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210" w:rsidRPr="00546ADF" w:rsidRDefault="00974210" w:rsidP="00974210">
      <w:pPr>
        <w:spacing w:after="0" w:line="240" w:lineRule="auto"/>
        <w:ind w:left="0" w:firstLine="720"/>
        <w:jc w:val="right"/>
        <w:rPr>
          <w:sz w:val="28"/>
        </w:rPr>
      </w:pPr>
      <w:r w:rsidRPr="00546ADF">
        <w:rPr>
          <w:sz w:val="36"/>
        </w:rPr>
        <w:t xml:space="preserve">Elliot Svensson, P.E. </w:t>
      </w:r>
    </w:p>
    <w:p w:rsidR="00974210" w:rsidRPr="00546ADF" w:rsidRDefault="00974210" w:rsidP="00974210">
      <w:pPr>
        <w:spacing w:after="0" w:line="240" w:lineRule="auto"/>
        <w:ind w:left="0" w:firstLine="0"/>
        <w:jc w:val="right"/>
      </w:pPr>
      <w:r w:rsidRPr="00546ADF">
        <w:t xml:space="preserve">5757 Amend Rd. Richmond, CA 94803 </w:t>
      </w:r>
    </w:p>
    <w:p w:rsidR="00974210" w:rsidRPr="00546ADF" w:rsidRDefault="00974210" w:rsidP="00974210">
      <w:pPr>
        <w:spacing w:after="0" w:line="240" w:lineRule="auto"/>
        <w:ind w:left="0" w:firstLine="0"/>
        <w:jc w:val="right"/>
      </w:pPr>
      <w:r w:rsidRPr="00546ADF">
        <w:t xml:space="preserve">Mobile: (510) 761-9357 </w:t>
      </w:r>
    </w:p>
    <w:p w:rsidR="009768B8" w:rsidRDefault="006F7720" w:rsidP="00974210">
      <w:pPr>
        <w:spacing w:after="0" w:line="240" w:lineRule="auto"/>
        <w:ind w:left="3145" w:right="-1" w:firstLine="0"/>
        <w:jc w:val="right"/>
        <w:rPr>
          <w:rStyle w:val="Hyperlink"/>
        </w:rPr>
        <w:sectPr w:rsidR="009768B8" w:rsidSect="009768B8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720" w:right="1526" w:bottom="1440" w:left="1440" w:header="288" w:footer="720" w:gutter="0"/>
          <w:cols w:space="720"/>
          <w:titlePg/>
          <w:docGrid w:linePitch="299"/>
        </w:sectPr>
      </w:pPr>
      <w:hyperlink r:id="rId12" w:history="1">
        <w:r w:rsidR="00974210" w:rsidRPr="00546ADF">
          <w:rPr>
            <w:rStyle w:val="Hyperlink"/>
            <w:u w:color="0000FF"/>
          </w:rPr>
          <w:t>elliot.svensson@gmail.com</w:t>
        </w:r>
      </w:hyperlink>
      <w:r w:rsidR="00974210" w:rsidRPr="00546ADF">
        <w:t xml:space="preserve"> </w:t>
      </w:r>
      <w:hyperlink r:id="rId13" w:history="1">
        <w:r w:rsidR="00974210" w:rsidRPr="00546ADF">
          <w:rPr>
            <w:rStyle w:val="Hyperlink"/>
          </w:rPr>
          <w:t>https://www.linkedin.com/in/elliotsvensson</w:t>
        </w:r>
      </w:hyperlink>
    </w:p>
    <w:p w:rsidR="009768B8" w:rsidRDefault="009768B8" w:rsidP="00974210">
      <w:pPr>
        <w:spacing w:after="0" w:line="240" w:lineRule="auto"/>
        <w:ind w:left="3145" w:right="-1" w:firstLine="0"/>
        <w:jc w:val="right"/>
        <w:rPr>
          <w:rStyle w:val="Hyperlink"/>
        </w:rPr>
        <w:sectPr w:rsidR="009768B8" w:rsidSect="009768B8">
          <w:type w:val="continuous"/>
          <w:pgSz w:w="12240" w:h="15840"/>
          <w:pgMar w:top="1440" w:right="1530" w:bottom="1440" w:left="1440" w:header="288" w:footer="720" w:gutter="0"/>
          <w:cols w:space="720"/>
          <w:titlePg/>
          <w:docGrid w:linePitch="299"/>
        </w:sectPr>
      </w:pPr>
    </w:p>
    <w:p w:rsidR="000C546B" w:rsidRPr="00546ADF" w:rsidRDefault="000C546B" w:rsidP="000C546B">
      <w:pPr>
        <w:keepNext/>
        <w:keepLines/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  <w:r w:rsidRPr="00546ADF">
        <w:rPr>
          <w:b/>
        </w:rPr>
        <w:t>Project Engineer</w:t>
      </w:r>
      <w:r w:rsidRPr="00546ADF">
        <w:t xml:space="preserve"> </w:t>
      </w:r>
      <w:r w:rsidRPr="00546ADF">
        <w:rPr>
          <w:b/>
        </w:rPr>
        <w:t>&amp; Project Manager</w:t>
      </w:r>
      <w:r w:rsidRPr="00546ADF">
        <w:t xml:space="preserve"> </w:t>
      </w:r>
      <w:r w:rsidRPr="00546ADF">
        <w:tab/>
        <w:t xml:space="preserve"> </w:t>
      </w:r>
      <w:r w:rsidRPr="00546ADF">
        <w:tab/>
      </w:r>
      <w:r w:rsidRPr="00546ADF">
        <w:rPr>
          <w:b/>
        </w:rPr>
        <w:t xml:space="preserve">June 2018 – June 2020 </w:t>
      </w:r>
      <w:bookmarkStart w:id="0" w:name="_Hlk18917844"/>
      <w:r w:rsidRPr="00546ADF">
        <w:rPr>
          <w:b/>
          <w:sz w:val="20"/>
        </w:rPr>
        <w:t>(supervisory since June 2019)</w:t>
      </w:r>
    </w:p>
    <w:bookmarkEnd w:id="0"/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 w:hanging="14"/>
      </w:pPr>
      <w:r w:rsidRPr="00546ADF">
        <w:t>Eichleay, Pittsburg, CA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  <w:r w:rsidRPr="00546ADF">
        <w:t xml:space="preserve">As leader for small capital projects at the 100-year-old Dow Chemical / </w:t>
      </w:r>
      <w:proofErr w:type="spellStart"/>
      <w:r w:rsidRPr="00546ADF">
        <w:t>Corteva</w:t>
      </w:r>
      <w:proofErr w:type="spellEnd"/>
      <w:r w:rsidRPr="00546ADF">
        <w:t xml:space="preserve"> </w:t>
      </w:r>
      <w:proofErr w:type="spellStart"/>
      <w:r w:rsidRPr="00546ADF">
        <w:t>Agriscience</w:t>
      </w:r>
      <w:proofErr w:type="spellEnd"/>
      <w:r w:rsidRPr="00546ADF">
        <w:t xml:space="preserve"> plant:</w:t>
      </w:r>
    </w:p>
    <w:p w:rsidR="000C546B" w:rsidRPr="00374CD6" w:rsidRDefault="000C546B" w:rsidP="000C546B">
      <w:pPr>
        <w:keepNext/>
        <w:keepLines/>
        <w:widowControl w:val="0"/>
        <w:spacing w:after="0" w:line="240" w:lineRule="auto"/>
        <w:rPr>
          <w:i/>
        </w:rPr>
      </w:pPr>
      <w:r w:rsidRPr="00374CD6">
        <w:rPr>
          <w:i/>
        </w:rPr>
        <w:t>Engineering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Supervised consultants on process equipment projects up to $3 million from FEL — construction.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Maintained SharePoint library of relevant project files needed by outside consultants.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Integrated SAP procurement with traditional workflows through Excel-based automation.</w:t>
      </w:r>
    </w:p>
    <w:p w:rsidR="000C546B" w:rsidRPr="00374CD6" w:rsidRDefault="000C546B" w:rsidP="000C546B">
      <w:pPr>
        <w:keepNext/>
        <w:keepLines/>
        <w:widowControl w:val="0"/>
        <w:spacing w:after="0" w:line="240" w:lineRule="auto"/>
        <w:ind w:left="0" w:firstLine="0"/>
        <w:rPr>
          <w:i/>
        </w:rPr>
      </w:pPr>
      <w:r w:rsidRPr="00374CD6">
        <w:rPr>
          <w:i/>
        </w:rPr>
        <w:t>Management</w:t>
      </w:r>
    </w:p>
    <w:p w:rsidR="006F7720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Tracked ongoing subco</w:t>
      </w:r>
      <w:r w:rsidR="006F7720">
        <w:t xml:space="preserve">ntracts and forecast spending.  Improved internal timesheet </w:t>
      </w:r>
      <w:bookmarkStart w:id="1" w:name="_GoBack"/>
      <w:bookmarkEnd w:id="1"/>
      <w:r w:rsidR="006F7720">
        <w:t>system in Excel.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Approved invoices and managed contingency.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Hosted weekly team safety meetings and produced safety content for 75 workers.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  <w:rPr>
          <w:b/>
        </w:rPr>
      </w:pPr>
      <w:r w:rsidRPr="00546ADF">
        <w:t>Managed modifications to permits for in-water work in the SF Bay Delta with three public agencies.</w:t>
      </w:r>
    </w:p>
    <w:p w:rsidR="000C546B" w:rsidRDefault="000C546B" w:rsidP="000C546B">
      <w:pPr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</w:p>
    <w:p w:rsidR="000C546B" w:rsidRPr="00546ADF" w:rsidRDefault="000C546B" w:rsidP="000C546B">
      <w:pPr>
        <w:keepNext/>
        <w:keepLines/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  <w:r w:rsidRPr="00546ADF">
        <w:rPr>
          <w:b/>
        </w:rPr>
        <w:t>Project Engineer</w:t>
      </w:r>
      <w:r w:rsidRPr="00546ADF">
        <w:rPr>
          <w:b/>
        </w:rPr>
        <w:tab/>
        <w:t xml:space="preserve"> </w:t>
      </w:r>
      <w:r w:rsidRPr="00546ADF">
        <w:rPr>
          <w:b/>
        </w:rPr>
        <w:tab/>
        <w:t>Feb 2017 – May 2018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 w:hanging="14"/>
      </w:pPr>
      <w:proofErr w:type="spellStart"/>
      <w:r w:rsidRPr="00546ADF">
        <w:t>WorleyParsons</w:t>
      </w:r>
      <w:proofErr w:type="spellEnd"/>
      <w:r w:rsidRPr="00546ADF">
        <w:t xml:space="preserve"> (now known as Worley), Richmond, CA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 w:hanging="14"/>
      </w:pP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 w:hanging="14"/>
      </w:pPr>
      <w:r w:rsidRPr="00546ADF">
        <w:t>As member of the project management team to a $1 billion project at Chevron Richmond Refinery: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Represented the project to city building </w:t>
      </w:r>
      <w:proofErr w:type="spellStart"/>
      <w:r w:rsidRPr="00546ADF">
        <w:t>dept</w:t>
      </w:r>
      <w:proofErr w:type="spellEnd"/>
      <w:r w:rsidRPr="00546ADF">
        <w:t xml:space="preserve"> in order to obtain &gt;215 permits and revision packages.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Created an original AutoCAD macro to draft plot plans that locate items from a list of coordinates.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  <w:rPr>
          <w:b/>
        </w:rPr>
      </w:pPr>
      <w:r w:rsidRPr="00546ADF">
        <w:t>Automated the workbook to track, prioritize, and streamline permit applications from start to finish.</w:t>
      </w:r>
    </w:p>
    <w:p w:rsidR="000C546B" w:rsidRDefault="000C546B" w:rsidP="000C546B">
      <w:pPr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</w:p>
    <w:p w:rsidR="000C546B" w:rsidRPr="00546ADF" w:rsidRDefault="000C546B" w:rsidP="000C546B">
      <w:pPr>
        <w:keepNext/>
        <w:keepLines/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</w:pPr>
      <w:r w:rsidRPr="00546ADF">
        <w:rPr>
          <w:b/>
        </w:rPr>
        <w:t>Project Engineer</w:t>
      </w:r>
      <w:r w:rsidRPr="00546ADF">
        <w:tab/>
        <w:t xml:space="preserve"> </w:t>
      </w:r>
      <w:r w:rsidRPr="00546ADF">
        <w:tab/>
      </w:r>
      <w:r w:rsidRPr="00546ADF">
        <w:rPr>
          <w:b/>
        </w:rPr>
        <w:t>Oct 2014 – Feb 2017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  <w:r w:rsidRPr="00546ADF">
        <w:t xml:space="preserve">Jacobs (acquired by Worley in 2018), Richmond, CA 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  <w:r w:rsidRPr="00546ADF">
        <w:t>As management representative to small and large capital projects the Chevron Richmond Refinery:</w:t>
      </w:r>
    </w:p>
    <w:p w:rsidR="000C546B" w:rsidRPr="007E23EA" w:rsidRDefault="000C546B" w:rsidP="000C546B">
      <w:pPr>
        <w:keepNext/>
        <w:keepLines/>
        <w:widowControl w:val="0"/>
        <w:spacing w:after="0" w:line="240" w:lineRule="auto"/>
      </w:pPr>
      <w:r w:rsidRPr="007E23EA">
        <w:rPr>
          <w:i/>
        </w:rPr>
        <w:t>Engineering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Wrote engineering specifications for complex projects to be executed during shutdown. 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>
        <w:t>Computed ten years of production losses due to maintenance outages of an older compressor plant.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Checked design packages against 3D‐model, project specifications, and field conditions. </w:t>
      </w:r>
    </w:p>
    <w:p w:rsidR="000C546B" w:rsidRPr="007E23EA" w:rsidRDefault="000C546B" w:rsidP="000C546B">
      <w:pPr>
        <w:keepNext/>
        <w:keepLines/>
        <w:widowControl w:val="0"/>
        <w:spacing w:after="0" w:line="240" w:lineRule="auto"/>
        <w:ind w:left="0" w:firstLine="0"/>
        <w:rPr>
          <w:i/>
        </w:rPr>
      </w:pPr>
      <w:r w:rsidRPr="007E23EA">
        <w:rPr>
          <w:i/>
        </w:rPr>
        <w:t>Management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Coordinated an exploratory project for improving reliability of hydrogen booster compressors. </w:t>
      </w:r>
    </w:p>
    <w:p w:rsidR="000C546B" w:rsidRPr="007E23EA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  <w:rPr>
          <w:b/>
        </w:rPr>
      </w:pPr>
      <w:r w:rsidRPr="00546ADF">
        <w:t>Resolved technical issues with local and corporate subject-matter experts and other stakeholders.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  <w:rPr>
          <w:b/>
        </w:rPr>
      </w:pPr>
      <w:r w:rsidRPr="00546ADF">
        <w:t>Provided mechanical and managerial field support for $35 million piping replacement project.</w:t>
      </w:r>
    </w:p>
    <w:p w:rsidR="000C546B" w:rsidRDefault="000C546B" w:rsidP="000C546B">
      <w:pPr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</w:p>
    <w:p w:rsidR="000C546B" w:rsidRPr="00546ADF" w:rsidRDefault="000C546B" w:rsidP="000C546B">
      <w:pPr>
        <w:keepNext/>
        <w:keepLines/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  <w:r w:rsidRPr="00546ADF">
        <w:rPr>
          <w:b/>
        </w:rPr>
        <w:lastRenderedPageBreak/>
        <w:t xml:space="preserve">Senior Engineer, OEM Manufacturing / Applications / Software </w:t>
      </w:r>
      <w:r w:rsidRPr="00546ADF">
        <w:rPr>
          <w:b/>
        </w:rPr>
        <w:tab/>
        <w:t xml:space="preserve">June 2013 – Oct 2014 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  <w:proofErr w:type="spellStart"/>
      <w:r w:rsidRPr="00546ADF">
        <w:t>Heliodyne</w:t>
      </w:r>
      <w:proofErr w:type="spellEnd"/>
      <w:r w:rsidRPr="00546ADF">
        <w:t xml:space="preserve">, Richmond, CA 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  <w:r w:rsidRPr="00546ADF">
        <w:t>As lead engineer at a manufacturer of proprietary solar hot water components and systems:</w:t>
      </w:r>
    </w:p>
    <w:p w:rsidR="000C546B" w:rsidRPr="007E23EA" w:rsidRDefault="000C546B" w:rsidP="000C546B">
      <w:pPr>
        <w:keepNext/>
        <w:keepLines/>
        <w:widowControl w:val="0"/>
        <w:spacing w:after="0" w:line="240" w:lineRule="auto"/>
        <w:rPr>
          <w:i/>
        </w:rPr>
      </w:pPr>
      <w:r w:rsidRPr="007E23EA">
        <w:rPr>
          <w:i/>
        </w:rPr>
        <w:t>Engineering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Made spec sheets for diverse mass-produced components using SolidWorks, applying GD&amp;T.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Sized pumps for arrays with heat exchangers, roof units, and tanks.  Created and improved designs.</w:t>
      </w:r>
    </w:p>
    <w:p w:rsidR="000C546B" w:rsidRPr="007E23EA" w:rsidRDefault="000C546B" w:rsidP="000C546B">
      <w:pPr>
        <w:keepNext/>
        <w:keepLines/>
        <w:widowControl w:val="0"/>
        <w:spacing w:after="0" w:line="240" w:lineRule="auto"/>
        <w:ind w:left="0" w:firstLine="0"/>
        <w:rPr>
          <w:i/>
        </w:rPr>
      </w:pPr>
      <w:r w:rsidRPr="007E23EA">
        <w:rPr>
          <w:i/>
        </w:rPr>
        <w:t>Product Management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Troubleshot and developed improvements to legacy PLC systems: control code, data management, consumer &amp; commercial HMI-over-HTML, web-based monitoring / monitoring web server.</w:t>
      </w:r>
    </w:p>
    <w:p w:rsidR="000C546B" w:rsidRPr="007E23EA" w:rsidRDefault="000C546B" w:rsidP="000C546B">
      <w:pPr>
        <w:keepNext/>
        <w:keepLines/>
        <w:widowControl w:val="0"/>
        <w:spacing w:after="0" w:line="240" w:lineRule="auto"/>
        <w:ind w:left="0" w:firstLine="0"/>
        <w:rPr>
          <w:i/>
        </w:rPr>
      </w:pPr>
      <w:r w:rsidRPr="007E23EA">
        <w:rPr>
          <w:i/>
        </w:rPr>
        <w:t>Applications Support</w:t>
      </w:r>
    </w:p>
    <w:p w:rsidR="000C546B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>
        <w:t>Evaluated potential use cases and proposed a large multi-site retrofit system.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Walked </w:t>
      </w:r>
      <w:r>
        <w:t>new builds for quality control.</w:t>
      </w:r>
      <w:r w:rsidRPr="00546ADF">
        <w:t xml:space="preserve"> </w:t>
      </w:r>
      <w:r>
        <w:t xml:space="preserve"> </w:t>
      </w:r>
      <w:r w:rsidRPr="00546ADF">
        <w:t xml:space="preserve">Commissioned systems. Trained </w:t>
      </w:r>
      <w:r w:rsidR="00BB3297">
        <w:t xml:space="preserve">installers and </w:t>
      </w:r>
      <w:r w:rsidRPr="00546ADF">
        <w:t>owners.</w:t>
      </w:r>
    </w:p>
    <w:p w:rsidR="000C546B" w:rsidRDefault="000C546B" w:rsidP="000C546B">
      <w:pPr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</w:p>
    <w:p w:rsidR="000C546B" w:rsidRPr="00546ADF" w:rsidRDefault="000C546B" w:rsidP="000C546B">
      <w:pPr>
        <w:keepNext/>
        <w:keepLines/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  <w:r w:rsidRPr="00546ADF">
        <w:rPr>
          <w:b/>
        </w:rPr>
        <w:t>Product Engineer</w:t>
      </w:r>
      <w:r w:rsidRPr="00546ADF">
        <w:rPr>
          <w:b/>
        </w:rPr>
        <w:tab/>
      </w:r>
      <w:r w:rsidRPr="00546ADF">
        <w:rPr>
          <w:b/>
        </w:rPr>
        <w:tab/>
        <w:t xml:space="preserve">June 2010 – June 2013 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  <w:proofErr w:type="spellStart"/>
      <w:r w:rsidRPr="00546ADF">
        <w:t>SunPower</w:t>
      </w:r>
      <w:proofErr w:type="spellEnd"/>
      <w:r w:rsidRPr="00546ADF">
        <w:t xml:space="preserve"> Corporation, Richmond, CA 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  <w:r w:rsidRPr="00546ADF">
        <w:t>As problem-solving engineer within this manufacturer of utility‐scale solar power systems:</w:t>
      </w:r>
    </w:p>
    <w:p w:rsidR="000C546B" w:rsidRPr="007051A8" w:rsidRDefault="000C546B" w:rsidP="000C546B">
      <w:pPr>
        <w:keepNext/>
        <w:keepLines/>
        <w:widowControl w:val="0"/>
        <w:spacing w:after="0" w:line="240" w:lineRule="auto"/>
        <w:rPr>
          <w:i/>
        </w:rPr>
      </w:pPr>
      <w:r>
        <w:rPr>
          <w:i/>
        </w:rPr>
        <w:t>Design Engineering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Originated &amp; implemented mechanical improvements </w:t>
      </w:r>
      <w:r w:rsidR="00CF4C14">
        <w:t>to cost, quality, and schedule.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Applied GD&amp;T for quality improvements</w:t>
      </w:r>
      <w:r w:rsidR="00CF4C14">
        <w:t xml:space="preserve"> with this ISO 9001 manufacturer</w:t>
      </w:r>
      <w:r w:rsidRPr="00546ADF">
        <w:t>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Delivered a welding design change (groove to fillet) that saved &gt;$60,000 using SolidWorks.</w:t>
      </w:r>
    </w:p>
    <w:p w:rsidR="000C546B" w:rsidRPr="007051A8" w:rsidRDefault="000C546B" w:rsidP="000C546B">
      <w:pPr>
        <w:keepNext/>
        <w:keepLines/>
        <w:widowControl w:val="0"/>
        <w:spacing w:after="0" w:line="240" w:lineRule="auto"/>
        <w:ind w:left="0" w:firstLine="0"/>
        <w:rPr>
          <w:i/>
        </w:rPr>
      </w:pPr>
      <w:r w:rsidRPr="007051A8">
        <w:rPr>
          <w:i/>
        </w:rPr>
        <w:t>Failure Analysis</w:t>
      </w:r>
      <w:r>
        <w:rPr>
          <w:i/>
        </w:rPr>
        <w:t xml:space="preserve"> and Recovery</w:t>
      </w:r>
    </w:p>
    <w:p w:rsidR="000C546B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Interpreted standards and company specifications for construction, manufacturing, and QC of steel components manufactured both in the field and in factories. </w:t>
      </w:r>
    </w:p>
    <w:p w:rsidR="000C546B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Identified root‐causes for various failures of bolt, screw, and weld joints. 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Developed diagram‐rich maintenance and retrofit procedures for existing products. </w:t>
      </w:r>
    </w:p>
    <w:p w:rsidR="000C546B" w:rsidRDefault="000C546B" w:rsidP="000C546B">
      <w:pPr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</w:p>
    <w:p w:rsidR="000C546B" w:rsidRPr="00546ADF" w:rsidRDefault="000C546B" w:rsidP="000C546B">
      <w:pPr>
        <w:keepNext/>
        <w:keepLines/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  <w:r w:rsidRPr="00546ADF">
        <w:rPr>
          <w:b/>
        </w:rPr>
        <w:t xml:space="preserve">Project Engineer </w:t>
      </w:r>
      <w:r w:rsidRPr="00546ADF">
        <w:rPr>
          <w:b/>
        </w:rPr>
        <w:tab/>
        <w:t xml:space="preserve"> </w:t>
      </w:r>
      <w:r w:rsidRPr="00546ADF">
        <w:rPr>
          <w:b/>
        </w:rPr>
        <w:tab/>
        <w:t xml:space="preserve">August 2007 – December 2009 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  <w:r w:rsidRPr="00546ADF">
        <w:t xml:space="preserve">SWAT Energy, Richmond, CA 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  <w:r w:rsidRPr="00546ADF">
        <w:t xml:space="preserve">As design team leader for capital projects at Chevron Richmond Refinery: 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Provided engineering leadership for the design team of a $25 million project. 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Coordinated piping design, civil/structural, process, stress, and other disciplines. 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Interfaced with operators, engineers, </w:t>
      </w:r>
      <w:r>
        <w:t xml:space="preserve">and </w:t>
      </w:r>
      <w:r w:rsidRPr="00546ADF">
        <w:t xml:space="preserve">quality personnel to satisfy stakeholder requirements. 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Reviewed drawings to identify issues with quality, manufacturability, cost, serviceability, code compliance, client acceptance, and technical qualification. </w:t>
      </w:r>
    </w:p>
    <w:p w:rsidR="000C546B" w:rsidRDefault="000C546B" w:rsidP="000C546B">
      <w:pPr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</w:p>
    <w:p w:rsidR="000C546B" w:rsidRPr="00546ADF" w:rsidRDefault="000C546B" w:rsidP="000C546B">
      <w:pPr>
        <w:keepNext/>
        <w:keepLines/>
        <w:widowControl w:val="0"/>
        <w:tabs>
          <w:tab w:val="center" w:pos="4680"/>
          <w:tab w:val="right" w:pos="9360"/>
        </w:tabs>
        <w:spacing w:after="0" w:line="240" w:lineRule="auto"/>
        <w:ind w:left="0" w:firstLine="0"/>
        <w:rPr>
          <w:b/>
        </w:rPr>
      </w:pPr>
      <w:r w:rsidRPr="00546ADF">
        <w:rPr>
          <w:b/>
        </w:rPr>
        <w:t xml:space="preserve">Process Kit Engineer </w:t>
      </w:r>
      <w:r w:rsidRPr="00546ADF">
        <w:rPr>
          <w:b/>
        </w:rPr>
        <w:tab/>
        <w:t xml:space="preserve"> </w:t>
      </w:r>
      <w:r w:rsidRPr="00546ADF">
        <w:rPr>
          <w:b/>
        </w:rPr>
        <w:tab/>
        <w:t xml:space="preserve">May 2005 – June 2007 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  <w:proofErr w:type="spellStart"/>
      <w:r w:rsidRPr="00546ADF">
        <w:t>Engenuity</w:t>
      </w:r>
      <w:proofErr w:type="spellEnd"/>
      <w:r w:rsidRPr="00546ADF">
        <w:t xml:space="preserve"> Systems, Fremont, CA </w:t>
      </w: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</w:p>
    <w:p w:rsidR="000C546B" w:rsidRPr="00546ADF" w:rsidRDefault="000C546B" w:rsidP="000C546B">
      <w:pPr>
        <w:keepNext/>
        <w:keepLines/>
        <w:widowControl w:val="0"/>
        <w:spacing w:after="0" w:line="240" w:lineRule="auto"/>
        <w:ind w:left="0"/>
      </w:pPr>
      <w:r w:rsidRPr="00546ADF">
        <w:t xml:space="preserve">As mechanical design engineer at this start-up for processing LCD display glass semiconductors: 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Envisioned, designed and tested </w:t>
      </w:r>
      <w:r w:rsidR="00255C91">
        <w:t>high voltage plasma</w:t>
      </w:r>
      <w:r w:rsidRPr="00546ADF">
        <w:t xml:space="preserve"> equipment in SolidWorks and AutoCAD.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 xml:space="preserve">Evaluated design criteria using finite element analysis and conventional calculations. </w:t>
      </w:r>
    </w:p>
    <w:p w:rsidR="000C546B" w:rsidRPr="00546ADF" w:rsidRDefault="000C546B" w:rsidP="000C546B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Assembled and tested designs.</w:t>
      </w:r>
      <w:r>
        <w:t xml:space="preserve"> </w:t>
      </w:r>
      <w:r w:rsidRPr="00546ADF">
        <w:t xml:space="preserve"> Produced product documentation.</w:t>
      </w:r>
    </w:p>
    <w:p w:rsidR="00255C91" w:rsidRPr="004406D4" w:rsidRDefault="000C546B" w:rsidP="00255C91">
      <w:pPr>
        <w:pStyle w:val="ListParagraph"/>
        <w:keepNext/>
        <w:keepLines/>
        <w:widowControl w:val="0"/>
        <w:numPr>
          <w:ilvl w:val="0"/>
          <w:numId w:val="6"/>
        </w:numPr>
        <w:spacing w:after="0" w:line="240" w:lineRule="auto"/>
        <w:ind w:left="360"/>
      </w:pPr>
      <w:r w:rsidRPr="00546ADF">
        <w:t>Designed retrofits and improvements for field deployment.</w:t>
      </w:r>
    </w:p>
    <w:p w:rsidR="0060194D" w:rsidRDefault="0060194D" w:rsidP="0060194D">
      <w:pPr>
        <w:spacing w:after="0" w:line="240" w:lineRule="auto"/>
        <w:ind w:left="0" w:firstLine="0"/>
        <w:rPr>
          <w:b/>
          <w:sz w:val="28"/>
        </w:rPr>
        <w:sectPr w:rsidR="0060194D" w:rsidSect="009768B8">
          <w:type w:val="continuous"/>
          <w:pgSz w:w="12240" w:h="15840"/>
          <w:pgMar w:top="1440" w:right="1526" w:bottom="1440" w:left="1440" w:header="720" w:footer="720" w:gutter="0"/>
          <w:cols w:space="720"/>
          <w:titlePg/>
          <w:docGrid w:linePitch="299"/>
        </w:sectPr>
      </w:pPr>
      <w:r>
        <w:rPr>
          <w:b/>
          <w:sz w:val="28"/>
        </w:rPr>
        <w:t xml:space="preserve"> </w:t>
      </w:r>
    </w:p>
    <w:p w:rsidR="00B72FE2" w:rsidRPr="00546ADF" w:rsidRDefault="00294967" w:rsidP="0060194D">
      <w:pPr>
        <w:spacing w:after="0" w:line="240" w:lineRule="auto"/>
        <w:ind w:left="0" w:firstLine="0"/>
        <w:rPr>
          <w:b/>
          <w:sz w:val="28"/>
        </w:rPr>
      </w:pPr>
      <w:r w:rsidRPr="00546ADF">
        <w:rPr>
          <w:b/>
          <w:sz w:val="28"/>
        </w:rPr>
        <w:lastRenderedPageBreak/>
        <w:t xml:space="preserve">An </w:t>
      </w:r>
      <w:r w:rsidR="00C700A8" w:rsidRPr="00546ADF">
        <w:rPr>
          <w:b/>
          <w:sz w:val="28"/>
        </w:rPr>
        <w:t>E</w:t>
      </w:r>
      <w:r w:rsidR="001B0CF2" w:rsidRPr="00546ADF">
        <w:rPr>
          <w:b/>
          <w:sz w:val="28"/>
        </w:rPr>
        <w:t>ngineer</w:t>
      </w:r>
      <w:r w:rsidR="00C700A8" w:rsidRPr="00546ADF">
        <w:rPr>
          <w:b/>
          <w:sz w:val="28"/>
        </w:rPr>
        <w:t>ing Manager</w:t>
      </w:r>
      <w:r w:rsidR="001B0CF2" w:rsidRPr="00546ADF">
        <w:rPr>
          <w:b/>
          <w:sz w:val="28"/>
        </w:rPr>
        <w:t xml:space="preserve">’s Toolbox </w:t>
      </w:r>
    </w:p>
    <w:p w:rsidR="00974210" w:rsidRPr="00546ADF" w:rsidRDefault="00974210" w:rsidP="00974210">
      <w:pPr>
        <w:spacing w:after="0" w:line="240" w:lineRule="auto"/>
        <w:ind w:left="0" w:firstLine="0"/>
        <w:rPr>
          <w:b/>
          <w:sz w:val="28"/>
        </w:rPr>
      </w:pPr>
    </w:p>
    <w:p w:rsidR="00974210" w:rsidRPr="00546ADF" w:rsidRDefault="00974210" w:rsidP="00974210">
      <w:pPr>
        <w:spacing w:after="0" w:line="240" w:lineRule="auto"/>
        <w:ind w:left="0" w:firstLine="0"/>
        <w:rPr>
          <w:b/>
          <w:sz w:val="28"/>
        </w:rPr>
      </w:pPr>
    </w:p>
    <w:p w:rsidR="00974210" w:rsidRPr="00546ADF" w:rsidRDefault="00974210" w:rsidP="00974210">
      <w:pPr>
        <w:spacing w:after="0" w:line="240" w:lineRule="auto"/>
        <w:ind w:left="0" w:firstLine="0"/>
        <w:rPr>
          <w:b/>
          <w:sz w:val="28"/>
        </w:rPr>
        <w:sectPr w:rsidR="00974210" w:rsidRPr="00546ADF" w:rsidSect="0060194D">
          <w:type w:val="continuous"/>
          <w:pgSz w:w="12240" w:h="15840"/>
          <w:pgMar w:top="1440" w:right="1530" w:bottom="1440" w:left="1440" w:header="720" w:footer="720" w:gutter="0"/>
          <w:cols w:num="2" w:space="720" w:equalWidth="0">
            <w:col w:w="6158" w:space="183"/>
            <w:col w:w="2929"/>
          </w:cols>
        </w:sectPr>
      </w:pPr>
    </w:p>
    <w:p w:rsidR="00B72FE2" w:rsidRPr="00546ADF" w:rsidRDefault="00C22BED" w:rsidP="00974210">
      <w:pPr>
        <w:spacing w:after="0" w:line="240" w:lineRule="auto"/>
        <w:ind w:left="0" w:firstLine="0"/>
        <w:jc w:val="center"/>
        <w:rPr>
          <w:b/>
        </w:rPr>
      </w:pPr>
      <w:r w:rsidRPr="00546ADF">
        <w:rPr>
          <w:b/>
        </w:rPr>
        <w:t>Engineering</w:t>
      </w:r>
      <w:r w:rsidR="00B72FE2" w:rsidRPr="00546ADF">
        <w:rPr>
          <w:b/>
        </w:rPr>
        <w:t xml:space="preserve"> </w:t>
      </w:r>
      <w:r w:rsidR="00294967" w:rsidRPr="00546ADF">
        <w:rPr>
          <w:b/>
        </w:rPr>
        <w:t>Planning</w:t>
      </w:r>
    </w:p>
    <w:p w:rsidR="00974210" w:rsidRPr="00546ADF" w:rsidRDefault="00974210" w:rsidP="00974210">
      <w:pPr>
        <w:spacing w:after="0" w:line="240" w:lineRule="auto"/>
        <w:ind w:left="0" w:firstLine="0"/>
        <w:jc w:val="center"/>
      </w:pPr>
    </w:p>
    <w:p w:rsidR="00F2301B" w:rsidRPr="00546ADF" w:rsidRDefault="00F2301B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Customer Needs and Project Scope</w:t>
      </w:r>
    </w:p>
    <w:p w:rsidR="00C22BED" w:rsidRPr="00546ADF" w:rsidRDefault="00294967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Design Package Review</w:t>
      </w:r>
    </w:p>
    <w:p w:rsidR="002177EB" w:rsidRPr="00546ADF" w:rsidRDefault="002177EB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Cost Forecasting</w:t>
      </w:r>
    </w:p>
    <w:p w:rsidR="00B72FE2" w:rsidRPr="00546ADF" w:rsidRDefault="00294967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Layouts and Plans</w:t>
      </w:r>
    </w:p>
    <w:p w:rsidR="00B72FE2" w:rsidRPr="00546ADF" w:rsidRDefault="001B0CF2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 xml:space="preserve">Management of Change </w:t>
      </w:r>
    </w:p>
    <w:p w:rsidR="00D404C8" w:rsidRPr="00546ADF" w:rsidRDefault="00277989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Estimat</w:t>
      </w:r>
      <w:r w:rsidR="00F2301B" w:rsidRPr="00546ADF">
        <w:t>ing</w:t>
      </w:r>
    </w:p>
    <w:p w:rsidR="00165211" w:rsidRPr="00546ADF" w:rsidRDefault="005F1E83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Materials Take-Offs</w:t>
      </w:r>
      <w:r w:rsidR="00165211" w:rsidRPr="00546ADF">
        <w:t xml:space="preserve"> </w:t>
      </w:r>
    </w:p>
    <w:p w:rsidR="005F1E83" w:rsidRPr="00546ADF" w:rsidRDefault="00165211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SolidWorks</w:t>
      </w:r>
    </w:p>
    <w:p w:rsidR="00974210" w:rsidRPr="00546ADF" w:rsidRDefault="00974210" w:rsidP="00974210">
      <w:pPr>
        <w:pStyle w:val="ListParagraph"/>
        <w:spacing w:after="0" w:line="240" w:lineRule="auto"/>
        <w:ind w:firstLine="0"/>
        <w:contextualSpacing w:val="0"/>
      </w:pPr>
    </w:p>
    <w:p w:rsidR="00B72FE2" w:rsidRPr="00546ADF" w:rsidRDefault="00B72FE2" w:rsidP="00974210">
      <w:pPr>
        <w:tabs>
          <w:tab w:val="center" w:pos="4283"/>
        </w:tabs>
        <w:spacing w:after="0" w:line="240" w:lineRule="auto"/>
        <w:ind w:left="0" w:firstLine="0"/>
        <w:jc w:val="center"/>
        <w:rPr>
          <w:b/>
        </w:rPr>
      </w:pPr>
      <w:r w:rsidRPr="00546ADF">
        <w:br w:type="column"/>
      </w:r>
      <w:r w:rsidR="004F435C" w:rsidRPr="00546ADF">
        <w:rPr>
          <w:b/>
        </w:rPr>
        <w:t>Manufacturing</w:t>
      </w:r>
    </w:p>
    <w:p w:rsidR="00974210" w:rsidRPr="00546ADF" w:rsidRDefault="00974210" w:rsidP="00974210">
      <w:pPr>
        <w:tabs>
          <w:tab w:val="center" w:pos="4283"/>
        </w:tabs>
        <w:spacing w:after="0" w:line="240" w:lineRule="auto"/>
        <w:ind w:left="0" w:firstLine="0"/>
        <w:jc w:val="center"/>
        <w:rPr>
          <w:b/>
        </w:rPr>
      </w:pPr>
    </w:p>
    <w:p w:rsidR="00D404C8" w:rsidRPr="00546ADF" w:rsidRDefault="004F435C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Procurement Planning</w:t>
      </w:r>
    </w:p>
    <w:p w:rsidR="004F435C" w:rsidRPr="00546ADF" w:rsidRDefault="004F435C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Geometric Tolerances</w:t>
      </w:r>
    </w:p>
    <w:p w:rsidR="002177EB" w:rsidRPr="00546ADF" w:rsidRDefault="004F435C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Parts Specification Sheets &amp; QC</w:t>
      </w:r>
      <w:r w:rsidR="002177EB" w:rsidRPr="00546ADF">
        <w:t xml:space="preserve"> </w:t>
      </w:r>
    </w:p>
    <w:p w:rsidR="002177EB" w:rsidRPr="00546ADF" w:rsidRDefault="002177EB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Statistical Methods</w:t>
      </w:r>
    </w:p>
    <w:p w:rsidR="005F1E83" w:rsidRPr="00546ADF" w:rsidRDefault="002177EB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Design for Manufacturing</w:t>
      </w:r>
    </w:p>
    <w:p w:rsidR="00627DD5" w:rsidRPr="00546ADF" w:rsidRDefault="00627DD5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Weld Design and NDE</w:t>
      </w:r>
    </w:p>
    <w:p w:rsidR="00165211" w:rsidRPr="00546ADF" w:rsidRDefault="00165211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Bolted Joint Analysis</w:t>
      </w:r>
    </w:p>
    <w:p w:rsidR="00974210" w:rsidRPr="00546ADF" w:rsidRDefault="00974210" w:rsidP="00974210">
      <w:pPr>
        <w:pStyle w:val="ListParagraph"/>
        <w:spacing w:after="0" w:line="240" w:lineRule="auto"/>
        <w:ind w:firstLine="0"/>
        <w:contextualSpacing w:val="0"/>
      </w:pPr>
    </w:p>
    <w:p w:rsidR="00D404C8" w:rsidRPr="00546ADF" w:rsidRDefault="00B72FE2" w:rsidP="00974210">
      <w:pPr>
        <w:spacing w:after="0" w:line="240" w:lineRule="auto"/>
        <w:ind w:left="-5"/>
        <w:jc w:val="center"/>
        <w:rPr>
          <w:b/>
        </w:rPr>
      </w:pPr>
      <w:r w:rsidRPr="00546ADF">
        <w:rPr>
          <w:b/>
        </w:rPr>
        <w:br w:type="column"/>
      </w:r>
      <w:r w:rsidR="00C22BED" w:rsidRPr="00546ADF">
        <w:rPr>
          <w:b/>
        </w:rPr>
        <w:t>Business Tools</w:t>
      </w:r>
    </w:p>
    <w:p w:rsidR="00974210" w:rsidRPr="00546ADF" w:rsidRDefault="00974210" w:rsidP="00974210">
      <w:pPr>
        <w:spacing w:after="0" w:line="240" w:lineRule="auto"/>
        <w:ind w:left="-5"/>
        <w:jc w:val="center"/>
      </w:pPr>
    </w:p>
    <w:p w:rsidR="00D404C8" w:rsidRPr="00546ADF" w:rsidRDefault="005F1E83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Root Cause Analysis</w:t>
      </w:r>
    </w:p>
    <w:p w:rsidR="005F1E83" w:rsidRPr="00546ADF" w:rsidRDefault="005F1E83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Failure Mode and Effects Analysis (FMEA)</w:t>
      </w:r>
    </w:p>
    <w:p w:rsidR="00D404C8" w:rsidRPr="00546ADF" w:rsidRDefault="005F1E83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 xml:space="preserve">Custom </w:t>
      </w:r>
      <w:r w:rsidR="001B0CF2" w:rsidRPr="00546ADF">
        <w:t xml:space="preserve">Tracking </w:t>
      </w:r>
      <w:r w:rsidR="004055CF" w:rsidRPr="00546ADF">
        <w:t>S</w:t>
      </w:r>
      <w:r w:rsidR="001B0CF2" w:rsidRPr="00546ADF">
        <w:t xml:space="preserve">preadsheets </w:t>
      </w:r>
    </w:p>
    <w:p w:rsidR="00C22BED" w:rsidRPr="00546ADF" w:rsidRDefault="00C22BED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 xml:space="preserve">MS Project / Primavera </w:t>
      </w:r>
      <w:r w:rsidR="00F2301B" w:rsidRPr="00546ADF">
        <w:t>(P6)</w:t>
      </w:r>
    </w:p>
    <w:p w:rsidR="00277989" w:rsidRPr="00546ADF" w:rsidRDefault="00277989" w:rsidP="0097421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546ADF">
        <w:t>SAP – SAP Automation with MS Excel</w:t>
      </w:r>
    </w:p>
    <w:p w:rsidR="00C22BED" w:rsidRPr="00546ADF" w:rsidRDefault="00C22BED" w:rsidP="00974210">
      <w:pPr>
        <w:spacing w:after="0" w:line="240" w:lineRule="auto"/>
        <w:ind w:left="0" w:firstLine="0"/>
      </w:pPr>
    </w:p>
    <w:p w:rsidR="00974210" w:rsidRPr="00546ADF" w:rsidRDefault="00974210" w:rsidP="00974210">
      <w:pPr>
        <w:spacing w:after="0" w:line="240" w:lineRule="auto"/>
        <w:ind w:left="0" w:firstLine="0"/>
      </w:pPr>
    </w:p>
    <w:p w:rsidR="00974210" w:rsidRPr="00546ADF" w:rsidRDefault="00974210" w:rsidP="00974210">
      <w:pPr>
        <w:spacing w:after="0" w:line="240" w:lineRule="auto"/>
        <w:ind w:left="0" w:firstLine="0"/>
        <w:sectPr w:rsidR="00974210" w:rsidRPr="00546ADF" w:rsidSect="00B72FE2">
          <w:type w:val="continuous"/>
          <w:pgSz w:w="12240" w:h="15840"/>
          <w:pgMar w:top="1440" w:right="1530" w:bottom="1440" w:left="1440" w:header="720" w:footer="720" w:gutter="0"/>
          <w:cols w:num="3" w:space="183"/>
        </w:sectPr>
      </w:pPr>
    </w:p>
    <w:p w:rsidR="003310D9" w:rsidRPr="00546ADF" w:rsidRDefault="003310D9" w:rsidP="00974210">
      <w:pPr>
        <w:spacing w:after="0" w:line="240" w:lineRule="auto"/>
        <w:ind w:left="0" w:firstLine="0"/>
        <w:sectPr w:rsidR="003310D9" w:rsidRPr="00546ADF" w:rsidSect="003310D9">
          <w:type w:val="continuous"/>
          <w:pgSz w:w="12240" w:h="15840"/>
          <w:pgMar w:top="1440" w:right="1442" w:bottom="1555" w:left="1440" w:header="720" w:footer="720" w:gutter="0"/>
          <w:cols w:num="2" w:space="720"/>
        </w:sectPr>
      </w:pPr>
    </w:p>
    <w:p w:rsidR="00D404C8" w:rsidRPr="00546ADF" w:rsidRDefault="001B0CF2" w:rsidP="00974210">
      <w:pPr>
        <w:spacing w:after="0" w:line="240" w:lineRule="auto"/>
        <w:ind w:left="0" w:firstLine="0"/>
      </w:pPr>
      <w:r w:rsidRPr="00546ADF">
        <w:rPr>
          <w:b/>
        </w:rPr>
        <w:t xml:space="preserve">University of California, Berkeley, College of Engineering </w:t>
      </w:r>
    </w:p>
    <w:p w:rsidR="00D404C8" w:rsidRPr="00546ADF" w:rsidRDefault="001B0CF2" w:rsidP="00974210">
      <w:pPr>
        <w:tabs>
          <w:tab w:val="right" w:pos="9358"/>
        </w:tabs>
        <w:spacing w:after="0" w:line="240" w:lineRule="auto"/>
        <w:ind w:left="-5"/>
      </w:pPr>
      <w:r w:rsidRPr="00546ADF">
        <w:t xml:space="preserve">Bachelor of Science, Mechanical Engineering  </w:t>
      </w:r>
      <w:r w:rsidR="00B72FE2" w:rsidRPr="00546ADF">
        <w:tab/>
      </w:r>
      <w:r w:rsidRPr="00546ADF">
        <w:t xml:space="preserve">August 2000 ‐ December 2004 </w:t>
      </w:r>
    </w:p>
    <w:p w:rsidR="00974210" w:rsidRPr="00546ADF" w:rsidRDefault="00974210" w:rsidP="00974210">
      <w:pPr>
        <w:tabs>
          <w:tab w:val="right" w:pos="9358"/>
        </w:tabs>
        <w:spacing w:after="0" w:line="240" w:lineRule="auto"/>
        <w:ind w:left="-5"/>
      </w:pPr>
    </w:p>
    <w:p w:rsidR="005F3934" w:rsidRPr="00546ADF" w:rsidRDefault="005F3934" w:rsidP="00974210">
      <w:pPr>
        <w:spacing w:after="0" w:line="240" w:lineRule="auto"/>
        <w:ind w:left="-5"/>
        <w:rPr>
          <w:b/>
        </w:rPr>
      </w:pPr>
    </w:p>
    <w:p w:rsidR="00D404C8" w:rsidRPr="00546ADF" w:rsidRDefault="001B0CF2" w:rsidP="00974210">
      <w:pPr>
        <w:spacing w:after="0" w:line="240" w:lineRule="auto"/>
        <w:ind w:left="-5"/>
      </w:pPr>
      <w:r w:rsidRPr="00546ADF">
        <w:rPr>
          <w:b/>
        </w:rPr>
        <w:t xml:space="preserve">Central Contra Costa Sanitary District Co‐Op Engineering Internship Program </w:t>
      </w:r>
    </w:p>
    <w:p w:rsidR="00D404C8" w:rsidRPr="00546ADF" w:rsidRDefault="001B0CF2" w:rsidP="00974210">
      <w:pPr>
        <w:tabs>
          <w:tab w:val="right" w:pos="9359"/>
        </w:tabs>
        <w:spacing w:after="0" w:line="240" w:lineRule="auto"/>
        <w:ind w:left="-15" w:firstLine="0"/>
      </w:pPr>
      <w:r w:rsidRPr="00546ADF">
        <w:t xml:space="preserve">Plant Operations Dept. Internship (Instrumentation Engineering) </w:t>
      </w:r>
      <w:r w:rsidRPr="00546ADF">
        <w:tab/>
        <w:t xml:space="preserve">January 2004 – June 2004 </w:t>
      </w:r>
    </w:p>
    <w:p w:rsidR="00D404C8" w:rsidRPr="00546ADF" w:rsidRDefault="00D404C8" w:rsidP="00974210">
      <w:pPr>
        <w:spacing w:after="0" w:line="240" w:lineRule="auto"/>
        <w:ind w:left="0" w:firstLine="0"/>
      </w:pPr>
    </w:p>
    <w:p w:rsidR="00974210" w:rsidRPr="00546ADF" w:rsidRDefault="00974210" w:rsidP="00974210">
      <w:pPr>
        <w:spacing w:after="0" w:line="240" w:lineRule="auto"/>
        <w:ind w:left="0" w:firstLine="0"/>
      </w:pPr>
    </w:p>
    <w:p w:rsidR="00D404C8" w:rsidRPr="00546ADF" w:rsidRDefault="001B0CF2" w:rsidP="00974210">
      <w:pPr>
        <w:spacing w:after="0" w:line="240" w:lineRule="auto"/>
        <w:ind w:left="-5"/>
      </w:pPr>
      <w:r w:rsidRPr="00546ADF">
        <w:rPr>
          <w:b/>
        </w:rPr>
        <w:t xml:space="preserve">California Board for Professional Engineers &amp; Land Surveyors </w:t>
      </w:r>
    </w:p>
    <w:p w:rsidR="00D404C8" w:rsidRPr="00546ADF" w:rsidRDefault="001B0CF2" w:rsidP="00974210">
      <w:pPr>
        <w:spacing w:after="0" w:line="240" w:lineRule="auto"/>
        <w:ind w:left="-5"/>
      </w:pPr>
      <w:r w:rsidRPr="00546ADF">
        <w:t xml:space="preserve">Professional Engineer, Mechanical License # 35321 </w:t>
      </w:r>
    </w:p>
    <w:p w:rsidR="00D404C8" w:rsidRPr="00546ADF" w:rsidRDefault="00D404C8" w:rsidP="00974210">
      <w:pPr>
        <w:spacing w:after="0" w:line="240" w:lineRule="auto"/>
        <w:ind w:left="0" w:firstLine="0"/>
      </w:pPr>
    </w:p>
    <w:p w:rsidR="00974210" w:rsidRPr="00546ADF" w:rsidRDefault="00974210" w:rsidP="00974210">
      <w:pPr>
        <w:spacing w:after="0" w:line="240" w:lineRule="auto"/>
        <w:ind w:left="0" w:firstLine="0"/>
      </w:pPr>
    </w:p>
    <w:p w:rsidR="00D404C8" w:rsidRPr="00546ADF" w:rsidRDefault="001B0CF2" w:rsidP="00974210">
      <w:pPr>
        <w:spacing w:after="0" w:line="240" w:lineRule="auto"/>
        <w:ind w:left="-5"/>
      </w:pPr>
      <w:r w:rsidRPr="00546ADF">
        <w:rPr>
          <w:b/>
        </w:rPr>
        <w:t xml:space="preserve">American Society of Mechanical Engineers </w:t>
      </w:r>
    </w:p>
    <w:p w:rsidR="003310D9" w:rsidRPr="00546ADF" w:rsidRDefault="00974210" w:rsidP="00974210">
      <w:pPr>
        <w:spacing w:after="0" w:line="240" w:lineRule="auto"/>
        <w:ind w:left="-5"/>
        <w:sectPr w:rsidR="003310D9" w:rsidRPr="00546ADF" w:rsidSect="003310D9">
          <w:type w:val="continuous"/>
          <w:pgSz w:w="12240" w:h="15840"/>
          <w:pgMar w:top="1440" w:right="1442" w:bottom="1555" w:left="1440" w:header="720" w:footer="720" w:gutter="0"/>
          <w:cols w:space="720"/>
        </w:sectPr>
      </w:pPr>
      <w:r w:rsidRPr="00546ADF">
        <w:t>Member 2005 – Presen</w:t>
      </w:r>
      <w:r w:rsidR="005560D1" w:rsidRPr="00546ADF">
        <w:t>t</w:t>
      </w:r>
    </w:p>
    <w:p w:rsidR="00D404C8" w:rsidRPr="00546ADF" w:rsidRDefault="00D404C8" w:rsidP="00974210">
      <w:pPr>
        <w:spacing w:after="0" w:line="240" w:lineRule="auto"/>
        <w:ind w:left="0" w:firstLine="0"/>
      </w:pPr>
    </w:p>
    <w:sectPr w:rsidR="00D404C8" w:rsidRPr="00546ADF" w:rsidSect="003310D9">
      <w:type w:val="continuous"/>
      <w:pgSz w:w="12240" w:h="15840"/>
      <w:pgMar w:top="1440" w:right="1442" w:bottom="1555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EAD" w:rsidRDefault="00F87EAD">
      <w:pPr>
        <w:spacing w:after="0" w:line="240" w:lineRule="auto"/>
      </w:pPr>
      <w:r>
        <w:separator/>
      </w:r>
    </w:p>
  </w:endnote>
  <w:endnote w:type="continuationSeparator" w:id="0">
    <w:p w:rsidR="00F87EAD" w:rsidRDefault="00F8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EAD" w:rsidRDefault="00F87EAD">
    <w:pPr>
      <w:tabs>
        <w:tab w:val="center" w:pos="4680"/>
        <w:tab w:val="right" w:pos="9360"/>
      </w:tabs>
      <w:spacing w:after="0" w:line="259" w:lineRule="auto"/>
      <w:ind w:left="0" w:firstLine="0"/>
    </w:pPr>
    <w:r>
      <w:t xml:space="preserve">Elliot Svensson, P.E.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EAD" w:rsidRDefault="00F87EAD">
    <w:pPr>
      <w:tabs>
        <w:tab w:val="center" w:pos="4680"/>
        <w:tab w:val="right" w:pos="9360"/>
      </w:tabs>
      <w:spacing w:after="0" w:line="259" w:lineRule="auto"/>
      <w:ind w:left="0" w:firstLine="0"/>
    </w:pPr>
    <w:r>
      <w:t xml:space="preserve">Elliot Svensson, P.E.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F7720">
      <w:rPr>
        <w:noProof/>
      </w:rPr>
      <w:t>3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F7720">
      <w:rPr>
        <w:noProof/>
      </w:rPr>
      <w:t>3</w:t>
    </w:r>
    <w:r>
      <w:rPr>
        <w:noProof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EAD" w:rsidRDefault="00F87EAD">
    <w:pPr>
      <w:tabs>
        <w:tab w:val="center" w:pos="4680"/>
        <w:tab w:val="right" w:pos="9360"/>
      </w:tabs>
      <w:spacing w:after="0" w:line="259" w:lineRule="auto"/>
      <w:ind w:left="0" w:firstLine="0"/>
    </w:pPr>
    <w:r>
      <w:t xml:space="preserve">Elliot Svensson, P.E. </w:t>
    </w:r>
    <w:r>
      <w:tab/>
      <w:t xml:space="preserve"> Resume Page </w:t>
    </w:r>
    <w:r>
      <w:fldChar w:fldCharType="begin"/>
    </w:r>
    <w:r>
      <w:instrText xml:space="preserve"> PAGE   \* MERGEFORMAT </w:instrText>
    </w:r>
    <w:r>
      <w:fldChar w:fldCharType="separate"/>
    </w:r>
    <w:r w:rsidR="006F7720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F7720">
      <w:rPr>
        <w:noProof/>
      </w:rPr>
      <w:t>3</w:t>
    </w:r>
    <w:r>
      <w:rPr>
        <w:noProof/>
      </w:rPr>
      <w:fldChar w:fldCharType="end"/>
    </w:r>
    <w:r>
      <w:t xml:space="preserve"> </w:t>
    </w:r>
    <w:r>
      <w:tab/>
      <w:t xml:space="preserve">Rev. </w:t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6F7720">
      <w:rPr>
        <w:noProof/>
      </w:rPr>
      <w:t>8/18/2020 8:38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EAD" w:rsidRDefault="00F87EAD">
      <w:pPr>
        <w:spacing w:after="0" w:line="240" w:lineRule="auto"/>
      </w:pPr>
      <w:r>
        <w:separator/>
      </w:r>
    </w:p>
  </w:footnote>
  <w:footnote w:type="continuationSeparator" w:id="0">
    <w:p w:rsidR="00F87EAD" w:rsidRDefault="00F87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EAD" w:rsidRDefault="00F87EAD">
    <w:pPr>
      <w:spacing w:after="0" w:line="259" w:lineRule="auto"/>
      <w:ind w:left="0" w:firstLine="0"/>
      <w:jc w:val="right"/>
    </w:pPr>
    <w:r>
      <w:rPr>
        <w:sz w:val="28"/>
      </w:rPr>
      <w:t xml:space="preserve">Elliot Svensson, P.E. </w:t>
    </w:r>
  </w:p>
  <w:p w:rsidR="00F87EAD" w:rsidRDefault="00F87EAD">
    <w:pPr>
      <w:spacing w:after="0" w:line="259" w:lineRule="auto"/>
      <w:ind w:left="0" w:firstLine="0"/>
      <w:jc w:val="right"/>
    </w:pPr>
    <w:r>
      <w:t xml:space="preserve">(925) 381‐9357 </w:t>
    </w:r>
  </w:p>
  <w:p w:rsidR="00F87EAD" w:rsidRDefault="00F87EAD">
    <w:pPr>
      <w:spacing w:after="1" w:line="240" w:lineRule="auto"/>
      <w:ind w:left="3145" w:right="-1" w:firstLine="0"/>
      <w:jc w:val="right"/>
    </w:pPr>
    <w:r>
      <w:rPr>
        <w:color w:val="0000FF"/>
        <w:u w:val="single" w:color="0000FF"/>
      </w:rPr>
      <w:t>mr.svensson@gmail.com</w:t>
    </w:r>
    <w:r>
      <w:t xml:space="preserve"> </w:t>
    </w:r>
    <w:r>
      <w:rPr>
        <w:color w:val="0000FF"/>
        <w:u w:val="single" w:color="0000FF"/>
      </w:rPr>
      <w:t>https://www.linkedin.com/in/elliotsvensson</w:t>
    </w:r>
    <w:r>
      <w:t xml:space="preserve"> </w:t>
    </w:r>
  </w:p>
  <w:p w:rsidR="00F87EAD" w:rsidRDefault="00F87EAD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EAD" w:rsidRDefault="00F87EAD">
    <w:pPr>
      <w:spacing w:after="0" w:line="259" w:lineRule="auto"/>
      <w:ind w:left="0" w:firstLine="0"/>
      <w:jc w:val="right"/>
      <w:rPr>
        <w:sz w:val="28"/>
      </w:rPr>
    </w:pPr>
    <w:r>
      <w:rPr>
        <w:sz w:val="28"/>
      </w:rPr>
      <w:t>Elliot Svensson, P.E.</w:t>
    </w:r>
  </w:p>
  <w:p w:rsidR="00F87EAD" w:rsidRDefault="00F87EAD">
    <w:pPr>
      <w:spacing w:after="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B3556"/>
    <w:multiLevelType w:val="hybridMultilevel"/>
    <w:tmpl w:val="A8AE87E6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46556350"/>
    <w:multiLevelType w:val="hybridMultilevel"/>
    <w:tmpl w:val="6248F21A"/>
    <w:lvl w:ilvl="0" w:tplc="5B322A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98B7A0">
      <w:start w:val="1"/>
      <w:numFmt w:val="bullet"/>
      <w:lvlText w:val="o"/>
      <w:lvlJc w:val="left"/>
      <w:pPr>
        <w:ind w:left="2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D81C70">
      <w:start w:val="1"/>
      <w:numFmt w:val="bullet"/>
      <w:lvlText w:val="▪"/>
      <w:lvlJc w:val="left"/>
      <w:pPr>
        <w:ind w:left="3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0CFD98">
      <w:start w:val="1"/>
      <w:numFmt w:val="bullet"/>
      <w:lvlText w:val="•"/>
      <w:lvlJc w:val="left"/>
      <w:pPr>
        <w:ind w:left="3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3A9EB2">
      <w:start w:val="1"/>
      <w:numFmt w:val="bullet"/>
      <w:lvlText w:val="o"/>
      <w:lvlJc w:val="left"/>
      <w:pPr>
        <w:ind w:left="4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F4CA0A">
      <w:start w:val="1"/>
      <w:numFmt w:val="bullet"/>
      <w:lvlText w:val="▪"/>
      <w:lvlJc w:val="left"/>
      <w:pPr>
        <w:ind w:left="5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5C3542">
      <w:start w:val="1"/>
      <w:numFmt w:val="bullet"/>
      <w:lvlText w:val="•"/>
      <w:lvlJc w:val="left"/>
      <w:pPr>
        <w:ind w:left="5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0468CE">
      <w:start w:val="1"/>
      <w:numFmt w:val="bullet"/>
      <w:lvlText w:val="o"/>
      <w:lvlJc w:val="left"/>
      <w:pPr>
        <w:ind w:left="6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48AAE4">
      <w:start w:val="1"/>
      <w:numFmt w:val="bullet"/>
      <w:lvlText w:val="▪"/>
      <w:lvlJc w:val="left"/>
      <w:pPr>
        <w:ind w:left="7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AF2EEC"/>
    <w:multiLevelType w:val="hybridMultilevel"/>
    <w:tmpl w:val="593E0880"/>
    <w:lvl w:ilvl="0" w:tplc="50B47600">
      <w:numFmt w:val="bullet"/>
      <w:lvlText w:val="—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475"/>
    <w:multiLevelType w:val="hybridMultilevel"/>
    <w:tmpl w:val="380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D3D1F"/>
    <w:multiLevelType w:val="hybridMultilevel"/>
    <w:tmpl w:val="349A8256"/>
    <w:lvl w:ilvl="0" w:tplc="A0C886F0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92850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806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F0D92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E00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688C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6CE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2276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4E94B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0372C4"/>
    <w:multiLevelType w:val="hybridMultilevel"/>
    <w:tmpl w:val="4038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8"/>
    <w:rsid w:val="00007435"/>
    <w:rsid w:val="00031DE1"/>
    <w:rsid w:val="0004111D"/>
    <w:rsid w:val="000840A0"/>
    <w:rsid w:val="00094483"/>
    <w:rsid w:val="000C546B"/>
    <w:rsid w:val="000D6A28"/>
    <w:rsid w:val="000E26FF"/>
    <w:rsid w:val="00110201"/>
    <w:rsid w:val="00124E72"/>
    <w:rsid w:val="00165211"/>
    <w:rsid w:val="001A2532"/>
    <w:rsid w:val="001B0CF2"/>
    <w:rsid w:val="001D165A"/>
    <w:rsid w:val="001E2FC2"/>
    <w:rsid w:val="00201BDE"/>
    <w:rsid w:val="002177EB"/>
    <w:rsid w:val="00217DDA"/>
    <w:rsid w:val="00227B5E"/>
    <w:rsid w:val="00241689"/>
    <w:rsid w:val="00243A72"/>
    <w:rsid w:val="0025583E"/>
    <w:rsid w:val="00255C91"/>
    <w:rsid w:val="0027367D"/>
    <w:rsid w:val="00275EA4"/>
    <w:rsid w:val="00277722"/>
    <w:rsid w:val="00277989"/>
    <w:rsid w:val="00292DC9"/>
    <w:rsid w:val="002933BE"/>
    <w:rsid w:val="00294967"/>
    <w:rsid w:val="00297B6E"/>
    <w:rsid w:val="002A5F55"/>
    <w:rsid w:val="002E2A46"/>
    <w:rsid w:val="00315B42"/>
    <w:rsid w:val="00320542"/>
    <w:rsid w:val="003310D9"/>
    <w:rsid w:val="00331CD6"/>
    <w:rsid w:val="00333D96"/>
    <w:rsid w:val="00333E36"/>
    <w:rsid w:val="003412AF"/>
    <w:rsid w:val="0034206E"/>
    <w:rsid w:val="003424F6"/>
    <w:rsid w:val="00374CD6"/>
    <w:rsid w:val="003D42EA"/>
    <w:rsid w:val="004051B0"/>
    <w:rsid w:val="004055CF"/>
    <w:rsid w:val="004406D4"/>
    <w:rsid w:val="004472D4"/>
    <w:rsid w:val="0046043B"/>
    <w:rsid w:val="00472060"/>
    <w:rsid w:val="004A14CB"/>
    <w:rsid w:val="004A6BFD"/>
    <w:rsid w:val="004B704C"/>
    <w:rsid w:val="004F435C"/>
    <w:rsid w:val="00505514"/>
    <w:rsid w:val="005076BC"/>
    <w:rsid w:val="0051727C"/>
    <w:rsid w:val="00526D89"/>
    <w:rsid w:val="005365DB"/>
    <w:rsid w:val="00537ED3"/>
    <w:rsid w:val="00546ADF"/>
    <w:rsid w:val="005535E3"/>
    <w:rsid w:val="005560D1"/>
    <w:rsid w:val="00592844"/>
    <w:rsid w:val="005B0E20"/>
    <w:rsid w:val="005C4428"/>
    <w:rsid w:val="005F1E83"/>
    <w:rsid w:val="005F3934"/>
    <w:rsid w:val="0060194D"/>
    <w:rsid w:val="00627DD5"/>
    <w:rsid w:val="00652DBD"/>
    <w:rsid w:val="00657E67"/>
    <w:rsid w:val="00686264"/>
    <w:rsid w:val="00697C83"/>
    <w:rsid w:val="006F6BBA"/>
    <w:rsid w:val="006F7720"/>
    <w:rsid w:val="00704A05"/>
    <w:rsid w:val="007051A8"/>
    <w:rsid w:val="00717E3B"/>
    <w:rsid w:val="0074657D"/>
    <w:rsid w:val="007620FB"/>
    <w:rsid w:val="007732A6"/>
    <w:rsid w:val="00776069"/>
    <w:rsid w:val="007B593B"/>
    <w:rsid w:val="007D6764"/>
    <w:rsid w:val="007E23EA"/>
    <w:rsid w:val="007F4219"/>
    <w:rsid w:val="007F72F9"/>
    <w:rsid w:val="008C3E66"/>
    <w:rsid w:val="008D7DE5"/>
    <w:rsid w:val="008E3FC9"/>
    <w:rsid w:val="009139F1"/>
    <w:rsid w:val="00963278"/>
    <w:rsid w:val="0097345C"/>
    <w:rsid w:val="00974210"/>
    <w:rsid w:val="009768B8"/>
    <w:rsid w:val="00976C02"/>
    <w:rsid w:val="009837DE"/>
    <w:rsid w:val="00991C31"/>
    <w:rsid w:val="009A12BA"/>
    <w:rsid w:val="009C4A3C"/>
    <w:rsid w:val="00A33C29"/>
    <w:rsid w:val="00A4658A"/>
    <w:rsid w:val="00A76B1F"/>
    <w:rsid w:val="00AA705E"/>
    <w:rsid w:val="00AC4EA9"/>
    <w:rsid w:val="00AD3C1D"/>
    <w:rsid w:val="00AF56C1"/>
    <w:rsid w:val="00B65C22"/>
    <w:rsid w:val="00B72FE2"/>
    <w:rsid w:val="00B935F3"/>
    <w:rsid w:val="00BB3297"/>
    <w:rsid w:val="00BC653D"/>
    <w:rsid w:val="00C06E30"/>
    <w:rsid w:val="00C22BED"/>
    <w:rsid w:val="00C65424"/>
    <w:rsid w:val="00C700A8"/>
    <w:rsid w:val="00C75BF9"/>
    <w:rsid w:val="00C849C4"/>
    <w:rsid w:val="00CA0A06"/>
    <w:rsid w:val="00CA7EB6"/>
    <w:rsid w:val="00CC4AD5"/>
    <w:rsid w:val="00CD778F"/>
    <w:rsid w:val="00CF4C14"/>
    <w:rsid w:val="00D01B4F"/>
    <w:rsid w:val="00D051C3"/>
    <w:rsid w:val="00D21CC7"/>
    <w:rsid w:val="00D22976"/>
    <w:rsid w:val="00D330E0"/>
    <w:rsid w:val="00D404C8"/>
    <w:rsid w:val="00D660A0"/>
    <w:rsid w:val="00D819AE"/>
    <w:rsid w:val="00DB7CB7"/>
    <w:rsid w:val="00DF5366"/>
    <w:rsid w:val="00DF792D"/>
    <w:rsid w:val="00E320F0"/>
    <w:rsid w:val="00E5041F"/>
    <w:rsid w:val="00E93AC8"/>
    <w:rsid w:val="00EF1EF5"/>
    <w:rsid w:val="00F200A1"/>
    <w:rsid w:val="00F2301B"/>
    <w:rsid w:val="00F87180"/>
    <w:rsid w:val="00F87EAD"/>
    <w:rsid w:val="00FC1E2E"/>
    <w:rsid w:val="00FD5012"/>
    <w:rsid w:val="00FD6CA4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83D98-A4F8-46AB-ACFB-5201D01D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E2"/>
    <w:pPr>
      <w:ind w:left="720"/>
      <w:contextualSpacing/>
    </w:pPr>
  </w:style>
  <w:style w:type="table" w:styleId="TableGrid">
    <w:name w:val="Table Grid"/>
    <w:basedOn w:val="TableNormal"/>
    <w:uiPriority w:val="39"/>
    <w:rsid w:val="00320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49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1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linkedin.com/in/elliotsvensso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elliot.svenss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17062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Elliot Svensson CL - BPS Engineer.docx</vt:lpstr>
    </vt:vector>
  </TitlesOfParts>
  <Company/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Elliot Svensson CL - BPS Engineer.docx</dc:title>
  <dc:subject/>
  <dc:creator>Elliot.Svensson</dc:creator>
  <cp:keywords/>
  <cp:lastModifiedBy>Microsoft account</cp:lastModifiedBy>
  <cp:revision>68</cp:revision>
  <cp:lastPrinted>2020-07-20T14:08:00Z</cp:lastPrinted>
  <dcterms:created xsi:type="dcterms:W3CDTF">2019-09-09T17:34:00Z</dcterms:created>
  <dcterms:modified xsi:type="dcterms:W3CDTF">2020-08-20T14:57:00Z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Svensson E nd50502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PERSONAL AND CONFIDENTIAL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2018-04-27T15:45:00Z</vt:filetime>
  </property>
  <property fmtid="{D5CDD505-2E9C-101B-9397-08002B2CF9AE}" pid="8" name="Retention_Period_Start_Date">
    <vt:filetime>2019-03-11T20:04:36Z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