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w:t>
      </w:r>
      <w:proofErr w:type="gramStart"/>
      <w:r>
        <w:t>circle</w:t>
      </w:r>
      <w:proofErr w:type="gramEnd"/>
      <w:r>
        <w:t xml:space="preserv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 xml:space="preserve">For this exercise I created an array of shapes that can be added to the SVG when the user clicks the corresponding button. Initially I bind button objects to the array of shape </w:t>
      </w:r>
      <w:proofErr w:type="gramStart"/>
      <w:r>
        <w:t>names</w:t>
      </w:r>
      <w:proofErr w:type="gramEnd"/>
      <w:r>
        <w:t xml:space="preserve"> so a button is added to the body of the window for each shape in the shape array that have the value of the shape name. I then add the </w:t>
      </w:r>
      <w:proofErr w:type="gramStart"/>
      <w:r>
        <w:t>shape(</w:t>
      </w:r>
      <w:proofErr w:type="gramEnd"/>
      <w:r>
        <w:t xml:space="preserve">) function as a function to execute when the each button is clicked using </w:t>
      </w:r>
      <w:proofErr w:type="spellStart"/>
      <w:r>
        <w:t>attr</w:t>
      </w:r>
      <w:proofErr w:type="spellEnd"/>
      <w:r>
        <w:t>(‘onclick’,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 xml:space="preserve">In addition to the colour change of the shape, I increased the size, added a dotted red border, rotated the shape 45 </w:t>
      </w:r>
      <w:proofErr w:type="gramStart"/>
      <w:r>
        <w:t>degrees</w:t>
      </w:r>
      <w:proofErr w:type="gramEnd"/>
      <w:r>
        <w:t xml:space="preserve">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r>
                        <w:t>:</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 xml:space="preserve">I successfully replaced the div with an SVG appended to the body. I then appended a circle to the SVG and added </w:t>
      </w:r>
      <w:proofErr w:type="gramStart"/>
      <w:r>
        <w:t>the .on</w:t>
      </w:r>
      <w:proofErr w:type="gramEnd"/>
      <w:r>
        <w:t>(‘mouseover’,…) property.</w:t>
      </w:r>
      <w:r w:rsidR="00752D42">
        <w:t xml:space="preserve"> When the mouse hovers over the circle the radius doubles in size and the fill changes from green to orange. Once the mouse has moved away from the circle, it returns to 50px (it’s original size) and the fill changes to </w:t>
      </w:r>
      <w:proofErr w:type="spellStart"/>
      <w:r w:rsidR="00752D42">
        <w:t>steelblue</w:t>
      </w:r>
      <w:proofErr w:type="spellEnd"/>
      <w:r w:rsidR="00752D42">
        <w:t>.</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proofErr w:type="spellStart"/>
                            <w:r>
                              <w:t>onmouseover</w:t>
                            </w:r>
                            <w:proofErr w:type="spellEnd"/>
                            <w:r>
                              <w:t xml:space="preserve">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proofErr w:type="spellStart"/>
                      <w:r>
                        <w:t>onmouseover</w:t>
                      </w:r>
                      <w:proofErr w:type="spellEnd"/>
                      <w:r>
                        <w:t xml:space="preserve">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w:t>
      </w:r>
      <w:proofErr w:type="gramStart"/>
      <w:r>
        <w:t>3.pointer</w:t>
      </w:r>
      <w:proofErr w:type="gramEnd"/>
      <w:r>
        <w:t>(event) array</w:t>
      </w:r>
      <w:r w:rsidR="00B83629">
        <w:t xml:space="preserve"> with the value at index 0 being the x coordinate and the value at index 1 being the y coordinate. Inside the mouseover function I set the x and y attributes of the text box to be the x and y values in the d</w:t>
      </w:r>
      <w:proofErr w:type="gramStart"/>
      <w:r w:rsidR="00B83629">
        <w:t>3.pointer</w:t>
      </w:r>
      <w:proofErr w:type="gramEnd"/>
      <w:r w:rsidR="00B83629">
        <w:t xml:space="preserve">(event) array. In the </w:t>
      </w:r>
      <w:proofErr w:type="spellStart"/>
      <w:r w:rsidR="00B83629">
        <w:t>mouseout</w:t>
      </w:r>
      <w:proofErr w:type="spellEnd"/>
      <w:r w:rsidR="00B83629">
        <w:t xml:space="preserve">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 xml:space="preserve">To complete this </w:t>
      </w:r>
      <w:proofErr w:type="gramStart"/>
      <w:r>
        <w:t>exercise</w:t>
      </w:r>
      <w:proofErr w:type="gramEnd"/>
      <w:r>
        <w:t xml:space="preserve"> I added another transition with a duration of 2000 milliseconds and a style change of background-</w:t>
      </w:r>
      <w:proofErr w:type="spellStart"/>
      <w:r>
        <w:t>color</w:t>
      </w:r>
      <w:proofErr w:type="spellEnd"/>
      <w:r>
        <w:t xml:space="preserve">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 xml:space="preserve">To achieve the resizing I used the same code as in exercise 7 and added in a width and height change and an additional transition to increase the size to 200px x 200px after the </w:t>
      </w:r>
      <w:proofErr w:type="spellStart"/>
      <w:r>
        <w:t>color</w:t>
      </w:r>
      <w:proofErr w:type="spellEnd"/>
      <w:r>
        <w:t xml:space="preserve">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r>
                        <w: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 xml:space="preserve">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w:t>
      </w:r>
      <w:proofErr w:type="gramStart"/>
      <w:r w:rsidR="00C56950">
        <w:t>it’s</w:t>
      </w:r>
      <w:proofErr w:type="gramEnd"/>
      <w:r w:rsidR="00C56950">
        <w:t xml:space="preserve">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w:t>
      </w:r>
      <w:proofErr w:type="gramStart"/>
      <w:r>
        <w:t>2.select</w:t>
      </w:r>
      <w:proofErr w:type="gramEnd"/>
      <w:r>
        <w:t xml:space="preserve"> chain for the first div and changed the easing property. In the second div I used d</w:t>
      </w:r>
      <w:proofErr w:type="gramStart"/>
      <w:r>
        <w:t>3.easeElastic</w:t>
      </w:r>
      <w:proofErr w:type="gramEnd"/>
      <w:r>
        <w:t xml:space="preserve">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w:t>
      </w:r>
      <w:proofErr w:type="gramStart"/>
      <w:r w:rsidR="00CF13D8">
        <w:t>3.eas</w:t>
      </w:r>
      <w:r w:rsidR="00723084">
        <w:t>e</w:t>
      </w:r>
      <w:r w:rsidR="00CF13D8">
        <w:t>Bounce</w:t>
      </w:r>
      <w:proofErr w:type="gramEnd"/>
      <w:r w:rsidR="00723084">
        <w:t xml:space="preserve"> as specified in the lab sheet and also use the same ease for the </w:t>
      </w:r>
      <w:proofErr w:type="spellStart"/>
      <w:r w:rsidR="00723084">
        <w:t>mouseout</w:t>
      </w:r>
      <w:proofErr w:type="spellEnd"/>
      <w:r w:rsidR="00723084">
        <w:t xml:space="preserve"> function so the circle returns to it’s original shape with a 1 second </w:t>
      </w:r>
      <w:proofErr w:type="spellStart"/>
      <w:r w:rsidR="00723084">
        <w:t>easeBounce</w:t>
      </w:r>
      <w:proofErr w:type="spellEnd"/>
      <w:r w:rsidR="00723084">
        <w:t xml:space="preserv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 xml:space="preserve">For exercise 11, I created an SVG and appended a text element with font-size 20px. During the transition in the mouseover function the font-size increases to 50px, the text colour changes to </w:t>
      </w:r>
      <w:proofErr w:type="spellStart"/>
      <w:r>
        <w:t>darkOrange</w:t>
      </w:r>
      <w:proofErr w:type="spellEnd"/>
      <w:r>
        <w:t xml:space="preserve"> and the transition happens with a d</w:t>
      </w:r>
      <w:proofErr w:type="gramStart"/>
      <w:r>
        <w:t>3.easeBounce</w:t>
      </w:r>
      <w:proofErr w:type="gramEnd"/>
      <w:r>
        <w:t xml:space="preserve"> ease.</w:t>
      </w:r>
      <w:r w:rsidR="00C432C0">
        <w:t xml:space="preserve"> The same transition happens in reverse in the </w:t>
      </w:r>
      <w:proofErr w:type="spellStart"/>
      <w:r w:rsidR="00C432C0">
        <w:t>mouseout</w:t>
      </w:r>
      <w:proofErr w:type="spellEnd"/>
      <w:r w:rsidR="00C432C0">
        <w:t xml:space="preserve"> function where the text returns to font-size 20px and a steel blue colour.</w:t>
      </w:r>
    </w:p>
    <w:p w14:paraId="6EE88562" w14:textId="3A4FE6D1"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6D4F5843">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33E65286" w:rsidR="00E35D8E" w:rsidRDefault="00E35D8E" w:rsidP="00FC55DB"/>
    <w:p w14:paraId="039CD330" w14:textId="501A7810" w:rsidR="00E35D8E" w:rsidRDefault="00E35D8E" w:rsidP="00FC55DB"/>
    <w:p w14:paraId="6DEE5B6A" w14:textId="4090EA50" w:rsidR="00E35D8E" w:rsidRDefault="00E35D8E" w:rsidP="00FC55DB"/>
    <w:p w14:paraId="68E06EF8" w14:textId="26C625E9" w:rsidR="00E35D8E" w:rsidRDefault="00E35D8E" w:rsidP="00FC55DB"/>
    <w:p w14:paraId="05C105E9" w14:textId="2656B36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5D56CB95">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r w:rsidR="00685A2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r w:rsidR="00685A23">
                        <w:t>:</w:t>
                      </w:r>
                    </w:p>
                  </w:txbxContent>
                </v:textbox>
                <w10:wrap anchorx="margin"/>
              </v:shape>
            </w:pict>
          </mc:Fallback>
        </mc:AlternateContent>
      </w:r>
    </w:p>
    <w:p w14:paraId="4F3D70D8" w14:textId="77A90D42" w:rsidR="00E35D8E" w:rsidRDefault="00685A23" w:rsidP="00FC55DB">
      <w:r>
        <w:rPr>
          <w:noProof/>
        </w:rPr>
        <w:drawing>
          <wp:anchor distT="0" distB="0" distL="114300" distR="114300" simplePos="0" relativeHeight="251719680" behindDoc="1" locked="0" layoutInCell="1" allowOverlap="1" wp14:anchorId="0A2876A1" wp14:editId="117B4C00">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77777777" w:rsidR="00E35D8E" w:rsidRDefault="00E35D8E" w:rsidP="00FC55DB"/>
    <w:p w14:paraId="330A638F" w14:textId="77777777" w:rsidR="00E35D8E" w:rsidRDefault="00E35D8E" w:rsidP="00FC55DB"/>
    <w:p w14:paraId="2511E377" w14:textId="77777777" w:rsidR="00E35D8E" w:rsidRDefault="00E35D8E" w:rsidP="00FC55DB"/>
    <w:p w14:paraId="2F333953" w14:textId="77777777" w:rsidR="00E35D8E" w:rsidRDefault="00E35D8E" w:rsidP="00FC55DB"/>
    <w:p w14:paraId="1AECCECD" w14:textId="77777777" w:rsidR="00E35D8E" w:rsidRDefault="00E35D8E" w:rsidP="00FC55DB"/>
    <w:p w14:paraId="19C80BD1" w14:textId="77777777" w:rsidR="00E35D8E" w:rsidRDefault="00E35D8E" w:rsidP="00FC55DB"/>
    <w:p w14:paraId="28E4B41D" w14:textId="0B6596C2" w:rsidR="00E35D8E" w:rsidRDefault="007B5CD7" w:rsidP="007B5CD7">
      <w:pPr>
        <w:pStyle w:val="Heading2"/>
      </w:pPr>
      <w:r>
        <w:t>Exercise 12.</w:t>
      </w:r>
    </w:p>
    <w:p w14:paraId="53554227" w14:textId="77777777" w:rsidR="007B5CD7" w:rsidRPr="007B5CD7" w:rsidRDefault="007B5CD7" w:rsidP="007B5CD7"/>
    <w:p w14:paraId="195EEB45" w14:textId="77777777" w:rsidR="007B5CD7" w:rsidRDefault="007B5CD7" w:rsidP="00FC55DB"/>
    <w:p w14:paraId="3BE8AD51" w14:textId="77777777" w:rsidR="00E35D8E" w:rsidRDefault="00E35D8E" w:rsidP="00FC55DB"/>
    <w:p w14:paraId="0E6C5181" w14:textId="77777777" w:rsidR="00E35D8E" w:rsidRDefault="00E35D8E" w:rsidP="00FC55DB"/>
    <w:p w14:paraId="746B923E" w14:textId="77777777" w:rsidR="00E35D8E" w:rsidRDefault="00E35D8E" w:rsidP="00FC55DB"/>
    <w:p w14:paraId="02F03026" w14:textId="77777777" w:rsidR="00E35D8E" w:rsidRDefault="00E35D8E" w:rsidP="00FC55DB"/>
    <w:p w14:paraId="1D0F253D" w14:textId="77777777" w:rsidR="00E35D8E" w:rsidRDefault="00E35D8E" w:rsidP="00FC55DB"/>
    <w:p w14:paraId="4D7AC11F" w14:textId="77777777" w:rsidR="00E35D8E" w:rsidRDefault="00E35D8E" w:rsidP="00FC55DB"/>
    <w:p w14:paraId="01B679FF" w14:textId="77777777" w:rsidR="00E35D8E" w:rsidRDefault="00E35D8E" w:rsidP="00FC55DB"/>
    <w:p w14:paraId="60E93897" w14:textId="77777777" w:rsidR="00E35D8E" w:rsidRDefault="00E35D8E" w:rsidP="00FC55DB"/>
    <w:p w14:paraId="48D8259F" w14:textId="77777777" w:rsidR="00E35D8E" w:rsidRDefault="00E35D8E" w:rsidP="00FC55DB"/>
    <w:p w14:paraId="4A7D4012" w14:textId="6E2CD444" w:rsidR="002A4B3D" w:rsidRDefault="002A4B3D" w:rsidP="00FC55DB">
      <w:r>
        <w:t xml:space="preserve">Need to </w:t>
      </w:r>
      <w:proofErr w:type="gramStart"/>
      <w:r>
        <w:t>use .style</w:t>
      </w:r>
      <w:proofErr w:type="gramEnd"/>
      <w:r>
        <w:t>() rather than .</w:t>
      </w:r>
      <w:proofErr w:type="spellStart"/>
      <w:r>
        <w:t>attr</w:t>
      </w:r>
      <w:proofErr w:type="spellEnd"/>
      <w:r>
        <w:t>() to make transitions work</w:t>
      </w:r>
    </w:p>
    <w:p w14:paraId="12053016" w14:textId="6C12802D" w:rsidR="00FC59B1" w:rsidRDefault="00FC59B1" w:rsidP="00FC55DB"/>
    <w:p w14:paraId="1CCC236E" w14:textId="16F33C5A" w:rsidR="00FC59B1" w:rsidRDefault="00FC59B1" w:rsidP="00FC55DB">
      <w:proofErr w:type="spellStart"/>
      <w:r>
        <w:t>x.</w:t>
      </w:r>
      <w:proofErr w:type="gramStart"/>
      <w:r>
        <w:t>bandwidth</w:t>
      </w:r>
      <w:proofErr w:type="spellEnd"/>
      <w:r>
        <w:t>(</w:t>
      </w:r>
      <w:proofErr w:type="gramEnd"/>
      <w:r>
        <w:t>) finds width of bar, use to centre align text</w:t>
      </w:r>
    </w:p>
    <w:p w14:paraId="0C5F18A6" w14:textId="6086F32C" w:rsidR="00F22100" w:rsidRDefault="00F22100" w:rsidP="00FC55DB"/>
    <w:p w14:paraId="5DEE35DF" w14:textId="0863E1C7" w:rsidR="00F22100" w:rsidRPr="00FC55DB" w:rsidRDefault="00F22100" w:rsidP="00FC55DB">
      <w:r>
        <w:t>Output colour from interpolation is dark orange/brown</w:t>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4654B"/>
    <w:rsid w:val="0005605A"/>
    <w:rsid w:val="000B1452"/>
    <w:rsid w:val="001430C2"/>
    <w:rsid w:val="0014467A"/>
    <w:rsid w:val="001705F9"/>
    <w:rsid w:val="001A5C84"/>
    <w:rsid w:val="00231C38"/>
    <w:rsid w:val="002643D8"/>
    <w:rsid w:val="002A4B3D"/>
    <w:rsid w:val="00310481"/>
    <w:rsid w:val="00357957"/>
    <w:rsid w:val="00366038"/>
    <w:rsid w:val="00401FC2"/>
    <w:rsid w:val="00414732"/>
    <w:rsid w:val="00423573"/>
    <w:rsid w:val="00426C56"/>
    <w:rsid w:val="004379F1"/>
    <w:rsid w:val="00443669"/>
    <w:rsid w:val="00451011"/>
    <w:rsid w:val="00481EC4"/>
    <w:rsid w:val="00491B05"/>
    <w:rsid w:val="0049209D"/>
    <w:rsid w:val="004C2B85"/>
    <w:rsid w:val="004C3E0B"/>
    <w:rsid w:val="004E07EC"/>
    <w:rsid w:val="004F4016"/>
    <w:rsid w:val="005001F3"/>
    <w:rsid w:val="00503C78"/>
    <w:rsid w:val="00513E77"/>
    <w:rsid w:val="00534C06"/>
    <w:rsid w:val="00574C0C"/>
    <w:rsid w:val="005819AC"/>
    <w:rsid w:val="005A2C1A"/>
    <w:rsid w:val="005C0D4A"/>
    <w:rsid w:val="005D35EC"/>
    <w:rsid w:val="00685A23"/>
    <w:rsid w:val="006D27E4"/>
    <w:rsid w:val="006E44B7"/>
    <w:rsid w:val="00723084"/>
    <w:rsid w:val="0072656F"/>
    <w:rsid w:val="00727C50"/>
    <w:rsid w:val="007434BA"/>
    <w:rsid w:val="0075089D"/>
    <w:rsid w:val="00752D42"/>
    <w:rsid w:val="00776BC9"/>
    <w:rsid w:val="00796081"/>
    <w:rsid w:val="007B5CD7"/>
    <w:rsid w:val="007C1921"/>
    <w:rsid w:val="008063F0"/>
    <w:rsid w:val="008A2CFC"/>
    <w:rsid w:val="008A35F5"/>
    <w:rsid w:val="008B282F"/>
    <w:rsid w:val="008D2FE1"/>
    <w:rsid w:val="008F1C75"/>
    <w:rsid w:val="008F5C1F"/>
    <w:rsid w:val="00900624"/>
    <w:rsid w:val="009866AB"/>
    <w:rsid w:val="009A6043"/>
    <w:rsid w:val="00A03A94"/>
    <w:rsid w:val="00A635B3"/>
    <w:rsid w:val="00A84988"/>
    <w:rsid w:val="00A877C1"/>
    <w:rsid w:val="00AB3BE5"/>
    <w:rsid w:val="00B20AA1"/>
    <w:rsid w:val="00B4034B"/>
    <w:rsid w:val="00B83629"/>
    <w:rsid w:val="00B86B90"/>
    <w:rsid w:val="00B91942"/>
    <w:rsid w:val="00BA16F6"/>
    <w:rsid w:val="00C05060"/>
    <w:rsid w:val="00C13ECE"/>
    <w:rsid w:val="00C432C0"/>
    <w:rsid w:val="00C538C8"/>
    <w:rsid w:val="00C55717"/>
    <w:rsid w:val="00C56950"/>
    <w:rsid w:val="00C76919"/>
    <w:rsid w:val="00C900A0"/>
    <w:rsid w:val="00CB14BB"/>
    <w:rsid w:val="00CE34F9"/>
    <w:rsid w:val="00CF13D8"/>
    <w:rsid w:val="00DA4A7A"/>
    <w:rsid w:val="00DB6176"/>
    <w:rsid w:val="00DE4951"/>
    <w:rsid w:val="00DF115A"/>
    <w:rsid w:val="00E35D8E"/>
    <w:rsid w:val="00E87344"/>
    <w:rsid w:val="00F22100"/>
    <w:rsid w:val="00F37332"/>
    <w:rsid w:val="00F63BBE"/>
    <w:rsid w:val="00F80FE8"/>
    <w:rsid w:val="00FA571A"/>
    <w:rsid w:val="00FC24D8"/>
    <w:rsid w:val="00FC55DB"/>
    <w:rsid w:val="00FC5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7</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121</cp:revision>
  <dcterms:created xsi:type="dcterms:W3CDTF">2022-02-16T16:58:00Z</dcterms:created>
  <dcterms:modified xsi:type="dcterms:W3CDTF">2022-02-25T14:33:00Z</dcterms:modified>
</cp:coreProperties>
</file>