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A24" w:rsidRDefault="00F33A24" w:rsidP="00F33A24">
      <w:pPr>
        <w:pStyle w:val="Title"/>
        <w:pBdr>
          <w:top w:val="dotted" w:sz="2" w:space="2" w:color="632423"/>
        </w:pBdr>
        <w:rPr>
          <w:rFonts w:eastAsia="MS Mincho"/>
          <w:lang w:eastAsia="ja-JP"/>
        </w:rPr>
      </w:pPr>
      <w:bookmarkStart w:id="0" w:name="_Toc217272081"/>
      <w:bookmarkStart w:id="1" w:name="_Toc265660782"/>
      <w:r>
        <w:rPr>
          <w:rFonts w:eastAsia="MS Mincho"/>
          <w:lang w:eastAsia="ja-JP"/>
        </w:rPr>
        <w:br/>
      </w:r>
    </w:p>
    <w:p w:rsidR="001C47EF" w:rsidRDefault="00EF7EC8" w:rsidP="00F33A24">
      <w:pPr>
        <w:pStyle w:val="Title"/>
        <w:pBdr>
          <w:top w:val="dotted" w:sz="2" w:space="2" w:color="632423"/>
        </w:pBdr>
        <w:rPr>
          <w:rStyle w:val="BookTitle"/>
        </w:rPr>
      </w:pPr>
      <w:r>
        <w:rPr>
          <w:rFonts w:eastAsia="MS Mincho"/>
          <w:lang w:eastAsia="ja-JP"/>
        </w:rPr>
        <w:t xml:space="preserve">VC++ </w:t>
      </w:r>
      <w:r w:rsidR="00280F6E">
        <w:rPr>
          <w:rFonts w:eastAsia="MS Mincho"/>
          <w:lang w:eastAsia="ja-JP"/>
        </w:rPr>
        <w:t>OPC SHDR</w:t>
      </w:r>
      <w:r w:rsidR="00487D49">
        <w:rPr>
          <w:rFonts w:eastAsia="MS Mincho"/>
          <w:lang w:eastAsia="ja-JP"/>
        </w:rPr>
        <w:t xml:space="preserve"> </w:t>
      </w:r>
      <w:bookmarkEnd w:id="0"/>
      <w:bookmarkEnd w:id="1"/>
      <w:r w:rsidR="00280F6E" w:rsidRPr="00280F6E">
        <w:rPr>
          <w:rStyle w:val="BookTitle"/>
          <w:rFonts w:eastAsia="MS Mincho"/>
        </w:rPr>
        <w:t>Implementation</w:t>
      </w:r>
      <w:r w:rsidR="00F33A24">
        <w:rPr>
          <w:rStyle w:val="BookTitle"/>
        </w:rPr>
        <w:br/>
      </w:r>
      <w:r w:rsidR="00142FD3">
        <w:rPr>
          <w:rStyle w:val="SubtitleChar"/>
        </w:rPr>
        <w:br/>
      </w:r>
      <w:r w:rsidR="00142FD3" w:rsidRPr="00142FD3">
        <w:rPr>
          <w:rStyle w:val="SubtitleChar"/>
        </w:rPr>
        <w:t>November 16, 2011</w:t>
      </w:r>
      <w:r w:rsidR="00F33A24" w:rsidRPr="00142FD3">
        <w:rPr>
          <w:rStyle w:val="SubtitleChar"/>
        </w:rPr>
        <w:br/>
      </w:r>
      <w:r w:rsidR="00F33A24">
        <w:rPr>
          <w:rStyle w:val="BookTitle"/>
        </w:rPr>
        <w:br/>
      </w:r>
    </w:p>
    <w:p w:rsidR="00F33A24" w:rsidRDefault="00F33A24" w:rsidP="00F33A24"/>
    <w:p w:rsidR="00F33A24" w:rsidRPr="00F33A24" w:rsidRDefault="00F33A24" w:rsidP="00F33A24"/>
    <w:p w:rsidR="00F33A24" w:rsidRDefault="00F33A24">
      <w:pPr>
        <w:pStyle w:val="TOCHeading"/>
      </w:pPr>
      <w:r>
        <w:br w:type="page"/>
      </w:r>
      <w:r>
        <w:lastRenderedPageBreak/>
        <w:t>Contents</w:t>
      </w:r>
    </w:p>
    <w:p w:rsidR="00A667FF" w:rsidRDefault="00F33A24">
      <w:pPr>
        <w:pStyle w:val="TOC1"/>
        <w:tabs>
          <w:tab w:val="right" w:leader="dot" w:pos="10502"/>
        </w:tabs>
        <w:rPr>
          <w:rFonts w:ascii="Calibri" w:hAnsi="Calibri"/>
          <w:noProof/>
          <w:lang w:bidi="ar-SA"/>
        </w:rPr>
      </w:pPr>
      <w:r>
        <w:fldChar w:fldCharType="begin"/>
      </w:r>
      <w:r>
        <w:instrText xml:space="preserve"> TOC \o "1-3" \h \z \u </w:instrText>
      </w:r>
      <w:r>
        <w:fldChar w:fldCharType="separate"/>
      </w:r>
      <w:hyperlink w:anchor="_Toc309384578" w:history="1">
        <w:r w:rsidR="00A667FF" w:rsidRPr="004C1887">
          <w:rPr>
            <w:rStyle w:val="Hyperlink"/>
            <w:rFonts w:eastAsia="MS Mincho"/>
            <w:noProof/>
            <w:lang w:eastAsia="ja-JP"/>
          </w:rPr>
          <w:t>Revision History</w:t>
        </w:r>
        <w:r w:rsidR="00A667FF">
          <w:rPr>
            <w:noProof/>
            <w:webHidden/>
          </w:rPr>
          <w:tab/>
        </w:r>
        <w:r w:rsidR="00A667FF">
          <w:rPr>
            <w:noProof/>
            <w:webHidden/>
          </w:rPr>
          <w:fldChar w:fldCharType="begin"/>
        </w:r>
        <w:r w:rsidR="00A667FF">
          <w:rPr>
            <w:noProof/>
            <w:webHidden/>
          </w:rPr>
          <w:instrText xml:space="preserve"> PAGEREF _Toc309384578 \h </w:instrText>
        </w:r>
        <w:r w:rsidR="00A667FF">
          <w:rPr>
            <w:noProof/>
            <w:webHidden/>
          </w:rPr>
        </w:r>
        <w:r w:rsidR="00A667FF">
          <w:rPr>
            <w:noProof/>
            <w:webHidden/>
          </w:rPr>
          <w:fldChar w:fldCharType="separate"/>
        </w:r>
        <w:r w:rsidR="00A667FF">
          <w:rPr>
            <w:noProof/>
            <w:webHidden/>
          </w:rPr>
          <w:t>3</w:t>
        </w:r>
        <w:r w:rsidR="00A667FF">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79" w:history="1">
        <w:r w:rsidRPr="004C1887">
          <w:rPr>
            <w:rStyle w:val="Hyperlink"/>
            <w:noProof/>
          </w:rPr>
          <w:t>Copyright</w:t>
        </w:r>
        <w:r>
          <w:rPr>
            <w:noProof/>
            <w:webHidden/>
          </w:rPr>
          <w:tab/>
        </w:r>
        <w:r>
          <w:rPr>
            <w:noProof/>
            <w:webHidden/>
          </w:rPr>
          <w:fldChar w:fldCharType="begin"/>
        </w:r>
        <w:r>
          <w:rPr>
            <w:noProof/>
            <w:webHidden/>
          </w:rPr>
          <w:instrText xml:space="preserve"> PAGEREF _Toc309384579 \h </w:instrText>
        </w:r>
        <w:r>
          <w:rPr>
            <w:noProof/>
            <w:webHidden/>
          </w:rPr>
        </w:r>
        <w:r>
          <w:rPr>
            <w:noProof/>
            <w:webHidden/>
          </w:rPr>
          <w:fldChar w:fldCharType="separate"/>
        </w:r>
        <w:r>
          <w:rPr>
            <w:noProof/>
            <w:webHidden/>
          </w:rPr>
          <w:t>3</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80" w:history="1">
        <w:r w:rsidRPr="004C1887">
          <w:rPr>
            <w:rStyle w:val="Hyperlink"/>
            <w:noProof/>
          </w:rPr>
          <w:t>Disclaimer</w:t>
        </w:r>
        <w:r>
          <w:rPr>
            <w:noProof/>
            <w:webHidden/>
          </w:rPr>
          <w:tab/>
        </w:r>
        <w:r>
          <w:rPr>
            <w:noProof/>
            <w:webHidden/>
          </w:rPr>
          <w:fldChar w:fldCharType="begin"/>
        </w:r>
        <w:r>
          <w:rPr>
            <w:noProof/>
            <w:webHidden/>
          </w:rPr>
          <w:instrText xml:space="preserve"> PAGEREF _Toc309384580 \h </w:instrText>
        </w:r>
        <w:r>
          <w:rPr>
            <w:noProof/>
            <w:webHidden/>
          </w:rPr>
        </w:r>
        <w:r>
          <w:rPr>
            <w:noProof/>
            <w:webHidden/>
          </w:rPr>
          <w:fldChar w:fldCharType="separate"/>
        </w:r>
        <w:r>
          <w:rPr>
            <w:noProof/>
            <w:webHidden/>
          </w:rPr>
          <w:t>3</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81" w:history="1">
        <w:r w:rsidRPr="004C1887">
          <w:rPr>
            <w:rStyle w:val="Hyperlink"/>
            <w:noProof/>
          </w:rPr>
          <w:t>Terminology</w:t>
        </w:r>
        <w:r>
          <w:rPr>
            <w:noProof/>
            <w:webHidden/>
          </w:rPr>
          <w:tab/>
        </w:r>
        <w:r>
          <w:rPr>
            <w:noProof/>
            <w:webHidden/>
          </w:rPr>
          <w:fldChar w:fldCharType="begin"/>
        </w:r>
        <w:r>
          <w:rPr>
            <w:noProof/>
            <w:webHidden/>
          </w:rPr>
          <w:instrText xml:space="preserve"> PAGEREF _Toc309384581 \h </w:instrText>
        </w:r>
        <w:r>
          <w:rPr>
            <w:noProof/>
            <w:webHidden/>
          </w:rPr>
        </w:r>
        <w:r>
          <w:rPr>
            <w:noProof/>
            <w:webHidden/>
          </w:rPr>
          <w:fldChar w:fldCharType="separate"/>
        </w:r>
        <w:r>
          <w:rPr>
            <w:noProof/>
            <w:webHidden/>
          </w:rPr>
          <w:t>3</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82" w:history="1">
        <w:r w:rsidRPr="004C1887">
          <w:rPr>
            <w:rStyle w:val="Hyperlink"/>
            <w:noProof/>
          </w:rPr>
          <w:t>Background</w:t>
        </w:r>
        <w:r>
          <w:rPr>
            <w:noProof/>
            <w:webHidden/>
          </w:rPr>
          <w:tab/>
        </w:r>
        <w:r>
          <w:rPr>
            <w:noProof/>
            <w:webHidden/>
          </w:rPr>
          <w:fldChar w:fldCharType="begin"/>
        </w:r>
        <w:r>
          <w:rPr>
            <w:noProof/>
            <w:webHidden/>
          </w:rPr>
          <w:instrText xml:space="preserve"> PAGEREF _Toc309384582 \h </w:instrText>
        </w:r>
        <w:r>
          <w:rPr>
            <w:noProof/>
            <w:webHidden/>
          </w:rPr>
        </w:r>
        <w:r>
          <w:rPr>
            <w:noProof/>
            <w:webHidden/>
          </w:rPr>
          <w:fldChar w:fldCharType="separate"/>
        </w:r>
        <w:r>
          <w:rPr>
            <w:noProof/>
            <w:webHidden/>
          </w:rPr>
          <w:t>4</w:t>
        </w:r>
        <w:r>
          <w:rPr>
            <w:noProof/>
            <w:webHidden/>
          </w:rPr>
          <w:fldChar w:fldCharType="end"/>
        </w:r>
      </w:hyperlink>
    </w:p>
    <w:p w:rsidR="00A667FF" w:rsidRDefault="00A667FF">
      <w:pPr>
        <w:pStyle w:val="TOC2"/>
        <w:tabs>
          <w:tab w:val="right" w:leader="dot" w:pos="10502"/>
        </w:tabs>
        <w:rPr>
          <w:rFonts w:ascii="Calibri" w:hAnsi="Calibri"/>
          <w:noProof/>
          <w:lang w:bidi="ar-SA"/>
        </w:rPr>
      </w:pPr>
      <w:hyperlink w:anchor="_Toc309384583" w:history="1">
        <w:r w:rsidRPr="004C1887">
          <w:rPr>
            <w:rStyle w:val="Hyperlink"/>
            <w:noProof/>
          </w:rPr>
          <w:t>SHDR Background</w:t>
        </w:r>
        <w:r>
          <w:rPr>
            <w:noProof/>
            <w:webHidden/>
          </w:rPr>
          <w:tab/>
        </w:r>
        <w:r>
          <w:rPr>
            <w:noProof/>
            <w:webHidden/>
          </w:rPr>
          <w:fldChar w:fldCharType="begin"/>
        </w:r>
        <w:r>
          <w:rPr>
            <w:noProof/>
            <w:webHidden/>
          </w:rPr>
          <w:instrText xml:space="preserve"> PAGEREF _Toc309384583 \h </w:instrText>
        </w:r>
        <w:r>
          <w:rPr>
            <w:noProof/>
            <w:webHidden/>
          </w:rPr>
        </w:r>
        <w:r>
          <w:rPr>
            <w:noProof/>
            <w:webHidden/>
          </w:rPr>
          <w:fldChar w:fldCharType="separate"/>
        </w:r>
        <w:r>
          <w:rPr>
            <w:noProof/>
            <w:webHidden/>
          </w:rPr>
          <w:t>5</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84" w:history="1">
        <w:r w:rsidRPr="004C1887">
          <w:rPr>
            <w:rStyle w:val="Hyperlink"/>
            <w:noProof/>
          </w:rPr>
          <w:t>OPC Background</w:t>
        </w:r>
        <w:r>
          <w:rPr>
            <w:noProof/>
            <w:webHidden/>
          </w:rPr>
          <w:tab/>
        </w:r>
        <w:r>
          <w:rPr>
            <w:noProof/>
            <w:webHidden/>
          </w:rPr>
          <w:fldChar w:fldCharType="begin"/>
        </w:r>
        <w:r>
          <w:rPr>
            <w:noProof/>
            <w:webHidden/>
          </w:rPr>
          <w:instrText xml:space="preserve"> PAGEREF _Toc309384584 \h </w:instrText>
        </w:r>
        <w:r>
          <w:rPr>
            <w:noProof/>
            <w:webHidden/>
          </w:rPr>
        </w:r>
        <w:r>
          <w:rPr>
            <w:noProof/>
            <w:webHidden/>
          </w:rPr>
          <w:fldChar w:fldCharType="separate"/>
        </w:r>
        <w:r>
          <w:rPr>
            <w:noProof/>
            <w:webHidden/>
          </w:rPr>
          <w:t>6</w:t>
        </w:r>
        <w:r>
          <w:rPr>
            <w:noProof/>
            <w:webHidden/>
          </w:rPr>
          <w:fldChar w:fldCharType="end"/>
        </w:r>
      </w:hyperlink>
    </w:p>
    <w:p w:rsidR="00A667FF" w:rsidRDefault="00A667FF">
      <w:pPr>
        <w:pStyle w:val="TOC2"/>
        <w:tabs>
          <w:tab w:val="right" w:leader="dot" w:pos="10502"/>
        </w:tabs>
        <w:rPr>
          <w:rFonts w:ascii="Calibri" w:hAnsi="Calibri"/>
          <w:noProof/>
          <w:lang w:bidi="ar-SA"/>
        </w:rPr>
      </w:pPr>
      <w:hyperlink w:anchor="_Toc309384585" w:history="1">
        <w:r w:rsidRPr="004C1887">
          <w:rPr>
            <w:rStyle w:val="Hyperlink"/>
            <w:noProof/>
          </w:rPr>
          <w:t>OPC Server Connect</w:t>
        </w:r>
        <w:r>
          <w:rPr>
            <w:noProof/>
            <w:webHidden/>
          </w:rPr>
          <w:tab/>
        </w:r>
        <w:r>
          <w:rPr>
            <w:noProof/>
            <w:webHidden/>
          </w:rPr>
          <w:fldChar w:fldCharType="begin"/>
        </w:r>
        <w:r>
          <w:rPr>
            <w:noProof/>
            <w:webHidden/>
          </w:rPr>
          <w:instrText xml:space="preserve"> PAGEREF _Toc309384585 \h </w:instrText>
        </w:r>
        <w:r>
          <w:rPr>
            <w:noProof/>
            <w:webHidden/>
          </w:rPr>
        </w:r>
        <w:r>
          <w:rPr>
            <w:noProof/>
            <w:webHidden/>
          </w:rPr>
          <w:fldChar w:fldCharType="separate"/>
        </w:r>
        <w:r>
          <w:rPr>
            <w:noProof/>
            <w:webHidden/>
          </w:rPr>
          <w:t>6</w:t>
        </w:r>
        <w:r>
          <w:rPr>
            <w:noProof/>
            <w:webHidden/>
          </w:rPr>
          <w:fldChar w:fldCharType="end"/>
        </w:r>
      </w:hyperlink>
    </w:p>
    <w:p w:rsidR="00A667FF" w:rsidRDefault="00A667FF">
      <w:pPr>
        <w:pStyle w:val="TOC2"/>
        <w:tabs>
          <w:tab w:val="right" w:leader="dot" w:pos="10502"/>
        </w:tabs>
        <w:rPr>
          <w:rFonts w:ascii="Calibri" w:hAnsi="Calibri"/>
          <w:noProof/>
          <w:lang w:bidi="ar-SA"/>
        </w:rPr>
      </w:pPr>
      <w:hyperlink w:anchor="_Toc309384586" w:history="1">
        <w:r w:rsidRPr="004C1887">
          <w:rPr>
            <w:rStyle w:val="Hyperlink"/>
            <w:noProof/>
          </w:rPr>
          <w:t>OPC Group and Item Subscription</w:t>
        </w:r>
        <w:r>
          <w:rPr>
            <w:noProof/>
            <w:webHidden/>
          </w:rPr>
          <w:tab/>
        </w:r>
        <w:r>
          <w:rPr>
            <w:noProof/>
            <w:webHidden/>
          </w:rPr>
          <w:fldChar w:fldCharType="begin"/>
        </w:r>
        <w:r>
          <w:rPr>
            <w:noProof/>
            <w:webHidden/>
          </w:rPr>
          <w:instrText xml:space="preserve"> PAGEREF _Toc309384586 \h </w:instrText>
        </w:r>
        <w:r>
          <w:rPr>
            <w:noProof/>
            <w:webHidden/>
          </w:rPr>
        </w:r>
        <w:r>
          <w:rPr>
            <w:noProof/>
            <w:webHidden/>
          </w:rPr>
          <w:fldChar w:fldCharType="separate"/>
        </w:r>
        <w:r>
          <w:rPr>
            <w:noProof/>
            <w:webHidden/>
          </w:rPr>
          <w:t>7</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87" w:history="1">
        <w:r w:rsidRPr="004C1887">
          <w:rPr>
            <w:rStyle w:val="Hyperlink"/>
            <w:rFonts w:eastAsia="MS Mincho"/>
            <w:noProof/>
            <w:lang w:eastAsia="ja-JP"/>
          </w:rPr>
          <w:t>Basic Installation</w:t>
        </w:r>
        <w:r>
          <w:rPr>
            <w:noProof/>
            <w:webHidden/>
          </w:rPr>
          <w:tab/>
        </w:r>
        <w:r>
          <w:rPr>
            <w:noProof/>
            <w:webHidden/>
          </w:rPr>
          <w:fldChar w:fldCharType="begin"/>
        </w:r>
        <w:r>
          <w:rPr>
            <w:noProof/>
            <w:webHidden/>
          </w:rPr>
          <w:instrText xml:space="preserve"> PAGEREF _Toc309384587 \h </w:instrText>
        </w:r>
        <w:r>
          <w:rPr>
            <w:noProof/>
            <w:webHidden/>
          </w:rPr>
        </w:r>
        <w:r>
          <w:rPr>
            <w:noProof/>
            <w:webHidden/>
          </w:rPr>
          <w:fldChar w:fldCharType="separate"/>
        </w:r>
        <w:r>
          <w:rPr>
            <w:noProof/>
            <w:webHidden/>
          </w:rPr>
          <w:t>11</w:t>
        </w:r>
        <w:r>
          <w:rPr>
            <w:noProof/>
            <w:webHidden/>
          </w:rPr>
          <w:fldChar w:fldCharType="end"/>
        </w:r>
      </w:hyperlink>
    </w:p>
    <w:p w:rsidR="00A667FF" w:rsidRDefault="00A667FF">
      <w:pPr>
        <w:pStyle w:val="TOC3"/>
        <w:tabs>
          <w:tab w:val="right" w:leader="dot" w:pos="10502"/>
        </w:tabs>
        <w:rPr>
          <w:rFonts w:ascii="Calibri" w:hAnsi="Calibri"/>
          <w:noProof/>
          <w:lang w:bidi="ar-SA"/>
        </w:rPr>
      </w:pPr>
      <w:hyperlink w:anchor="_Toc309384588" w:history="1">
        <w:r w:rsidRPr="004C1887">
          <w:rPr>
            <w:rStyle w:val="Hyperlink"/>
            <w:noProof/>
          </w:rPr>
          <w:t>Testing opc-shdr</w:t>
        </w:r>
        <w:r>
          <w:rPr>
            <w:noProof/>
            <w:webHidden/>
          </w:rPr>
          <w:tab/>
        </w:r>
        <w:r>
          <w:rPr>
            <w:noProof/>
            <w:webHidden/>
          </w:rPr>
          <w:fldChar w:fldCharType="begin"/>
        </w:r>
        <w:r>
          <w:rPr>
            <w:noProof/>
            <w:webHidden/>
          </w:rPr>
          <w:instrText xml:space="preserve"> PAGEREF _Toc309384588 \h </w:instrText>
        </w:r>
        <w:r>
          <w:rPr>
            <w:noProof/>
            <w:webHidden/>
          </w:rPr>
        </w:r>
        <w:r>
          <w:rPr>
            <w:noProof/>
            <w:webHidden/>
          </w:rPr>
          <w:fldChar w:fldCharType="separate"/>
        </w:r>
        <w:r>
          <w:rPr>
            <w:noProof/>
            <w:webHidden/>
          </w:rPr>
          <w:t>11</w:t>
        </w:r>
        <w:r>
          <w:rPr>
            <w:noProof/>
            <w:webHidden/>
          </w:rPr>
          <w:fldChar w:fldCharType="end"/>
        </w:r>
      </w:hyperlink>
    </w:p>
    <w:p w:rsidR="00A667FF" w:rsidRDefault="00A667FF">
      <w:pPr>
        <w:pStyle w:val="TOC3"/>
        <w:tabs>
          <w:tab w:val="right" w:leader="dot" w:pos="10502"/>
        </w:tabs>
        <w:rPr>
          <w:rFonts w:ascii="Calibri" w:hAnsi="Calibri"/>
          <w:noProof/>
          <w:lang w:bidi="ar-SA"/>
        </w:rPr>
      </w:pPr>
      <w:hyperlink w:anchor="_Toc309384589" w:history="1">
        <w:r w:rsidRPr="004C1887">
          <w:rPr>
            <w:rStyle w:val="Hyperlink"/>
            <w:noProof/>
          </w:rPr>
          <w:t>Uninstall</w:t>
        </w:r>
        <w:r>
          <w:rPr>
            <w:noProof/>
            <w:webHidden/>
          </w:rPr>
          <w:tab/>
        </w:r>
        <w:r>
          <w:rPr>
            <w:noProof/>
            <w:webHidden/>
          </w:rPr>
          <w:fldChar w:fldCharType="begin"/>
        </w:r>
        <w:r>
          <w:rPr>
            <w:noProof/>
            <w:webHidden/>
          </w:rPr>
          <w:instrText xml:space="preserve"> PAGEREF _Toc309384589 \h </w:instrText>
        </w:r>
        <w:r>
          <w:rPr>
            <w:noProof/>
            <w:webHidden/>
          </w:rPr>
        </w:r>
        <w:r>
          <w:rPr>
            <w:noProof/>
            <w:webHidden/>
          </w:rPr>
          <w:fldChar w:fldCharType="separate"/>
        </w:r>
        <w:r>
          <w:rPr>
            <w:noProof/>
            <w:webHidden/>
          </w:rPr>
          <w:t>12</w:t>
        </w:r>
        <w:r>
          <w:rPr>
            <w:noProof/>
            <w:webHidden/>
          </w:rPr>
          <w:fldChar w:fldCharType="end"/>
        </w:r>
      </w:hyperlink>
    </w:p>
    <w:p w:rsidR="00A667FF" w:rsidRDefault="00A667FF">
      <w:pPr>
        <w:pStyle w:val="TOC1"/>
        <w:tabs>
          <w:tab w:val="right" w:leader="dot" w:pos="10502"/>
        </w:tabs>
        <w:rPr>
          <w:rFonts w:ascii="Calibri" w:hAnsi="Calibri"/>
          <w:noProof/>
          <w:lang w:bidi="ar-SA"/>
        </w:rPr>
      </w:pPr>
      <w:hyperlink w:anchor="_Toc309384590" w:history="1">
        <w:r w:rsidRPr="004C1887">
          <w:rPr>
            <w:rStyle w:val="Hyperlink"/>
            <w:rFonts w:eastAsia="MS Mincho"/>
            <w:noProof/>
          </w:rPr>
          <w:t>Installation Troubleshooting</w:t>
        </w:r>
        <w:r>
          <w:rPr>
            <w:noProof/>
            <w:webHidden/>
          </w:rPr>
          <w:tab/>
        </w:r>
        <w:r>
          <w:rPr>
            <w:noProof/>
            <w:webHidden/>
          </w:rPr>
          <w:fldChar w:fldCharType="begin"/>
        </w:r>
        <w:r>
          <w:rPr>
            <w:noProof/>
            <w:webHidden/>
          </w:rPr>
          <w:instrText xml:space="preserve"> PAGEREF _Toc309384590 \h </w:instrText>
        </w:r>
        <w:r>
          <w:rPr>
            <w:noProof/>
            <w:webHidden/>
          </w:rPr>
        </w:r>
        <w:r>
          <w:rPr>
            <w:noProof/>
            <w:webHidden/>
          </w:rPr>
          <w:fldChar w:fldCharType="separate"/>
        </w:r>
        <w:r>
          <w:rPr>
            <w:noProof/>
            <w:webHidden/>
          </w:rPr>
          <w:t>12</w:t>
        </w:r>
        <w:r>
          <w:rPr>
            <w:noProof/>
            <w:webHidden/>
          </w:rPr>
          <w:fldChar w:fldCharType="end"/>
        </w:r>
      </w:hyperlink>
    </w:p>
    <w:p w:rsidR="00A667FF" w:rsidRDefault="00A667FF">
      <w:pPr>
        <w:pStyle w:val="TOC2"/>
        <w:tabs>
          <w:tab w:val="right" w:leader="dot" w:pos="10502"/>
        </w:tabs>
        <w:rPr>
          <w:rFonts w:ascii="Calibri" w:hAnsi="Calibri"/>
          <w:noProof/>
          <w:lang w:bidi="ar-SA"/>
        </w:rPr>
      </w:pPr>
      <w:hyperlink w:anchor="_Toc309384591" w:history="1">
        <w:r w:rsidRPr="004C1887">
          <w:rPr>
            <w:rStyle w:val="Hyperlink"/>
            <w:noProof/>
          </w:rPr>
          <w:t>OPC DCOM Deployment Checklist</w:t>
        </w:r>
        <w:r>
          <w:rPr>
            <w:noProof/>
            <w:webHidden/>
          </w:rPr>
          <w:tab/>
        </w:r>
        <w:r>
          <w:rPr>
            <w:noProof/>
            <w:webHidden/>
          </w:rPr>
          <w:fldChar w:fldCharType="begin"/>
        </w:r>
        <w:r>
          <w:rPr>
            <w:noProof/>
            <w:webHidden/>
          </w:rPr>
          <w:instrText xml:space="preserve"> PAGEREF _Toc309384591 \h </w:instrText>
        </w:r>
        <w:r>
          <w:rPr>
            <w:noProof/>
            <w:webHidden/>
          </w:rPr>
        </w:r>
        <w:r>
          <w:rPr>
            <w:noProof/>
            <w:webHidden/>
          </w:rPr>
          <w:fldChar w:fldCharType="separate"/>
        </w:r>
        <w:r>
          <w:rPr>
            <w:noProof/>
            <w:webHidden/>
          </w:rPr>
          <w:t>13</w:t>
        </w:r>
        <w:r>
          <w:rPr>
            <w:noProof/>
            <w:webHidden/>
          </w:rPr>
          <w:fldChar w:fldCharType="end"/>
        </w:r>
      </w:hyperlink>
    </w:p>
    <w:p w:rsidR="00A667FF" w:rsidRDefault="00A667FF">
      <w:pPr>
        <w:pStyle w:val="TOC2"/>
        <w:tabs>
          <w:tab w:val="right" w:leader="dot" w:pos="10502"/>
        </w:tabs>
        <w:rPr>
          <w:rFonts w:ascii="Calibri" w:hAnsi="Calibri"/>
          <w:noProof/>
          <w:lang w:bidi="ar-SA"/>
        </w:rPr>
      </w:pPr>
      <w:hyperlink w:anchor="_Toc309384592" w:history="1">
        <w:r w:rsidRPr="004C1887">
          <w:rPr>
            <w:rStyle w:val="Hyperlink"/>
            <w:noProof/>
          </w:rPr>
          <w:t>Firewall Requirements</w:t>
        </w:r>
        <w:r>
          <w:rPr>
            <w:noProof/>
            <w:webHidden/>
          </w:rPr>
          <w:tab/>
        </w:r>
        <w:r>
          <w:rPr>
            <w:noProof/>
            <w:webHidden/>
          </w:rPr>
          <w:fldChar w:fldCharType="begin"/>
        </w:r>
        <w:r>
          <w:rPr>
            <w:noProof/>
            <w:webHidden/>
          </w:rPr>
          <w:instrText xml:space="preserve"> PAGEREF _Toc309384592 \h </w:instrText>
        </w:r>
        <w:r>
          <w:rPr>
            <w:noProof/>
            <w:webHidden/>
          </w:rPr>
        </w:r>
        <w:r>
          <w:rPr>
            <w:noProof/>
            <w:webHidden/>
          </w:rPr>
          <w:fldChar w:fldCharType="separate"/>
        </w:r>
        <w:r>
          <w:rPr>
            <w:noProof/>
            <w:webHidden/>
          </w:rPr>
          <w:t>17</w:t>
        </w:r>
        <w:r>
          <w:rPr>
            <w:noProof/>
            <w:webHidden/>
          </w:rPr>
          <w:fldChar w:fldCharType="end"/>
        </w:r>
      </w:hyperlink>
    </w:p>
    <w:p w:rsidR="00F33A24" w:rsidRDefault="00F33A24">
      <w:r>
        <w:fldChar w:fldCharType="end"/>
      </w:r>
    </w:p>
    <w:p w:rsidR="00F33A24" w:rsidRPr="00F33A24" w:rsidRDefault="00F33A24" w:rsidP="00F33A24"/>
    <w:p w:rsidR="0002124C" w:rsidRPr="00926D95" w:rsidRDefault="001B06E2" w:rsidP="0002124C">
      <w:pPr>
        <w:pStyle w:val="Heading1"/>
      </w:pPr>
      <w:bookmarkStart w:id="2" w:name="_Toc265660777"/>
      <w:bookmarkStart w:id="3" w:name="_Toc217272079"/>
      <w:bookmarkStart w:id="4" w:name="_Toc265660776"/>
      <w:r>
        <w:rPr>
          <w:rFonts w:eastAsia="MS Mincho"/>
          <w:lang w:eastAsia="ja-JP"/>
        </w:rPr>
        <w:br w:type="page"/>
      </w:r>
      <w:bookmarkStart w:id="5" w:name="_Toc309384578"/>
      <w:r w:rsidR="0002124C">
        <w:rPr>
          <w:rFonts w:eastAsia="MS Mincho"/>
          <w:lang w:eastAsia="ja-JP"/>
        </w:rPr>
        <w:lastRenderedPageBreak/>
        <w:t>Revision History</w:t>
      </w:r>
      <w:bookmarkEnd w:id="3"/>
      <w:bookmarkEnd w:id="4"/>
      <w:bookmarkEnd w:id="5"/>
    </w:p>
    <w:p w:rsidR="0002124C" w:rsidRDefault="0002124C" w:rsidP="0002124C">
      <w:pPr>
        <w:adjustRightInd w:val="0"/>
        <w:rPr>
          <w:rFonts w:ascii="Helvetica-Bold" w:eastAsia="MS Mincho" w:hAnsi="Helvetica-Bold" w:cs="Helvetica-Bold"/>
          <w:b/>
          <w:bCs/>
          <w:color w:val="FFFFFF"/>
          <w:lang w:eastAsia="ja-JP"/>
        </w:rPr>
      </w:pPr>
      <w:r>
        <w:rPr>
          <w:rFonts w:ascii="Helvetica-Bold" w:eastAsia="MS Mincho" w:hAnsi="Helvetica-Bold" w:cs="Helvetica-Bold"/>
          <w:b/>
          <w:bCs/>
          <w:color w:val="FFFFFF"/>
          <w:lang w:eastAsia="ja-JP"/>
        </w:rPr>
        <w:t>Date Description Author Version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177"/>
        <w:gridCol w:w="944"/>
        <w:gridCol w:w="1017"/>
        <w:gridCol w:w="7604"/>
      </w:tblGrid>
      <w:tr w:rsidR="0002124C" w:rsidRPr="003C41D4" w:rsidTr="0002124C">
        <w:trPr>
          <w:trHeight w:val="323"/>
        </w:trPr>
        <w:tc>
          <w:tcPr>
            <w:tcW w:w="340"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Date</w:t>
            </w:r>
          </w:p>
        </w:tc>
        <w:tc>
          <w:tcPr>
            <w:tcW w:w="309"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Author</w:t>
            </w:r>
          </w:p>
        </w:tc>
        <w:tc>
          <w:tcPr>
            <w:tcW w:w="293"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Version</w:t>
            </w:r>
          </w:p>
        </w:tc>
        <w:tc>
          <w:tcPr>
            <w:tcW w:w="4058"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Description</w:t>
            </w:r>
          </w:p>
        </w:tc>
      </w:tr>
      <w:tr w:rsidR="0002124C" w:rsidRPr="003C41D4" w:rsidTr="0002124C">
        <w:tc>
          <w:tcPr>
            <w:tcW w:w="340" w:type="pct"/>
          </w:tcPr>
          <w:p w:rsidR="0002124C" w:rsidRPr="00F33A24" w:rsidRDefault="0002124C" w:rsidP="00BB47CC">
            <w:pPr>
              <w:adjustRightInd w:val="0"/>
              <w:rPr>
                <w:rFonts w:eastAsia="MS Mincho" w:cs="Tahoma"/>
                <w:noProof/>
                <w:color w:val="000000"/>
                <w:szCs w:val="24"/>
                <w:lang w:eastAsia="ja-JP"/>
              </w:rPr>
            </w:pPr>
            <w:r w:rsidRPr="00F33A24">
              <w:rPr>
                <w:rFonts w:eastAsia="MS Mincho" w:cs="Tahoma"/>
                <w:noProof/>
                <w:color w:val="000000"/>
                <w:szCs w:val="24"/>
                <w:lang w:eastAsia="ja-JP"/>
              </w:rPr>
              <w:t>11/1</w:t>
            </w:r>
            <w:r w:rsidR="00294B4E">
              <w:rPr>
                <w:rFonts w:eastAsia="MS Mincho" w:cs="Tahoma"/>
                <w:noProof/>
                <w:color w:val="000000"/>
                <w:szCs w:val="24"/>
                <w:lang w:eastAsia="ja-JP"/>
              </w:rPr>
              <w:t>6</w:t>
            </w:r>
            <w:r w:rsidRPr="00F33A24">
              <w:rPr>
                <w:rFonts w:eastAsia="MS Mincho" w:cs="Tahoma"/>
                <w:noProof/>
                <w:color w:val="000000"/>
                <w:szCs w:val="24"/>
                <w:lang w:eastAsia="ja-JP"/>
              </w:rPr>
              <w:t>/11</w:t>
            </w:r>
          </w:p>
        </w:tc>
        <w:tc>
          <w:tcPr>
            <w:tcW w:w="309"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NIST</w:t>
            </w:r>
          </w:p>
        </w:tc>
        <w:tc>
          <w:tcPr>
            <w:tcW w:w="293"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1.0</w:t>
            </w:r>
          </w:p>
        </w:tc>
        <w:tc>
          <w:tcPr>
            <w:tcW w:w="4058"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 xml:space="preserve">Initial SHDR and OPC implementation </w:t>
            </w:r>
          </w:p>
          <w:p w:rsidR="0002124C" w:rsidRPr="00F33A24" w:rsidRDefault="0002124C" w:rsidP="00BB47CC">
            <w:pPr>
              <w:adjustRightInd w:val="0"/>
              <w:rPr>
                <w:rFonts w:eastAsia="MS Mincho" w:cs="Tahoma"/>
                <w:color w:val="000000"/>
                <w:szCs w:val="24"/>
                <w:lang w:eastAsia="ja-JP"/>
              </w:rPr>
            </w:pPr>
          </w:p>
        </w:tc>
      </w:tr>
    </w:tbl>
    <w:p w:rsidR="0002124C" w:rsidRPr="00475098" w:rsidRDefault="0002124C" w:rsidP="0002124C">
      <w:pPr>
        <w:pStyle w:val="Heading1"/>
      </w:pPr>
      <w:bookmarkStart w:id="6" w:name="_Toc309384579"/>
      <w:r w:rsidRPr="00475098">
        <w:t>Copyright</w:t>
      </w:r>
      <w:bookmarkEnd w:id="2"/>
      <w:bookmarkEnd w:id="6"/>
    </w:p>
    <w:p w:rsidR="0002124C" w:rsidRPr="004F23FD" w:rsidRDefault="0002124C" w:rsidP="0002124C">
      <w:pPr>
        <w:rPr>
          <w:i/>
        </w:rPr>
      </w:pPr>
      <w:r w:rsidRPr="004F23FD">
        <w:rPr>
          <w:i/>
        </w:rPr>
        <w:t xml:space="preserve">Software produced by the National Institute of Standards and Technology (NIST), an agency of the </w:t>
      </w:r>
      <w:smartTag w:uri="urn:schemas-microsoft-com:office:smarttags" w:element="country-region">
        <w:r w:rsidRPr="004F23FD">
          <w:rPr>
            <w:i/>
          </w:rPr>
          <w:t>U.S.</w:t>
        </w:r>
      </w:smartTag>
      <w:r w:rsidRPr="004F23FD">
        <w:rPr>
          <w:i/>
        </w:rPr>
        <w:t xml:space="preserve"> government and by statute is not subject to copyright in the </w:t>
      </w:r>
      <w:smartTag w:uri="urn:schemas-microsoft-com:office:smarttags" w:element="place">
        <w:smartTag w:uri="urn:schemas-microsoft-com:office:smarttags" w:element="country-region">
          <w:r w:rsidRPr="004F23FD">
            <w:rPr>
              <w:i/>
            </w:rPr>
            <w:t>United States</w:t>
          </w:r>
        </w:smartTag>
      </w:smartTag>
      <w:r w:rsidRPr="004F23FD">
        <w:rPr>
          <w:i/>
        </w:rPr>
        <w:t xml:space="preserve">. Recipients of this software assume all responsibility associated with its operation, modification, maintenance, and subsequent redistribution. </w:t>
      </w:r>
    </w:p>
    <w:p w:rsidR="0002124C" w:rsidRPr="00475098" w:rsidRDefault="0002124C" w:rsidP="0002124C">
      <w:pPr>
        <w:pStyle w:val="Heading1"/>
      </w:pPr>
      <w:bookmarkStart w:id="7" w:name="_Toc217437721"/>
      <w:bookmarkStart w:id="8" w:name="_Toc265660778"/>
      <w:bookmarkStart w:id="9" w:name="_Toc309384580"/>
      <w:r w:rsidRPr="00475098">
        <w:t>Disclaimer</w:t>
      </w:r>
      <w:bookmarkEnd w:id="7"/>
      <w:bookmarkEnd w:id="8"/>
      <w:bookmarkEnd w:id="9"/>
    </w:p>
    <w:p w:rsidR="0002124C" w:rsidRDefault="0002124C" w:rsidP="0002124C">
      <w:pPr>
        <w:rPr>
          <w:i/>
        </w:rPr>
      </w:pPr>
      <w:r w:rsidRPr="004F23FD">
        <w:rPr>
          <w:i/>
        </w:rPr>
        <w:t>No approval or endorsement of any commercial product by the National Institute of Standards and Technology is intended or implied. Certain commercial equipment, instruments, or materials are identified in this report in order to facilitate understanding. Such identification does not imply recommendation or endorsement by the National Institute of Standards and Technology, nor does it imply that the materials or equipment identified are necessarily the best available for the purpose.</w:t>
      </w:r>
    </w:p>
    <w:p w:rsidR="00CE4FA8" w:rsidRDefault="00CE4FA8" w:rsidP="005D3C45"/>
    <w:p w:rsidR="0034299D" w:rsidRDefault="0034299D" w:rsidP="0034299D">
      <w:pPr>
        <w:pStyle w:val="Heading1"/>
      </w:pPr>
      <w:bookmarkStart w:id="10" w:name="_Toc265660779"/>
      <w:bookmarkStart w:id="11" w:name="_Toc309384581"/>
      <w:r>
        <w:t>Terminology</w:t>
      </w:r>
      <w:bookmarkEnd w:id="10"/>
      <w:bookmarkEnd w:id="11"/>
    </w:p>
    <w:p w:rsidR="0034299D" w:rsidRPr="00665648" w:rsidRDefault="0034299D" w:rsidP="0034299D">
      <w:pPr>
        <w:rPr>
          <w:rFonts w:eastAsia="MS Mincho"/>
        </w:rPr>
      </w:pPr>
      <w:r w:rsidRPr="00665648">
        <w:rPr>
          <w:rFonts w:eastAsia="MS Mincho"/>
          <w:b/>
        </w:rPr>
        <w:t>Adapter</w:t>
      </w:r>
      <w:r w:rsidRPr="00665648">
        <w:rPr>
          <w:rFonts w:eastAsia="MS Mincho"/>
        </w:rPr>
        <w:t xml:space="preserve"> An optional software component that connects the Agent to the Device.</w:t>
      </w:r>
      <w:r>
        <w:rPr>
          <w:rFonts w:eastAsia="MS Mincho"/>
        </w:rPr>
        <w:t xml:space="preserve"> </w:t>
      </w:r>
    </w:p>
    <w:p w:rsidR="0034299D" w:rsidRPr="00665648" w:rsidRDefault="0034299D" w:rsidP="0034299D">
      <w:pPr>
        <w:rPr>
          <w:rFonts w:eastAsia="MS Mincho"/>
        </w:rPr>
      </w:pPr>
      <w:r w:rsidRPr="00665648">
        <w:rPr>
          <w:rFonts w:eastAsia="MS Mincho"/>
          <w:b/>
        </w:rPr>
        <w:t>Agent</w:t>
      </w:r>
      <w:r w:rsidRPr="00665648">
        <w:rPr>
          <w:rFonts w:eastAsia="MS Mincho"/>
        </w:rPr>
        <w:t xml:space="preserve"> A process that implements the MTConnect specification, acting as an interface</w:t>
      </w:r>
      <w:r>
        <w:rPr>
          <w:rFonts w:eastAsia="MS Mincho"/>
        </w:rPr>
        <w:t xml:space="preserve"> </w:t>
      </w:r>
      <w:r w:rsidRPr="00665648">
        <w:rPr>
          <w:rFonts w:eastAsia="MS Mincho"/>
        </w:rPr>
        <w:t>to the device.</w:t>
      </w:r>
    </w:p>
    <w:p w:rsidR="0034299D" w:rsidRPr="00665648" w:rsidRDefault="0034299D" w:rsidP="0034299D">
      <w:pPr>
        <w:rPr>
          <w:rFonts w:eastAsia="MS Mincho"/>
        </w:rPr>
      </w:pPr>
      <w:r w:rsidRPr="00665648">
        <w:rPr>
          <w:rFonts w:eastAsia="MS Mincho"/>
          <w:b/>
        </w:rPr>
        <w:t>Device</w:t>
      </w:r>
      <w:r w:rsidRPr="00665648">
        <w:rPr>
          <w:rFonts w:eastAsia="MS Mincho"/>
        </w:rPr>
        <w:t xml:space="preserve"> A piece of equipment capable of performing an operation. A device is</w:t>
      </w:r>
      <w:r>
        <w:rPr>
          <w:rFonts w:eastAsia="MS Mincho"/>
        </w:rPr>
        <w:t xml:space="preserve"> </w:t>
      </w:r>
      <w:r w:rsidRPr="00665648">
        <w:rPr>
          <w:rFonts w:eastAsia="MS Mincho"/>
        </w:rPr>
        <w:t>composed of a set of components that provide data to the application. The</w:t>
      </w:r>
      <w:r>
        <w:rPr>
          <w:rFonts w:eastAsia="MS Mincho"/>
        </w:rPr>
        <w:t xml:space="preserve"> </w:t>
      </w:r>
      <w:r w:rsidRPr="00665648">
        <w:rPr>
          <w:rFonts w:eastAsia="MS Mincho"/>
        </w:rPr>
        <w:t>device is a separate entity with at least one Controller managing its operation.</w:t>
      </w:r>
    </w:p>
    <w:p w:rsidR="0034299D" w:rsidRDefault="0034299D" w:rsidP="0034299D">
      <w:pPr>
        <w:rPr>
          <w:rFonts w:eastAsia="MS Mincho"/>
        </w:rPr>
      </w:pPr>
      <w:r w:rsidRPr="00DB5D75">
        <w:rPr>
          <w:rFonts w:eastAsia="MS Mincho"/>
          <w:b/>
        </w:rPr>
        <w:t>Sample</w:t>
      </w:r>
      <w:r w:rsidRPr="00665648">
        <w:rPr>
          <w:rFonts w:eastAsia="MS Mincho"/>
        </w:rPr>
        <w:t xml:space="preserve"> A sample is a data point for continuous data items, that is, the value of a data item at a point in time.</w:t>
      </w:r>
    </w:p>
    <w:p w:rsidR="00280F6E" w:rsidRDefault="0034299D" w:rsidP="00280F6E">
      <w:pPr>
        <w:pStyle w:val="Heading1"/>
      </w:pPr>
      <w:r>
        <w:br w:type="page"/>
      </w:r>
      <w:bookmarkStart w:id="12" w:name="_Toc309384582"/>
      <w:r w:rsidR="00280F6E">
        <w:lastRenderedPageBreak/>
        <w:t>Background</w:t>
      </w:r>
      <w:bookmarkEnd w:id="12"/>
    </w:p>
    <w:p w:rsidR="00280F6E" w:rsidRDefault="00280F6E" w:rsidP="00280F6E">
      <w:r>
        <w:t xml:space="preserve">This document describes a Visual C++ Windows </w:t>
      </w:r>
      <w:r w:rsidR="001260E2">
        <w:t xml:space="preserve">“OPC-SHDR” </w:t>
      </w:r>
      <w:r>
        <w:t xml:space="preserve">implementation of </w:t>
      </w:r>
      <w:r w:rsidR="00BF3B08">
        <w:t>a</w:t>
      </w:r>
      <w:r>
        <w:t xml:space="preserve"> SHDR adapter that</w:t>
      </w:r>
      <w:r w:rsidR="00BF3B08">
        <w:t xml:space="preserve"> reads OPC data from one or more remote OPC Server(s) and</w:t>
      </w:r>
      <w:r>
        <w:t xml:space="preserve"> streams </w:t>
      </w:r>
      <w:r w:rsidR="001260E2">
        <w:t xml:space="preserve">SHDR </w:t>
      </w:r>
      <w:r>
        <w:t>data to MTConnect Agent</w:t>
      </w:r>
      <w:r w:rsidR="00BF3B08">
        <w:t>(s)</w:t>
      </w:r>
      <w:r>
        <w:t xml:space="preserve">.  </w:t>
      </w:r>
      <w:r w:rsidRPr="00AE3137">
        <w:t xml:space="preserve">The </w:t>
      </w:r>
      <w:r>
        <w:t xml:space="preserve">OPC SHDR adapter installs as a Windows service, and collects OPC data </w:t>
      </w:r>
      <w:r w:rsidR="00866119">
        <w:t>and streams</w:t>
      </w:r>
      <w:r>
        <w:t xml:space="preserve"> the data to </w:t>
      </w:r>
      <w:r w:rsidR="00866119">
        <w:t>listening</w:t>
      </w:r>
      <w:r>
        <w:t xml:space="preserve"> Agents.  </w:t>
      </w:r>
      <w:r w:rsidR="004A3D12">
        <w:t xml:space="preserve">OPC is </w:t>
      </w:r>
      <w:proofErr w:type="gramStart"/>
      <w:r w:rsidR="004A3D12">
        <w:t>an</w:t>
      </w:r>
      <w:proofErr w:type="gramEnd"/>
      <w:r w:rsidR="004A3D12">
        <w:t xml:space="preserve"> factory floor communication standard</w:t>
      </w:r>
      <w:r w:rsidR="00A667FF">
        <w:t xml:space="preserve"> and readers are referred to </w:t>
      </w:r>
      <w:hyperlink r:id="rId8" w:history="1">
        <w:r w:rsidR="00A667FF" w:rsidRPr="00DF341C">
          <w:rPr>
            <w:rStyle w:val="Hyperlink"/>
            <w:rFonts w:ascii="Cambria" w:hAnsi="Cambria"/>
            <w:szCs w:val="22"/>
          </w:rPr>
          <w:t>www.opcfoundation.org</w:t>
        </w:r>
      </w:hyperlink>
      <w:r w:rsidR="00A667FF">
        <w:t xml:space="preserve"> for more details on OPC</w:t>
      </w:r>
      <w:r w:rsidR="00424742">
        <w:t xml:space="preserve">. </w:t>
      </w:r>
      <w:r w:rsidR="006071CE">
        <w:t xml:space="preserve">Readers are advised to </w:t>
      </w:r>
      <w:r w:rsidR="00A667FF">
        <w:t xml:space="preserve">visit the </w:t>
      </w:r>
      <w:proofErr w:type="spellStart"/>
      <w:r w:rsidR="006071CE">
        <w:t>MTConnect</w:t>
      </w:r>
      <w:proofErr w:type="spellEnd"/>
      <w:r w:rsidR="006071CE">
        <w:t xml:space="preserve"> Institute </w:t>
      </w:r>
      <w:r w:rsidR="00A667FF">
        <w:t xml:space="preserve">website </w:t>
      </w:r>
      <w:r w:rsidR="006071CE">
        <w:t>(</w:t>
      </w:r>
      <w:hyperlink r:id="rId9" w:history="1">
        <w:r w:rsidR="006071CE" w:rsidRPr="00DF341C">
          <w:rPr>
            <w:rStyle w:val="Hyperlink"/>
          </w:rPr>
          <w:t>www.mtconnect.org</w:t>
        </w:r>
      </w:hyperlink>
      <w:r w:rsidR="006071CE">
        <w:t xml:space="preserve">) to access the latest specifications and more information </w:t>
      </w:r>
      <w:r w:rsidR="00030487">
        <w:t>about</w:t>
      </w:r>
      <w:r w:rsidR="006071CE">
        <w:t xml:space="preserve"> </w:t>
      </w:r>
      <w:proofErr w:type="spellStart"/>
      <w:r w:rsidR="006071CE">
        <w:t>MTConnect</w:t>
      </w:r>
      <w:proofErr w:type="spellEnd"/>
      <w:r w:rsidR="0036364B">
        <w:t>.</w:t>
      </w:r>
    </w:p>
    <w:p w:rsidR="009123BC" w:rsidRDefault="009123BC" w:rsidP="009123BC">
      <w:r>
        <w:t>The OPC-SHDR program is configurable to change name and locations of OPC Server as well as properties of the MT Connect Adapter. The OPC-SHDR installation requirements were:</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Windows 32bit for XP, Vista, 7. Win64 has not been tested.</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 xml:space="preserve">The OPC common components and </w:t>
      </w:r>
      <w:r w:rsidRPr="00C20850">
        <w:t>Proxy/Stub DLL</w:t>
      </w:r>
      <w:r>
        <w:t xml:space="preserve">s need to be installed. </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 xml:space="preserve">All CNC Data Access exe or DLL files are located in the same directory as the exe file being used. </w:t>
      </w:r>
    </w:p>
    <w:p w:rsidR="009123BC" w:rsidRDefault="00F84F88" w:rsidP="00280F6E">
      <w:r>
        <w:t>The</w:t>
      </w:r>
      <w:r w:rsidR="006071CE">
        <w:t xml:space="preserve"> OPC-SHDR implementation is a</w:t>
      </w:r>
      <w:r>
        <w:t xml:space="preserve"> Visual C++ Windows implementation </w:t>
      </w:r>
      <w:r w:rsidR="006071CE">
        <w:t>that runs as</w:t>
      </w:r>
      <w:r>
        <w:t xml:space="preserve"> a windows service</w:t>
      </w:r>
      <w:r w:rsidR="006071CE">
        <w:t xml:space="preserve">. </w:t>
      </w:r>
      <w:r w:rsidR="006071CE" w:rsidRPr="00AE3137">
        <w:t xml:space="preserve">Figure 1 </w:t>
      </w:r>
      <w:proofErr w:type="gramStart"/>
      <w:r w:rsidR="00442808" w:rsidRPr="00AE3137">
        <w:t>shows</w:t>
      </w:r>
      <w:proofErr w:type="gramEnd"/>
      <w:r w:rsidR="00442808" w:rsidRPr="00AE3137">
        <w:t xml:space="preserve"> </w:t>
      </w:r>
      <w:r w:rsidR="00442808">
        <w:t>the</w:t>
      </w:r>
      <w:r w:rsidR="006071CE">
        <w:t xml:space="preserve"> targeted architecture for the deployment, where SHDR-</w:t>
      </w:r>
      <w:r w:rsidRPr="00AE3137">
        <w:t xml:space="preserve">OPC </w:t>
      </w:r>
      <w:r w:rsidR="006071CE">
        <w:t>Adapter is</w:t>
      </w:r>
      <w:r w:rsidRPr="00AE3137">
        <w:t xml:space="preserve"> running on the </w:t>
      </w:r>
      <w:r w:rsidR="006071CE">
        <w:t xml:space="preserve">separate PC from the CNC and communicated using DCOM to the OPC Server. </w:t>
      </w:r>
      <w:r w:rsidR="00A667FF">
        <w:t xml:space="preserve">. The OPC implemented in this document is known as OPC Data Access 2.0, or OPCDA 2.0.  </w:t>
      </w:r>
      <w:r w:rsidR="006071CE">
        <w:t>The SHDR-</w:t>
      </w:r>
      <w:r w:rsidR="006071CE" w:rsidRPr="00AE3137">
        <w:t xml:space="preserve">OPC </w:t>
      </w:r>
      <w:r w:rsidR="006071CE">
        <w:t>Adapter could run on the CNC, but is tailored for remote access. The system architecture then communicates SHDR commands across the Ethernet to</w:t>
      </w:r>
      <w:r>
        <w:t xml:space="preserve"> the</w:t>
      </w:r>
      <w:r w:rsidRPr="00AE3137">
        <w:t xml:space="preserve"> MTConnect Agent. </w:t>
      </w:r>
      <w:r>
        <w:t xml:space="preserve"> </w:t>
      </w:r>
      <w:r w:rsidRPr="00AE3137">
        <w:t xml:space="preserve">  </w:t>
      </w:r>
      <w:r w:rsidR="006071CE">
        <w:t xml:space="preserve">Again, the Agent could be located on the same PC as the Adapter. The </w:t>
      </w:r>
      <w:r w:rsidR="00442808">
        <w:t>architecture</w:t>
      </w:r>
      <w:r w:rsidR="006071CE">
        <w:t xml:space="preserve"> below shows two a private factory Ethernet and a more public Company intranet. This is shown as </w:t>
      </w:r>
      <w:proofErr w:type="gramStart"/>
      <w:r w:rsidR="006071CE">
        <w:t>a basic</w:t>
      </w:r>
      <w:proofErr w:type="gramEnd"/>
      <w:r w:rsidR="006071CE">
        <w:t xml:space="preserve"> security architecture, however, a firewall, or complete internet accessible architecture could be deployed.</w:t>
      </w:r>
    </w:p>
    <w:p w:rsidR="00F84F88" w:rsidRDefault="0091425C" w:rsidP="00F84F88">
      <w:pPr>
        <w:keepNext/>
      </w:pPr>
      <w:r>
        <w:rPr>
          <w:noProof/>
          <w:lang w:bidi="ar-SA"/>
        </w:rPr>
        <w:drawing>
          <wp:inline distT="0" distB="0" distL="0" distR="0">
            <wp:extent cx="6523355" cy="33915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3355" cy="3391535"/>
                    </a:xfrm>
                    <a:prstGeom prst="rect">
                      <a:avLst/>
                    </a:prstGeom>
                    <a:noFill/>
                    <a:ln>
                      <a:noFill/>
                    </a:ln>
                  </pic:spPr>
                </pic:pic>
              </a:graphicData>
            </a:graphic>
          </wp:inline>
        </w:drawing>
      </w:r>
    </w:p>
    <w:p w:rsidR="00F84F88" w:rsidRDefault="00F84F88" w:rsidP="00F84F88">
      <w:pPr>
        <w:pStyle w:val="Caption"/>
        <w:jc w:val="center"/>
      </w:pPr>
      <w:r>
        <w:t xml:space="preserve">Figure </w:t>
      </w:r>
      <w:r>
        <w:fldChar w:fldCharType="begin"/>
      </w:r>
      <w:r>
        <w:instrText xml:space="preserve"> SEQ Figure \* ARABIC </w:instrText>
      </w:r>
      <w:r>
        <w:fldChar w:fldCharType="separate"/>
      </w:r>
      <w:r w:rsidR="00294B4E">
        <w:rPr>
          <w:noProof/>
        </w:rPr>
        <w:t>1</w:t>
      </w:r>
      <w:r>
        <w:fldChar w:fldCharType="end"/>
      </w:r>
      <w:r>
        <w:t xml:space="preserve"> </w:t>
      </w:r>
      <w:r w:rsidRPr="0070249F">
        <w:t>OPC-SHDR DEPLOYMENT SYSTEM ARCHITECTURE</w:t>
      </w:r>
    </w:p>
    <w:p w:rsidR="00055E1A" w:rsidRDefault="00055E1A" w:rsidP="00055E1A">
      <w:pPr>
        <w:pStyle w:val="Heading2"/>
      </w:pPr>
      <w:bookmarkStart w:id="13" w:name="_Toc309384583"/>
      <w:r>
        <w:lastRenderedPageBreak/>
        <w:t>SHDR Background</w:t>
      </w:r>
      <w:bookmarkEnd w:id="13"/>
    </w:p>
    <w:p w:rsidR="00CE4FA8" w:rsidRPr="00EF7EC8" w:rsidRDefault="00CE4FA8" w:rsidP="00CE4FA8">
      <w:r>
        <w:t xml:space="preserve">The SHDR protocol is not part of the MTConnect® specification, and readers are advised to read “MTConnect® Standard SHDR Protocol Companion Specification” </w:t>
      </w:r>
      <w:r w:rsidR="00055E1A">
        <w:t>for more details</w:t>
      </w:r>
      <w:r>
        <w:t xml:space="preserve">. </w:t>
      </w:r>
      <w:r w:rsidR="00EF7EC8">
        <w:t xml:space="preserve"> </w:t>
      </w:r>
      <w:r>
        <w:t>Briefly, the</w:t>
      </w:r>
      <w:r w:rsidRPr="00CE4FA8">
        <w:t xml:space="preserve"> SHDR protocol </w:t>
      </w:r>
      <w:r>
        <w:t>“</w:t>
      </w:r>
      <w:r w:rsidRPr="00CE4FA8">
        <w:t>was designed to be as simple as possible</w:t>
      </w:r>
      <w:r>
        <w:t>”</w:t>
      </w:r>
      <w:r w:rsidRPr="00CE4FA8">
        <w:t xml:space="preserve">. </w:t>
      </w:r>
      <w:r>
        <w:t xml:space="preserve">SHDR </w:t>
      </w:r>
      <w:r w:rsidR="00055E1A">
        <w:t>provides</w:t>
      </w:r>
      <w:r>
        <w:t xml:space="preserve"> a TCP socket stream </w:t>
      </w:r>
      <w:r w:rsidR="002A0B69">
        <w:t xml:space="preserve">such </w:t>
      </w:r>
      <w:r>
        <w:t>that one or more</w:t>
      </w:r>
      <w:r w:rsidR="00055E1A">
        <w:t xml:space="preserve"> Agent</w:t>
      </w:r>
      <w:r w:rsidR="002A0B69">
        <w:t>s</w:t>
      </w:r>
      <w:r>
        <w:t xml:space="preserve"> can connect to</w:t>
      </w:r>
      <w:r w:rsidR="002A0B69">
        <w:t xml:space="preserve"> the SHDR socket and listen to the data stream</w:t>
      </w:r>
      <w:r>
        <w:t xml:space="preserve">, </w:t>
      </w:r>
      <w:proofErr w:type="gramStart"/>
      <w:r w:rsidR="002A0B69">
        <w:t xml:space="preserve">with </w:t>
      </w:r>
      <w:r>
        <w:t xml:space="preserve"> </w:t>
      </w:r>
      <w:r w:rsidR="00055E1A">
        <w:t>behav</w:t>
      </w:r>
      <w:r w:rsidR="002A0B69">
        <w:t>ior</w:t>
      </w:r>
      <w:proofErr w:type="gramEnd"/>
      <w:r>
        <w:t xml:space="preserve"> </w:t>
      </w:r>
      <w:proofErr w:type="spellStart"/>
      <w:r>
        <w:t>similar</w:t>
      </w:r>
      <w:r w:rsidR="002A0B69">
        <w:t>l</w:t>
      </w:r>
      <w:proofErr w:type="spellEnd"/>
      <w:r>
        <w:t xml:space="preserve"> to telnet. The communication format</w:t>
      </w:r>
      <w:r w:rsidRPr="00CE4FA8">
        <w:t xml:space="preserve"> is a pipe ‘|’ delimited data stream that begins with a timestamp and then follows with a timestamp in ISO 8601 date time format with optional decimal places. The time is required to be in UTC and </w:t>
      </w:r>
      <w:r w:rsidR="004702FA" w:rsidRPr="00CE4FA8">
        <w:t>therefore</w:t>
      </w:r>
      <w:r w:rsidRPr="00CE4FA8">
        <w:t xml:space="preserve"> must have a trailing Z to indicate that no </w:t>
      </w:r>
      <w:r w:rsidR="004702FA" w:rsidRPr="00CE4FA8">
        <w:t>time zone</w:t>
      </w:r>
      <w:r w:rsidRPr="00CE4FA8">
        <w:t xml:space="preserve"> (+0) is being used.</w:t>
      </w:r>
      <w:r w:rsidR="004702FA">
        <w:t xml:space="preserve"> SHDR handles Samples, Events, Conditions, Assets, and Alarms (deprecated). </w:t>
      </w:r>
      <w:r w:rsidR="009E54FB">
        <w:t xml:space="preserve"> </w:t>
      </w:r>
      <w:r w:rsidR="00EF7EC8">
        <w:t>Below is an</w:t>
      </w:r>
      <w:r w:rsidRPr="00EF7EC8">
        <w:t xml:space="preserve"> EBNF representation of the SHDR </w:t>
      </w:r>
      <w:r>
        <w:t>including</w:t>
      </w:r>
      <w:r w:rsidRPr="00EF7EC8">
        <w:t xml:space="preserve"> the new multiline asset </w:t>
      </w:r>
      <w:proofErr w:type="gramStart"/>
      <w:r w:rsidRPr="00EF7EC8">
        <w:t>implementation:</w:t>
      </w:r>
      <w:proofErr w:type="gramEnd"/>
    </w:p>
    <w:p w:rsidR="00CE4FA8" w:rsidRDefault="00CE4FA8" w:rsidP="00C7632E">
      <w:pPr>
        <w:pStyle w:val="StyleCourierNew9ptBlackTopDashedlargegapCustomCo"/>
      </w:pPr>
      <w:r w:rsidRPr="0095476D">
        <w:t>&lt;SHDR</w:t>
      </w:r>
      <w:proofErr w:type="gramStart"/>
      <w:r w:rsidRPr="0095476D">
        <w:t>&gt; :</w:t>
      </w:r>
      <w:proofErr w:type="gramEnd"/>
      <w:r w:rsidRPr="0095476D">
        <w:t xml:space="preserve">:= </w:t>
      </w:r>
      <w:r w:rsidR="00C539F2">
        <w:t>UTCDATE</w:t>
      </w:r>
      <w:r w:rsidRPr="0095476D">
        <w:t xml:space="preserve"> </w:t>
      </w:r>
      <w:r>
        <w:t>"</w:t>
      </w:r>
      <w:r w:rsidRPr="0095476D">
        <w:t>|</w:t>
      </w:r>
      <w:r>
        <w:t>"</w:t>
      </w:r>
      <w:r w:rsidRPr="0095476D">
        <w:t xml:space="preserve"> &lt;</w:t>
      </w:r>
      <w:proofErr w:type="spellStart"/>
      <w:r w:rsidRPr="0095476D">
        <w:t>StatementList</w:t>
      </w:r>
      <w:proofErr w:type="spellEnd"/>
      <w:r w:rsidRPr="0095476D">
        <w:t>&gt;</w:t>
      </w:r>
    </w:p>
    <w:p w:rsidR="00CE4FA8" w:rsidRPr="0095476D" w:rsidRDefault="00CE4FA8" w:rsidP="00C7632E">
      <w:pPr>
        <w:pStyle w:val="StyleCourierNew9ptBlackTopDashedlargegapCustomCo"/>
      </w:pPr>
      <w:r w:rsidRPr="0095476D">
        <w:t>&lt;</w:t>
      </w:r>
      <w:proofErr w:type="spellStart"/>
      <w:r w:rsidRPr="0095476D">
        <w:t>StatementList</w:t>
      </w:r>
      <w:proofErr w:type="spellEnd"/>
      <w:proofErr w:type="gramStart"/>
      <w:r w:rsidRPr="0095476D">
        <w:t>&gt; :</w:t>
      </w:r>
      <w:proofErr w:type="gramEnd"/>
      <w:r w:rsidRPr="0095476D">
        <w:t>:= &lt;Statement&gt; | &lt;Statement&gt; EOL &lt;</w:t>
      </w:r>
      <w:proofErr w:type="spellStart"/>
      <w:r w:rsidRPr="0095476D">
        <w:t>StatementList</w:t>
      </w:r>
      <w:proofErr w:type="spellEnd"/>
      <w:r w:rsidRPr="0095476D">
        <w:t>&gt;</w:t>
      </w:r>
    </w:p>
    <w:p w:rsidR="00CE4FA8" w:rsidRPr="0095476D" w:rsidRDefault="00CE4FA8" w:rsidP="00C7632E">
      <w:pPr>
        <w:pStyle w:val="StyleCourierNew9ptBlackTopDashedlargegapCustomCo"/>
      </w:pPr>
      <w:r w:rsidRPr="0095476D">
        <w:t>&lt;Statement</w:t>
      </w:r>
      <w:proofErr w:type="gramStart"/>
      <w:r w:rsidRPr="0095476D">
        <w:t>&gt; :</w:t>
      </w:r>
      <w:proofErr w:type="gramEnd"/>
      <w:r w:rsidRPr="0095476D">
        <w:t>:= &lt;</w:t>
      </w:r>
      <w:proofErr w:type="spellStart"/>
      <w:r w:rsidRPr="0095476D">
        <w:t>SimpleStatement</w:t>
      </w:r>
      <w:proofErr w:type="spellEnd"/>
      <w:r w:rsidRPr="0095476D">
        <w:t xml:space="preserve">&gt;  </w:t>
      </w:r>
      <w:r>
        <w:t>|</w:t>
      </w:r>
      <w:r w:rsidRPr="0095476D">
        <w:t xml:space="preserve"> &lt;</w:t>
      </w:r>
      <w:r w:rsidRPr="007D3804">
        <w:t xml:space="preserve"> </w:t>
      </w:r>
      <w:proofErr w:type="spellStart"/>
      <w:r>
        <w:t>Multiline</w:t>
      </w:r>
      <w:r w:rsidRPr="0095476D">
        <w:t>Statement</w:t>
      </w:r>
      <w:proofErr w:type="spellEnd"/>
      <w:r w:rsidRPr="0095476D">
        <w:t xml:space="preserve"> &gt;</w:t>
      </w:r>
    </w:p>
    <w:p w:rsidR="00CE4FA8" w:rsidRPr="0095476D" w:rsidRDefault="00CE4FA8" w:rsidP="00C7632E">
      <w:pPr>
        <w:pStyle w:val="StyleCourierNew9ptBlackTopDashedlargegapCustomCo"/>
      </w:pPr>
      <w:r w:rsidRPr="0095476D">
        <w:t>&lt;</w:t>
      </w:r>
      <w:proofErr w:type="spellStart"/>
      <w:r w:rsidRPr="0095476D">
        <w:t>SimpleStatement</w:t>
      </w:r>
      <w:proofErr w:type="spellEnd"/>
      <w:proofErr w:type="gramStart"/>
      <w:r w:rsidRPr="0095476D">
        <w:t>&gt; :</w:t>
      </w:r>
      <w:proofErr w:type="gramEnd"/>
      <w:r w:rsidRPr="0095476D">
        <w:t>:= &lt;Tag&gt;</w:t>
      </w:r>
      <w:r>
        <w:t xml:space="preserve"> "</w:t>
      </w:r>
      <w:r w:rsidRPr="0095476D">
        <w:t>|</w:t>
      </w:r>
      <w:r>
        <w:t>"</w:t>
      </w:r>
      <w:r w:rsidRPr="0095476D">
        <w:t xml:space="preserve"> &lt;Value&gt;</w:t>
      </w:r>
      <w:r>
        <w:t xml:space="preserve"> { "|" &lt;Value&gt;</w:t>
      </w:r>
      <w:r w:rsidRPr="0095476D">
        <w:t>}</w:t>
      </w:r>
      <w:r>
        <w:t>*</w:t>
      </w:r>
      <w:r w:rsidRPr="0095476D">
        <w:t xml:space="preserve"> </w:t>
      </w:r>
    </w:p>
    <w:p w:rsidR="00CE4FA8" w:rsidRDefault="00CE4FA8" w:rsidP="00C7632E">
      <w:pPr>
        <w:pStyle w:val="StyleCourierNew9ptBlackTopDashedlargegapCustomCo"/>
      </w:pPr>
      <w:r w:rsidRPr="0095476D">
        <w:t>&lt;</w:t>
      </w:r>
      <w:proofErr w:type="spellStart"/>
      <w:r>
        <w:t>Multiline</w:t>
      </w:r>
      <w:r w:rsidRPr="0095476D">
        <w:t>Statement</w:t>
      </w:r>
      <w:proofErr w:type="spellEnd"/>
      <w:r w:rsidRPr="0095476D">
        <w:t xml:space="preserve">&gt; ::= </w:t>
      </w:r>
      <w:r>
        <w:t>"</w:t>
      </w:r>
      <w:r w:rsidRPr="0095476D">
        <w:t>@</w:t>
      </w:r>
      <w:r>
        <w:t xml:space="preserve">" </w:t>
      </w:r>
      <w:r w:rsidRPr="0095476D">
        <w:t>&lt;Tag&gt;</w:t>
      </w:r>
      <w:r>
        <w:t xml:space="preserve"> "</w:t>
      </w:r>
      <w:r w:rsidRPr="0095476D">
        <w:t>@</w:t>
      </w:r>
      <w:r>
        <w:t>" "</w:t>
      </w:r>
      <w:r w:rsidRPr="0095476D">
        <w:t>|</w:t>
      </w:r>
      <w:r>
        <w:t>"</w:t>
      </w:r>
      <w:r w:rsidRPr="0095476D">
        <w:t xml:space="preserve"> </w:t>
      </w:r>
      <w:r>
        <w:t>ID  "</w:t>
      </w:r>
      <w:r w:rsidRPr="0095476D">
        <w:t>|</w:t>
      </w:r>
      <w:r>
        <w:t>"  -</w:t>
      </w:r>
      <w:r w:rsidRPr="00A5652E">
        <w:t>-multiline</w:t>
      </w:r>
      <w:r>
        <w:t>—{</w:t>
      </w:r>
      <w:r w:rsidRPr="00A5652E">
        <w:t>A</w:t>
      </w:r>
      <w:r>
        <w:t>-Z}+  .*  -</w:t>
      </w:r>
      <w:r w:rsidRPr="00A5652E">
        <w:t>-multiline</w:t>
      </w:r>
      <w:r>
        <w:t>—{</w:t>
      </w:r>
      <w:r w:rsidRPr="00A5652E">
        <w:t>A</w:t>
      </w:r>
      <w:r>
        <w:t>-Z}+</w:t>
      </w:r>
      <w:r w:rsidR="009E54FB">
        <w:br/>
        <w:t>&lt;Tag&gt; ::= &lt;Sample&gt; | &lt;Event&gt; | &lt;Condition&gt;</w:t>
      </w:r>
    </w:p>
    <w:p w:rsidR="009E54FB" w:rsidRDefault="009E54FB" w:rsidP="00C7632E">
      <w:pPr>
        <w:pStyle w:val="StyleCourierNew9ptBlackTopDashedlargegapCustomCo"/>
      </w:pPr>
      <w:r>
        <w:t>&lt;Sample</w:t>
      </w:r>
      <w:proofErr w:type="gramStart"/>
      <w:r>
        <w:t>&gt; :</w:t>
      </w:r>
      <w:proofErr w:type="gramEnd"/>
      <w:r>
        <w:t xml:space="preserve">:= ID  </w:t>
      </w:r>
    </w:p>
    <w:p w:rsidR="009E54FB" w:rsidRDefault="009E54FB" w:rsidP="00C7632E">
      <w:pPr>
        <w:pStyle w:val="StyleCourierNew9ptBlackTopDashedlargegapCustomCo"/>
        <w:rPr>
          <w:rFonts w:ascii="Arial" w:eastAsia="SimSun" w:hAnsi="Arial" w:cs="Arial"/>
          <w:sz w:val="20"/>
          <w:szCs w:val="16"/>
        </w:rPr>
      </w:pPr>
      <w:r>
        <w:t>&lt;Event</w:t>
      </w:r>
      <w:proofErr w:type="gramStart"/>
      <w:r>
        <w:t>&gt; :</w:t>
      </w:r>
      <w:proofErr w:type="gramEnd"/>
      <w:r>
        <w:t xml:space="preserve">:= ID  </w:t>
      </w:r>
    </w:p>
    <w:p w:rsidR="00CC6A74" w:rsidRPr="00A5652E" w:rsidRDefault="009E54FB" w:rsidP="00C7632E">
      <w:pPr>
        <w:pStyle w:val="StyleCourierNew9ptBlackTopDashedlargegapCustomCo"/>
        <w:rPr>
          <w:rFonts w:ascii="Arial" w:eastAsia="SimSun" w:hAnsi="Arial" w:cs="Arial"/>
          <w:sz w:val="20"/>
          <w:szCs w:val="16"/>
        </w:rPr>
      </w:pPr>
      <w:r>
        <w:t>&lt;Condition</w:t>
      </w:r>
      <w:proofErr w:type="gramStart"/>
      <w:r>
        <w:t>&gt; :</w:t>
      </w:r>
      <w:proofErr w:type="gramEnd"/>
      <w:r>
        <w:t xml:space="preserve">:= </w:t>
      </w:r>
      <w:r w:rsidR="00CC6A74">
        <w:t>ID “|” &lt;Level&gt; “|” &lt;</w:t>
      </w:r>
      <w:proofErr w:type="spellStart"/>
      <w:r w:rsidR="00CC6A74">
        <w:t>NativeCode</w:t>
      </w:r>
      <w:proofErr w:type="spellEnd"/>
      <w:r w:rsidR="00CC6A74">
        <w:t>&gt; “|”  &lt;</w:t>
      </w:r>
      <w:proofErr w:type="spellStart"/>
      <w:r w:rsidR="00CC6A74">
        <w:t>Native</w:t>
      </w:r>
      <w:r w:rsidR="00324E1C">
        <w:t>Severity</w:t>
      </w:r>
      <w:proofErr w:type="spellEnd"/>
      <w:r w:rsidR="00CC6A74">
        <w:t>&gt; “|” &lt;Qualifier&gt; “|” &lt;Description&gt;</w:t>
      </w:r>
    </w:p>
    <w:p w:rsidR="00324E1C" w:rsidRDefault="00115341" w:rsidP="00C7632E">
      <w:pPr>
        <w:pStyle w:val="StyleCourierNew9ptBlackTopDashedlargegapCustomCo"/>
      </w:pPr>
      <w:r>
        <w:t>&lt;Level</w:t>
      </w:r>
      <w:proofErr w:type="gramStart"/>
      <w:r>
        <w:t>&gt; :</w:t>
      </w:r>
      <w:proofErr w:type="gramEnd"/>
      <w:r>
        <w:t xml:space="preserve">:= UNVAILABLE | NORMAL | WARNING | </w:t>
      </w:r>
      <w:r w:rsidR="00324E1C">
        <w:t>FAULT</w:t>
      </w:r>
    </w:p>
    <w:p w:rsidR="00115341" w:rsidRDefault="00324E1C" w:rsidP="00C7632E">
      <w:pPr>
        <w:pStyle w:val="StyleCourierNew9ptBlackTopDashedlargegapCustomCo"/>
      </w:pPr>
      <w:r>
        <w:t>&lt;</w:t>
      </w:r>
      <w:proofErr w:type="spellStart"/>
      <w:r>
        <w:t>NativeCode</w:t>
      </w:r>
      <w:proofErr w:type="spellEnd"/>
      <w:proofErr w:type="gramStart"/>
      <w:r>
        <w:t>&gt; :</w:t>
      </w:r>
      <w:proofErr w:type="gramEnd"/>
      <w:r>
        <w:t>:= NUMBER | TEXT</w:t>
      </w:r>
      <w:r w:rsidR="00115341">
        <w:t xml:space="preserve">  </w:t>
      </w:r>
    </w:p>
    <w:p w:rsidR="00324E1C" w:rsidRDefault="00324E1C" w:rsidP="00C7632E">
      <w:pPr>
        <w:pStyle w:val="StyleCourierNew9ptBlackTopDashedlargegapCustomCo"/>
        <w:rPr>
          <w:rFonts w:ascii="Arial" w:eastAsia="SimSun" w:hAnsi="Arial" w:cs="Arial"/>
          <w:sz w:val="20"/>
          <w:szCs w:val="16"/>
        </w:rPr>
      </w:pPr>
      <w:r>
        <w:t>&lt;</w:t>
      </w:r>
      <w:proofErr w:type="spellStart"/>
      <w:r>
        <w:t>NativeSeverity</w:t>
      </w:r>
      <w:proofErr w:type="spellEnd"/>
      <w:proofErr w:type="gramStart"/>
      <w:r>
        <w:t>&gt; :</w:t>
      </w:r>
      <w:proofErr w:type="gramEnd"/>
      <w:r>
        <w:t xml:space="preserve">:= TEXT  </w:t>
      </w:r>
    </w:p>
    <w:p w:rsidR="009E54FB" w:rsidRDefault="00115341" w:rsidP="00C7632E">
      <w:pPr>
        <w:pStyle w:val="StyleCourierNew9ptBlackTopDashedlargegapCustomCo"/>
        <w:rPr>
          <w:rFonts w:ascii="Courier New" w:hAnsi="Courier New" w:cs="Courier New"/>
          <w:noProof/>
          <w:color w:val="008000"/>
          <w:sz w:val="20"/>
          <w:szCs w:val="20"/>
          <w:lang w:bidi="ar-SA"/>
        </w:rPr>
      </w:pPr>
      <w:r>
        <w:t>&lt;Qualifier</w:t>
      </w:r>
      <w:proofErr w:type="gramStart"/>
      <w:r>
        <w:t>&gt; :</w:t>
      </w:r>
      <w:proofErr w:type="gramEnd"/>
      <w:r>
        <w:t xml:space="preserve">== </w:t>
      </w:r>
      <w:r>
        <w:rPr>
          <w:rFonts w:ascii="Courier New" w:hAnsi="Courier New" w:cs="Courier New"/>
          <w:noProof/>
          <w:color w:val="008000"/>
          <w:sz w:val="20"/>
          <w:szCs w:val="20"/>
          <w:lang w:bidi="ar-SA"/>
        </w:rPr>
        <w:t>HIGH, LOW, …</w:t>
      </w:r>
    </w:p>
    <w:p w:rsidR="00115341" w:rsidRPr="00A5652E" w:rsidRDefault="00324E1C" w:rsidP="00C7632E">
      <w:pPr>
        <w:pStyle w:val="StyleCourierNew9ptBlackTopDashedlargegapCustomCo"/>
        <w:rPr>
          <w:rFonts w:ascii="Arial" w:eastAsia="SimSun" w:hAnsi="Arial" w:cs="Arial"/>
          <w:sz w:val="20"/>
          <w:szCs w:val="16"/>
        </w:rPr>
      </w:pPr>
      <w:r>
        <w:t>&lt;Description</w:t>
      </w:r>
      <w:proofErr w:type="gramStart"/>
      <w:r>
        <w:t>&gt; :</w:t>
      </w:r>
      <w:proofErr w:type="gramEnd"/>
      <w:r>
        <w:t>:= TEXT</w:t>
      </w:r>
    </w:p>
    <w:p w:rsidR="00EF7EC8" w:rsidRDefault="00EF7EC8" w:rsidP="00EF7EC8">
      <w:r>
        <w:t xml:space="preserve">Here is a sample SHDR string for transmitting </w:t>
      </w:r>
      <w:r>
        <w:rPr>
          <w:rFonts w:ascii="Consolas" w:hAnsi="Consolas"/>
          <w:color w:val="000000"/>
          <w:sz w:val="18"/>
        </w:rPr>
        <w:t>s</w:t>
      </w:r>
      <w:r>
        <w:t xml:space="preserve"> data, </w:t>
      </w:r>
      <w:r w:rsidR="00DD01D1">
        <w:rPr>
          <w:rStyle w:val="DefaultParagraphFont1"/>
        </w:rPr>
        <w:t>and the line must be terminated with a line feed (\n) which is ASCII character 10 or 0xA.</w:t>
      </w:r>
    </w:p>
    <w:p w:rsidR="00EF7EC8" w:rsidRPr="00CE4FA8" w:rsidRDefault="00EF7EC8" w:rsidP="00C7632E">
      <w:pPr>
        <w:pStyle w:val="StyleCourierNew9ptBlackTopDashedlargegapCustomCo"/>
      </w:pPr>
      <w:r w:rsidRPr="00CE4FA8">
        <w:t>2010-09-29T23:59:33.460470Z|Xact|1.4198908806</w:t>
      </w:r>
      <w:r w:rsidR="00DD01D1">
        <w:t>\n</w:t>
      </w:r>
    </w:p>
    <w:p w:rsidR="007F7DE3" w:rsidRPr="005E2413" w:rsidRDefault="007F7DE3" w:rsidP="007F7DE3">
      <w:pPr>
        <w:keepNext/>
        <w:jc w:val="center"/>
      </w:pPr>
    </w:p>
    <w:p w:rsidR="00431D3E" w:rsidRPr="006E7895" w:rsidRDefault="00431D3E" w:rsidP="00431D3E">
      <w:pPr>
        <w:pStyle w:val="Heading1"/>
      </w:pPr>
      <w:bookmarkStart w:id="14" w:name="_Toc217437736"/>
      <w:bookmarkStart w:id="15" w:name="_Toc265660802"/>
      <w:bookmarkStart w:id="16" w:name="_Toc309384584"/>
      <w:r>
        <w:t>OPC Background</w:t>
      </w:r>
      <w:bookmarkEnd w:id="15"/>
      <w:bookmarkEnd w:id="16"/>
    </w:p>
    <w:p w:rsidR="00C34BC4" w:rsidRDefault="00C34BC4" w:rsidP="00431D3E">
      <w:pPr>
        <w:sectPr w:rsidR="00C34BC4" w:rsidSect="00A866E2">
          <w:pgSz w:w="12240" w:h="15840"/>
          <w:pgMar w:top="1440" w:right="720" w:bottom="1440" w:left="1008" w:header="720" w:footer="720" w:gutter="0"/>
          <w:cols w:space="720"/>
          <w:noEndnote/>
          <w:docGrid w:linePitch="326"/>
        </w:sectPr>
      </w:pPr>
    </w:p>
    <w:p w:rsidR="000E4ED7" w:rsidRDefault="00431D3E" w:rsidP="00431D3E">
      <w:r>
        <w:lastRenderedPageBreak/>
        <w:t xml:space="preserve">This section gives a more in depth discussion on the features and configuration of the OPC Client </w:t>
      </w:r>
      <w:r w:rsidR="000E4ED7">
        <w:t>adapter</w:t>
      </w:r>
      <w:r>
        <w:t xml:space="preserve">. </w:t>
      </w:r>
      <w:r w:rsidR="000E4ED7">
        <w:t xml:space="preserve"> </w:t>
      </w:r>
    </w:p>
    <w:p w:rsidR="00431D3E" w:rsidRDefault="00431D3E" w:rsidP="00431D3E">
      <w:r>
        <w:t xml:space="preserve">The Figure below details the basic operation of the </w:t>
      </w:r>
      <w:r w:rsidRPr="00526EB0">
        <w:t>adapter</w:t>
      </w:r>
      <w:r w:rsidRPr="004F23FD">
        <w:t xml:space="preserve"> program</w:t>
      </w:r>
      <w:r>
        <w:t xml:space="preserve">.  The program reads the </w:t>
      </w:r>
      <w:r w:rsidR="009B70E6">
        <w:rPr>
          <w:b/>
          <w:i/>
        </w:rPr>
        <w:t>adapter.ini</w:t>
      </w:r>
      <w:r>
        <w:t xml:space="preserve"> file which determines the OPC client parameterization. And then a sequence of operations, based on the </w:t>
      </w:r>
      <w:proofErr w:type="spellStart"/>
      <w:r>
        <w:t>config</w:t>
      </w:r>
      <w:proofErr w:type="spellEnd"/>
      <w:r>
        <w:t xml:space="preserve"> settings which will be described in greater detail.</w:t>
      </w:r>
    </w:p>
    <w:p w:rsidR="00431D3E" w:rsidRDefault="00431D3E" w:rsidP="00431D3E"/>
    <w:p w:rsidR="00431D3E" w:rsidRDefault="00431D3E" w:rsidP="00431D3E"/>
    <w:p w:rsidR="00431D3E" w:rsidRPr="00652AFA" w:rsidRDefault="0091425C" w:rsidP="00294B4E">
      <w:pPr>
        <w:keepNext/>
        <w:ind w:left="-270" w:right="270"/>
        <w:jc w:val="center"/>
      </w:pPr>
      <w:r>
        <w:rPr>
          <w:noProof/>
          <w:lang w:bidi="ar-SA"/>
        </w:rPr>
        <w:lastRenderedPageBreak/>
        <w:drawing>
          <wp:inline distT="0" distB="0" distL="0" distR="0">
            <wp:extent cx="3596005" cy="4885690"/>
            <wp:effectExtent l="0" t="0" r="444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005" cy="4885690"/>
                    </a:xfrm>
                    <a:prstGeom prst="rect">
                      <a:avLst/>
                    </a:prstGeom>
                    <a:noFill/>
                    <a:ln>
                      <a:noFill/>
                    </a:ln>
                  </pic:spPr>
                </pic:pic>
              </a:graphicData>
            </a:graphic>
          </wp:inline>
        </w:drawing>
      </w:r>
    </w:p>
    <w:p w:rsidR="00431D3E" w:rsidRDefault="00431D3E" w:rsidP="00431D3E">
      <w:pPr>
        <w:pStyle w:val="Caption"/>
        <w:jc w:val="center"/>
      </w:pPr>
      <w:r>
        <w:lastRenderedPageBreak/>
        <w:t xml:space="preserve">Figure </w:t>
      </w:r>
      <w:r>
        <w:fldChar w:fldCharType="begin"/>
      </w:r>
      <w:r>
        <w:instrText xml:space="preserve"> SEQ Figure \* ARABIC </w:instrText>
      </w:r>
      <w:r>
        <w:fldChar w:fldCharType="separate"/>
      </w:r>
      <w:r w:rsidR="00294B4E">
        <w:rPr>
          <w:noProof/>
        </w:rPr>
        <w:t>2</w:t>
      </w:r>
      <w:r>
        <w:fldChar w:fldCharType="end"/>
      </w:r>
      <w:r>
        <w:t xml:space="preserve"> OPC Client Adapter Process </w:t>
      </w:r>
    </w:p>
    <w:p w:rsidR="00C34BC4" w:rsidRDefault="00C34BC4" w:rsidP="00431D3E">
      <w:pPr>
        <w:pStyle w:val="Heading2"/>
        <w:sectPr w:rsidR="00C34BC4" w:rsidSect="00C7632E">
          <w:type w:val="continuous"/>
          <w:pgSz w:w="12240" w:h="15840"/>
          <w:pgMar w:top="1440" w:right="720" w:bottom="1440" w:left="1008" w:header="720" w:footer="720" w:gutter="0"/>
          <w:cols w:num="2" w:space="612"/>
          <w:noEndnote/>
          <w:docGrid w:linePitch="326"/>
        </w:sectPr>
      </w:pPr>
      <w:bookmarkStart w:id="17" w:name="_Toc265660803"/>
    </w:p>
    <w:p w:rsidR="009E258D" w:rsidRDefault="009E258D" w:rsidP="009E258D">
      <w:pPr>
        <w:pStyle w:val="Heading2"/>
        <w:numPr>
          <w:ilvl w:val="0"/>
          <w:numId w:val="32"/>
        </w:numPr>
        <w:ind w:left="90" w:firstLine="0"/>
        <w:jc w:val="left"/>
      </w:pPr>
      <w:bookmarkStart w:id="18" w:name="_Toc309384585"/>
      <w:r>
        <w:lastRenderedPageBreak/>
        <w:t>read Config file</w:t>
      </w:r>
    </w:p>
    <w:p w:rsidR="009E258D" w:rsidRDefault="009E258D" w:rsidP="009E258D">
      <w:pPr>
        <w:rPr>
          <w:noProof/>
        </w:rPr>
      </w:pPr>
      <w:r>
        <w:rPr>
          <w:noProof/>
        </w:rPr>
        <w:t>This table summarizes the configuration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46"/>
        <w:gridCol w:w="6282"/>
      </w:tblGrid>
      <w:tr w:rsidR="009E258D" w:rsidRPr="006275DC" w:rsidTr="006977E3">
        <w:trPr>
          <w:trHeight w:val="539"/>
        </w:trPr>
        <w:tc>
          <w:tcPr>
            <w:tcW w:w="4446" w:type="dxa"/>
            <w:shd w:val="clear" w:color="auto" w:fill="C6D9F1"/>
          </w:tcPr>
          <w:p w:rsidR="009E258D" w:rsidRPr="00640025" w:rsidRDefault="009E258D" w:rsidP="006977E3">
            <w:pPr>
              <w:rPr>
                <w:rFonts w:ascii="Courier New" w:hAnsi="Courier New" w:cs="Courier New"/>
                <w:noProof/>
                <w:sz w:val="20"/>
              </w:rPr>
            </w:pPr>
            <w:r w:rsidRPr="00640025">
              <w:rPr>
                <w:rFonts w:ascii="Courier New" w:hAnsi="Courier New" w:cs="Courier New"/>
                <w:noProof/>
                <w:sz w:val="20"/>
              </w:rPr>
              <w:t>[</w:t>
            </w:r>
            <w:r>
              <w:rPr>
                <w:rFonts w:ascii="Courier New" w:hAnsi="Courier New" w:cs="Courier New"/>
                <w:noProof/>
                <w:sz w:val="20"/>
              </w:rPr>
              <w:t>ADAPTER</w:t>
            </w:r>
            <w:r w:rsidRPr="00640025">
              <w:rPr>
                <w:rFonts w:ascii="Courier New" w:hAnsi="Courier New" w:cs="Courier New"/>
                <w:noProof/>
                <w:sz w:val="20"/>
              </w:rPr>
              <w:t>]</w:t>
            </w:r>
          </w:p>
        </w:tc>
        <w:tc>
          <w:tcPr>
            <w:tcW w:w="6282" w:type="dxa"/>
            <w:shd w:val="clear" w:color="auto" w:fill="C6D9F1"/>
          </w:tcPr>
          <w:p w:rsidR="009E258D" w:rsidRPr="006275DC" w:rsidRDefault="009E258D" w:rsidP="006977E3">
            <w:r>
              <w:t xml:space="preserve">Contains parameters to configure the SHDR aspect of </w:t>
            </w:r>
            <w:proofErr w:type="spellStart"/>
            <w:r>
              <w:t>MTConnect</w:t>
            </w:r>
            <w:proofErr w:type="spellEnd"/>
            <w:r>
              <w:t xml:space="preserve"> adapter.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285D19">
              <w:rPr>
                <w:rFonts w:ascii="Courier New" w:hAnsi="Courier New" w:cs="Courier New"/>
                <w:noProof/>
                <w:sz w:val="20"/>
              </w:rPr>
              <w:t>ServiceName=MTConnectOpcAdapter</w:t>
            </w:r>
          </w:p>
        </w:tc>
        <w:tc>
          <w:tcPr>
            <w:tcW w:w="6282" w:type="dxa"/>
          </w:tcPr>
          <w:p w:rsidR="009E258D" w:rsidRDefault="009E258D" w:rsidP="006977E3">
            <w:r>
              <w:t>Gives the OPC-SHDR a name that will be entered  into Service Control Manager (SCM)</w:t>
            </w:r>
          </w:p>
        </w:tc>
      </w:tr>
      <w:tr w:rsidR="009E258D" w:rsidRPr="006275DC" w:rsidTr="006977E3">
        <w:tc>
          <w:tcPr>
            <w:tcW w:w="4446" w:type="dxa"/>
          </w:tcPr>
          <w:p w:rsidR="009E258D" w:rsidRPr="00285D19" w:rsidRDefault="009E258D" w:rsidP="006977E3">
            <w:pPr>
              <w:rPr>
                <w:rFonts w:ascii="Courier New" w:hAnsi="Courier New" w:cs="Courier New"/>
                <w:noProof/>
                <w:sz w:val="20"/>
              </w:rPr>
            </w:pPr>
            <w:r w:rsidRPr="00285D19">
              <w:rPr>
                <w:rFonts w:ascii="Courier New" w:hAnsi="Courier New" w:cs="Courier New"/>
                <w:noProof/>
                <w:sz w:val="20"/>
              </w:rPr>
              <w:t>ScanDelay=1000</w:t>
            </w:r>
          </w:p>
        </w:tc>
        <w:tc>
          <w:tcPr>
            <w:tcW w:w="6282" w:type="dxa"/>
          </w:tcPr>
          <w:p w:rsidR="009E258D" w:rsidRDefault="009E258D" w:rsidP="006977E3">
            <w:r>
              <w:t>Configures how long the SHDR thread waits between cyclic updates.</w:t>
            </w:r>
          </w:p>
        </w:tc>
      </w:tr>
      <w:tr w:rsidR="009E258D" w:rsidRPr="006275DC" w:rsidTr="006977E3">
        <w:tc>
          <w:tcPr>
            <w:tcW w:w="4446" w:type="dxa"/>
            <w:tcBorders>
              <w:bottom w:val="single" w:sz="4" w:space="0" w:color="auto"/>
            </w:tcBorders>
          </w:tcPr>
          <w:p w:rsidR="009E258D" w:rsidRPr="00285D19" w:rsidRDefault="009E258D" w:rsidP="006977E3">
            <w:pPr>
              <w:rPr>
                <w:rFonts w:ascii="Courier New" w:hAnsi="Courier New" w:cs="Courier New"/>
                <w:noProof/>
                <w:sz w:val="20"/>
              </w:rPr>
            </w:pPr>
            <w:r w:rsidRPr="00285D19">
              <w:rPr>
                <w:rFonts w:ascii="Courier New" w:hAnsi="Courier New" w:cs="Courier New"/>
                <w:noProof/>
                <w:sz w:val="20"/>
              </w:rPr>
              <w:t>Port = 7878</w:t>
            </w:r>
          </w:p>
        </w:tc>
        <w:tc>
          <w:tcPr>
            <w:tcW w:w="6282" w:type="dxa"/>
            <w:tcBorders>
              <w:bottom w:val="single" w:sz="4" w:space="0" w:color="auto"/>
            </w:tcBorders>
          </w:tcPr>
          <w:p w:rsidR="009E258D" w:rsidRDefault="009E258D" w:rsidP="006977E3">
            <w:r>
              <w:t xml:space="preserve">Configures the TCP socket port for listeners to connect to. </w:t>
            </w:r>
          </w:p>
        </w:tc>
      </w:tr>
      <w:tr w:rsidR="009E258D" w:rsidRPr="006275DC" w:rsidTr="006977E3">
        <w:tc>
          <w:tcPr>
            <w:tcW w:w="4446" w:type="dxa"/>
            <w:shd w:val="clear" w:color="auto" w:fill="C6D9F1"/>
          </w:tcPr>
          <w:p w:rsidR="009E258D" w:rsidRPr="00640025" w:rsidRDefault="009E258D" w:rsidP="006977E3">
            <w:pPr>
              <w:rPr>
                <w:rFonts w:ascii="Courier New" w:hAnsi="Courier New" w:cs="Courier New"/>
                <w:noProof/>
                <w:sz w:val="20"/>
              </w:rPr>
            </w:pPr>
            <w:r w:rsidRPr="00640025">
              <w:rPr>
                <w:rFonts w:ascii="Courier New" w:hAnsi="Courier New" w:cs="Courier New"/>
                <w:noProof/>
                <w:sz w:val="20"/>
              </w:rPr>
              <w:t>[</w:t>
            </w:r>
            <w:r w:rsidRPr="00ED0887">
              <w:rPr>
                <w:rFonts w:ascii="Courier New" w:hAnsi="Courier New" w:cs="Courier New"/>
                <w:noProof/>
                <w:sz w:val="20"/>
              </w:rPr>
              <w:t>OPCSERVER]</w:t>
            </w:r>
          </w:p>
          <w:p w:rsidR="009E258D" w:rsidRPr="00640025" w:rsidRDefault="009E258D" w:rsidP="006977E3">
            <w:pPr>
              <w:rPr>
                <w:rFonts w:ascii="Courier New" w:hAnsi="Courier New" w:cs="Courier New"/>
                <w:noProof/>
                <w:sz w:val="20"/>
              </w:rPr>
            </w:pPr>
          </w:p>
        </w:tc>
        <w:tc>
          <w:tcPr>
            <w:tcW w:w="6282" w:type="dxa"/>
            <w:shd w:val="clear" w:color="auto" w:fill="C6D9F1"/>
          </w:tcPr>
          <w:p w:rsidR="009E258D" w:rsidRPr="006275DC" w:rsidRDefault="009E258D" w:rsidP="006977E3">
            <w:r>
              <w:t xml:space="preserve">Contains a list </w:t>
            </w:r>
            <w:proofErr w:type="gramStart"/>
            <w:r>
              <w:t>of  OPC</w:t>
            </w:r>
            <w:proofErr w:type="gramEnd"/>
            <w:r>
              <w:t xml:space="preserve"> specific configuration parameters for communicating with one or more OPC servers.</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lastRenderedPageBreak/>
              <w:t>OpcTags = MATRIKONTAGS</w:t>
            </w:r>
          </w:p>
        </w:tc>
        <w:tc>
          <w:tcPr>
            <w:tcW w:w="6282" w:type="dxa"/>
          </w:tcPr>
          <w:p w:rsidR="009E258D" w:rsidRDefault="009E258D" w:rsidP="006977E3">
            <w:r>
              <w:t xml:space="preserve">Describes </w:t>
            </w:r>
            <w:proofErr w:type="gramStart"/>
            <w:r>
              <w:t xml:space="preserve">the  </w:t>
            </w:r>
            <w:proofErr w:type="spellStart"/>
            <w:r>
              <w:t>Ini</w:t>
            </w:r>
            <w:proofErr w:type="spellEnd"/>
            <w:proofErr w:type="gramEnd"/>
            <w:r>
              <w:t xml:space="preserve"> section for each OPC device where the list of SHDR and OPC tags mapping is located.  Each name separated by a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MTConnectDevice=</w:t>
            </w:r>
            <w:r>
              <w:rPr>
                <w:rFonts w:ascii="Courier New" w:hAnsi="Courier New" w:cs="Courier New"/>
                <w:noProof/>
                <w:sz w:val="20"/>
              </w:rPr>
              <w:t>CNC1,CNC2</w:t>
            </w:r>
          </w:p>
        </w:tc>
        <w:tc>
          <w:tcPr>
            <w:tcW w:w="6282" w:type="dxa"/>
          </w:tcPr>
          <w:p w:rsidR="009E258D" w:rsidRDefault="009E258D" w:rsidP="006977E3">
            <w:r>
              <w:t xml:space="preserve">Device name(s) as found in the Devices.xml configuration file. Please refer to the </w:t>
            </w:r>
            <w:proofErr w:type="spellStart"/>
            <w:r>
              <w:t>MTConnect</w:t>
            </w:r>
            <w:proofErr w:type="spellEnd"/>
            <w:r>
              <w:t xml:space="preserve"> documentation for information on how devices are named. Each device name separated by a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Pr>
                <w:rFonts w:ascii="Courier New" w:hAnsi="Courier New" w:cs="Courier New"/>
                <w:noProof/>
                <w:sz w:val="20"/>
              </w:rPr>
              <w:t>ServerMachineName</w:t>
            </w:r>
            <w:r w:rsidRPr="00640025">
              <w:rPr>
                <w:rFonts w:ascii="Courier New" w:hAnsi="Courier New" w:cs="Courier New"/>
                <w:noProof/>
                <w:sz w:val="20"/>
              </w:rPr>
              <w:t>=192.168.1.102</w:t>
            </w:r>
          </w:p>
        </w:tc>
        <w:tc>
          <w:tcPr>
            <w:tcW w:w="6282" w:type="dxa"/>
          </w:tcPr>
          <w:p w:rsidR="009E258D" w:rsidRPr="006275DC" w:rsidRDefault="009E258D" w:rsidP="006977E3">
            <w:r>
              <w:t>PC Name(s) or IP address where OPC Servers are located.</w:t>
            </w:r>
            <w:r w:rsidRPr="006275DC">
              <w:t xml:space="preserve"> </w:t>
            </w:r>
            <w:r>
              <w:t xml:space="preserve">Each </w:t>
            </w:r>
            <w:proofErr w:type="spellStart"/>
            <w:r>
              <w:t>ip</w:t>
            </w:r>
            <w:proofErr w:type="spellEnd"/>
            <w:r>
              <w:t xml:space="preserve"> address separated by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ResetAtMidnight=true</w:t>
            </w:r>
          </w:p>
        </w:tc>
        <w:tc>
          <w:tcPr>
            <w:tcW w:w="6282" w:type="dxa"/>
          </w:tcPr>
          <w:p w:rsidR="009E258D" w:rsidRPr="006275DC" w:rsidRDefault="009E258D" w:rsidP="006977E3">
            <w:r>
              <w:t xml:space="preserve">Parameter that causes the Service to be reset at midnight. When true, reset. This is to clear </w:t>
            </w:r>
            <w:proofErr w:type="gramStart"/>
            <w:r>
              <w:t>an accumulated problems</w:t>
            </w:r>
            <w:proofErr w:type="gramEnd"/>
            <w:r>
              <w:t>.</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Language=English</w:t>
            </w:r>
          </w:p>
        </w:tc>
        <w:tc>
          <w:tcPr>
            <w:tcW w:w="6282" w:type="dxa"/>
          </w:tcPr>
          <w:p w:rsidR="009E258D" w:rsidRPr="006275DC" w:rsidRDefault="009E258D" w:rsidP="006977E3">
            <w:r>
              <w:t>Alarm management – not used.</w:t>
            </w:r>
          </w:p>
        </w:tc>
      </w:tr>
      <w:tr w:rsidR="009E258D" w:rsidRPr="006275DC" w:rsidTr="006977E3">
        <w:tc>
          <w:tcPr>
            <w:tcW w:w="4446" w:type="dxa"/>
          </w:tcPr>
          <w:p w:rsidR="009E258D" w:rsidRPr="009A02B8" w:rsidRDefault="009E258D" w:rsidP="006977E3">
            <w:pPr>
              <w:rPr>
                <w:rFonts w:ascii="Courier New" w:hAnsi="Courier New" w:cs="Courier New"/>
                <w:noProof/>
                <w:sz w:val="20"/>
              </w:rPr>
            </w:pPr>
            <w:r w:rsidRPr="009A02B8">
              <w:rPr>
                <w:rFonts w:ascii="Courier New" w:hAnsi="Courier New" w:cs="Courier New"/>
                <w:noProof/>
                <w:sz w:val="20"/>
              </w:rPr>
              <w:t>#User=.,auduser,SUNRISE</w:t>
            </w:r>
          </w:p>
        </w:tc>
        <w:tc>
          <w:tcPr>
            <w:tcW w:w="6282" w:type="dxa"/>
          </w:tcPr>
          <w:p w:rsidR="009E258D" w:rsidRDefault="009E258D" w:rsidP="006977E3">
            <w:r>
              <w:t>If user defined, does user/password authentication to log onto remote OPC server machine. Specified as domain “,” user “,” password. Note</w:t>
            </w:r>
            <w:proofErr w:type="gramStart"/>
            <w:r>
              <w:t>,</w:t>
            </w:r>
            <w:proofErr w:type="gramEnd"/>
            <w:r>
              <w:t xml:space="preserve"> clear text passwords are required. In general for CNCs, these must be matching workgroup user/password (not domain) for CNC and FEPC.</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ServerRate = 1000</w:t>
            </w:r>
          </w:p>
        </w:tc>
        <w:tc>
          <w:tcPr>
            <w:tcW w:w="6282" w:type="dxa"/>
          </w:tcPr>
          <w:p w:rsidR="009E258D" w:rsidRDefault="009E258D" w:rsidP="006977E3">
            <w:r>
              <w:t>Cyclic Synchronous OPC read of data</w:t>
            </w:r>
            <w:proofErr w:type="gramStart"/>
            <w:r>
              <w:t>,  in</w:t>
            </w:r>
            <w:proofErr w:type="gramEnd"/>
            <w:r>
              <w:t xml:space="preserve"> milliseconds.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QueryServerPeriod=5000</w:t>
            </w:r>
          </w:p>
        </w:tc>
        <w:tc>
          <w:tcPr>
            <w:tcW w:w="6282" w:type="dxa"/>
          </w:tcPr>
          <w:p w:rsidR="009E258D" w:rsidRDefault="009E258D" w:rsidP="006977E3">
            <w:r>
              <w:t>Time allotted between remote OPC connection attempts.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ProcessPriority=64</w:t>
            </w:r>
          </w:p>
        </w:tc>
        <w:tc>
          <w:tcPr>
            <w:tcW w:w="6282" w:type="dxa"/>
          </w:tcPr>
          <w:p w:rsidR="009E258D" w:rsidRDefault="009E258D" w:rsidP="006977E3">
            <w:r>
              <w:t>Process priority of OPC thread.</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 DCOM security</w:t>
            </w:r>
            <w:r w:rsidRPr="00A021AF">
              <w:rPr>
                <w:rFonts w:ascii="Courier New" w:hAnsi="Courier New" w:cs="Courier New"/>
                <w:noProof/>
                <w:sz w:val="20"/>
              </w:rPr>
              <w:br/>
            </w:r>
          </w:p>
        </w:tc>
        <w:tc>
          <w:tcPr>
            <w:tcW w:w="6282" w:type="dxa"/>
          </w:tcPr>
          <w:p w:rsidR="009E258D" w:rsidRDefault="009E258D" w:rsidP="006977E3">
            <w:r>
              <w:t>There are parameters to enable</w:t>
            </w:r>
            <w:r w:rsidRPr="008B093B">
              <w:t xml:space="preserve"> </w:t>
            </w:r>
            <w:r>
              <w:t>using</w:t>
            </w:r>
            <w:r w:rsidRPr="008B093B">
              <w:t xml:space="preserve"> a particular user name and password </w:t>
            </w:r>
            <w:r>
              <w:t>for DCOM</w:t>
            </w:r>
            <w:r w:rsidRPr="008B093B">
              <w:t xml:space="preserve"> authentication</w:t>
            </w:r>
            <w:r>
              <w:t xml:space="preserve">. Further, if defined, parameter can be used to define </w:t>
            </w:r>
            <w:proofErr w:type="spellStart"/>
            <w:r>
              <w:t>CComSecurity</w:t>
            </w:r>
            <w:proofErr w:type="spellEnd"/>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AuthLevelComSecurity</w:t>
            </w:r>
          </w:p>
        </w:tc>
        <w:tc>
          <w:tcPr>
            <w:tcW w:w="6282" w:type="dxa"/>
          </w:tcPr>
          <w:p w:rsidR="009E258D" w:rsidRDefault="009E258D" w:rsidP="006977E3">
            <w:r>
              <w:t xml:space="preserve">The </w:t>
            </w:r>
            <w:r w:rsidRPr="006205F5">
              <w:t xml:space="preserve">amount of authentication provided to help protect the </w:t>
            </w:r>
            <w:r>
              <w:t xml:space="preserve">integrity of the data (none, connect, packet, etc.)  </w:t>
            </w:r>
            <w:proofErr w:type="gramStart"/>
            <w:r>
              <w:t>for</w:t>
            </w:r>
            <w:proofErr w:type="gramEnd"/>
            <w:r>
              <w:t xml:space="preserve"> COM default security setup. </w:t>
            </w:r>
            <w:r w:rsidRPr="00A021AF">
              <w:rPr>
                <w:rFonts w:ascii="Courier New" w:hAnsi="Courier New" w:cs="Courier New"/>
                <w:noProof/>
                <w:sz w:val="20"/>
              </w:rPr>
              <w:t>RPC_C_AUTHN_LEVEL_NONE</w:t>
            </w:r>
            <w:r>
              <w:rPr>
                <w:rFonts w:ascii="Courier New" w:hAnsi="Courier New" w:cs="Courier New"/>
                <w:noProof/>
                <w:sz w:val="20"/>
              </w:rPr>
              <w:br/>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ImpLevelComSecurity</w:t>
            </w:r>
          </w:p>
        </w:tc>
        <w:tc>
          <w:tcPr>
            <w:tcW w:w="6282" w:type="dxa"/>
          </w:tcPr>
          <w:p w:rsidR="009E258D" w:rsidRPr="00A021AF" w:rsidRDefault="009E258D" w:rsidP="006977E3">
            <w:pPr>
              <w:rPr>
                <w:rFonts w:ascii="Courier New" w:hAnsi="Courier New" w:cs="Courier New"/>
                <w:noProof/>
                <w:sz w:val="20"/>
              </w:rPr>
            </w:pPr>
            <w:r w:rsidRPr="00C5236A">
              <w:t xml:space="preserve">Specifies an impersonation level, which indicates the amount of authority given to the server when it is impersonating the client </w:t>
            </w:r>
            <w:r w:rsidRPr="00A021AF">
              <w:rPr>
                <w:rFonts w:ascii="Courier New" w:hAnsi="Courier New" w:cs="Courier New"/>
                <w:noProof/>
                <w:sz w:val="20"/>
              </w:rPr>
              <w:t>RPC_C_IMP_LEVEL_IDENTIFY</w:t>
            </w:r>
            <w:r>
              <w:rPr>
                <w:rFonts w:ascii="Courier New" w:hAnsi="Courier New" w:cs="Courier New"/>
                <w:noProof/>
                <w:sz w:val="20"/>
              </w:rPr>
              <w:t>,</w:t>
            </w:r>
            <w:r>
              <w:t xml:space="preserve"> </w:t>
            </w:r>
            <w:r w:rsidRPr="00A021AF">
              <w:rPr>
                <w:rFonts w:ascii="Courier New" w:hAnsi="Courier New" w:cs="Courier New"/>
                <w:noProof/>
                <w:sz w:val="20"/>
              </w:rPr>
              <w:t>RPC_C_IMP_LEVEL_ANONYMOUS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AuthzSvc</w:t>
            </w:r>
          </w:p>
        </w:tc>
        <w:tc>
          <w:tcPr>
            <w:tcW w:w="6282" w:type="dxa"/>
          </w:tcPr>
          <w:p w:rsidR="009E258D" w:rsidRPr="00A021AF" w:rsidRDefault="009E258D" w:rsidP="006977E3">
            <w:pPr>
              <w:rPr>
                <w:rFonts w:ascii="Courier New" w:hAnsi="Courier New" w:cs="Courier New"/>
                <w:noProof/>
                <w:sz w:val="20"/>
              </w:rPr>
            </w:pPr>
            <w:r w:rsidRPr="00263C53">
              <w:t>Defines what the server authorizes</w:t>
            </w:r>
            <w:r>
              <w:t>.</w:t>
            </w:r>
            <w:r w:rsidRPr="00A021AF">
              <w:rPr>
                <w:rFonts w:ascii="Courier New" w:hAnsi="Courier New" w:cs="Courier New"/>
                <w:noProof/>
                <w:sz w:val="20"/>
              </w:rPr>
              <w:t xml:space="preserve"> </w:t>
            </w:r>
            <w:r w:rsidRPr="00263C53">
              <w:rPr>
                <w:rFonts w:ascii="Courier New" w:hAnsi="Courier New" w:cs="Courier New"/>
                <w:noProof/>
                <w:sz w:val="20"/>
              </w:rPr>
              <w:t xml:space="preserve">RPC_C_AUTHZ_NONE </w:t>
            </w:r>
            <w:r>
              <w:rPr>
                <w:rFonts w:ascii="Courier New" w:hAnsi="Courier New" w:cs="Courier New"/>
                <w:noProof/>
                <w:sz w:val="20"/>
              </w:rPr>
              <w:t xml:space="preserve">or </w:t>
            </w:r>
            <w:r w:rsidRPr="00A021AF">
              <w:rPr>
                <w:rFonts w:ascii="Courier New" w:hAnsi="Courier New" w:cs="Courier New"/>
                <w:noProof/>
                <w:sz w:val="20"/>
              </w:rPr>
              <w:t xml:space="preserve">RPC_C_AUTHZ_NAME  </w:t>
            </w:r>
          </w:p>
        </w:tc>
      </w:tr>
      <w:tr w:rsidR="009E258D" w:rsidRPr="006275DC" w:rsidTr="006977E3">
        <w:tc>
          <w:tcPr>
            <w:tcW w:w="4446" w:type="dxa"/>
            <w:tcBorders>
              <w:bottom w:val="single" w:sz="4" w:space="0" w:color="auto"/>
            </w:tcBorders>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AuthnLevel</w:t>
            </w:r>
          </w:p>
        </w:tc>
        <w:tc>
          <w:tcPr>
            <w:tcW w:w="6282" w:type="dxa"/>
            <w:tcBorders>
              <w:bottom w:val="single" w:sz="4" w:space="0" w:color="auto"/>
            </w:tcBorders>
          </w:tcPr>
          <w:p w:rsidR="009E258D" w:rsidRPr="00A021AF" w:rsidRDefault="009E258D" w:rsidP="006977E3">
            <w:pPr>
              <w:rPr>
                <w:rFonts w:ascii="Courier New" w:hAnsi="Courier New" w:cs="Courier New"/>
                <w:noProof/>
                <w:sz w:val="20"/>
              </w:rPr>
            </w:pPr>
            <w:r>
              <w:t>I</w:t>
            </w:r>
            <w:r w:rsidRPr="006205F5">
              <w:t>ndicates the amount of authentication provided to help protect the integrity of the data</w:t>
            </w:r>
            <w:r>
              <w:t>,</w:t>
            </w:r>
            <w:r w:rsidRPr="006205F5">
              <w:t xml:space="preserve"> </w:t>
            </w:r>
            <w:r w:rsidRPr="00A021AF">
              <w:rPr>
                <w:rFonts w:ascii="Courier New" w:hAnsi="Courier New" w:cs="Courier New"/>
                <w:noProof/>
                <w:sz w:val="20"/>
              </w:rPr>
              <w:t xml:space="preserve">RPC_C_AUTHN_LEVEL_DEFAULT, </w:t>
            </w:r>
            <w:r w:rsidRPr="008B093B">
              <w:rPr>
                <w:rFonts w:ascii="Courier New" w:hAnsi="Courier New" w:cs="Courier New"/>
                <w:noProof/>
                <w:sz w:val="20"/>
              </w:rPr>
              <w:t>RPC_C_AUTHN_LEVEL_NONE</w:t>
            </w:r>
            <w:r w:rsidRPr="00A021AF">
              <w:rPr>
                <w:rFonts w:ascii="Courier New" w:hAnsi="Courier New" w:cs="Courier New"/>
                <w:noProof/>
                <w:sz w:val="20"/>
              </w:rPr>
              <w:t xml:space="preserve"> , RPC_C_AUTHN_LEVEL_CONNECT</w:t>
            </w:r>
          </w:p>
        </w:tc>
      </w:tr>
      <w:tr w:rsidR="009E258D" w:rsidRPr="006275DC" w:rsidTr="006977E3">
        <w:tc>
          <w:tcPr>
            <w:tcW w:w="4446" w:type="dxa"/>
            <w:shd w:val="clear" w:color="auto" w:fill="C6D9F1"/>
          </w:tcPr>
          <w:p w:rsidR="009E258D" w:rsidRPr="00A021AF" w:rsidRDefault="009E258D" w:rsidP="006977E3">
            <w:pPr>
              <w:rPr>
                <w:rFonts w:ascii="Courier New" w:hAnsi="Courier New" w:cs="Courier New"/>
                <w:noProof/>
                <w:sz w:val="20"/>
              </w:rPr>
            </w:pPr>
            <w:r>
              <w:rPr>
                <w:rFonts w:ascii="Courier New" w:hAnsi="Courier New" w:cs="Courier New"/>
                <w:noProof/>
                <w:sz w:val="20"/>
              </w:rPr>
              <w:t>[SERVERTAGS]</w:t>
            </w:r>
          </w:p>
        </w:tc>
        <w:tc>
          <w:tcPr>
            <w:tcW w:w="6282" w:type="dxa"/>
            <w:shd w:val="clear" w:color="auto" w:fill="C6D9F1"/>
          </w:tcPr>
          <w:p w:rsidR="009E258D" w:rsidRPr="00A021AF" w:rsidRDefault="009E258D" w:rsidP="006977E3">
            <w:pPr>
              <w:rPr>
                <w:rFonts w:ascii="Courier New" w:hAnsi="Courier New" w:cs="Courier New"/>
                <w:noProof/>
                <w:sz w:val="20"/>
              </w:rPr>
            </w:pPr>
            <w:r w:rsidRPr="001114F9">
              <w:t>Section defines set of OPC server specific information and tag mapping.</w:t>
            </w:r>
            <w:r>
              <w:t xml:space="preserve"> The section name is used by the OPCSERVER section </w:t>
            </w:r>
            <w:r>
              <w:lastRenderedPageBreak/>
              <w:t xml:space="preserve">as </w:t>
            </w:r>
            <w:proofErr w:type="gramStart"/>
            <w:r>
              <w:t>a</w:t>
            </w:r>
            <w:proofErr w:type="gramEnd"/>
            <w:r>
              <w:t xml:space="preserve"> information key.</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8B093B">
              <w:rPr>
                <w:rFonts w:ascii="Courier New" w:hAnsi="Courier New" w:cs="Courier New"/>
                <w:noProof/>
                <w:sz w:val="20"/>
              </w:rPr>
              <w:lastRenderedPageBreak/>
              <w:t>SERVERNAME</w:t>
            </w:r>
          </w:p>
        </w:tc>
        <w:tc>
          <w:tcPr>
            <w:tcW w:w="6282" w:type="dxa"/>
          </w:tcPr>
          <w:p w:rsidR="009E258D" w:rsidRPr="008B093B" w:rsidRDefault="009E258D" w:rsidP="006977E3">
            <w:r w:rsidRPr="008B093B">
              <w:t xml:space="preserve">Name to identify server. Can be </w:t>
            </w:r>
            <w:proofErr w:type="spellStart"/>
            <w:r w:rsidRPr="008B093B">
              <w:t>prog</w:t>
            </w:r>
            <w:proofErr w:type="spellEnd"/>
            <w:r w:rsidRPr="008B093B">
              <w:t xml:space="preserve"> id, but is not used.</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8B093B">
              <w:rPr>
                <w:rFonts w:ascii="Courier New" w:hAnsi="Courier New" w:cs="Courier New"/>
                <w:noProof/>
                <w:sz w:val="20"/>
              </w:rPr>
              <w:t>CLSID</w:t>
            </w:r>
          </w:p>
        </w:tc>
        <w:tc>
          <w:tcPr>
            <w:tcW w:w="6282" w:type="dxa"/>
          </w:tcPr>
          <w:p w:rsidR="009E258D" w:rsidRPr="008B093B" w:rsidRDefault="009E258D" w:rsidP="006977E3">
            <w:r w:rsidRPr="008B093B">
              <w:t>Hard coded universal unique id, CLSID which identifies the OPC Server, e.g., Siemens 840D CNC id is 75d00afe-dda5-11d1-b944-9e614d000000</w:t>
            </w:r>
          </w:p>
        </w:tc>
      </w:tr>
      <w:tr w:rsidR="009E258D" w:rsidRPr="006275DC" w:rsidTr="006977E3">
        <w:tc>
          <w:tcPr>
            <w:tcW w:w="4446" w:type="dxa"/>
          </w:tcPr>
          <w:p w:rsidR="009E258D" w:rsidRPr="008B093B" w:rsidRDefault="009E258D" w:rsidP="006977E3">
            <w:pPr>
              <w:rPr>
                <w:rFonts w:ascii="Courier New" w:hAnsi="Courier New" w:cs="Courier New"/>
                <w:noProof/>
                <w:sz w:val="20"/>
              </w:rPr>
            </w:pPr>
            <w:r>
              <w:rPr>
                <w:rFonts w:ascii="Courier New" w:hAnsi="Courier New" w:cs="Courier New"/>
                <w:noProof/>
                <w:sz w:val="20"/>
              </w:rPr>
              <w:t>CNCProcessName</w:t>
            </w:r>
          </w:p>
          <w:p w:rsidR="009E258D" w:rsidRPr="00A021AF" w:rsidRDefault="009E258D" w:rsidP="006977E3">
            <w:pPr>
              <w:rPr>
                <w:rFonts w:ascii="Courier New" w:hAnsi="Courier New" w:cs="Courier New"/>
                <w:noProof/>
                <w:sz w:val="20"/>
              </w:rPr>
            </w:pPr>
          </w:p>
        </w:tc>
        <w:tc>
          <w:tcPr>
            <w:tcW w:w="6282" w:type="dxa"/>
          </w:tcPr>
          <w:p w:rsidR="009E258D" w:rsidRPr="00A021AF" w:rsidRDefault="009E258D" w:rsidP="006977E3">
            <w:pPr>
              <w:rPr>
                <w:rFonts w:ascii="Courier New" w:hAnsi="Courier New" w:cs="Courier New"/>
                <w:noProof/>
                <w:sz w:val="20"/>
              </w:rPr>
            </w:pPr>
            <w:r w:rsidRPr="001114F9">
              <w:t xml:space="preserve">Name of program that OPC server is monitoring, not used. Was used to determine if CNC running before attempting connection. Very hard to detect </w:t>
            </w:r>
            <w:proofErr w:type="spellStart"/>
            <w:r w:rsidRPr="001114F9">
              <w:t>runningn</w:t>
            </w:r>
            <w:proofErr w:type="spellEnd"/>
            <w:r w:rsidRPr="001114F9">
              <w:t xml:space="preserve"> program remotely</w:t>
            </w:r>
            <w:r>
              <w:t xml:space="preserve">, e.g., Siemens </w:t>
            </w:r>
            <w:proofErr w:type="spellStart"/>
            <w:r>
              <w:t>CNCprogram</w:t>
            </w:r>
            <w:proofErr w:type="spellEnd"/>
            <w:r>
              <w:t xml:space="preserve"> is </w:t>
            </w:r>
            <w:r w:rsidRPr="008B093B">
              <w:rPr>
                <w:rFonts w:ascii="Courier New" w:hAnsi="Courier New" w:cs="Courier New"/>
                <w:noProof/>
                <w:sz w:val="20"/>
              </w:rPr>
              <w:t>maschine.exe</w:t>
            </w:r>
          </w:p>
        </w:tc>
      </w:tr>
      <w:tr w:rsidR="009E258D" w:rsidRPr="006275DC" w:rsidTr="006977E3">
        <w:tc>
          <w:tcPr>
            <w:tcW w:w="4446" w:type="dxa"/>
          </w:tcPr>
          <w:p w:rsidR="009E258D" w:rsidRPr="008B093B" w:rsidRDefault="009E258D" w:rsidP="006977E3">
            <w:pPr>
              <w:rPr>
                <w:rFonts w:ascii="Courier New" w:hAnsi="Courier New" w:cs="Courier New"/>
                <w:noProof/>
                <w:sz w:val="20"/>
              </w:rPr>
            </w:pPr>
            <w:r>
              <w:rPr>
                <w:rFonts w:ascii="Courier New" w:hAnsi="Courier New" w:cs="Courier New"/>
                <w:noProof/>
                <w:sz w:val="20"/>
              </w:rPr>
              <w:t>Tag…</w:t>
            </w:r>
          </w:p>
        </w:tc>
        <w:tc>
          <w:tcPr>
            <w:tcW w:w="6282" w:type="dxa"/>
          </w:tcPr>
          <w:p w:rsidR="009E258D" w:rsidRPr="00A021AF" w:rsidRDefault="009E258D" w:rsidP="006977E3">
            <w:pPr>
              <w:rPr>
                <w:rFonts w:ascii="Courier New" w:hAnsi="Courier New" w:cs="Courier New"/>
                <w:noProof/>
                <w:sz w:val="20"/>
              </w:rPr>
            </w:pPr>
            <w:r w:rsidRPr="00745DFF">
              <w:t>Ser</w:t>
            </w:r>
            <w:r w:rsidRPr="008B093B">
              <w:t xml:space="preserve">ies of tags defining the OPC variables to read and then map into </w:t>
            </w:r>
            <w:proofErr w:type="spellStart"/>
            <w:r w:rsidRPr="008B093B">
              <w:t>MTConnect</w:t>
            </w:r>
            <w:proofErr w:type="spellEnd"/>
            <w:r w:rsidRPr="008B093B">
              <w:t xml:space="preserve"> device </w:t>
            </w:r>
            <w:r>
              <w:t>variables</w:t>
            </w:r>
            <w:r w:rsidRPr="008B093B">
              <w:t>.</w:t>
            </w:r>
            <w:r>
              <w:rPr>
                <w:rFonts w:ascii="Courier New" w:hAnsi="Courier New" w:cs="Courier New"/>
                <w:noProof/>
                <w:sz w:val="20"/>
              </w:rPr>
              <w:t xml:space="preserve"> </w:t>
            </w:r>
          </w:p>
        </w:tc>
      </w:tr>
    </w:tbl>
    <w:p w:rsidR="00431D3E" w:rsidRPr="003E438F" w:rsidRDefault="00431D3E" w:rsidP="002440D4">
      <w:pPr>
        <w:pStyle w:val="Heading2"/>
        <w:numPr>
          <w:ilvl w:val="0"/>
          <w:numId w:val="32"/>
        </w:numPr>
        <w:ind w:left="90" w:firstLine="0"/>
        <w:jc w:val="left"/>
      </w:pPr>
      <w:r>
        <w:t>OPC Server Connect</w:t>
      </w:r>
      <w:bookmarkEnd w:id="14"/>
      <w:bookmarkEnd w:id="17"/>
      <w:bookmarkEnd w:id="18"/>
    </w:p>
    <w:p w:rsidR="008D0CDE" w:rsidRDefault="001F09C5" w:rsidP="00431D3E">
      <w:r>
        <w:t>The</w:t>
      </w:r>
      <w:r w:rsidR="00431D3E">
        <w:t xml:space="preserve"> OPC</w:t>
      </w:r>
      <w:r>
        <w:t>-SHDR</w:t>
      </w:r>
      <w:r w:rsidR="00431D3E">
        <w:t xml:space="preserve"> </w:t>
      </w:r>
      <w:r>
        <w:t>program</w:t>
      </w:r>
      <w:r w:rsidR="00431D3E">
        <w:t xml:space="preserve"> will attempt to establish a communication link with the OPC server. This step will repeat </w:t>
      </w:r>
      <w:r w:rsidR="004E52E0">
        <w:t>indefinitely</w:t>
      </w:r>
      <w:r w:rsidR="00431D3E">
        <w:t xml:space="preserve"> and </w:t>
      </w:r>
      <w:r w:rsidR="004E52E0">
        <w:t>waits before connection attempt as</w:t>
      </w:r>
      <w:r w:rsidR="00431D3E">
        <w:t xml:space="preserve"> specified by CONFIG file parameters </w:t>
      </w:r>
      <w:r w:rsidR="009B70E6">
        <w:t xml:space="preserve"> </w:t>
      </w:r>
      <w:r w:rsidR="00431D3E">
        <w:rPr>
          <w:rFonts w:ascii="Courier New" w:hAnsi="Courier New" w:cs="Courier New"/>
          <w:color w:val="000000"/>
          <w:sz w:val="18"/>
          <w:szCs w:val="18"/>
          <w:lang w:val="en"/>
        </w:rPr>
        <w:t xml:space="preserve"> </w:t>
      </w:r>
      <w:proofErr w:type="spellStart"/>
      <w:r w:rsidR="008D0CDE" w:rsidRPr="00184C96">
        <w:rPr>
          <w:rFonts w:ascii="Courier New" w:hAnsi="Courier New" w:cs="Courier New"/>
          <w:color w:val="000000"/>
          <w:sz w:val="18"/>
          <w:szCs w:val="18"/>
          <w:lang w:val="en"/>
        </w:rPr>
        <w:t>QueryServerPeriod</w:t>
      </w:r>
      <w:proofErr w:type="spellEnd"/>
      <w:r w:rsidR="00431D3E">
        <w:t xml:space="preserve">. </w:t>
      </w:r>
    </w:p>
    <w:p w:rsidR="00431D3E" w:rsidRDefault="00431D3E" w:rsidP="00431D3E">
      <w:r>
        <w:t xml:space="preserve">The </w:t>
      </w:r>
      <w:proofErr w:type="spellStart"/>
      <w:r w:rsidRPr="00184C96">
        <w:rPr>
          <w:rFonts w:ascii="Courier New" w:hAnsi="Courier New" w:cs="Courier New"/>
          <w:color w:val="000000"/>
          <w:sz w:val="18"/>
          <w:szCs w:val="18"/>
          <w:lang w:val="en"/>
        </w:rPr>
        <w:t>QueryServerPeriod</w:t>
      </w:r>
      <w:proofErr w:type="spellEnd"/>
      <w:r>
        <w:t xml:space="preserve"> parameter determines how long to wait (in milliseconds) before attempting the next connection. </w:t>
      </w:r>
    </w:p>
    <w:p w:rsidR="00431D3E" w:rsidRPr="00431D3E" w:rsidRDefault="00431D3E" w:rsidP="00C7632E">
      <w:pPr>
        <w:pStyle w:val="StyleCourierNew9ptBlackTopDashedlargegapCustomCo"/>
      </w:pPr>
      <w:r w:rsidRPr="00431D3E">
        <w:t xml:space="preserve">    </w:t>
      </w:r>
      <w:proofErr w:type="spellStart"/>
      <w:r w:rsidR="009B70E6" w:rsidRPr="00184C96">
        <w:rPr>
          <w:lang w:val="en"/>
        </w:rPr>
        <w:t>QueryServerPeriod</w:t>
      </w:r>
      <w:proofErr w:type="spellEnd"/>
      <w:r w:rsidR="009B70E6">
        <w:t xml:space="preserve"> = </w:t>
      </w:r>
      <w:r w:rsidR="00CE4772">
        <w:t>10</w:t>
      </w:r>
      <w:r w:rsidR="009B70E6">
        <w:t>000</w:t>
      </w:r>
    </w:p>
    <w:p w:rsidR="00431D3E" w:rsidRPr="00431D3E" w:rsidRDefault="00431D3E" w:rsidP="00431D3E">
      <w:r>
        <w:t xml:space="preserve">The </w:t>
      </w:r>
      <w:r w:rsidRPr="00184C96">
        <w:rPr>
          <w:rFonts w:ascii="Courier New" w:hAnsi="Courier New" w:cs="Courier New"/>
          <w:color w:val="000000"/>
          <w:sz w:val="18"/>
          <w:szCs w:val="18"/>
          <w:lang w:val="en"/>
        </w:rPr>
        <w:t>CLSID</w:t>
      </w:r>
      <w:r w:rsidRPr="003C0420">
        <w:t xml:space="preserve"> tag describes </w:t>
      </w:r>
      <w:r>
        <w:t>Microsoft’s Component Object Model (</w:t>
      </w:r>
      <w:r w:rsidRPr="003C0420">
        <w:t>COM</w:t>
      </w:r>
      <w:r>
        <w:t>)</w:t>
      </w:r>
      <w:r w:rsidRPr="003C0420">
        <w:t xml:space="preserve"> </w:t>
      </w:r>
      <w:r>
        <w:t>GUID (Globally Unique Identifier)</w:t>
      </w:r>
      <w:r w:rsidRPr="003C0420">
        <w:t xml:space="preserve"> of the OPC server. It is hard coded as a </w:t>
      </w:r>
      <w:r>
        <w:t>Class ID (</w:t>
      </w:r>
      <w:r w:rsidRPr="003C0420">
        <w:t>CLSID</w:t>
      </w:r>
      <w:r>
        <w:t>)</w:t>
      </w:r>
      <w:r w:rsidRPr="003C0420">
        <w:t xml:space="preserve"> and not a Program ID, because if you are trying to activate a remote OPC server and the Program ID is not registered in the local registry, the remote COM creation may fail.  </w:t>
      </w:r>
      <w:r>
        <w:t xml:space="preserve">THIS VALUE WILL NOT BE CHANGED AND WORKS FOR ALL Siemens </w:t>
      </w:r>
      <w:r w:rsidR="007C057E">
        <w:t xml:space="preserve">840D </w:t>
      </w:r>
      <w:r>
        <w:t>OPC Servers.</w:t>
      </w:r>
    </w:p>
    <w:p w:rsidR="00431D3E" w:rsidRPr="00431D3E" w:rsidRDefault="00431D3E" w:rsidP="00C7632E">
      <w:pPr>
        <w:pStyle w:val="StyleCourierNew9ptBlackTopDashedlargegapCustomCo"/>
      </w:pPr>
      <w:r w:rsidRPr="00431D3E">
        <w:t xml:space="preserve">    PROGID </w:t>
      </w:r>
      <w:r>
        <w:t>=</w:t>
      </w:r>
      <w:r w:rsidR="00D603E3">
        <w:t xml:space="preserve"> </w:t>
      </w:r>
      <w:proofErr w:type="spellStart"/>
      <w:r>
        <w:t>OPC.SINUMERIK.Machineswitch</w:t>
      </w:r>
      <w:proofErr w:type="spellEnd"/>
    </w:p>
    <w:p w:rsidR="00431D3E" w:rsidRPr="007C31C4" w:rsidRDefault="00431D3E" w:rsidP="00C7632E">
      <w:pPr>
        <w:pStyle w:val="StyleCourierNew9ptBlackTopDashedlargegapCustomCo"/>
      </w:pPr>
      <w:r w:rsidRPr="00431D3E">
        <w:t xml:space="preserve">    </w:t>
      </w:r>
      <w:proofErr w:type="spellStart"/>
      <w:r>
        <w:t>OpcServerClsid</w:t>
      </w:r>
      <w:proofErr w:type="spellEnd"/>
      <w:r>
        <w:t>=</w:t>
      </w:r>
      <w:r w:rsidRPr="00431D3E">
        <w:t>75d00afe-</w:t>
      </w:r>
      <w:r w:rsidRPr="007C31C4">
        <w:t>dda5-11d1-b944-9e614d000000</w:t>
      </w:r>
    </w:p>
    <w:p w:rsidR="00B219C1" w:rsidRDefault="00431D3E" w:rsidP="00431D3E">
      <w:r w:rsidRPr="00B3782D">
        <w:rPr>
          <w:rFonts w:ascii="Courier New" w:hAnsi="Courier New" w:cs="Courier New"/>
          <w:color w:val="000000"/>
          <w:sz w:val="18"/>
          <w:szCs w:val="18"/>
          <w:lang w:val="en"/>
        </w:rPr>
        <w:t xml:space="preserve">    </w:t>
      </w:r>
    </w:p>
    <w:p w:rsidR="00431D3E" w:rsidRPr="003E438F" w:rsidRDefault="00431D3E" w:rsidP="002440D4">
      <w:pPr>
        <w:pStyle w:val="Heading2"/>
        <w:numPr>
          <w:ilvl w:val="0"/>
          <w:numId w:val="32"/>
        </w:numPr>
        <w:ind w:left="90" w:firstLine="0"/>
        <w:jc w:val="left"/>
      </w:pPr>
      <w:bookmarkStart w:id="19" w:name="_Toc217437737"/>
      <w:bookmarkStart w:id="20" w:name="_Toc265660804"/>
      <w:bookmarkStart w:id="21" w:name="_Toc309384586"/>
      <w:r>
        <w:t>OPC Group and Item Subscription</w:t>
      </w:r>
      <w:bookmarkEnd w:id="19"/>
      <w:bookmarkEnd w:id="20"/>
      <w:bookmarkEnd w:id="21"/>
    </w:p>
    <w:p w:rsidR="00431D3E" w:rsidRDefault="00431D3E" w:rsidP="00431D3E">
      <w:r>
        <w:t xml:space="preserve">OPCDA control device objects and interfaces are called OPC Servers. Applications, called OPC Clients, can connect to OPC Servers provided by one or more vendors.  Once the OPC Server connection has been established, an OPC group is created and tags are added for data monitoring. </w:t>
      </w:r>
    </w:p>
    <w:p w:rsidR="00431D3E" w:rsidRDefault="00431D3E" w:rsidP="00431D3E"/>
    <w:p w:rsidR="00431D3E" w:rsidRPr="004763DF" w:rsidRDefault="0091425C" w:rsidP="00431D3E">
      <w:pPr>
        <w:keepNext/>
        <w:jc w:val="center"/>
      </w:pPr>
      <w:r>
        <w:rPr>
          <w:noProof/>
          <w:lang w:bidi="ar-SA"/>
        </w:rPr>
        <w:lastRenderedPageBreak/>
        <w:drawing>
          <wp:inline distT="0" distB="0" distL="0" distR="0">
            <wp:extent cx="5486400" cy="270891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08910"/>
                    </a:xfrm>
                    <a:prstGeom prst="rect">
                      <a:avLst/>
                    </a:prstGeom>
                    <a:noFill/>
                    <a:ln>
                      <a:noFill/>
                    </a:ln>
                  </pic:spPr>
                </pic:pic>
              </a:graphicData>
            </a:graphic>
          </wp:inline>
        </w:drawing>
      </w:r>
    </w:p>
    <w:p w:rsidR="00431D3E" w:rsidRDefault="00431D3E" w:rsidP="00431D3E">
      <w:pPr>
        <w:pStyle w:val="Caption"/>
        <w:jc w:val="center"/>
      </w:pPr>
      <w:bookmarkStart w:id="22" w:name="_Ref265564216"/>
      <w:bookmarkStart w:id="23" w:name="_Ref214850630"/>
      <w:r>
        <w:t xml:space="preserve">Figure </w:t>
      </w:r>
      <w:r>
        <w:fldChar w:fldCharType="begin"/>
      </w:r>
      <w:r>
        <w:instrText xml:space="preserve"> SEQ Figure \* ARABIC </w:instrText>
      </w:r>
      <w:r>
        <w:fldChar w:fldCharType="separate"/>
      </w:r>
      <w:proofErr w:type="gramStart"/>
      <w:r w:rsidR="00294B4E">
        <w:rPr>
          <w:noProof/>
        </w:rPr>
        <w:t>3</w:t>
      </w:r>
      <w:r>
        <w:fldChar w:fldCharType="end"/>
      </w:r>
      <w:bookmarkEnd w:id="23"/>
      <w:r>
        <w:t xml:space="preserve">  </w:t>
      </w:r>
      <w:r w:rsidRPr="00670CAD">
        <w:t>OPC System Architecture</w:t>
      </w:r>
      <w:bookmarkEnd w:id="22"/>
      <w:proofErr w:type="gramEnd"/>
    </w:p>
    <w:p w:rsidR="00431D3E" w:rsidRDefault="00431D3E" w:rsidP="00431D3E"/>
    <w:p w:rsidR="00431D3E" w:rsidRDefault="00431D3E" w:rsidP="00431D3E">
      <w:r>
        <w:fldChar w:fldCharType="begin"/>
      </w:r>
      <w:r>
        <w:instrText xml:space="preserve"> REF _Ref214850630 \h </w:instrText>
      </w:r>
      <w:r>
        <w:fldChar w:fldCharType="separate"/>
      </w:r>
      <w:r w:rsidR="00294B4E">
        <w:t xml:space="preserve">Figure </w:t>
      </w:r>
      <w:r w:rsidR="00294B4E">
        <w:rPr>
          <w:noProof/>
        </w:rPr>
        <w:t>3</w:t>
      </w:r>
      <w:r>
        <w:fldChar w:fldCharType="end"/>
      </w:r>
      <w:r>
        <w:t xml:space="preserve"> shows the functionality of the OPC DA specification within a CNC Architecture, which includes the following concepts: </w:t>
      </w:r>
    </w:p>
    <w:p w:rsidR="00431D3E" w:rsidRDefault="00431D3E" w:rsidP="00431D3E">
      <w:pPr>
        <w:pStyle w:val="BulletedList"/>
        <w:autoSpaceDE w:val="0"/>
        <w:autoSpaceDN w:val="0"/>
        <w:spacing w:after="0" w:line="240" w:lineRule="auto"/>
      </w:pPr>
      <w:r w:rsidRPr="00797361">
        <w:rPr>
          <w:b/>
        </w:rPr>
        <w:t>OPC Server</w:t>
      </w:r>
      <w:r>
        <w:t xml:space="preserve"> is a COM object to which the OPC client first connects. The OPC Server handles connectivity to automation hardware. Its responsibility is to manage OPC groups, translate errors, provide server status, and allow browsing of OPC items. </w:t>
      </w:r>
    </w:p>
    <w:p w:rsidR="00431D3E" w:rsidRDefault="00431D3E" w:rsidP="00431D3E">
      <w:pPr>
        <w:pStyle w:val="BulletedList"/>
        <w:autoSpaceDE w:val="0"/>
        <w:autoSpaceDN w:val="0"/>
        <w:spacing w:after="0" w:line="240" w:lineRule="auto"/>
      </w:pPr>
      <w:r w:rsidRPr="00797361">
        <w:rPr>
          <w:b/>
        </w:rPr>
        <w:t>OPC Group</w:t>
      </w:r>
      <w:r>
        <w:t xml:space="preserve"> is a COM object for logically organizing data items. OPC clients can pick and choose among the known OPC items on the OPC server in order to create groups. OPC Groups are managed by the OPC client who can activate or deactivate the group, change the group name or update rate among and subscribe for data change event notification. Reading and writing of OPC data is done through the OPC Group. </w:t>
      </w:r>
    </w:p>
    <w:p w:rsidR="00431D3E" w:rsidRDefault="00431D3E" w:rsidP="00431D3E">
      <w:pPr>
        <w:pStyle w:val="BulletedList"/>
        <w:autoSpaceDE w:val="0"/>
        <w:autoSpaceDN w:val="0"/>
        <w:spacing w:after="0" w:line="240" w:lineRule="auto"/>
      </w:pPr>
      <w:r w:rsidRPr="00797361">
        <w:rPr>
          <w:b/>
        </w:rPr>
        <w:t>OPC Item</w:t>
      </w:r>
      <w:r>
        <w:t xml:space="preserve"> is a single tag (or automation device data point) managed by the OPC server. OPC does not define any application item tag names, e.g., </w:t>
      </w:r>
      <w:proofErr w:type="spellStart"/>
      <w:r>
        <w:t>AxisLocation</w:t>
      </w:r>
      <w:proofErr w:type="spellEnd"/>
      <w:r>
        <w:t xml:space="preserve">. Instead, OPC clients rely on the vendor to allow clients to browse for OPC data items, or provide a list of OPC data items. </w:t>
      </w:r>
    </w:p>
    <w:p w:rsidR="007C057E" w:rsidRDefault="0091425C" w:rsidP="00431D3E">
      <w:r>
        <w:rPr>
          <w:noProof/>
          <w:lang w:bidi="ar-SA"/>
        </w:rPr>
        <mc:AlternateContent>
          <mc:Choice Requires="wps">
            <w:drawing>
              <wp:anchor distT="91440" distB="91440" distL="182880" distR="182880" simplePos="0" relativeHeight="251657216" behindDoc="1" locked="0" layoutInCell="1" allowOverlap="1">
                <wp:simplePos x="0" y="0"/>
                <wp:positionH relativeFrom="margin">
                  <wp:posOffset>4149090</wp:posOffset>
                </wp:positionH>
                <wp:positionV relativeFrom="margin">
                  <wp:posOffset>5939155</wp:posOffset>
                </wp:positionV>
                <wp:extent cx="2286000" cy="1257300"/>
                <wp:effectExtent l="17145" t="14605" r="11430" b="13970"/>
                <wp:wrapSquare wrapText="bothSides"/>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257300"/>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B66F28" w:rsidRPr="005C31A0" w:rsidRDefault="00B66F28" w:rsidP="00B66F28">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800DAA">
                              <w:t xml:space="preserve"> </w:t>
                            </w:r>
                            <w:r w:rsidRPr="00800DAA">
                              <w:rPr>
                                <w:rFonts w:ascii="Futura Md BT" w:hAnsi="Futura Md BT"/>
                                <w:sz w:val="19"/>
                              </w:rPr>
                              <w:t>Note</w:t>
                            </w:r>
                            <w:proofErr w:type="gramStart"/>
                            <w:r w:rsidRPr="00800DAA">
                              <w:rPr>
                                <w:rFonts w:ascii="Futura Md BT" w:hAnsi="Futura Md BT"/>
                                <w:sz w:val="19"/>
                              </w:rPr>
                              <w:t>,</w:t>
                            </w:r>
                            <w:proofErr w:type="gramEnd"/>
                            <w:r w:rsidRPr="00800DAA">
                              <w:rPr>
                                <w:rFonts w:ascii="Futura Md BT" w:hAnsi="Futura Md BT"/>
                                <w:sz w:val="19"/>
                              </w:rPr>
                              <w:t xml:space="preserve"> </w:t>
                            </w:r>
                            <w:r>
                              <w:rPr>
                                <w:rFonts w:ascii="Futura Md BT" w:hAnsi="Futura Md BT"/>
                                <w:sz w:val="19"/>
                              </w:rPr>
                              <w:t>the</w:t>
                            </w:r>
                            <w:r w:rsidRPr="00800DAA">
                              <w:rPr>
                                <w:rFonts w:ascii="Futura Md BT" w:hAnsi="Futura Md BT"/>
                                <w:sz w:val="19"/>
                              </w:rPr>
                              <w:t xml:space="preserve"> </w:t>
                            </w:r>
                            <w:r>
                              <w:rPr>
                                <w:rFonts w:ascii="Futura Md BT" w:hAnsi="Futura Md BT"/>
                                <w:sz w:val="19"/>
                              </w:rPr>
                              <w:t xml:space="preserve">SHDR </w:t>
                            </w:r>
                            <w:r w:rsidRPr="00800DAA">
                              <w:rPr>
                                <w:rFonts w:ascii="Futura Md BT" w:hAnsi="Futura Md BT"/>
                                <w:sz w:val="19"/>
                              </w:rPr>
                              <w:t xml:space="preserve">OPC client </w:t>
                            </w:r>
                            <w:r>
                              <w:rPr>
                                <w:rFonts w:ascii="Futura Md BT" w:hAnsi="Futura Md BT"/>
                                <w:sz w:val="19"/>
                              </w:rPr>
                              <w:t>only</w:t>
                            </w:r>
                            <w:r w:rsidRPr="00800DAA">
                              <w:rPr>
                                <w:rFonts w:ascii="Futura Md BT" w:hAnsi="Futura Md BT"/>
                                <w:sz w:val="19"/>
                              </w:rPr>
                              <w:t xml:space="preserve"> </w:t>
                            </w:r>
                            <w:r>
                              <w:rPr>
                                <w:rFonts w:ascii="Futura Md BT" w:hAnsi="Futura Md BT"/>
                                <w:sz w:val="19"/>
                              </w:rPr>
                              <w:t>uses one OPC Group with a set of items.</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326.7pt;margin-top:467.65pt;width:180pt;height:99pt;z-index:-251659264;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" fillcolor="#ccecff" stroked="f">
                <v:fill angle="45" focus="100%" type="gradient"/>
                <v:imagedata embosscolor="shadow add(51)"/>
                <v:shadow on="t" type="emboss" color="#7a8e99" color2="shadow add(102)" offset="1pt,1pt" offset2="-1pt,-1pt"/>
                <v:textbox>
                  <w:txbxContent>
                    <w:p w:rsidR="00B66F28" w:rsidRPr="005C31A0" w:rsidRDefault="00B66F28" w:rsidP="00B66F28">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800DAA">
                        <w:t xml:space="preserve"> </w:t>
                      </w:r>
                      <w:r w:rsidRPr="00800DAA">
                        <w:rPr>
                          <w:rFonts w:ascii="Futura Md BT" w:hAnsi="Futura Md BT"/>
                          <w:sz w:val="19"/>
                        </w:rPr>
                        <w:t>Note</w:t>
                      </w:r>
                      <w:proofErr w:type="gramStart"/>
                      <w:r w:rsidRPr="00800DAA">
                        <w:rPr>
                          <w:rFonts w:ascii="Futura Md BT" w:hAnsi="Futura Md BT"/>
                          <w:sz w:val="19"/>
                        </w:rPr>
                        <w:t>,</w:t>
                      </w:r>
                      <w:proofErr w:type="gramEnd"/>
                      <w:r w:rsidRPr="00800DAA">
                        <w:rPr>
                          <w:rFonts w:ascii="Futura Md BT" w:hAnsi="Futura Md BT"/>
                          <w:sz w:val="19"/>
                        </w:rPr>
                        <w:t xml:space="preserve"> </w:t>
                      </w:r>
                      <w:r>
                        <w:rPr>
                          <w:rFonts w:ascii="Futura Md BT" w:hAnsi="Futura Md BT"/>
                          <w:sz w:val="19"/>
                        </w:rPr>
                        <w:t>the</w:t>
                      </w:r>
                      <w:r w:rsidRPr="00800DAA">
                        <w:rPr>
                          <w:rFonts w:ascii="Futura Md BT" w:hAnsi="Futura Md BT"/>
                          <w:sz w:val="19"/>
                        </w:rPr>
                        <w:t xml:space="preserve"> </w:t>
                      </w:r>
                      <w:r>
                        <w:rPr>
                          <w:rFonts w:ascii="Futura Md BT" w:hAnsi="Futura Md BT"/>
                          <w:sz w:val="19"/>
                        </w:rPr>
                        <w:t xml:space="preserve">SHDR </w:t>
                      </w:r>
                      <w:r w:rsidRPr="00800DAA">
                        <w:rPr>
                          <w:rFonts w:ascii="Futura Md BT" w:hAnsi="Futura Md BT"/>
                          <w:sz w:val="19"/>
                        </w:rPr>
                        <w:t xml:space="preserve">OPC client </w:t>
                      </w:r>
                      <w:r>
                        <w:rPr>
                          <w:rFonts w:ascii="Futura Md BT" w:hAnsi="Futura Md BT"/>
                          <w:sz w:val="19"/>
                        </w:rPr>
                        <w:t>only</w:t>
                      </w:r>
                      <w:r w:rsidRPr="00800DAA">
                        <w:rPr>
                          <w:rFonts w:ascii="Futura Md BT" w:hAnsi="Futura Md BT"/>
                          <w:sz w:val="19"/>
                        </w:rPr>
                        <w:t xml:space="preserve"> </w:t>
                      </w:r>
                      <w:r>
                        <w:rPr>
                          <w:rFonts w:ascii="Futura Md BT" w:hAnsi="Futura Md BT"/>
                          <w:sz w:val="19"/>
                        </w:rPr>
                        <w:t>uses one OPC Group with a set of items.</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p>
                  </w:txbxContent>
                </v:textbox>
                <w10:wrap type="square" anchorx="margin" anchory="margin"/>
              </v:shape>
            </w:pict>
          </mc:Fallback>
        </mc:AlternateContent>
      </w:r>
    </w:p>
    <w:p w:rsidR="00431D3E" w:rsidRDefault="00431D3E" w:rsidP="00431D3E">
      <w:r>
        <w:fldChar w:fldCharType="begin"/>
      </w:r>
      <w:r>
        <w:instrText xml:space="preserve"> REF _Ref265564216 \h </w:instrText>
      </w:r>
      <w:r>
        <w:fldChar w:fldCharType="separate"/>
      </w:r>
      <w:r w:rsidR="00294B4E">
        <w:t xml:space="preserve">Figure </w:t>
      </w:r>
      <w:proofErr w:type="gramStart"/>
      <w:r w:rsidR="00294B4E">
        <w:rPr>
          <w:noProof/>
        </w:rPr>
        <w:t>3</w:t>
      </w:r>
      <w:r w:rsidR="00294B4E">
        <w:t xml:space="preserve">  </w:t>
      </w:r>
      <w:r w:rsidR="00294B4E" w:rsidRPr="00670CAD">
        <w:t>OPC</w:t>
      </w:r>
      <w:proofErr w:type="gramEnd"/>
      <w:r w:rsidR="00294B4E" w:rsidRPr="00670CAD">
        <w:t xml:space="preserve"> System </w:t>
      </w:r>
      <w:proofErr w:type="spellStart"/>
      <w:r w:rsidR="00294B4E" w:rsidRPr="00670CAD">
        <w:t>Architecture</w:t>
      </w:r>
      <w:r>
        <w:fldChar w:fldCharType="end"/>
      </w:r>
      <w:r>
        <w:fldChar w:fldCharType="begin"/>
      </w:r>
      <w:r>
        <w:instrText xml:space="preserve"> REF _Ref214850630 \h </w:instrText>
      </w:r>
      <w:r>
        <w:fldChar w:fldCharType="separate"/>
      </w:r>
      <w:r w:rsidR="00294B4E">
        <w:t>Figure</w:t>
      </w:r>
      <w:proofErr w:type="spellEnd"/>
      <w:r w:rsidR="00294B4E">
        <w:t xml:space="preserve"> </w:t>
      </w:r>
      <w:r w:rsidR="00294B4E">
        <w:rPr>
          <w:noProof/>
        </w:rPr>
        <w:t>3</w:t>
      </w:r>
      <w:r>
        <w:fldChar w:fldCharType="end"/>
      </w:r>
      <w:r>
        <w:t xml:space="preserve"> shows OPC data management for a simple CNC OPC Server example. The OPC Client creates 2 OPC Groups, Group 1 containing the </w:t>
      </w:r>
      <w:proofErr w:type="spellStart"/>
      <w:r>
        <w:t>MachineMode</w:t>
      </w:r>
      <w:proofErr w:type="spellEnd"/>
      <w:r>
        <w:t xml:space="preserve">, </w:t>
      </w:r>
      <w:proofErr w:type="spellStart"/>
      <w:r>
        <w:t>CycleOn</w:t>
      </w:r>
      <w:proofErr w:type="spellEnd"/>
      <w:r>
        <w:t xml:space="preserve">, Ready and Program OPC Items, while Group 2 contains the </w:t>
      </w:r>
      <w:proofErr w:type="spellStart"/>
      <w:r>
        <w:t>BlockLine</w:t>
      </w:r>
      <w:proofErr w:type="spellEnd"/>
      <w:r>
        <w:t xml:space="preserve"> and </w:t>
      </w:r>
      <w:proofErr w:type="spellStart"/>
      <w:r>
        <w:t>BlockNumber</w:t>
      </w:r>
      <w:proofErr w:type="spellEnd"/>
      <w:r>
        <w:t xml:space="preserve"> OPC Items. Group 1 and 2 could run at different update rates if the data timeliness is an issue. To improve performance, if the CNC is in Manual mode, the Group 2 items </w:t>
      </w:r>
      <w:proofErr w:type="spellStart"/>
      <w:r>
        <w:t>BlockLine</w:t>
      </w:r>
      <w:proofErr w:type="spellEnd"/>
      <w:r>
        <w:t xml:space="preserve"> and </w:t>
      </w:r>
      <w:proofErr w:type="spellStart"/>
      <w:r>
        <w:t>BlockNumber</w:t>
      </w:r>
      <w:proofErr w:type="spellEnd"/>
      <w:r>
        <w:t xml:space="preserve"> could be deactivated.  Note, only one OPC group and a set of tags are possible with the current setup.</w:t>
      </w:r>
    </w:p>
    <w:p w:rsidR="00431D3E" w:rsidRDefault="00431D3E" w:rsidP="00431D3E">
      <w:r>
        <w:t xml:space="preserve">Under an OPC Server section in the INI file, is a mapping of MT Connect tags into an equivalent OPC Server tag.  Because MT Connect has two forms of tags – Sample and Event, the general form of the tag definition is </w:t>
      </w:r>
    </w:p>
    <w:p w:rsidR="00431D3E" w:rsidRPr="007C31C4" w:rsidRDefault="00D501DB" w:rsidP="00C7632E">
      <w:pPr>
        <w:pStyle w:val="StyleCourierNew9ptBlackTopDashedlargegapCustomCo"/>
      </w:pPr>
      <w:r>
        <w:lastRenderedPageBreak/>
        <w:t>Tag</w:t>
      </w:r>
      <w:proofErr w:type="gramStart"/>
      <w:r>
        <w:t>.{</w:t>
      </w:r>
      <w:proofErr w:type="spellStart"/>
      <w:proofErr w:type="gramEnd"/>
      <w:r>
        <w:t>Enum|Const</w:t>
      </w:r>
      <w:proofErr w:type="spellEnd"/>
      <w:r>
        <w:t>}.[</w:t>
      </w:r>
      <w:proofErr w:type="spellStart"/>
      <w:r>
        <w:t>Sample|Event|Condition</w:t>
      </w:r>
      <w:proofErr w:type="spellEnd"/>
      <w:r w:rsidR="00431D3E" w:rsidRPr="007C31C4">
        <w:t>]</w:t>
      </w:r>
      <w:r w:rsidR="00142FD3">
        <w:t>=</w:t>
      </w:r>
      <w:proofErr w:type="spellStart"/>
      <w:r w:rsidR="00431D3E" w:rsidRPr="007C31C4">
        <w:t>OPCTag</w:t>
      </w:r>
      <w:proofErr w:type="spellEnd"/>
    </w:p>
    <w:p w:rsidR="00431D3E" w:rsidRDefault="00431D3E" w:rsidP="00431D3E">
      <w:r>
        <w:t xml:space="preserve">{X|Y} means optionally X or Y and where [X |Y] means one of X or Y. For example, </w:t>
      </w:r>
      <w:proofErr w:type="spellStart"/>
      <w:r w:rsidRPr="005C4ABF">
        <w:rPr>
          <w:rFonts w:ascii="Courier New" w:hAnsi="Courier New" w:cs="Courier New"/>
          <w:sz w:val="16"/>
          <w:szCs w:val="16"/>
        </w:rPr>
        <w:t>Tag.Sample.Srpm</w:t>
      </w:r>
      <w:proofErr w:type="spellEnd"/>
      <w:r>
        <w:rPr>
          <w:rFonts w:ascii="Courier New" w:hAnsi="Courier New" w:cs="Courier New"/>
          <w:sz w:val="16"/>
          <w:szCs w:val="16"/>
        </w:rPr>
        <w:t xml:space="preserve"> </w:t>
      </w:r>
      <w:r>
        <w:t xml:space="preserve">specifies that the Spindle tag is a </w:t>
      </w:r>
      <w:r w:rsidRPr="005C4ABF">
        <w:rPr>
          <w:rFonts w:ascii="Courier New" w:hAnsi="Courier New" w:cs="Courier New"/>
          <w:sz w:val="16"/>
          <w:szCs w:val="16"/>
        </w:rPr>
        <w:t>Sample</w:t>
      </w:r>
      <w:r>
        <w:t>, whose MT Connect name is “</w:t>
      </w:r>
      <w:proofErr w:type="spellStart"/>
      <w:r w:rsidRPr="005C4ABF">
        <w:rPr>
          <w:rFonts w:ascii="Courier New" w:hAnsi="Courier New" w:cs="Courier New"/>
          <w:sz w:val="16"/>
          <w:szCs w:val="16"/>
        </w:rPr>
        <w:t>Srpm</w:t>
      </w:r>
      <w:proofErr w:type="spellEnd"/>
      <w:r>
        <w:t xml:space="preserve">” and whose OPC tag is </w:t>
      </w:r>
      <w:r w:rsidRPr="005C4ABF">
        <w:rPr>
          <w:rFonts w:ascii="Courier New" w:hAnsi="Courier New" w:cs="Courier New"/>
          <w:sz w:val="16"/>
          <w:szCs w:val="16"/>
        </w:rPr>
        <w:t>/Channel/Spindle/</w:t>
      </w:r>
      <w:proofErr w:type="spellStart"/>
      <w:proofErr w:type="gramStart"/>
      <w:r w:rsidRPr="005C4ABF">
        <w:rPr>
          <w:rFonts w:ascii="Courier New" w:hAnsi="Courier New" w:cs="Courier New"/>
          <w:sz w:val="16"/>
          <w:szCs w:val="16"/>
        </w:rPr>
        <w:t>actSpeed</w:t>
      </w:r>
      <w:proofErr w:type="spellEnd"/>
      <w:r w:rsidRPr="005C4ABF">
        <w:rPr>
          <w:rFonts w:ascii="Courier New" w:hAnsi="Courier New" w:cs="Courier New"/>
          <w:sz w:val="16"/>
          <w:szCs w:val="16"/>
        </w:rPr>
        <w:t>[</w:t>
      </w:r>
      <w:proofErr w:type="gramEnd"/>
      <w:r w:rsidRPr="005C4ABF">
        <w:rPr>
          <w:rFonts w:ascii="Courier New" w:hAnsi="Courier New" w:cs="Courier New"/>
          <w:sz w:val="16"/>
          <w:szCs w:val="16"/>
        </w:rPr>
        <w:t>1]</w:t>
      </w:r>
      <w:r w:rsidRPr="005C4ABF">
        <w:t xml:space="preserve"> </w:t>
      </w:r>
      <w:r>
        <w:t xml:space="preserve">as defined below. </w:t>
      </w:r>
    </w:p>
    <w:p w:rsidR="00431D3E" w:rsidRPr="007C31C4" w:rsidRDefault="00431D3E" w:rsidP="00431D3E">
      <w:pPr>
        <w:pBdr>
          <w:top w:val="dashed" w:sz="4" w:space="12" w:color="2F6FAB"/>
          <w:left w:val="dashed" w:sz="4" w:space="9" w:color="2F6FAB"/>
          <w:bottom w:val="dashed" w:sz="4" w:space="12"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center" w:pos="4320"/>
        </w:tabs>
        <w:rPr>
          <w:rFonts w:ascii="Consolas" w:hAnsi="Consolas"/>
          <w:color w:val="000000"/>
          <w:sz w:val="18"/>
        </w:rPr>
      </w:pPr>
      <w:proofErr w:type="spellStart"/>
      <w:r w:rsidRPr="00351FB0">
        <w:rPr>
          <w:rFonts w:ascii="Consolas" w:hAnsi="Consolas"/>
          <w:color w:val="000000"/>
          <w:sz w:val="18"/>
        </w:rPr>
        <w:t>T</w:t>
      </w:r>
      <w:r w:rsidRPr="007C31C4">
        <w:rPr>
          <w:rFonts w:ascii="Consolas" w:hAnsi="Consolas"/>
          <w:color w:val="000000"/>
          <w:sz w:val="18"/>
        </w:rPr>
        <w:t>ag.Sample.Srpm</w:t>
      </w:r>
      <w:proofErr w:type="spellEnd"/>
      <w:r w:rsidRPr="007C31C4">
        <w:rPr>
          <w:rFonts w:ascii="Consolas" w:hAnsi="Consolas"/>
          <w:color w:val="000000"/>
          <w:sz w:val="18"/>
        </w:rPr>
        <w:t>=/Channel/Spindle/</w:t>
      </w:r>
      <w:proofErr w:type="spellStart"/>
      <w:r w:rsidRPr="007C31C4">
        <w:rPr>
          <w:rFonts w:ascii="Consolas" w:hAnsi="Consolas"/>
          <w:color w:val="000000"/>
          <w:sz w:val="18"/>
        </w:rPr>
        <w:t>actSpeed</w:t>
      </w:r>
      <w:proofErr w:type="spellEnd"/>
      <w:r w:rsidRPr="007C31C4">
        <w:rPr>
          <w:rFonts w:ascii="Consolas" w:hAnsi="Consolas"/>
          <w:color w:val="000000"/>
          <w:sz w:val="18"/>
        </w:rPr>
        <w:t>[1]</w:t>
      </w:r>
    </w:p>
    <w:p w:rsidR="00431D3E" w:rsidRDefault="00431D3E" w:rsidP="00431D3E">
      <w:r>
        <w:t xml:space="preserve">There is no </w:t>
      </w:r>
      <w:proofErr w:type="spellStart"/>
      <w:r>
        <w:t>enum</w:t>
      </w:r>
      <w:proofErr w:type="spellEnd"/>
      <w:r>
        <w:t xml:space="preserve"> involved in the </w:t>
      </w:r>
      <w:proofErr w:type="spellStart"/>
      <w:r>
        <w:t>Srpm</w:t>
      </w:r>
      <w:proofErr w:type="spellEnd"/>
      <w:r>
        <w:t xml:space="preserve">. In the case of machine mode, the tag uses an </w:t>
      </w:r>
      <w:proofErr w:type="spellStart"/>
      <w:r>
        <w:t>Enum</w:t>
      </w:r>
      <w:proofErr w:type="spellEnd"/>
      <w:r>
        <w:t xml:space="preserve"> to specify this and </w:t>
      </w:r>
      <w:proofErr w:type="spellStart"/>
      <w:r>
        <w:t>Enum</w:t>
      </w:r>
      <w:proofErr w:type="spellEnd"/>
      <w:r>
        <w:t xml:space="preserve"> tags are associated with various mode values. </w:t>
      </w:r>
    </w:p>
    <w:p w:rsidR="00431D3E" w:rsidRPr="007C31C4" w:rsidRDefault="00431D3E" w:rsidP="00C7632E">
      <w:pPr>
        <w:pStyle w:val="StyleCourierNew9ptBlackTopDashedlargegapCustomCo"/>
      </w:pPr>
      <w:r w:rsidRPr="007C31C4">
        <w:t xml:space="preserve">    </w:t>
      </w:r>
      <w:proofErr w:type="spellStart"/>
      <w:r w:rsidRPr="007C31C4">
        <w:t>Tag.Enum.Event.controllermode</w:t>
      </w:r>
      <w:proofErr w:type="spellEnd"/>
      <w:r w:rsidRPr="007C31C4">
        <w:t>=/Bag/State/</w:t>
      </w:r>
      <w:proofErr w:type="spellStart"/>
      <w:r w:rsidRPr="007C31C4">
        <w:t>opMode</w:t>
      </w:r>
      <w:proofErr w:type="spellEnd"/>
    </w:p>
    <w:p w:rsidR="00431D3E" w:rsidRDefault="00431D3E" w:rsidP="00431D3E">
      <w:r>
        <w:t xml:space="preserve">Shown below enumeration strings are assigned to tag </w:t>
      </w:r>
      <w:r w:rsidRPr="00184C96">
        <w:rPr>
          <w:rFonts w:ascii="Courier New" w:hAnsi="Courier New" w:cs="Courier New"/>
          <w:color w:val="000000"/>
          <w:sz w:val="18"/>
          <w:szCs w:val="18"/>
          <w:lang w:val="en"/>
        </w:rPr>
        <w:t>mode</w:t>
      </w:r>
      <w:r>
        <w:t xml:space="preserve"> in the INI file using the mode MT Connect terminology mapping OPC server values (0</w:t>
      </w:r>
      <w:proofErr w:type="gramStart"/>
      <w:r>
        <w:t>,1,2</w:t>
      </w:r>
      <w:proofErr w:type="gramEnd"/>
      <w:r>
        <w:t xml:space="preserve">). </w:t>
      </w:r>
    </w:p>
    <w:p w:rsidR="00431D3E" w:rsidRPr="007C31C4" w:rsidRDefault="00431D3E" w:rsidP="00C7632E">
      <w:pPr>
        <w:pStyle w:val="StyleCourierNew9ptBlackTopDashedlargegapCustomCo"/>
      </w:pPr>
      <w:r w:rsidRPr="007C31C4">
        <w:t xml:space="preserve">    Enum.controllermode.0</w:t>
      </w:r>
      <w:r w:rsidR="00142FD3">
        <w:t xml:space="preserve"> </w:t>
      </w:r>
      <w:r w:rsidRPr="007C31C4">
        <w:t>=</w:t>
      </w:r>
      <w:r w:rsidR="00142FD3">
        <w:t xml:space="preserve"> </w:t>
      </w:r>
      <w:r w:rsidRPr="007C31C4">
        <w:t>MANUAL</w:t>
      </w:r>
    </w:p>
    <w:p w:rsidR="00431D3E" w:rsidRPr="007C31C4" w:rsidRDefault="00431D3E" w:rsidP="00C7632E">
      <w:pPr>
        <w:pStyle w:val="StyleCourierNew9ptBlackTopDashedlargegapCustomCo"/>
      </w:pPr>
      <w:r w:rsidRPr="007C31C4">
        <w:t xml:space="preserve">    Enum.controllermode.1</w:t>
      </w:r>
      <w:r w:rsidR="00142FD3">
        <w:t xml:space="preserve"> </w:t>
      </w:r>
      <w:r w:rsidRPr="007C31C4">
        <w:t>=</w:t>
      </w:r>
      <w:r w:rsidR="00142FD3">
        <w:t xml:space="preserve"> </w:t>
      </w:r>
      <w:r w:rsidRPr="007C31C4">
        <w:t>MANUAL_DATA_ENTRY</w:t>
      </w:r>
    </w:p>
    <w:p w:rsidR="00431D3E" w:rsidRPr="007C31C4" w:rsidRDefault="00431D3E" w:rsidP="00C7632E">
      <w:pPr>
        <w:pStyle w:val="StyleCourierNew9ptBlackTopDashedlargegapCustomCo"/>
      </w:pPr>
      <w:r w:rsidRPr="007C31C4">
        <w:t xml:space="preserve">    Enum.controllermode.2</w:t>
      </w:r>
      <w:r w:rsidR="00142FD3">
        <w:t xml:space="preserve"> = </w:t>
      </w:r>
      <w:r w:rsidRPr="007C31C4">
        <w:t>AUTOMATIC</w:t>
      </w:r>
    </w:p>
    <w:p w:rsidR="00431D3E" w:rsidRDefault="00431D3E" w:rsidP="00431D3E"/>
    <w:p w:rsidR="00945545" w:rsidRPr="00926D95" w:rsidRDefault="00945545" w:rsidP="00945545">
      <w:pPr>
        <w:pStyle w:val="Heading1"/>
      </w:pPr>
      <w:bookmarkStart w:id="24" w:name="_Toc309384587"/>
      <w:r>
        <w:rPr>
          <w:rFonts w:eastAsia="MS Mincho"/>
          <w:lang w:eastAsia="ja-JP"/>
        </w:rPr>
        <w:t>Basic Installation</w:t>
      </w:r>
      <w:bookmarkEnd w:id="24"/>
    </w:p>
    <w:p w:rsidR="00945545" w:rsidRDefault="0091425C" w:rsidP="00945545">
      <w:r>
        <w:rPr>
          <w:noProof/>
          <w:lang w:bidi="ar-SA"/>
        </w:rPr>
        <mc:AlternateContent>
          <mc:Choice Requires="wps">
            <w:drawing>
              <wp:anchor distT="91440" distB="91440" distL="182880" distR="182880" simplePos="0" relativeHeight="251658240" behindDoc="1" locked="0" layoutInCell="1" allowOverlap="1">
                <wp:simplePos x="0" y="0"/>
                <wp:positionH relativeFrom="margin">
                  <wp:posOffset>-292735</wp:posOffset>
                </wp:positionH>
                <wp:positionV relativeFrom="line">
                  <wp:posOffset>237490</wp:posOffset>
                </wp:positionV>
                <wp:extent cx="2819400" cy="2927350"/>
                <wp:effectExtent l="13970" t="15875" r="14605" b="9525"/>
                <wp:wrapSquare wrapText="bothSides"/>
                <wp:docPr id="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927350"/>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4E09CA" w:rsidRDefault="004E09CA" w:rsidP="004E09CA">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PRELIMINARY NOTES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4E09CA" w:rsidRDefault="004E09CA" w:rsidP="004E09CA">
                            <w:pPr>
                              <w:rPr>
                                <w:rFonts w:ascii="Futura Md BT" w:hAnsi="Futura Md BT"/>
                                <w:sz w:val="19"/>
                              </w:rPr>
                            </w:pPr>
                            <w:r>
                              <w:rPr>
                                <w:rFonts w:ascii="Futura Md BT" w:hAnsi="Futura Md BT"/>
                                <w:sz w:val="19"/>
                              </w:rPr>
                              <w:t xml:space="preserve">1) By default, </w:t>
                            </w:r>
                            <w:r w:rsidRPr="002152E4">
                              <w:rPr>
                                <w:rFonts w:ascii="Futura Md BT" w:hAnsi="Futura Md BT"/>
                                <w:sz w:val="19"/>
                              </w:rPr>
                              <w:t xml:space="preserve">MTConnect </w:t>
                            </w:r>
                            <w:r>
                              <w:rPr>
                                <w:rFonts w:ascii="Futura Md BT" w:hAnsi="Futura Md BT"/>
                                <w:sz w:val="19"/>
                              </w:rPr>
                              <w:t>adapter</w:t>
                            </w:r>
                            <w:r w:rsidRPr="002152E4">
                              <w:rPr>
                                <w:rFonts w:ascii="Futura Md BT" w:hAnsi="Futura Md BT"/>
                                <w:sz w:val="19"/>
                              </w:rPr>
                              <w:t xml:space="preserve"> uses port </w:t>
                            </w:r>
                            <w:r>
                              <w:rPr>
                                <w:rFonts w:ascii="Futura Md BT" w:hAnsi="Futura Md BT"/>
                                <w:sz w:val="19"/>
                              </w:rPr>
                              <w:t>7878</w:t>
                            </w:r>
                            <w:r w:rsidRPr="002152E4">
                              <w:rPr>
                                <w:rFonts w:ascii="Futura Md BT" w:hAnsi="Futura Md BT"/>
                                <w:sz w:val="19"/>
                              </w:rPr>
                              <w:t xml:space="preserve"> for </w:t>
                            </w:r>
                            <w:r>
                              <w:rPr>
                                <w:rFonts w:ascii="Futura Md BT" w:hAnsi="Futura Md BT"/>
                                <w:sz w:val="19"/>
                              </w:rPr>
                              <w:t xml:space="preserve">socket </w:t>
                            </w:r>
                            <w:r w:rsidRPr="002152E4">
                              <w:rPr>
                                <w:rFonts w:ascii="Futura Md BT" w:hAnsi="Futura Md BT"/>
                                <w:sz w:val="19"/>
                              </w:rPr>
                              <w:t>communication</w:t>
                            </w:r>
                            <w:r>
                              <w:rPr>
                                <w:rFonts w:ascii="Futura Md BT" w:hAnsi="Futura Md BT"/>
                                <w:sz w:val="19"/>
                              </w:rPr>
                              <w:t xml:space="preserve"> to an Agent.</w:t>
                            </w:r>
                            <w:r w:rsidRPr="002152E4">
                              <w:rPr>
                                <w:rFonts w:ascii="Futura Md BT" w:hAnsi="Futura Md BT"/>
                                <w:sz w:val="19"/>
                              </w:rPr>
                              <w:t xml:space="preserve"> If a hardware or software firewall is blocking this port, no </w:t>
                            </w:r>
                            <w:r>
                              <w:rPr>
                                <w:rFonts w:ascii="Futura Md BT" w:hAnsi="Futura Md BT"/>
                                <w:sz w:val="19"/>
                              </w:rPr>
                              <w:t>SDHR</w:t>
                            </w:r>
                            <w:r w:rsidRPr="002152E4">
                              <w:rPr>
                                <w:rFonts w:ascii="Futura Md BT" w:hAnsi="Futura Md BT"/>
                                <w:sz w:val="19"/>
                              </w:rPr>
                              <w:t xml:space="preserve"> data will be available. </w:t>
                            </w:r>
                            <w:r>
                              <w:rPr>
                                <w:rFonts w:ascii="Futura Md BT" w:hAnsi="Futura Md BT"/>
                                <w:sz w:val="19"/>
                              </w:rPr>
                              <w:t xml:space="preserve"> Likewise, if the DCOM port is blocked by the firewall, the OPC communication will not work.</w:t>
                            </w:r>
                          </w:p>
                          <w:p w:rsidR="004E09CA" w:rsidRDefault="004E09CA" w:rsidP="004E09CA">
                            <w:pPr>
                              <w:rPr>
                                <w:rFonts w:ascii="Futura Md BT" w:hAnsi="Futura Md BT"/>
                                <w:sz w:val="19"/>
                              </w:rPr>
                            </w:pPr>
                            <w:r>
                              <w:rPr>
                                <w:rFonts w:ascii="Futura Md BT" w:hAnsi="Futura Md BT"/>
                                <w:sz w:val="19"/>
                              </w:rPr>
                              <w:t>2) P</w:t>
                            </w:r>
                            <w:r w:rsidRPr="002152E4">
                              <w:rPr>
                                <w:rFonts w:ascii="Futura Md BT" w:hAnsi="Futura Md BT"/>
                                <w:sz w:val="19"/>
                              </w:rPr>
                              <w:t>ing the IP address to make sure the CNC is online</w:t>
                            </w:r>
                            <w:r>
                              <w:rPr>
                                <w:rFonts w:ascii="Futura Md BT" w:hAnsi="Futura Md BT"/>
                                <w:sz w:val="19"/>
                              </w:rPr>
                              <w:t xml:space="preserve"> for OPC communication</w:t>
                            </w:r>
                            <w:r w:rsidRPr="002152E4">
                              <w:rPr>
                                <w:rFonts w:ascii="Futura Md BT" w:hAnsi="Futura Md BT"/>
                                <w:sz w:val="19"/>
                              </w:rPr>
                              <w:t xml:space="preserve">. </w:t>
                            </w:r>
                          </w:p>
                          <w:p w:rsidR="004E09CA" w:rsidRPr="005C31A0" w:rsidRDefault="004E09CA" w:rsidP="004E09CA">
                            <w:pPr>
                              <w:rPr>
                                <w:rFonts w:ascii="Futura Md BT" w:hAnsi="Futura Md BT"/>
                                <w:sz w:val="19"/>
                              </w:rPr>
                            </w:pPr>
                            <w:r>
                              <w:rPr>
                                <w:rFonts w:ascii="Futura Md BT" w:hAnsi="Futura Md BT"/>
                                <w:sz w:val="19"/>
                              </w:rPr>
                              <w:t>3) T</w:t>
                            </w:r>
                            <w:r w:rsidRPr="002152E4">
                              <w:rPr>
                                <w:rFonts w:ascii="Futura Md BT" w:hAnsi="Futura Md BT"/>
                                <w:sz w:val="19"/>
                              </w:rPr>
                              <w:t>est the MTConnect data</w:t>
                            </w:r>
                            <w:r>
                              <w:rPr>
                                <w:rFonts w:ascii="Futura Md BT" w:hAnsi="Futura Md BT"/>
                                <w:sz w:val="19"/>
                              </w:rPr>
                              <w:t xml:space="preserve"> stream with telnet or http</w:t>
                            </w:r>
                          </w:p>
                          <w:p w:rsidR="004E09CA" w:rsidRDefault="004E09CA" w:rsidP="004E09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margin-left:-23.05pt;margin-top:18.7pt;width:222pt;height:230.5pt;z-index:-251658240;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" fillcolor="#ccecff" stroked="f">
                <v:fill angle="45" focus="100%" type="gradient"/>
                <v:imagedata embosscolor="shadow add(51)"/>
                <v:shadow on="t" type="emboss" color="#7a8e99" color2="shadow add(102)" offset="1pt,1pt" offset2="-1pt,-1pt"/>
                <v:textbox>
                  <w:txbxContent>
                    <w:p w:rsidR="004E09CA" w:rsidRDefault="004E09CA" w:rsidP="004E09CA">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PRELIMINARY NOTES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4E09CA" w:rsidRDefault="004E09CA" w:rsidP="004E09CA">
                      <w:pPr>
                        <w:rPr>
                          <w:rFonts w:ascii="Futura Md BT" w:hAnsi="Futura Md BT"/>
                          <w:sz w:val="19"/>
                        </w:rPr>
                      </w:pPr>
                      <w:r>
                        <w:rPr>
                          <w:rFonts w:ascii="Futura Md BT" w:hAnsi="Futura Md BT"/>
                          <w:sz w:val="19"/>
                        </w:rPr>
                        <w:t xml:space="preserve">1) By default, </w:t>
                      </w:r>
                      <w:r w:rsidRPr="002152E4">
                        <w:rPr>
                          <w:rFonts w:ascii="Futura Md BT" w:hAnsi="Futura Md BT"/>
                          <w:sz w:val="19"/>
                        </w:rPr>
                        <w:t xml:space="preserve">MTConnect </w:t>
                      </w:r>
                      <w:r>
                        <w:rPr>
                          <w:rFonts w:ascii="Futura Md BT" w:hAnsi="Futura Md BT"/>
                          <w:sz w:val="19"/>
                        </w:rPr>
                        <w:t>adapter</w:t>
                      </w:r>
                      <w:r w:rsidRPr="002152E4">
                        <w:rPr>
                          <w:rFonts w:ascii="Futura Md BT" w:hAnsi="Futura Md BT"/>
                          <w:sz w:val="19"/>
                        </w:rPr>
                        <w:t xml:space="preserve"> uses port </w:t>
                      </w:r>
                      <w:r>
                        <w:rPr>
                          <w:rFonts w:ascii="Futura Md BT" w:hAnsi="Futura Md BT"/>
                          <w:sz w:val="19"/>
                        </w:rPr>
                        <w:t>7878</w:t>
                      </w:r>
                      <w:r w:rsidRPr="002152E4">
                        <w:rPr>
                          <w:rFonts w:ascii="Futura Md BT" w:hAnsi="Futura Md BT"/>
                          <w:sz w:val="19"/>
                        </w:rPr>
                        <w:t xml:space="preserve"> for </w:t>
                      </w:r>
                      <w:r>
                        <w:rPr>
                          <w:rFonts w:ascii="Futura Md BT" w:hAnsi="Futura Md BT"/>
                          <w:sz w:val="19"/>
                        </w:rPr>
                        <w:t xml:space="preserve">socket </w:t>
                      </w:r>
                      <w:r w:rsidRPr="002152E4">
                        <w:rPr>
                          <w:rFonts w:ascii="Futura Md BT" w:hAnsi="Futura Md BT"/>
                          <w:sz w:val="19"/>
                        </w:rPr>
                        <w:t>communication</w:t>
                      </w:r>
                      <w:r>
                        <w:rPr>
                          <w:rFonts w:ascii="Futura Md BT" w:hAnsi="Futura Md BT"/>
                          <w:sz w:val="19"/>
                        </w:rPr>
                        <w:t xml:space="preserve"> to an Agent.</w:t>
                      </w:r>
                      <w:r w:rsidRPr="002152E4">
                        <w:rPr>
                          <w:rFonts w:ascii="Futura Md BT" w:hAnsi="Futura Md BT"/>
                          <w:sz w:val="19"/>
                        </w:rPr>
                        <w:t xml:space="preserve"> If a hardware or software firewall is blocking this port, no </w:t>
                      </w:r>
                      <w:r>
                        <w:rPr>
                          <w:rFonts w:ascii="Futura Md BT" w:hAnsi="Futura Md BT"/>
                          <w:sz w:val="19"/>
                        </w:rPr>
                        <w:t>SDHR</w:t>
                      </w:r>
                      <w:r w:rsidRPr="002152E4">
                        <w:rPr>
                          <w:rFonts w:ascii="Futura Md BT" w:hAnsi="Futura Md BT"/>
                          <w:sz w:val="19"/>
                        </w:rPr>
                        <w:t xml:space="preserve"> data will be available. </w:t>
                      </w:r>
                      <w:r>
                        <w:rPr>
                          <w:rFonts w:ascii="Futura Md BT" w:hAnsi="Futura Md BT"/>
                          <w:sz w:val="19"/>
                        </w:rPr>
                        <w:t xml:space="preserve"> Likewise, if the DCOM port is blocked by the firewall, the OPC communication will not work.</w:t>
                      </w:r>
                    </w:p>
                    <w:p w:rsidR="004E09CA" w:rsidRDefault="004E09CA" w:rsidP="004E09CA">
                      <w:pPr>
                        <w:rPr>
                          <w:rFonts w:ascii="Futura Md BT" w:hAnsi="Futura Md BT"/>
                          <w:sz w:val="19"/>
                        </w:rPr>
                      </w:pPr>
                      <w:r>
                        <w:rPr>
                          <w:rFonts w:ascii="Futura Md BT" w:hAnsi="Futura Md BT"/>
                          <w:sz w:val="19"/>
                        </w:rPr>
                        <w:t>2) P</w:t>
                      </w:r>
                      <w:r w:rsidRPr="002152E4">
                        <w:rPr>
                          <w:rFonts w:ascii="Futura Md BT" w:hAnsi="Futura Md BT"/>
                          <w:sz w:val="19"/>
                        </w:rPr>
                        <w:t>ing the IP address to make sure the CNC is online</w:t>
                      </w:r>
                      <w:r>
                        <w:rPr>
                          <w:rFonts w:ascii="Futura Md BT" w:hAnsi="Futura Md BT"/>
                          <w:sz w:val="19"/>
                        </w:rPr>
                        <w:t xml:space="preserve"> for OPC communication</w:t>
                      </w:r>
                      <w:r w:rsidRPr="002152E4">
                        <w:rPr>
                          <w:rFonts w:ascii="Futura Md BT" w:hAnsi="Futura Md BT"/>
                          <w:sz w:val="19"/>
                        </w:rPr>
                        <w:t xml:space="preserve">. </w:t>
                      </w:r>
                    </w:p>
                    <w:p w:rsidR="004E09CA" w:rsidRPr="005C31A0" w:rsidRDefault="004E09CA" w:rsidP="004E09CA">
                      <w:pPr>
                        <w:rPr>
                          <w:rFonts w:ascii="Futura Md BT" w:hAnsi="Futura Md BT"/>
                          <w:sz w:val="19"/>
                        </w:rPr>
                      </w:pPr>
                      <w:r>
                        <w:rPr>
                          <w:rFonts w:ascii="Futura Md BT" w:hAnsi="Futura Md BT"/>
                          <w:sz w:val="19"/>
                        </w:rPr>
                        <w:t>3) T</w:t>
                      </w:r>
                      <w:r w:rsidRPr="002152E4">
                        <w:rPr>
                          <w:rFonts w:ascii="Futura Md BT" w:hAnsi="Futura Md BT"/>
                          <w:sz w:val="19"/>
                        </w:rPr>
                        <w:t>est the MTConnect data</w:t>
                      </w:r>
                      <w:r>
                        <w:rPr>
                          <w:rFonts w:ascii="Futura Md BT" w:hAnsi="Futura Md BT"/>
                          <w:sz w:val="19"/>
                        </w:rPr>
                        <w:t xml:space="preserve"> stream with telnet or http</w:t>
                      </w:r>
                    </w:p>
                    <w:p w:rsidR="004E09CA" w:rsidRDefault="004E09CA" w:rsidP="004E09CA"/>
                  </w:txbxContent>
                </v:textbox>
                <w10:wrap type="square" anchorx="margin" anchory="line"/>
              </v:shape>
            </w:pict>
          </mc:Fallback>
        </mc:AlternateContent>
      </w:r>
    </w:p>
    <w:p w:rsidR="00945545" w:rsidRDefault="00945545" w:rsidP="00945545">
      <w:r w:rsidRPr="006C4E47">
        <w:t xml:space="preserve">There are no install wizards, instead some manual </w:t>
      </w:r>
      <w:r>
        <w:t xml:space="preserve">and batch script </w:t>
      </w:r>
      <w:r w:rsidRPr="006C4E47">
        <w:t xml:space="preserve">configuration is necessary in order to get things to run properly. </w:t>
      </w:r>
    </w:p>
    <w:p w:rsidR="00184DAE" w:rsidRDefault="00184DAE" w:rsidP="00945545">
      <w:r>
        <w:t xml:space="preserve">First, configure the </w:t>
      </w:r>
      <w:r w:rsidRPr="00184DAE">
        <w:rPr>
          <w:rFonts w:ascii="Consolas" w:hAnsi="Consolas"/>
          <w:color w:val="000000"/>
          <w:sz w:val="18"/>
          <w:lang w:val="en"/>
        </w:rPr>
        <w:t xml:space="preserve">adapter.ini </w:t>
      </w:r>
      <w:r>
        <w:t xml:space="preserve">file. If you are connecting to a </w:t>
      </w:r>
      <w:r w:rsidR="00C9428B">
        <w:t xml:space="preserve">one </w:t>
      </w:r>
      <w:r>
        <w:t>Siemens 840D CNC OPC Server, only the IP Address of the OPC server will need to be modified.</w:t>
      </w:r>
    </w:p>
    <w:p w:rsidR="00184DAE" w:rsidRDefault="00184DAE" w:rsidP="00945545">
      <w:r>
        <w:t xml:space="preserve">Second, you will need make sure that the tags described in the Agent </w:t>
      </w:r>
      <w:r w:rsidRPr="00184DAE">
        <w:rPr>
          <w:rFonts w:ascii="Consolas" w:hAnsi="Consolas"/>
          <w:color w:val="000000"/>
          <w:sz w:val="18"/>
          <w:lang w:val="en"/>
        </w:rPr>
        <w:t xml:space="preserve">devices.xml </w:t>
      </w:r>
      <w:r>
        <w:t xml:space="preserve">configuration file matches </w:t>
      </w:r>
      <w:proofErr w:type="gramStart"/>
      <w:r>
        <w:t>the  tags</w:t>
      </w:r>
      <w:proofErr w:type="gramEnd"/>
      <w:r>
        <w:t xml:space="preserve"> that you are using in the </w:t>
      </w:r>
      <w:r w:rsidRPr="00184DAE">
        <w:rPr>
          <w:rFonts w:ascii="Consolas" w:hAnsi="Consolas"/>
          <w:color w:val="000000"/>
          <w:sz w:val="18"/>
          <w:lang w:val="en"/>
        </w:rPr>
        <w:t>adapter.ini</w:t>
      </w:r>
      <w:r>
        <w:t>.</w:t>
      </w:r>
    </w:p>
    <w:p w:rsidR="00C879DC" w:rsidRDefault="00C879DC" w:rsidP="00945545">
      <w:r>
        <w:t xml:space="preserve">Third, you will have to make sure that the OPC/DCOM security permissions (firewall, </w:t>
      </w:r>
      <w:proofErr w:type="spellStart"/>
      <w:r>
        <w:t>dcomcnfg</w:t>
      </w:r>
      <w:proofErr w:type="spellEnd"/>
      <w:r>
        <w:t xml:space="preserve">, etc.)  </w:t>
      </w:r>
      <w:proofErr w:type="gramStart"/>
      <w:r>
        <w:t>are</w:t>
      </w:r>
      <w:proofErr w:type="gramEnd"/>
      <w:r>
        <w:t xml:space="preserve"> properly configured.</w:t>
      </w:r>
    </w:p>
    <w:p w:rsidR="00184DAE" w:rsidRDefault="00C7632E" w:rsidP="00C7632E">
      <w:pPr>
        <w:rPr>
          <w:rFonts w:ascii="Tahoma" w:hAnsi="Tahoma"/>
        </w:rPr>
      </w:pPr>
      <w:r w:rsidRPr="00A7633F">
        <w:rPr>
          <w:rFonts w:ascii="Tahoma" w:hAnsi="Tahoma"/>
        </w:rPr>
        <w:t xml:space="preserve">To </w:t>
      </w:r>
      <w:r>
        <w:rPr>
          <w:rFonts w:ascii="Tahoma" w:hAnsi="Tahoma"/>
        </w:rPr>
        <w:t>in</w:t>
      </w:r>
      <w:r w:rsidR="00C879DC">
        <w:rPr>
          <w:rFonts w:ascii="Tahoma" w:hAnsi="Tahoma"/>
        </w:rPr>
        <w:t>s</w:t>
      </w:r>
      <w:r>
        <w:rPr>
          <w:rFonts w:ascii="Tahoma" w:hAnsi="Tahoma"/>
        </w:rPr>
        <w:t>tall</w:t>
      </w:r>
      <w:r w:rsidRPr="00A7633F">
        <w:rPr>
          <w:rFonts w:ascii="Tahoma" w:hAnsi="Tahoma"/>
        </w:rPr>
        <w:t xml:space="preserve"> the MTConnect Agent service, </w:t>
      </w:r>
      <w:proofErr w:type="gramStart"/>
      <w:r w:rsidRPr="00A7633F">
        <w:rPr>
          <w:rFonts w:ascii="Tahoma" w:hAnsi="Tahoma"/>
        </w:rPr>
        <w:t xml:space="preserve">run </w:t>
      </w:r>
      <w:r w:rsidR="00184DAE">
        <w:rPr>
          <w:rFonts w:ascii="Tahoma" w:hAnsi="Tahoma"/>
        </w:rPr>
        <w:t>:</w:t>
      </w:r>
      <w:proofErr w:type="gramEnd"/>
    </w:p>
    <w:p w:rsidR="00184DAE" w:rsidRPr="00C7632E" w:rsidRDefault="00184DAE" w:rsidP="00184DAE">
      <w:pPr>
        <w:pStyle w:val="StyleCourierNew9ptBlackTopDashedlargegapCustomCo"/>
        <w:rPr>
          <w:lang w:val="en"/>
        </w:rPr>
      </w:pPr>
      <w:proofErr w:type="gramStart"/>
      <w:r w:rsidRPr="00C7632E">
        <w:rPr>
          <w:lang w:val="en"/>
        </w:rPr>
        <w:t>adapter.</w:t>
      </w:r>
      <w:r>
        <w:rPr>
          <w:lang w:val="en"/>
        </w:rPr>
        <w:t>exe</w:t>
      </w:r>
      <w:proofErr w:type="gramEnd"/>
      <w:r>
        <w:rPr>
          <w:lang w:val="en"/>
        </w:rPr>
        <w:t xml:space="preserve"> </w:t>
      </w:r>
      <w:r w:rsidRPr="00C7632E">
        <w:rPr>
          <w:lang w:val="en"/>
        </w:rPr>
        <w:t>install</w:t>
      </w:r>
    </w:p>
    <w:p w:rsidR="00C7632E" w:rsidRPr="00A7633F" w:rsidRDefault="00700372" w:rsidP="00C7632E">
      <w:pPr>
        <w:rPr>
          <w:rFonts w:ascii="Tahoma" w:hAnsi="Tahoma"/>
        </w:rPr>
      </w:pPr>
      <w:proofErr w:type="gramStart"/>
      <w:r>
        <w:rPr>
          <w:rFonts w:ascii="Tahoma" w:hAnsi="Tahoma"/>
        </w:rPr>
        <w:lastRenderedPageBreak/>
        <w:t>which</w:t>
      </w:r>
      <w:proofErr w:type="gramEnd"/>
      <w:r>
        <w:rPr>
          <w:rFonts w:ascii="Tahoma" w:hAnsi="Tahoma"/>
        </w:rPr>
        <w:t xml:space="preserve"> i</w:t>
      </w:r>
      <w:r w:rsidRPr="00184DAE">
        <w:rPr>
          <w:rFonts w:ascii="Tahoma" w:hAnsi="Tahoma"/>
        </w:rPr>
        <w:t>nstalls</w:t>
      </w:r>
      <w:r w:rsidR="00184DAE" w:rsidRPr="00184DAE">
        <w:rPr>
          <w:rFonts w:ascii="Tahoma" w:hAnsi="Tahoma"/>
        </w:rPr>
        <w:t xml:space="preserve"> the</w:t>
      </w:r>
      <w:r w:rsidR="00C7632E" w:rsidRPr="00A7633F">
        <w:rPr>
          <w:rFonts w:ascii="Tahoma" w:hAnsi="Tahoma"/>
        </w:rPr>
        <w:t xml:space="preserve"> service </w:t>
      </w:r>
      <w:r w:rsidR="00184DAE">
        <w:rPr>
          <w:rFonts w:ascii="Tahoma" w:hAnsi="Tahoma"/>
        </w:rPr>
        <w:t>into</w:t>
      </w:r>
      <w:r w:rsidR="00C7632E" w:rsidRPr="00A7633F">
        <w:rPr>
          <w:rFonts w:ascii="Tahoma" w:hAnsi="Tahoma"/>
        </w:rPr>
        <w:t xml:space="preserve"> the Windows Service Control Manager (SCM</w:t>
      </w:r>
      <w:r w:rsidR="00184DAE">
        <w:rPr>
          <w:rFonts w:ascii="Tahoma" w:hAnsi="Tahoma"/>
        </w:rPr>
        <w:t>).</w:t>
      </w:r>
      <w:r>
        <w:rPr>
          <w:rFonts w:ascii="Tahoma" w:hAnsi="Tahoma"/>
        </w:rPr>
        <w:t xml:space="preserve"> </w:t>
      </w:r>
      <w:r w:rsidR="00C7632E" w:rsidRPr="00A7633F">
        <w:rPr>
          <w:rFonts w:ascii="Tahoma" w:hAnsi="Tahoma"/>
        </w:rPr>
        <w:t xml:space="preserve">No other registry modifications </w:t>
      </w:r>
      <w:r>
        <w:rPr>
          <w:rFonts w:ascii="Tahoma" w:hAnsi="Tahoma"/>
        </w:rPr>
        <w:t>are necessary</w:t>
      </w:r>
      <w:r w:rsidR="00C7632E" w:rsidRPr="00A7633F">
        <w:rPr>
          <w:rFonts w:ascii="Tahoma" w:hAnsi="Tahoma"/>
        </w:rPr>
        <w:t xml:space="preserve">. </w:t>
      </w:r>
    </w:p>
    <w:p w:rsidR="004D198E" w:rsidRDefault="004D198E" w:rsidP="00945545"/>
    <w:p w:rsidR="004D198E" w:rsidRDefault="004D198E" w:rsidP="00945545"/>
    <w:p w:rsidR="004D198E" w:rsidRDefault="004D198E" w:rsidP="004D198E">
      <w:pPr>
        <w:pStyle w:val="Heading3"/>
      </w:pPr>
      <w:bookmarkStart w:id="25" w:name="_Toc309384588"/>
      <w:r>
        <w:t>Testing opc-shdr</w:t>
      </w:r>
      <w:bookmarkEnd w:id="25"/>
    </w:p>
    <w:p w:rsidR="00945545" w:rsidRDefault="00945545" w:rsidP="00945545">
      <w:r>
        <w:t xml:space="preserve">The MTConnect </w:t>
      </w:r>
      <w:r w:rsidR="0023521B">
        <w:t>adapter</w:t>
      </w:r>
      <w:r>
        <w:t xml:space="preserve"> uses port </w:t>
      </w:r>
      <w:r w:rsidR="0023521B">
        <w:t>7878 (configurable)</w:t>
      </w:r>
      <w:r>
        <w:t xml:space="preserve"> for communication to the outside </w:t>
      </w:r>
      <w:r w:rsidR="0023521B">
        <w:t>world</w:t>
      </w:r>
      <w:r>
        <w:t xml:space="preserve">. If a hardware or software firewall is blocking this port, no </w:t>
      </w:r>
      <w:r w:rsidR="0023521B">
        <w:t>SHDR</w:t>
      </w:r>
      <w:r>
        <w:t xml:space="preserve"> data will be available. You should ping the CNC IP address to make sure the CNC is online. </w:t>
      </w:r>
    </w:p>
    <w:p w:rsidR="00945545" w:rsidRDefault="00945545" w:rsidP="00945545">
      <w:r>
        <w:t xml:space="preserve">You can test the MTConnect SHDR data stream with the following </w:t>
      </w:r>
    </w:p>
    <w:p w:rsidR="00945545" w:rsidRPr="00D44D42" w:rsidRDefault="00945545" w:rsidP="00945545">
      <w:pPr>
        <w:pBdr>
          <w:top w:val="dashed" w:sz="4" w:space="12" w:color="2F6FAB"/>
          <w:left w:val="dashed" w:sz="4" w:space="9" w:color="2F6FAB"/>
          <w:bottom w:val="dashed" w:sz="4" w:space="12"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
        </w:rPr>
      </w:pPr>
      <w:r>
        <w:rPr>
          <w:rFonts w:ascii="Courier New" w:hAnsi="Courier New" w:cs="Courier New"/>
          <w:color w:val="000000"/>
          <w:sz w:val="18"/>
          <w:szCs w:val="18"/>
          <w:lang w:val="en"/>
        </w:rPr>
        <w:tab/>
      </w:r>
      <w:r w:rsidRPr="00D44D42">
        <w:rPr>
          <w:rFonts w:ascii="Courier New" w:hAnsi="Courier New" w:cs="Courier New"/>
          <w:color w:val="000000"/>
          <w:sz w:val="18"/>
          <w:szCs w:val="18"/>
          <w:lang w:val="en"/>
        </w:rPr>
        <w:t>http://</w:t>
      </w:r>
      <w:r w:rsidR="0023521B">
        <w:rPr>
          <w:rFonts w:ascii="Courier New" w:hAnsi="Courier New" w:cs="Courier New"/>
          <w:b/>
          <w:i/>
          <w:color w:val="000000"/>
          <w:sz w:val="18"/>
          <w:szCs w:val="18"/>
          <w:lang w:val="en"/>
        </w:rPr>
        <w:t>adapter</w:t>
      </w:r>
      <w:r w:rsidRPr="00CF7DCE">
        <w:rPr>
          <w:rFonts w:ascii="Courier New" w:hAnsi="Courier New" w:cs="Courier New"/>
          <w:b/>
          <w:i/>
          <w:color w:val="000000"/>
          <w:sz w:val="18"/>
          <w:szCs w:val="18"/>
          <w:lang w:val="en"/>
        </w:rPr>
        <w:t>-ipaddress</w:t>
      </w:r>
      <w:r w:rsidRPr="00CF7DCE">
        <w:rPr>
          <w:rFonts w:ascii="Courier New" w:hAnsi="Courier New" w:cs="Courier New"/>
          <w:i/>
          <w:color w:val="000000"/>
          <w:sz w:val="18"/>
          <w:szCs w:val="18"/>
          <w:lang w:val="en"/>
        </w:rPr>
        <w:t>:</w:t>
      </w:r>
      <w:r w:rsidRPr="00D44D42">
        <w:rPr>
          <w:rFonts w:ascii="Courier New" w:hAnsi="Courier New" w:cs="Courier New"/>
          <w:color w:val="000000"/>
          <w:sz w:val="18"/>
          <w:szCs w:val="18"/>
          <w:lang w:val="en"/>
        </w:rPr>
        <w:t>7878</w:t>
      </w:r>
    </w:p>
    <w:p w:rsidR="00945545" w:rsidRDefault="00945545" w:rsidP="00945545">
      <w:proofErr w:type="gramStart"/>
      <w:r>
        <w:t>where</w:t>
      </w:r>
      <w:proofErr w:type="gramEnd"/>
      <w:r>
        <w:t xml:space="preserve"> you use the actual </w:t>
      </w:r>
      <w:proofErr w:type="spellStart"/>
      <w:r>
        <w:t>ip</w:t>
      </w:r>
      <w:proofErr w:type="spellEnd"/>
      <w:r>
        <w:t xml:space="preserve"> address for </w:t>
      </w:r>
      <w:r w:rsidR="0023521B">
        <w:rPr>
          <w:rFonts w:ascii="Courier New" w:hAnsi="Courier New" w:cs="Courier New"/>
          <w:color w:val="000000"/>
          <w:sz w:val="18"/>
          <w:szCs w:val="18"/>
          <w:lang w:val="en"/>
        </w:rPr>
        <w:t>adapter</w:t>
      </w:r>
      <w:r>
        <w:rPr>
          <w:rFonts w:ascii="Courier New" w:hAnsi="Courier New" w:cs="Courier New"/>
          <w:color w:val="000000"/>
          <w:sz w:val="18"/>
          <w:szCs w:val="18"/>
          <w:lang w:val="en"/>
        </w:rPr>
        <w:t>-</w:t>
      </w:r>
      <w:proofErr w:type="spellStart"/>
      <w:r w:rsidRPr="00D44D42">
        <w:rPr>
          <w:rFonts w:ascii="Courier New" w:hAnsi="Courier New" w:cs="Courier New"/>
          <w:color w:val="000000"/>
          <w:sz w:val="18"/>
          <w:szCs w:val="18"/>
          <w:lang w:val="en"/>
        </w:rPr>
        <w:t>ip</w:t>
      </w:r>
      <w:r>
        <w:rPr>
          <w:rFonts w:ascii="Courier New" w:hAnsi="Courier New" w:cs="Courier New"/>
          <w:color w:val="000000"/>
          <w:sz w:val="18"/>
          <w:szCs w:val="18"/>
          <w:lang w:val="en"/>
        </w:rPr>
        <w:t>address</w:t>
      </w:r>
      <w:proofErr w:type="spellEnd"/>
      <w:r>
        <w:t xml:space="preserve"> or use telnet:</w:t>
      </w:r>
    </w:p>
    <w:p w:rsidR="00945545" w:rsidRPr="00E61015" w:rsidRDefault="00945545" w:rsidP="00C7632E">
      <w:pPr>
        <w:pStyle w:val="StyleCourierNew9ptBlackTopDashedlargegapCustomCo"/>
      </w:pPr>
      <w:r w:rsidRPr="00E61015">
        <w:t>Start-&gt;Run telnet</w:t>
      </w:r>
    </w:p>
    <w:p w:rsidR="00945545" w:rsidRPr="00E61015" w:rsidRDefault="00945545" w:rsidP="00C7632E">
      <w:pPr>
        <w:pStyle w:val="StyleCourierNew9ptBlackTopDashedlargegapCustomCo"/>
      </w:pPr>
      <w:r w:rsidRPr="00E61015">
        <w:t>------------------------</w:t>
      </w:r>
    </w:p>
    <w:p w:rsidR="00945545" w:rsidRPr="00E61015" w:rsidRDefault="00945545" w:rsidP="00C7632E">
      <w:pPr>
        <w:pStyle w:val="StyleCourierNew9ptBlackTopDashedlargegapCustomCo"/>
      </w:pPr>
      <w:r w:rsidRPr="00E61015">
        <w:t>Welcome to Microsoft Telnet Client</w:t>
      </w:r>
    </w:p>
    <w:p w:rsidR="00945545" w:rsidRPr="00E61015" w:rsidRDefault="00945545" w:rsidP="00C7632E">
      <w:pPr>
        <w:pStyle w:val="StyleCourierNew9ptBlackTopDashedlargegapCustomCo"/>
      </w:pPr>
      <w:r w:rsidRPr="00E61015">
        <w:t>Escape Character is 'CTRL+]'</w:t>
      </w:r>
    </w:p>
    <w:p w:rsidR="00945545" w:rsidRPr="00E61015" w:rsidRDefault="00945545" w:rsidP="00C7632E">
      <w:pPr>
        <w:pStyle w:val="StyleCourierNew9ptBlackTopDashedlargegapCustomCo"/>
      </w:pPr>
      <w:r w:rsidRPr="00E61015">
        <w:t xml:space="preserve">Microsoft Telnet&gt; open </w:t>
      </w:r>
      <w:proofErr w:type="spellStart"/>
      <w:r w:rsidR="0023521B" w:rsidRPr="00E61015">
        <w:t>ipaddress</w:t>
      </w:r>
      <w:proofErr w:type="spellEnd"/>
      <w:r w:rsidR="0023521B" w:rsidRPr="00E61015">
        <w:t xml:space="preserve"> </w:t>
      </w:r>
      <w:r w:rsidRPr="00E61015">
        <w:t>7878</w:t>
      </w:r>
    </w:p>
    <w:p w:rsidR="007E42AF" w:rsidRDefault="007E42AF" w:rsidP="00AF49D1"/>
    <w:p w:rsidR="0002124C" w:rsidRDefault="00E61015" w:rsidP="00AF49D1">
      <w:r w:rsidRPr="00E61015">
        <w:t>Telnet Client is not installed by default on Windows 7</w:t>
      </w:r>
      <w:r>
        <w:t>/Vista. If it is not installed, the following will correct this:</w:t>
      </w:r>
    </w:p>
    <w:p w:rsidR="00E61015" w:rsidRPr="00E61015" w:rsidRDefault="00E61015" w:rsidP="00C7632E">
      <w:pPr>
        <w:pStyle w:val="StyleCourierNew9ptBlackTopDashedlargegapCustomCo"/>
      </w:pPr>
      <w:r w:rsidRPr="00E61015">
        <w:t xml:space="preserve">Start </w:t>
      </w:r>
    </w:p>
    <w:p w:rsidR="00E61015" w:rsidRPr="00E61015" w:rsidRDefault="00E61015" w:rsidP="00C7632E">
      <w:pPr>
        <w:pStyle w:val="StyleCourierNew9ptBlackTopDashedlargegapCustomCo"/>
      </w:pPr>
      <w:r w:rsidRPr="00E61015">
        <w:t xml:space="preserve">Control Panel </w:t>
      </w:r>
    </w:p>
    <w:p w:rsidR="00E61015" w:rsidRPr="00E61015" w:rsidRDefault="00E61015" w:rsidP="00C7632E">
      <w:pPr>
        <w:pStyle w:val="StyleCourierNew9ptBlackTopDashedlargegapCustomCo"/>
      </w:pPr>
      <w:r w:rsidRPr="00E61015">
        <w:t xml:space="preserve">Programs </w:t>
      </w:r>
      <w:proofErr w:type="gramStart"/>
      <w:r w:rsidRPr="00E61015">
        <w:t>And</w:t>
      </w:r>
      <w:proofErr w:type="gramEnd"/>
      <w:r w:rsidRPr="00E61015">
        <w:t xml:space="preserve"> Features </w:t>
      </w:r>
    </w:p>
    <w:p w:rsidR="00E61015" w:rsidRPr="00E61015" w:rsidRDefault="00E61015" w:rsidP="00C7632E">
      <w:pPr>
        <w:pStyle w:val="StyleCourierNew9ptBlackTopDashedlargegapCustomCo"/>
      </w:pPr>
      <w:r w:rsidRPr="00E61015">
        <w:t xml:space="preserve">Turn Windows features on or off </w:t>
      </w:r>
    </w:p>
    <w:p w:rsidR="00E61015" w:rsidRPr="00E61015" w:rsidRDefault="00E61015" w:rsidP="00C7632E">
      <w:pPr>
        <w:pStyle w:val="StyleCourierNew9ptBlackTopDashedlargegapCustomCo"/>
      </w:pPr>
      <w:r w:rsidRPr="00E61015">
        <w:t xml:space="preserve">Check Telnet Client </w:t>
      </w:r>
    </w:p>
    <w:p w:rsidR="00E61015" w:rsidRPr="00E61015" w:rsidRDefault="00E61015" w:rsidP="00C7632E">
      <w:pPr>
        <w:pStyle w:val="StyleCourierNew9ptBlackTopDashedlargegapCustomCo"/>
        <w:rPr>
          <w:rFonts w:ascii="Courier New" w:hAnsi="Courier New" w:cs="Courier New"/>
          <w:szCs w:val="18"/>
          <w:lang w:val="en"/>
        </w:rPr>
      </w:pPr>
      <w:r w:rsidRPr="00E61015">
        <w:t xml:space="preserve">Hit OK </w:t>
      </w:r>
    </w:p>
    <w:p w:rsidR="00E61015" w:rsidRDefault="00E61015" w:rsidP="00AF49D1">
      <w:r>
        <w:t>After that you can start Telnet via Command Prompt</w:t>
      </w:r>
      <w:r w:rsidR="007E42AF">
        <w:t>.</w:t>
      </w:r>
    </w:p>
    <w:p w:rsidR="00640025" w:rsidRDefault="00640025" w:rsidP="00640025"/>
    <w:p w:rsidR="006A3D58" w:rsidRDefault="006A3D58" w:rsidP="006A3D58">
      <w:pPr>
        <w:pStyle w:val="Heading3"/>
      </w:pPr>
      <w:bookmarkStart w:id="26" w:name="_Toc265660787"/>
      <w:bookmarkStart w:id="27" w:name="_Toc309384589"/>
      <w:r>
        <w:t>Uninstall</w:t>
      </w:r>
      <w:bookmarkEnd w:id="26"/>
      <w:bookmarkEnd w:id="27"/>
    </w:p>
    <w:p w:rsidR="00C7632E" w:rsidRDefault="006A3D58" w:rsidP="006A3D58">
      <w:pPr>
        <w:rPr>
          <w:rFonts w:ascii="Tahoma" w:hAnsi="Tahoma"/>
        </w:rPr>
      </w:pPr>
      <w:r w:rsidRPr="00A7633F">
        <w:rPr>
          <w:rFonts w:ascii="Tahoma" w:hAnsi="Tahoma"/>
        </w:rPr>
        <w:t xml:space="preserve">To uninstall the MTConnect </w:t>
      </w:r>
      <w:r w:rsidR="00C7632E">
        <w:rPr>
          <w:rFonts w:ascii="Tahoma" w:hAnsi="Tahoma"/>
        </w:rPr>
        <w:t>OPC-SHDR</w:t>
      </w:r>
      <w:r w:rsidRPr="00A7633F">
        <w:rPr>
          <w:rFonts w:ascii="Tahoma" w:hAnsi="Tahoma"/>
        </w:rPr>
        <w:t xml:space="preserve"> service, run</w:t>
      </w:r>
    </w:p>
    <w:p w:rsidR="00C7632E" w:rsidRPr="00C7632E" w:rsidRDefault="00C7632E" w:rsidP="00C7632E">
      <w:pPr>
        <w:pStyle w:val="StyleCourierNew9ptBlackTopDashedlargegapCustomCo"/>
        <w:rPr>
          <w:lang w:val="en"/>
        </w:rPr>
      </w:pPr>
      <w:proofErr w:type="gramStart"/>
      <w:r w:rsidRPr="00C7632E">
        <w:rPr>
          <w:lang w:val="en"/>
        </w:rPr>
        <w:t>adapter.exe</w:t>
      </w:r>
      <w:proofErr w:type="gramEnd"/>
      <w:r w:rsidRPr="00C7632E">
        <w:rPr>
          <w:lang w:val="en"/>
        </w:rPr>
        <w:t xml:space="preserve"> uninstall</w:t>
      </w:r>
    </w:p>
    <w:p w:rsidR="006A3D58" w:rsidRPr="00A7633F" w:rsidRDefault="006A3D58" w:rsidP="006A3D58">
      <w:pPr>
        <w:rPr>
          <w:rFonts w:ascii="Tahoma" w:hAnsi="Tahoma"/>
        </w:rPr>
      </w:pPr>
      <w:r w:rsidRPr="00A7633F">
        <w:rPr>
          <w:rFonts w:ascii="Tahoma" w:hAnsi="Tahoma"/>
        </w:rPr>
        <w:t xml:space="preserve">Note, you may get </w:t>
      </w:r>
      <w:proofErr w:type="gramStart"/>
      <w:r w:rsidRPr="00A7633F">
        <w:rPr>
          <w:rFonts w:ascii="Tahoma" w:hAnsi="Tahoma"/>
        </w:rPr>
        <w:t>a</w:t>
      </w:r>
      <w:proofErr w:type="gramEnd"/>
      <w:r w:rsidRPr="00A7633F">
        <w:rPr>
          <w:rFonts w:ascii="Tahoma" w:hAnsi="Tahoma"/>
        </w:rPr>
        <w:t xml:space="preserve"> error if the service is running. You should </w:t>
      </w:r>
      <w:r w:rsidR="00C7632E">
        <w:rPr>
          <w:rFonts w:ascii="Tahoma" w:hAnsi="Tahoma"/>
        </w:rPr>
        <w:t>stop the service via the</w:t>
      </w:r>
      <w:r w:rsidR="00C9428B">
        <w:rPr>
          <w:rFonts w:ascii="Tahoma" w:hAnsi="Tahoma"/>
        </w:rPr>
        <w:t xml:space="preserve"> Service Control Manager first.</w:t>
      </w:r>
    </w:p>
    <w:p w:rsidR="006A3D58" w:rsidRDefault="006A3D58" w:rsidP="006A3D58">
      <w:pPr>
        <w:rPr>
          <w:rFonts w:ascii="Tahoma" w:hAnsi="Tahoma"/>
          <w:bCs/>
        </w:rPr>
      </w:pPr>
      <w:r w:rsidRPr="00A7633F">
        <w:rPr>
          <w:rFonts w:ascii="Tahoma" w:hAnsi="Tahoma"/>
        </w:rPr>
        <w:lastRenderedPageBreak/>
        <w:t>After removing the service from the SCM</w:t>
      </w:r>
      <w:r w:rsidRPr="00E3012A">
        <w:rPr>
          <w:rFonts w:ascii="Tahoma" w:hAnsi="Tahoma"/>
          <w:bCs/>
        </w:rPr>
        <w:t>, you can delete</w:t>
      </w:r>
      <w:r>
        <w:rPr>
          <w:rFonts w:ascii="Tahoma" w:hAnsi="Tahoma"/>
          <w:bCs/>
        </w:rPr>
        <w:t xml:space="preserve"> the</w:t>
      </w:r>
      <w:r w:rsidRPr="00E3012A">
        <w:rPr>
          <w:rFonts w:ascii="Tahoma" w:hAnsi="Tahoma"/>
          <w:bCs/>
        </w:rPr>
        <w:t xml:space="preserve"> </w:t>
      </w:r>
      <w:r>
        <w:rPr>
          <w:rFonts w:ascii="Tahoma" w:hAnsi="Tahoma"/>
          <w:bCs/>
        </w:rPr>
        <w:t xml:space="preserve">installation </w:t>
      </w:r>
      <w:r w:rsidRPr="00E3012A">
        <w:rPr>
          <w:rFonts w:ascii="Tahoma" w:hAnsi="Tahoma"/>
          <w:bCs/>
        </w:rPr>
        <w:t>folder.</w:t>
      </w:r>
      <w:r>
        <w:rPr>
          <w:rFonts w:ascii="Tahoma" w:hAnsi="Tahoma"/>
          <w:bCs/>
        </w:rPr>
        <w:t xml:space="preserve"> </w:t>
      </w:r>
    </w:p>
    <w:p w:rsidR="006A3D58" w:rsidRPr="00E63DD6" w:rsidRDefault="006A3D58" w:rsidP="00E63DD6">
      <w:pPr>
        <w:pStyle w:val="Heading1"/>
      </w:pPr>
      <w:bookmarkStart w:id="28" w:name="_Toc265660800"/>
      <w:bookmarkStart w:id="29" w:name="_Toc309384590"/>
      <w:r w:rsidRPr="00E63DD6">
        <w:rPr>
          <w:rFonts w:eastAsia="MS Mincho"/>
        </w:rPr>
        <w:t>Installation Troubleshooting</w:t>
      </w:r>
      <w:bookmarkEnd w:id="28"/>
      <w:bookmarkEnd w:id="29"/>
    </w:p>
    <w:p w:rsidR="006A3D58" w:rsidRDefault="006A3D58" w:rsidP="006A3D58">
      <w:r>
        <w:t xml:space="preserve">Possible reasons the </w:t>
      </w:r>
      <w:r w:rsidR="009123BC">
        <w:t>Adapter</w:t>
      </w:r>
      <w:r w:rsidR="00090452">
        <w:t xml:space="preserve"> fail</w:t>
      </w:r>
      <w:r w:rsidR="0070200D">
        <w:t>s</w:t>
      </w:r>
      <w:r w:rsidR="00090452">
        <w:t xml:space="preserve"> </w:t>
      </w:r>
      <w:r>
        <w:t xml:space="preserve">to run: </w:t>
      </w:r>
    </w:p>
    <w:p w:rsidR="006A3D58" w:rsidRDefault="006A3D58" w:rsidP="006A3D58">
      <w:pPr>
        <w:numPr>
          <w:ilvl w:val="0"/>
          <w:numId w:val="2"/>
        </w:numPr>
        <w:autoSpaceDE w:val="0"/>
        <w:autoSpaceDN w:val="0"/>
        <w:spacing w:after="0" w:line="240" w:lineRule="auto"/>
      </w:pPr>
      <w:r>
        <w:t xml:space="preserve">Files were mangled. Visually inspect xml and </w:t>
      </w:r>
      <w:proofErr w:type="spellStart"/>
      <w:r>
        <w:t>ini</w:t>
      </w:r>
      <w:proofErr w:type="spellEnd"/>
      <w:r>
        <w:t xml:space="preserve"> files to make sure CR/LF weren’t converted to LF only. Solution: </w:t>
      </w:r>
      <w:proofErr w:type="spellStart"/>
      <w:r>
        <w:t>Redownload</w:t>
      </w:r>
      <w:proofErr w:type="spellEnd"/>
      <w:r>
        <w:t>.</w:t>
      </w:r>
    </w:p>
    <w:p w:rsidR="006A3D58" w:rsidRDefault="00E63DD6" w:rsidP="006A3D58">
      <w:pPr>
        <w:numPr>
          <w:ilvl w:val="0"/>
          <w:numId w:val="2"/>
        </w:numPr>
        <w:autoSpaceDE w:val="0"/>
        <w:autoSpaceDN w:val="0"/>
        <w:spacing w:after="0" w:line="240" w:lineRule="auto"/>
      </w:pPr>
      <w:r>
        <w:t>Works locally, but c</w:t>
      </w:r>
      <w:r w:rsidR="006A3D58">
        <w:t xml:space="preserve">annot see </w:t>
      </w:r>
      <w:r w:rsidR="009123BC">
        <w:t>Adapter</w:t>
      </w:r>
      <w:r w:rsidR="006A3D58">
        <w:t xml:space="preserve"> </w:t>
      </w:r>
      <w:r>
        <w:t xml:space="preserve">SHDR </w:t>
      </w:r>
      <w:r w:rsidR="006A3D58">
        <w:t xml:space="preserve">outside of local PC. Check firewall port </w:t>
      </w:r>
      <w:r w:rsidR="009123BC">
        <w:t>7878</w:t>
      </w:r>
      <w:r w:rsidR="006A3D58">
        <w:t xml:space="preserve"> blocking.</w:t>
      </w:r>
    </w:p>
    <w:p w:rsidR="00032E72" w:rsidRDefault="00032E72" w:rsidP="006A3D58">
      <w:pPr>
        <w:numPr>
          <w:ilvl w:val="0"/>
          <w:numId w:val="2"/>
        </w:numPr>
        <w:autoSpaceDE w:val="0"/>
        <w:autoSpaceDN w:val="0"/>
        <w:spacing w:after="0" w:line="240" w:lineRule="auto"/>
      </w:pPr>
      <w:r>
        <w:t>No data – check OPC connection. This is also known as the DCOM nightmare.</w:t>
      </w:r>
    </w:p>
    <w:p w:rsidR="006A3D58" w:rsidRDefault="006A3D58" w:rsidP="00D34AEC">
      <w:pPr>
        <w:numPr>
          <w:ilvl w:val="0"/>
          <w:numId w:val="2"/>
        </w:numPr>
        <w:autoSpaceDE w:val="0"/>
        <w:autoSpaceDN w:val="0"/>
        <w:spacing w:after="0" w:line="240" w:lineRule="auto"/>
      </w:pPr>
      <w:r>
        <w:t xml:space="preserve">If you are using Windows XP Service Pack 2 with Firewall enabled, check to make sure the </w:t>
      </w:r>
      <w:r w:rsidR="009123BC">
        <w:t>OPC-SHDR service</w:t>
      </w:r>
      <w:r>
        <w:t xml:space="preserve"> is allowed through the firewall of blocked socket numbers. This will not prevent </w:t>
      </w:r>
      <w:r w:rsidR="00D34AEC">
        <w:t xml:space="preserve">OPC-SHDR </w:t>
      </w:r>
      <w:r>
        <w:rPr>
          <w:b/>
        </w:rPr>
        <w:t>service</w:t>
      </w:r>
      <w:r>
        <w:t xml:space="preserve"> from appearing to work, but http Port </w:t>
      </w:r>
      <w:r w:rsidR="006F7EC1">
        <w:t>7878</w:t>
      </w:r>
      <w:r>
        <w:t xml:space="preserve"> must be available to communicate to the MT Connect Agent. </w:t>
      </w:r>
    </w:p>
    <w:p w:rsidR="00D34AEC" w:rsidRDefault="00D34AEC" w:rsidP="00D34AEC">
      <w:pPr>
        <w:ind w:left="720" w:firstLine="360"/>
      </w:pPr>
    </w:p>
    <w:p w:rsidR="006F7EC1" w:rsidRDefault="006A3D58" w:rsidP="00D34AEC">
      <w:pPr>
        <w:ind w:left="720" w:firstLine="360"/>
      </w:pPr>
      <w:r>
        <w:t xml:space="preserve">To see </w:t>
      </w:r>
      <w:proofErr w:type="gramStart"/>
      <w:r>
        <w:t>if  http</w:t>
      </w:r>
      <w:proofErr w:type="gramEnd"/>
      <w:r>
        <w:t xml:space="preserve"> port </w:t>
      </w:r>
      <w:r w:rsidR="009123BC">
        <w:t>7878</w:t>
      </w:r>
      <w:r>
        <w:t xml:space="preserve"> is available on the FEPC, do the following</w:t>
      </w:r>
      <w:r w:rsidR="006F7EC1">
        <w:t xml:space="preserve"> (on </w:t>
      </w:r>
      <w:proofErr w:type="spellStart"/>
      <w:r w:rsidR="006F7EC1">
        <w:t>WinXP</w:t>
      </w:r>
      <w:proofErr w:type="spellEnd"/>
      <w:r w:rsidR="006F7EC1">
        <w:t>, similar on Win7)</w:t>
      </w:r>
      <w:r>
        <w:t xml:space="preserve">: </w:t>
      </w:r>
      <w:r>
        <w:tab/>
      </w:r>
    </w:p>
    <w:p w:rsidR="006F7EC1" w:rsidRPr="0099544C" w:rsidRDefault="006A3D58" w:rsidP="0099544C">
      <w:pPr>
        <w:pBdr>
          <w:top w:val="dashed" w:sz="4" w:space="12" w:color="2F6FAB"/>
          <w:left w:val="dashed" w:sz="4" w:space="9" w:color="2F6FAB"/>
          <w:bottom w:val="dashed" w:sz="4" w:space="12"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i/>
          <w:color w:val="000000"/>
          <w:sz w:val="18"/>
          <w:szCs w:val="18"/>
          <w:lang w:val="en"/>
        </w:rPr>
      </w:pPr>
      <w:r w:rsidRPr="0099544C">
        <w:rPr>
          <w:rFonts w:ascii="Courier New" w:hAnsi="Courier New" w:cs="Courier New"/>
          <w:b/>
          <w:i/>
          <w:color w:val="000000"/>
          <w:sz w:val="18"/>
          <w:szCs w:val="18"/>
          <w:lang w:val="en"/>
        </w:rPr>
        <w:t xml:space="preserve">Run-&gt;Control Panel -&gt; Firewall -&gt;Exceptions. </w:t>
      </w:r>
    </w:p>
    <w:p w:rsidR="006A3D58" w:rsidRDefault="006A3D58" w:rsidP="006A3D58">
      <w:pPr>
        <w:ind w:left="360"/>
      </w:pPr>
      <w:r>
        <w:t xml:space="preserve">You should see the list of programs and services that can use sockets. </w:t>
      </w:r>
    </w:p>
    <w:p w:rsidR="00640025" w:rsidRDefault="00640025" w:rsidP="00AF49D1"/>
    <w:p w:rsidR="00E63DD6" w:rsidRDefault="00E63DD6" w:rsidP="00E63DD6">
      <w:pPr>
        <w:pStyle w:val="Heading2"/>
      </w:pPr>
      <w:bookmarkStart w:id="30" w:name="_Toc309384591"/>
      <w:r w:rsidRPr="00300EFD">
        <w:t>OPC DCOM Deployment</w:t>
      </w:r>
      <w:r>
        <w:t xml:space="preserve"> Checklist</w:t>
      </w:r>
      <w:bookmarkEnd w:id="30"/>
    </w:p>
    <w:p w:rsidR="003E25F2" w:rsidRDefault="008C01F9" w:rsidP="008C01F9">
      <w:r>
        <w:t xml:space="preserve">This section discusses how to connect an OPC Client and </w:t>
      </w:r>
      <w:proofErr w:type="spellStart"/>
      <w:r>
        <w:t>and</w:t>
      </w:r>
      <w:proofErr w:type="spellEnd"/>
      <w:r>
        <w:t xml:space="preserve"> OPC Server by configuring DCOM and other Windows security measures. The discussion the Siemens 840D OPC Server </w:t>
      </w:r>
      <w:r w:rsidR="00F81CF7">
        <w:t xml:space="preserve">will be used </w:t>
      </w:r>
      <w:r>
        <w:t xml:space="preserve">as an example, with a Program ID </w:t>
      </w:r>
      <w:proofErr w:type="gramStart"/>
      <w:r>
        <w:t xml:space="preserve">of  </w:t>
      </w:r>
      <w:proofErr w:type="spellStart"/>
      <w:r w:rsidRPr="00300EFD">
        <w:rPr>
          <w:sz w:val="18"/>
          <w:szCs w:val="18"/>
        </w:rPr>
        <w:t>OPC.SINUMERIK.MachineSwitch</w:t>
      </w:r>
      <w:proofErr w:type="spellEnd"/>
      <w:proofErr w:type="gramEnd"/>
      <w:r w:rsidRPr="00B815A7">
        <w:t>.</w:t>
      </w:r>
      <w:r w:rsidRPr="00300EFD">
        <w:rPr>
          <w:sz w:val="18"/>
          <w:szCs w:val="18"/>
        </w:rPr>
        <w:t xml:space="preserve"> </w:t>
      </w:r>
      <w:r>
        <w:t>Below, FEPC stands for FEPC or the PC on which the Adapter runs. Please note</w:t>
      </w:r>
      <w:proofErr w:type="gramStart"/>
      <w:r>
        <w:t>,</w:t>
      </w:r>
      <w:proofErr w:type="gramEnd"/>
      <w:r>
        <w:t xml:space="preserve"> Adapter running on the CNC should not have </w:t>
      </w:r>
      <w:r w:rsidR="00F81CF7">
        <w:t>as much</w:t>
      </w:r>
      <w:r>
        <w:t xml:space="preserve"> security issues.   </w:t>
      </w:r>
    </w:p>
    <w:p w:rsidR="003E25F2" w:rsidRDefault="008C01F9" w:rsidP="008C01F9">
      <w:r>
        <w:t xml:space="preserve">There are couple </w:t>
      </w:r>
      <w:proofErr w:type="gramStart"/>
      <w:r>
        <w:t xml:space="preserve">of </w:t>
      </w:r>
      <w:r w:rsidR="003E25F2">
        <w:t xml:space="preserve"> rules</w:t>
      </w:r>
      <w:proofErr w:type="gramEnd"/>
      <w:r w:rsidR="003E25F2">
        <w:t xml:space="preserve"> of thumbs which can help, not eliminate DCOM headaches:</w:t>
      </w:r>
    </w:p>
    <w:p w:rsidR="003E25F2" w:rsidRDefault="003E25F2" w:rsidP="003E25F2">
      <w:pPr>
        <w:numPr>
          <w:ilvl w:val="0"/>
          <w:numId w:val="31"/>
        </w:numPr>
      </w:pPr>
      <w:r>
        <w:t>R</w:t>
      </w:r>
      <w:r w:rsidR="008C01F9">
        <w:t xml:space="preserve">eboot </w:t>
      </w:r>
      <w:r>
        <w:t xml:space="preserve">every time </w:t>
      </w:r>
      <w:r w:rsidR="008C01F9">
        <w:t xml:space="preserve">after configuring DCOM, </w:t>
      </w:r>
    </w:p>
    <w:p w:rsidR="003E25F2" w:rsidRDefault="003E25F2" w:rsidP="003E25F2">
      <w:pPr>
        <w:numPr>
          <w:ilvl w:val="0"/>
          <w:numId w:val="31"/>
        </w:numPr>
      </w:pPr>
      <w:r>
        <w:t>M</w:t>
      </w:r>
      <w:r w:rsidR="008C01F9">
        <w:t xml:space="preserve">ake sure you have administrator rights,  there are now flavors of administrator rights, that can make configuring windows difficult, </w:t>
      </w:r>
    </w:p>
    <w:p w:rsidR="003E25F2" w:rsidRDefault="003E25F2" w:rsidP="003E25F2">
      <w:pPr>
        <w:ind w:firstLine="720"/>
      </w:pPr>
    </w:p>
    <w:p w:rsidR="002E5737" w:rsidRPr="002E5737" w:rsidRDefault="002E5737"/>
    <w:p w:rsidR="002E5737" w:rsidRPr="002E5737" w:rsidRDefault="0091425C">
      <w:r>
        <w:rPr>
          <w:noProof/>
          <w:lang w:bidi="ar-SA"/>
        </w:rPr>
        <w:lastRenderedPageBreak/>
        <w:drawing>
          <wp:inline distT="0" distB="0" distL="0" distR="0">
            <wp:extent cx="6673850" cy="588899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3850" cy="5888990"/>
                    </a:xfrm>
                    <a:prstGeom prst="rect">
                      <a:avLst/>
                    </a:prstGeom>
                    <a:noFill/>
                    <a:ln>
                      <a:noFill/>
                    </a:ln>
                  </pic:spPr>
                </pic:pic>
              </a:graphicData>
            </a:graphic>
          </wp:inline>
        </w:drawing>
      </w:r>
    </w:p>
    <w:p w:rsidR="00300EFD" w:rsidRDefault="00300EFD" w:rsidP="00300EFD"/>
    <w:p w:rsidR="00300EFD" w:rsidRDefault="00300EFD" w:rsidP="00300EFD">
      <w:r>
        <w:t>The following table lists a set of operations</w:t>
      </w:r>
      <w:r w:rsidR="001F177C">
        <w:t xml:space="preserve"> with a MINIMAL </w:t>
      </w:r>
      <w:r w:rsidR="007E637F">
        <w:t>AMOUNT OF SECURITY in order to allow a</w:t>
      </w:r>
      <w:r>
        <w:t xml:space="preserve"> </w:t>
      </w:r>
      <w:r w:rsidR="007E637F">
        <w:t>connection between</w:t>
      </w:r>
      <w:r>
        <w:t xml:space="preserve"> the OPC-SHDR adapter </w:t>
      </w:r>
      <w:r w:rsidR="007E637F">
        <w:t>and</w:t>
      </w:r>
      <w:r>
        <w:t xml:space="preserve"> the OPC server.</w:t>
      </w:r>
      <w:r w:rsidR="0081574B">
        <w:t xml:space="preserve">  </w:t>
      </w:r>
      <w:r w:rsidR="00B815A7">
        <w:t xml:space="preserve">The table below shows how to connect to the Siemens 840D OPC Server, with a Program ID </w:t>
      </w:r>
      <w:proofErr w:type="gramStart"/>
      <w:r w:rsidR="00B815A7">
        <w:t xml:space="preserve">of </w:t>
      </w:r>
      <w:r w:rsidR="000807A9">
        <w:t xml:space="preserve"> </w:t>
      </w:r>
      <w:proofErr w:type="spellStart"/>
      <w:r w:rsidR="00B815A7" w:rsidRPr="00300EFD">
        <w:rPr>
          <w:sz w:val="18"/>
          <w:szCs w:val="18"/>
        </w:rPr>
        <w:t>OPC.SINUMERIK.MachineSwitch</w:t>
      </w:r>
      <w:proofErr w:type="spellEnd"/>
      <w:proofErr w:type="gramEnd"/>
      <w:r w:rsidR="00B815A7" w:rsidRPr="00B815A7">
        <w:t>.</w:t>
      </w:r>
      <w:r w:rsidR="00B815A7" w:rsidRPr="00300EFD">
        <w:rPr>
          <w:sz w:val="18"/>
          <w:szCs w:val="18"/>
        </w:rPr>
        <w:t xml:space="preserve"> </w:t>
      </w:r>
      <w:r w:rsidR="0081574B">
        <w:t>Below, FEPC stands for FEPC or the PC on which the Adapter runs. Please note</w:t>
      </w:r>
      <w:proofErr w:type="gramStart"/>
      <w:r w:rsidR="0081574B">
        <w:t>,</w:t>
      </w:r>
      <w:proofErr w:type="gramEnd"/>
      <w:r w:rsidR="0081574B">
        <w:t xml:space="preserve"> Adapter running on the CNC should not have any security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460"/>
        <w:gridCol w:w="7451"/>
      </w:tblGrid>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Ping server</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No firewall blocking</w:t>
            </w:r>
          </w:p>
        </w:tc>
        <w:tc>
          <w:tcPr>
            <w:tcW w:w="7451" w:type="dxa"/>
          </w:tcPr>
          <w:p w:rsidR="00300EFD" w:rsidRPr="00300EFD" w:rsidRDefault="00300EFD" w:rsidP="00B308EB">
            <w:pPr>
              <w:spacing w:after="0" w:line="240" w:lineRule="auto"/>
              <w:rPr>
                <w:sz w:val="32"/>
                <w:szCs w:val="32"/>
              </w:rPr>
            </w:pPr>
            <w:r w:rsidRPr="00300EFD">
              <w:rPr>
                <w:sz w:val="32"/>
                <w:szCs w:val="32"/>
              </w:rPr>
              <w:sym w:font="Wingdings 2" w:char="F050"/>
            </w:r>
            <w:r w:rsidRPr="00300EFD">
              <w:rPr>
                <w:sz w:val="32"/>
                <w:szCs w:val="32"/>
              </w:rPr>
              <w:t xml:space="preserve"> </w:t>
            </w:r>
            <w:r w:rsidR="00B308EB">
              <w:rPr>
                <w:sz w:val="18"/>
                <w:szCs w:val="18"/>
              </w:rPr>
              <w:t>C</w:t>
            </w:r>
            <w:r w:rsidRPr="00300EFD">
              <w:rPr>
                <w:sz w:val="18"/>
                <w:szCs w:val="18"/>
              </w:rPr>
              <w:t xml:space="preserve">heck for </w:t>
            </w:r>
            <w:r w:rsidR="00B308EB">
              <w:rPr>
                <w:sz w:val="18"/>
                <w:szCs w:val="18"/>
              </w:rPr>
              <w:t xml:space="preserve">Windows firewall blocking and especially </w:t>
            </w:r>
            <w:r w:rsidRPr="00300EFD">
              <w:rPr>
                <w:sz w:val="18"/>
                <w:szCs w:val="18"/>
              </w:rPr>
              <w:t>3rd party firewalls in task manager</w:t>
            </w:r>
            <w:r w:rsidR="00B308EB">
              <w:rPr>
                <w:sz w:val="18"/>
                <w:szCs w:val="18"/>
              </w:rPr>
              <w:t xml:space="preserve"> administered by IT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No NAT box</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r w:rsidR="00BE142C">
              <w:rPr>
                <w:sz w:val="32"/>
                <w:szCs w:val="32"/>
              </w:rPr>
              <w:t xml:space="preserve"> </w:t>
            </w:r>
            <w:r w:rsidR="00BE142C" w:rsidRPr="00BE142C">
              <w:rPr>
                <w:sz w:val="18"/>
                <w:szCs w:val="18"/>
              </w:rPr>
              <w:t>When you try to make Distributed Component Object Model (DCOM) calls over a Network Address Translation (NAT)-based Firewall, you receive the error 0x800706BA (RPC_S_SERVER_UNAVAILABLE)</w:t>
            </w:r>
            <w:r w:rsidR="00BE142C">
              <w:rPr>
                <w:sz w:val="18"/>
                <w:szCs w:val="18"/>
              </w:rPr>
              <w:t xml:space="preserve">  See </w:t>
            </w:r>
            <w:r w:rsidR="00BE142C" w:rsidRPr="00BE142C">
              <w:rPr>
                <w:sz w:val="18"/>
                <w:szCs w:val="18"/>
              </w:rPr>
              <w:t>http://support.microsoft.com/kb/248809</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lastRenderedPageBreak/>
              <w:t>CNC</w:t>
            </w:r>
          </w:p>
        </w:tc>
        <w:tc>
          <w:tcPr>
            <w:tcW w:w="2460" w:type="dxa"/>
          </w:tcPr>
          <w:p w:rsidR="00300EFD" w:rsidRPr="00300EFD" w:rsidRDefault="00300EFD" w:rsidP="00CE2896">
            <w:pPr>
              <w:spacing w:after="0" w:line="240" w:lineRule="auto"/>
              <w:rPr>
                <w:sz w:val="18"/>
                <w:szCs w:val="18"/>
              </w:rPr>
            </w:pPr>
            <w:r w:rsidRPr="00300EFD">
              <w:rPr>
                <w:sz w:val="18"/>
                <w:szCs w:val="18"/>
              </w:rPr>
              <w:t>DCOM enabled</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p>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[Default Properties] -&gt; Enabled  Distributed COM on this machine CHECK </w:t>
            </w:r>
          </w:p>
          <w:p w:rsidR="00300EFD" w:rsidRPr="00300EFD" w:rsidRDefault="00300EFD" w:rsidP="00CE2896">
            <w:pPr>
              <w:spacing w:after="0" w:line="240" w:lineRule="auto"/>
              <w:rPr>
                <w:sz w:val="18"/>
                <w:szCs w:val="18"/>
              </w:rPr>
            </w:pPr>
            <w:r w:rsidRPr="00300EFD">
              <w:rPr>
                <w:sz w:val="18"/>
                <w:szCs w:val="18"/>
              </w:rPr>
              <w:t>[Default Properties] -&gt; Default Authentication Level -&gt; NONE</w:t>
            </w:r>
          </w:p>
          <w:p w:rsidR="00300EFD" w:rsidRPr="00300EFD" w:rsidRDefault="00300EFD" w:rsidP="00CE2896">
            <w:pPr>
              <w:spacing w:after="0" w:line="240" w:lineRule="auto"/>
              <w:rPr>
                <w:sz w:val="18"/>
                <w:szCs w:val="18"/>
              </w:rPr>
            </w:pPr>
            <w:r w:rsidRPr="00300EFD">
              <w:rPr>
                <w:sz w:val="18"/>
                <w:szCs w:val="18"/>
              </w:rPr>
              <w:t>[Default Properties] -&gt; Default Impersonation Level –&gt; Identity</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DCOM Limits</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[COM Security] Access Permissions : Edit Default  </w:t>
            </w:r>
          </w:p>
          <w:p w:rsidR="00300EFD" w:rsidRPr="00300EFD" w:rsidRDefault="00300EFD" w:rsidP="00CE2896">
            <w:pPr>
              <w:spacing w:after="0" w:line="240" w:lineRule="auto"/>
              <w:rPr>
                <w:sz w:val="18"/>
                <w:szCs w:val="18"/>
              </w:rPr>
            </w:pPr>
            <w:r w:rsidRPr="00300EFD">
              <w:rPr>
                <w:sz w:val="18"/>
                <w:szCs w:val="18"/>
              </w:rPr>
              <w:tab/>
              <w:t>: System, Everyone</w:t>
            </w:r>
          </w:p>
          <w:p w:rsidR="00300EFD" w:rsidRPr="00300EFD" w:rsidRDefault="00300EFD" w:rsidP="00CE2896">
            <w:pPr>
              <w:spacing w:after="0" w:line="240" w:lineRule="auto"/>
              <w:rPr>
                <w:sz w:val="18"/>
                <w:szCs w:val="18"/>
              </w:rPr>
            </w:pPr>
            <w:r w:rsidRPr="00300EFD">
              <w:rPr>
                <w:sz w:val="18"/>
                <w:szCs w:val="18"/>
              </w:rPr>
              <w:t>[COM Security] Launch and Activation Permissions : Edit Default</w:t>
            </w:r>
          </w:p>
          <w:p w:rsidR="00300EFD" w:rsidRPr="00300EFD" w:rsidRDefault="00300EFD" w:rsidP="00CE2896">
            <w:pPr>
              <w:spacing w:after="0" w:line="240" w:lineRule="auto"/>
              <w:rPr>
                <w:sz w:val="32"/>
                <w:szCs w:val="32"/>
              </w:rPr>
            </w:pPr>
            <w:r w:rsidRPr="00300EFD">
              <w:rPr>
                <w:sz w:val="18"/>
                <w:szCs w:val="18"/>
              </w:rPr>
              <w:tab/>
              <w:t>: Admin, System, Everyone, Interactive</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OPC Server Configure</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 xml:space="preserve">-&gt;Computers-&gt;My Computer -&gt; DCOM </w:t>
            </w:r>
            <w:proofErr w:type="spellStart"/>
            <w:r w:rsidRPr="00300EFD">
              <w:rPr>
                <w:sz w:val="18"/>
                <w:szCs w:val="18"/>
              </w:rPr>
              <w:t>Config</w:t>
            </w:r>
            <w:proofErr w:type="spellEnd"/>
            <w:r w:rsidRPr="00300EFD">
              <w:rPr>
                <w:sz w:val="18"/>
                <w:szCs w:val="18"/>
              </w:rPr>
              <w:t xml:space="preserve"> (Double Click)</w:t>
            </w:r>
          </w:p>
          <w:p w:rsidR="00300EFD" w:rsidRPr="00300EFD" w:rsidRDefault="00300EFD" w:rsidP="00CE2896">
            <w:pPr>
              <w:spacing w:after="0" w:line="240" w:lineRule="auto"/>
              <w:rPr>
                <w:sz w:val="18"/>
                <w:szCs w:val="18"/>
              </w:rPr>
            </w:pPr>
            <w:r w:rsidRPr="00300EFD">
              <w:rPr>
                <w:sz w:val="18"/>
                <w:szCs w:val="18"/>
              </w:rPr>
              <w:t xml:space="preserve">Select </w:t>
            </w:r>
            <w:proofErr w:type="spellStart"/>
            <w:r w:rsidRPr="00300EFD">
              <w:rPr>
                <w:sz w:val="18"/>
                <w:szCs w:val="18"/>
              </w:rPr>
              <w:t>OPC.SINUMERIK.MachineSwitch</w:t>
            </w:r>
            <w:proofErr w:type="spellEnd"/>
            <w:r w:rsidRPr="00300EFD">
              <w:rPr>
                <w:sz w:val="18"/>
                <w:szCs w:val="18"/>
              </w:rPr>
              <w:t xml:space="preserve"> – Right Click Properties</w:t>
            </w:r>
          </w:p>
          <w:p w:rsidR="00300EFD" w:rsidRPr="00300EFD" w:rsidRDefault="00300EFD" w:rsidP="00CE2896">
            <w:pPr>
              <w:spacing w:after="0" w:line="240" w:lineRule="auto"/>
              <w:rPr>
                <w:sz w:val="18"/>
                <w:szCs w:val="18"/>
              </w:rPr>
            </w:pPr>
            <w:r w:rsidRPr="00300EFD">
              <w:rPr>
                <w:sz w:val="18"/>
                <w:szCs w:val="18"/>
              </w:rPr>
              <w:t>[GENERAL] Authentication Level -&gt; NONE</w:t>
            </w:r>
          </w:p>
          <w:p w:rsidR="00300EFD" w:rsidRPr="00300EFD" w:rsidRDefault="00300EFD" w:rsidP="00CE2896">
            <w:pPr>
              <w:spacing w:after="0" w:line="240" w:lineRule="auto"/>
              <w:rPr>
                <w:sz w:val="18"/>
                <w:szCs w:val="18"/>
              </w:rPr>
            </w:pPr>
            <w:r w:rsidRPr="00300EFD">
              <w:rPr>
                <w:sz w:val="18"/>
                <w:szCs w:val="18"/>
              </w:rPr>
              <w:t>[LOCATION] Run application on this computer – CHECKED</w:t>
            </w:r>
          </w:p>
          <w:p w:rsidR="00300EFD" w:rsidRPr="00300EFD" w:rsidRDefault="00300EFD" w:rsidP="00CE2896">
            <w:pPr>
              <w:spacing w:after="0" w:line="240" w:lineRule="auto"/>
              <w:rPr>
                <w:sz w:val="18"/>
                <w:szCs w:val="18"/>
              </w:rPr>
            </w:pPr>
            <w:r w:rsidRPr="00300EFD">
              <w:rPr>
                <w:sz w:val="18"/>
                <w:szCs w:val="18"/>
              </w:rPr>
              <w:t>[SECURITY]  Launch and Activation Permissions : Customize</w:t>
            </w:r>
          </w:p>
          <w:p w:rsidR="00300EFD" w:rsidRPr="00300EFD" w:rsidRDefault="00300EFD" w:rsidP="00CE2896">
            <w:pPr>
              <w:spacing w:after="0" w:line="240" w:lineRule="auto"/>
              <w:rPr>
                <w:sz w:val="18"/>
                <w:szCs w:val="18"/>
              </w:rPr>
            </w:pPr>
            <w:r w:rsidRPr="00300EFD">
              <w:rPr>
                <w:sz w:val="18"/>
                <w:szCs w:val="18"/>
              </w:rPr>
              <w:tab/>
              <w:t>: Admin, System, Everyone, Interactive</w:t>
            </w:r>
          </w:p>
          <w:p w:rsidR="00300EFD" w:rsidRPr="00300EFD" w:rsidRDefault="00300EFD" w:rsidP="00CE2896">
            <w:pPr>
              <w:spacing w:after="0" w:line="240" w:lineRule="auto"/>
              <w:rPr>
                <w:sz w:val="18"/>
                <w:szCs w:val="18"/>
              </w:rPr>
            </w:pPr>
            <w:r w:rsidRPr="00300EFD">
              <w:rPr>
                <w:sz w:val="18"/>
                <w:szCs w:val="18"/>
              </w:rPr>
              <w:t>[SECURITY]  Access Permissions: Customize</w:t>
            </w:r>
          </w:p>
          <w:p w:rsidR="00300EFD" w:rsidRPr="00300EFD" w:rsidRDefault="00300EFD" w:rsidP="00CE2896">
            <w:pPr>
              <w:spacing w:after="0" w:line="240" w:lineRule="auto"/>
              <w:rPr>
                <w:sz w:val="18"/>
                <w:szCs w:val="18"/>
              </w:rPr>
            </w:pPr>
            <w:r w:rsidRPr="00300EFD">
              <w:rPr>
                <w:sz w:val="18"/>
                <w:szCs w:val="18"/>
              </w:rPr>
              <w:tab/>
              <w:t>: System, Everyone, Interactive</w:t>
            </w:r>
          </w:p>
          <w:p w:rsidR="00300EFD" w:rsidRPr="00300EFD" w:rsidRDefault="00300EFD" w:rsidP="00CE2896">
            <w:pPr>
              <w:spacing w:after="0" w:line="240" w:lineRule="auto"/>
              <w:rPr>
                <w:sz w:val="18"/>
                <w:szCs w:val="18"/>
              </w:rPr>
            </w:pPr>
            <w:r w:rsidRPr="00300EFD">
              <w:rPr>
                <w:sz w:val="18"/>
                <w:szCs w:val="18"/>
              </w:rPr>
              <w:t>[ENPOINTS]</w:t>
            </w:r>
          </w:p>
          <w:p w:rsidR="00300EFD" w:rsidRPr="00300EFD" w:rsidRDefault="00300EFD" w:rsidP="00CE2896">
            <w:pPr>
              <w:spacing w:after="0" w:line="240" w:lineRule="auto"/>
              <w:rPr>
                <w:sz w:val="18"/>
                <w:szCs w:val="18"/>
              </w:rPr>
            </w:pPr>
            <w:r w:rsidRPr="00300EFD">
              <w:rPr>
                <w:sz w:val="18"/>
                <w:szCs w:val="18"/>
              </w:rPr>
              <w:t xml:space="preserve">[IDENTITY] The interactive </w:t>
            </w:r>
            <w:proofErr w:type="gramStart"/>
            <w:r w:rsidRPr="00300EFD">
              <w:rPr>
                <w:sz w:val="18"/>
                <w:szCs w:val="18"/>
              </w:rPr>
              <w:t>user ?????????????????</w:t>
            </w:r>
            <w:proofErr w:type="gramEnd"/>
          </w:p>
          <w:p w:rsidR="00300EFD" w:rsidRPr="00300EFD" w:rsidRDefault="00300EFD" w:rsidP="00CE2896">
            <w:pPr>
              <w:spacing w:after="0" w:line="240" w:lineRule="auto"/>
              <w:rPr>
                <w:sz w:val="32"/>
                <w:szCs w:val="32"/>
              </w:rPr>
            </w:pPr>
            <w:r w:rsidRPr="00203381">
              <w:t>REBOOT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Authentication Level=None,</w:t>
            </w:r>
          </w:p>
          <w:p w:rsidR="00300EFD" w:rsidRPr="00300EFD" w:rsidRDefault="00300EFD" w:rsidP="00CE2896">
            <w:pPr>
              <w:spacing w:after="0" w:line="240" w:lineRule="auto"/>
              <w:rPr>
                <w:sz w:val="18"/>
                <w:szCs w:val="18"/>
              </w:rPr>
            </w:pPr>
            <w:r w:rsidRPr="00300EFD">
              <w:rPr>
                <w:sz w:val="18"/>
                <w:szCs w:val="18"/>
              </w:rPr>
              <w:t xml:space="preserve">If you have non-domain users, check if you have included "Everyone” in the </w:t>
            </w:r>
          </w:p>
          <w:p w:rsidR="00300EFD" w:rsidRPr="00300EFD" w:rsidRDefault="00300EFD" w:rsidP="00CE2896">
            <w:pPr>
              <w:spacing w:after="0" w:line="240" w:lineRule="auto"/>
              <w:rPr>
                <w:sz w:val="18"/>
                <w:szCs w:val="18"/>
              </w:rPr>
            </w:pPr>
            <w:r w:rsidRPr="00300EFD">
              <w:rPr>
                <w:sz w:val="18"/>
                <w:szCs w:val="18"/>
              </w:rPr>
              <w:t>1.</w:t>
            </w:r>
            <w:r w:rsidRPr="00300EFD">
              <w:rPr>
                <w:sz w:val="18"/>
                <w:szCs w:val="18"/>
              </w:rPr>
              <w:tab/>
              <w:t xml:space="preserve">access and </w:t>
            </w:r>
          </w:p>
          <w:p w:rsidR="00300EFD" w:rsidRPr="00300EFD" w:rsidRDefault="00300EFD" w:rsidP="00CE2896">
            <w:pPr>
              <w:spacing w:after="0" w:line="240" w:lineRule="auto"/>
              <w:rPr>
                <w:sz w:val="18"/>
                <w:szCs w:val="18"/>
              </w:rPr>
            </w:pPr>
            <w:r w:rsidRPr="00300EFD">
              <w:rPr>
                <w:sz w:val="18"/>
                <w:szCs w:val="18"/>
              </w:rPr>
              <w:t>2.</w:t>
            </w:r>
            <w:r w:rsidRPr="00300EFD">
              <w:rPr>
                <w:sz w:val="18"/>
                <w:szCs w:val="18"/>
              </w:rPr>
              <w:tab/>
              <w:t>launch permissions</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[Default Properties] -&gt; Enabled  Distributed COM on this machine CHECK </w:t>
            </w:r>
          </w:p>
          <w:p w:rsidR="00300EFD" w:rsidRPr="00300EFD" w:rsidRDefault="00300EFD" w:rsidP="00CE2896">
            <w:pPr>
              <w:spacing w:after="0" w:line="240" w:lineRule="auto"/>
              <w:rPr>
                <w:b/>
                <w:sz w:val="18"/>
                <w:szCs w:val="18"/>
              </w:rPr>
            </w:pPr>
            <w:r w:rsidRPr="00300EFD">
              <w:rPr>
                <w:sz w:val="18"/>
                <w:szCs w:val="18"/>
              </w:rPr>
              <w:t xml:space="preserve">[Default Properties] -&gt; Default Authentication Level -&gt; </w:t>
            </w:r>
            <w:r w:rsidRPr="00300EFD">
              <w:rPr>
                <w:b/>
                <w:sz w:val="18"/>
                <w:szCs w:val="18"/>
              </w:rPr>
              <w:t>NONE   must match NONE on CNC</w:t>
            </w:r>
          </w:p>
          <w:p w:rsidR="00300EFD" w:rsidRPr="00300EFD" w:rsidRDefault="00300EFD" w:rsidP="00CE2896">
            <w:pPr>
              <w:spacing w:after="0" w:line="240" w:lineRule="auto"/>
              <w:rPr>
                <w:sz w:val="18"/>
                <w:szCs w:val="18"/>
              </w:rPr>
            </w:pPr>
            <w:r w:rsidRPr="00300EFD">
              <w:rPr>
                <w:sz w:val="18"/>
                <w:szCs w:val="18"/>
              </w:rPr>
              <w:t xml:space="preserve">[COM Security] Access Permissions : Edit Default  </w:t>
            </w:r>
          </w:p>
          <w:p w:rsidR="00300EFD" w:rsidRPr="00300EFD" w:rsidRDefault="00300EFD" w:rsidP="00CE2896">
            <w:pPr>
              <w:spacing w:after="0" w:line="240" w:lineRule="auto"/>
              <w:rPr>
                <w:sz w:val="18"/>
                <w:szCs w:val="18"/>
              </w:rPr>
            </w:pPr>
            <w:r w:rsidRPr="00300EFD">
              <w:rPr>
                <w:sz w:val="18"/>
                <w:szCs w:val="18"/>
              </w:rPr>
              <w:tab/>
              <w:t>: System, Everyone</w:t>
            </w:r>
          </w:p>
          <w:p w:rsidR="00300EFD" w:rsidRPr="00300EFD" w:rsidRDefault="00300EFD" w:rsidP="00CE2896">
            <w:pPr>
              <w:spacing w:after="0" w:line="240" w:lineRule="auto"/>
              <w:rPr>
                <w:sz w:val="18"/>
                <w:szCs w:val="18"/>
              </w:rPr>
            </w:pPr>
            <w:r w:rsidRPr="00300EFD">
              <w:rPr>
                <w:sz w:val="18"/>
                <w:szCs w:val="18"/>
              </w:rPr>
              <w:t>[COM Security] Launch and Activation Permissions : Edit Default</w:t>
            </w:r>
          </w:p>
          <w:p w:rsidR="00300EFD" w:rsidRPr="00300EFD" w:rsidRDefault="00300EFD" w:rsidP="00CE2896">
            <w:pPr>
              <w:spacing w:after="0" w:line="240" w:lineRule="auto"/>
              <w:rPr>
                <w:sz w:val="18"/>
                <w:szCs w:val="18"/>
              </w:rPr>
            </w:pPr>
            <w:r w:rsidRPr="00300EFD">
              <w:rPr>
                <w:sz w:val="18"/>
                <w:szCs w:val="18"/>
              </w:rPr>
              <w:tab/>
              <w:t>: Admin, System, Everyone, Interactive</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Interactive User</w:t>
            </w:r>
          </w:p>
        </w:tc>
        <w:tc>
          <w:tcPr>
            <w:tcW w:w="7451" w:type="dxa"/>
          </w:tcPr>
          <w:p w:rsidR="00300EFD" w:rsidRDefault="00300EFD" w:rsidP="00CE2896">
            <w:pPr>
              <w:spacing w:after="0" w:line="240" w:lineRule="auto"/>
              <w:rPr>
                <w:sz w:val="18"/>
                <w:szCs w:val="18"/>
              </w:rPr>
            </w:pPr>
            <w:r w:rsidRPr="00300EFD">
              <w:rPr>
                <w:sz w:val="18"/>
                <w:szCs w:val="18"/>
              </w:rPr>
              <w:t>Admin group? Or User? What is the difference?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Interactive            Includes all users who log on to a Windows NT or</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Windows 2000 system locally (at the console). It </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does not include users who connect to Windows NT</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or Windows 2000 resources across a network or are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t>
            </w:r>
            <w:proofErr w:type="gramStart"/>
            <w:r w:rsidRPr="00DB121E">
              <w:rPr>
                <w:rFonts w:ascii="Consolas" w:hAnsi="Consolas" w:cs="Courier New"/>
                <w:color w:val="333333"/>
                <w:sz w:val="15"/>
                <w:szCs w:val="15"/>
                <w:lang w:bidi="ar-SA"/>
              </w:rPr>
              <w:t>started</w:t>
            </w:r>
            <w:proofErr w:type="gramEnd"/>
            <w:r w:rsidRPr="00DB121E">
              <w:rPr>
                <w:rFonts w:ascii="Consolas" w:hAnsi="Consolas" w:cs="Courier New"/>
                <w:color w:val="333333"/>
                <w:sz w:val="15"/>
                <w:szCs w:val="15"/>
                <w:lang w:bidi="ar-SA"/>
              </w:rPr>
              <w:t xml:space="preserve"> as a server.</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Network                Includes all users who connect to Windows NT or </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Windows 2000 resources across a network. It does</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not include those who connect through an</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t>
            </w:r>
            <w:proofErr w:type="gramStart"/>
            <w:r w:rsidRPr="00DB121E">
              <w:rPr>
                <w:rFonts w:ascii="Consolas" w:hAnsi="Consolas" w:cs="Courier New"/>
                <w:color w:val="333333"/>
                <w:sz w:val="15"/>
                <w:szCs w:val="15"/>
                <w:lang w:bidi="ar-SA"/>
              </w:rPr>
              <w:t>interactive</w:t>
            </w:r>
            <w:proofErr w:type="gramEnd"/>
            <w:r w:rsidRPr="00DB121E">
              <w:rPr>
                <w:rFonts w:ascii="Consolas" w:hAnsi="Consolas" w:cs="Courier New"/>
                <w:color w:val="333333"/>
                <w:sz w:val="15"/>
                <w:szCs w:val="15"/>
                <w:lang w:bidi="ar-SA"/>
              </w:rPr>
              <w:t xml:space="preserve"> logon.</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Creator/Owner          The Creator/Owner group is created for each</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t>
            </w:r>
            <w:proofErr w:type="gramStart"/>
            <w:r w:rsidRPr="00DB121E">
              <w:rPr>
                <w:rFonts w:ascii="Consolas" w:hAnsi="Consolas" w:cs="Courier New"/>
                <w:color w:val="333333"/>
                <w:sz w:val="15"/>
                <w:szCs w:val="15"/>
                <w:lang w:bidi="ar-SA"/>
              </w:rPr>
              <w:t>sharable</w:t>
            </w:r>
            <w:proofErr w:type="gramEnd"/>
            <w:r w:rsidRPr="00DB121E">
              <w:rPr>
                <w:rFonts w:ascii="Consolas" w:hAnsi="Consolas" w:cs="Courier New"/>
                <w:color w:val="333333"/>
                <w:sz w:val="15"/>
                <w:szCs w:val="15"/>
                <w:lang w:bidi="ar-SA"/>
              </w:rPr>
              <w:t xml:space="preserve"> resource in the Windows NT system. Its</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membership is the set of users who either create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resource s(such as a file) and those who take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t>
            </w:r>
            <w:proofErr w:type="gramStart"/>
            <w:r w:rsidRPr="00DB121E">
              <w:rPr>
                <w:rFonts w:ascii="Consolas" w:hAnsi="Consolas" w:cs="Courier New"/>
                <w:color w:val="333333"/>
                <w:sz w:val="15"/>
                <w:szCs w:val="15"/>
                <w:lang w:bidi="ar-SA"/>
              </w:rPr>
              <w:t>ownership</w:t>
            </w:r>
            <w:proofErr w:type="gramEnd"/>
            <w:r w:rsidRPr="00DB121E">
              <w:rPr>
                <w:rFonts w:ascii="Consolas" w:hAnsi="Consolas" w:cs="Courier New"/>
                <w:color w:val="333333"/>
                <w:sz w:val="15"/>
                <w:szCs w:val="15"/>
                <w:lang w:bidi="ar-SA"/>
              </w:rPr>
              <w:t xml:space="preserve"> of them.</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Everyone               All users accessing the system, whether locally,</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w:t>
            </w:r>
            <w:proofErr w:type="gramStart"/>
            <w:r w:rsidRPr="00DB121E">
              <w:rPr>
                <w:rFonts w:ascii="Consolas" w:hAnsi="Consolas" w:cs="Courier New"/>
                <w:color w:val="333333"/>
                <w:sz w:val="15"/>
                <w:szCs w:val="15"/>
                <w:lang w:bidi="ar-SA"/>
              </w:rPr>
              <w:t>remotely</w:t>
            </w:r>
            <w:proofErr w:type="gramEnd"/>
            <w:r w:rsidRPr="00DB121E">
              <w:rPr>
                <w:rFonts w:ascii="Consolas" w:hAnsi="Consolas" w:cs="Courier New"/>
                <w:color w:val="333333"/>
                <w:sz w:val="15"/>
                <w:szCs w:val="15"/>
                <w:lang w:bidi="ar-SA"/>
              </w:rPr>
              <w:t>, or across the network.</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lang w:bidi="ar-SA"/>
              </w:rPr>
            </w:pPr>
            <w:r w:rsidRPr="00DB121E">
              <w:rPr>
                <w:rFonts w:ascii="Consolas" w:hAnsi="Consolas" w:cs="Courier New"/>
                <w:color w:val="333333"/>
                <w:sz w:val="15"/>
                <w:szCs w:val="15"/>
                <w:lang w:bidi="ar-SA"/>
              </w:rPr>
              <w:t xml:space="preserve">   System                 The local operating system.</w:t>
            </w:r>
          </w:p>
          <w:p w:rsidR="00DB121E" w:rsidRPr="00300EFD" w:rsidRDefault="00DB121E"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Service Test</w:t>
            </w:r>
          </w:p>
        </w:tc>
        <w:tc>
          <w:tcPr>
            <w:tcW w:w="7451" w:type="dxa"/>
          </w:tcPr>
          <w:p w:rsidR="00300EFD" w:rsidRPr="00300EFD" w:rsidRDefault="00300EFD" w:rsidP="00CE2896">
            <w:pPr>
              <w:spacing w:after="0" w:line="240" w:lineRule="auto"/>
              <w:rPr>
                <w:sz w:val="18"/>
                <w:szCs w:val="18"/>
              </w:rPr>
            </w:pPr>
            <w:r w:rsidRPr="00300EFD">
              <w:rPr>
                <w:sz w:val="18"/>
                <w:szCs w:val="18"/>
              </w:rPr>
              <w:t>Domain user?</w:t>
            </w:r>
          </w:p>
          <w:p w:rsidR="00300EFD" w:rsidRPr="00300EFD" w:rsidRDefault="00300EFD" w:rsidP="00CE2896">
            <w:pPr>
              <w:spacing w:after="0" w:line="240" w:lineRule="auto"/>
              <w:rPr>
                <w:sz w:val="18"/>
                <w:szCs w:val="18"/>
              </w:rPr>
            </w:pPr>
            <w:r w:rsidRPr="00300EFD">
              <w:rPr>
                <w:sz w:val="18"/>
                <w:szCs w:val="18"/>
              </w:rPr>
              <w:t>No user?</w:t>
            </w:r>
          </w:p>
          <w:p w:rsidR="00300EFD" w:rsidRPr="00300EFD" w:rsidRDefault="00300EFD" w:rsidP="00CE2896">
            <w:pPr>
              <w:spacing w:after="0" w:line="240" w:lineRule="auto"/>
              <w:rPr>
                <w:sz w:val="18"/>
                <w:szCs w:val="18"/>
              </w:rPr>
            </w:pPr>
            <w:r w:rsidRPr="00300EFD">
              <w:rPr>
                <w:sz w:val="18"/>
                <w:szCs w:val="18"/>
              </w:rPr>
              <w:t>Local user? .\</w:t>
            </w:r>
            <w:proofErr w:type="spellStart"/>
            <w:r w:rsidRPr="00300EFD">
              <w:rPr>
                <w:sz w:val="18"/>
                <w:szCs w:val="18"/>
              </w:rPr>
              <w:t>auduser</w:t>
            </w:r>
            <w:proofErr w:type="spellEnd"/>
            <w:r w:rsidRPr="00300EFD">
              <w:rPr>
                <w:sz w:val="18"/>
                <w:szCs w:val="18"/>
              </w:rPr>
              <w:t xml:space="preserve"> SUNRISE – don’t </w:t>
            </w:r>
            <w:proofErr w:type="gramStart"/>
            <w:r w:rsidRPr="00300EFD">
              <w:rPr>
                <w:sz w:val="18"/>
                <w:szCs w:val="18"/>
              </w:rPr>
              <w:t>forget .</w:t>
            </w:r>
            <w:proofErr w:type="gramEnd"/>
            <w:r w:rsidRPr="00300EFD">
              <w:rPr>
                <w:sz w:val="18"/>
                <w:szCs w:val="18"/>
              </w:rPr>
              <w: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r w:rsidRPr="00300EFD">
              <w:rPr>
                <w:sz w:val="18"/>
                <w:szCs w:val="18"/>
              </w:rPr>
              <w:t>Use Event Viewer to find out additional auditing information on why the DCOM connection fail – MUST BE ENABLE using Local Policy</w:t>
            </w:r>
          </w:p>
          <w:p w:rsidR="00300EFD" w:rsidRPr="00300EFD" w:rsidRDefault="00300EFD" w:rsidP="00CE2896">
            <w:pPr>
              <w:spacing w:after="0" w:line="240" w:lineRule="auto"/>
              <w:rPr>
                <w:sz w:val="18"/>
                <w:szCs w:val="18"/>
              </w:rPr>
            </w:pPr>
            <w:r w:rsidRPr="00300EFD">
              <w:rPr>
                <w:sz w:val="18"/>
                <w:szCs w:val="18"/>
              </w:rPr>
              <w:lastRenderedPageBreak/>
              <w:t>Start -&gt; Administrative Tools-&gt;Local Security Policy.</w:t>
            </w:r>
          </w:p>
          <w:p w:rsidR="00300EFD" w:rsidRPr="00300EFD" w:rsidRDefault="00300EFD" w:rsidP="00CE2896">
            <w:pPr>
              <w:spacing w:after="0" w:line="240" w:lineRule="auto"/>
              <w:rPr>
                <w:sz w:val="18"/>
                <w:szCs w:val="18"/>
              </w:rPr>
            </w:pPr>
            <w:r w:rsidRPr="00300EFD">
              <w:rPr>
                <w:sz w:val="18"/>
                <w:szCs w:val="18"/>
              </w:rPr>
              <w:t>Local Policies-&gt; Audit Policy</w:t>
            </w:r>
          </w:p>
          <w:p w:rsidR="00300EFD" w:rsidRPr="00300EFD" w:rsidRDefault="00300EFD" w:rsidP="00CE2896">
            <w:pPr>
              <w:spacing w:after="0" w:line="240" w:lineRule="auto"/>
              <w:rPr>
                <w:sz w:val="18"/>
                <w:szCs w:val="18"/>
              </w:rPr>
            </w:pPr>
            <w:r w:rsidRPr="00300EFD">
              <w:rPr>
                <w:sz w:val="18"/>
                <w:szCs w:val="18"/>
              </w:rPr>
              <w:t>1.</w:t>
            </w:r>
            <w:r w:rsidRPr="00300EFD">
              <w:rPr>
                <w:sz w:val="18"/>
                <w:szCs w:val="18"/>
              </w:rPr>
              <w:tab/>
              <w:t xml:space="preserve">Enable auditing for success and failure for the following options: Audit logon events, </w:t>
            </w:r>
          </w:p>
          <w:p w:rsidR="00300EFD" w:rsidRPr="00300EFD" w:rsidRDefault="00300EFD" w:rsidP="00CE2896">
            <w:pPr>
              <w:spacing w:after="0" w:line="240" w:lineRule="auto"/>
              <w:rPr>
                <w:sz w:val="18"/>
                <w:szCs w:val="18"/>
              </w:rPr>
            </w:pPr>
            <w:r w:rsidRPr="00300EFD">
              <w:rPr>
                <w:sz w:val="18"/>
                <w:szCs w:val="18"/>
              </w:rPr>
              <w:t>2.</w:t>
            </w:r>
            <w:r w:rsidRPr="00300EFD">
              <w:rPr>
                <w:sz w:val="18"/>
                <w:szCs w:val="18"/>
              </w:rPr>
              <w:tab/>
              <w:t xml:space="preserve">Audit object access, </w:t>
            </w:r>
          </w:p>
          <w:p w:rsidR="00300EFD" w:rsidRPr="00300EFD" w:rsidRDefault="00300EFD" w:rsidP="00CE2896">
            <w:pPr>
              <w:spacing w:after="0" w:line="240" w:lineRule="auto"/>
              <w:rPr>
                <w:sz w:val="18"/>
                <w:szCs w:val="18"/>
              </w:rPr>
            </w:pPr>
            <w:r w:rsidRPr="00300EFD">
              <w:rPr>
                <w:sz w:val="18"/>
                <w:szCs w:val="18"/>
              </w:rPr>
              <w:t>3.</w:t>
            </w:r>
            <w:r w:rsidRPr="00300EFD">
              <w:rPr>
                <w:sz w:val="18"/>
                <w:szCs w:val="18"/>
              </w:rPr>
              <w:tab/>
              <w:t>Audit privilege use.</w:t>
            </w:r>
          </w:p>
        </w:tc>
      </w:tr>
      <w:tr w:rsidR="00300EFD" w:rsidTr="00F81CF7">
        <w:tc>
          <w:tcPr>
            <w:tcW w:w="817" w:type="dxa"/>
          </w:tcPr>
          <w:p w:rsidR="00300EFD" w:rsidRPr="00300EFD" w:rsidRDefault="00300EFD" w:rsidP="00CE2896">
            <w:pPr>
              <w:spacing w:after="0" w:line="240" w:lineRule="auto"/>
              <w:rPr>
                <w:sz w:val="18"/>
                <w:szCs w:val="18"/>
              </w:rPr>
            </w:pP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Policy Management</w:t>
            </w:r>
          </w:p>
        </w:tc>
        <w:tc>
          <w:tcPr>
            <w:tcW w:w="7451" w:type="dxa"/>
          </w:tcPr>
          <w:p w:rsidR="00300EFD" w:rsidRDefault="00300EFD" w:rsidP="00CE2896">
            <w:pPr>
              <w:spacing w:after="0" w:line="240" w:lineRule="auto"/>
            </w:pPr>
            <w:r w:rsidRPr="00300EFD">
              <w:rPr>
                <w:sz w:val="18"/>
                <w:szCs w:val="18"/>
              </w:rPr>
              <w:t>GROUP POLICY</w:t>
            </w:r>
          </w:p>
          <w:p w:rsidR="00300EFD" w:rsidRPr="00300EFD" w:rsidRDefault="00300EFD" w:rsidP="00CE2896">
            <w:pPr>
              <w:spacing w:after="0" w:line="240" w:lineRule="auto"/>
              <w:rPr>
                <w:sz w:val="18"/>
                <w:szCs w:val="18"/>
              </w:rPr>
            </w:pPr>
            <w:r w:rsidRPr="00300EFD">
              <w:rPr>
                <w:sz w:val="18"/>
                <w:szCs w:val="18"/>
              </w:rPr>
              <w:t>Start-&gt;Run-&gt; gpedit.msc</w:t>
            </w:r>
          </w:p>
          <w:p w:rsidR="00300EFD" w:rsidRPr="00300EFD" w:rsidRDefault="00300EFD" w:rsidP="00CE2896">
            <w:pPr>
              <w:spacing w:after="0" w:line="240" w:lineRule="auto"/>
              <w:rPr>
                <w:sz w:val="18"/>
                <w:szCs w:val="18"/>
              </w:rPr>
            </w:pPr>
          </w:p>
          <w:p w:rsidR="00300EFD" w:rsidRPr="00300EFD" w:rsidRDefault="00300EFD" w:rsidP="00CE2896">
            <w:pPr>
              <w:spacing w:after="0" w:line="240" w:lineRule="auto"/>
              <w:rPr>
                <w:sz w:val="18"/>
                <w:szCs w:val="18"/>
              </w:rPr>
            </w:pPr>
            <w:r w:rsidRPr="00300EFD">
              <w:rPr>
                <w:sz w:val="18"/>
                <w:szCs w:val="18"/>
              </w:rPr>
              <w:t>1.</w:t>
            </w:r>
            <w:r w:rsidRPr="00300EFD">
              <w:rPr>
                <w:sz w:val="14"/>
                <w:szCs w:val="14"/>
              </w:rPr>
              <w:t xml:space="preserve">        </w:t>
            </w:r>
            <w:r w:rsidRPr="00300EFD">
              <w:rPr>
                <w:sz w:val="18"/>
                <w:szCs w:val="18"/>
              </w:rPr>
              <w:t xml:space="preserve">Go to Computer Configuration | Windows Settings | Security Settings | Local Policies | Security Options. </w:t>
            </w:r>
          </w:p>
          <w:p w:rsidR="00300EFD" w:rsidRPr="00300EFD" w:rsidRDefault="00300EFD" w:rsidP="00CE2896">
            <w:pPr>
              <w:spacing w:after="0" w:line="240" w:lineRule="auto"/>
              <w:rPr>
                <w:sz w:val="18"/>
                <w:szCs w:val="18"/>
              </w:rPr>
            </w:pPr>
            <w:r w:rsidRPr="00300EFD">
              <w:rPr>
                <w:sz w:val="18"/>
                <w:szCs w:val="18"/>
              </w:rPr>
              <w:t>2.</w:t>
            </w:r>
            <w:r w:rsidRPr="00300EFD">
              <w:rPr>
                <w:sz w:val="14"/>
                <w:szCs w:val="14"/>
              </w:rPr>
              <w:t xml:space="preserve">        </w:t>
            </w:r>
            <w:r w:rsidRPr="00300EFD">
              <w:rPr>
                <w:sz w:val="18"/>
                <w:szCs w:val="18"/>
              </w:rPr>
              <w:t>In the right pane, double-click "DCOM: Machine access restrictions ...</w:t>
            </w:r>
            <w:proofErr w:type="gramStart"/>
            <w:r w:rsidRPr="00300EFD">
              <w:rPr>
                <w:sz w:val="18"/>
                <w:szCs w:val="18"/>
              </w:rPr>
              <w:t>" .</w:t>
            </w:r>
            <w:proofErr w:type="gramEnd"/>
            <w:r w:rsidRPr="00300EFD">
              <w:rPr>
                <w:sz w:val="18"/>
                <w:szCs w:val="18"/>
              </w:rPr>
              <w:t xml:space="preserve"> Check "Enable policy", click "Edit security" and give full permissions to the same users as above. </w:t>
            </w:r>
          </w:p>
          <w:p w:rsidR="00300EFD" w:rsidRPr="00300EFD" w:rsidRDefault="00300EFD" w:rsidP="00CE2896">
            <w:pPr>
              <w:spacing w:after="0" w:line="240" w:lineRule="auto"/>
              <w:rPr>
                <w:sz w:val="18"/>
                <w:szCs w:val="18"/>
              </w:rPr>
            </w:pPr>
            <w:r w:rsidRPr="00300EFD">
              <w:rPr>
                <w:sz w:val="18"/>
                <w:szCs w:val="18"/>
              </w:rPr>
              <w:t>3.</w:t>
            </w:r>
            <w:r w:rsidRPr="00300EFD">
              <w:rPr>
                <w:sz w:val="14"/>
                <w:szCs w:val="14"/>
              </w:rPr>
              <w:t xml:space="preserve">        </w:t>
            </w:r>
            <w:r w:rsidRPr="00300EFD">
              <w:rPr>
                <w:sz w:val="18"/>
                <w:szCs w:val="18"/>
              </w:rPr>
              <w:t>Do the same for "DCOM: Machine launch restrictions ...</w:t>
            </w:r>
            <w:proofErr w:type="gramStart"/>
            <w:r w:rsidRPr="00300EFD">
              <w:rPr>
                <w:sz w:val="18"/>
                <w:szCs w:val="18"/>
              </w:rPr>
              <w:t>".</w:t>
            </w:r>
            <w:proofErr w:type="gramEnd"/>
            <w:r w:rsidRPr="00300EFD">
              <w:rPr>
                <w:sz w:val="18"/>
                <w:szCs w:val="18"/>
              </w:rPr>
              <w:t xml:space="preserve"> </w:t>
            </w:r>
          </w:p>
          <w:p w:rsidR="00300EFD" w:rsidRDefault="00300EFD" w:rsidP="00CE2896">
            <w:pPr>
              <w:spacing w:after="0" w:line="240" w:lineRule="auto"/>
            </w:pPr>
            <w:r w:rsidRPr="00300EFD">
              <w:rPr>
                <w:sz w:val="18"/>
                <w:szCs w:val="18"/>
              </w:rPr>
              <w:t>4.</w:t>
            </w:r>
            <w:r w:rsidRPr="00300EFD">
              <w:rPr>
                <w:sz w:val="14"/>
                <w:szCs w:val="14"/>
              </w:rPr>
              <w:t xml:space="preserve">        </w:t>
            </w:r>
            <w:r w:rsidRPr="00300EFD">
              <w:rPr>
                <w:sz w:val="18"/>
                <w:szCs w:val="18"/>
              </w:rPr>
              <w:t xml:space="preserve">Close the console. </w:t>
            </w:r>
          </w:p>
          <w:p w:rsidR="00300EFD" w:rsidRPr="00300EFD" w:rsidRDefault="00300EFD"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r w:rsidRPr="00300EFD">
              <w:rPr>
                <w:sz w:val="18"/>
                <w:szCs w:val="18"/>
              </w:rPr>
              <w:t>LOCALSECURITYPOLICY????????</w:t>
            </w:r>
          </w:p>
          <w:p w:rsidR="00300EFD" w:rsidRPr="00300EFD" w:rsidRDefault="00300EFD" w:rsidP="00CE2896">
            <w:pPr>
              <w:spacing w:after="0" w:line="240" w:lineRule="auto"/>
              <w:rPr>
                <w:sz w:val="18"/>
                <w:szCs w:val="18"/>
              </w:rPr>
            </w:pPr>
            <w:r w:rsidRPr="00300EFD">
              <w:rPr>
                <w:sz w:val="18"/>
                <w:szCs w:val="18"/>
              </w:rPr>
              <w:t>Since we logon to a domain (NW)</w:t>
            </w:r>
          </w:p>
          <w:p w:rsidR="00300EFD" w:rsidRPr="00300EFD" w:rsidRDefault="00300EFD" w:rsidP="00CE2896">
            <w:pPr>
              <w:spacing w:after="0" w:line="240" w:lineRule="auto"/>
              <w:rPr>
                <w:sz w:val="18"/>
                <w:szCs w:val="18"/>
              </w:rPr>
            </w:pPr>
            <w:r>
              <w:t> </w:t>
            </w:r>
          </w:p>
          <w:p w:rsidR="00300EFD" w:rsidRPr="00300EFD" w:rsidRDefault="00DA3527" w:rsidP="00CE2896">
            <w:pPr>
              <w:spacing w:after="0" w:line="240" w:lineRule="auto"/>
              <w:rPr>
                <w:sz w:val="18"/>
                <w:szCs w:val="18"/>
              </w:rPr>
            </w:pPr>
            <w:r>
              <w:rPr>
                <w:sz w:val="18"/>
                <w:szCs w:val="18"/>
              </w:rPr>
              <w:t>1</w:t>
            </w:r>
            <w:r w:rsidR="00300EFD" w:rsidRPr="00300EFD">
              <w:rPr>
                <w:sz w:val="18"/>
                <w:szCs w:val="18"/>
              </w:rPr>
              <w:t>.</w:t>
            </w:r>
            <w:r w:rsidR="00300EFD" w:rsidRPr="00300EFD">
              <w:rPr>
                <w:sz w:val="14"/>
                <w:szCs w:val="14"/>
              </w:rPr>
              <w:t xml:space="preserve">        </w:t>
            </w:r>
            <w:r w:rsidR="001542A7">
              <w:rPr>
                <w:sz w:val="18"/>
                <w:szCs w:val="18"/>
              </w:rPr>
              <w:t xml:space="preserve">If you log on to a </w:t>
            </w:r>
            <w:proofErr w:type="gramStart"/>
            <w:r w:rsidR="001542A7">
              <w:rPr>
                <w:sz w:val="18"/>
                <w:szCs w:val="18"/>
              </w:rPr>
              <w:t xml:space="preserve">domain </w:t>
            </w:r>
            <w:r w:rsidR="00300EFD" w:rsidRPr="00300EFD">
              <w:rPr>
                <w:sz w:val="18"/>
                <w:szCs w:val="18"/>
              </w:rPr>
              <w:t> Repeat</w:t>
            </w:r>
            <w:proofErr w:type="gramEnd"/>
            <w:r w:rsidR="00300EFD" w:rsidRPr="00300EFD">
              <w:rPr>
                <w:sz w:val="18"/>
                <w:szCs w:val="18"/>
              </w:rPr>
              <w:t xml:space="preserve"> the same steps for the "Default Domain Policy" (see Start | Programs | Administrative </w:t>
            </w:r>
            <w:proofErr w:type="spellStart"/>
            <w:r w:rsidR="00300EFD" w:rsidRPr="00300EFD">
              <w:rPr>
                <w:sz w:val="18"/>
                <w:szCs w:val="18"/>
              </w:rPr>
              <w:t>tools|LocalSecurityPolicy</w:t>
            </w:r>
            <w:proofErr w:type="spellEnd"/>
            <w:r w:rsidR="00300EFD" w:rsidRPr="00300EFD">
              <w:rPr>
                <w:sz w:val="18"/>
                <w:szCs w:val="18"/>
              </w:rPr>
              <w:t>).</w:t>
            </w:r>
          </w:p>
          <w:p w:rsidR="00300EFD" w:rsidRPr="00300EFD" w:rsidRDefault="00300EFD" w:rsidP="00CE2896">
            <w:pPr>
              <w:spacing w:after="0" w:line="240" w:lineRule="auto"/>
              <w:rPr>
                <w:sz w:val="18"/>
                <w:szCs w:val="18"/>
              </w:rPr>
            </w:pPr>
          </w:p>
        </w:tc>
      </w:tr>
    </w:tbl>
    <w:p w:rsidR="00300EFD" w:rsidRDefault="00300EFD" w:rsidP="00300EFD"/>
    <w:p w:rsidR="00300EFD" w:rsidRDefault="00300EFD" w:rsidP="00300EFD">
      <w:pPr>
        <w:rPr>
          <w:sz w:val="18"/>
          <w:szCs w:val="18"/>
        </w:rPr>
      </w:pPr>
      <w:r w:rsidRPr="00C61113">
        <w:rPr>
          <w:b/>
          <w:sz w:val="18"/>
          <w:szCs w:val="18"/>
        </w:rPr>
        <w:t>A brief background on default Launch and Access permissions in DCOM</w:t>
      </w:r>
      <w:r w:rsidRPr="009D635F">
        <w:rPr>
          <w:sz w:val="18"/>
          <w:szCs w:val="18"/>
        </w:rPr>
        <w:t xml:space="preserve">: Launch permissions define who can launch a COM based application (such as an OPC server) both over the network or locally. Access permissions define who can access that application once it has been launched. Applications can get their Launch and Access permissions from one of three places: they can use explicitly defined setting for their application, they can use the default permissions or they can set their own permissions programmatically. Because an application could set its own permissions programmatically, the explicitly defined or default settings, although set properly, may not be used and therefore the user is not able to explicitly have control over these settings. To overcome this security flaw, Microsoft has added .limits. </w:t>
      </w:r>
      <w:proofErr w:type="gramStart"/>
      <w:r w:rsidRPr="009D635F">
        <w:rPr>
          <w:sz w:val="18"/>
          <w:szCs w:val="18"/>
        </w:rPr>
        <w:t>to</w:t>
      </w:r>
      <w:proofErr w:type="gramEnd"/>
      <w:r w:rsidRPr="009D635F">
        <w:rPr>
          <w:sz w:val="18"/>
          <w:szCs w:val="18"/>
        </w:rPr>
        <w:t xml:space="preserve"> the DCOM security settings from Launch and Access to limit the permissions that an application can use. This limit prevents the application from using permissions beyond what is specified in the DCOM configuration settings. By default the limits set by Service Pack 2 will not allow for OPC communications over the network. </w:t>
      </w:r>
    </w:p>
    <w:p w:rsidR="00300EFD" w:rsidRDefault="00300EFD" w:rsidP="00300EFD">
      <w:pPr>
        <w:rPr>
          <w:sz w:val="18"/>
          <w:szCs w:val="18"/>
        </w:rPr>
      </w:pPr>
      <w:r w:rsidRPr="00C61113">
        <w:rPr>
          <w:b/>
          <w:sz w:val="18"/>
          <w:szCs w:val="18"/>
        </w:rPr>
        <w:t>Edit the Limits for Access and Launch</w:t>
      </w:r>
      <w:r>
        <w:rPr>
          <w:sz w:val="18"/>
          <w:szCs w:val="18"/>
        </w:rPr>
        <w:t xml:space="preserve">  </w:t>
      </w:r>
    </w:p>
    <w:p w:rsidR="00300EFD" w:rsidRPr="00C61113" w:rsidRDefault="00300EFD" w:rsidP="00300EFD">
      <w:pPr>
        <w:rPr>
          <w:sz w:val="18"/>
          <w:szCs w:val="18"/>
        </w:rPr>
      </w:pPr>
      <w:r w:rsidRPr="00C61113">
        <w:rPr>
          <w:sz w:val="18"/>
          <w:szCs w:val="18"/>
        </w:rPr>
        <w:t>a. Access Permissions – Edit Limits...</w:t>
      </w:r>
      <w:r>
        <w:rPr>
          <w:sz w:val="18"/>
          <w:szCs w:val="18"/>
        </w:rPr>
        <w:t xml:space="preserve">  </w:t>
      </w:r>
      <w:r w:rsidRPr="00C61113">
        <w:rPr>
          <w:sz w:val="18"/>
          <w:szCs w:val="18"/>
        </w:rPr>
        <w:t>You need to check the Remote Access box for the user labeled</w:t>
      </w:r>
      <w:r>
        <w:rPr>
          <w:sz w:val="18"/>
          <w:szCs w:val="18"/>
        </w:rPr>
        <w:t xml:space="preserve"> </w:t>
      </w:r>
      <w:r w:rsidRPr="00C61113">
        <w:rPr>
          <w:sz w:val="18"/>
          <w:szCs w:val="18"/>
        </w:rPr>
        <w:t>ANONYMOUS LOGIN in this dialog.</w:t>
      </w:r>
      <w:r>
        <w:rPr>
          <w:sz w:val="18"/>
          <w:szCs w:val="18"/>
        </w:rPr>
        <w:t xml:space="preserve"> </w:t>
      </w:r>
      <w:r w:rsidRPr="00C61113">
        <w:rPr>
          <w:sz w:val="18"/>
          <w:szCs w:val="18"/>
        </w:rPr>
        <w:t>Note: This setting is necessary for OPCEnum.exe to function and for some OPC</w:t>
      </w:r>
      <w:r>
        <w:rPr>
          <w:sz w:val="18"/>
          <w:szCs w:val="18"/>
        </w:rPr>
        <w:t xml:space="preserve"> </w:t>
      </w:r>
      <w:r w:rsidRPr="00C61113">
        <w:rPr>
          <w:sz w:val="18"/>
          <w:szCs w:val="18"/>
        </w:rPr>
        <w:t>Servers and Clients that set their DCOM 'Authentication Level' to 'None' in order</w:t>
      </w:r>
      <w:r>
        <w:rPr>
          <w:sz w:val="18"/>
          <w:szCs w:val="18"/>
        </w:rPr>
        <w:t xml:space="preserve"> </w:t>
      </w:r>
      <w:r w:rsidRPr="00C61113">
        <w:rPr>
          <w:sz w:val="18"/>
          <w:szCs w:val="18"/>
        </w:rPr>
        <w:t xml:space="preserve">to allow anonymous connections. If you do not use </w:t>
      </w:r>
      <w:proofErr w:type="spellStart"/>
      <w:r w:rsidRPr="00C61113">
        <w:rPr>
          <w:sz w:val="18"/>
          <w:szCs w:val="18"/>
        </w:rPr>
        <w:t>OPCEnum</w:t>
      </w:r>
      <w:proofErr w:type="spellEnd"/>
      <w:r w:rsidRPr="00C61113">
        <w:rPr>
          <w:sz w:val="18"/>
          <w:szCs w:val="18"/>
        </w:rPr>
        <w:t xml:space="preserve"> you may not need</w:t>
      </w:r>
      <w:r>
        <w:rPr>
          <w:sz w:val="18"/>
          <w:szCs w:val="18"/>
        </w:rPr>
        <w:t xml:space="preserve"> </w:t>
      </w:r>
      <w:r w:rsidRPr="00C61113">
        <w:rPr>
          <w:sz w:val="18"/>
          <w:szCs w:val="18"/>
        </w:rPr>
        <w:t>to enable remote access for anonymous users.</w:t>
      </w:r>
    </w:p>
    <w:p w:rsidR="00300EFD" w:rsidRPr="00866ABC" w:rsidRDefault="00300EFD" w:rsidP="00300EFD">
      <w:pPr>
        <w:rPr>
          <w:sz w:val="18"/>
          <w:szCs w:val="18"/>
        </w:rPr>
      </w:pPr>
      <w:r w:rsidRPr="00866ABC">
        <w:rPr>
          <w:sz w:val="18"/>
          <w:szCs w:val="18"/>
        </w:rPr>
        <w:t>b. Launch and Activation Permissions – Edit Limits...</w:t>
      </w:r>
    </w:p>
    <w:p w:rsidR="00300EFD" w:rsidRDefault="00300EFD" w:rsidP="00300EFD">
      <w:pPr>
        <w:rPr>
          <w:sz w:val="18"/>
          <w:szCs w:val="18"/>
        </w:rPr>
      </w:pPr>
      <w:r w:rsidRPr="00866ABC">
        <w:rPr>
          <w:sz w:val="18"/>
          <w:szCs w:val="18"/>
        </w:rPr>
        <w:t xml:space="preserve">You need to check the remote boxes for the user labeled </w:t>
      </w:r>
      <w:proofErr w:type="gramStart"/>
      <w:r w:rsidRPr="00866ABC">
        <w:rPr>
          <w:sz w:val="18"/>
          <w:szCs w:val="18"/>
        </w:rPr>
        <w:t>Everyone</w:t>
      </w:r>
      <w:proofErr w:type="gramEnd"/>
      <w:r w:rsidRPr="00866ABC">
        <w:rPr>
          <w:sz w:val="18"/>
          <w:szCs w:val="18"/>
        </w:rPr>
        <w:t xml:space="preserve"> in</w:t>
      </w:r>
      <w:r>
        <w:rPr>
          <w:sz w:val="18"/>
          <w:szCs w:val="18"/>
        </w:rPr>
        <w:t xml:space="preserve"> </w:t>
      </w:r>
      <w:r w:rsidRPr="00866ABC">
        <w:rPr>
          <w:sz w:val="18"/>
          <w:szCs w:val="18"/>
        </w:rPr>
        <w:t>this dialog.</w:t>
      </w:r>
    </w:p>
    <w:p w:rsidR="00300EFD" w:rsidRPr="00243E2E" w:rsidRDefault="00300EFD" w:rsidP="00300EFD">
      <w:pPr>
        <w:rPr>
          <w:sz w:val="18"/>
          <w:szCs w:val="18"/>
        </w:rPr>
      </w:pPr>
      <w:r w:rsidRPr="00243E2E">
        <w:rPr>
          <w:sz w:val="18"/>
          <w:szCs w:val="18"/>
        </w:rPr>
        <w:t xml:space="preserve">If remote OPC Clients will access the server, ensure that ‘SYSTEM’ is listed in the ‘Group or user names’ list box with the ‘Allow’ check box checked for ‘Local Access’ and ‘Remote Access’. If not, click the [Add] button, </w:t>
      </w:r>
      <w:proofErr w:type="gramStart"/>
      <w:r w:rsidRPr="00243E2E">
        <w:rPr>
          <w:sz w:val="18"/>
          <w:szCs w:val="18"/>
        </w:rPr>
        <w:t>then</w:t>
      </w:r>
      <w:proofErr w:type="gramEnd"/>
      <w:r w:rsidRPr="00243E2E">
        <w:rPr>
          <w:sz w:val="18"/>
          <w:szCs w:val="18"/>
        </w:rPr>
        <w:t xml:space="preserve"> add ‘SYSTEM’.</w:t>
      </w:r>
    </w:p>
    <w:p w:rsidR="00E63DD6" w:rsidRDefault="00E63DD6" w:rsidP="00E63DD6">
      <w:pPr>
        <w:pStyle w:val="Heading2"/>
      </w:pPr>
      <w:bookmarkStart w:id="31" w:name="_Toc309384592"/>
      <w:r w:rsidRPr="00E63DD6">
        <w:t>Firewall</w:t>
      </w:r>
      <w:r>
        <w:t xml:space="preserve"> Requirements</w:t>
      </w:r>
      <w:bookmarkEnd w:id="31"/>
    </w:p>
    <w:p w:rsidR="00E63DD6" w:rsidRDefault="00E63DD6" w:rsidP="00E63DD6"/>
    <w:p w:rsidR="00E63DD6" w:rsidRPr="007D27E9"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sidRPr="007D27E9">
        <w:rPr>
          <w:u w:val="single"/>
        </w:rPr>
        <w:t>Local Users Authenticate as Themselves.</w:t>
      </w:r>
    </w:p>
    <w:p w:rsidR="00E63DD6" w:rsidRDefault="00E63DD6" w:rsidP="00E63DD6">
      <w:pPr>
        <w:ind w:left="720"/>
      </w:pPr>
      <w:r w:rsidRPr="007D27E9">
        <w:t>Simple File Sharing forces every remote user to Authenticate as the Guest User Account, which causes problems. By default, the Simple File Sharing user interface is turned on in Windows XP Professional-</w:t>
      </w:r>
      <w:r w:rsidRPr="007D27E9">
        <w:lastRenderedPageBreak/>
        <w:t>based computers that are joined to a workgroup. Windows XP Professional-based computers that are joined to a domain use only the classic file sharing and security interface.</w:t>
      </w:r>
    </w:p>
    <w:p w:rsidR="00E63DD6" w:rsidRPr="007D27E9" w:rsidRDefault="00E63DD6" w:rsidP="00E63DD6"/>
    <w:p w:rsidR="00E63DD6" w:rsidRPr="00F96CE2"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sidRPr="00F96CE2">
        <w:rPr>
          <w:u w:val="single"/>
        </w:rPr>
        <w:t xml:space="preserve">DCOM </w:t>
      </w:r>
      <w:r>
        <w:rPr>
          <w:u w:val="single"/>
        </w:rPr>
        <w:t xml:space="preserve">Firewall </w:t>
      </w:r>
      <w:r w:rsidRPr="00F96CE2">
        <w:rPr>
          <w:u w:val="single"/>
        </w:rPr>
        <w:t>Exception</w:t>
      </w:r>
      <w:r>
        <w:rPr>
          <w:u w:val="single"/>
        </w:rPr>
        <w:t xml:space="preserve"> &amp; DCOM Port Exception</w:t>
      </w:r>
    </w:p>
    <w:p w:rsidR="00E63DD6" w:rsidRDefault="00E63DD6" w:rsidP="00E63DD6">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ind w:left="720"/>
        <w:jc w:val="both"/>
      </w:pPr>
      <w:r>
        <w:t xml:space="preserve">MTConnect/OPC uses DCOM to communicate. DCOM and port </w:t>
      </w:r>
      <w:proofErr w:type="gramStart"/>
      <w:r>
        <w:t>135  which</w:t>
      </w:r>
      <w:proofErr w:type="gramEnd"/>
      <w:r>
        <w:t xml:space="preserve"> provides RPC-based services for DCOM, must be added to exceptions  to allow communication traffic to be able to go through all firewalls, including Windows as shown below: </w:t>
      </w:r>
    </w:p>
    <w:p w:rsidR="00E63DD6" w:rsidRDefault="00E63DD6" w:rsidP="00E63DD6"/>
    <w:p w:rsidR="00E63DD6" w:rsidRDefault="0091425C" w:rsidP="00E63DD6">
      <w:pPr>
        <w:jc w:val="center"/>
      </w:pPr>
      <w:r>
        <w:rPr>
          <w:noProof/>
          <w:lang w:bidi="ar-SA"/>
        </w:rPr>
        <w:drawing>
          <wp:inline distT="0" distB="0" distL="0" distR="0">
            <wp:extent cx="4135120" cy="4906645"/>
            <wp:effectExtent l="0" t="0" r="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120" cy="4906645"/>
                    </a:xfrm>
                    <a:prstGeom prst="rect">
                      <a:avLst/>
                    </a:prstGeom>
                    <a:noFill/>
                    <a:ln>
                      <a:noFill/>
                    </a:ln>
                  </pic:spPr>
                </pic:pic>
              </a:graphicData>
            </a:graphic>
          </wp:inline>
        </w:drawing>
      </w:r>
    </w:p>
    <w:p w:rsidR="00E63DD6" w:rsidRDefault="00E63DD6" w:rsidP="00E63DD6"/>
    <w:p w:rsidR="00E63DD6" w:rsidRDefault="00E63DD6" w:rsidP="00E63DD6">
      <w:r>
        <w:t xml:space="preserve">Above, if DCOM is ON, this means we should be able to directly access an 840D OPC Server. </w:t>
      </w:r>
    </w:p>
    <w:p w:rsidR="00E63DD6" w:rsidRDefault="00E63DD6" w:rsidP="00E63DD6">
      <w:r>
        <w:t>Generally, if there is a firewall blocking DCOM socket port access, you will get this error message.</w:t>
      </w:r>
    </w:p>
    <w:p w:rsidR="00E63DD6" w:rsidRPr="002E5737" w:rsidRDefault="00E63DD6" w:rsidP="00E63DD6">
      <w:pPr>
        <w:pBdr>
          <w:top w:val="dashed" w:sz="4" w:space="12" w:color="2F6FAB"/>
          <w:left w:val="dashed" w:sz="4" w:space="9" w:color="2F6FAB"/>
          <w:bottom w:val="dashed" w:sz="4" w:space="11"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sz w:val="18"/>
          <w:szCs w:val="18"/>
          <w:lang w:val="en"/>
        </w:rPr>
      </w:pPr>
      <w:r w:rsidRPr="002E5737">
        <w:rPr>
          <w:rStyle w:val="Hyperlink"/>
          <w:rFonts w:ascii="Courier New" w:hAnsi="Courier New" w:cs="Courier New"/>
          <w:sz w:val="18"/>
          <w:szCs w:val="18"/>
          <w:lang w:val="en"/>
        </w:rPr>
        <w:lastRenderedPageBreak/>
        <w:t>0x800706ba - The RPC server is unavailable</w:t>
      </w:r>
    </w:p>
    <w:p w:rsidR="00E63DD6" w:rsidRPr="00F96CE2"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Pr>
          <w:u w:val="single"/>
        </w:rPr>
        <w:t>USER HAS CREDENTIALS ON REMOTE SYSTEM</w:t>
      </w:r>
    </w:p>
    <w:p w:rsidR="00E63DD6" w:rsidRDefault="00E63DD6" w:rsidP="00E63DD6">
      <w:r>
        <w:t>DCOM is used to remotely create the OPC Server component for the OPC Client. To do this,</w:t>
      </w:r>
      <w:r w:rsidRPr="002E5737">
        <w:t xml:space="preserve"> DCOM obtains the </w:t>
      </w:r>
      <w:r>
        <w:t>Client</w:t>
      </w:r>
      <w:r w:rsidRPr="002E5737">
        <w:t>'s current username associated with the current. Windows guarantees that this user credential is authentic. DCOM then passes the username to the machine or process where the component is running. DCOM on the component's machine then validates the username again using whatever authentication mechanism</w:t>
      </w:r>
      <w:r>
        <w:t xml:space="preserve"> </w:t>
      </w:r>
      <w:r w:rsidRPr="002E5737">
        <w:t xml:space="preserve">is configured </w:t>
      </w:r>
      <w:r>
        <w:t>(can be NONE)</w:t>
      </w:r>
      <w:r w:rsidRPr="002E5737">
        <w:t xml:space="preserve"> and checks the access control list for the com</w:t>
      </w:r>
      <w:r>
        <w:t>ponent.</w:t>
      </w:r>
      <w:r w:rsidRPr="002E5737">
        <w:t xml:space="preserve"> If the </w:t>
      </w:r>
      <w:r>
        <w:t>OPC C</w:t>
      </w:r>
      <w:r w:rsidRPr="002E5737">
        <w:t xml:space="preserve">lient's username is not included in this list (either directly or indirectly as a member of a group of users), DCOM rejects the call before the component is ever involved. </w:t>
      </w:r>
      <w:r>
        <w:t>The figure “</w:t>
      </w:r>
      <w:r w:rsidRPr="006A7913">
        <w:t>OPC Server DCOM Component Creation Timeline</w:t>
      </w:r>
      <w:r>
        <w:t>”</w:t>
      </w:r>
      <w:r w:rsidRPr="006A7913">
        <w:t xml:space="preserve"> </w:t>
      </w:r>
      <w:r>
        <w:t xml:space="preserve">below describes the sequence events in creating the remote OPC Server component that involves permissions to remote log on, permissions to </w:t>
      </w:r>
      <w:proofErr w:type="gramStart"/>
      <w:r>
        <w:t>launch(</w:t>
      </w:r>
      <w:proofErr w:type="gramEnd"/>
      <w:r>
        <w:t xml:space="preserve">create) the OPC Server component, permission to access the OPC Server component. </w:t>
      </w:r>
    </w:p>
    <w:p w:rsidR="00E63DD6" w:rsidRDefault="00E63DD6" w:rsidP="00E63DD6">
      <w:r>
        <w:t>If *ANY* of these fails, you get same error message, the dreaded:</w:t>
      </w:r>
    </w:p>
    <w:p w:rsidR="00E63DD6" w:rsidRPr="002E5737" w:rsidRDefault="00E63DD6" w:rsidP="00E63DD6">
      <w:pPr>
        <w:pBdr>
          <w:top w:val="dashed" w:sz="4" w:space="12" w:color="2F6FAB"/>
          <w:left w:val="dashed" w:sz="4" w:space="9" w:color="2F6FAB"/>
          <w:bottom w:val="dashed" w:sz="4" w:space="11"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sz w:val="18"/>
          <w:szCs w:val="18"/>
          <w:lang w:val="en"/>
        </w:rPr>
      </w:pPr>
      <w:r w:rsidRPr="002E5737">
        <w:rPr>
          <w:rStyle w:val="Hyperlink"/>
          <w:rFonts w:ascii="Courier New" w:hAnsi="Courier New" w:cs="Courier New"/>
          <w:sz w:val="18"/>
          <w:szCs w:val="18"/>
          <w:lang w:val="en"/>
        </w:rPr>
        <w:t>0x80070005 - General access denied error</w:t>
      </w:r>
    </w:p>
    <w:p w:rsidR="00300EFD" w:rsidRDefault="00300EFD"/>
    <w:p w:rsidR="006C3002" w:rsidRDefault="006C3002" w:rsidP="006C3002">
      <w:pPr>
        <w:pStyle w:val="Title"/>
      </w:pPr>
      <w:r>
        <w:t xml:space="preserve">Steps to Install MtcOpcAgent for Siemens 840D </w:t>
      </w:r>
    </w:p>
    <w:p w:rsidR="006C3002" w:rsidRDefault="006C3002" w:rsidP="006C3002">
      <w:proofErr w:type="spellStart"/>
      <w:r>
        <w:t>Thisi</w:t>
      </w:r>
      <w:proofErr w:type="spellEnd"/>
      <w:r>
        <w:t xml:space="preserve"> document describes how to install the 64-bit implementation of </w:t>
      </w:r>
      <w:proofErr w:type="spellStart"/>
      <w:r>
        <w:t>MtcOpcAgent</w:t>
      </w:r>
      <w:proofErr w:type="spellEnd"/>
      <w:r>
        <w:t xml:space="preserve"> for reading status from a Siemens 840D </w:t>
      </w:r>
      <w:proofErr w:type="spellStart"/>
      <w:r>
        <w:t>Powerline</w:t>
      </w:r>
      <w:proofErr w:type="spellEnd"/>
      <w:r>
        <w:t xml:space="preserve"> CNC using remote </w:t>
      </w:r>
      <w:proofErr w:type="spellStart"/>
      <w:r>
        <w:t>Simnumerik</w:t>
      </w:r>
      <w:proofErr w:type="spellEnd"/>
      <w:r>
        <w:t xml:space="preserve"> OPC connection to read data from CNC.</w:t>
      </w:r>
    </w:p>
    <w:p w:rsidR="006C3002" w:rsidRPr="00AB1FC1" w:rsidRDefault="006C3002" w:rsidP="006C3002"/>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Ping remote machine to make sure it is running and available on the network.</w:t>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Now comes the bad part – DCOM. Use </w:t>
      </w:r>
      <w:proofErr w:type="spellStart"/>
      <w:r>
        <w:rPr>
          <w:rFonts w:ascii="Segoe UI" w:hAnsi="Segoe UI" w:cs="Segoe UI"/>
          <w:color w:val="4F4F4F"/>
          <w:sz w:val="27"/>
          <w:szCs w:val="27"/>
        </w:rPr>
        <w:t>TestDCOM</w:t>
      </w:r>
      <w:proofErr w:type="spellEnd"/>
      <w:r>
        <w:rPr>
          <w:rFonts w:ascii="Segoe UI" w:hAnsi="Segoe UI" w:cs="Segoe UI"/>
          <w:color w:val="4F4F4F"/>
          <w:sz w:val="27"/>
          <w:szCs w:val="27"/>
        </w:rPr>
        <w:t xml:space="preserve"> to make sure you can ping the CNC </w:t>
      </w:r>
      <w:proofErr w:type="spellStart"/>
      <w:r>
        <w:rPr>
          <w:rFonts w:ascii="Segoe UI" w:hAnsi="Segoe UI" w:cs="Segoe UI"/>
          <w:color w:val="4F4F4F"/>
          <w:sz w:val="27"/>
          <w:szCs w:val="27"/>
        </w:rPr>
        <w:t>ip</w:t>
      </w:r>
      <w:proofErr w:type="spellEnd"/>
      <w:r>
        <w:rPr>
          <w:rFonts w:ascii="Segoe UI" w:hAnsi="Segoe UI" w:cs="Segoe UI"/>
          <w:color w:val="4F4F4F"/>
          <w:sz w:val="27"/>
          <w:szCs w:val="27"/>
        </w:rPr>
        <w:t>, and then CONNECT to create a connection to the OPC server. If not, don't bother going any farther, as you will need to "fix" you DCOM permissions.</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Install </w:t>
      </w:r>
      <w:r w:rsidRPr="001F31DC">
        <w:rPr>
          <w:rFonts w:ascii="Segoe UI" w:hAnsi="Segoe UI" w:cs="Segoe UI"/>
          <w:color w:val="4F4F4F"/>
          <w:sz w:val="27"/>
          <w:szCs w:val="27"/>
        </w:rPr>
        <w:t>OPC Core Components 3.00 Redistributable (x64)</w:t>
      </w:r>
    </w:p>
    <w:p w:rsidR="006C3002" w:rsidRPr="00C92FE2" w:rsidRDefault="006C3002" w:rsidP="006C3002">
      <w:pPr>
        <w:adjustRightInd w:val="0"/>
        <w:ind w:firstLine="720"/>
        <w:rPr>
          <w:rFonts w:ascii="Consolas" w:hAnsi="Consolas" w:cs="Consolas"/>
          <w:sz w:val="19"/>
          <w:szCs w:val="19"/>
        </w:rPr>
      </w:pPr>
      <w:r w:rsidRPr="00C92FE2">
        <w:rPr>
          <w:rFonts w:ascii="Consolas" w:hAnsi="Consolas" w:cs="Consolas"/>
          <w:sz w:val="19"/>
          <w:szCs w:val="19"/>
        </w:rPr>
        <w:t>Rename "OPC Core Components Redistributable (x64).</w:t>
      </w:r>
      <w:proofErr w:type="spellStart"/>
      <w:r w:rsidRPr="00C92FE2">
        <w:rPr>
          <w:rFonts w:ascii="Consolas" w:hAnsi="Consolas" w:cs="Consolas"/>
          <w:sz w:val="19"/>
          <w:szCs w:val="19"/>
        </w:rPr>
        <w:t>msx</w:t>
      </w:r>
      <w:proofErr w:type="spellEnd"/>
      <w:r w:rsidRPr="00C92FE2">
        <w:rPr>
          <w:rFonts w:ascii="Consolas" w:hAnsi="Consolas" w:cs="Consolas"/>
          <w:sz w:val="19"/>
          <w:szCs w:val="19"/>
        </w:rPr>
        <w:t xml:space="preserve">" </w:t>
      </w:r>
    </w:p>
    <w:p w:rsidR="006C3002" w:rsidRPr="00C92FE2" w:rsidRDefault="006C3002" w:rsidP="006C3002">
      <w:pPr>
        <w:adjustRightInd w:val="0"/>
        <w:ind w:firstLine="720"/>
        <w:rPr>
          <w:rFonts w:ascii="Consolas" w:hAnsi="Consolas" w:cs="Consolas"/>
          <w:sz w:val="19"/>
          <w:szCs w:val="19"/>
        </w:rPr>
      </w:pPr>
      <w:proofErr w:type="gramStart"/>
      <w:r w:rsidRPr="00C92FE2">
        <w:rPr>
          <w:rFonts w:ascii="Consolas" w:hAnsi="Consolas" w:cs="Consolas"/>
          <w:sz w:val="19"/>
          <w:szCs w:val="19"/>
        </w:rPr>
        <w:t>to</w:t>
      </w:r>
      <w:proofErr w:type="gramEnd"/>
      <w:r w:rsidRPr="00C92FE2">
        <w:rPr>
          <w:rFonts w:ascii="Consolas" w:hAnsi="Consolas" w:cs="Consolas"/>
          <w:sz w:val="19"/>
          <w:szCs w:val="19"/>
        </w:rPr>
        <w:t xml:space="preserve"> "OPC Core Components Redistributable (x64).</w:t>
      </w:r>
      <w:proofErr w:type="spellStart"/>
      <w:r w:rsidRPr="00C92FE2">
        <w:rPr>
          <w:rFonts w:ascii="Consolas" w:hAnsi="Consolas" w:cs="Consolas"/>
          <w:sz w:val="19"/>
          <w:szCs w:val="19"/>
        </w:rPr>
        <w:t>msi</w:t>
      </w:r>
      <w:proofErr w:type="spellEnd"/>
      <w:r w:rsidRPr="00C92FE2">
        <w:rPr>
          <w:rFonts w:ascii="Consolas" w:hAnsi="Consolas" w:cs="Consolas"/>
          <w:sz w:val="19"/>
          <w:szCs w:val="19"/>
        </w:rPr>
        <w:t>", double click and install.</w:t>
      </w:r>
    </w:p>
    <w:p w:rsidR="006C3002" w:rsidRPr="001F31DC"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sidRPr="001F31DC">
        <w:rPr>
          <w:rFonts w:ascii="Segoe UI" w:hAnsi="Segoe UI" w:cs="Segoe UI"/>
          <w:color w:val="4F4F4F"/>
          <w:sz w:val="27"/>
          <w:szCs w:val="27"/>
        </w:rPr>
        <w:lastRenderedPageBreak/>
        <w:t>Microsoft Visual C++ 2010 Redistributable Package (x64)</w:t>
      </w:r>
      <w:r>
        <w:rPr>
          <w:rFonts w:ascii="Segoe UI" w:hAnsi="Segoe UI" w:cs="Segoe UI"/>
          <w:color w:val="4F4F4F"/>
          <w:sz w:val="27"/>
          <w:szCs w:val="27"/>
        </w:rPr>
        <w:t xml:space="preserve"> </w:t>
      </w:r>
      <w:r w:rsidRPr="001F31DC">
        <w:rPr>
          <w:rFonts w:ascii="Segoe UI" w:hAnsi="Segoe UI" w:cs="Segoe UI"/>
          <w:color w:val="4F4F4F"/>
          <w:sz w:val="27"/>
          <w:szCs w:val="27"/>
        </w:rPr>
        <w:t>installs runtime components of Visual C++ Libraries required to run applications developed with Visual C++ on a computer that does not have Visual C++ 2010 installed.</w:t>
      </w:r>
      <w:r>
        <w:rPr>
          <w:rFonts w:ascii="Segoe UI" w:hAnsi="Segoe UI" w:cs="Segoe UI"/>
          <w:color w:val="4F4F4F"/>
          <w:sz w:val="27"/>
          <w:szCs w:val="27"/>
        </w:rPr>
        <w:t xml:space="preserve"> You can find it here: </w:t>
      </w:r>
      <w:hyperlink r:id="rId15" w:history="1">
        <w:r w:rsidRPr="00D8313B">
          <w:rPr>
            <w:rStyle w:val="Hyperlink"/>
            <w:rFonts w:ascii="Segoe UI" w:hAnsi="Segoe UI" w:cs="Segoe UI"/>
            <w:sz w:val="27"/>
            <w:szCs w:val="27"/>
          </w:rPr>
          <w:t>http://www.microsoft.com/en-us/download/details.aspx?id=14632</w:t>
        </w:r>
      </w:hyperlink>
      <w:r>
        <w:rPr>
          <w:rFonts w:ascii="Segoe UI" w:hAnsi="Segoe UI" w:cs="Segoe UI"/>
          <w:color w:val="4F4F4F"/>
          <w:sz w:val="27"/>
          <w:szCs w:val="27"/>
        </w:rPr>
        <w:t xml:space="preserve"> </w:t>
      </w:r>
    </w:p>
    <w:p w:rsidR="006C3002" w:rsidRPr="00C92FE2" w:rsidRDefault="006C3002" w:rsidP="006C3002">
      <w:pPr>
        <w:adjustRightInd w:val="0"/>
        <w:ind w:firstLine="720"/>
        <w:rPr>
          <w:rFonts w:ascii="Consolas" w:hAnsi="Consolas" w:cs="Consolas"/>
          <w:sz w:val="19"/>
          <w:szCs w:val="19"/>
        </w:rPr>
      </w:pPr>
      <w:r w:rsidRPr="00C92FE2">
        <w:rPr>
          <w:rFonts w:ascii="Consolas" w:hAnsi="Consolas" w:cs="Consolas"/>
          <w:sz w:val="19"/>
          <w:szCs w:val="19"/>
        </w:rPr>
        <w:t>Rename vcredist_x64.exg to vcredist_x64.exe and run.</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Install the Agent (which reads status data from the CNC using OPC and displays using http). Run the installation </w:t>
      </w:r>
      <w:proofErr w:type="spellStart"/>
      <w:r>
        <w:rPr>
          <w:rFonts w:ascii="Segoe UI" w:hAnsi="Segoe UI" w:cs="Segoe UI"/>
          <w:color w:val="4F4F4F"/>
          <w:sz w:val="27"/>
          <w:szCs w:val="27"/>
        </w:rPr>
        <w:t>msi</w:t>
      </w:r>
      <w:proofErr w:type="spellEnd"/>
      <w:r>
        <w:rPr>
          <w:rFonts w:ascii="Segoe UI" w:hAnsi="Segoe UI" w:cs="Segoe UI"/>
          <w:color w:val="4F4F4F"/>
          <w:sz w:val="27"/>
          <w:szCs w:val="27"/>
        </w:rPr>
        <w:t xml:space="preserve"> script. </w:t>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lang w:bidi="ar-SA"/>
        </w:rPr>
        <w:drawing>
          <wp:inline distT="0" distB="0" distL="0" distR="0">
            <wp:extent cx="4885690" cy="3998595"/>
            <wp:effectExtent l="0" t="0" r="0"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5690" cy="3998595"/>
                    </a:xfrm>
                    <a:prstGeom prst="rect">
                      <a:avLst/>
                    </a:prstGeom>
                    <a:noFill/>
                    <a:ln>
                      <a:noFill/>
                    </a:ln>
                  </pic:spPr>
                </pic:pic>
              </a:graphicData>
            </a:graphic>
          </wp:inline>
        </w:drawing>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Input the </w:t>
      </w:r>
      <w:proofErr w:type="spellStart"/>
      <w:r>
        <w:rPr>
          <w:rFonts w:ascii="Segoe UI" w:hAnsi="Segoe UI" w:cs="Segoe UI"/>
          <w:color w:val="4F4F4F"/>
          <w:sz w:val="27"/>
          <w:szCs w:val="27"/>
        </w:rPr>
        <w:t>ip</w:t>
      </w:r>
      <w:proofErr w:type="spellEnd"/>
      <w:r>
        <w:rPr>
          <w:rFonts w:ascii="Segoe UI" w:hAnsi="Segoe UI" w:cs="Segoe UI"/>
          <w:color w:val="4F4F4F"/>
          <w:sz w:val="27"/>
          <w:szCs w:val="27"/>
        </w:rPr>
        <w:t xml:space="preserve"> of the CNC and the name you want to use to describe it as a device, e.g., M2132  (no spaces or fancy characters please!), for example:</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Pr="00051B30" w:rsidRDefault="006C3002" w:rsidP="006C3002">
      <w:pPr>
        <w:pStyle w:val="ListParagraph"/>
        <w:ind w:left="1440"/>
        <w:rPr>
          <w:rStyle w:val="ImbeddedCode"/>
        </w:rPr>
      </w:pPr>
      <w:r w:rsidRPr="00051B30">
        <w:rPr>
          <w:rStyle w:val="ImbeddedCode"/>
        </w:rPr>
        <w:t>192.168.24.4</w:t>
      </w:r>
      <w:proofErr w:type="gramStart"/>
      <w:r w:rsidRPr="00051B30">
        <w:rPr>
          <w:rStyle w:val="ImbeddedCode"/>
        </w:rPr>
        <w:t>,127.0.0.1</w:t>
      </w:r>
      <w:proofErr w:type="gramEnd"/>
    </w:p>
    <w:p w:rsidR="006C3002" w:rsidRDefault="006C3002" w:rsidP="006C3002">
      <w:pPr>
        <w:pStyle w:val="ListParagraph"/>
        <w:ind w:left="1440"/>
        <w:rPr>
          <w:rStyle w:val="ImbeddedCode"/>
        </w:rPr>
      </w:pPr>
      <w:r>
        <w:rPr>
          <w:rStyle w:val="ImbeddedCode"/>
        </w:rPr>
        <w:t>M1</w:t>
      </w:r>
      <w:proofErr w:type="gramStart"/>
      <w:r>
        <w:rPr>
          <w:rStyle w:val="ImbeddedCode"/>
        </w:rPr>
        <w:t>,M2</w:t>
      </w:r>
      <w:proofErr w:type="gramEnd"/>
    </w:p>
    <w:p w:rsidR="006C3002" w:rsidRPr="00051B30" w:rsidRDefault="0091425C" w:rsidP="006C3002">
      <w:pPr>
        <w:pStyle w:val="ListParagraph"/>
        <w:ind w:left="1440"/>
        <w:rPr>
          <w:rStyle w:val="ImbeddedCode"/>
        </w:rPr>
      </w:pPr>
      <w:r>
        <w:rPr>
          <w:rFonts w:ascii="Courier New" w:eastAsia="ヒラギノ角ゴ Pro W3" w:hAnsi="Courier New"/>
          <w:noProof/>
          <w:color w:val="000000"/>
          <w:sz w:val="24"/>
          <w:lang w:bidi="ar-SA"/>
        </w:rPr>
        <w:lastRenderedPageBreak/>
        <w:drawing>
          <wp:inline distT="0" distB="0" distL="0" distR="0">
            <wp:extent cx="4885690" cy="3998595"/>
            <wp:effectExtent l="0" t="0" r="0"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690" cy="399859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sidRPr="006C6758">
        <w:rPr>
          <w:rFonts w:ascii="Segoe UI" w:hAnsi="Segoe UI" w:cs="Segoe UI"/>
          <w:color w:val="4F4F4F"/>
          <w:sz w:val="27"/>
          <w:szCs w:val="27"/>
        </w:rPr>
        <w:t xml:space="preserve">Next you will need to </w:t>
      </w:r>
      <w:r>
        <w:rPr>
          <w:rFonts w:ascii="Segoe UI" w:hAnsi="Segoe UI" w:cs="Segoe UI"/>
          <w:color w:val="4F4F4F"/>
          <w:sz w:val="27"/>
          <w:szCs w:val="27"/>
        </w:rPr>
        <w:t xml:space="preserve">verify that the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has been </w:t>
      </w:r>
      <w:r w:rsidRPr="006C6758">
        <w:rPr>
          <w:rFonts w:ascii="Segoe UI" w:hAnsi="Segoe UI" w:cs="Segoe UI"/>
          <w:color w:val="4F4F4F"/>
          <w:sz w:val="27"/>
          <w:szCs w:val="27"/>
        </w:rPr>
        <w:t>install</w:t>
      </w:r>
      <w:r>
        <w:rPr>
          <w:rFonts w:ascii="Segoe UI" w:hAnsi="Segoe UI" w:cs="Segoe UI"/>
          <w:color w:val="4F4F4F"/>
          <w:sz w:val="27"/>
          <w:szCs w:val="27"/>
        </w:rPr>
        <w:t>ed</w:t>
      </w:r>
      <w:r w:rsidRPr="006C6758">
        <w:rPr>
          <w:rFonts w:ascii="Segoe UI" w:hAnsi="Segoe UI" w:cs="Segoe UI"/>
          <w:color w:val="4F4F4F"/>
          <w:sz w:val="27"/>
          <w:szCs w:val="27"/>
        </w:rPr>
        <w:t xml:space="preserve"> </w:t>
      </w:r>
      <w:r>
        <w:rPr>
          <w:rFonts w:ascii="Segoe UI" w:hAnsi="Segoe UI" w:cs="Segoe UI"/>
          <w:color w:val="4F4F4F"/>
          <w:sz w:val="27"/>
          <w:szCs w:val="27"/>
        </w:rPr>
        <w:t>as a</w:t>
      </w:r>
      <w:r w:rsidRPr="006C6758">
        <w:rPr>
          <w:rFonts w:ascii="Segoe UI" w:hAnsi="Segoe UI" w:cs="Segoe UI"/>
          <w:color w:val="4F4F4F"/>
          <w:sz w:val="27"/>
          <w:szCs w:val="27"/>
        </w:rPr>
        <w:t xml:space="preserve"> service, and then start it (because you probably didn't have sufficient privileges to install services onto the Windows 7 box.</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Pr="00066DB7"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First, check if the service is not installed, navigate to the folder "C:/Program Files/</w:t>
      </w:r>
      <w:proofErr w:type="spellStart"/>
      <w:r>
        <w:rPr>
          <w:rFonts w:ascii="Segoe UI" w:hAnsi="Segoe UI" w:cs="Segoe UI"/>
          <w:color w:val="4F4F4F"/>
          <w:sz w:val="27"/>
          <w:szCs w:val="27"/>
        </w:rPr>
        <w:t>MTConnect</w:t>
      </w:r>
      <w:proofErr w:type="spellEnd"/>
      <w:r>
        <w:rPr>
          <w:rFonts w:ascii="Segoe UI" w:hAnsi="Segoe UI" w:cs="Segoe UI"/>
          <w:color w:val="4F4F4F"/>
          <w:sz w:val="27"/>
          <w:szCs w:val="27"/>
        </w:rPr>
        <w:t>/</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and find the MtcOpcAgent.exe. </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noProof/>
          <w:lang w:bidi="ar-SA"/>
        </w:rPr>
        <w:lastRenderedPageBreak/>
        <w:drawing>
          <wp:inline distT="0" distB="0" distL="0" distR="0">
            <wp:extent cx="5943600" cy="2715895"/>
            <wp:effectExtent l="0" t="0" r="0" b="825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Verify that the configuration parameters are correct, open MtcOpcAgent.ini in notepad, and confirm highlighted text below matches what was entered during installation:</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lang w:bidi="ar-SA"/>
        </w:rPr>
        <w:drawing>
          <wp:inline distT="0" distB="0" distL="0" distR="0">
            <wp:extent cx="5936615" cy="3193415"/>
            <wp:effectExtent l="0" t="0" r="6985" b="698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319341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Next, check to see if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service is in Windows Service Control Manager (SCM):</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Pr="00232188" w:rsidRDefault="006C3002" w:rsidP="006C3002">
      <w:pPr>
        <w:pStyle w:val="ListParagraph"/>
        <w:ind w:left="1440"/>
        <w:rPr>
          <w:rStyle w:val="ImbeddedCode"/>
        </w:rPr>
      </w:pPr>
      <w:r w:rsidRPr="00232188">
        <w:rPr>
          <w:rStyle w:val="ImbeddedCode"/>
        </w:rPr>
        <w:t>Right-click My Computer -&gt; Services and Applications -&gt; Services</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noProof/>
          <w:lang w:bidi="ar-SA"/>
        </w:rPr>
        <w:lastRenderedPageBreak/>
        <w:drawing>
          <wp:inline distT="0" distB="0" distL="0" distR="0">
            <wp:extent cx="5943600" cy="425132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132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If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is not in SCM, install it: </w:t>
      </w:r>
    </w:p>
    <w:p w:rsidR="006C3002" w:rsidRPr="00066DB7" w:rsidRDefault="006C3002" w:rsidP="006C3002">
      <w:pPr>
        <w:pStyle w:val="ListParagraph"/>
        <w:ind w:left="1440"/>
        <w:rPr>
          <w:rStyle w:val="ImbeddedCode"/>
        </w:rPr>
      </w:pPr>
      <w:proofErr w:type="spellStart"/>
      <w:r>
        <w:rPr>
          <w:rStyle w:val="ImbeddedCode"/>
        </w:rPr>
        <w:t>R</w:t>
      </w:r>
      <w:r w:rsidRPr="00066DB7">
        <w:rPr>
          <w:rStyle w:val="ImbeddedCode"/>
        </w:rPr>
        <w:t>unas</w:t>
      </w:r>
      <w:proofErr w:type="spellEnd"/>
      <w:r w:rsidRPr="00066DB7">
        <w:rPr>
          <w:rStyle w:val="ImbeddedCode"/>
        </w:rPr>
        <w:t xml:space="preserve"> Install.bat as administrator (right </w:t>
      </w:r>
      <w:proofErr w:type="gramStart"/>
      <w:r w:rsidRPr="00066DB7">
        <w:rPr>
          <w:rStyle w:val="ImbeddedCode"/>
        </w:rPr>
        <w:t>click</w:t>
      </w:r>
      <w:proofErr w:type="gramEnd"/>
      <w:r w:rsidRPr="00066DB7">
        <w:rPr>
          <w:rStyle w:val="ImbeddedCode"/>
        </w:rPr>
        <w:t xml:space="preserve"> the bat file and click run as administrator).</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lang w:bidi="ar-SA"/>
        </w:rPr>
        <mc:AlternateContent>
          <mc:Choice Requires="wps">
            <w:drawing>
              <wp:anchor distT="91440" distB="91440" distL="182880" distR="182880" simplePos="0" relativeHeight="251660288" behindDoc="1" locked="0" layoutInCell="1" allowOverlap="1">
                <wp:simplePos x="0" y="0"/>
                <wp:positionH relativeFrom="margin">
                  <wp:posOffset>228600</wp:posOffset>
                </wp:positionH>
                <wp:positionV relativeFrom="line">
                  <wp:posOffset>351155</wp:posOffset>
                </wp:positionV>
                <wp:extent cx="6552565" cy="1203325"/>
                <wp:effectExtent l="9525" t="10795" r="10160" b="14605"/>
                <wp:wrapSquare wrapText="bothSides"/>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2565" cy="1203325"/>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6C3002" w:rsidRDefault="006C3002" w:rsidP="006C3002">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PLEASE READ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6C3002" w:rsidRDefault="006C3002" w:rsidP="006C3002">
                            <w:r w:rsidRPr="00232188">
                              <w:rPr>
                                <w:rFonts w:ascii="Futura Md BT" w:hAnsi="Futura Md BT"/>
                                <w:sz w:val="19"/>
                              </w:rPr>
                              <w:t xml:space="preserve">You need to let the MtcOpcAgent.exe be allowed to pass through the firewall. DCOM needs port 135 opened. Let </w:t>
                            </w:r>
                            <w:proofErr w:type="gramStart"/>
                            <w:r w:rsidRPr="00232188">
                              <w:rPr>
                                <w:rFonts w:ascii="Futura Md BT" w:hAnsi="Futura Md BT"/>
                                <w:sz w:val="19"/>
                              </w:rPr>
                              <w:t>MtcOpcAgent.exe ,</w:t>
                            </w:r>
                            <w:proofErr w:type="gramEnd"/>
                            <w:r w:rsidRPr="00232188">
                              <w:rPr>
                                <w:rFonts w:ascii="Futura Md BT" w:hAnsi="Futura Md BT"/>
                                <w:sz w:val="19"/>
                              </w:rPr>
                              <w:t xml:space="preserve"> but </w:t>
                            </w:r>
                            <w:proofErr w:type="spellStart"/>
                            <w:r w:rsidRPr="00232188">
                              <w:rPr>
                                <w:rFonts w:ascii="Futura Md BT" w:hAnsi="Futura Md BT"/>
                                <w:sz w:val="19"/>
                              </w:rPr>
                              <w:t>Runas</w:t>
                            </w:r>
                            <w:proofErr w:type="spellEnd"/>
                            <w:r w:rsidRPr="00232188">
                              <w:rPr>
                                <w:rFonts w:ascii="Futura Md BT" w:hAnsi="Futura Md BT"/>
                                <w:sz w:val="19"/>
                              </w:rPr>
                              <w:t xml:space="preserve"> administrator RunAgent.bat (and respond yes to the Firewall question to allow it through) or follow these directions from Microsoft: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18pt;margin-top:27.65pt;width:515.95pt;height:94.75pt;z-index:-251656192;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" fillcolor="#ccecff" stroked="f">
                <v:fill angle="45" focus="100%" type="gradient"/>
                <v:imagedata embosscolor="shadow add(51)"/>
                <v:shadow on="t" type="emboss" color="#7a8e99" color2="shadow add(102)" offset="1pt,1pt" offset2="-1pt,-1pt"/>
                <v:textbox>
                  <w:txbxContent>
                    <w:p w:rsidR="006C3002" w:rsidRDefault="006C3002" w:rsidP="006C3002">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PLEASE READ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6C3002" w:rsidRDefault="006C3002" w:rsidP="006C3002">
                      <w:r w:rsidRPr="00232188">
                        <w:rPr>
                          <w:rFonts w:ascii="Futura Md BT" w:hAnsi="Futura Md BT"/>
                          <w:sz w:val="19"/>
                        </w:rPr>
                        <w:t xml:space="preserve">You need to let the MtcOpcAgent.exe be allowed to pass through the firewall. DCOM needs port 135 opened. Let </w:t>
                      </w:r>
                      <w:proofErr w:type="gramStart"/>
                      <w:r w:rsidRPr="00232188">
                        <w:rPr>
                          <w:rFonts w:ascii="Futura Md BT" w:hAnsi="Futura Md BT"/>
                          <w:sz w:val="19"/>
                        </w:rPr>
                        <w:t>MtcOpcAgent.exe ,</w:t>
                      </w:r>
                      <w:proofErr w:type="gramEnd"/>
                      <w:r w:rsidRPr="00232188">
                        <w:rPr>
                          <w:rFonts w:ascii="Futura Md BT" w:hAnsi="Futura Md BT"/>
                          <w:sz w:val="19"/>
                        </w:rPr>
                        <w:t xml:space="preserve"> but </w:t>
                      </w:r>
                      <w:proofErr w:type="spellStart"/>
                      <w:r w:rsidRPr="00232188">
                        <w:rPr>
                          <w:rFonts w:ascii="Futura Md BT" w:hAnsi="Futura Md BT"/>
                          <w:sz w:val="19"/>
                        </w:rPr>
                        <w:t>Runas</w:t>
                      </w:r>
                      <w:proofErr w:type="spellEnd"/>
                      <w:r w:rsidRPr="00232188">
                        <w:rPr>
                          <w:rFonts w:ascii="Futura Md BT" w:hAnsi="Futura Md BT"/>
                          <w:sz w:val="19"/>
                        </w:rPr>
                        <w:t xml:space="preserve"> administrator RunAgent.bat (and respond yes to the Firewall question to allow it through) or follow these directions from Microsoft:</w:t>
                      </w:r>
                    </w:p>
                  </w:txbxContent>
                </v:textbox>
                <w10:wrap type="square" anchorx="margin" anchory="line"/>
              </v:shape>
            </w:pict>
          </mc:Fallback>
        </mc:AlternateConten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Note: You need to let the MtcOpcAgent.exe be allowed to pass through the firewall. DCOM needs port 135 opened. </w:t>
      </w:r>
      <w:proofErr w:type="gramStart"/>
      <w:r>
        <w:rPr>
          <w:rFonts w:ascii="Segoe UI" w:hAnsi="Segoe UI" w:cs="Segoe UI"/>
          <w:color w:val="4F4F4F"/>
          <w:sz w:val="27"/>
          <w:szCs w:val="27"/>
        </w:rPr>
        <w:t>and</w:t>
      </w:r>
      <w:proofErr w:type="gramEnd"/>
      <w:r>
        <w:rPr>
          <w:rFonts w:ascii="Segoe UI" w:hAnsi="Segoe UI" w:cs="Segoe UI"/>
          <w:color w:val="4F4F4F"/>
          <w:sz w:val="27"/>
          <w:szCs w:val="27"/>
        </w:rPr>
        <w:t xml:space="preserve"> MtcOpcAgent.exe  opened in the firewall.</w:t>
      </w:r>
    </w:p>
    <w:p w:rsidR="006C3002" w:rsidRDefault="006C3002" w:rsidP="006C3002">
      <w:pPr>
        <w:pStyle w:val="ListParagraph"/>
        <w:ind w:left="1440"/>
        <w:rPr>
          <w:rStyle w:val="ImbeddedCode"/>
        </w:rPr>
      </w:pPr>
      <w:r w:rsidRPr="00BE454D">
        <w:rPr>
          <w:rStyle w:val="ImbeddedCode"/>
        </w:rPr>
        <w:t xml:space="preserve"> </w:t>
      </w:r>
      <w:proofErr w:type="spellStart"/>
      <w:r w:rsidRPr="00BE454D">
        <w:rPr>
          <w:rStyle w:val="ImbeddedCode"/>
        </w:rPr>
        <w:t>Runas</w:t>
      </w:r>
      <w:proofErr w:type="spellEnd"/>
      <w:r w:rsidRPr="00BE454D">
        <w:rPr>
          <w:rStyle w:val="ImbeddedCode"/>
        </w:rPr>
        <w:t xml:space="preserve"> administrator RunAgent.bat (and respond yes to the Firewall question to allow it through) </w:t>
      </w:r>
    </w:p>
    <w:p w:rsidR="006C3002" w:rsidRDefault="006C3002" w:rsidP="006C3002">
      <w:pPr>
        <w:rPr>
          <w:rStyle w:val="ImbeddedCode"/>
        </w:rPr>
      </w:pPr>
    </w:p>
    <w:p w:rsidR="006C3002" w:rsidRPr="00BE454D"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Or</w:t>
      </w:r>
      <w:r w:rsidRPr="00BE454D">
        <w:rPr>
          <w:rFonts w:ascii="Segoe UI" w:hAnsi="Segoe UI" w:cs="Segoe UI"/>
          <w:color w:val="4F4F4F"/>
          <w:sz w:val="27"/>
          <w:szCs w:val="27"/>
        </w:rPr>
        <w:t xml:space="preserve"> follow these directions from Microsoft:</w:t>
      </w:r>
    </w:p>
    <w:p w:rsidR="006C3002" w:rsidRDefault="006C3002" w:rsidP="006C3002">
      <w:pPr>
        <w:adjustRightInd w:val="0"/>
        <w:rPr>
          <w:rFonts w:ascii="Consolas" w:hAnsi="Consolas" w:cs="Consolas"/>
          <w:sz w:val="19"/>
          <w:szCs w:val="19"/>
        </w:rPr>
      </w:pPr>
    </w:p>
    <w:p w:rsidR="006C3002" w:rsidRDefault="006C3002" w:rsidP="006C3002">
      <w:pPr>
        <w:pStyle w:val="Heading3"/>
        <w:shd w:val="clear" w:color="auto" w:fill="FFFFFF"/>
        <w:spacing w:after="243" w:line="303" w:lineRule="atLeast"/>
        <w:rPr>
          <w:rFonts w:ascii="Segoe UI" w:hAnsi="Segoe UI" w:cs="Segoe UI"/>
          <w:color w:val="454545"/>
          <w:sz w:val="20"/>
          <w:szCs w:val="20"/>
        </w:rPr>
      </w:pPr>
      <w:r>
        <w:rPr>
          <w:rFonts w:ascii="Consolas" w:hAnsi="Consolas" w:cs="Consolas"/>
          <w:sz w:val="19"/>
          <w:szCs w:val="19"/>
        </w:rPr>
        <w:tab/>
      </w:r>
      <w:r>
        <w:rPr>
          <w:rFonts w:ascii="Segoe UI" w:hAnsi="Segoe UI" w:cs="Segoe UI"/>
          <w:color w:val="454545"/>
          <w:sz w:val="20"/>
          <w:szCs w:val="20"/>
        </w:rPr>
        <w:t>To allow a program to communicate through</w:t>
      </w:r>
      <w:r>
        <w:rPr>
          <w:rStyle w:val="apple-converted-space"/>
          <w:rFonts w:ascii="Segoe UI" w:hAnsi="Segoe UI" w:cs="Segoe UI"/>
          <w:color w:val="454545"/>
          <w:sz w:val="20"/>
        </w:rPr>
        <w:t> </w:t>
      </w:r>
      <w:r>
        <w:rPr>
          <w:rStyle w:val="notlocalizable"/>
          <w:rFonts w:ascii="Segoe UI" w:hAnsi="Segoe UI" w:cs="Segoe UI"/>
          <w:color w:val="454545"/>
          <w:sz w:val="20"/>
          <w:szCs w:val="20"/>
        </w:rPr>
        <w:t>Windows</w:t>
      </w:r>
      <w:r>
        <w:rPr>
          <w:rStyle w:val="apple-converted-space"/>
          <w:rFonts w:ascii="Segoe UI" w:hAnsi="Segoe UI" w:cs="Segoe UI"/>
          <w:color w:val="454545"/>
          <w:sz w:val="20"/>
        </w:rPr>
        <w:t> </w:t>
      </w:r>
      <w:r>
        <w:rPr>
          <w:rFonts w:ascii="Segoe UI" w:hAnsi="Segoe UI" w:cs="Segoe UI"/>
          <w:color w:val="454545"/>
          <w:sz w:val="20"/>
          <w:szCs w:val="20"/>
        </w:rPr>
        <w:t>Firewall</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Style w:val="phrase"/>
          <w:rFonts w:ascii="Segoe UI" w:hAnsi="Segoe UI" w:cs="Segoe UI"/>
          <w:color w:val="454545"/>
        </w:rPr>
        <w:t>Open</w:t>
      </w:r>
      <w:r>
        <w:rPr>
          <w:rStyle w:val="apple-converted-space"/>
          <w:rFonts w:ascii="Segoe UI" w:hAnsi="Segoe UI" w:cs="Segoe UI"/>
          <w:color w:val="454545"/>
          <w:sz w:val="20"/>
        </w:rPr>
        <w:t> </w:t>
      </w:r>
      <w:r>
        <w:rPr>
          <w:rStyle w:val="notlocalizable"/>
          <w:rFonts w:ascii="Segoe UI" w:hAnsi="Segoe UI" w:cs="Segoe UI"/>
          <w:color w:val="454545"/>
          <w:sz w:val="20"/>
          <w:szCs w:val="20"/>
        </w:rPr>
        <w:t>Windows</w:t>
      </w:r>
      <w:r>
        <w:rPr>
          <w:rStyle w:val="apple-converted-space"/>
          <w:rFonts w:ascii="Segoe UI" w:hAnsi="Segoe UI" w:cs="Segoe UI"/>
          <w:color w:val="454545"/>
          <w:sz w:val="20"/>
        </w:rPr>
        <w:t> </w:t>
      </w:r>
      <w:r>
        <w:rPr>
          <w:rStyle w:val="phrase"/>
          <w:rFonts w:ascii="Segoe UI" w:hAnsi="Segoe UI" w:cs="Segoe UI"/>
          <w:color w:val="454545"/>
        </w:rPr>
        <w:t>Firewall by clicking the</w:t>
      </w:r>
      <w:r>
        <w:rPr>
          <w:rStyle w:val="apple-converted-space"/>
          <w:rFonts w:ascii="Segoe UI" w:hAnsi="Segoe UI" w:cs="Segoe UI"/>
          <w:color w:val="454545"/>
          <w:sz w:val="20"/>
        </w:rPr>
        <w:t> </w:t>
      </w:r>
      <w:r>
        <w:rPr>
          <w:rStyle w:val="ui"/>
          <w:rFonts w:ascii="Segoe UI" w:hAnsi="Segoe UI" w:cs="Segoe UI"/>
          <w:b/>
          <w:bCs/>
          <w:color w:val="454545"/>
          <w:sz w:val="20"/>
          <w:szCs w:val="20"/>
        </w:rPr>
        <w:t>Start</w:t>
      </w:r>
      <w:r>
        <w:rPr>
          <w:rStyle w:val="apple-converted-space"/>
          <w:rFonts w:ascii="Segoe UI" w:hAnsi="Segoe UI" w:cs="Segoe UI"/>
          <w:color w:val="454545"/>
          <w:sz w:val="20"/>
        </w:rPr>
        <w:t> </w:t>
      </w:r>
      <w:proofErr w:type="gramStart"/>
      <w:r>
        <w:rPr>
          <w:rStyle w:val="phrase"/>
          <w:rFonts w:ascii="Segoe UI" w:hAnsi="Segoe UI" w:cs="Segoe UI"/>
          <w:color w:val="454545"/>
        </w:rPr>
        <w:t>button</w:t>
      </w:r>
      <w:r>
        <w:rPr>
          <w:rStyle w:val="apple-converted-space"/>
          <w:rFonts w:ascii="Segoe UI" w:hAnsi="Segoe UI" w:cs="Segoe UI"/>
          <w:color w:val="454545"/>
          <w:sz w:val="20"/>
        </w:rPr>
        <w:t> </w:t>
      </w:r>
      <w:proofErr w:type="gramEnd"/>
      <w:r w:rsidR="0091425C">
        <w:rPr>
          <w:rFonts w:ascii="Segoe UI" w:hAnsi="Segoe UI" w:cs="Segoe UI"/>
          <w:noProof/>
          <w:color w:val="454545"/>
          <w:sz w:val="20"/>
          <w:szCs w:val="20"/>
        </w:rPr>
        <w:drawing>
          <wp:inline distT="0" distB="0" distL="0" distR="0">
            <wp:extent cx="143510" cy="143510"/>
            <wp:effectExtent l="0" t="0" r="8890" b="8890"/>
            <wp:docPr id="13" name="Picture 1" descr="Picture of the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the Start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rStyle w:val="phrase"/>
          <w:rFonts w:ascii="Segoe UI" w:hAnsi="Segoe UI" w:cs="Segoe UI"/>
          <w:color w:val="454545"/>
        </w:rPr>
        <w:t>, and then clicking</w:t>
      </w:r>
      <w:r>
        <w:rPr>
          <w:rStyle w:val="apple-converted-space"/>
          <w:rFonts w:ascii="Segoe UI" w:hAnsi="Segoe UI" w:cs="Segoe UI"/>
          <w:color w:val="454545"/>
          <w:sz w:val="20"/>
        </w:rPr>
        <w:t> </w:t>
      </w:r>
      <w:r>
        <w:rPr>
          <w:rStyle w:val="ui"/>
          <w:rFonts w:ascii="Segoe UI" w:hAnsi="Segoe UI" w:cs="Segoe UI"/>
          <w:b/>
          <w:bCs/>
          <w:color w:val="454545"/>
          <w:sz w:val="20"/>
          <w:szCs w:val="20"/>
        </w:rPr>
        <w:t>Control Panel</w:t>
      </w:r>
      <w:r>
        <w:rPr>
          <w:rStyle w:val="phrase"/>
          <w:rFonts w:ascii="Segoe UI" w:hAnsi="Segoe UI" w:cs="Segoe UI"/>
          <w:color w:val="454545"/>
        </w:rPr>
        <w:t>. In the search box, type</w:t>
      </w:r>
      <w:r>
        <w:rPr>
          <w:rStyle w:val="apple-converted-space"/>
          <w:rFonts w:ascii="Segoe UI" w:hAnsi="Segoe UI" w:cs="Segoe UI"/>
          <w:color w:val="454545"/>
          <w:sz w:val="20"/>
        </w:rPr>
        <w:t> </w:t>
      </w:r>
      <w:r>
        <w:rPr>
          <w:rStyle w:val="userinput"/>
          <w:rFonts w:ascii="Segoe UI" w:hAnsi="Segoe UI" w:cs="Segoe UI"/>
          <w:b/>
          <w:bCs/>
          <w:color w:val="454545"/>
          <w:sz w:val="20"/>
          <w:szCs w:val="20"/>
        </w:rPr>
        <w:t>firewall</w:t>
      </w:r>
      <w:r>
        <w:rPr>
          <w:rStyle w:val="phrase"/>
          <w:rFonts w:ascii="Segoe UI" w:hAnsi="Segoe UI" w:cs="Segoe UI"/>
          <w:color w:val="454545"/>
        </w:rPr>
        <w:t>, and then click</w:t>
      </w:r>
      <w:r>
        <w:rPr>
          <w:rStyle w:val="apple-converted-space"/>
          <w:rFonts w:ascii="Segoe UI" w:hAnsi="Segoe UI" w:cs="Segoe UI"/>
          <w:color w:val="454545"/>
          <w:sz w:val="20"/>
        </w:rPr>
        <w:t> </w:t>
      </w:r>
      <w:r>
        <w:rPr>
          <w:rStyle w:val="notlocalizable"/>
          <w:rFonts w:ascii="Segoe UI" w:hAnsi="Segoe UI" w:cs="Segoe UI"/>
          <w:b/>
          <w:bCs/>
          <w:color w:val="454545"/>
          <w:sz w:val="20"/>
          <w:szCs w:val="20"/>
        </w:rPr>
        <w:t>Windows</w:t>
      </w:r>
      <w:r>
        <w:rPr>
          <w:rStyle w:val="apple-converted-space"/>
          <w:rFonts w:ascii="Segoe UI" w:hAnsi="Segoe UI" w:cs="Segoe UI"/>
          <w:b/>
          <w:bCs/>
          <w:color w:val="454545"/>
          <w:sz w:val="20"/>
        </w:rPr>
        <w:t> </w:t>
      </w:r>
      <w:r>
        <w:rPr>
          <w:rStyle w:val="ui"/>
          <w:rFonts w:ascii="Segoe UI" w:hAnsi="Segoe UI" w:cs="Segoe UI"/>
          <w:b/>
          <w:bCs/>
          <w:color w:val="454545"/>
          <w:sz w:val="20"/>
          <w:szCs w:val="20"/>
        </w:rPr>
        <w:t>Firewall</w:t>
      </w:r>
      <w:r>
        <w:rPr>
          <w:rStyle w:val="phrase"/>
          <w:rFonts w:ascii="Segoe UI" w:hAnsi="Segoe UI" w:cs="Segoe UI"/>
          <w:color w:val="454545"/>
        </w:rPr>
        <w:t>.</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In the left pane, click</w:t>
      </w:r>
      <w:r>
        <w:rPr>
          <w:rStyle w:val="apple-converted-space"/>
          <w:rFonts w:ascii="Segoe UI" w:hAnsi="Segoe UI" w:cs="Segoe UI"/>
          <w:color w:val="454545"/>
          <w:sz w:val="20"/>
        </w:rPr>
        <w:t> </w:t>
      </w:r>
      <w:r>
        <w:rPr>
          <w:rStyle w:val="ui"/>
          <w:rFonts w:ascii="Segoe UI" w:hAnsi="Segoe UI" w:cs="Segoe UI"/>
          <w:b/>
          <w:bCs/>
          <w:color w:val="454545"/>
          <w:sz w:val="20"/>
          <w:szCs w:val="20"/>
        </w:rPr>
        <w:t>Allow a program or feature through</w:t>
      </w:r>
      <w:r>
        <w:rPr>
          <w:rStyle w:val="apple-converted-space"/>
          <w:rFonts w:ascii="Segoe UI" w:hAnsi="Segoe UI" w:cs="Segoe UI"/>
          <w:b/>
          <w:bCs/>
          <w:color w:val="454545"/>
          <w:sz w:val="20"/>
        </w:rPr>
        <w:t> </w:t>
      </w:r>
      <w:r>
        <w:rPr>
          <w:rStyle w:val="notlocalizable"/>
          <w:rFonts w:ascii="Segoe UI" w:hAnsi="Segoe UI" w:cs="Segoe UI"/>
          <w:b/>
          <w:bCs/>
          <w:color w:val="454545"/>
          <w:sz w:val="20"/>
          <w:szCs w:val="20"/>
        </w:rPr>
        <w:t>Windows</w:t>
      </w:r>
      <w:r>
        <w:rPr>
          <w:rStyle w:val="apple-converted-space"/>
          <w:rFonts w:ascii="Segoe UI" w:hAnsi="Segoe UI" w:cs="Segoe UI"/>
          <w:b/>
          <w:bCs/>
          <w:color w:val="454545"/>
          <w:sz w:val="20"/>
        </w:rPr>
        <w:t> </w:t>
      </w:r>
      <w:r>
        <w:rPr>
          <w:rStyle w:val="ui"/>
          <w:rFonts w:ascii="Segoe UI" w:hAnsi="Segoe UI" w:cs="Segoe UI"/>
          <w:b/>
          <w:bCs/>
          <w:color w:val="454545"/>
          <w:sz w:val="20"/>
          <w:szCs w:val="20"/>
        </w:rPr>
        <w:t>Firewall</w:t>
      </w:r>
      <w:r>
        <w:rPr>
          <w:rFonts w:ascii="Segoe UI" w:hAnsi="Segoe UI" w:cs="Segoe UI"/>
          <w:color w:val="454545"/>
          <w:sz w:val="20"/>
          <w:szCs w:val="20"/>
        </w:rPr>
        <w:t>.</w:t>
      </w:r>
    </w:p>
    <w:p w:rsidR="006C3002" w:rsidRDefault="0091425C" w:rsidP="006C3002">
      <w:pPr>
        <w:shd w:val="clear" w:color="auto" w:fill="FFFFFF"/>
        <w:spacing w:line="303" w:lineRule="atLeast"/>
        <w:ind w:left="600"/>
        <w:rPr>
          <w:rFonts w:ascii="Segoe UI" w:hAnsi="Segoe UI" w:cs="Segoe UI"/>
          <w:color w:val="454545"/>
          <w:sz w:val="20"/>
        </w:rPr>
      </w:pPr>
      <w:r>
        <w:rPr>
          <w:rFonts w:ascii="Segoe UI" w:hAnsi="Segoe UI" w:cs="Segoe UI"/>
          <w:noProof/>
          <w:color w:val="454545"/>
          <w:sz w:val="20"/>
          <w:lang w:bidi="ar-SA"/>
        </w:rPr>
        <w:drawing>
          <wp:inline distT="0" distB="0" distL="0" distR="0">
            <wp:extent cx="2081530" cy="3023235"/>
            <wp:effectExtent l="0" t="0" r="0" b="5715"/>
            <wp:docPr id="12" name="Picture 2" descr="Picture of the left pane of Windows Firewall in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the left pane of Windows Firewall in Control Pan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1530" cy="3023235"/>
                    </a:xfrm>
                    <a:prstGeom prst="rect">
                      <a:avLst/>
                    </a:prstGeom>
                    <a:noFill/>
                    <a:ln>
                      <a:noFill/>
                    </a:ln>
                  </pic:spPr>
                </pic:pic>
              </a:graphicData>
            </a:graphic>
          </wp:inline>
        </w:drawing>
      </w:r>
      <w:r w:rsidR="006C3002">
        <w:rPr>
          <w:rStyle w:val="Caption1"/>
          <w:rFonts w:ascii="Segoe UI" w:hAnsi="Segoe UI" w:cs="Segoe UI"/>
          <w:color w:val="454545"/>
          <w:sz w:val="17"/>
          <w:szCs w:val="17"/>
        </w:rPr>
        <w:t>Left pane of</w:t>
      </w:r>
      <w:r w:rsidR="006C3002">
        <w:rPr>
          <w:rStyle w:val="apple-converted-space"/>
          <w:rFonts w:ascii="Segoe UI" w:hAnsi="Segoe UI" w:cs="Segoe UI"/>
          <w:color w:val="454545"/>
          <w:sz w:val="17"/>
          <w:szCs w:val="17"/>
        </w:rPr>
        <w:t> </w:t>
      </w:r>
      <w:r w:rsidR="006C3002">
        <w:rPr>
          <w:rStyle w:val="notlocalizable"/>
          <w:rFonts w:ascii="Segoe UI" w:hAnsi="Segoe UI" w:cs="Segoe UI"/>
          <w:color w:val="454545"/>
          <w:sz w:val="17"/>
          <w:szCs w:val="17"/>
        </w:rPr>
        <w:t>Windows</w:t>
      </w:r>
      <w:r w:rsidR="006C3002">
        <w:rPr>
          <w:rStyle w:val="apple-converted-space"/>
          <w:rFonts w:ascii="Segoe UI" w:hAnsi="Segoe UI" w:cs="Segoe UI"/>
          <w:color w:val="454545"/>
          <w:sz w:val="17"/>
          <w:szCs w:val="17"/>
        </w:rPr>
        <w:t> </w:t>
      </w:r>
      <w:r w:rsidR="006C3002">
        <w:rPr>
          <w:rStyle w:val="Caption1"/>
          <w:rFonts w:ascii="Segoe UI" w:hAnsi="Segoe UI" w:cs="Segoe UI"/>
          <w:color w:val="454545"/>
          <w:sz w:val="17"/>
          <w:szCs w:val="17"/>
        </w:rPr>
        <w:t>Firewall</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Click</w:t>
      </w:r>
      <w:r>
        <w:rPr>
          <w:rStyle w:val="apple-converted-space"/>
          <w:rFonts w:ascii="Segoe UI" w:hAnsi="Segoe UI" w:cs="Segoe UI"/>
          <w:color w:val="454545"/>
          <w:sz w:val="20"/>
        </w:rPr>
        <w:t> </w:t>
      </w:r>
      <w:r>
        <w:rPr>
          <w:rStyle w:val="ui"/>
          <w:rFonts w:ascii="Segoe UI" w:hAnsi="Segoe UI" w:cs="Segoe UI"/>
          <w:b/>
          <w:bCs/>
          <w:color w:val="454545"/>
          <w:sz w:val="20"/>
          <w:szCs w:val="20"/>
        </w:rPr>
        <w:t>Change settings</w:t>
      </w:r>
      <w:r>
        <w:rPr>
          <w:rFonts w:ascii="Segoe UI" w:hAnsi="Segoe UI" w:cs="Segoe UI"/>
          <w:color w:val="454545"/>
          <w:sz w:val="20"/>
          <w:szCs w:val="20"/>
        </w:rPr>
        <w:t>.</w:t>
      </w:r>
      <w:r>
        <w:rPr>
          <w:rStyle w:val="apple-converted-space"/>
          <w:rFonts w:ascii="Segoe UI" w:hAnsi="Segoe UI" w:cs="Segoe UI"/>
          <w:color w:val="454545"/>
          <w:sz w:val="20"/>
        </w:rPr>
        <w:t> </w:t>
      </w:r>
      <w:r w:rsidR="0091425C">
        <w:rPr>
          <w:rFonts w:ascii="Segoe UI" w:hAnsi="Segoe UI" w:cs="Segoe UI"/>
          <w:noProof/>
          <w:color w:val="454545"/>
          <w:sz w:val="20"/>
          <w:szCs w:val="20"/>
        </w:rPr>
        <w:drawing>
          <wp:inline distT="0" distB="0" distL="0" distR="0">
            <wp:extent cx="122555" cy="156845"/>
            <wp:effectExtent l="0" t="0" r="0" b="0"/>
            <wp:docPr id="9" name="Picture 3" descr="Administrator permission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rator permission requi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555" cy="156845"/>
                    </a:xfrm>
                    <a:prstGeom prst="rect">
                      <a:avLst/>
                    </a:prstGeom>
                    <a:noFill/>
                    <a:ln>
                      <a:noFill/>
                    </a:ln>
                  </pic:spPr>
                </pic:pic>
              </a:graphicData>
            </a:graphic>
          </wp:inline>
        </w:drawing>
      </w:r>
      <w:r>
        <w:rPr>
          <w:rStyle w:val="phrase"/>
          <w:rFonts w:ascii="Segoe UI" w:hAnsi="Segoe UI" w:cs="Segoe UI"/>
          <w:color w:val="454545"/>
        </w:rPr>
        <w:t> If you're prompted for an administrator password or confirmation, type the password or provide confirmation.</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Select the check box next to the program you want to allow, select the network locations you want to allow communication on, and then click</w:t>
      </w:r>
      <w:r>
        <w:rPr>
          <w:rStyle w:val="apple-converted-space"/>
          <w:rFonts w:ascii="Segoe UI" w:hAnsi="Segoe UI" w:cs="Segoe UI"/>
          <w:color w:val="454545"/>
          <w:sz w:val="20"/>
        </w:rPr>
        <w:t> </w:t>
      </w:r>
      <w:r>
        <w:rPr>
          <w:rStyle w:val="ui"/>
          <w:rFonts w:ascii="Segoe UI" w:hAnsi="Segoe UI" w:cs="Segoe UI"/>
          <w:b/>
          <w:bCs/>
          <w:color w:val="454545"/>
          <w:sz w:val="20"/>
          <w:szCs w:val="20"/>
        </w:rPr>
        <w:t>OK</w:t>
      </w:r>
      <w:r>
        <w:rPr>
          <w:rFonts w:ascii="Segoe UI" w:hAnsi="Segoe UI" w:cs="Segoe UI"/>
          <w:color w:val="454545"/>
          <w:sz w:val="20"/>
          <w:szCs w:val="20"/>
        </w:rPr>
        <w:t>.</w:t>
      </w:r>
    </w:p>
    <w:p w:rsidR="006C3002" w:rsidRDefault="006C3002" w:rsidP="006C3002">
      <w:pPr>
        <w:adjustRightInd w:val="0"/>
        <w:rPr>
          <w:rFonts w:ascii="Consolas" w:hAnsi="Consolas" w:cs="Consolas"/>
          <w:sz w:val="19"/>
          <w:szCs w:val="19"/>
        </w:rPr>
      </w:pPr>
    </w:p>
    <w:p w:rsidR="006C3002" w:rsidRDefault="006C3002" w:rsidP="006C3002">
      <w:pPr>
        <w:pStyle w:val="ListParagraph"/>
        <w:numPr>
          <w:ilvl w:val="0"/>
          <w:numId w:val="33"/>
        </w:numPr>
        <w:shd w:val="clear" w:color="auto" w:fill="FFFFFF"/>
        <w:spacing w:after="364" w:line="333" w:lineRule="atLeast"/>
        <w:outlineLvl w:val="3"/>
      </w:pPr>
      <w:r>
        <w:t xml:space="preserve">Start the </w:t>
      </w:r>
      <w:proofErr w:type="spellStart"/>
      <w:r>
        <w:t>MtcOpcAgent</w:t>
      </w:r>
      <w:proofErr w:type="spellEnd"/>
      <w:r>
        <w:t xml:space="preserve"> service: double click the service entry and click start</w:t>
      </w:r>
    </w:p>
    <w:p w:rsidR="006C3002" w:rsidRDefault="0091425C" w:rsidP="006C3002">
      <w:pPr>
        <w:pStyle w:val="ListParagraph"/>
        <w:shd w:val="clear" w:color="auto" w:fill="FFFFFF"/>
        <w:spacing w:after="364" w:line="333" w:lineRule="atLeast"/>
        <w:outlineLvl w:val="3"/>
      </w:pPr>
      <w:r>
        <w:rPr>
          <w:noProof/>
          <w:lang w:bidi="ar-SA"/>
        </w:rPr>
        <w:lastRenderedPageBreak/>
        <w:drawing>
          <wp:inline distT="0" distB="0" distL="0" distR="0">
            <wp:extent cx="3998595" cy="4517390"/>
            <wp:effectExtent l="0" t="0" r="1905"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595" cy="4517390"/>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pPr>
    </w:p>
    <w:p w:rsidR="006C3002" w:rsidRDefault="006C3002" w:rsidP="006C3002">
      <w:pPr>
        <w:pStyle w:val="ListParagraph"/>
        <w:shd w:val="clear" w:color="auto" w:fill="FFFFFF"/>
        <w:spacing w:after="364" w:line="333" w:lineRule="atLeast"/>
        <w:outlineLvl w:val="3"/>
      </w:pPr>
      <w:r>
        <w:t>Hopefully it has started and there are not problems.</w:t>
      </w:r>
    </w:p>
    <w:p w:rsidR="006C3002" w:rsidRDefault="006C3002"/>
    <w:p w:rsidR="003852C5" w:rsidRDefault="003852C5"/>
    <w:p w:rsidR="003852C5" w:rsidRPr="00EB2D52" w:rsidRDefault="003852C5" w:rsidP="003852C5">
      <w:pPr>
        <w:pStyle w:val="Title"/>
        <w:rPr>
          <w:rStyle w:val="BookTitle"/>
        </w:rPr>
      </w:pPr>
      <w:r w:rsidRPr="00EB2D52">
        <w:rPr>
          <w:rStyle w:val="BookTitle"/>
        </w:rPr>
        <w:t xml:space="preserve">An </w:t>
      </w:r>
      <w:proofErr w:type="spellStart"/>
      <w:r w:rsidRPr="00EB2D52">
        <w:rPr>
          <w:rStyle w:val="BookTitle"/>
        </w:rPr>
        <w:t>MTConnect</w:t>
      </w:r>
      <w:proofErr w:type="spellEnd"/>
      <w:r w:rsidRPr="00EB2D52">
        <w:rPr>
          <w:rStyle w:val="BookTitle"/>
        </w:rPr>
        <w:t xml:space="preserve"> CUSTOM ACTION for Windows Installer Scripts (</w:t>
      </w:r>
      <w:proofErr w:type="spellStart"/>
      <w:r w:rsidRPr="00EB2D52">
        <w:rPr>
          <w:rStyle w:val="BookTitle"/>
        </w:rPr>
        <w:t>msi</w:t>
      </w:r>
      <w:proofErr w:type="spellEnd"/>
      <w:r w:rsidRPr="00EB2D52">
        <w:rPr>
          <w:rStyle w:val="BookTitle"/>
        </w:rPr>
        <w:t>)</w:t>
      </w:r>
    </w:p>
    <w:p w:rsidR="003852C5" w:rsidRDefault="003852C5" w:rsidP="003852C5"/>
    <w:p w:rsidR="003852C5" w:rsidRDefault="003852C5" w:rsidP="003852C5">
      <w:r>
        <w:t xml:space="preserve">This document briefly describes the process of creating a Visual Studio Setup and Deployment project (now obsolete). Readers can look at </w:t>
      </w:r>
      <w:hyperlink r:id="rId25" w:history="1">
        <w:r w:rsidRPr="00EB2D52">
          <w:rPr>
            <w:color w:val="0000FF"/>
            <w:u w:val="single"/>
          </w:rPr>
          <w:t>http://bonemanblog.blogspot.com/2005/11/custom-action-tutorial-part-ii.html</w:t>
        </w:r>
      </w:hyperlink>
    </w:p>
    <w:p w:rsidR="003852C5" w:rsidRDefault="003852C5" w:rsidP="003852C5">
      <w:r>
        <w:t xml:space="preserve"> </w:t>
      </w:r>
      <w:proofErr w:type="gramStart"/>
      <w:r>
        <w:t>for</w:t>
      </w:r>
      <w:proofErr w:type="gramEnd"/>
      <w:r>
        <w:t xml:space="preserve"> a more detailed explanation.</w:t>
      </w:r>
    </w:p>
    <w:p w:rsidR="003852C5" w:rsidRDefault="003852C5" w:rsidP="003852C5"/>
    <w:p w:rsidR="003852C5" w:rsidRDefault="003852C5" w:rsidP="003852C5">
      <w:pPr>
        <w:pStyle w:val="Heading2"/>
      </w:pPr>
      <w:r>
        <w:lastRenderedPageBreak/>
        <w:t>Creating Custom Action DLL Project</w:t>
      </w:r>
    </w:p>
    <w:p w:rsidR="003852C5" w:rsidRDefault="003852C5" w:rsidP="003852C5">
      <w:r>
        <w:t xml:space="preserve">Step 1 is to create a C++ win32 </w:t>
      </w:r>
      <w:proofErr w:type="spellStart"/>
      <w:r>
        <w:t>Dll</w:t>
      </w:r>
      <w:proofErr w:type="spellEnd"/>
      <w:r>
        <w:t xml:space="preserve"> </w:t>
      </w:r>
      <w:proofErr w:type="gramStart"/>
      <w:r w:rsidRPr="00C77AC9">
        <w:rPr>
          <w:rFonts w:ascii="Courier New" w:hAnsi="Courier New" w:cs="Courier New"/>
          <w:noProof/>
          <w:sz w:val="18"/>
          <w:szCs w:val="18"/>
        </w:rPr>
        <w:t>MyCustomAction</w:t>
      </w:r>
      <w:r w:rsidRPr="00C77AC9">
        <w:t xml:space="preserve"> </w:t>
      </w:r>
      <w:r>
        <w:t xml:space="preserve"> project</w:t>
      </w:r>
      <w:proofErr w:type="gramEnd"/>
      <w:r>
        <w:t xml:space="preserve"> to handle Install/Uninstall options. Eventually you will want to ATL/WTL capabilities</w:t>
      </w:r>
      <w:r w:rsidRPr="009D2412">
        <w:t xml:space="preserve"> </w:t>
      </w:r>
      <w:r>
        <w:t>so we can display windows (static linking to ATL lib) but these are best done manually.</w:t>
      </w:r>
    </w:p>
    <w:p w:rsidR="003852C5" w:rsidRDefault="003852C5" w:rsidP="003852C5"/>
    <w:p w:rsidR="003852C5" w:rsidRDefault="003852C5" w:rsidP="003852C5">
      <w:r>
        <w:t xml:space="preserve">Step 2 is to modify the </w:t>
      </w:r>
      <w:r w:rsidRPr="00C77AC9">
        <w:rPr>
          <w:rFonts w:ascii="Courier New" w:hAnsi="Courier New" w:cs="Courier New"/>
          <w:noProof/>
          <w:sz w:val="18"/>
          <w:szCs w:val="18"/>
        </w:rPr>
        <w:t>MyCustomAction</w:t>
      </w:r>
      <w:r>
        <w:rPr>
          <w:rFonts w:ascii="Courier New" w:hAnsi="Courier New" w:cs="Courier New"/>
          <w:noProof/>
          <w:sz w:val="18"/>
          <w:szCs w:val="18"/>
        </w:rPr>
        <w:t>.def</w:t>
      </w:r>
      <w:r w:rsidRPr="00C77AC9">
        <w:t xml:space="preserve"> </w:t>
      </w:r>
      <w:r>
        <w:t>DLL definitions file, which should be written as:</w:t>
      </w:r>
    </w:p>
    <w:p w:rsidR="003852C5" w:rsidRDefault="003852C5" w:rsidP="003852C5"/>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 MyCustomAction.def</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 defines the exported functions which will be available to the MSI engine</w:t>
      </w:r>
    </w:p>
    <w:p w:rsidR="003852C5" w:rsidRPr="00274E7B" w:rsidRDefault="003852C5" w:rsidP="003852C5">
      <w:pPr>
        <w:adjustRightInd w:val="0"/>
        <w:rPr>
          <w:rFonts w:ascii="Courier New" w:hAnsi="Courier New" w:cs="Courier New"/>
          <w:noProof/>
          <w:sz w:val="18"/>
          <w:szCs w:val="18"/>
        </w:rPr>
      </w:pP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 xml:space="preserve">LIBRARY      "MyCustomAction" </w:t>
      </w:r>
    </w:p>
    <w:p w:rsidR="003852C5" w:rsidRPr="00274E7B" w:rsidRDefault="003852C5" w:rsidP="003852C5">
      <w:pPr>
        <w:adjustRightInd w:val="0"/>
        <w:rPr>
          <w:rFonts w:ascii="Courier New" w:hAnsi="Courier New" w:cs="Courier New"/>
          <w:noProof/>
          <w:sz w:val="18"/>
          <w:szCs w:val="18"/>
        </w:rPr>
      </w:pP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EXPORTS</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Install</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Commit</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Rollback</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Uninstall</w:t>
      </w:r>
    </w:p>
    <w:p w:rsidR="003852C5" w:rsidRDefault="003852C5" w:rsidP="003852C5"/>
    <w:p w:rsidR="003852C5" w:rsidRDefault="003852C5" w:rsidP="003852C5">
      <w:r>
        <w:t xml:space="preserve">And the basic </w:t>
      </w:r>
      <w:r w:rsidRPr="00C77AC9">
        <w:rPr>
          <w:rFonts w:ascii="Courier New" w:hAnsi="Courier New" w:cs="Courier New"/>
          <w:noProof/>
          <w:sz w:val="18"/>
          <w:szCs w:val="18"/>
        </w:rPr>
        <w:t>MyCustomActio</w:t>
      </w:r>
      <w:r>
        <w:rPr>
          <w:rFonts w:ascii="Courier New" w:hAnsi="Courier New" w:cs="Courier New"/>
          <w:noProof/>
          <w:sz w:val="18"/>
          <w:szCs w:val="18"/>
        </w:rPr>
        <w:t xml:space="preserve">n.cpp </w:t>
      </w:r>
      <w:r>
        <w:t>file should contain:</w:t>
      </w:r>
    </w:p>
    <w:p w:rsidR="003852C5" w:rsidRDefault="003852C5" w:rsidP="003852C5"/>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BOOL APIENTRY DllMain(HANDLE hModule, DWORD ul_reason_for_call, LPVOID lpReserved )</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ab/>
      </w:r>
      <w:r w:rsidRPr="00274E7B">
        <w:rPr>
          <w:rFonts w:ascii="Courier New" w:hAnsi="Courier New" w:cs="Courier New"/>
          <w:noProof/>
          <w:color w:val="0000FF"/>
          <w:sz w:val="18"/>
          <w:szCs w:val="18"/>
        </w:rPr>
        <w:t>return</w:t>
      </w:r>
      <w:r w:rsidRPr="00274E7B">
        <w:rPr>
          <w:rFonts w:ascii="Courier New" w:hAnsi="Courier New" w:cs="Courier New"/>
          <w:noProof/>
          <w:sz w:val="18"/>
          <w:szCs w:val="18"/>
        </w:rPr>
        <w:t xml:space="preserve"> TRUE;</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sz w:val="18"/>
          <w:szCs w:val="18"/>
        </w:rPr>
        <w:t>}</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color w:val="0000FF"/>
          <w:sz w:val="18"/>
          <w:szCs w:val="18"/>
        </w:rPr>
        <w:t>extern</w:t>
      </w:r>
      <w:r w:rsidRPr="00274E7B">
        <w:rPr>
          <w:rFonts w:ascii="Courier New" w:hAnsi="Courier New" w:cs="Courier New"/>
          <w:noProof/>
          <w:sz w:val="18"/>
          <w:szCs w:val="18"/>
        </w:rPr>
        <w:t xml:space="preserve"> </w:t>
      </w:r>
      <w:r w:rsidRPr="00274E7B">
        <w:rPr>
          <w:rFonts w:ascii="Courier New" w:hAnsi="Courier New" w:cs="Courier New"/>
          <w:noProof/>
          <w:color w:val="A31515"/>
          <w:sz w:val="18"/>
          <w:szCs w:val="18"/>
        </w:rPr>
        <w:t>"C"</w:t>
      </w:r>
      <w:r w:rsidRPr="00274E7B">
        <w:rPr>
          <w:rFonts w:ascii="Courier New" w:hAnsi="Courier New" w:cs="Courier New"/>
          <w:noProof/>
          <w:sz w:val="18"/>
          <w:szCs w:val="18"/>
        </w:rPr>
        <w:t xml:space="preserve"> UINT </w:t>
      </w:r>
      <w:r w:rsidRPr="00274E7B">
        <w:rPr>
          <w:rFonts w:ascii="Courier New" w:hAnsi="Courier New" w:cs="Courier New"/>
          <w:noProof/>
          <w:color w:val="0000FF"/>
          <w:sz w:val="18"/>
          <w:szCs w:val="18"/>
        </w:rPr>
        <w:t>__stdcall</w:t>
      </w:r>
      <w:r w:rsidRPr="00274E7B">
        <w:rPr>
          <w:rFonts w:ascii="Courier New" w:hAnsi="Courier New" w:cs="Courier New"/>
          <w:noProof/>
          <w:sz w:val="18"/>
          <w:szCs w:val="18"/>
        </w:rPr>
        <w:t xml:space="preserve"> Install(MSIHANDLE hInstall){</w:t>
      </w:r>
      <w:r w:rsidRPr="00274E7B">
        <w:rPr>
          <w:rFonts w:ascii="Courier New" w:hAnsi="Courier New" w:cs="Courier New"/>
          <w:noProof/>
          <w:color w:val="0000FF"/>
          <w:sz w:val="18"/>
          <w:szCs w:val="18"/>
        </w:rPr>
        <w:t>return</w:t>
      </w:r>
      <w:r w:rsidRPr="00274E7B">
        <w:rPr>
          <w:rFonts w:ascii="Courier New" w:hAnsi="Courier New" w:cs="Courier New"/>
          <w:noProof/>
          <w:sz w:val="18"/>
          <w:szCs w:val="18"/>
        </w:rPr>
        <w:t xml:space="preserve"> ERROR_SUCCESS;}</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color w:val="0000FF"/>
          <w:sz w:val="18"/>
          <w:szCs w:val="18"/>
        </w:rPr>
        <w:t>extern</w:t>
      </w:r>
      <w:r w:rsidRPr="00274E7B">
        <w:rPr>
          <w:rFonts w:ascii="Courier New" w:hAnsi="Courier New" w:cs="Courier New"/>
          <w:noProof/>
          <w:sz w:val="18"/>
          <w:szCs w:val="18"/>
        </w:rPr>
        <w:t xml:space="preserve"> </w:t>
      </w:r>
      <w:r w:rsidRPr="00274E7B">
        <w:rPr>
          <w:rFonts w:ascii="Courier New" w:hAnsi="Courier New" w:cs="Courier New"/>
          <w:noProof/>
          <w:color w:val="A31515"/>
          <w:sz w:val="18"/>
          <w:szCs w:val="18"/>
        </w:rPr>
        <w:t>"C"</w:t>
      </w:r>
      <w:r w:rsidRPr="00274E7B">
        <w:rPr>
          <w:rFonts w:ascii="Courier New" w:hAnsi="Courier New" w:cs="Courier New"/>
          <w:noProof/>
          <w:sz w:val="18"/>
          <w:szCs w:val="18"/>
        </w:rPr>
        <w:t xml:space="preserve"> UINT </w:t>
      </w:r>
      <w:r w:rsidRPr="00274E7B">
        <w:rPr>
          <w:rFonts w:ascii="Courier New" w:hAnsi="Courier New" w:cs="Courier New"/>
          <w:noProof/>
          <w:color w:val="0000FF"/>
          <w:sz w:val="18"/>
          <w:szCs w:val="18"/>
        </w:rPr>
        <w:t>__stdcall</w:t>
      </w:r>
      <w:r w:rsidRPr="00274E7B">
        <w:rPr>
          <w:rFonts w:ascii="Courier New" w:hAnsi="Courier New" w:cs="Courier New"/>
          <w:noProof/>
          <w:sz w:val="18"/>
          <w:szCs w:val="18"/>
        </w:rPr>
        <w:t xml:space="preserve"> Commit(MSIHANDLE hInstall){</w:t>
      </w:r>
      <w:r w:rsidRPr="00274E7B">
        <w:rPr>
          <w:rFonts w:ascii="Courier New" w:hAnsi="Courier New" w:cs="Courier New"/>
          <w:noProof/>
          <w:color w:val="0000FF"/>
          <w:sz w:val="18"/>
          <w:szCs w:val="18"/>
        </w:rPr>
        <w:t>return</w:t>
      </w:r>
      <w:r w:rsidRPr="00274E7B">
        <w:rPr>
          <w:rFonts w:ascii="Courier New" w:hAnsi="Courier New" w:cs="Courier New"/>
          <w:noProof/>
          <w:sz w:val="18"/>
          <w:szCs w:val="18"/>
        </w:rPr>
        <w:t xml:space="preserve"> ERROR_SUCCESS;}</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color w:val="0000FF"/>
          <w:sz w:val="18"/>
          <w:szCs w:val="18"/>
        </w:rPr>
        <w:t>extern</w:t>
      </w:r>
      <w:r w:rsidRPr="00274E7B">
        <w:rPr>
          <w:rFonts w:ascii="Courier New" w:hAnsi="Courier New" w:cs="Courier New"/>
          <w:noProof/>
          <w:sz w:val="18"/>
          <w:szCs w:val="18"/>
        </w:rPr>
        <w:t xml:space="preserve"> </w:t>
      </w:r>
      <w:r w:rsidRPr="00274E7B">
        <w:rPr>
          <w:rFonts w:ascii="Courier New" w:hAnsi="Courier New" w:cs="Courier New"/>
          <w:noProof/>
          <w:color w:val="A31515"/>
          <w:sz w:val="18"/>
          <w:szCs w:val="18"/>
        </w:rPr>
        <w:t>"C"</w:t>
      </w:r>
      <w:r w:rsidRPr="00274E7B">
        <w:rPr>
          <w:rFonts w:ascii="Courier New" w:hAnsi="Courier New" w:cs="Courier New"/>
          <w:noProof/>
          <w:sz w:val="18"/>
          <w:szCs w:val="18"/>
        </w:rPr>
        <w:t xml:space="preserve"> UINT </w:t>
      </w:r>
      <w:r w:rsidRPr="00274E7B">
        <w:rPr>
          <w:rFonts w:ascii="Courier New" w:hAnsi="Courier New" w:cs="Courier New"/>
          <w:noProof/>
          <w:color w:val="0000FF"/>
          <w:sz w:val="18"/>
          <w:szCs w:val="18"/>
        </w:rPr>
        <w:t>__stdcall</w:t>
      </w:r>
      <w:r w:rsidRPr="00274E7B">
        <w:rPr>
          <w:rFonts w:ascii="Courier New" w:hAnsi="Courier New" w:cs="Courier New"/>
          <w:noProof/>
          <w:sz w:val="18"/>
          <w:szCs w:val="18"/>
        </w:rPr>
        <w:t xml:space="preserve"> Rollback(MSIHANDLE hInstall){</w:t>
      </w:r>
      <w:r w:rsidRPr="00274E7B">
        <w:rPr>
          <w:rFonts w:ascii="Courier New" w:hAnsi="Courier New" w:cs="Courier New"/>
          <w:noProof/>
          <w:color w:val="0000FF"/>
          <w:sz w:val="18"/>
          <w:szCs w:val="18"/>
        </w:rPr>
        <w:t>return</w:t>
      </w:r>
      <w:r w:rsidRPr="00274E7B">
        <w:rPr>
          <w:rFonts w:ascii="Courier New" w:hAnsi="Courier New" w:cs="Courier New"/>
          <w:noProof/>
          <w:sz w:val="18"/>
          <w:szCs w:val="18"/>
        </w:rPr>
        <w:t xml:space="preserve"> ERROR_SUCCESS;}</w:t>
      </w:r>
    </w:p>
    <w:p w:rsidR="003852C5" w:rsidRPr="00274E7B" w:rsidRDefault="003852C5" w:rsidP="003852C5">
      <w:pPr>
        <w:adjustRightInd w:val="0"/>
        <w:rPr>
          <w:rFonts w:ascii="Courier New" w:hAnsi="Courier New" w:cs="Courier New"/>
          <w:noProof/>
          <w:sz w:val="18"/>
          <w:szCs w:val="18"/>
        </w:rPr>
      </w:pPr>
      <w:r w:rsidRPr="00274E7B">
        <w:rPr>
          <w:rFonts w:ascii="Courier New" w:hAnsi="Courier New" w:cs="Courier New"/>
          <w:noProof/>
          <w:color w:val="0000FF"/>
          <w:sz w:val="18"/>
          <w:szCs w:val="18"/>
        </w:rPr>
        <w:t>extern</w:t>
      </w:r>
      <w:r w:rsidRPr="00274E7B">
        <w:rPr>
          <w:rFonts w:ascii="Courier New" w:hAnsi="Courier New" w:cs="Courier New"/>
          <w:noProof/>
          <w:sz w:val="18"/>
          <w:szCs w:val="18"/>
        </w:rPr>
        <w:t xml:space="preserve"> </w:t>
      </w:r>
      <w:r w:rsidRPr="00274E7B">
        <w:rPr>
          <w:rFonts w:ascii="Courier New" w:hAnsi="Courier New" w:cs="Courier New"/>
          <w:noProof/>
          <w:color w:val="A31515"/>
          <w:sz w:val="18"/>
          <w:szCs w:val="18"/>
        </w:rPr>
        <w:t>"C"</w:t>
      </w:r>
      <w:r w:rsidRPr="00274E7B">
        <w:rPr>
          <w:rFonts w:ascii="Courier New" w:hAnsi="Courier New" w:cs="Courier New"/>
          <w:noProof/>
          <w:sz w:val="18"/>
          <w:szCs w:val="18"/>
        </w:rPr>
        <w:t xml:space="preserve"> UINT </w:t>
      </w:r>
      <w:r w:rsidRPr="00274E7B">
        <w:rPr>
          <w:rFonts w:ascii="Courier New" w:hAnsi="Courier New" w:cs="Courier New"/>
          <w:noProof/>
          <w:color w:val="0000FF"/>
          <w:sz w:val="18"/>
          <w:szCs w:val="18"/>
        </w:rPr>
        <w:t>__stdcall</w:t>
      </w:r>
      <w:r w:rsidRPr="00274E7B">
        <w:rPr>
          <w:rFonts w:ascii="Courier New" w:hAnsi="Courier New" w:cs="Courier New"/>
          <w:noProof/>
          <w:sz w:val="18"/>
          <w:szCs w:val="18"/>
        </w:rPr>
        <w:t xml:space="preserve"> </w:t>
      </w:r>
      <w:r>
        <w:rPr>
          <w:rFonts w:ascii="Courier New" w:hAnsi="Courier New" w:cs="Courier New"/>
          <w:noProof/>
          <w:sz w:val="18"/>
          <w:szCs w:val="18"/>
        </w:rPr>
        <w:t>Uni</w:t>
      </w:r>
      <w:r w:rsidRPr="00274E7B">
        <w:rPr>
          <w:rFonts w:ascii="Courier New" w:hAnsi="Courier New" w:cs="Courier New"/>
          <w:noProof/>
          <w:sz w:val="18"/>
          <w:szCs w:val="18"/>
        </w:rPr>
        <w:t>nstall (MSIHANDLE hInstall){</w:t>
      </w:r>
      <w:r w:rsidRPr="00274E7B">
        <w:rPr>
          <w:rFonts w:ascii="Courier New" w:hAnsi="Courier New" w:cs="Courier New"/>
          <w:noProof/>
          <w:color w:val="0000FF"/>
          <w:sz w:val="18"/>
          <w:szCs w:val="18"/>
        </w:rPr>
        <w:t>return</w:t>
      </w:r>
      <w:r w:rsidRPr="00274E7B">
        <w:rPr>
          <w:rFonts w:ascii="Courier New" w:hAnsi="Courier New" w:cs="Courier New"/>
          <w:noProof/>
          <w:sz w:val="18"/>
          <w:szCs w:val="18"/>
        </w:rPr>
        <w:t xml:space="preserve"> ERROR_SUCCESS;}</w:t>
      </w:r>
    </w:p>
    <w:p w:rsidR="003852C5" w:rsidRDefault="003852C5" w:rsidP="003852C5"/>
    <w:p w:rsidR="003852C5" w:rsidRDefault="003852C5" w:rsidP="003852C5">
      <w:pPr>
        <w:pStyle w:val="NormalWeb"/>
        <w:rPr>
          <w:rFonts w:ascii="Segoe UI" w:hAnsi="Segoe UI" w:cs="Segoe UI"/>
          <w:sz w:val="18"/>
          <w:szCs w:val="18"/>
        </w:rPr>
      </w:pPr>
      <w:r>
        <w:rPr>
          <w:rFonts w:ascii="Segoe UI" w:hAnsi="Segoe UI" w:cs="Segoe UI"/>
          <w:sz w:val="18"/>
          <w:szCs w:val="18"/>
        </w:rPr>
        <w:lastRenderedPageBreak/>
        <w:t>You will need to add the MSI functionality to the source file to compile and link:</w:t>
      </w:r>
    </w:p>
    <w:p w:rsidR="003852C5" w:rsidRPr="008B4CD8" w:rsidRDefault="003852C5" w:rsidP="003852C5">
      <w:pPr>
        <w:pStyle w:val="NormalWeb"/>
        <w:rPr>
          <w:rFonts w:ascii="Courier New" w:hAnsi="Courier New" w:cs="Courier New"/>
          <w:color w:val="333333"/>
          <w:sz w:val="18"/>
          <w:szCs w:val="18"/>
        </w:rPr>
      </w:pPr>
      <w:r>
        <w:rPr>
          <w:rFonts w:ascii="Courier New" w:hAnsi="Courier New" w:cs="Courier New"/>
          <w:color w:val="0000FF"/>
          <w:sz w:val="18"/>
          <w:szCs w:val="18"/>
        </w:rPr>
        <w:t>#</w:t>
      </w:r>
      <w:r w:rsidRPr="008B4CD8">
        <w:rPr>
          <w:rFonts w:ascii="Courier New" w:hAnsi="Courier New" w:cs="Courier New"/>
          <w:color w:val="0000FF"/>
          <w:sz w:val="18"/>
          <w:szCs w:val="18"/>
        </w:rPr>
        <w:t xml:space="preserve">include </w:t>
      </w:r>
      <w:r w:rsidRPr="008B4CD8">
        <w:rPr>
          <w:rFonts w:ascii="Courier New" w:hAnsi="Courier New" w:cs="Courier New"/>
          <w:color w:val="333333"/>
          <w:sz w:val="18"/>
          <w:szCs w:val="18"/>
        </w:rPr>
        <w:t>&lt;</w:t>
      </w:r>
      <w:proofErr w:type="spellStart"/>
      <w:r w:rsidRPr="008B4CD8">
        <w:rPr>
          <w:rFonts w:ascii="Courier New" w:hAnsi="Courier New" w:cs="Courier New"/>
          <w:color w:val="333333"/>
          <w:sz w:val="18"/>
          <w:szCs w:val="18"/>
        </w:rPr>
        <w:t>msi.h</w:t>
      </w:r>
      <w:proofErr w:type="spellEnd"/>
      <w:r w:rsidRPr="008B4CD8">
        <w:rPr>
          <w:rFonts w:ascii="Courier New" w:hAnsi="Courier New" w:cs="Courier New"/>
          <w:color w:val="333333"/>
          <w:sz w:val="18"/>
          <w:szCs w:val="18"/>
        </w:rPr>
        <w:t>&gt;</w:t>
      </w:r>
      <w:r w:rsidRPr="008B4CD8">
        <w:rPr>
          <w:rFonts w:ascii="Courier New" w:hAnsi="Courier New" w:cs="Courier New"/>
          <w:color w:val="0000FF"/>
          <w:sz w:val="18"/>
          <w:szCs w:val="18"/>
        </w:rPr>
        <w:br/>
        <w:t xml:space="preserve">#include </w:t>
      </w:r>
      <w:r w:rsidRPr="008B4CD8">
        <w:rPr>
          <w:rFonts w:ascii="Courier New" w:hAnsi="Courier New" w:cs="Courier New"/>
          <w:color w:val="333333"/>
          <w:sz w:val="18"/>
          <w:szCs w:val="18"/>
        </w:rPr>
        <w:t>&lt;</w:t>
      </w:r>
      <w:proofErr w:type="spellStart"/>
      <w:r w:rsidRPr="008B4CD8">
        <w:rPr>
          <w:rFonts w:ascii="Courier New" w:hAnsi="Courier New" w:cs="Courier New"/>
          <w:color w:val="333333"/>
          <w:sz w:val="18"/>
          <w:szCs w:val="18"/>
        </w:rPr>
        <w:t>msiquery.h</w:t>
      </w:r>
      <w:proofErr w:type="spellEnd"/>
      <w:r w:rsidRPr="008B4CD8">
        <w:rPr>
          <w:rFonts w:ascii="Courier New" w:hAnsi="Courier New" w:cs="Courier New"/>
          <w:color w:val="333333"/>
          <w:sz w:val="18"/>
          <w:szCs w:val="18"/>
        </w:rPr>
        <w:t>&gt;</w:t>
      </w:r>
    </w:p>
    <w:p w:rsidR="003852C5" w:rsidRPr="008B4CD8" w:rsidRDefault="003852C5" w:rsidP="003852C5">
      <w:pPr>
        <w:pStyle w:val="NormalWeb"/>
        <w:rPr>
          <w:rFonts w:ascii="Courier New" w:hAnsi="Courier New" w:cs="Courier New"/>
          <w:color w:val="0000FF"/>
          <w:sz w:val="18"/>
          <w:szCs w:val="18"/>
        </w:rPr>
      </w:pPr>
      <w:r w:rsidRPr="008B4CD8">
        <w:rPr>
          <w:rFonts w:ascii="Courier New" w:hAnsi="Courier New" w:cs="Courier New"/>
          <w:color w:val="0000FF"/>
          <w:sz w:val="18"/>
          <w:szCs w:val="18"/>
        </w:rPr>
        <w:t xml:space="preserve">#pragma </w:t>
      </w:r>
      <w:proofErr w:type="gramStart"/>
      <w:r w:rsidRPr="008B4CD8">
        <w:rPr>
          <w:rFonts w:ascii="Courier New" w:hAnsi="Courier New" w:cs="Courier New"/>
          <w:color w:val="0000FF"/>
          <w:sz w:val="18"/>
          <w:szCs w:val="18"/>
        </w:rPr>
        <w:t>comment(</w:t>
      </w:r>
      <w:proofErr w:type="gramEnd"/>
      <w:r w:rsidRPr="008B4CD8">
        <w:rPr>
          <w:rFonts w:ascii="Courier New" w:hAnsi="Courier New" w:cs="Courier New"/>
          <w:color w:val="0000FF"/>
          <w:sz w:val="18"/>
          <w:szCs w:val="18"/>
        </w:rPr>
        <w:t>lib, "msi.lib")</w:t>
      </w:r>
    </w:p>
    <w:p w:rsidR="003852C5" w:rsidRDefault="003852C5" w:rsidP="003852C5"/>
    <w:p w:rsidR="003852C5" w:rsidRDefault="003852C5" w:rsidP="003852C5">
      <w:proofErr w:type="gramStart"/>
      <w:r>
        <w:t>with</w:t>
      </w:r>
      <w:proofErr w:type="gramEnd"/>
      <w:r>
        <w:t xml:space="preserve"> the following explanation of each step.</w:t>
      </w:r>
    </w:p>
    <w:p w:rsidR="003852C5" w:rsidRPr="00EB2D52" w:rsidRDefault="003852C5" w:rsidP="003852C5">
      <w:pPr>
        <w:rPr>
          <w:rFonts w:ascii="Times New Roman" w:hAnsi="Times New Roman"/>
          <w:color w:val="2A2A2A"/>
          <w:szCs w:val="24"/>
        </w:rPr>
      </w:pPr>
      <w:r w:rsidRPr="00EB2D52">
        <w:rPr>
          <w:rFonts w:ascii="Times New Roman" w:hAnsi="Times New Roman"/>
          <w:color w:val="2A2A2A"/>
          <w:szCs w:val="24"/>
        </w:rPr>
        <w:t>Install</w:t>
      </w:r>
    </w:p>
    <w:p w:rsidR="003852C5" w:rsidRDefault="003852C5" w:rsidP="003852C5"/>
    <w:p w:rsidR="003852C5" w:rsidRDefault="003852C5" w:rsidP="003852C5">
      <w:pPr>
        <w:pStyle w:val="NormalWeb"/>
        <w:rPr>
          <w:rFonts w:ascii="Segoe UI" w:hAnsi="Segoe UI" w:cs="Segoe UI"/>
          <w:sz w:val="18"/>
          <w:szCs w:val="18"/>
        </w:rPr>
      </w:pPr>
      <w:r w:rsidRPr="00EB2D52">
        <w:t>Commit</w:t>
      </w:r>
      <w:r w:rsidRPr="00EB2D52">
        <w:rPr>
          <w:rFonts w:ascii="Segoe UI" w:hAnsi="Segoe UI" w:cs="Segoe UI"/>
          <w:sz w:val="18"/>
          <w:szCs w:val="18"/>
        </w:rPr>
        <w:t xml:space="preserve"> </w:t>
      </w:r>
      <w:proofErr w:type="gramStart"/>
      <w:r w:rsidRPr="00EB2D52">
        <w:rPr>
          <w:rFonts w:ascii="Segoe UI" w:hAnsi="Segoe UI" w:cs="Segoe UI"/>
          <w:b/>
          <w:sz w:val="18"/>
          <w:szCs w:val="18"/>
        </w:rPr>
        <w:t>-</w:t>
      </w:r>
      <w:r>
        <w:rPr>
          <w:rFonts w:ascii="Segoe UI" w:hAnsi="Segoe UI" w:cs="Segoe UI"/>
          <w:sz w:val="18"/>
          <w:szCs w:val="18"/>
        </w:rPr>
        <w:t xml:space="preserve">  Custom</w:t>
      </w:r>
      <w:proofErr w:type="gramEnd"/>
      <w:r>
        <w:rPr>
          <w:rFonts w:ascii="Segoe UI" w:hAnsi="Segoe UI" w:cs="Segoe UI"/>
          <w:sz w:val="18"/>
          <w:szCs w:val="18"/>
        </w:rPr>
        <w:t xml:space="preserve"> actions are executed upon successful completion of the installation script. If the </w:t>
      </w:r>
      <w:hyperlink r:id="rId26" w:history="1">
        <w:proofErr w:type="spellStart"/>
        <w:r w:rsidRPr="00EB2D52">
          <w:rPr>
            <w:rFonts w:ascii="Segoe UI" w:hAnsi="Segoe UI" w:cs="Segoe UI"/>
            <w:sz w:val="18"/>
            <w:szCs w:val="18"/>
          </w:rPr>
          <w:t>InstallFinalize</w:t>
        </w:r>
        <w:proofErr w:type="spellEnd"/>
        <w:r w:rsidRPr="00EB2D52">
          <w:rPr>
            <w:rFonts w:ascii="Segoe UI" w:hAnsi="Segoe UI" w:cs="Segoe UI"/>
            <w:sz w:val="18"/>
            <w:szCs w:val="18"/>
          </w:rPr>
          <w:t xml:space="preserve"> action</w:t>
        </w:r>
      </w:hyperlink>
      <w:r>
        <w:rPr>
          <w:rFonts w:ascii="Segoe UI" w:hAnsi="Segoe UI" w:cs="Segoe UI"/>
          <w:sz w:val="18"/>
          <w:szCs w:val="18"/>
        </w:rPr>
        <w:t xml:space="preserve"> is successful, the installer will then run any existing Commit Custom actions. The only mode parameter the installer sets in this case is MSIRUNMODE_COMMIT.</w:t>
      </w:r>
    </w:p>
    <w:p w:rsidR="003852C5" w:rsidRDefault="003852C5" w:rsidP="003852C5"/>
    <w:p w:rsidR="003852C5" w:rsidRDefault="003852C5" w:rsidP="003852C5">
      <w:pPr>
        <w:pStyle w:val="NormalWeb"/>
        <w:rPr>
          <w:rFonts w:ascii="Segoe UI" w:hAnsi="Segoe UI" w:cs="Segoe UI"/>
          <w:sz w:val="18"/>
          <w:szCs w:val="18"/>
        </w:rPr>
      </w:pPr>
      <w:r>
        <w:t xml:space="preserve">Rollback - </w:t>
      </w:r>
      <w:r>
        <w:rPr>
          <w:rFonts w:ascii="Segoe UI" w:hAnsi="Segoe UI" w:cs="Segoe UI"/>
          <w:sz w:val="18"/>
          <w:szCs w:val="18"/>
        </w:rPr>
        <w:t xml:space="preserve">If an installation is unsuccessful, the installer attempts to </w:t>
      </w:r>
      <w:proofErr w:type="spellStart"/>
      <w:r>
        <w:rPr>
          <w:rFonts w:ascii="Segoe UI" w:hAnsi="Segoe UI" w:cs="Segoe UI"/>
          <w:sz w:val="18"/>
          <w:szCs w:val="18"/>
        </w:rPr>
        <w:t>rollback</w:t>
      </w:r>
      <w:proofErr w:type="spellEnd"/>
      <w:r>
        <w:rPr>
          <w:rFonts w:ascii="Segoe UI" w:hAnsi="Segoe UI" w:cs="Segoe UI"/>
          <w:sz w:val="18"/>
          <w:szCs w:val="18"/>
        </w:rPr>
        <w:t xml:space="preserve"> the changes made during the installation and restore the original state of the computer. </w:t>
      </w:r>
      <w:r w:rsidRPr="00EB2D52">
        <w:rPr>
          <w:rFonts w:ascii="Segoe UI" w:hAnsi="Segoe UI" w:cs="Segoe UI"/>
          <w:sz w:val="18"/>
          <w:szCs w:val="18"/>
        </w:rPr>
        <w:t xml:space="preserve">A rollback custom action is a type of </w:t>
      </w:r>
      <w:hyperlink r:id="rId27" w:history="1">
        <w:r w:rsidRPr="00EB2D52">
          <w:rPr>
            <w:rFonts w:ascii="Segoe UI" w:hAnsi="Segoe UI" w:cs="Segoe UI"/>
            <w:sz w:val="18"/>
            <w:szCs w:val="18"/>
          </w:rPr>
          <w:t>deferred execution custom action</w:t>
        </w:r>
      </w:hyperlink>
      <w:r w:rsidRPr="00EB2D52">
        <w:rPr>
          <w:rFonts w:ascii="Segoe UI" w:hAnsi="Segoe UI" w:cs="Segoe UI"/>
          <w:sz w:val="18"/>
          <w:szCs w:val="18"/>
        </w:rPr>
        <w:t>, because its execution is deferred when it is invoked during the installation sequence. It differs from a regular deferred custom action in that it is only executed during a rollback. A rollback custom action must always precede the deferred custom action it rolls back in the action sequence. A rollback custom action should also handle the case where the deferred custom action is interrupted in the middle of execution. For example, if the user were to press the Cancel button while the custom action was executing.</w:t>
      </w:r>
    </w:p>
    <w:p w:rsidR="003852C5" w:rsidRDefault="003852C5" w:rsidP="003852C5">
      <w:pPr>
        <w:pStyle w:val="NormalWeb"/>
        <w:rPr>
          <w:rFonts w:ascii="Segoe UI" w:hAnsi="Segoe UI" w:cs="Segoe UI"/>
          <w:sz w:val="18"/>
          <w:szCs w:val="18"/>
        </w:rPr>
      </w:pPr>
    </w:p>
    <w:p w:rsidR="003852C5" w:rsidRDefault="003852C5" w:rsidP="003852C5">
      <w:pPr>
        <w:pStyle w:val="NormalWeb"/>
        <w:rPr>
          <w:rFonts w:ascii="Segoe UI" w:hAnsi="Segoe UI" w:cs="Segoe UI"/>
          <w:sz w:val="18"/>
          <w:szCs w:val="18"/>
        </w:rPr>
      </w:pPr>
    </w:p>
    <w:p w:rsidR="003852C5" w:rsidRDefault="003852C5" w:rsidP="003852C5">
      <w:pPr>
        <w:pStyle w:val="Heading2"/>
      </w:pPr>
      <w:r>
        <w:t>Insert Custom Action DLL into MSI Setup Project</w:t>
      </w:r>
    </w:p>
    <w:p w:rsidR="003852C5" w:rsidRDefault="003852C5" w:rsidP="003852C5"/>
    <w:p w:rsidR="003852C5" w:rsidRDefault="003852C5" w:rsidP="003852C5">
      <w:r>
        <w:t>Compile and then insert the DLL into setup project file area as a Project Output:</w:t>
      </w:r>
    </w:p>
    <w:p w:rsidR="003852C5" w:rsidRDefault="003852C5" w:rsidP="003852C5"/>
    <w:p w:rsidR="003852C5" w:rsidRDefault="003852C5" w:rsidP="003852C5">
      <w:r>
        <w:rPr>
          <w:noProof/>
        </w:rPr>
        <w:drawing>
          <wp:inline distT="0" distB="0" distL="0" distR="0" wp14:anchorId="0A11F9C4" wp14:editId="6EA7862E">
            <wp:extent cx="4865552" cy="26735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3047" r="15152" b="28046"/>
                    <a:stretch>
                      <a:fillRect/>
                    </a:stretch>
                  </pic:blipFill>
                  <pic:spPr bwMode="auto">
                    <a:xfrm>
                      <a:off x="0" y="0"/>
                      <a:ext cx="4865552" cy="2673531"/>
                    </a:xfrm>
                    <a:prstGeom prst="rect">
                      <a:avLst/>
                    </a:prstGeom>
                    <a:noFill/>
                    <a:ln w="9525">
                      <a:noFill/>
                      <a:miter lim="800000"/>
                      <a:headEnd/>
                      <a:tailEnd/>
                    </a:ln>
                  </pic:spPr>
                </pic:pic>
              </a:graphicData>
            </a:graphic>
          </wp:inline>
        </w:drawing>
      </w:r>
    </w:p>
    <w:p w:rsidR="003852C5" w:rsidRDefault="003852C5" w:rsidP="003852C5"/>
    <w:p w:rsidR="003852C5" w:rsidRDefault="003852C5" w:rsidP="003852C5">
      <w:r>
        <w:t xml:space="preserve">Then add the </w:t>
      </w:r>
      <w:proofErr w:type="gramStart"/>
      <w:r>
        <w:t>DLL  to</w:t>
      </w:r>
      <w:proofErr w:type="gramEnd"/>
      <w:r>
        <w:t xml:space="preserve"> the Custom Action to the Install folder by right clicking (ADD) and then selecting it from the browse folder dialog.</w:t>
      </w:r>
    </w:p>
    <w:p w:rsidR="003852C5" w:rsidRDefault="003852C5" w:rsidP="003852C5"/>
    <w:p w:rsidR="003852C5" w:rsidRDefault="003852C5" w:rsidP="003852C5">
      <w:r>
        <w:rPr>
          <w:noProof/>
        </w:rPr>
        <w:drawing>
          <wp:inline distT="0" distB="0" distL="0" distR="0" wp14:anchorId="2BD37279" wp14:editId="69DB44D3">
            <wp:extent cx="5943600" cy="3714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852C5" w:rsidRDefault="003852C5" w:rsidP="003852C5"/>
    <w:p w:rsidR="003852C5" w:rsidRDefault="003852C5" w:rsidP="003852C5">
      <w:r>
        <w:t xml:space="preserve">Note the entry point </w:t>
      </w:r>
      <w:proofErr w:type="spellStart"/>
      <w:r>
        <w:t>point</w:t>
      </w:r>
      <w:proofErr w:type="spellEnd"/>
      <w:r>
        <w:t xml:space="preserve"> matches the Install subroutine. If you will want to pass parameters, you will need to add them to the </w:t>
      </w:r>
      <w:proofErr w:type="spellStart"/>
      <w:r>
        <w:t>CustomActionData</w:t>
      </w:r>
      <w:proofErr w:type="spellEnd"/>
      <w:r>
        <w:t xml:space="preserve"> field, in the screen shot case below, we will send in [TARGETDIR]  - note capitalization and brackets are requires. You can only read the entire </w:t>
      </w:r>
      <w:proofErr w:type="spellStart"/>
      <w:r>
        <w:t>CustomActionData</w:t>
      </w:r>
      <w:proofErr w:type="spellEnd"/>
      <w:r>
        <w:t xml:space="preserve"> field in the DLL Install method.</w:t>
      </w:r>
    </w:p>
    <w:p w:rsidR="003852C5" w:rsidRDefault="003852C5" w:rsidP="003852C5">
      <w:r>
        <w:rPr>
          <w:noProof/>
        </w:rPr>
        <w:lastRenderedPageBreak/>
        <w:drawing>
          <wp:inline distT="0" distB="0" distL="0" distR="0" wp14:anchorId="1BEC4DB0" wp14:editId="536D1627">
            <wp:extent cx="5943600" cy="36787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3678701"/>
                    </a:xfrm>
                    <a:prstGeom prst="rect">
                      <a:avLst/>
                    </a:prstGeom>
                    <a:noFill/>
                    <a:ln w="9525">
                      <a:noFill/>
                      <a:miter lim="800000"/>
                      <a:headEnd/>
                      <a:tailEnd/>
                    </a:ln>
                  </pic:spPr>
                </pic:pic>
              </a:graphicData>
            </a:graphic>
          </wp:inline>
        </w:drawing>
      </w:r>
    </w:p>
    <w:p w:rsidR="003852C5" w:rsidRDefault="003852C5" w:rsidP="003852C5"/>
    <w:p w:rsidR="003852C5" w:rsidRDefault="003852C5" w:rsidP="003852C5">
      <w:r>
        <w:t xml:space="preserve">Here is the code to read the </w:t>
      </w:r>
      <w:proofErr w:type="spellStart"/>
      <w:r>
        <w:t>CustomActionData</w:t>
      </w:r>
      <w:proofErr w:type="spellEnd"/>
      <w:r>
        <w:t xml:space="preserve"> (note capitalization) in the DLL project</w:t>
      </w:r>
    </w:p>
    <w:p w:rsidR="003852C5" w:rsidRDefault="003852C5" w:rsidP="003852C5"/>
    <w:p w:rsidR="003852C5" w:rsidRPr="00A97701" w:rsidRDefault="003852C5" w:rsidP="003852C5">
      <w:pPr>
        <w:adjustRightInd w:val="0"/>
        <w:rPr>
          <w:rFonts w:ascii="Courier New" w:hAnsi="Courier New" w:cs="Courier New"/>
          <w:noProof/>
          <w:sz w:val="18"/>
          <w:szCs w:val="18"/>
        </w:rPr>
      </w:pPr>
      <w:r w:rsidRPr="00A97701">
        <w:rPr>
          <w:rFonts w:ascii="Courier New" w:hAnsi="Courier New" w:cs="Courier New"/>
          <w:noProof/>
          <w:color w:val="0000FF"/>
          <w:sz w:val="18"/>
          <w:szCs w:val="18"/>
        </w:rPr>
        <w:t>extern</w:t>
      </w:r>
      <w:r w:rsidRPr="00A97701">
        <w:rPr>
          <w:rFonts w:ascii="Courier New" w:hAnsi="Courier New" w:cs="Courier New"/>
          <w:noProof/>
          <w:sz w:val="18"/>
          <w:szCs w:val="18"/>
        </w:rPr>
        <w:t xml:space="preserve"> </w:t>
      </w:r>
      <w:r w:rsidRPr="00A97701">
        <w:rPr>
          <w:rFonts w:ascii="Courier New" w:hAnsi="Courier New" w:cs="Courier New"/>
          <w:noProof/>
          <w:color w:val="A31515"/>
          <w:sz w:val="18"/>
          <w:szCs w:val="18"/>
        </w:rPr>
        <w:t>"C"</w:t>
      </w:r>
      <w:r w:rsidRPr="00A97701">
        <w:rPr>
          <w:rFonts w:ascii="Courier New" w:hAnsi="Courier New" w:cs="Courier New"/>
          <w:noProof/>
          <w:sz w:val="18"/>
          <w:szCs w:val="18"/>
        </w:rPr>
        <w:t xml:space="preserve"> UINT </w:t>
      </w:r>
      <w:r w:rsidRPr="00A97701">
        <w:rPr>
          <w:rFonts w:ascii="Courier New" w:hAnsi="Courier New" w:cs="Courier New"/>
          <w:noProof/>
          <w:color w:val="0000FF"/>
          <w:sz w:val="18"/>
          <w:szCs w:val="18"/>
        </w:rPr>
        <w:t>__stdcall</w:t>
      </w:r>
      <w:r w:rsidRPr="00A97701">
        <w:rPr>
          <w:rFonts w:ascii="Courier New" w:hAnsi="Courier New" w:cs="Courier New"/>
          <w:noProof/>
          <w:sz w:val="18"/>
          <w:szCs w:val="18"/>
        </w:rPr>
        <w:t xml:space="preserve"> Install(MSIHANDLE hInstall)</w:t>
      </w:r>
    </w:p>
    <w:p w:rsidR="003852C5" w:rsidRPr="00A97701" w:rsidRDefault="003852C5" w:rsidP="003852C5">
      <w:pPr>
        <w:adjustRightInd w:val="0"/>
        <w:rPr>
          <w:rFonts w:ascii="Courier New" w:hAnsi="Courier New" w:cs="Courier New"/>
          <w:noProof/>
          <w:sz w:val="18"/>
          <w:szCs w:val="18"/>
        </w:rPr>
      </w:pPr>
      <w:r w:rsidRPr="00A97701">
        <w:rPr>
          <w:rFonts w:ascii="Courier New" w:hAnsi="Courier New" w:cs="Courier New"/>
          <w:noProof/>
          <w:sz w:val="18"/>
          <w:szCs w:val="18"/>
        </w:rPr>
        <w:t xml:space="preserve">{ </w:t>
      </w:r>
    </w:p>
    <w:p w:rsidR="003852C5" w:rsidRPr="00A97701" w:rsidRDefault="003852C5" w:rsidP="003852C5">
      <w:pPr>
        <w:adjustRightInd w:val="0"/>
        <w:rPr>
          <w:rFonts w:ascii="Courier New" w:hAnsi="Courier New" w:cs="Courier New"/>
          <w:noProof/>
          <w:sz w:val="18"/>
          <w:szCs w:val="18"/>
        </w:rPr>
      </w:pPr>
      <w:r>
        <w:rPr>
          <w:rFonts w:ascii="Courier New" w:hAnsi="Courier New" w:cs="Courier New"/>
          <w:noProof/>
          <w:sz w:val="18"/>
          <w:szCs w:val="18"/>
        </w:rPr>
        <w:t xml:space="preserve">  </w:t>
      </w:r>
      <w:r w:rsidRPr="00A97701">
        <w:rPr>
          <w:rFonts w:ascii="Courier New" w:hAnsi="Courier New" w:cs="Courier New"/>
          <w:noProof/>
          <w:sz w:val="18"/>
          <w:szCs w:val="18"/>
        </w:rPr>
        <w:t>TCHAR szBuffer1[MAX_PATH] = {</w:t>
      </w:r>
      <w:r w:rsidRPr="00A97701">
        <w:rPr>
          <w:rFonts w:ascii="Courier New" w:hAnsi="Courier New" w:cs="Courier New"/>
          <w:noProof/>
          <w:color w:val="A31515"/>
          <w:sz w:val="18"/>
          <w:szCs w:val="18"/>
        </w:rPr>
        <w:t>'0'</w:t>
      </w:r>
      <w:r w:rsidRPr="00A97701">
        <w:rPr>
          <w:rFonts w:ascii="Courier New" w:hAnsi="Courier New" w:cs="Courier New"/>
          <w:noProof/>
          <w:sz w:val="18"/>
          <w:szCs w:val="18"/>
        </w:rPr>
        <w:t>};</w:t>
      </w:r>
    </w:p>
    <w:p w:rsidR="003852C5" w:rsidRPr="00A97701" w:rsidRDefault="003852C5" w:rsidP="003852C5">
      <w:pPr>
        <w:adjustRightInd w:val="0"/>
        <w:rPr>
          <w:rFonts w:ascii="Courier New" w:hAnsi="Courier New" w:cs="Courier New"/>
          <w:noProof/>
          <w:sz w:val="18"/>
          <w:szCs w:val="18"/>
        </w:rPr>
      </w:pPr>
      <w:r>
        <w:rPr>
          <w:rFonts w:ascii="Courier New" w:hAnsi="Courier New" w:cs="Courier New"/>
          <w:noProof/>
          <w:sz w:val="18"/>
          <w:szCs w:val="18"/>
        </w:rPr>
        <w:t xml:space="preserve">  </w:t>
      </w:r>
      <w:r w:rsidRPr="00A97701">
        <w:rPr>
          <w:rFonts w:ascii="Courier New" w:hAnsi="Courier New" w:cs="Courier New"/>
          <w:noProof/>
          <w:sz w:val="18"/>
          <w:szCs w:val="18"/>
        </w:rPr>
        <w:t>DWORD dwLen = MAX_PATH;</w:t>
      </w:r>
    </w:p>
    <w:p w:rsidR="003852C5" w:rsidRPr="00A97701" w:rsidRDefault="003852C5" w:rsidP="003852C5">
      <w:pPr>
        <w:adjustRightInd w:val="0"/>
        <w:rPr>
          <w:rFonts w:ascii="Courier New" w:hAnsi="Courier New" w:cs="Courier New"/>
          <w:noProof/>
          <w:color w:val="008000"/>
          <w:sz w:val="18"/>
          <w:szCs w:val="18"/>
        </w:rPr>
      </w:pPr>
      <w:r>
        <w:rPr>
          <w:rFonts w:ascii="Courier New" w:hAnsi="Courier New" w:cs="Courier New"/>
          <w:noProof/>
          <w:color w:val="008000"/>
          <w:sz w:val="18"/>
          <w:szCs w:val="18"/>
        </w:rPr>
        <w:t xml:space="preserve">  </w:t>
      </w:r>
      <w:r w:rsidRPr="00A97701">
        <w:rPr>
          <w:rFonts w:ascii="Courier New" w:hAnsi="Courier New" w:cs="Courier New"/>
          <w:noProof/>
          <w:color w:val="008000"/>
          <w:sz w:val="18"/>
          <w:szCs w:val="18"/>
        </w:rPr>
        <w:t>// Returns ERROR_SUCCESS, ERROR_MORE_DATA, ERROR_INVALID_HANDLE, ERROR_BAD_ARGUMENTS</w:t>
      </w:r>
    </w:p>
    <w:p w:rsidR="003852C5" w:rsidRPr="00A97701" w:rsidRDefault="003852C5" w:rsidP="003852C5">
      <w:pPr>
        <w:adjustRightInd w:val="0"/>
        <w:rPr>
          <w:rFonts w:ascii="Courier New" w:hAnsi="Courier New" w:cs="Courier New"/>
          <w:noProof/>
          <w:sz w:val="18"/>
          <w:szCs w:val="18"/>
        </w:rPr>
      </w:pPr>
      <w:r>
        <w:rPr>
          <w:rFonts w:ascii="Courier New" w:hAnsi="Courier New" w:cs="Courier New"/>
          <w:noProof/>
          <w:sz w:val="18"/>
          <w:szCs w:val="18"/>
        </w:rPr>
        <w:t xml:space="preserve">  </w:t>
      </w:r>
      <w:r w:rsidRPr="00A97701">
        <w:rPr>
          <w:rFonts w:ascii="Courier New" w:hAnsi="Courier New" w:cs="Courier New"/>
          <w:noProof/>
          <w:sz w:val="18"/>
          <w:szCs w:val="18"/>
        </w:rPr>
        <w:t>UINT hr = MsiGetProperty(hInstall, _T(</w:t>
      </w:r>
      <w:r w:rsidRPr="00A97701">
        <w:rPr>
          <w:rFonts w:ascii="Courier New" w:hAnsi="Courier New" w:cs="Courier New"/>
          <w:noProof/>
          <w:color w:val="A31515"/>
          <w:sz w:val="18"/>
          <w:szCs w:val="18"/>
        </w:rPr>
        <w:t>"CustomActionData"</w:t>
      </w:r>
      <w:r w:rsidRPr="00A97701">
        <w:rPr>
          <w:rFonts w:ascii="Courier New" w:hAnsi="Courier New" w:cs="Courier New"/>
          <w:noProof/>
          <w:sz w:val="18"/>
          <w:szCs w:val="18"/>
        </w:rPr>
        <w:t>), szBuffer1, &amp;dwLen);</w:t>
      </w:r>
    </w:p>
    <w:p w:rsidR="003852C5" w:rsidRDefault="003852C5" w:rsidP="003852C5">
      <w:pPr>
        <w:adjustRightInd w:val="0"/>
        <w:rPr>
          <w:rFonts w:ascii="Courier New" w:hAnsi="Courier New" w:cs="Courier New"/>
          <w:noProof/>
          <w:sz w:val="18"/>
          <w:szCs w:val="18"/>
        </w:rPr>
      </w:pPr>
      <w:r>
        <w:rPr>
          <w:rFonts w:ascii="Courier New" w:hAnsi="Courier New" w:cs="Courier New"/>
          <w:noProof/>
          <w:sz w:val="18"/>
          <w:szCs w:val="18"/>
        </w:rPr>
        <w:t xml:space="preserve">  </w:t>
      </w:r>
      <w:r w:rsidRPr="00A97701">
        <w:rPr>
          <w:rFonts w:ascii="Courier New" w:hAnsi="Courier New" w:cs="Courier New"/>
          <w:noProof/>
          <w:sz w:val="18"/>
          <w:szCs w:val="18"/>
        </w:rPr>
        <w:t>std::string path(szBuffer1);</w:t>
      </w:r>
    </w:p>
    <w:p w:rsidR="003852C5" w:rsidRDefault="003852C5" w:rsidP="003852C5">
      <w:pPr>
        <w:adjustRightInd w:val="0"/>
        <w:rPr>
          <w:rFonts w:ascii="Courier New" w:hAnsi="Courier New" w:cs="Courier New"/>
          <w:noProof/>
          <w:sz w:val="18"/>
          <w:szCs w:val="18"/>
        </w:rPr>
      </w:pPr>
      <w:r>
        <w:rPr>
          <w:rFonts w:ascii="Courier New" w:hAnsi="Courier New" w:cs="Courier New"/>
          <w:noProof/>
          <w:sz w:val="18"/>
          <w:szCs w:val="18"/>
        </w:rPr>
        <w:t>}</w:t>
      </w:r>
    </w:p>
    <w:p w:rsidR="003852C5" w:rsidRPr="00E22C42" w:rsidRDefault="003852C5" w:rsidP="003852C5"/>
    <w:p w:rsidR="003852C5" w:rsidRPr="00A97701" w:rsidRDefault="003852C5" w:rsidP="003852C5">
      <w:pPr>
        <w:rPr>
          <w:rFonts w:ascii="Courier New" w:hAnsi="Courier New" w:cs="Courier New"/>
          <w:noProof/>
          <w:sz w:val="18"/>
          <w:szCs w:val="18"/>
        </w:rPr>
      </w:pPr>
      <w:r w:rsidRPr="00E22C42">
        <w:t xml:space="preserve">Note, each time you </w:t>
      </w:r>
      <w:r w:rsidRPr="00E22C42">
        <w:rPr>
          <w:rFonts w:ascii="Courier New" w:hAnsi="Courier New" w:cs="Courier New"/>
          <w:noProof/>
          <w:sz w:val="18"/>
          <w:szCs w:val="18"/>
        </w:rPr>
        <w:t>MsiGetProperty</w:t>
      </w:r>
      <w:r w:rsidRPr="00E22C42">
        <w:t xml:space="preserve"> reset </w:t>
      </w:r>
      <w:proofErr w:type="spellStart"/>
      <w:r w:rsidRPr="00E22C42">
        <w:t>dwLen</w:t>
      </w:r>
      <w:proofErr w:type="spellEnd"/>
      <w:r w:rsidRPr="00E22C42">
        <w:t xml:space="preserve"> to the </w:t>
      </w:r>
      <w:r w:rsidRPr="00E22C42">
        <w:rPr>
          <w:rFonts w:ascii="Courier New" w:hAnsi="Courier New" w:cs="Courier New"/>
          <w:noProof/>
          <w:sz w:val="18"/>
          <w:szCs w:val="18"/>
        </w:rPr>
        <w:t>MAX_PATH</w:t>
      </w:r>
      <w:r w:rsidRPr="00E22C42">
        <w:t xml:space="preserve">. You can search the internet for ways to read large portions of </w:t>
      </w:r>
      <w:r w:rsidRPr="00E22C42">
        <w:rPr>
          <w:rFonts w:ascii="Courier New" w:hAnsi="Courier New" w:cs="Courier New"/>
          <w:noProof/>
          <w:sz w:val="18"/>
          <w:szCs w:val="18"/>
        </w:rPr>
        <w:t>CustomActionData</w:t>
      </w:r>
      <w:r w:rsidRPr="00E22C42">
        <w:t>.</w:t>
      </w:r>
    </w:p>
    <w:p w:rsidR="003852C5" w:rsidRDefault="003852C5" w:rsidP="003852C5"/>
    <w:p w:rsidR="003852C5" w:rsidRDefault="003852C5" w:rsidP="003852C5">
      <w:r>
        <w:t>Using this path, you can then configure an Installation file for example.</w:t>
      </w:r>
    </w:p>
    <w:p w:rsidR="003852C5" w:rsidRDefault="003852C5" w:rsidP="003852C5"/>
    <w:p w:rsidR="003852C5" w:rsidRDefault="003852C5" w:rsidP="003852C5">
      <w:pPr>
        <w:pStyle w:val="Heading2"/>
      </w:pPr>
      <w:r>
        <w:t>Reinstalling Issues</w:t>
      </w:r>
    </w:p>
    <w:p w:rsidR="003852C5" w:rsidRDefault="003852C5" w:rsidP="003852C5">
      <w:r>
        <w:t>Click the Project Icon, (below Setup), then make sure no Install item is open, then click Properties tab next to solution</w:t>
      </w:r>
    </w:p>
    <w:p w:rsidR="003852C5" w:rsidRDefault="003852C5" w:rsidP="003852C5"/>
    <w:p w:rsidR="003852C5" w:rsidRDefault="003852C5" w:rsidP="003852C5">
      <w:proofErr w:type="spellStart"/>
      <w:proofErr w:type="gramStart"/>
      <w:r>
        <w:t>DetecNewerInstallation</w:t>
      </w:r>
      <w:proofErr w:type="spellEnd"/>
      <w:r>
        <w:t xml:space="preserve">  -</w:t>
      </w:r>
      <w:proofErr w:type="gramEnd"/>
      <w:r>
        <w:t xml:space="preserve"> True</w:t>
      </w:r>
    </w:p>
    <w:p w:rsidR="003852C5" w:rsidRDefault="003852C5" w:rsidP="003852C5"/>
    <w:p w:rsidR="003852C5" w:rsidRDefault="003852C5" w:rsidP="003852C5">
      <w:r>
        <w:t xml:space="preserve">To make sure custom action is invoked, Set </w:t>
      </w:r>
      <w:proofErr w:type="spellStart"/>
      <w:r>
        <w:t>RemovePreviousVersions</w:t>
      </w:r>
      <w:proofErr w:type="spellEnd"/>
      <w:r>
        <w:t xml:space="preserve"> - True</w:t>
      </w:r>
    </w:p>
    <w:p w:rsidR="003852C5" w:rsidRDefault="003852C5" w:rsidP="003852C5"/>
    <w:p w:rsidR="003852C5" w:rsidRDefault="003852C5" w:rsidP="003852C5"/>
    <w:p w:rsidR="003852C5" w:rsidRDefault="003852C5" w:rsidP="003852C5">
      <w:r>
        <w:rPr>
          <w:noProof/>
        </w:rPr>
        <w:lastRenderedPageBreak/>
        <w:drawing>
          <wp:inline distT="0" distB="0" distL="0" distR="0" wp14:anchorId="1AF7BF5F" wp14:editId="2D7553E3">
            <wp:extent cx="5932571" cy="64850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r="55284" b="21883"/>
                    <a:stretch>
                      <a:fillRect/>
                    </a:stretch>
                  </pic:blipFill>
                  <pic:spPr bwMode="auto">
                    <a:xfrm>
                      <a:off x="0" y="0"/>
                      <a:ext cx="5937025" cy="6489940"/>
                    </a:xfrm>
                    <a:prstGeom prst="rect">
                      <a:avLst/>
                    </a:prstGeom>
                    <a:noFill/>
                    <a:ln w="9525">
                      <a:noFill/>
                      <a:miter lim="800000"/>
                      <a:headEnd/>
                      <a:tailEnd/>
                    </a:ln>
                  </pic:spPr>
                </pic:pic>
              </a:graphicData>
            </a:graphic>
          </wp:inline>
        </w:drawing>
      </w:r>
    </w:p>
    <w:p w:rsidR="003852C5" w:rsidRDefault="003852C5"/>
    <w:p w:rsidR="00B07DD6" w:rsidRDefault="00B07DD6" w:rsidP="00B07DD6">
      <w:pPr>
        <w:pStyle w:val="Heading10"/>
      </w:pPr>
      <w:bookmarkStart w:id="32" w:name="_Toc239750143"/>
      <w:r>
        <w:br w:type="page"/>
      </w:r>
    </w:p>
    <w:p w:rsidR="00B07DD6" w:rsidRPr="00D24D97" w:rsidRDefault="00B07DD6" w:rsidP="00B07DD6">
      <w:pPr>
        <w:pStyle w:val="Heading10"/>
      </w:pPr>
      <w:bookmarkStart w:id="33" w:name="_GoBack"/>
      <w:bookmarkEnd w:id="33"/>
      <w:r w:rsidRPr="00D24D97">
        <w:lastRenderedPageBreak/>
        <w:t>Configuring</w:t>
      </w:r>
      <w:r>
        <w:t xml:space="preserve"> DCOM for </w:t>
      </w:r>
      <w:proofErr w:type="spellStart"/>
      <w:r>
        <w:t>MTConnect</w:t>
      </w:r>
      <w:bookmarkEnd w:id="32"/>
      <w:proofErr w:type="spellEnd"/>
    </w:p>
    <w:p w:rsidR="00B07DD6" w:rsidRDefault="00B07DD6" w:rsidP="00B07DD6"/>
    <w:p w:rsidR="00B07DD6" w:rsidRDefault="00B07DD6" w:rsidP="00B07DD6"/>
    <w:p w:rsidR="00B07DD6" w:rsidRDefault="00B07DD6" w:rsidP="00B07DD6"/>
    <w:p w:rsidR="00B07DD6" w:rsidRPr="005237AB" w:rsidRDefault="00B07DD6" w:rsidP="00B07DD6"/>
    <w:p w:rsidR="00B07DD6" w:rsidRDefault="00B07DD6" w:rsidP="00B07DD6">
      <w:pPr>
        <w:pStyle w:val="Heading20"/>
      </w:pPr>
      <w:bookmarkStart w:id="34" w:name="_Toc239750144"/>
      <w:r>
        <w:lastRenderedPageBreak/>
        <w:t xml:space="preserve">Run </w:t>
      </w:r>
      <w:proofErr w:type="spellStart"/>
      <w:r>
        <w:t>dcomcnfg</w:t>
      </w:r>
      <w:bookmarkEnd w:id="34"/>
      <w:proofErr w:type="spellEnd"/>
    </w:p>
    <w:p w:rsidR="00B07DD6" w:rsidRDefault="00B07DD6" w:rsidP="00B07DD6"/>
    <w:p w:rsidR="00B07DD6" w:rsidRDefault="00B07DD6" w:rsidP="00B07DD6">
      <w:r>
        <w:t xml:space="preserve">Either Start-&gt;Run </w:t>
      </w:r>
      <w:proofErr w:type="spellStart"/>
      <w:r>
        <w:t>dcomcnfg</w:t>
      </w:r>
      <w:proofErr w:type="spellEnd"/>
      <w:r>
        <w:t xml:space="preserve"> from the command line </w:t>
      </w:r>
    </w:p>
    <w:p w:rsidR="00B07DD6" w:rsidRDefault="00B07DD6" w:rsidP="00B07DD6">
      <w:r>
        <w:rPr>
          <w:noProof/>
          <w:lang w:bidi="ar-SA"/>
        </w:rPr>
        <w:drawing>
          <wp:inline distT="0" distB="0" distL="0" distR="0">
            <wp:extent cx="3302635" cy="1774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2635" cy="1774190"/>
                    </a:xfrm>
                    <a:prstGeom prst="rect">
                      <a:avLst/>
                    </a:prstGeom>
                    <a:noFill/>
                    <a:ln>
                      <a:noFill/>
                    </a:ln>
                  </pic:spPr>
                </pic:pic>
              </a:graphicData>
            </a:graphic>
          </wp:inline>
        </w:drawing>
      </w:r>
    </w:p>
    <w:p w:rsidR="00B07DD6" w:rsidRDefault="00B07DD6" w:rsidP="00B07DD6">
      <w:pPr>
        <w:pStyle w:val="NormalWeb"/>
        <w:rPr>
          <w:lang w:val="en"/>
        </w:rPr>
      </w:pPr>
      <w:r>
        <w:rPr>
          <w:lang w:val="en"/>
        </w:rPr>
        <w:t>Or</w:t>
      </w:r>
    </w:p>
    <w:p w:rsidR="00B07DD6" w:rsidRDefault="00B07DD6" w:rsidP="00B07DD6">
      <w:r>
        <w:t>Start Administration Tools-&gt;</w:t>
      </w:r>
      <w:proofErr w:type="spellStart"/>
      <w:r>
        <w:t>Cmponent</w:t>
      </w:r>
      <w:proofErr w:type="spellEnd"/>
      <w:r>
        <w:t xml:space="preserve"> Services</w:t>
      </w:r>
      <w:r>
        <w:br/>
      </w:r>
    </w:p>
    <w:p w:rsidR="00B07DD6" w:rsidRDefault="00B07DD6" w:rsidP="00B07DD6">
      <w:pPr>
        <w:pStyle w:val="NormalWeb"/>
        <w:rPr>
          <w:lang w:val="en"/>
        </w:rPr>
      </w:pPr>
    </w:p>
    <w:p w:rsidR="00B07DD6" w:rsidRDefault="00B07DD6" w:rsidP="00B07DD6">
      <w:pPr>
        <w:pStyle w:val="NormalWeb"/>
        <w:rPr>
          <w:lang w:val="en"/>
        </w:rPr>
      </w:pPr>
      <w:r>
        <w:rPr>
          <w:noProof/>
        </w:rPr>
        <w:lastRenderedPageBreak/>
        <w:drawing>
          <wp:inline distT="0" distB="0" distL="0" distR="0">
            <wp:extent cx="3814445" cy="5725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r="46776"/>
                    <a:stretch>
                      <a:fillRect/>
                    </a:stretch>
                  </pic:blipFill>
                  <pic:spPr bwMode="auto">
                    <a:xfrm>
                      <a:off x="0" y="0"/>
                      <a:ext cx="3814445" cy="5725160"/>
                    </a:xfrm>
                    <a:prstGeom prst="rect">
                      <a:avLst/>
                    </a:prstGeom>
                    <a:noFill/>
                    <a:ln>
                      <a:noFill/>
                    </a:ln>
                  </pic:spPr>
                </pic:pic>
              </a:graphicData>
            </a:graphic>
          </wp:inline>
        </w:drawing>
      </w:r>
    </w:p>
    <w:p w:rsidR="00B07DD6" w:rsidRDefault="00B07DD6" w:rsidP="00B07DD6"/>
    <w:p w:rsidR="00B07DD6" w:rsidRDefault="00B07DD6" w:rsidP="00B07DD6"/>
    <w:p w:rsidR="00B07DD6" w:rsidRDefault="00B07DD6" w:rsidP="00B07DD6"/>
    <w:p w:rsidR="00B07DD6" w:rsidRDefault="00B07DD6" w:rsidP="00B07DD6">
      <w:pPr>
        <w:pStyle w:val="Heading20"/>
      </w:pPr>
      <w:bookmarkStart w:id="35" w:name="_Toc239750145"/>
      <w:r>
        <w:lastRenderedPageBreak/>
        <w:t xml:space="preserve">Open DCOM </w:t>
      </w:r>
      <w:proofErr w:type="spellStart"/>
      <w:r>
        <w:t>config</w:t>
      </w:r>
      <w:proofErr w:type="spellEnd"/>
      <w:r>
        <w:t xml:space="preserve"> inside Component Services</w:t>
      </w:r>
      <w:bookmarkEnd w:id="35"/>
    </w:p>
    <w:p w:rsidR="00B07DD6" w:rsidRDefault="00B07DD6" w:rsidP="00B07DD6"/>
    <w:p w:rsidR="00B07DD6" w:rsidRDefault="00B07DD6" w:rsidP="00B07DD6">
      <w:r>
        <w:t xml:space="preserve">Click Component Services -&gt; Computers -&gt; My Computer </w:t>
      </w:r>
    </w:p>
    <w:p w:rsidR="00B07DD6" w:rsidRDefault="00B07DD6" w:rsidP="00B07DD6">
      <w:r>
        <w:rPr>
          <w:noProof/>
          <w:lang w:bidi="ar-SA"/>
        </w:rPr>
        <w:drawing>
          <wp:inline distT="0" distB="0" distL="0" distR="0">
            <wp:extent cx="6093460" cy="4572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3460" cy="4572000"/>
                    </a:xfrm>
                    <a:prstGeom prst="rect">
                      <a:avLst/>
                    </a:prstGeom>
                    <a:noFill/>
                    <a:ln>
                      <a:noFill/>
                    </a:ln>
                  </pic:spPr>
                </pic:pic>
              </a:graphicData>
            </a:graphic>
          </wp:inline>
        </w:drawing>
      </w:r>
    </w:p>
    <w:p w:rsidR="00B07DD6" w:rsidRDefault="00B07DD6" w:rsidP="00B07DD6">
      <w:r>
        <w:t xml:space="preserve">Note you may get a bunch of DCOM configuration warnings: </w:t>
      </w:r>
      <w:proofErr w:type="gramStart"/>
      <w:r>
        <w:t>IGNORE  THEM</w:t>
      </w:r>
      <w:proofErr w:type="gramEnd"/>
      <w:r>
        <w:t xml:space="preserve">. </w:t>
      </w:r>
    </w:p>
    <w:p w:rsidR="00B07DD6" w:rsidRDefault="00B07DD6" w:rsidP="00B07DD6">
      <w:r>
        <w:t>Example:</w:t>
      </w:r>
    </w:p>
    <w:p w:rsidR="00B07DD6" w:rsidRDefault="00B07DD6" w:rsidP="00B07DD6"/>
    <w:p w:rsidR="00B07DD6" w:rsidRDefault="00B07DD6" w:rsidP="00B07DD6">
      <w:r>
        <w:rPr>
          <w:noProof/>
          <w:lang w:bidi="ar-SA"/>
        </w:rPr>
        <w:drawing>
          <wp:inline distT="0" distB="0" distL="0" distR="0">
            <wp:extent cx="6851015" cy="107124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1015" cy="1071245"/>
                    </a:xfrm>
                    <a:prstGeom prst="rect">
                      <a:avLst/>
                    </a:prstGeom>
                    <a:noFill/>
                    <a:ln>
                      <a:noFill/>
                    </a:ln>
                  </pic:spPr>
                </pic:pic>
              </a:graphicData>
            </a:graphic>
          </wp:inline>
        </w:drawing>
      </w:r>
    </w:p>
    <w:p w:rsidR="00B07DD6" w:rsidRDefault="00B07DD6" w:rsidP="00B07DD6"/>
    <w:p w:rsidR="00B07DD6" w:rsidRDefault="00B07DD6" w:rsidP="00B07DD6"/>
    <w:p w:rsidR="00B07DD6" w:rsidRDefault="00B07DD6" w:rsidP="00B07DD6">
      <w:pPr>
        <w:pStyle w:val="Heading20"/>
      </w:pPr>
      <w:bookmarkStart w:id="36" w:name="_Toc239750146"/>
      <w:r>
        <w:lastRenderedPageBreak/>
        <w:t>Right Click My Computer and Select Properties</w:t>
      </w:r>
      <w:bookmarkEnd w:id="36"/>
    </w:p>
    <w:p w:rsidR="00B07DD6" w:rsidRDefault="00B07DD6" w:rsidP="00B07DD6">
      <w:r>
        <w:t xml:space="preserve">Make sure </w:t>
      </w:r>
      <w:proofErr w:type="gramStart"/>
      <w:r>
        <w:t>Enable  Distributed</w:t>
      </w:r>
      <w:proofErr w:type="gramEnd"/>
      <w:r>
        <w:t xml:space="preserve"> COM on this computer is checked.</w:t>
      </w:r>
    </w:p>
    <w:p w:rsidR="00B07DD6" w:rsidRPr="00B1558D" w:rsidRDefault="00B07DD6" w:rsidP="00B07DD6">
      <w:pPr>
        <w:rPr>
          <w:b/>
          <w:sz w:val="36"/>
          <w:szCs w:val="36"/>
        </w:rPr>
      </w:pPr>
      <w:r w:rsidRPr="00B1558D">
        <w:rPr>
          <w:b/>
          <w:sz w:val="36"/>
          <w:szCs w:val="36"/>
        </w:rPr>
        <w:t>SID: see that these two settings have been configured for DST 444.</w:t>
      </w:r>
    </w:p>
    <w:p w:rsidR="00B07DD6" w:rsidRDefault="00B07DD6" w:rsidP="00B07DD6">
      <w:r>
        <w:t>Set Authentication to None</w:t>
      </w:r>
    </w:p>
    <w:p w:rsidR="00B07DD6" w:rsidRDefault="00B07DD6" w:rsidP="00B07DD6">
      <w:proofErr w:type="gramStart"/>
      <w:r>
        <w:t>Set Impersonation to Impersonate.</w:t>
      </w:r>
      <w:proofErr w:type="gramEnd"/>
    </w:p>
    <w:p w:rsidR="00B07DD6" w:rsidRDefault="00B07DD6" w:rsidP="00B07DD6">
      <w:r>
        <w:rPr>
          <w:noProof/>
          <w:lang w:bidi="ar-SA"/>
        </w:rPr>
        <w:drawing>
          <wp:inline distT="0" distB="0" distL="0" distR="0">
            <wp:extent cx="3848735" cy="4504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735" cy="4504055"/>
                    </a:xfrm>
                    <a:prstGeom prst="rect">
                      <a:avLst/>
                    </a:prstGeom>
                    <a:noFill/>
                    <a:ln>
                      <a:noFill/>
                    </a:ln>
                  </pic:spPr>
                </pic:pic>
              </a:graphicData>
            </a:graphic>
          </wp:inline>
        </w:drawing>
      </w:r>
    </w:p>
    <w:p w:rsidR="00B07DD6" w:rsidRDefault="00B07DD6" w:rsidP="00B07DD6">
      <w:pPr>
        <w:pStyle w:val="Heading20"/>
      </w:pPr>
      <w:bookmarkStart w:id="37" w:name="_Toc239750147"/>
      <w:r>
        <w:lastRenderedPageBreak/>
        <w:t>Set Siemens 840D OPC COM server Properties</w:t>
      </w:r>
      <w:bookmarkEnd w:id="37"/>
    </w:p>
    <w:p w:rsidR="00B07DD6" w:rsidRDefault="00B07DD6" w:rsidP="00B07DD6">
      <w:r>
        <w:t xml:space="preserve">Select DCOM </w:t>
      </w:r>
      <w:proofErr w:type="spellStart"/>
      <w:r>
        <w:t>Config</w:t>
      </w:r>
      <w:proofErr w:type="spellEnd"/>
      <w:r>
        <w:t xml:space="preserve">, (use List view option) and then right click on </w:t>
      </w:r>
      <w:proofErr w:type="spellStart"/>
      <w:r>
        <w:t>OPC.SINUMERIK.MachineSwitch</w:t>
      </w:r>
      <w:proofErr w:type="spellEnd"/>
      <w:r>
        <w:t xml:space="preserve"> and select Properties.</w:t>
      </w:r>
    </w:p>
    <w:p w:rsidR="00B07DD6" w:rsidRDefault="00B07DD6" w:rsidP="00B07DD6">
      <w:r>
        <w:rPr>
          <w:noProof/>
          <w:lang w:bidi="ar-SA"/>
        </w:rPr>
        <w:drawing>
          <wp:inline distT="0" distB="0" distL="0" distR="0">
            <wp:extent cx="6858000" cy="5568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5568315"/>
                    </a:xfrm>
                    <a:prstGeom prst="rect">
                      <a:avLst/>
                    </a:prstGeom>
                    <a:noFill/>
                    <a:ln>
                      <a:noFill/>
                    </a:ln>
                  </pic:spPr>
                </pic:pic>
              </a:graphicData>
            </a:graphic>
          </wp:inline>
        </w:drawing>
      </w:r>
      <w:r>
        <w:br/>
      </w:r>
    </w:p>
    <w:p w:rsidR="00B07DD6" w:rsidRDefault="00B07DD6" w:rsidP="00B07DD6">
      <w:pPr>
        <w:pStyle w:val="Heading20"/>
      </w:pPr>
      <w:bookmarkStart w:id="38" w:name="_Toc239750148"/>
      <w:r>
        <w:lastRenderedPageBreak/>
        <w:t>Set Siemens OPC Server Authentication Level to None</w:t>
      </w:r>
      <w:bookmarkEnd w:id="38"/>
    </w:p>
    <w:p w:rsidR="00B07DD6" w:rsidRDefault="00B07DD6" w:rsidP="00B07DD6"/>
    <w:p w:rsidR="00B07DD6" w:rsidRDefault="00B07DD6" w:rsidP="00B07DD6">
      <w:r>
        <w:rPr>
          <w:noProof/>
          <w:lang w:bidi="ar-SA"/>
        </w:rPr>
        <w:drawing>
          <wp:inline distT="0" distB="0" distL="0" distR="0">
            <wp:extent cx="3848735" cy="4333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B07DD6"/>
    <w:p w:rsidR="00B07DD6" w:rsidRDefault="00B07DD6" w:rsidP="00B07DD6">
      <w:pPr>
        <w:pStyle w:val="Heading20"/>
      </w:pPr>
      <w:bookmarkStart w:id="39" w:name="_Toc239750149"/>
      <w:r>
        <w:lastRenderedPageBreak/>
        <w:t>Location</w:t>
      </w:r>
      <w:bookmarkEnd w:id="39"/>
    </w:p>
    <w:p w:rsidR="00B07DD6" w:rsidRDefault="00B07DD6" w:rsidP="00B07DD6">
      <w:r>
        <w:t>Run the OPC server on this machine</w:t>
      </w:r>
    </w:p>
    <w:p w:rsidR="00B07DD6" w:rsidRDefault="00B07DD6" w:rsidP="00B07DD6">
      <w:r>
        <w:rPr>
          <w:noProof/>
          <w:lang w:bidi="ar-SA"/>
        </w:rPr>
        <w:drawing>
          <wp:inline distT="0" distB="0" distL="0" distR="0">
            <wp:extent cx="3848735" cy="4333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B07DD6">
      <w:pPr>
        <w:pStyle w:val="Heading20"/>
      </w:pPr>
      <w:bookmarkStart w:id="40" w:name="_Toc239750150"/>
      <w:r>
        <w:lastRenderedPageBreak/>
        <w:t>Security</w:t>
      </w:r>
      <w:bookmarkEnd w:id="40"/>
    </w:p>
    <w:p w:rsidR="00B07DD6" w:rsidRDefault="00B07DD6" w:rsidP="00B07DD6">
      <w:r>
        <w:t xml:space="preserve">Check customize all Launch, Activation, and Configuration Permissions </w:t>
      </w:r>
    </w:p>
    <w:p w:rsidR="00B07DD6" w:rsidRDefault="00B07DD6" w:rsidP="00B07DD6">
      <w:r>
        <w:rPr>
          <w:noProof/>
          <w:lang w:bidi="ar-SA"/>
        </w:rPr>
        <w:drawing>
          <wp:inline distT="0" distB="0" distL="0" distR="0">
            <wp:extent cx="3848735" cy="433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B07DD6">
      <w:pPr>
        <w:pStyle w:val="Heading20"/>
      </w:pPr>
      <w:bookmarkStart w:id="41" w:name="_Toc239750151"/>
      <w:r>
        <w:lastRenderedPageBreak/>
        <w:t>Launch and Activation Permissions</w:t>
      </w:r>
      <w:bookmarkEnd w:id="41"/>
    </w:p>
    <w:p w:rsidR="00B07DD6" w:rsidRDefault="00B07DD6" w:rsidP="00B07DD6">
      <w:r>
        <w:t>Make sure System has permissions for Remote Launch and Activation</w:t>
      </w:r>
    </w:p>
    <w:p w:rsidR="00B07DD6" w:rsidRDefault="00B07DD6" w:rsidP="00B07DD6">
      <w:r>
        <w:rPr>
          <w:noProof/>
          <w:lang w:bidi="ar-SA"/>
        </w:rPr>
        <w:drawing>
          <wp:inline distT="0" distB="0" distL="0" distR="0">
            <wp:extent cx="3493770" cy="4285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r>
        <w:t>Add Network (not sure this is necessary). Select Add, Select users or Groups Dialog pops up</w:t>
      </w:r>
    </w:p>
    <w:p w:rsidR="00B07DD6" w:rsidRDefault="00B07DD6" w:rsidP="00B07DD6">
      <w:r>
        <w:rPr>
          <w:noProof/>
          <w:lang w:bidi="ar-SA"/>
        </w:rPr>
        <w:drawing>
          <wp:inline distT="0" distB="0" distL="0" distR="0">
            <wp:extent cx="4422140" cy="242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2140" cy="2422525"/>
                    </a:xfrm>
                    <a:prstGeom prst="rect">
                      <a:avLst/>
                    </a:prstGeom>
                    <a:noFill/>
                    <a:ln>
                      <a:noFill/>
                    </a:ln>
                  </pic:spPr>
                </pic:pic>
              </a:graphicData>
            </a:graphic>
          </wp:inline>
        </w:drawing>
      </w:r>
    </w:p>
    <w:p w:rsidR="00B07DD6" w:rsidRDefault="00B07DD6" w:rsidP="00B07DD6"/>
    <w:p w:rsidR="00B07DD6" w:rsidRDefault="00B07DD6" w:rsidP="00B07DD6">
      <w:r>
        <w:t>Select Advanced</w:t>
      </w:r>
    </w:p>
    <w:p w:rsidR="00B07DD6" w:rsidRDefault="00B07DD6" w:rsidP="00B07DD6">
      <w:r>
        <w:rPr>
          <w:noProof/>
          <w:lang w:bidi="ar-SA"/>
        </w:rPr>
        <w:drawing>
          <wp:inline distT="0" distB="0" distL="0" distR="0">
            <wp:extent cx="4961255"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1255" cy="5581650"/>
                    </a:xfrm>
                    <a:prstGeom prst="rect">
                      <a:avLst/>
                    </a:prstGeom>
                    <a:noFill/>
                    <a:ln>
                      <a:noFill/>
                    </a:ln>
                  </pic:spPr>
                </pic:pic>
              </a:graphicData>
            </a:graphic>
          </wp:inline>
        </w:drawing>
      </w:r>
    </w:p>
    <w:p w:rsidR="00B07DD6" w:rsidRDefault="00B07DD6" w:rsidP="00B07DD6"/>
    <w:p w:rsidR="00B07DD6" w:rsidRDefault="00B07DD6" w:rsidP="00B07DD6">
      <w:r>
        <w:t>Click Find Now</w:t>
      </w:r>
    </w:p>
    <w:p w:rsidR="00B07DD6" w:rsidRDefault="00B07DD6" w:rsidP="00B07DD6">
      <w:r>
        <w:rPr>
          <w:noProof/>
          <w:lang w:bidi="ar-SA"/>
        </w:rPr>
        <w:lastRenderedPageBreak/>
        <w:drawing>
          <wp:inline distT="0" distB="0" distL="0" distR="0">
            <wp:extent cx="4961255" cy="558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255" cy="5581650"/>
                    </a:xfrm>
                    <a:prstGeom prst="rect">
                      <a:avLst/>
                    </a:prstGeom>
                    <a:noFill/>
                    <a:ln>
                      <a:noFill/>
                    </a:ln>
                  </pic:spPr>
                </pic:pic>
              </a:graphicData>
            </a:graphic>
          </wp:inline>
        </w:drawing>
      </w:r>
    </w:p>
    <w:p w:rsidR="00B07DD6" w:rsidRDefault="00B07DD6" w:rsidP="00B07DD6">
      <w:r>
        <w:t>Select network and click OK</w:t>
      </w:r>
    </w:p>
    <w:p w:rsidR="00B07DD6" w:rsidRDefault="00B07DD6" w:rsidP="00B07DD6">
      <w:r>
        <w:rPr>
          <w:noProof/>
          <w:lang w:bidi="ar-SA"/>
        </w:rPr>
        <w:lastRenderedPageBreak/>
        <w:drawing>
          <wp:inline distT="0" distB="0" distL="0" distR="0">
            <wp:extent cx="442214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2140" cy="2422525"/>
                    </a:xfrm>
                    <a:prstGeom prst="rect">
                      <a:avLst/>
                    </a:prstGeom>
                    <a:noFill/>
                    <a:ln>
                      <a:noFill/>
                    </a:ln>
                  </pic:spPr>
                </pic:pic>
              </a:graphicData>
            </a:graphic>
          </wp:inline>
        </w:drawing>
      </w:r>
    </w:p>
    <w:p w:rsidR="00B07DD6" w:rsidRDefault="00B07DD6" w:rsidP="00B07DD6">
      <w:r>
        <w:t>Select OK.</w:t>
      </w:r>
    </w:p>
    <w:p w:rsidR="00B07DD6" w:rsidRDefault="00B07DD6" w:rsidP="00B07DD6">
      <w:r>
        <w:rPr>
          <w:noProof/>
          <w:lang w:bidi="ar-SA"/>
        </w:rPr>
        <w:drawing>
          <wp:inline distT="0" distB="0" distL="0" distR="0">
            <wp:extent cx="3493770" cy="4285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r>
        <w:t xml:space="preserve">Allow Remote </w:t>
      </w:r>
      <w:proofErr w:type="spellStart"/>
      <w:r>
        <w:t>Lauch</w:t>
      </w:r>
      <w:proofErr w:type="spellEnd"/>
      <w:r>
        <w:t xml:space="preserve"> and Activation and Click OK</w:t>
      </w:r>
    </w:p>
    <w:p w:rsidR="00B07DD6" w:rsidRDefault="00B07DD6" w:rsidP="00B07DD6">
      <w:r>
        <w:rPr>
          <w:noProof/>
          <w:lang w:bidi="ar-SA"/>
        </w:rPr>
        <w:lastRenderedPageBreak/>
        <w:drawing>
          <wp:inline distT="0" distB="0" distL="0" distR="0">
            <wp:extent cx="3493770" cy="4285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p w:rsidR="00B07DD6" w:rsidRDefault="00B07DD6" w:rsidP="00B07DD6">
      <w:pPr>
        <w:pStyle w:val="Heading20"/>
      </w:pPr>
      <w:bookmarkStart w:id="42" w:name="_Toc239750152"/>
      <w:r>
        <w:lastRenderedPageBreak/>
        <w:t>Access Permissions</w:t>
      </w:r>
      <w:bookmarkEnd w:id="42"/>
    </w:p>
    <w:p w:rsidR="00B07DD6" w:rsidRDefault="00B07DD6" w:rsidP="00B07DD6">
      <w:r>
        <w:t xml:space="preserve">Check customize all Launch, Activation, Access and Configuration Permissions  </w:t>
      </w:r>
    </w:p>
    <w:p w:rsidR="00B07DD6" w:rsidRDefault="00B07DD6" w:rsidP="00B07DD6">
      <w:r>
        <w:t>Make sure System has permissions Remote Launch and Activation</w:t>
      </w:r>
    </w:p>
    <w:p w:rsidR="00B07DD6" w:rsidRDefault="00B07DD6" w:rsidP="00B07DD6"/>
    <w:p w:rsidR="003852C5" w:rsidRDefault="003852C5"/>
    <w:sectPr w:rsidR="003852C5" w:rsidSect="00C34BC4">
      <w:type w:val="continuous"/>
      <w:pgSz w:w="12240" w:h="15840"/>
      <w:pgMar w:top="1440" w:right="720" w:bottom="1440" w:left="1008"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7E3" w:rsidRDefault="006977E3" w:rsidP="006A3D58">
      <w:pPr>
        <w:spacing w:after="0" w:line="240" w:lineRule="auto"/>
      </w:pPr>
      <w:r>
        <w:separator/>
      </w:r>
    </w:p>
  </w:endnote>
  <w:endnote w:type="continuationSeparator" w:id="0">
    <w:p w:rsidR="006977E3" w:rsidRDefault="006977E3" w:rsidP="006A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ヒラギノ角ゴ Pro W3">
    <w:altName w:val="MS Mincho"/>
    <w:charset w:val="80"/>
    <w:family w:val="auto"/>
    <w:pitch w:val="variable"/>
    <w:sig w:usb0="00000000" w:usb1="00000000" w:usb2="07040001"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utura Md BT">
    <w:altName w:val="Lucida Sans Unicode"/>
    <w:charset w:val="00"/>
    <w:family w:val="swiss"/>
    <w:pitch w:val="variable"/>
    <w:sig w:usb0="00000087" w:usb1="00000000" w:usb2="00000000" w:usb3="00000000" w:csb0="0000001B"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7E3" w:rsidRDefault="006977E3" w:rsidP="006A3D58">
      <w:pPr>
        <w:spacing w:after="0" w:line="240" w:lineRule="auto"/>
      </w:pPr>
      <w:r>
        <w:separator/>
      </w:r>
    </w:p>
  </w:footnote>
  <w:footnote w:type="continuationSeparator" w:id="0">
    <w:p w:rsidR="006977E3" w:rsidRDefault="006977E3" w:rsidP="006A3D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286A"/>
    <w:multiLevelType w:val="hybridMultilevel"/>
    <w:tmpl w:val="DB4236FE"/>
    <w:lvl w:ilvl="0" w:tplc="5EDEE0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C606923"/>
    <w:multiLevelType w:val="hybridMultilevel"/>
    <w:tmpl w:val="6780F25E"/>
    <w:lvl w:ilvl="0" w:tplc="854AD0A2">
      <w:start w:val="2"/>
      <w:numFmt w:val="bullet"/>
      <w:lvlText w:val=""/>
      <w:lvlJc w:val="left"/>
      <w:pPr>
        <w:tabs>
          <w:tab w:val="num" w:pos="1080"/>
        </w:tabs>
        <w:ind w:left="108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E5C03EB"/>
    <w:multiLevelType w:val="hybridMultilevel"/>
    <w:tmpl w:val="55DC45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80741B"/>
    <w:multiLevelType w:val="hybridMultilevel"/>
    <w:tmpl w:val="EA183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408BB"/>
    <w:multiLevelType w:val="hybridMultilevel"/>
    <w:tmpl w:val="5C2ED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96769A"/>
    <w:multiLevelType w:val="hybridMultilevel"/>
    <w:tmpl w:val="764E1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FF530EB"/>
    <w:multiLevelType w:val="multilevel"/>
    <w:tmpl w:val="C8D6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840AB9"/>
    <w:multiLevelType w:val="hybridMultilevel"/>
    <w:tmpl w:val="3D18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03FF9"/>
    <w:multiLevelType w:val="hybridMultilevel"/>
    <w:tmpl w:val="D658688A"/>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5F03233"/>
    <w:multiLevelType w:val="hybridMultilevel"/>
    <w:tmpl w:val="D65E4E08"/>
    <w:lvl w:ilvl="0" w:tplc="D67836A2">
      <w:start w:val="1"/>
      <w:numFmt w:val="decimal"/>
      <w:lvlText w:val="%1."/>
      <w:lvlJc w:val="left"/>
      <w:pPr>
        <w:tabs>
          <w:tab w:val="num" w:pos="1080"/>
        </w:tabs>
        <w:ind w:left="1080" w:hanging="360"/>
      </w:pPr>
      <w:rPr>
        <w:rFonts w:hint="default"/>
      </w:rPr>
    </w:lvl>
    <w:lvl w:ilvl="1" w:tplc="195EB540">
      <w:start w:val="1"/>
      <w:numFmt w:val="decimal"/>
      <w:lvlText w:val="%2)"/>
      <w:lvlJc w:val="left"/>
      <w:pPr>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93166DA"/>
    <w:multiLevelType w:val="multilevel"/>
    <w:tmpl w:val="7E8EB492"/>
    <w:lvl w:ilvl="0">
      <w:start w:val="2"/>
      <w:numFmt w:val="bullet"/>
      <w:lvlText w:val=""/>
      <w:lvlJc w:val="left"/>
      <w:pPr>
        <w:tabs>
          <w:tab w:val="num" w:pos="810"/>
        </w:tabs>
        <w:ind w:left="81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EBC1943"/>
    <w:multiLevelType w:val="multilevel"/>
    <w:tmpl w:val="614AAD80"/>
    <w:lvl w:ilvl="0">
      <w:start w:val="2"/>
      <w:numFmt w:val="bullet"/>
      <w:lvlText w:val=""/>
      <w:lvlJc w:val="left"/>
      <w:pPr>
        <w:tabs>
          <w:tab w:val="num" w:pos="1080"/>
        </w:tabs>
        <w:ind w:left="108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
    <w:nsid w:val="2FDC351B"/>
    <w:multiLevelType w:val="hybridMultilevel"/>
    <w:tmpl w:val="C1EE4282"/>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11076DF"/>
    <w:multiLevelType w:val="hybridMultilevel"/>
    <w:tmpl w:val="DB4236FE"/>
    <w:lvl w:ilvl="0" w:tplc="5EDEE0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nsid w:val="33D64A83"/>
    <w:multiLevelType w:val="multilevel"/>
    <w:tmpl w:val="498AA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7976DEB"/>
    <w:multiLevelType w:val="hybridMultilevel"/>
    <w:tmpl w:val="2708C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5765A"/>
    <w:multiLevelType w:val="hybridMultilevel"/>
    <w:tmpl w:val="B7AA702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DF2258"/>
    <w:multiLevelType w:val="hybridMultilevel"/>
    <w:tmpl w:val="7E8EB492"/>
    <w:lvl w:ilvl="0" w:tplc="854AD0A2">
      <w:start w:val="2"/>
      <w:numFmt w:val="bullet"/>
      <w:lvlText w:val=""/>
      <w:lvlJc w:val="left"/>
      <w:pPr>
        <w:tabs>
          <w:tab w:val="num" w:pos="810"/>
        </w:tabs>
        <w:ind w:left="810" w:hanging="360"/>
      </w:pPr>
      <w:rPr>
        <w:rFonts w:ascii="Wingdings" w:eastAsia="Times New Roma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433E611A"/>
    <w:multiLevelType w:val="hybridMultilevel"/>
    <w:tmpl w:val="BF84CD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4ED75AC"/>
    <w:multiLevelType w:val="hybridMultilevel"/>
    <w:tmpl w:val="35BCFD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BDE2B05"/>
    <w:multiLevelType w:val="multilevel"/>
    <w:tmpl w:val="498AA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5D124BF4"/>
    <w:multiLevelType w:val="multilevel"/>
    <w:tmpl w:val="614AAD80"/>
    <w:lvl w:ilvl="0">
      <w:start w:val="2"/>
      <w:numFmt w:val="bullet"/>
      <w:lvlText w:val=""/>
      <w:lvlJc w:val="left"/>
      <w:pPr>
        <w:tabs>
          <w:tab w:val="num" w:pos="1080"/>
        </w:tabs>
        <w:ind w:left="108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2">
    <w:nsid w:val="5F78497D"/>
    <w:multiLevelType w:val="hybridMultilevel"/>
    <w:tmpl w:val="22E86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865DEA"/>
    <w:multiLevelType w:val="hybridMultilevel"/>
    <w:tmpl w:val="4AB2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C1002F"/>
    <w:multiLevelType w:val="hybridMultilevel"/>
    <w:tmpl w:val="534636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7FA3AAD"/>
    <w:multiLevelType w:val="hybridMultilevel"/>
    <w:tmpl w:val="25F2081A"/>
    <w:lvl w:ilvl="0" w:tplc="148A6748">
      <w:start w:val="1"/>
      <w:numFmt w:val="bullet"/>
      <w:pStyle w:val="BulletedList"/>
      <w:lvlText w:val=""/>
      <w:lvlJc w:val="left"/>
      <w:pPr>
        <w:tabs>
          <w:tab w:val="num" w:pos="810"/>
        </w:tabs>
        <w:ind w:left="81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82D6453"/>
    <w:multiLevelType w:val="hybridMultilevel"/>
    <w:tmpl w:val="614AAD80"/>
    <w:lvl w:ilvl="0" w:tplc="854AD0A2">
      <w:start w:val="2"/>
      <w:numFmt w:val="bullet"/>
      <w:lvlText w:val=""/>
      <w:lvlJc w:val="left"/>
      <w:pPr>
        <w:tabs>
          <w:tab w:val="num" w:pos="1080"/>
        </w:tabs>
        <w:ind w:left="1080" w:hanging="360"/>
      </w:pPr>
      <w:rPr>
        <w:rFonts w:ascii="Wingdings" w:eastAsia="Times New Roma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89206AB"/>
    <w:multiLevelType w:val="multilevel"/>
    <w:tmpl w:val="0606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FA7551"/>
    <w:multiLevelType w:val="hybridMultilevel"/>
    <w:tmpl w:val="EFFA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DB0586"/>
    <w:multiLevelType w:val="hybridMultilevel"/>
    <w:tmpl w:val="498AA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8708C8"/>
    <w:multiLevelType w:val="hybridMultilevel"/>
    <w:tmpl w:val="2CB6CC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1AE6CA0"/>
    <w:multiLevelType w:val="hybridMultilevel"/>
    <w:tmpl w:val="2D384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B12BF"/>
    <w:multiLevelType w:val="hybridMultilevel"/>
    <w:tmpl w:val="B28E9CD0"/>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FE66AFB"/>
    <w:multiLevelType w:val="hybridMultilevel"/>
    <w:tmpl w:val="ECFAB7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9"/>
  </w:num>
  <w:num w:numId="3">
    <w:abstractNumId w:val="13"/>
  </w:num>
  <w:num w:numId="4">
    <w:abstractNumId w:val="25"/>
  </w:num>
  <w:num w:numId="5">
    <w:abstractNumId w:val="33"/>
  </w:num>
  <w:num w:numId="6">
    <w:abstractNumId w:val="29"/>
  </w:num>
  <w:num w:numId="7">
    <w:abstractNumId w:val="23"/>
  </w:num>
  <w:num w:numId="8">
    <w:abstractNumId w:val="28"/>
  </w:num>
  <w:num w:numId="9">
    <w:abstractNumId w:val="22"/>
  </w:num>
  <w:num w:numId="10">
    <w:abstractNumId w:val="7"/>
  </w:num>
  <w:num w:numId="11">
    <w:abstractNumId w:val="26"/>
  </w:num>
  <w:num w:numId="12">
    <w:abstractNumId w:val="21"/>
  </w:num>
  <w:num w:numId="13">
    <w:abstractNumId w:val="11"/>
  </w:num>
  <w:num w:numId="14">
    <w:abstractNumId w:val="17"/>
  </w:num>
  <w:num w:numId="15">
    <w:abstractNumId w:val="10"/>
  </w:num>
  <w:num w:numId="16">
    <w:abstractNumId w:val="1"/>
  </w:num>
  <w:num w:numId="17">
    <w:abstractNumId w:val="14"/>
  </w:num>
  <w:num w:numId="18">
    <w:abstractNumId w:val="18"/>
  </w:num>
  <w:num w:numId="19">
    <w:abstractNumId w:val="20"/>
  </w:num>
  <w:num w:numId="20">
    <w:abstractNumId w:val="2"/>
  </w:num>
  <w:num w:numId="21">
    <w:abstractNumId w:val="16"/>
  </w:num>
  <w:num w:numId="22">
    <w:abstractNumId w:val="5"/>
  </w:num>
  <w:num w:numId="23">
    <w:abstractNumId w:val="12"/>
  </w:num>
  <w:num w:numId="24">
    <w:abstractNumId w:val="32"/>
  </w:num>
  <w:num w:numId="25">
    <w:abstractNumId w:val="8"/>
  </w:num>
  <w:num w:numId="26">
    <w:abstractNumId w:val="27"/>
  </w:num>
  <w:num w:numId="27">
    <w:abstractNumId w:val="31"/>
  </w:num>
  <w:num w:numId="28">
    <w:abstractNumId w:val="3"/>
  </w:num>
  <w:num w:numId="29">
    <w:abstractNumId w:val="24"/>
  </w:num>
  <w:num w:numId="30">
    <w:abstractNumId w:val="30"/>
  </w:num>
  <w:num w:numId="31">
    <w:abstractNumId w:val="0"/>
  </w:num>
  <w:num w:numId="32">
    <w:abstractNumId w:val="4"/>
  </w:num>
  <w:num w:numId="33">
    <w:abstractNumId w:val="1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7EF"/>
    <w:rsid w:val="00007B8C"/>
    <w:rsid w:val="00010891"/>
    <w:rsid w:val="00011F5F"/>
    <w:rsid w:val="0001720A"/>
    <w:rsid w:val="0002124C"/>
    <w:rsid w:val="00023A5E"/>
    <w:rsid w:val="00024CFC"/>
    <w:rsid w:val="00030487"/>
    <w:rsid w:val="000304BA"/>
    <w:rsid w:val="00032E72"/>
    <w:rsid w:val="0003775D"/>
    <w:rsid w:val="00041C2F"/>
    <w:rsid w:val="00055E1A"/>
    <w:rsid w:val="0006596D"/>
    <w:rsid w:val="00070746"/>
    <w:rsid w:val="000807A9"/>
    <w:rsid w:val="00090452"/>
    <w:rsid w:val="000A6C9E"/>
    <w:rsid w:val="000B1F4C"/>
    <w:rsid w:val="000B53D6"/>
    <w:rsid w:val="000C25C3"/>
    <w:rsid w:val="000C471C"/>
    <w:rsid w:val="000C6C8F"/>
    <w:rsid w:val="000D45C2"/>
    <w:rsid w:val="000E0D40"/>
    <w:rsid w:val="000E470A"/>
    <w:rsid w:val="000E4ED7"/>
    <w:rsid w:val="000F06AD"/>
    <w:rsid w:val="000F1EE7"/>
    <w:rsid w:val="000F326B"/>
    <w:rsid w:val="000F3C4A"/>
    <w:rsid w:val="000F4BE1"/>
    <w:rsid w:val="000F7B94"/>
    <w:rsid w:val="001036D4"/>
    <w:rsid w:val="00110047"/>
    <w:rsid w:val="001114F9"/>
    <w:rsid w:val="00115341"/>
    <w:rsid w:val="001260E2"/>
    <w:rsid w:val="00132FDB"/>
    <w:rsid w:val="00133712"/>
    <w:rsid w:val="0013797B"/>
    <w:rsid w:val="0014204C"/>
    <w:rsid w:val="00142FD3"/>
    <w:rsid w:val="00144968"/>
    <w:rsid w:val="0014732B"/>
    <w:rsid w:val="001542A7"/>
    <w:rsid w:val="001630E4"/>
    <w:rsid w:val="00163A35"/>
    <w:rsid w:val="00166ADB"/>
    <w:rsid w:val="00170FDF"/>
    <w:rsid w:val="00174582"/>
    <w:rsid w:val="00184DAE"/>
    <w:rsid w:val="00194ABB"/>
    <w:rsid w:val="001A4856"/>
    <w:rsid w:val="001A4EA8"/>
    <w:rsid w:val="001A4FB6"/>
    <w:rsid w:val="001B06E2"/>
    <w:rsid w:val="001B0E91"/>
    <w:rsid w:val="001C47EF"/>
    <w:rsid w:val="001E00B4"/>
    <w:rsid w:val="001E09F2"/>
    <w:rsid w:val="001E0AF0"/>
    <w:rsid w:val="001E52A3"/>
    <w:rsid w:val="001F09C5"/>
    <w:rsid w:val="001F177C"/>
    <w:rsid w:val="00213D99"/>
    <w:rsid w:val="002152E4"/>
    <w:rsid w:val="00215800"/>
    <w:rsid w:val="002258F6"/>
    <w:rsid w:val="0023521B"/>
    <w:rsid w:val="0023592A"/>
    <w:rsid w:val="00235C1C"/>
    <w:rsid w:val="002440D4"/>
    <w:rsid w:val="002533A7"/>
    <w:rsid w:val="00263C53"/>
    <w:rsid w:val="00264F60"/>
    <w:rsid w:val="00265929"/>
    <w:rsid w:val="002676CD"/>
    <w:rsid w:val="00271A09"/>
    <w:rsid w:val="00272BB5"/>
    <w:rsid w:val="00280F6E"/>
    <w:rsid w:val="00285AD5"/>
    <w:rsid w:val="00285D19"/>
    <w:rsid w:val="00287D19"/>
    <w:rsid w:val="00294B4E"/>
    <w:rsid w:val="00297D31"/>
    <w:rsid w:val="002A0B69"/>
    <w:rsid w:val="002B3AD0"/>
    <w:rsid w:val="002D0F59"/>
    <w:rsid w:val="002E39CE"/>
    <w:rsid w:val="002E5737"/>
    <w:rsid w:val="002F1C46"/>
    <w:rsid w:val="002F4583"/>
    <w:rsid w:val="00300EFD"/>
    <w:rsid w:val="00303E23"/>
    <w:rsid w:val="00306FD1"/>
    <w:rsid w:val="00307702"/>
    <w:rsid w:val="003105FA"/>
    <w:rsid w:val="003158BB"/>
    <w:rsid w:val="003176B2"/>
    <w:rsid w:val="00324E1C"/>
    <w:rsid w:val="00324FC4"/>
    <w:rsid w:val="0032565E"/>
    <w:rsid w:val="0033050F"/>
    <w:rsid w:val="00332BD7"/>
    <w:rsid w:val="00333C7D"/>
    <w:rsid w:val="00335CFB"/>
    <w:rsid w:val="00336523"/>
    <w:rsid w:val="0034114B"/>
    <w:rsid w:val="0034299D"/>
    <w:rsid w:val="003505B7"/>
    <w:rsid w:val="00351FB0"/>
    <w:rsid w:val="00354EF9"/>
    <w:rsid w:val="00355BBB"/>
    <w:rsid w:val="00361B0A"/>
    <w:rsid w:val="00363270"/>
    <w:rsid w:val="0036364B"/>
    <w:rsid w:val="003671A1"/>
    <w:rsid w:val="003852C5"/>
    <w:rsid w:val="003B2713"/>
    <w:rsid w:val="003B3BD6"/>
    <w:rsid w:val="003C264D"/>
    <w:rsid w:val="003C3EAE"/>
    <w:rsid w:val="003D3B6F"/>
    <w:rsid w:val="003D49D5"/>
    <w:rsid w:val="003D6EE3"/>
    <w:rsid w:val="003E25F2"/>
    <w:rsid w:val="003E4848"/>
    <w:rsid w:val="003F3F45"/>
    <w:rsid w:val="003F55D7"/>
    <w:rsid w:val="0041050C"/>
    <w:rsid w:val="00420E5D"/>
    <w:rsid w:val="00421B54"/>
    <w:rsid w:val="00424742"/>
    <w:rsid w:val="00431D3E"/>
    <w:rsid w:val="004362FA"/>
    <w:rsid w:val="00440433"/>
    <w:rsid w:val="004408F1"/>
    <w:rsid w:val="00442808"/>
    <w:rsid w:val="00446305"/>
    <w:rsid w:val="0045139D"/>
    <w:rsid w:val="00453ED2"/>
    <w:rsid w:val="00460B29"/>
    <w:rsid w:val="004641A0"/>
    <w:rsid w:val="004702FA"/>
    <w:rsid w:val="0047221B"/>
    <w:rsid w:val="004801CD"/>
    <w:rsid w:val="004848D4"/>
    <w:rsid w:val="00487D49"/>
    <w:rsid w:val="0049196B"/>
    <w:rsid w:val="004956C9"/>
    <w:rsid w:val="00495D7A"/>
    <w:rsid w:val="00496E85"/>
    <w:rsid w:val="004A3D12"/>
    <w:rsid w:val="004A606D"/>
    <w:rsid w:val="004A678F"/>
    <w:rsid w:val="004B51FE"/>
    <w:rsid w:val="004B79B9"/>
    <w:rsid w:val="004D0C13"/>
    <w:rsid w:val="004D198E"/>
    <w:rsid w:val="004D52A6"/>
    <w:rsid w:val="004E09CA"/>
    <w:rsid w:val="004E0CCC"/>
    <w:rsid w:val="004E15BF"/>
    <w:rsid w:val="004E2CE2"/>
    <w:rsid w:val="004E3C81"/>
    <w:rsid w:val="004E52E0"/>
    <w:rsid w:val="004E69EC"/>
    <w:rsid w:val="004F36B6"/>
    <w:rsid w:val="00500D96"/>
    <w:rsid w:val="00500EB9"/>
    <w:rsid w:val="00503CED"/>
    <w:rsid w:val="00504AF9"/>
    <w:rsid w:val="00506743"/>
    <w:rsid w:val="00516F3D"/>
    <w:rsid w:val="005233FB"/>
    <w:rsid w:val="00526EB0"/>
    <w:rsid w:val="005348CB"/>
    <w:rsid w:val="00537FD0"/>
    <w:rsid w:val="0054200A"/>
    <w:rsid w:val="00543883"/>
    <w:rsid w:val="005440C9"/>
    <w:rsid w:val="005478EE"/>
    <w:rsid w:val="00551514"/>
    <w:rsid w:val="00562A53"/>
    <w:rsid w:val="00570C2E"/>
    <w:rsid w:val="0057269D"/>
    <w:rsid w:val="00580AB5"/>
    <w:rsid w:val="00582D2F"/>
    <w:rsid w:val="005914C8"/>
    <w:rsid w:val="005953E8"/>
    <w:rsid w:val="00595F4C"/>
    <w:rsid w:val="005A03D2"/>
    <w:rsid w:val="005A3AEA"/>
    <w:rsid w:val="005B1AB5"/>
    <w:rsid w:val="005B5E35"/>
    <w:rsid w:val="005B7AD4"/>
    <w:rsid w:val="005D28F6"/>
    <w:rsid w:val="005D335D"/>
    <w:rsid w:val="005D3C45"/>
    <w:rsid w:val="005D6F0E"/>
    <w:rsid w:val="005E2078"/>
    <w:rsid w:val="005E2413"/>
    <w:rsid w:val="005F4879"/>
    <w:rsid w:val="00606765"/>
    <w:rsid w:val="006071CE"/>
    <w:rsid w:val="00613335"/>
    <w:rsid w:val="006134C9"/>
    <w:rsid w:val="00615C30"/>
    <w:rsid w:val="006205F5"/>
    <w:rsid w:val="006275DC"/>
    <w:rsid w:val="006325A4"/>
    <w:rsid w:val="006377F9"/>
    <w:rsid w:val="00640025"/>
    <w:rsid w:val="00643409"/>
    <w:rsid w:val="006516CE"/>
    <w:rsid w:val="00652AFA"/>
    <w:rsid w:val="00660647"/>
    <w:rsid w:val="00660C61"/>
    <w:rsid w:val="00663704"/>
    <w:rsid w:val="00665716"/>
    <w:rsid w:val="006674F1"/>
    <w:rsid w:val="00672645"/>
    <w:rsid w:val="00675392"/>
    <w:rsid w:val="00676125"/>
    <w:rsid w:val="00693B64"/>
    <w:rsid w:val="006977E3"/>
    <w:rsid w:val="006A0B95"/>
    <w:rsid w:val="006A2135"/>
    <w:rsid w:val="006A3D58"/>
    <w:rsid w:val="006A52B3"/>
    <w:rsid w:val="006A7913"/>
    <w:rsid w:val="006B28D2"/>
    <w:rsid w:val="006B31FA"/>
    <w:rsid w:val="006B5893"/>
    <w:rsid w:val="006C13B6"/>
    <w:rsid w:val="006C2B5E"/>
    <w:rsid w:val="006C3002"/>
    <w:rsid w:val="006C4E47"/>
    <w:rsid w:val="006D07EB"/>
    <w:rsid w:val="006D09A3"/>
    <w:rsid w:val="006D09B7"/>
    <w:rsid w:val="006D4EED"/>
    <w:rsid w:val="006D5B02"/>
    <w:rsid w:val="006D6C17"/>
    <w:rsid w:val="006F12E4"/>
    <w:rsid w:val="006F384B"/>
    <w:rsid w:val="006F7EC1"/>
    <w:rsid w:val="00700372"/>
    <w:rsid w:val="0070200D"/>
    <w:rsid w:val="00705097"/>
    <w:rsid w:val="00710BC5"/>
    <w:rsid w:val="00714CCA"/>
    <w:rsid w:val="00715881"/>
    <w:rsid w:val="00715982"/>
    <w:rsid w:val="00720B16"/>
    <w:rsid w:val="0072733A"/>
    <w:rsid w:val="0073448A"/>
    <w:rsid w:val="00735E3B"/>
    <w:rsid w:val="00735EBE"/>
    <w:rsid w:val="00740B74"/>
    <w:rsid w:val="00743859"/>
    <w:rsid w:val="00744B32"/>
    <w:rsid w:val="00745DFF"/>
    <w:rsid w:val="0076055E"/>
    <w:rsid w:val="00762EFA"/>
    <w:rsid w:val="0076407E"/>
    <w:rsid w:val="007A3441"/>
    <w:rsid w:val="007A4A68"/>
    <w:rsid w:val="007B1C70"/>
    <w:rsid w:val="007B3735"/>
    <w:rsid w:val="007B4802"/>
    <w:rsid w:val="007C057E"/>
    <w:rsid w:val="007C31C4"/>
    <w:rsid w:val="007D1E98"/>
    <w:rsid w:val="007D27E9"/>
    <w:rsid w:val="007D6F11"/>
    <w:rsid w:val="007E42AF"/>
    <w:rsid w:val="007E4AC0"/>
    <w:rsid w:val="007E637F"/>
    <w:rsid w:val="007F0F2C"/>
    <w:rsid w:val="007F17A6"/>
    <w:rsid w:val="007F7DE3"/>
    <w:rsid w:val="0080567E"/>
    <w:rsid w:val="008072F4"/>
    <w:rsid w:val="00811045"/>
    <w:rsid w:val="00815299"/>
    <w:rsid w:val="0081574B"/>
    <w:rsid w:val="008171C1"/>
    <w:rsid w:val="00830364"/>
    <w:rsid w:val="008465D5"/>
    <w:rsid w:val="00850B32"/>
    <w:rsid w:val="00866119"/>
    <w:rsid w:val="00866974"/>
    <w:rsid w:val="00871F22"/>
    <w:rsid w:val="0087781E"/>
    <w:rsid w:val="00881FD4"/>
    <w:rsid w:val="0089541F"/>
    <w:rsid w:val="008A2900"/>
    <w:rsid w:val="008A5094"/>
    <w:rsid w:val="008B093B"/>
    <w:rsid w:val="008B3111"/>
    <w:rsid w:val="008C01F9"/>
    <w:rsid w:val="008C29DB"/>
    <w:rsid w:val="008C6B38"/>
    <w:rsid w:val="008D0B67"/>
    <w:rsid w:val="008D0CBC"/>
    <w:rsid w:val="008D0CDE"/>
    <w:rsid w:val="008D24C2"/>
    <w:rsid w:val="008F5C00"/>
    <w:rsid w:val="00901DD6"/>
    <w:rsid w:val="00904FB7"/>
    <w:rsid w:val="00906216"/>
    <w:rsid w:val="00906C5A"/>
    <w:rsid w:val="00906F13"/>
    <w:rsid w:val="009123BC"/>
    <w:rsid w:val="00912483"/>
    <w:rsid w:val="0091425C"/>
    <w:rsid w:val="009230D2"/>
    <w:rsid w:val="00925207"/>
    <w:rsid w:val="00930E33"/>
    <w:rsid w:val="009364AD"/>
    <w:rsid w:val="00943E36"/>
    <w:rsid w:val="00945545"/>
    <w:rsid w:val="00946D96"/>
    <w:rsid w:val="00947B7A"/>
    <w:rsid w:val="00950F4B"/>
    <w:rsid w:val="00951C28"/>
    <w:rsid w:val="009573AB"/>
    <w:rsid w:val="009575FE"/>
    <w:rsid w:val="00961539"/>
    <w:rsid w:val="00962645"/>
    <w:rsid w:val="00964059"/>
    <w:rsid w:val="00970CB2"/>
    <w:rsid w:val="0097284A"/>
    <w:rsid w:val="00984AAC"/>
    <w:rsid w:val="00994B94"/>
    <w:rsid w:val="0099544C"/>
    <w:rsid w:val="00996B4C"/>
    <w:rsid w:val="009A02B8"/>
    <w:rsid w:val="009A21BF"/>
    <w:rsid w:val="009A68EB"/>
    <w:rsid w:val="009B0684"/>
    <w:rsid w:val="009B1753"/>
    <w:rsid w:val="009B70E6"/>
    <w:rsid w:val="009C0D5C"/>
    <w:rsid w:val="009C2BA4"/>
    <w:rsid w:val="009E258D"/>
    <w:rsid w:val="009E4A8C"/>
    <w:rsid w:val="009E54FB"/>
    <w:rsid w:val="009F038C"/>
    <w:rsid w:val="009F1D77"/>
    <w:rsid w:val="009F3CF5"/>
    <w:rsid w:val="00A00DE8"/>
    <w:rsid w:val="00A014C2"/>
    <w:rsid w:val="00A015C8"/>
    <w:rsid w:val="00A021AF"/>
    <w:rsid w:val="00A121BE"/>
    <w:rsid w:val="00A123AF"/>
    <w:rsid w:val="00A12ECB"/>
    <w:rsid w:val="00A27A8F"/>
    <w:rsid w:val="00A35A8A"/>
    <w:rsid w:val="00A360D5"/>
    <w:rsid w:val="00A444BB"/>
    <w:rsid w:val="00A52E61"/>
    <w:rsid w:val="00A667FF"/>
    <w:rsid w:val="00A7633F"/>
    <w:rsid w:val="00A772CC"/>
    <w:rsid w:val="00A861A8"/>
    <w:rsid w:val="00A866E2"/>
    <w:rsid w:val="00A86F72"/>
    <w:rsid w:val="00A90264"/>
    <w:rsid w:val="00A95483"/>
    <w:rsid w:val="00AC5863"/>
    <w:rsid w:val="00AC6A12"/>
    <w:rsid w:val="00AC6AFB"/>
    <w:rsid w:val="00AD2B6A"/>
    <w:rsid w:val="00AE3137"/>
    <w:rsid w:val="00AF49D1"/>
    <w:rsid w:val="00B009A8"/>
    <w:rsid w:val="00B07DD6"/>
    <w:rsid w:val="00B10AF8"/>
    <w:rsid w:val="00B16C95"/>
    <w:rsid w:val="00B20FC7"/>
    <w:rsid w:val="00B219C1"/>
    <w:rsid w:val="00B250AC"/>
    <w:rsid w:val="00B308EB"/>
    <w:rsid w:val="00B32AA4"/>
    <w:rsid w:val="00B36BEC"/>
    <w:rsid w:val="00B37349"/>
    <w:rsid w:val="00B3782D"/>
    <w:rsid w:val="00B4396A"/>
    <w:rsid w:val="00B455AD"/>
    <w:rsid w:val="00B51215"/>
    <w:rsid w:val="00B52CAE"/>
    <w:rsid w:val="00B5563D"/>
    <w:rsid w:val="00B623CD"/>
    <w:rsid w:val="00B66F28"/>
    <w:rsid w:val="00B714E7"/>
    <w:rsid w:val="00B807B8"/>
    <w:rsid w:val="00B815A7"/>
    <w:rsid w:val="00BA3136"/>
    <w:rsid w:val="00BB47CC"/>
    <w:rsid w:val="00BB4BA8"/>
    <w:rsid w:val="00BC112B"/>
    <w:rsid w:val="00BC1261"/>
    <w:rsid w:val="00BD437C"/>
    <w:rsid w:val="00BD4B56"/>
    <w:rsid w:val="00BE142C"/>
    <w:rsid w:val="00BE1F58"/>
    <w:rsid w:val="00BE5995"/>
    <w:rsid w:val="00BF285B"/>
    <w:rsid w:val="00BF3B08"/>
    <w:rsid w:val="00C101D3"/>
    <w:rsid w:val="00C13D6C"/>
    <w:rsid w:val="00C20850"/>
    <w:rsid w:val="00C2785A"/>
    <w:rsid w:val="00C30098"/>
    <w:rsid w:val="00C34BC4"/>
    <w:rsid w:val="00C414E9"/>
    <w:rsid w:val="00C41FE0"/>
    <w:rsid w:val="00C50F36"/>
    <w:rsid w:val="00C5236A"/>
    <w:rsid w:val="00C53565"/>
    <w:rsid w:val="00C539F2"/>
    <w:rsid w:val="00C53BBB"/>
    <w:rsid w:val="00C7632E"/>
    <w:rsid w:val="00C879DC"/>
    <w:rsid w:val="00C91BD4"/>
    <w:rsid w:val="00C9428B"/>
    <w:rsid w:val="00CA009F"/>
    <w:rsid w:val="00CA12C1"/>
    <w:rsid w:val="00CA3BCB"/>
    <w:rsid w:val="00CA4AC2"/>
    <w:rsid w:val="00CA6AA4"/>
    <w:rsid w:val="00CB11E0"/>
    <w:rsid w:val="00CB4247"/>
    <w:rsid w:val="00CC2E63"/>
    <w:rsid w:val="00CC560C"/>
    <w:rsid w:val="00CC6A74"/>
    <w:rsid w:val="00CD0896"/>
    <w:rsid w:val="00CD14B2"/>
    <w:rsid w:val="00CD2521"/>
    <w:rsid w:val="00CD49A1"/>
    <w:rsid w:val="00CD7298"/>
    <w:rsid w:val="00CE2896"/>
    <w:rsid w:val="00CE4772"/>
    <w:rsid w:val="00CE4FA8"/>
    <w:rsid w:val="00CF57F0"/>
    <w:rsid w:val="00CF7DCE"/>
    <w:rsid w:val="00D1231B"/>
    <w:rsid w:val="00D17ACA"/>
    <w:rsid w:val="00D21D6E"/>
    <w:rsid w:val="00D23F59"/>
    <w:rsid w:val="00D27FF3"/>
    <w:rsid w:val="00D34AEC"/>
    <w:rsid w:val="00D34F0F"/>
    <w:rsid w:val="00D44D42"/>
    <w:rsid w:val="00D463DE"/>
    <w:rsid w:val="00D4765F"/>
    <w:rsid w:val="00D501DB"/>
    <w:rsid w:val="00D50FD1"/>
    <w:rsid w:val="00D5294E"/>
    <w:rsid w:val="00D603E3"/>
    <w:rsid w:val="00D612E0"/>
    <w:rsid w:val="00D632A3"/>
    <w:rsid w:val="00D66B33"/>
    <w:rsid w:val="00D701A8"/>
    <w:rsid w:val="00D748AA"/>
    <w:rsid w:val="00D74A9C"/>
    <w:rsid w:val="00D75C86"/>
    <w:rsid w:val="00D8131E"/>
    <w:rsid w:val="00D81BA7"/>
    <w:rsid w:val="00D9319C"/>
    <w:rsid w:val="00DA3527"/>
    <w:rsid w:val="00DA6785"/>
    <w:rsid w:val="00DB121E"/>
    <w:rsid w:val="00DB5573"/>
    <w:rsid w:val="00DC7C88"/>
    <w:rsid w:val="00DD01D1"/>
    <w:rsid w:val="00DD7E9B"/>
    <w:rsid w:val="00DF723E"/>
    <w:rsid w:val="00E01D1F"/>
    <w:rsid w:val="00E065AE"/>
    <w:rsid w:val="00E073D6"/>
    <w:rsid w:val="00E218C0"/>
    <w:rsid w:val="00E2226B"/>
    <w:rsid w:val="00E3012A"/>
    <w:rsid w:val="00E303A7"/>
    <w:rsid w:val="00E32A50"/>
    <w:rsid w:val="00E4226E"/>
    <w:rsid w:val="00E46F56"/>
    <w:rsid w:val="00E61015"/>
    <w:rsid w:val="00E62740"/>
    <w:rsid w:val="00E63DD6"/>
    <w:rsid w:val="00E73B69"/>
    <w:rsid w:val="00E7653D"/>
    <w:rsid w:val="00E808AE"/>
    <w:rsid w:val="00E85E3C"/>
    <w:rsid w:val="00E95B52"/>
    <w:rsid w:val="00EA3028"/>
    <w:rsid w:val="00EA7866"/>
    <w:rsid w:val="00EB516A"/>
    <w:rsid w:val="00EB680F"/>
    <w:rsid w:val="00EC63BE"/>
    <w:rsid w:val="00ED0887"/>
    <w:rsid w:val="00ED742D"/>
    <w:rsid w:val="00EF11F9"/>
    <w:rsid w:val="00EF7EC8"/>
    <w:rsid w:val="00F0365A"/>
    <w:rsid w:val="00F03748"/>
    <w:rsid w:val="00F037D5"/>
    <w:rsid w:val="00F0468F"/>
    <w:rsid w:val="00F06697"/>
    <w:rsid w:val="00F079BF"/>
    <w:rsid w:val="00F14C0F"/>
    <w:rsid w:val="00F33A24"/>
    <w:rsid w:val="00F36C5D"/>
    <w:rsid w:val="00F44769"/>
    <w:rsid w:val="00F542BA"/>
    <w:rsid w:val="00F637E2"/>
    <w:rsid w:val="00F671D0"/>
    <w:rsid w:val="00F753F8"/>
    <w:rsid w:val="00F81CF7"/>
    <w:rsid w:val="00F84F88"/>
    <w:rsid w:val="00F85E84"/>
    <w:rsid w:val="00F86148"/>
    <w:rsid w:val="00F90A3A"/>
    <w:rsid w:val="00F929BD"/>
    <w:rsid w:val="00F96CE2"/>
    <w:rsid w:val="00FA200A"/>
    <w:rsid w:val="00FA2A95"/>
    <w:rsid w:val="00FA538E"/>
    <w:rsid w:val="00FB44EF"/>
    <w:rsid w:val="00FB6C83"/>
    <w:rsid w:val="00FD48E7"/>
    <w:rsid w:val="00FD5094"/>
    <w:rsid w:val="00FD5C94"/>
    <w:rsid w:val="00FE395C"/>
    <w:rsid w:val="00FF3105"/>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qFormat="1"/>
    <w:lsdException w:name="Title" w:qFormat="1"/>
    <w:lsdException w:name="Subtitle" w:uiPriority="11" w:qFormat="1"/>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7EC8"/>
    <w:pPr>
      <w:spacing w:after="200" w:line="252" w:lineRule="auto"/>
    </w:pPr>
    <w:rPr>
      <w:sz w:val="22"/>
      <w:szCs w:val="22"/>
      <w:lang w:bidi="en-US"/>
    </w:rPr>
  </w:style>
  <w:style w:type="paragraph" w:styleId="Heading1">
    <w:name w:val="heading 1"/>
    <w:basedOn w:val="Normal"/>
    <w:next w:val="Normal"/>
    <w:link w:val="Heading1Char"/>
    <w:uiPriority w:val="9"/>
    <w:qFormat/>
    <w:rsid w:val="00EF7EC8"/>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unhideWhenUsed/>
    <w:qFormat/>
    <w:rsid w:val="00EF7EC8"/>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unhideWhenUsed/>
    <w:qFormat/>
    <w:rsid w:val="00EF7EC8"/>
    <w:pPr>
      <w:pBdr>
        <w:top w:val="dotted" w:sz="4" w:space="1" w:color="622423"/>
        <w:bottom w:val="dotted" w:sz="4" w:space="1" w:color="622423"/>
      </w:pBdr>
      <w:spacing w:before="300"/>
      <w:jc w:val="center"/>
      <w:outlineLvl w:val="2"/>
    </w:pPr>
    <w:rPr>
      <w:caps/>
      <w:color w:val="622423"/>
      <w:sz w:val="24"/>
      <w:szCs w:val="24"/>
    </w:rPr>
  </w:style>
  <w:style w:type="paragraph" w:styleId="Heading4">
    <w:name w:val="heading 4"/>
    <w:basedOn w:val="Normal"/>
    <w:next w:val="Normal"/>
    <w:link w:val="Heading4Char"/>
    <w:uiPriority w:val="9"/>
    <w:semiHidden/>
    <w:unhideWhenUsed/>
    <w:qFormat/>
    <w:rsid w:val="00EF7EC8"/>
    <w:pPr>
      <w:pBdr>
        <w:bottom w:val="dotted" w:sz="4" w:space="1" w:color="943634"/>
      </w:pBdr>
      <w:spacing w:after="120"/>
      <w:jc w:val="center"/>
      <w:outlineLvl w:val="3"/>
    </w:pPr>
    <w:rPr>
      <w:caps/>
      <w:color w:val="622423"/>
      <w:spacing w:val="10"/>
    </w:rPr>
  </w:style>
  <w:style w:type="paragraph" w:styleId="Heading5">
    <w:name w:val="heading 5"/>
    <w:basedOn w:val="Normal"/>
    <w:next w:val="Normal"/>
    <w:link w:val="Heading5Char"/>
    <w:uiPriority w:val="9"/>
    <w:semiHidden/>
    <w:unhideWhenUsed/>
    <w:qFormat/>
    <w:rsid w:val="00EF7EC8"/>
    <w:pPr>
      <w:spacing w:before="320" w:after="120"/>
      <w:jc w:val="center"/>
      <w:outlineLvl w:val="4"/>
    </w:pPr>
    <w:rPr>
      <w:caps/>
      <w:color w:val="622423"/>
      <w:spacing w:val="10"/>
    </w:rPr>
  </w:style>
  <w:style w:type="paragraph" w:styleId="Heading6">
    <w:name w:val="heading 6"/>
    <w:basedOn w:val="Normal"/>
    <w:next w:val="Normal"/>
    <w:link w:val="Heading6Char"/>
    <w:uiPriority w:val="9"/>
    <w:semiHidden/>
    <w:unhideWhenUsed/>
    <w:qFormat/>
    <w:rsid w:val="00EF7EC8"/>
    <w:pPr>
      <w:spacing w:after="120"/>
      <w:jc w:val="center"/>
      <w:outlineLvl w:val="5"/>
    </w:pPr>
    <w:rPr>
      <w:caps/>
      <w:color w:val="943634"/>
      <w:spacing w:val="10"/>
    </w:rPr>
  </w:style>
  <w:style w:type="paragraph" w:styleId="Heading7">
    <w:name w:val="heading 7"/>
    <w:basedOn w:val="Normal"/>
    <w:next w:val="Normal"/>
    <w:link w:val="Heading7Char"/>
    <w:uiPriority w:val="9"/>
    <w:semiHidden/>
    <w:unhideWhenUsed/>
    <w:qFormat/>
    <w:rsid w:val="00EF7EC8"/>
    <w:pPr>
      <w:spacing w:after="120"/>
      <w:jc w:val="center"/>
      <w:outlineLvl w:val="6"/>
    </w:pPr>
    <w:rPr>
      <w:i/>
      <w:iCs/>
      <w:caps/>
      <w:color w:val="943634"/>
      <w:spacing w:val="10"/>
    </w:rPr>
  </w:style>
  <w:style w:type="paragraph" w:styleId="Heading8">
    <w:name w:val="heading 8"/>
    <w:basedOn w:val="Normal"/>
    <w:next w:val="Normal"/>
    <w:link w:val="Heading8Char"/>
    <w:uiPriority w:val="9"/>
    <w:semiHidden/>
    <w:unhideWhenUsed/>
    <w:qFormat/>
    <w:rsid w:val="00EF7EC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7EC8"/>
    <w:pPr>
      <w:spacing w:after="120"/>
      <w:jc w:val="center"/>
      <w:outlineLvl w:val="8"/>
    </w:pPr>
    <w:rPr>
      <w:i/>
      <w:iCs/>
      <w:caps/>
      <w:spacing w:val="10"/>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customStyle="1" w:styleId="TableStyleMic">
    <w:name w:val="Table Style Mic"/>
    <w:basedOn w:val="TableGrid8"/>
    <w:rsid w:val="00495D7A"/>
    <w:tblPr/>
    <w:tcPr>
      <w:shd w:val="clear" w:color="auto" w:fill="auto"/>
      <w:tcMar>
        <w:left w:w="115" w:type="dxa"/>
        <w:right w:w="115" w:type="dxa"/>
      </w:tcMar>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rsid w:val="00495D7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te">
    <w:name w:val="Note"/>
    <w:basedOn w:val="Normal"/>
    <w:autoRedefine/>
    <w:rsid w:val="00C53BBB"/>
    <w:pPr>
      <w:pBdr>
        <w:top w:val="single" w:sz="4" w:space="1" w:color="auto"/>
        <w:bottom w:val="single" w:sz="4" w:space="1" w:color="auto"/>
      </w:pBdr>
    </w:pPr>
    <w:rPr>
      <w:rFonts w:ascii="Arial" w:hAnsi="Arial"/>
      <w:b/>
      <w:bCs/>
      <w:sz w:val="20"/>
    </w:rPr>
  </w:style>
  <w:style w:type="paragraph" w:customStyle="1" w:styleId="IsaTitle">
    <w:name w:val="IsaTitle"/>
    <w:basedOn w:val="Normal"/>
    <w:rsid w:val="00F0468F"/>
    <w:pPr>
      <w:jc w:val="center"/>
    </w:pPr>
    <w:rPr>
      <w:b/>
      <w:sz w:val="36"/>
      <w:szCs w:val="28"/>
    </w:rPr>
  </w:style>
  <w:style w:type="table" w:customStyle="1" w:styleId="TableSane">
    <w:name w:val="Table Sane"/>
    <w:basedOn w:val="TableProfessional"/>
    <w:rsid w:val="00CF57F0"/>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rsid w:val="00CF57F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tyleBoldBottomSinglesolidlineAuto075ptLinewidth">
    <w:name w:val="Style Bold Bottom: (Single solid line Auto  0.75 pt Line width)"/>
    <w:basedOn w:val="Normal"/>
    <w:rsid w:val="00C414E9"/>
    <w:pPr>
      <w:pBdr>
        <w:top w:val="single" w:sz="6" w:space="1" w:color="auto"/>
      </w:pBdr>
    </w:pPr>
    <w:rPr>
      <w:b/>
      <w:bCs/>
      <w:szCs w:val="20"/>
    </w:rPr>
  </w:style>
  <w:style w:type="paragraph" w:customStyle="1" w:styleId="StyleBoldTop">
    <w:name w:val="StyleBoldTop"/>
    <w:basedOn w:val="StyleBoldBottomSinglesolidlineAuto075ptLinewidth"/>
    <w:autoRedefine/>
    <w:rsid w:val="00C414E9"/>
    <w:pPr>
      <w:pBdr>
        <w:left w:val="single" w:sz="6" w:space="4" w:color="auto"/>
        <w:bottom w:val="single" w:sz="6" w:space="1" w:color="auto"/>
        <w:right w:val="single" w:sz="6" w:space="4" w:color="auto"/>
      </w:pBdr>
    </w:pPr>
  </w:style>
  <w:style w:type="paragraph" w:customStyle="1" w:styleId="CenterGrid">
    <w:name w:val="CenterGrid"/>
    <w:basedOn w:val="Normal"/>
    <w:autoRedefine/>
    <w:rsid w:val="00881FD4"/>
  </w:style>
  <w:style w:type="character" w:styleId="Hyperlink">
    <w:name w:val="Hyperlink"/>
    <w:basedOn w:val="DefaultParagraphFont"/>
    <w:rsid w:val="00735E3B"/>
    <w:rPr>
      <w:rFonts w:ascii="Arial" w:hAnsi="Arial"/>
      <w:dstrike w:val="0"/>
      <w:color w:val="000000"/>
      <w:sz w:val="22"/>
      <w:szCs w:val="20"/>
      <w:u w:val="none"/>
      <w:vertAlign w:val="baseline"/>
    </w:rPr>
  </w:style>
  <w:style w:type="character" w:customStyle="1" w:styleId="Heading1Char">
    <w:name w:val="Heading 1 Char"/>
    <w:basedOn w:val="DefaultParagraphFont"/>
    <w:link w:val="Heading1"/>
    <w:rsid w:val="00EF7EC8"/>
    <w:rPr>
      <w:rFonts w:eastAsia="Times New Roman" w:cs="Times New Roman"/>
      <w:caps/>
      <w:color w:val="632423"/>
      <w:spacing w:val="20"/>
      <w:sz w:val="28"/>
      <w:szCs w:val="28"/>
    </w:rPr>
  </w:style>
  <w:style w:type="paragraph" w:customStyle="1" w:styleId="Icon1">
    <w:name w:val="Icon 1"/>
    <w:basedOn w:val="Normal"/>
    <w:rsid w:val="001C47E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character" w:styleId="FollowedHyperlink">
    <w:name w:val="FollowedHyperlink"/>
    <w:basedOn w:val="DefaultParagraphFont"/>
    <w:rsid w:val="001C47EF"/>
    <w:rPr>
      <w:color w:val="800080"/>
      <w:u w:val="single"/>
    </w:rPr>
  </w:style>
  <w:style w:type="paragraph" w:styleId="Caption">
    <w:name w:val="caption"/>
    <w:basedOn w:val="Normal"/>
    <w:next w:val="Normal"/>
    <w:unhideWhenUsed/>
    <w:qFormat/>
    <w:rsid w:val="00EF7EC8"/>
    <w:rPr>
      <w:caps/>
      <w:spacing w:val="10"/>
      <w:sz w:val="18"/>
      <w:szCs w:val="18"/>
    </w:rPr>
  </w:style>
  <w:style w:type="table" w:styleId="TableGrid">
    <w:name w:val="Table Grid"/>
    <w:basedOn w:val="TableNormal"/>
    <w:rsid w:val="00CD0896"/>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F90A3A"/>
    <w:pPr>
      <w:autoSpaceDE w:val="0"/>
      <w:autoSpaceDN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00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1">
    <w:name w:val="toc 1"/>
    <w:basedOn w:val="Normal"/>
    <w:next w:val="Normal"/>
    <w:autoRedefine/>
    <w:uiPriority w:val="39"/>
    <w:rsid w:val="007D6F11"/>
  </w:style>
  <w:style w:type="paragraph" w:styleId="TOC2">
    <w:name w:val="toc 2"/>
    <w:basedOn w:val="Normal"/>
    <w:next w:val="Normal"/>
    <w:autoRedefine/>
    <w:uiPriority w:val="39"/>
    <w:rsid w:val="007D6F11"/>
    <w:pPr>
      <w:ind w:left="240"/>
    </w:pPr>
  </w:style>
  <w:style w:type="paragraph" w:customStyle="1" w:styleId="BulletedList">
    <w:name w:val="Bulleted List"/>
    <w:basedOn w:val="Normal"/>
    <w:rsid w:val="00526EB0"/>
    <w:pPr>
      <w:numPr>
        <w:numId w:val="4"/>
      </w:numPr>
    </w:pPr>
    <w:rPr>
      <w:sz w:val="20"/>
    </w:rPr>
  </w:style>
  <w:style w:type="paragraph" w:styleId="TOC3">
    <w:name w:val="toc 3"/>
    <w:basedOn w:val="Normal"/>
    <w:next w:val="Normal"/>
    <w:autoRedefine/>
    <w:uiPriority w:val="39"/>
    <w:rsid w:val="006A52B3"/>
    <w:pPr>
      <w:ind w:left="480"/>
    </w:pPr>
  </w:style>
  <w:style w:type="paragraph" w:customStyle="1" w:styleId="StyleCourierNew9ptBlackTopDashedlargegapCustomCo">
    <w:name w:val="Style Courier New 9 pt Black Top: (Dashed (large gap) Custom Co..."/>
    <w:basedOn w:val="Normal"/>
    <w:autoRedefine/>
    <w:rsid w:val="00C7632E"/>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nsolas" w:hAnsi="Consolas"/>
      <w:color w:val="000000"/>
      <w:sz w:val="18"/>
    </w:rPr>
  </w:style>
  <w:style w:type="paragraph" w:customStyle="1" w:styleId="BodyA">
    <w:name w:val="Body A"/>
    <w:rsid w:val="00CE4FA8"/>
    <w:pPr>
      <w:suppressAutoHyphens/>
      <w:spacing w:after="180" w:line="252" w:lineRule="auto"/>
    </w:pPr>
    <w:rPr>
      <w:rFonts w:eastAsia="ヒラギノ角ゴ Pro W3"/>
      <w:color w:val="000000"/>
      <w:kern w:val="1"/>
      <w:sz w:val="24"/>
      <w:szCs w:val="22"/>
      <w:lang w:bidi="en-US"/>
    </w:rPr>
  </w:style>
  <w:style w:type="character" w:customStyle="1" w:styleId="ImbeddedCode">
    <w:name w:val="Imbedded Code"/>
    <w:qFormat/>
    <w:rsid w:val="00CE4FA8"/>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Heading2Char">
    <w:name w:val="Heading 2 Char"/>
    <w:basedOn w:val="DefaultParagraphFont"/>
    <w:link w:val="Heading2"/>
    <w:uiPriority w:val="9"/>
    <w:rsid w:val="00EF7EC8"/>
    <w:rPr>
      <w:caps/>
      <w:color w:val="632423"/>
      <w:spacing w:val="15"/>
      <w:sz w:val="24"/>
      <w:szCs w:val="24"/>
    </w:rPr>
  </w:style>
  <w:style w:type="character" w:customStyle="1" w:styleId="Heading3Char">
    <w:name w:val="Heading 3 Char"/>
    <w:basedOn w:val="DefaultParagraphFont"/>
    <w:link w:val="Heading3"/>
    <w:uiPriority w:val="9"/>
    <w:rsid w:val="00EF7EC8"/>
    <w:rPr>
      <w:rFonts w:eastAsia="Times New Roman" w:cs="Times New Roman"/>
      <w:caps/>
      <w:color w:val="622423"/>
      <w:sz w:val="24"/>
      <w:szCs w:val="24"/>
    </w:rPr>
  </w:style>
  <w:style w:type="character" w:customStyle="1" w:styleId="Heading4Char">
    <w:name w:val="Heading 4 Char"/>
    <w:basedOn w:val="DefaultParagraphFont"/>
    <w:link w:val="Heading4"/>
    <w:uiPriority w:val="9"/>
    <w:semiHidden/>
    <w:rsid w:val="00EF7EC8"/>
    <w:rPr>
      <w:rFonts w:eastAsia="Times New Roman" w:cs="Times New Roman"/>
      <w:caps/>
      <w:color w:val="622423"/>
      <w:spacing w:val="10"/>
    </w:rPr>
  </w:style>
  <w:style w:type="character" w:customStyle="1" w:styleId="Heading5Char">
    <w:name w:val="Heading 5 Char"/>
    <w:basedOn w:val="DefaultParagraphFont"/>
    <w:link w:val="Heading5"/>
    <w:uiPriority w:val="9"/>
    <w:semiHidden/>
    <w:rsid w:val="00EF7EC8"/>
    <w:rPr>
      <w:rFonts w:eastAsia="Times New Roman" w:cs="Times New Roman"/>
      <w:caps/>
      <w:color w:val="622423"/>
      <w:spacing w:val="10"/>
    </w:rPr>
  </w:style>
  <w:style w:type="character" w:customStyle="1" w:styleId="Heading6Char">
    <w:name w:val="Heading 6 Char"/>
    <w:basedOn w:val="DefaultParagraphFont"/>
    <w:link w:val="Heading6"/>
    <w:uiPriority w:val="9"/>
    <w:semiHidden/>
    <w:rsid w:val="00EF7EC8"/>
    <w:rPr>
      <w:rFonts w:eastAsia="Times New Roman" w:cs="Times New Roman"/>
      <w:caps/>
      <w:color w:val="943634"/>
      <w:spacing w:val="10"/>
    </w:rPr>
  </w:style>
  <w:style w:type="character" w:customStyle="1" w:styleId="Heading7Char">
    <w:name w:val="Heading 7 Char"/>
    <w:basedOn w:val="DefaultParagraphFont"/>
    <w:link w:val="Heading7"/>
    <w:uiPriority w:val="9"/>
    <w:semiHidden/>
    <w:rsid w:val="00EF7EC8"/>
    <w:rPr>
      <w:rFonts w:eastAsia="Times New Roman" w:cs="Times New Roman"/>
      <w:i/>
      <w:iCs/>
      <w:caps/>
      <w:color w:val="943634"/>
      <w:spacing w:val="10"/>
    </w:rPr>
  </w:style>
  <w:style w:type="character" w:customStyle="1" w:styleId="Heading8Char">
    <w:name w:val="Heading 8 Char"/>
    <w:basedOn w:val="DefaultParagraphFont"/>
    <w:link w:val="Heading8"/>
    <w:uiPriority w:val="9"/>
    <w:semiHidden/>
    <w:rsid w:val="00EF7EC8"/>
    <w:rPr>
      <w:rFonts w:eastAsia="Times New Roman" w:cs="Times New Roman"/>
      <w:caps/>
      <w:spacing w:val="10"/>
      <w:sz w:val="20"/>
      <w:szCs w:val="20"/>
    </w:rPr>
  </w:style>
  <w:style w:type="character" w:customStyle="1" w:styleId="Heading9Char">
    <w:name w:val="Heading 9 Char"/>
    <w:basedOn w:val="DefaultParagraphFont"/>
    <w:link w:val="Heading9"/>
    <w:uiPriority w:val="9"/>
    <w:semiHidden/>
    <w:rsid w:val="00EF7EC8"/>
    <w:rPr>
      <w:rFonts w:eastAsia="Times New Roman" w:cs="Times New Roman"/>
      <w:i/>
      <w:iCs/>
      <w:caps/>
      <w:spacing w:val="10"/>
      <w:sz w:val="20"/>
      <w:szCs w:val="20"/>
    </w:rPr>
  </w:style>
  <w:style w:type="paragraph" w:styleId="Title">
    <w:name w:val="Title"/>
    <w:basedOn w:val="Normal"/>
    <w:next w:val="Normal"/>
    <w:link w:val="TitleChar"/>
    <w:qFormat/>
    <w:rsid w:val="00EF7EC8"/>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itleChar">
    <w:name w:val="Title Char"/>
    <w:basedOn w:val="DefaultParagraphFont"/>
    <w:link w:val="Title"/>
    <w:rsid w:val="00EF7EC8"/>
    <w:rPr>
      <w:rFonts w:eastAsia="Times New Roman" w:cs="Times New Roman"/>
      <w:caps/>
      <w:color w:val="632423"/>
      <w:spacing w:val="50"/>
      <w:sz w:val="44"/>
      <w:szCs w:val="44"/>
    </w:rPr>
  </w:style>
  <w:style w:type="paragraph" w:styleId="Subtitle">
    <w:name w:val="Subtitle"/>
    <w:basedOn w:val="Normal"/>
    <w:next w:val="Normal"/>
    <w:link w:val="SubtitleChar"/>
    <w:uiPriority w:val="11"/>
    <w:qFormat/>
    <w:rsid w:val="00EF7EC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7EC8"/>
    <w:rPr>
      <w:rFonts w:eastAsia="Times New Roman" w:cs="Times New Roman"/>
      <w:caps/>
      <w:spacing w:val="20"/>
      <w:sz w:val="18"/>
      <w:szCs w:val="18"/>
    </w:rPr>
  </w:style>
  <w:style w:type="character" w:styleId="Strong">
    <w:name w:val="Strong"/>
    <w:uiPriority w:val="22"/>
    <w:qFormat/>
    <w:rsid w:val="00EF7EC8"/>
    <w:rPr>
      <w:b/>
      <w:bCs/>
      <w:color w:val="943634"/>
      <w:spacing w:val="5"/>
    </w:rPr>
  </w:style>
  <w:style w:type="character" w:styleId="Emphasis">
    <w:name w:val="Emphasis"/>
    <w:uiPriority w:val="20"/>
    <w:qFormat/>
    <w:rsid w:val="00EF7EC8"/>
    <w:rPr>
      <w:caps/>
      <w:spacing w:val="5"/>
      <w:sz w:val="20"/>
      <w:szCs w:val="20"/>
    </w:rPr>
  </w:style>
  <w:style w:type="paragraph" w:styleId="NoSpacing">
    <w:name w:val="No Spacing"/>
    <w:basedOn w:val="Normal"/>
    <w:link w:val="NoSpacingChar"/>
    <w:uiPriority w:val="1"/>
    <w:qFormat/>
    <w:rsid w:val="00EF7EC8"/>
    <w:pPr>
      <w:spacing w:after="0" w:line="240" w:lineRule="auto"/>
    </w:pPr>
  </w:style>
  <w:style w:type="character" w:customStyle="1" w:styleId="NoSpacingChar">
    <w:name w:val="No Spacing Char"/>
    <w:basedOn w:val="DefaultParagraphFont"/>
    <w:link w:val="NoSpacing"/>
    <w:uiPriority w:val="1"/>
    <w:rsid w:val="00EF7EC8"/>
  </w:style>
  <w:style w:type="paragraph" w:styleId="ListParagraph">
    <w:name w:val="List Paragraph"/>
    <w:basedOn w:val="Normal"/>
    <w:uiPriority w:val="34"/>
    <w:qFormat/>
    <w:rsid w:val="00EF7EC8"/>
    <w:pPr>
      <w:ind w:left="720"/>
      <w:contextualSpacing/>
    </w:pPr>
  </w:style>
  <w:style w:type="paragraph" w:styleId="Quote">
    <w:name w:val="Quote"/>
    <w:basedOn w:val="Normal"/>
    <w:next w:val="Normal"/>
    <w:link w:val="QuoteChar"/>
    <w:uiPriority w:val="29"/>
    <w:qFormat/>
    <w:rsid w:val="00EF7EC8"/>
    <w:rPr>
      <w:i/>
      <w:iCs/>
    </w:rPr>
  </w:style>
  <w:style w:type="character" w:customStyle="1" w:styleId="QuoteChar">
    <w:name w:val="Quote Char"/>
    <w:basedOn w:val="DefaultParagraphFont"/>
    <w:link w:val="Quote"/>
    <w:uiPriority w:val="29"/>
    <w:rsid w:val="00EF7EC8"/>
    <w:rPr>
      <w:rFonts w:eastAsia="Times New Roman" w:cs="Times New Roman"/>
      <w:i/>
      <w:iCs/>
    </w:rPr>
  </w:style>
  <w:style w:type="paragraph" w:styleId="IntenseQuote">
    <w:name w:val="Intense Quote"/>
    <w:basedOn w:val="Normal"/>
    <w:next w:val="Normal"/>
    <w:link w:val="IntenseQuoteChar"/>
    <w:uiPriority w:val="30"/>
    <w:qFormat/>
    <w:rsid w:val="00EF7EC8"/>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basedOn w:val="DefaultParagraphFont"/>
    <w:link w:val="IntenseQuote"/>
    <w:uiPriority w:val="30"/>
    <w:rsid w:val="00EF7EC8"/>
    <w:rPr>
      <w:rFonts w:eastAsia="Times New Roman" w:cs="Times New Roman"/>
      <w:caps/>
      <w:color w:val="622423"/>
      <w:spacing w:val="5"/>
      <w:sz w:val="20"/>
      <w:szCs w:val="20"/>
    </w:rPr>
  </w:style>
  <w:style w:type="character" w:styleId="SubtleEmphasis">
    <w:name w:val="Subtle Emphasis"/>
    <w:uiPriority w:val="19"/>
    <w:qFormat/>
    <w:rsid w:val="00EF7EC8"/>
    <w:rPr>
      <w:i/>
      <w:iCs/>
    </w:rPr>
  </w:style>
  <w:style w:type="character" w:styleId="IntenseEmphasis">
    <w:name w:val="Intense Emphasis"/>
    <w:uiPriority w:val="21"/>
    <w:qFormat/>
    <w:rsid w:val="00EF7EC8"/>
    <w:rPr>
      <w:i/>
      <w:iCs/>
      <w:caps/>
      <w:spacing w:val="10"/>
      <w:sz w:val="20"/>
      <w:szCs w:val="20"/>
    </w:rPr>
  </w:style>
  <w:style w:type="character" w:styleId="SubtleReference">
    <w:name w:val="Subtle Reference"/>
    <w:basedOn w:val="DefaultParagraphFont"/>
    <w:uiPriority w:val="31"/>
    <w:qFormat/>
    <w:rsid w:val="00EF7EC8"/>
    <w:rPr>
      <w:rFonts w:ascii="Calibri" w:eastAsia="Times New Roman" w:hAnsi="Calibri" w:cs="Times New Roman"/>
      <w:i/>
      <w:iCs/>
      <w:color w:val="622423"/>
    </w:rPr>
  </w:style>
  <w:style w:type="character" w:styleId="IntenseReference">
    <w:name w:val="Intense Reference"/>
    <w:uiPriority w:val="32"/>
    <w:qFormat/>
    <w:rsid w:val="00EF7EC8"/>
    <w:rPr>
      <w:rFonts w:ascii="Calibri" w:eastAsia="Times New Roman" w:hAnsi="Calibri" w:cs="Times New Roman"/>
      <w:b/>
      <w:bCs/>
      <w:i/>
      <w:iCs/>
      <w:color w:val="622423"/>
    </w:rPr>
  </w:style>
  <w:style w:type="character" w:styleId="BookTitle">
    <w:name w:val="Book Title"/>
    <w:uiPriority w:val="33"/>
    <w:qFormat/>
    <w:rsid w:val="00EF7EC8"/>
    <w:rPr>
      <w:caps/>
      <w:color w:val="622423"/>
      <w:spacing w:val="5"/>
      <w:u w:color="622423"/>
    </w:rPr>
  </w:style>
  <w:style w:type="paragraph" w:styleId="TOCHeading">
    <w:name w:val="TOC Heading"/>
    <w:basedOn w:val="Heading1"/>
    <w:next w:val="Normal"/>
    <w:uiPriority w:val="39"/>
    <w:semiHidden/>
    <w:unhideWhenUsed/>
    <w:qFormat/>
    <w:rsid w:val="00EF7EC8"/>
    <w:pPr>
      <w:outlineLvl w:val="9"/>
    </w:pPr>
  </w:style>
  <w:style w:type="character" w:customStyle="1" w:styleId="DefaultParagraphFont1">
    <w:name w:val="Default Paragraph Font 1"/>
    <w:rsid w:val="00DD01D1"/>
    <w:rPr>
      <w:color w:val="000000"/>
    </w:rPr>
  </w:style>
  <w:style w:type="table" w:styleId="TableClassic4">
    <w:name w:val="Table Classic 4"/>
    <w:basedOn w:val="TableNormal"/>
    <w:rsid w:val="0002124C"/>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FootnoteText">
    <w:name w:val="footnote text"/>
    <w:basedOn w:val="Normal"/>
    <w:link w:val="FootnoteTextChar"/>
    <w:rsid w:val="006A3D58"/>
    <w:pPr>
      <w:autoSpaceDE w:val="0"/>
      <w:autoSpaceDN w:val="0"/>
      <w:spacing w:after="0" w:line="240" w:lineRule="auto"/>
    </w:pPr>
    <w:rPr>
      <w:rFonts w:ascii="Arial" w:hAnsi="Arial"/>
      <w:sz w:val="20"/>
      <w:szCs w:val="20"/>
      <w:lang w:bidi="ar-SA"/>
    </w:rPr>
  </w:style>
  <w:style w:type="character" w:customStyle="1" w:styleId="FootnoteTextChar">
    <w:name w:val="Footnote Text Char"/>
    <w:basedOn w:val="DefaultParagraphFont"/>
    <w:link w:val="FootnoteText"/>
    <w:rsid w:val="006A3D58"/>
    <w:rPr>
      <w:rFonts w:ascii="Arial" w:hAnsi="Arial"/>
    </w:rPr>
  </w:style>
  <w:style w:type="character" w:styleId="FootnoteReference">
    <w:name w:val="footnote reference"/>
    <w:basedOn w:val="DefaultParagraphFont"/>
    <w:rsid w:val="006A3D58"/>
    <w:rPr>
      <w:vertAlign w:val="superscript"/>
    </w:rPr>
  </w:style>
  <w:style w:type="character" w:customStyle="1" w:styleId="apple-style-span">
    <w:name w:val="apple-style-span"/>
    <w:basedOn w:val="DefaultParagraphFont"/>
    <w:rsid w:val="00C5236A"/>
  </w:style>
  <w:style w:type="paragraph" w:styleId="HTMLPreformatted">
    <w:name w:val="HTML Preformatted"/>
    <w:basedOn w:val="Normal"/>
    <w:link w:val="HTMLPreformattedChar"/>
    <w:uiPriority w:val="99"/>
    <w:unhideWhenUsed/>
    <w:rsid w:val="00DB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DB121E"/>
    <w:rPr>
      <w:rFonts w:ascii="Courier New" w:hAnsi="Courier New" w:cs="Courier New"/>
    </w:rPr>
  </w:style>
  <w:style w:type="character" w:customStyle="1" w:styleId="apple-converted-space">
    <w:name w:val="apple-converted-space"/>
    <w:rsid w:val="006C3002"/>
  </w:style>
  <w:style w:type="character" w:customStyle="1" w:styleId="notlocalizable">
    <w:name w:val="notlocalizable"/>
    <w:rsid w:val="006C3002"/>
  </w:style>
  <w:style w:type="paragraph" w:customStyle="1" w:styleId="para">
    <w:name w:val="para"/>
    <w:basedOn w:val="Normal"/>
    <w:rsid w:val="006C3002"/>
    <w:pPr>
      <w:spacing w:before="100" w:beforeAutospacing="1" w:after="100" w:afterAutospacing="1" w:line="240" w:lineRule="auto"/>
    </w:pPr>
    <w:rPr>
      <w:rFonts w:ascii="Times New Roman" w:hAnsi="Times New Roman"/>
      <w:sz w:val="24"/>
      <w:szCs w:val="24"/>
      <w:lang w:bidi="ar-SA"/>
    </w:rPr>
  </w:style>
  <w:style w:type="character" w:customStyle="1" w:styleId="phrase">
    <w:name w:val="phrase"/>
    <w:rsid w:val="006C3002"/>
  </w:style>
  <w:style w:type="character" w:customStyle="1" w:styleId="ui">
    <w:name w:val="ui"/>
    <w:rsid w:val="006C3002"/>
  </w:style>
  <w:style w:type="character" w:customStyle="1" w:styleId="userinput">
    <w:name w:val="userinput"/>
    <w:rsid w:val="006C3002"/>
  </w:style>
  <w:style w:type="character" w:customStyle="1" w:styleId="Caption1">
    <w:name w:val="Caption1"/>
    <w:rsid w:val="006C3002"/>
  </w:style>
  <w:style w:type="paragraph" w:styleId="BalloonText">
    <w:name w:val="Balloon Text"/>
    <w:basedOn w:val="Normal"/>
    <w:link w:val="BalloonTextChar"/>
    <w:rsid w:val="00914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25C"/>
    <w:rPr>
      <w:rFonts w:ascii="Tahoma" w:hAnsi="Tahoma" w:cs="Tahoma"/>
      <w:sz w:val="16"/>
      <w:szCs w:val="16"/>
      <w:lang w:bidi="en-US"/>
    </w:rPr>
  </w:style>
  <w:style w:type="paragraph" w:styleId="NormalWeb">
    <w:name w:val="Normal (Web)"/>
    <w:basedOn w:val="Normal"/>
    <w:unhideWhenUsed/>
    <w:rsid w:val="003852C5"/>
    <w:pPr>
      <w:spacing w:after="0" w:line="270" w:lineRule="atLeast"/>
    </w:pPr>
    <w:rPr>
      <w:rFonts w:ascii="Times New Roman" w:hAnsi="Times New Roman"/>
      <w:color w:val="2A2A2A"/>
      <w:sz w:val="24"/>
      <w:szCs w:val="24"/>
      <w:lang w:bidi="ar-SA"/>
    </w:rPr>
  </w:style>
  <w:style w:type="paragraph" w:customStyle="1" w:styleId="Heading20">
    <w:name w:val="Heading2"/>
    <w:basedOn w:val="Normal"/>
    <w:autoRedefine/>
    <w:rsid w:val="00B07DD6"/>
    <w:pPr>
      <w:pageBreakBefore/>
      <w:pBdr>
        <w:top w:val="single" w:sz="6" w:space="1" w:color="3366CC"/>
      </w:pBdr>
      <w:shd w:val="clear" w:color="auto" w:fill="E5ECF9"/>
      <w:spacing w:before="480" w:after="0" w:line="240" w:lineRule="auto"/>
      <w:ind w:left="-29"/>
      <w:outlineLvl w:val="2"/>
    </w:pPr>
    <w:rPr>
      <w:rFonts w:ascii="Times New Roman" w:hAnsi="Times New Roman"/>
      <w:b/>
      <w:bCs/>
      <w:sz w:val="31"/>
      <w:szCs w:val="31"/>
      <w:lang w:bidi="ar-SA"/>
    </w:rPr>
  </w:style>
  <w:style w:type="paragraph" w:customStyle="1" w:styleId="Heading10">
    <w:name w:val="Heading1"/>
    <w:basedOn w:val="Normal"/>
    <w:rsid w:val="00B07DD6"/>
    <w:pPr>
      <w:shd w:val="clear" w:color="auto" w:fill="E5ECF9"/>
      <w:spacing w:after="0" w:line="312" w:lineRule="auto"/>
      <w:ind w:left="-27"/>
      <w:outlineLvl w:val="1"/>
    </w:pPr>
    <w:rPr>
      <w:rFonts w:ascii="Times New Roman" w:hAnsi="Times New Roman"/>
      <w:b/>
      <w:bCs/>
      <w:kern w:val="36"/>
      <w:sz w:val="41"/>
      <w:szCs w:val="41"/>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qFormat="1"/>
    <w:lsdException w:name="Title" w:qFormat="1"/>
    <w:lsdException w:name="Subtitle" w:uiPriority="11" w:qFormat="1"/>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F7EC8"/>
    <w:pPr>
      <w:spacing w:after="200" w:line="252" w:lineRule="auto"/>
    </w:pPr>
    <w:rPr>
      <w:sz w:val="22"/>
      <w:szCs w:val="22"/>
      <w:lang w:bidi="en-US"/>
    </w:rPr>
  </w:style>
  <w:style w:type="paragraph" w:styleId="Heading1">
    <w:name w:val="heading 1"/>
    <w:basedOn w:val="Normal"/>
    <w:next w:val="Normal"/>
    <w:link w:val="Heading1Char"/>
    <w:uiPriority w:val="9"/>
    <w:qFormat/>
    <w:rsid w:val="00EF7EC8"/>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unhideWhenUsed/>
    <w:qFormat/>
    <w:rsid w:val="00EF7EC8"/>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unhideWhenUsed/>
    <w:qFormat/>
    <w:rsid w:val="00EF7EC8"/>
    <w:pPr>
      <w:pBdr>
        <w:top w:val="dotted" w:sz="4" w:space="1" w:color="622423"/>
        <w:bottom w:val="dotted" w:sz="4" w:space="1" w:color="622423"/>
      </w:pBdr>
      <w:spacing w:before="300"/>
      <w:jc w:val="center"/>
      <w:outlineLvl w:val="2"/>
    </w:pPr>
    <w:rPr>
      <w:caps/>
      <w:color w:val="622423"/>
      <w:sz w:val="24"/>
      <w:szCs w:val="24"/>
    </w:rPr>
  </w:style>
  <w:style w:type="paragraph" w:styleId="Heading4">
    <w:name w:val="heading 4"/>
    <w:basedOn w:val="Normal"/>
    <w:next w:val="Normal"/>
    <w:link w:val="Heading4Char"/>
    <w:uiPriority w:val="9"/>
    <w:semiHidden/>
    <w:unhideWhenUsed/>
    <w:qFormat/>
    <w:rsid w:val="00EF7EC8"/>
    <w:pPr>
      <w:pBdr>
        <w:bottom w:val="dotted" w:sz="4" w:space="1" w:color="943634"/>
      </w:pBdr>
      <w:spacing w:after="120"/>
      <w:jc w:val="center"/>
      <w:outlineLvl w:val="3"/>
    </w:pPr>
    <w:rPr>
      <w:caps/>
      <w:color w:val="622423"/>
      <w:spacing w:val="10"/>
    </w:rPr>
  </w:style>
  <w:style w:type="paragraph" w:styleId="Heading5">
    <w:name w:val="heading 5"/>
    <w:basedOn w:val="Normal"/>
    <w:next w:val="Normal"/>
    <w:link w:val="Heading5Char"/>
    <w:uiPriority w:val="9"/>
    <w:semiHidden/>
    <w:unhideWhenUsed/>
    <w:qFormat/>
    <w:rsid w:val="00EF7EC8"/>
    <w:pPr>
      <w:spacing w:before="320" w:after="120"/>
      <w:jc w:val="center"/>
      <w:outlineLvl w:val="4"/>
    </w:pPr>
    <w:rPr>
      <w:caps/>
      <w:color w:val="622423"/>
      <w:spacing w:val="10"/>
    </w:rPr>
  </w:style>
  <w:style w:type="paragraph" w:styleId="Heading6">
    <w:name w:val="heading 6"/>
    <w:basedOn w:val="Normal"/>
    <w:next w:val="Normal"/>
    <w:link w:val="Heading6Char"/>
    <w:uiPriority w:val="9"/>
    <w:semiHidden/>
    <w:unhideWhenUsed/>
    <w:qFormat/>
    <w:rsid w:val="00EF7EC8"/>
    <w:pPr>
      <w:spacing w:after="120"/>
      <w:jc w:val="center"/>
      <w:outlineLvl w:val="5"/>
    </w:pPr>
    <w:rPr>
      <w:caps/>
      <w:color w:val="943634"/>
      <w:spacing w:val="10"/>
    </w:rPr>
  </w:style>
  <w:style w:type="paragraph" w:styleId="Heading7">
    <w:name w:val="heading 7"/>
    <w:basedOn w:val="Normal"/>
    <w:next w:val="Normal"/>
    <w:link w:val="Heading7Char"/>
    <w:uiPriority w:val="9"/>
    <w:semiHidden/>
    <w:unhideWhenUsed/>
    <w:qFormat/>
    <w:rsid w:val="00EF7EC8"/>
    <w:pPr>
      <w:spacing w:after="120"/>
      <w:jc w:val="center"/>
      <w:outlineLvl w:val="6"/>
    </w:pPr>
    <w:rPr>
      <w:i/>
      <w:iCs/>
      <w:caps/>
      <w:color w:val="943634"/>
      <w:spacing w:val="10"/>
    </w:rPr>
  </w:style>
  <w:style w:type="paragraph" w:styleId="Heading8">
    <w:name w:val="heading 8"/>
    <w:basedOn w:val="Normal"/>
    <w:next w:val="Normal"/>
    <w:link w:val="Heading8Char"/>
    <w:uiPriority w:val="9"/>
    <w:semiHidden/>
    <w:unhideWhenUsed/>
    <w:qFormat/>
    <w:rsid w:val="00EF7EC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7EC8"/>
    <w:pPr>
      <w:spacing w:after="120"/>
      <w:jc w:val="center"/>
      <w:outlineLvl w:val="8"/>
    </w:pPr>
    <w:rPr>
      <w:i/>
      <w:iCs/>
      <w:caps/>
      <w:spacing w:val="10"/>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customStyle="1" w:styleId="TableStyleMic">
    <w:name w:val="Table Style Mic"/>
    <w:basedOn w:val="TableGrid8"/>
    <w:rsid w:val="00495D7A"/>
    <w:tblPr/>
    <w:tcPr>
      <w:shd w:val="clear" w:color="auto" w:fill="auto"/>
      <w:tcMar>
        <w:left w:w="115" w:type="dxa"/>
        <w:right w:w="115" w:type="dxa"/>
      </w:tcMar>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rsid w:val="00495D7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te">
    <w:name w:val="Note"/>
    <w:basedOn w:val="Normal"/>
    <w:autoRedefine/>
    <w:rsid w:val="00C53BBB"/>
    <w:pPr>
      <w:pBdr>
        <w:top w:val="single" w:sz="4" w:space="1" w:color="auto"/>
        <w:bottom w:val="single" w:sz="4" w:space="1" w:color="auto"/>
      </w:pBdr>
    </w:pPr>
    <w:rPr>
      <w:rFonts w:ascii="Arial" w:hAnsi="Arial"/>
      <w:b/>
      <w:bCs/>
      <w:sz w:val="20"/>
    </w:rPr>
  </w:style>
  <w:style w:type="paragraph" w:customStyle="1" w:styleId="IsaTitle">
    <w:name w:val="IsaTitle"/>
    <w:basedOn w:val="Normal"/>
    <w:rsid w:val="00F0468F"/>
    <w:pPr>
      <w:jc w:val="center"/>
    </w:pPr>
    <w:rPr>
      <w:b/>
      <w:sz w:val="36"/>
      <w:szCs w:val="28"/>
    </w:rPr>
  </w:style>
  <w:style w:type="table" w:customStyle="1" w:styleId="TableSane">
    <w:name w:val="Table Sane"/>
    <w:basedOn w:val="TableProfessional"/>
    <w:rsid w:val="00CF57F0"/>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rsid w:val="00CF57F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tyleBoldBottomSinglesolidlineAuto075ptLinewidth">
    <w:name w:val="Style Bold Bottom: (Single solid line Auto  0.75 pt Line width)"/>
    <w:basedOn w:val="Normal"/>
    <w:rsid w:val="00C414E9"/>
    <w:pPr>
      <w:pBdr>
        <w:top w:val="single" w:sz="6" w:space="1" w:color="auto"/>
      </w:pBdr>
    </w:pPr>
    <w:rPr>
      <w:b/>
      <w:bCs/>
      <w:szCs w:val="20"/>
    </w:rPr>
  </w:style>
  <w:style w:type="paragraph" w:customStyle="1" w:styleId="StyleBoldTop">
    <w:name w:val="StyleBoldTop"/>
    <w:basedOn w:val="StyleBoldBottomSinglesolidlineAuto075ptLinewidth"/>
    <w:autoRedefine/>
    <w:rsid w:val="00C414E9"/>
    <w:pPr>
      <w:pBdr>
        <w:left w:val="single" w:sz="6" w:space="4" w:color="auto"/>
        <w:bottom w:val="single" w:sz="6" w:space="1" w:color="auto"/>
        <w:right w:val="single" w:sz="6" w:space="4" w:color="auto"/>
      </w:pBdr>
    </w:pPr>
  </w:style>
  <w:style w:type="paragraph" w:customStyle="1" w:styleId="CenterGrid">
    <w:name w:val="CenterGrid"/>
    <w:basedOn w:val="Normal"/>
    <w:autoRedefine/>
    <w:rsid w:val="00881FD4"/>
  </w:style>
  <w:style w:type="character" w:styleId="Hyperlink">
    <w:name w:val="Hyperlink"/>
    <w:basedOn w:val="DefaultParagraphFont"/>
    <w:rsid w:val="00735E3B"/>
    <w:rPr>
      <w:rFonts w:ascii="Arial" w:hAnsi="Arial"/>
      <w:dstrike w:val="0"/>
      <w:color w:val="000000"/>
      <w:sz w:val="22"/>
      <w:szCs w:val="20"/>
      <w:u w:val="none"/>
      <w:vertAlign w:val="baseline"/>
    </w:rPr>
  </w:style>
  <w:style w:type="character" w:customStyle="1" w:styleId="Heading1Char">
    <w:name w:val="Heading 1 Char"/>
    <w:basedOn w:val="DefaultParagraphFont"/>
    <w:link w:val="Heading1"/>
    <w:rsid w:val="00EF7EC8"/>
    <w:rPr>
      <w:rFonts w:eastAsia="Times New Roman" w:cs="Times New Roman"/>
      <w:caps/>
      <w:color w:val="632423"/>
      <w:spacing w:val="20"/>
      <w:sz w:val="28"/>
      <w:szCs w:val="28"/>
    </w:rPr>
  </w:style>
  <w:style w:type="paragraph" w:customStyle="1" w:styleId="Icon1">
    <w:name w:val="Icon 1"/>
    <w:basedOn w:val="Normal"/>
    <w:rsid w:val="001C47E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character" w:styleId="FollowedHyperlink">
    <w:name w:val="FollowedHyperlink"/>
    <w:basedOn w:val="DefaultParagraphFont"/>
    <w:rsid w:val="001C47EF"/>
    <w:rPr>
      <w:color w:val="800080"/>
      <w:u w:val="single"/>
    </w:rPr>
  </w:style>
  <w:style w:type="paragraph" w:styleId="Caption">
    <w:name w:val="caption"/>
    <w:basedOn w:val="Normal"/>
    <w:next w:val="Normal"/>
    <w:unhideWhenUsed/>
    <w:qFormat/>
    <w:rsid w:val="00EF7EC8"/>
    <w:rPr>
      <w:caps/>
      <w:spacing w:val="10"/>
      <w:sz w:val="18"/>
      <w:szCs w:val="18"/>
    </w:rPr>
  </w:style>
  <w:style w:type="table" w:styleId="TableGrid">
    <w:name w:val="Table Grid"/>
    <w:basedOn w:val="TableNormal"/>
    <w:rsid w:val="00CD0896"/>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F90A3A"/>
    <w:pPr>
      <w:autoSpaceDE w:val="0"/>
      <w:autoSpaceDN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00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1">
    <w:name w:val="toc 1"/>
    <w:basedOn w:val="Normal"/>
    <w:next w:val="Normal"/>
    <w:autoRedefine/>
    <w:uiPriority w:val="39"/>
    <w:rsid w:val="007D6F11"/>
  </w:style>
  <w:style w:type="paragraph" w:styleId="TOC2">
    <w:name w:val="toc 2"/>
    <w:basedOn w:val="Normal"/>
    <w:next w:val="Normal"/>
    <w:autoRedefine/>
    <w:uiPriority w:val="39"/>
    <w:rsid w:val="007D6F11"/>
    <w:pPr>
      <w:ind w:left="240"/>
    </w:pPr>
  </w:style>
  <w:style w:type="paragraph" w:customStyle="1" w:styleId="BulletedList">
    <w:name w:val="Bulleted List"/>
    <w:basedOn w:val="Normal"/>
    <w:rsid w:val="00526EB0"/>
    <w:pPr>
      <w:numPr>
        <w:numId w:val="4"/>
      </w:numPr>
    </w:pPr>
    <w:rPr>
      <w:sz w:val="20"/>
    </w:rPr>
  </w:style>
  <w:style w:type="paragraph" w:styleId="TOC3">
    <w:name w:val="toc 3"/>
    <w:basedOn w:val="Normal"/>
    <w:next w:val="Normal"/>
    <w:autoRedefine/>
    <w:uiPriority w:val="39"/>
    <w:rsid w:val="006A52B3"/>
    <w:pPr>
      <w:ind w:left="480"/>
    </w:pPr>
  </w:style>
  <w:style w:type="paragraph" w:customStyle="1" w:styleId="StyleCourierNew9ptBlackTopDashedlargegapCustomCo">
    <w:name w:val="Style Courier New 9 pt Black Top: (Dashed (large gap) Custom Co..."/>
    <w:basedOn w:val="Normal"/>
    <w:autoRedefine/>
    <w:rsid w:val="00C7632E"/>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nsolas" w:hAnsi="Consolas"/>
      <w:color w:val="000000"/>
      <w:sz w:val="18"/>
    </w:rPr>
  </w:style>
  <w:style w:type="paragraph" w:customStyle="1" w:styleId="BodyA">
    <w:name w:val="Body A"/>
    <w:rsid w:val="00CE4FA8"/>
    <w:pPr>
      <w:suppressAutoHyphens/>
      <w:spacing w:after="180" w:line="252" w:lineRule="auto"/>
    </w:pPr>
    <w:rPr>
      <w:rFonts w:eastAsia="ヒラギノ角ゴ Pro W3"/>
      <w:color w:val="000000"/>
      <w:kern w:val="1"/>
      <w:sz w:val="24"/>
      <w:szCs w:val="22"/>
      <w:lang w:bidi="en-US"/>
    </w:rPr>
  </w:style>
  <w:style w:type="character" w:customStyle="1" w:styleId="ImbeddedCode">
    <w:name w:val="Imbedded Code"/>
    <w:qFormat/>
    <w:rsid w:val="00CE4FA8"/>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Heading2Char">
    <w:name w:val="Heading 2 Char"/>
    <w:basedOn w:val="DefaultParagraphFont"/>
    <w:link w:val="Heading2"/>
    <w:uiPriority w:val="9"/>
    <w:rsid w:val="00EF7EC8"/>
    <w:rPr>
      <w:caps/>
      <w:color w:val="632423"/>
      <w:spacing w:val="15"/>
      <w:sz w:val="24"/>
      <w:szCs w:val="24"/>
    </w:rPr>
  </w:style>
  <w:style w:type="character" w:customStyle="1" w:styleId="Heading3Char">
    <w:name w:val="Heading 3 Char"/>
    <w:basedOn w:val="DefaultParagraphFont"/>
    <w:link w:val="Heading3"/>
    <w:uiPriority w:val="9"/>
    <w:rsid w:val="00EF7EC8"/>
    <w:rPr>
      <w:rFonts w:eastAsia="Times New Roman" w:cs="Times New Roman"/>
      <w:caps/>
      <w:color w:val="622423"/>
      <w:sz w:val="24"/>
      <w:szCs w:val="24"/>
    </w:rPr>
  </w:style>
  <w:style w:type="character" w:customStyle="1" w:styleId="Heading4Char">
    <w:name w:val="Heading 4 Char"/>
    <w:basedOn w:val="DefaultParagraphFont"/>
    <w:link w:val="Heading4"/>
    <w:uiPriority w:val="9"/>
    <w:semiHidden/>
    <w:rsid w:val="00EF7EC8"/>
    <w:rPr>
      <w:rFonts w:eastAsia="Times New Roman" w:cs="Times New Roman"/>
      <w:caps/>
      <w:color w:val="622423"/>
      <w:spacing w:val="10"/>
    </w:rPr>
  </w:style>
  <w:style w:type="character" w:customStyle="1" w:styleId="Heading5Char">
    <w:name w:val="Heading 5 Char"/>
    <w:basedOn w:val="DefaultParagraphFont"/>
    <w:link w:val="Heading5"/>
    <w:uiPriority w:val="9"/>
    <w:semiHidden/>
    <w:rsid w:val="00EF7EC8"/>
    <w:rPr>
      <w:rFonts w:eastAsia="Times New Roman" w:cs="Times New Roman"/>
      <w:caps/>
      <w:color w:val="622423"/>
      <w:spacing w:val="10"/>
    </w:rPr>
  </w:style>
  <w:style w:type="character" w:customStyle="1" w:styleId="Heading6Char">
    <w:name w:val="Heading 6 Char"/>
    <w:basedOn w:val="DefaultParagraphFont"/>
    <w:link w:val="Heading6"/>
    <w:uiPriority w:val="9"/>
    <w:semiHidden/>
    <w:rsid w:val="00EF7EC8"/>
    <w:rPr>
      <w:rFonts w:eastAsia="Times New Roman" w:cs="Times New Roman"/>
      <w:caps/>
      <w:color w:val="943634"/>
      <w:spacing w:val="10"/>
    </w:rPr>
  </w:style>
  <w:style w:type="character" w:customStyle="1" w:styleId="Heading7Char">
    <w:name w:val="Heading 7 Char"/>
    <w:basedOn w:val="DefaultParagraphFont"/>
    <w:link w:val="Heading7"/>
    <w:uiPriority w:val="9"/>
    <w:semiHidden/>
    <w:rsid w:val="00EF7EC8"/>
    <w:rPr>
      <w:rFonts w:eastAsia="Times New Roman" w:cs="Times New Roman"/>
      <w:i/>
      <w:iCs/>
      <w:caps/>
      <w:color w:val="943634"/>
      <w:spacing w:val="10"/>
    </w:rPr>
  </w:style>
  <w:style w:type="character" w:customStyle="1" w:styleId="Heading8Char">
    <w:name w:val="Heading 8 Char"/>
    <w:basedOn w:val="DefaultParagraphFont"/>
    <w:link w:val="Heading8"/>
    <w:uiPriority w:val="9"/>
    <w:semiHidden/>
    <w:rsid w:val="00EF7EC8"/>
    <w:rPr>
      <w:rFonts w:eastAsia="Times New Roman" w:cs="Times New Roman"/>
      <w:caps/>
      <w:spacing w:val="10"/>
      <w:sz w:val="20"/>
      <w:szCs w:val="20"/>
    </w:rPr>
  </w:style>
  <w:style w:type="character" w:customStyle="1" w:styleId="Heading9Char">
    <w:name w:val="Heading 9 Char"/>
    <w:basedOn w:val="DefaultParagraphFont"/>
    <w:link w:val="Heading9"/>
    <w:uiPriority w:val="9"/>
    <w:semiHidden/>
    <w:rsid w:val="00EF7EC8"/>
    <w:rPr>
      <w:rFonts w:eastAsia="Times New Roman" w:cs="Times New Roman"/>
      <w:i/>
      <w:iCs/>
      <w:caps/>
      <w:spacing w:val="10"/>
      <w:sz w:val="20"/>
      <w:szCs w:val="20"/>
    </w:rPr>
  </w:style>
  <w:style w:type="paragraph" w:styleId="Title">
    <w:name w:val="Title"/>
    <w:basedOn w:val="Normal"/>
    <w:next w:val="Normal"/>
    <w:link w:val="TitleChar"/>
    <w:qFormat/>
    <w:rsid w:val="00EF7EC8"/>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itleChar">
    <w:name w:val="Title Char"/>
    <w:basedOn w:val="DefaultParagraphFont"/>
    <w:link w:val="Title"/>
    <w:rsid w:val="00EF7EC8"/>
    <w:rPr>
      <w:rFonts w:eastAsia="Times New Roman" w:cs="Times New Roman"/>
      <w:caps/>
      <w:color w:val="632423"/>
      <w:spacing w:val="50"/>
      <w:sz w:val="44"/>
      <w:szCs w:val="44"/>
    </w:rPr>
  </w:style>
  <w:style w:type="paragraph" w:styleId="Subtitle">
    <w:name w:val="Subtitle"/>
    <w:basedOn w:val="Normal"/>
    <w:next w:val="Normal"/>
    <w:link w:val="SubtitleChar"/>
    <w:uiPriority w:val="11"/>
    <w:qFormat/>
    <w:rsid w:val="00EF7EC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7EC8"/>
    <w:rPr>
      <w:rFonts w:eastAsia="Times New Roman" w:cs="Times New Roman"/>
      <w:caps/>
      <w:spacing w:val="20"/>
      <w:sz w:val="18"/>
      <w:szCs w:val="18"/>
    </w:rPr>
  </w:style>
  <w:style w:type="character" w:styleId="Strong">
    <w:name w:val="Strong"/>
    <w:uiPriority w:val="22"/>
    <w:qFormat/>
    <w:rsid w:val="00EF7EC8"/>
    <w:rPr>
      <w:b/>
      <w:bCs/>
      <w:color w:val="943634"/>
      <w:spacing w:val="5"/>
    </w:rPr>
  </w:style>
  <w:style w:type="character" w:styleId="Emphasis">
    <w:name w:val="Emphasis"/>
    <w:uiPriority w:val="20"/>
    <w:qFormat/>
    <w:rsid w:val="00EF7EC8"/>
    <w:rPr>
      <w:caps/>
      <w:spacing w:val="5"/>
      <w:sz w:val="20"/>
      <w:szCs w:val="20"/>
    </w:rPr>
  </w:style>
  <w:style w:type="paragraph" w:styleId="NoSpacing">
    <w:name w:val="No Spacing"/>
    <w:basedOn w:val="Normal"/>
    <w:link w:val="NoSpacingChar"/>
    <w:uiPriority w:val="1"/>
    <w:qFormat/>
    <w:rsid w:val="00EF7EC8"/>
    <w:pPr>
      <w:spacing w:after="0" w:line="240" w:lineRule="auto"/>
    </w:pPr>
  </w:style>
  <w:style w:type="character" w:customStyle="1" w:styleId="NoSpacingChar">
    <w:name w:val="No Spacing Char"/>
    <w:basedOn w:val="DefaultParagraphFont"/>
    <w:link w:val="NoSpacing"/>
    <w:uiPriority w:val="1"/>
    <w:rsid w:val="00EF7EC8"/>
  </w:style>
  <w:style w:type="paragraph" w:styleId="ListParagraph">
    <w:name w:val="List Paragraph"/>
    <w:basedOn w:val="Normal"/>
    <w:uiPriority w:val="34"/>
    <w:qFormat/>
    <w:rsid w:val="00EF7EC8"/>
    <w:pPr>
      <w:ind w:left="720"/>
      <w:contextualSpacing/>
    </w:pPr>
  </w:style>
  <w:style w:type="paragraph" w:styleId="Quote">
    <w:name w:val="Quote"/>
    <w:basedOn w:val="Normal"/>
    <w:next w:val="Normal"/>
    <w:link w:val="QuoteChar"/>
    <w:uiPriority w:val="29"/>
    <w:qFormat/>
    <w:rsid w:val="00EF7EC8"/>
    <w:rPr>
      <w:i/>
      <w:iCs/>
    </w:rPr>
  </w:style>
  <w:style w:type="character" w:customStyle="1" w:styleId="QuoteChar">
    <w:name w:val="Quote Char"/>
    <w:basedOn w:val="DefaultParagraphFont"/>
    <w:link w:val="Quote"/>
    <w:uiPriority w:val="29"/>
    <w:rsid w:val="00EF7EC8"/>
    <w:rPr>
      <w:rFonts w:eastAsia="Times New Roman" w:cs="Times New Roman"/>
      <w:i/>
      <w:iCs/>
    </w:rPr>
  </w:style>
  <w:style w:type="paragraph" w:styleId="IntenseQuote">
    <w:name w:val="Intense Quote"/>
    <w:basedOn w:val="Normal"/>
    <w:next w:val="Normal"/>
    <w:link w:val="IntenseQuoteChar"/>
    <w:uiPriority w:val="30"/>
    <w:qFormat/>
    <w:rsid w:val="00EF7EC8"/>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IntenseQuoteChar">
    <w:name w:val="Intense Quote Char"/>
    <w:basedOn w:val="DefaultParagraphFont"/>
    <w:link w:val="IntenseQuote"/>
    <w:uiPriority w:val="30"/>
    <w:rsid w:val="00EF7EC8"/>
    <w:rPr>
      <w:rFonts w:eastAsia="Times New Roman" w:cs="Times New Roman"/>
      <w:caps/>
      <w:color w:val="622423"/>
      <w:spacing w:val="5"/>
      <w:sz w:val="20"/>
      <w:szCs w:val="20"/>
    </w:rPr>
  </w:style>
  <w:style w:type="character" w:styleId="SubtleEmphasis">
    <w:name w:val="Subtle Emphasis"/>
    <w:uiPriority w:val="19"/>
    <w:qFormat/>
    <w:rsid w:val="00EF7EC8"/>
    <w:rPr>
      <w:i/>
      <w:iCs/>
    </w:rPr>
  </w:style>
  <w:style w:type="character" w:styleId="IntenseEmphasis">
    <w:name w:val="Intense Emphasis"/>
    <w:uiPriority w:val="21"/>
    <w:qFormat/>
    <w:rsid w:val="00EF7EC8"/>
    <w:rPr>
      <w:i/>
      <w:iCs/>
      <w:caps/>
      <w:spacing w:val="10"/>
      <w:sz w:val="20"/>
      <w:szCs w:val="20"/>
    </w:rPr>
  </w:style>
  <w:style w:type="character" w:styleId="SubtleReference">
    <w:name w:val="Subtle Reference"/>
    <w:basedOn w:val="DefaultParagraphFont"/>
    <w:uiPriority w:val="31"/>
    <w:qFormat/>
    <w:rsid w:val="00EF7EC8"/>
    <w:rPr>
      <w:rFonts w:ascii="Calibri" w:eastAsia="Times New Roman" w:hAnsi="Calibri" w:cs="Times New Roman"/>
      <w:i/>
      <w:iCs/>
      <w:color w:val="622423"/>
    </w:rPr>
  </w:style>
  <w:style w:type="character" w:styleId="IntenseReference">
    <w:name w:val="Intense Reference"/>
    <w:uiPriority w:val="32"/>
    <w:qFormat/>
    <w:rsid w:val="00EF7EC8"/>
    <w:rPr>
      <w:rFonts w:ascii="Calibri" w:eastAsia="Times New Roman" w:hAnsi="Calibri" w:cs="Times New Roman"/>
      <w:b/>
      <w:bCs/>
      <w:i/>
      <w:iCs/>
      <w:color w:val="622423"/>
    </w:rPr>
  </w:style>
  <w:style w:type="character" w:styleId="BookTitle">
    <w:name w:val="Book Title"/>
    <w:uiPriority w:val="33"/>
    <w:qFormat/>
    <w:rsid w:val="00EF7EC8"/>
    <w:rPr>
      <w:caps/>
      <w:color w:val="622423"/>
      <w:spacing w:val="5"/>
      <w:u w:color="622423"/>
    </w:rPr>
  </w:style>
  <w:style w:type="paragraph" w:styleId="TOCHeading">
    <w:name w:val="TOC Heading"/>
    <w:basedOn w:val="Heading1"/>
    <w:next w:val="Normal"/>
    <w:uiPriority w:val="39"/>
    <w:semiHidden/>
    <w:unhideWhenUsed/>
    <w:qFormat/>
    <w:rsid w:val="00EF7EC8"/>
    <w:pPr>
      <w:outlineLvl w:val="9"/>
    </w:pPr>
  </w:style>
  <w:style w:type="character" w:customStyle="1" w:styleId="DefaultParagraphFont1">
    <w:name w:val="Default Paragraph Font 1"/>
    <w:rsid w:val="00DD01D1"/>
    <w:rPr>
      <w:color w:val="000000"/>
    </w:rPr>
  </w:style>
  <w:style w:type="table" w:styleId="TableClassic4">
    <w:name w:val="Table Classic 4"/>
    <w:basedOn w:val="TableNormal"/>
    <w:rsid w:val="0002124C"/>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FootnoteText">
    <w:name w:val="footnote text"/>
    <w:basedOn w:val="Normal"/>
    <w:link w:val="FootnoteTextChar"/>
    <w:rsid w:val="006A3D58"/>
    <w:pPr>
      <w:autoSpaceDE w:val="0"/>
      <w:autoSpaceDN w:val="0"/>
      <w:spacing w:after="0" w:line="240" w:lineRule="auto"/>
    </w:pPr>
    <w:rPr>
      <w:rFonts w:ascii="Arial" w:hAnsi="Arial"/>
      <w:sz w:val="20"/>
      <w:szCs w:val="20"/>
      <w:lang w:bidi="ar-SA"/>
    </w:rPr>
  </w:style>
  <w:style w:type="character" w:customStyle="1" w:styleId="FootnoteTextChar">
    <w:name w:val="Footnote Text Char"/>
    <w:basedOn w:val="DefaultParagraphFont"/>
    <w:link w:val="FootnoteText"/>
    <w:rsid w:val="006A3D58"/>
    <w:rPr>
      <w:rFonts w:ascii="Arial" w:hAnsi="Arial"/>
    </w:rPr>
  </w:style>
  <w:style w:type="character" w:styleId="FootnoteReference">
    <w:name w:val="footnote reference"/>
    <w:basedOn w:val="DefaultParagraphFont"/>
    <w:rsid w:val="006A3D58"/>
    <w:rPr>
      <w:vertAlign w:val="superscript"/>
    </w:rPr>
  </w:style>
  <w:style w:type="character" w:customStyle="1" w:styleId="apple-style-span">
    <w:name w:val="apple-style-span"/>
    <w:basedOn w:val="DefaultParagraphFont"/>
    <w:rsid w:val="00C5236A"/>
  </w:style>
  <w:style w:type="paragraph" w:styleId="HTMLPreformatted">
    <w:name w:val="HTML Preformatted"/>
    <w:basedOn w:val="Normal"/>
    <w:link w:val="HTMLPreformattedChar"/>
    <w:uiPriority w:val="99"/>
    <w:unhideWhenUsed/>
    <w:rsid w:val="00DB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DB121E"/>
    <w:rPr>
      <w:rFonts w:ascii="Courier New" w:hAnsi="Courier New" w:cs="Courier New"/>
    </w:rPr>
  </w:style>
  <w:style w:type="character" w:customStyle="1" w:styleId="apple-converted-space">
    <w:name w:val="apple-converted-space"/>
    <w:rsid w:val="006C3002"/>
  </w:style>
  <w:style w:type="character" w:customStyle="1" w:styleId="notlocalizable">
    <w:name w:val="notlocalizable"/>
    <w:rsid w:val="006C3002"/>
  </w:style>
  <w:style w:type="paragraph" w:customStyle="1" w:styleId="para">
    <w:name w:val="para"/>
    <w:basedOn w:val="Normal"/>
    <w:rsid w:val="006C3002"/>
    <w:pPr>
      <w:spacing w:before="100" w:beforeAutospacing="1" w:after="100" w:afterAutospacing="1" w:line="240" w:lineRule="auto"/>
    </w:pPr>
    <w:rPr>
      <w:rFonts w:ascii="Times New Roman" w:hAnsi="Times New Roman"/>
      <w:sz w:val="24"/>
      <w:szCs w:val="24"/>
      <w:lang w:bidi="ar-SA"/>
    </w:rPr>
  </w:style>
  <w:style w:type="character" w:customStyle="1" w:styleId="phrase">
    <w:name w:val="phrase"/>
    <w:rsid w:val="006C3002"/>
  </w:style>
  <w:style w:type="character" w:customStyle="1" w:styleId="ui">
    <w:name w:val="ui"/>
    <w:rsid w:val="006C3002"/>
  </w:style>
  <w:style w:type="character" w:customStyle="1" w:styleId="userinput">
    <w:name w:val="userinput"/>
    <w:rsid w:val="006C3002"/>
  </w:style>
  <w:style w:type="character" w:customStyle="1" w:styleId="Caption1">
    <w:name w:val="Caption1"/>
    <w:rsid w:val="006C3002"/>
  </w:style>
  <w:style w:type="paragraph" w:styleId="BalloonText">
    <w:name w:val="Balloon Text"/>
    <w:basedOn w:val="Normal"/>
    <w:link w:val="BalloonTextChar"/>
    <w:rsid w:val="00914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25C"/>
    <w:rPr>
      <w:rFonts w:ascii="Tahoma" w:hAnsi="Tahoma" w:cs="Tahoma"/>
      <w:sz w:val="16"/>
      <w:szCs w:val="16"/>
      <w:lang w:bidi="en-US"/>
    </w:rPr>
  </w:style>
  <w:style w:type="paragraph" w:styleId="NormalWeb">
    <w:name w:val="Normal (Web)"/>
    <w:basedOn w:val="Normal"/>
    <w:unhideWhenUsed/>
    <w:rsid w:val="003852C5"/>
    <w:pPr>
      <w:spacing w:after="0" w:line="270" w:lineRule="atLeast"/>
    </w:pPr>
    <w:rPr>
      <w:rFonts w:ascii="Times New Roman" w:hAnsi="Times New Roman"/>
      <w:color w:val="2A2A2A"/>
      <w:sz w:val="24"/>
      <w:szCs w:val="24"/>
      <w:lang w:bidi="ar-SA"/>
    </w:rPr>
  </w:style>
  <w:style w:type="paragraph" w:customStyle="1" w:styleId="Heading20">
    <w:name w:val="Heading2"/>
    <w:basedOn w:val="Normal"/>
    <w:autoRedefine/>
    <w:rsid w:val="00B07DD6"/>
    <w:pPr>
      <w:pageBreakBefore/>
      <w:pBdr>
        <w:top w:val="single" w:sz="6" w:space="1" w:color="3366CC"/>
      </w:pBdr>
      <w:shd w:val="clear" w:color="auto" w:fill="E5ECF9"/>
      <w:spacing w:before="480" w:after="0" w:line="240" w:lineRule="auto"/>
      <w:ind w:left="-29"/>
      <w:outlineLvl w:val="2"/>
    </w:pPr>
    <w:rPr>
      <w:rFonts w:ascii="Times New Roman" w:hAnsi="Times New Roman"/>
      <w:b/>
      <w:bCs/>
      <w:sz w:val="31"/>
      <w:szCs w:val="31"/>
      <w:lang w:bidi="ar-SA"/>
    </w:rPr>
  </w:style>
  <w:style w:type="paragraph" w:customStyle="1" w:styleId="Heading10">
    <w:name w:val="Heading1"/>
    <w:basedOn w:val="Normal"/>
    <w:rsid w:val="00B07DD6"/>
    <w:pPr>
      <w:shd w:val="clear" w:color="auto" w:fill="E5ECF9"/>
      <w:spacing w:after="0" w:line="312" w:lineRule="auto"/>
      <w:ind w:left="-27"/>
      <w:outlineLvl w:val="1"/>
    </w:pPr>
    <w:rPr>
      <w:rFonts w:ascii="Times New Roman" w:hAnsi="Times New Roman"/>
      <w:b/>
      <w:bCs/>
      <w:kern w:val="36"/>
      <w:sz w:val="41"/>
      <w:szCs w:val="4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7800">
      <w:bodyDiv w:val="1"/>
      <w:marLeft w:val="0"/>
      <w:marRight w:val="0"/>
      <w:marTop w:val="0"/>
      <w:marBottom w:val="0"/>
      <w:divBdr>
        <w:top w:val="none" w:sz="0" w:space="0" w:color="auto"/>
        <w:left w:val="none" w:sz="0" w:space="0" w:color="auto"/>
        <w:bottom w:val="none" w:sz="0" w:space="0" w:color="auto"/>
        <w:right w:val="none" w:sz="0" w:space="0" w:color="auto"/>
      </w:divBdr>
    </w:div>
    <w:div w:id="203950831">
      <w:bodyDiv w:val="1"/>
      <w:marLeft w:val="0"/>
      <w:marRight w:val="0"/>
      <w:marTop w:val="0"/>
      <w:marBottom w:val="0"/>
      <w:divBdr>
        <w:top w:val="none" w:sz="0" w:space="0" w:color="auto"/>
        <w:left w:val="none" w:sz="0" w:space="0" w:color="auto"/>
        <w:bottom w:val="none" w:sz="0" w:space="0" w:color="auto"/>
        <w:right w:val="none" w:sz="0" w:space="0" w:color="auto"/>
      </w:divBdr>
    </w:div>
    <w:div w:id="1785952873">
      <w:bodyDiv w:val="1"/>
      <w:marLeft w:val="0"/>
      <w:marRight w:val="0"/>
      <w:marTop w:val="0"/>
      <w:marBottom w:val="0"/>
      <w:divBdr>
        <w:top w:val="none" w:sz="0" w:space="0" w:color="auto"/>
        <w:left w:val="none" w:sz="0" w:space="0" w:color="auto"/>
        <w:bottom w:val="none" w:sz="0" w:space="0" w:color="auto"/>
        <w:right w:val="none" w:sz="0" w:space="0" w:color="auto"/>
      </w:divBdr>
      <w:divsChild>
        <w:div w:id="2033800094">
          <w:marLeft w:val="0"/>
          <w:marRight w:val="0"/>
          <w:marTop w:val="0"/>
          <w:marBottom w:val="0"/>
          <w:divBdr>
            <w:top w:val="none" w:sz="0" w:space="0" w:color="auto"/>
            <w:left w:val="none" w:sz="0" w:space="0" w:color="auto"/>
            <w:bottom w:val="none" w:sz="0" w:space="0" w:color="auto"/>
            <w:right w:val="none" w:sz="0" w:space="0" w:color="auto"/>
          </w:divBdr>
          <w:divsChild>
            <w:div w:id="1924140890">
              <w:marLeft w:val="0"/>
              <w:marRight w:val="0"/>
              <w:marTop w:val="0"/>
              <w:marBottom w:val="0"/>
              <w:divBdr>
                <w:top w:val="none" w:sz="0" w:space="0" w:color="auto"/>
                <w:left w:val="none" w:sz="0" w:space="0" w:color="auto"/>
                <w:bottom w:val="none" w:sz="0" w:space="0" w:color="auto"/>
                <w:right w:val="none" w:sz="0" w:space="0" w:color="auto"/>
              </w:divBdr>
              <w:divsChild>
                <w:div w:id="1221794644">
                  <w:marLeft w:val="0"/>
                  <w:marRight w:val="0"/>
                  <w:marTop w:val="0"/>
                  <w:marBottom w:val="0"/>
                  <w:divBdr>
                    <w:top w:val="none" w:sz="0" w:space="0" w:color="auto"/>
                    <w:left w:val="none" w:sz="0" w:space="0" w:color="auto"/>
                    <w:bottom w:val="none" w:sz="0" w:space="0" w:color="auto"/>
                    <w:right w:val="none" w:sz="0" w:space="0" w:color="auto"/>
                  </w:divBdr>
                  <w:divsChild>
                    <w:div w:id="524638796">
                      <w:marLeft w:val="0"/>
                      <w:marRight w:val="0"/>
                      <w:marTop w:val="0"/>
                      <w:marBottom w:val="0"/>
                      <w:divBdr>
                        <w:top w:val="none" w:sz="0" w:space="0" w:color="auto"/>
                        <w:left w:val="none" w:sz="0" w:space="0" w:color="auto"/>
                        <w:bottom w:val="none" w:sz="0" w:space="0" w:color="auto"/>
                        <w:right w:val="none" w:sz="0" w:space="0" w:color="auto"/>
                      </w:divBdr>
                      <w:divsChild>
                        <w:div w:id="1544058425">
                          <w:marLeft w:val="0"/>
                          <w:marRight w:val="0"/>
                          <w:marTop w:val="0"/>
                          <w:marBottom w:val="0"/>
                          <w:divBdr>
                            <w:top w:val="none" w:sz="0" w:space="0" w:color="auto"/>
                            <w:left w:val="none" w:sz="0" w:space="0" w:color="auto"/>
                            <w:bottom w:val="none" w:sz="0" w:space="0" w:color="auto"/>
                            <w:right w:val="none" w:sz="0" w:space="0" w:color="auto"/>
                          </w:divBdr>
                          <w:divsChild>
                            <w:div w:id="943850572">
                              <w:marLeft w:val="0"/>
                              <w:marRight w:val="0"/>
                              <w:marTop w:val="0"/>
                              <w:marBottom w:val="0"/>
                              <w:divBdr>
                                <w:top w:val="none" w:sz="0" w:space="0" w:color="auto"/>
                                <w:left w:val="none" w:sz="0" w:space="0" w:color="auto"/>
                                <w:bottom w:val="none" w:sz="0" w:space="0" w:color="auto"/>
                                <w:right w:val="none" w:sz="0" w:space="0" w:color="auto"/>
                              </w:divBdr>
                              <w:divsChild>
                                <w:div w:id="7533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msdn.microsoft.com/en-us/library/windows/desktop/aa369505(v=vs.85).aspx" TargetMode="External"/><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bonemanblog.blogspot.com/2005/11/custom-action-tutorial-part-ii.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microsoft.com/en-us/download/details.aspx?id=14632" TargetMode="External"/><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ww.mtconnect.org/"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msdn.microsoft.com/en-us/library/windows/desktop/aa368268(v=vs.85).aspx"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www.opcfoun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45</Pages>
  <Words>5138</Words>
  <Characters>30827</Characters>
  <Application>Microsoft Office Word</Application>
  <DocSecurity>0</DocSecurity>
  <Lines>256</Lines>
  <Paragraphs>71</Paragraphs>
  <ScaleCrop>false</ScaleCrop>
  <HeadingPairs>
    <vt:vector size="2" baseType="variant">
      <vt:variant>
        <vt:lpstr>Title</vt:lpstr>
      </vt:variant>
      <vt:variant>
        <vt:i4>1</vt:i4>
      </vt:variant>
    </vt:vector>
  </HeadingPairs>
  <TitlesOfParts>
    <vt:vector size="1" baseType="lpstr">
      <vt:lpstr>Installation</vt:lpstr>
    </vt:vector>
  </TitlesOfParts>
  <Company>NIST</Company>
  <LinksUpToDate>false</LinksUpToDate>
  <CharactersWithSpaces>35894</CharactersWithSpaces>
  <SharedDoc>false</SharedDoc>
  <HLinks>
    <vt:vector size="102" baseType="variant">
      <vt:variant>
        <vt:i4>5373978</vt:i4>
      </vt:variant>
      <vt:variant>
        <vt:i4>96</vt:i4>
      </vt:variant>
      <vt:variant>
        <vt:i4>0</vt:i4>
      </vt:variant>
      <vt:variant>
        <vt:i4>5</vt:i4>
      </vt:variant>
      <vt:variant>
        <vt:lpwstr>http://www.mtconnect.org/</vt:lpwstr>
      </vt:variant>
      <vt:variant>
        <vt:lpwstr/>
      </vt:variant>
      <vt:variant>
        <vt:i4>4718608</vt:i4>
      </vt:variant>
      <vt:variant>
        <vt:i4>93</vt:i4>
      </vt:variant>
      <vt:variant>
        <vt:i4>0</vt:i4>
      </vt:variant>
      <vt:variant>
        <vt:i4>5</vt:i4>
      </vt:variant>
      <vt:variant>
        <vt:lpwstr>http://www.opcfoundation.org/</vt:lpwstr>
      </vt:variant>
      <vt:variant>
        <vt:lpwstr/>
      </vt:variant>
      <vt:variant>
        <vt:i4>1638455</vt:i4>
      </vt:variant>
      <vt:variant>
        <vt:i4>86</vt:i4>
      </vt:variant>
      <vt:variant>
        <vt:i4>0</vt:i4>
      </vt:variant>
      <vt:variant>
        <vt:i4>5</vt:i4>
      </vt:variant>
      <vt:variant>
        <vt:lpwstr/>
      </vt:variant>
      <vt:variant>
        <vt:lpwstr>_Toc309384592</vt:lpwstr>
      </vt:variant>
      <vt:variant>
        <vt:i4>1638455</vt:i4>
      </vt:variant>
      <vt:variant>
        <vt:i4>80</vt:i4>
      </vt:variant>
      <vt:variant>
        <vt:i4>0</vt:i4>
      </vt:variant>
      <vt:variant>
        <vt:i4>5</vt:i4>
      </vt:variant>
      <vt:variant>
        <vt:lpwstr/>
      </vt:variant>
      <vt:variant>
        <vt:lpwstr>_Toc309384591</vt:lpwstr>
      </vt:variant>
      <vt:variant>
        <vt:i4>1638455</vt:i4>
      </vt:variant>
      <vt:variant>
        <vt:i4>74</vt:i4>
      </vt:variant>
      <vt:variant>
        <vt:i4>0</vt:i4>
      </vt:variant>
      <vt:variant>
        <vt:i4>5</vt:i4>
      </vt:variant>
      <vt:variant>
        <vt:lpwstr/>
      </vt:variant>
      <vt:variant>
        <vt:lpwstr>_Toc309384590</vt:lpwstr>
      </vt:variant>
      <vt:variant>
        <vt:i4>1572919</vt:i4>
      </vt:variant>
      <vt:variant>
        <vt:i4>68</vt:i4>
      </vt:variant>
      <vt:variant>
        <vt:i4>0</vt:i4>
      </vt:variant>
      <vt:variant>
        <vt:i4>5</vt:i4>
      </vt:variant>
      <vt:variant>
        <vt:lpwstr/>
      </vt:variant>
      <vt:variant>
        <vt:lpwstr>_Toc309384589</vt:lpwstr>
      </vt:variant>
      <vt:variant>
        <vt:i4>1572919</vt:i4>
      </vt:variant>
      <vt:variant>
        <vt:i4>62</vt:i4>
      </vt:variant>
      <vt:variant>
        <vt:i4>0</vt:i4>
      </vt:variant>
      <vt:variant>
        <vt:i4>5</vt:i4>
      </vt:variant>
      <vt:variant>
        <vt:lpwstr/>
      </vt:variant>
      <vt:variant>
        <vt:lpwstr>_Toc309384588</vt:lpwstr>
      </vt:variant>
      <vt:variant>
        <vt:i4>1572919</vt:i4>
      </vt:variant>
      <vt:variant>
        <vt:i4>56</vt:i4>
      </vt:variant>
      <vt:variant>
        <vt:i4>0</vt:i4>
      </vt:variant>
      <vt:variant>
        <vt:i4>5</vt:i4>
      </vt:variant>
      <vt:variant>
        <vt:lpwstr/>
      </vt:variant>
      <vt:variant>
        <vt:lpwstr>_Toc309384587</vt:lpwstr>
      </vt:variant>
      <vt:variant>
        <vt:i4>1572919</vt:i4>
      </vt:variant>
      <vt:variant>
        <vt:i4>50</vt:i4>
      </vt:variant>
      <vt:variant>
        <vt:i4>0</vt:i4>
      </vt:variant>
      <vt:variant>
        <vt:i4>5</vt:i4>
      </vt:variant>
      <vt:variant>
        <vt:lpwstr/>
      </vt:variant>
      <vt:variant>
        <vt:lpwstr>_Toc309384586</vt:lpwstr>
      </vt:variant>
      <vt:variant>
        <vt:i4>1572919</vt:i4>
      </vt:variant>
      <vt:variant>
        <vt:i4>44</vt:i4>
      </vt:variant>
      <vt:variant>
        <vt:i4>0</vt:i4>
      </vt:variant>
      <vt:variant>
        <vt:i4>5</vt:i4>
      </vt:variant>
      <vt:variant>
        <vt:lpwstr/>
      </vt:variant>
      <vt:variant>
        <vt:lpwstr>_Toc309384585</vt:lpwstr>
      </vt:variant>
      <vt:variant>
        <vt:i4>1572919</vt:i4>
      </vt:variant>
      <vt:variant>
        <vt:i4>38</vt:i4>
      </vt:variant>
      <vt:variant>
        <vt:i4>0</vt:i4>
      </vt:variant>
      <vt:variant>
        <vt:i4>5</vt:i4>
      </vt:variant>
      <vt:variant>
        <vt:lpwstr/>
      </vt:variant>
      <vt:variant>
        <vt:lpwstr>_Toc309384584</vt:lpwstr>
      </vt:variant>
      <vt:variant>
        <vt:i4>1572919</vt:i4>
      </vt:variant>
      <vt:variant>
        <vt:i4>32</vt:i4>
      </vt:variant>
      <vt:variant>
        <vt:i4>0</vt:i4>
      </vt:variant>
      <vt:variant>
        <vt:i4>5</vt:i4>
      </vt:variant>
      <vt:variant>
        <vt:lpwstr/>
      </vt:variant>
      <vt:variant>
        <vt:lpwstr>_Toc309384583</vt:lpwstr>
      </vt:variant>
      <vt:variant>
        <vt:i4>1572919</vt:i4>
      </vt:variant>
      <vt:variant>
        <vt:i4>26</vt:i4>
      </vt:variant>
      <vt:variant>
        <vt:i4>0</vt:i4>
      </vt:variant>
      <vt:variant>
        <vt:i4>5</vt:i4>
      </vt:variant>
      <vt:variant>
        <vt:lpwstr/>
      </vt:variant>
      <vt:variant>
        <vt:lpwstr>_Toc309384582</vt:lpwstr>
      </vt:variant>
      <vt:variant>
        <vt:i4>1572919</vt:i4>
      </vt:variant>
      <vt:variant>
        <vt:i4>20</vt:i4>
      </vt:variant>
      <vt:variant>
        <vt:i4>0</vt:i4>
      </vt:variant>
      <vt:variant>
        <vt:i4>5</vt:i4>
      </vt:variant>
      <vt:variant>
        <vt:lpwstr/>
      </vt:variant>
      <vt:variant>
        <vt:lpwstr>_Toc309384581</vt:lpwstr>
      </vt:variant>
      <vt:variant>
        <vt:i4>1572919</vt:i4>
      </vt:variant>
      <vt:variant>
        <vt:i4>14</vt:i4>
      </vt:variant>
      <vt:variant>
        <vt:i4>0</vt:i4>
      </vt:variant>
      <vt:variant>
        <vt:i4>5</vt:i4>
      </vt:variant>
      <vt:variant>
        <vt:lpwstr/>
      </vt:variant>
      <vt:variant>
        <vt:lpwstr>_Toc309384580</vt:lpwstr>
      </vt:variant>
      <vt:variant>
        <vt:i4>1507383</vt:i4>
      </vt:variant>
      <vt:variant>
        <vt:i4>8</vt:i4>
      </vt:variant>
      <vt:variant>
        <vt:i4>0</vt:i4>
      </vt:variant>
      <vt:variant>
        <vt:i4>5</vt:i4>
      </vt:variant>
      <vt:variant>
        <vt:lpwstr/>
      </vt:variant>
      <vt:variant>
        <vt:lpwstr>_Toc309384579</vt:lpwstr>
      </vt:variant>
      <vt:variant>
        <vt:i4>1507383</vt:i4>
      </vt:variant>
      <vt:variant>
        <vt:i4>2</vt:i4>
      </vt:variant>
      <vt:variant>
        <vt:i4>0</vt:i4>
      </vt:variant>
      <vt:variant>
        <vt:i4>5</vt:i4>
      </vt:variant>
      <vt:variant>
        <vt:lpwstr/>
      </vt:variant>
      <vt:variant>
        <vt:lpwstr>_Toc309384578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dc:title>
  <dc:creator>NIST</dc:creator>
  <cp:lastModifiedBy>Michaloski, John L.</cp:lastModifiedBy>
  <cp:revision>4</cp:revision>
  <cp:lastPrinted>2011-11-17T12:05:00Z</cp:lastPrinted>
  <dcterms:created xsi:type="dcterms:W3CDTF">2016-07-05T14:16:00Z</dcterms:created>
  <dcterms:modified xsi:type="dcterms:W3CDTF">2016-07-05T14:18:00Z</dcterms:modified>
</cp:coreProperties>
</file>