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526B9A" w:rsidRDefault="00D22EC6" w:rsidP="0033049B">
      <w:pPr>
        <w:ind w:right="-46"/>
        <w:jc w:val="center"/>
        <w:rPr>
          <w:rFonts w:ascii="Candara" w:eastAsia="Candara" w:hAnsi="Candara" w:cs="Candara"/>
          <w:color w:val="7030A0"/>
          <w:sz w:val="88"/>
          <w:szCs w:val="88"/>
        </w:rPr>
      </w:pPr>
      <w:bookmarkStart w:id="0" w:name="_Hlk520818352"/>
      <w:bookmarkStart w:id="1" w:name="_Hlk520820287"/>
      <w:r w:rsidRPr="00526B9A">
        <w:rPr>
          <w:rFonts w:ascii="Candara" w:eastAsia="Candara" w:hAnsi="Candara" w:cs="Candara"/>
          <w:b/>
          <w:color w:val="7030A0"/>
          <w:spacing w:val="2"/>
          <w:position w:val="4"/>
          <w:sz w:val="88"/>
          <w:szCs w:val="88"/>
        </w:rPr>
        <w:t>Wribbenhall S</w:t>
      </w:r>
      <w:r w:rsidRPr="00526B9A">
        <w:rPr>
          <w:rFonts w:ascii="Candara" w:eastAsia="Candara" w:hAnsi="Candara" w:cs="Candara"/>
          <w:b/>
          <w:color w:val="7030A0"/>
          <w:spacing w:val="1"/>
          <w:position w:val="4"/>
          <w:sz w:val="88"/>
          <w:szCs w:val="88"/>
        </w:rPr>
        <w:t>c</w:t>
      </w:r>
      <w:r w:rsidRPr="00526B9A">
        <w:rPr>
          <w:rFonts w:ascii="Candara" w:eastAsia="Candara" w:hAnsi="Candara" w:cs="Candara"/>
          <w:b/>
          <w:color w:val="7030A0"/>
          <w:position w:val="4"/>
          <w:sz w:val="88"/>
          <w:szCs w:val="88"/>
        </w:rPr>
        <w:t>hool</w:t>
      </w:r>
    </w:p>
    <w:p w14:paraId="6DF77148" w14:textId="77777777" w:rsidR="00450282" w:rsidRPr="00526B9A" w:rsidRDefault="00450282" w:rsidP="0033049B">
      <w:pPr>
        <w:jc w:val="center"/>
        <w:rPr>
          <w:rFonts w:ascii="Candara" w:hAnsi="Candara"/>
          <w:sz w:val="10"/>
          <w:szCs w:val="10"/>
        </w:rPr>
      </w:pPr>
    </w:p>
    <w:p w14:paraId="48C1C168" w14:textId="3B1BBC46" w:rsidR="00450282" w:rsidRPr="00526B9A" w:rsidRDefault="001A4940" w:rsidP="0033049B">
      <w:pPr>
        <w:ind w:right="81"/>
        <w:jc w:val="center"/>
        <w:rPr>
          <w:rFonts w:ascii="Candara" w:eastAsia="Candara" w:hAnsi="Candara" w:cs="Candara"/>
          <w:color w:val="0070C0"/>
          <w:sz w:val="66"/>
          <w:szCs w:val="66"/>
        </w:rPr>
      </w:pPr>
      <w:r w:rsidRPr="00526B9A">
        <w:rPr>
          <w:rFonts w:ascii="Candara" w:eastAsia="Candara" w:hAnsi="Candara" w:cs="Candara"/>
          <w:b/>
          <w:color w:val="0070C0"/>
          <w:spacing w:val="-2"/>
          <w:sz w:val="66"/>
          <w:szCs w:val="66"/>
        </w:rPr>
        <w:t>Disability Equality Scheme and Disability Access Plan</w:t>
      </w:r>
    </w:p>
    <w:p w14:paraId="4C257C23" w14:textId="77777777" w:rsidR="00450282" w:rsidRPr="00526B9A" w:rsidRDefault="00450282" w:rsidP="00EA1AD1">
      <w:pPr>
        <w:jc w:val="both"/>
        <w:rPr>
          <w:rFonts w:ascii="Candara" w:hAnsi="Candara"/>
          <w:sz w:val="12"/>
          <w:szCs w:val="12"/>
        </w:rPr>
      </w:pPr>
    </w:p>
    <w:p w14:paraId="55181DE2" w14:textId="77777777" w:rsidR="00450282" w:rsidRPr="00526B9A" w:rsidRDefault="00450282" w:rsidP="00EA1AD1">
      <w:pPr>
        <w:jc w:val="both"/>
        <w:rPr>
          <w:rFonts w:ascii="Candara" w:hAnsi="Candara"/>
        </w:rPr>
      </w:pPr>
    </w:p>
    <w:p w14:paraId="193F58C5" w14:textId="77777777" w:rsidR="00450282" w:rsidRPr="00526B9A" w:rsidRDefault="00450282" w:rsidP="00EA1AD1">
      <w:pPr>
        <w:jc w:val="both"/>
        <w:rPr>
          <w:rFonts w:ascii="Candara" w:hAnsi="Candara"/>
        </w:rPr>
      </w:pPr>
    </w:p>
    <w:p w14:paraId="2E3D4619" w14:textId="77777777" w:rsidR="00450282" w:rsidRPr="00526B9A" w:rsidRDefault="00450282" w:rsidP="00EA1AD1">
      <w:pPr>
        <w:jc w:val="both"/>
        <w:rPr>
          <w:rFonts w:ascii="Candara" w:hAnsi="Candara"/>
        </w:rPr>
      </w:pPr>
    </w:p>
    <w:p w14:paraId="2DCC1F2D" w14:textId="35912CAE" w:rsidR="00450282" w:rsidRPr="00526B9A" w:rsidRDefault="00AD0C84" w:rsidP="0033049B">
      <w:pPr>
        <w:jc w:val="center"/>
        <w:rPr>
          <w:rFonts w:ascii="Candara" w:hAnsi="Candara"/>
        </w:rPr>
      </w:pPr>
      <w:r w:rsidRPr="00526B9A">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526B9A" w:rsidRDefault="00450282" w:rsidP="00EA1AD1">
      <w:pPr>
        <w:jc w:val="both"/>
        <w:rPr>
          <w:rFonts w:ascii="Candara" w:hAnsi="Candara"/>
        </w:rPr>
      </w:pPr>
    </w:p>
    <w:p w14:paraId="1F62FAB8" w14:textId="77777777" w:rsidR="00450282" w:rsidRPr="00526B9A" w:rsidRDefault="00450282" w:rsidP="00EA1AD1">
      <w:pPr>
        <w:jc w:val="both"/>
        <w:rPr>
          <w:rFonts w:ascii="Candara" w:hAnsi="Candara"/>
        </w:rPr>
      </w:pPr>
    </w:p>
    <w:p w14:paraId="79036704" w14:textId="77777777" w:rsidR="00450282" w:rsidRPr="00526B9A" w:rsidRDefault="00450282" w:rsidP="00EA1AD1">
      <w:pPr>
        <w:jc w:val="both"/>
        <w:rPr>
          <w:rFonts w:ascii="Candara" w:hAnsi="Candara"/>
        </w:rPr>
      </w:pPr>
    </w:p>
    <w:p w14:paraId="78974117" w14:textId="77777777" w:rsidR="00450282" w:rsidRPr="00526B9A" w:rsidRDefault="00450282" w:rsidP="00EA1AD1">
      <w:pPr>
        <w:jc w:val="both"/>
        <w:rPr>
          <w:rFonts w:ascii="Candara" w:hAnsi="Candara"/>
        </w:rPr>
      </w:pPr>
    </w:p>
    <w:p w14:paraId="5DA90DD5" w14:textId="77777777" w:rsidR="00450282" w:rsidRPr="00526B9A" w:rsidRDefault="00450282" w:rsidP="00EA1AD1">
      <w:pPr>
        <w:jc w:val="both"/>
        <w:rPr>
          <w:rFonts w:ascii="Candara" w:hAnsi="Candara"/>
        </w:rPr>
      </w:pPr>
    </w:p>
    <w:p w14:paraId="39849599" w14:textId="77777777" w:rsidR="00450282" w:rsidRPr="00526B9A" w:rsidRDefault="00450282" w:rsidP="00EA1AD1">
      <w:pPr>
        <w:jc w:val="both"/>
        <w:rPr>
          <w:rFonts w:ascii="Candara" w:hAnsi="Candara"/>
        </w:rPr>
      </w:pPr>
    </w:p>
    <w:p w14:paraId="79A40CBA" w14:textId="10D11682" w:rsidR="00450282" w:rsidRPr="00526B9A" w:rsidRDefault="00D22EC6" w:rsidP="00EA1AD1">
      <w:pPr>
        <w:ind w:right="101"/>
        <w:jc w:val="both"/>
        <w:rPr>
          <w:rFonts w:ascii="Candara" w:hAnsi="Candara"/>
          <w:sz w:val="24"/>
          <w:szCs w:val="24"/>
        </w:rPr>
      </w:pPr>
      <w:r w:rsidRPr="00526B9A">
        <w:rPr>
          <w:rFonts w:ascii="Candara" w:eastAsia="Candara" w:hAnsi="Candara" w:cs="Candara"/>
          <w:sz w:val="24"/>
          <w:szCs w:val="24"/>
        </w:rPr>
        <w:t>Written:</w:t>
      </w:r>
      <w:r w:rsidRPr="00526B9A">
        <w:rPr>
          <w:rFonts w:ascii="Candara" w:eastAsia="Candara" w:hAnsi="Candara" w:cs="Candara"/>
          <w:spacing w:val="-5"/>
          <w:sz w:val="24"/>
          <w:szCs w:val="24"/>
        </w:rPr>
        <w:t xml:space="preserve"> </w:t>
      </w:r>
      <w:r w:rsidR="00F1299C">
        <w:rPr>
          <w:rFonts w:ascii="Candara" w:eastAsia="Candara" w:hAnsi="Candara" w:cs="Candara"/>
          <w:spacing w:val="1"/>
          <w:sz w:val="24"/>
          <w:szCs w:val="24"/>
        </w:rPr>
        <w:t>Spring</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009D649F" w:rsidRPr="00526B9A">
        <w:rPr>
          <w:rFonts w:ascii="Candara" w:eastAsia="Candara" w:hAnsi="Candara" w:cs="Candara"/>
          <w:w w:val="99"/>
          <w:sz w:val="24"/>
          <w:szCs w:val="24"/>
        </w:rPr>
        <w:t>0</w:t>
      </w:r>
      <w:r w:rsidR="00F1299C">
        <w:rPr>
          <w:rFonts w:ascii="Candara" w:eastAsia="Candara" w:hAnsi="Candara" w:cs="Candara"/>
          <w:w w:val="99"/>
          <w:sz w:val="24"/>
          <w:szCs w:val="24"/>
        </w:rPr>
        <w:t>20</w:t>
      </w:r>
    </w:p>
    <w:p w14:paraId="258931F5" w14:textId="77777777" w:rsidR="00450282" w:rsidRPr="00526B9A" w:rsidRDefault="00450282" w:rsidP="00EA1AD1">
      <w:pPr>
        <w:ind w:right="101"/>
        <w:jc w:val="both"/>
        <w:rPr>
          <w:rFonts w:ascii="Candara" w:hAnsi="Candara"/>
          <w:sz w:val="24"/>
          <w:szCs w:val="24"/>
        </w:rPr>
      </w:pPr>
    </w:p>
    <w:p w14:paraId="286779A9" w14:textId="740CCCC3" w:rsidR="00450282" w:rsidRPr="00526B9A" w:rsidRDefault="00D22EC6" w:rsidP="001A4940">
      <w:pPr>
        <w:ind w:right="101"/>
        <w:jc w:val="both"/>
        <w:rPr>
          <w:rFonts w:ascii="Candara" w:hAnsi="Candara"/>
          <w:sz w:val="24"/>
          <w:szCs w:val="24"/>
        </w:rPr>
      </w:pPr>
      <w:r w:rsidRPr="00526B9A">
        <w:rPr>
          <w:rFonts w:ascii="Candara" w:eastAsia="Candara" w:hAnsi="Candara" w:cs="Candara"/>
          <w:spacing w:val="-1"/>
          <w:sz w:val="24"/>
          <w:szCs w:val="24"/>
        </w:rPr>
        <w:t>D</w:t>
      </w:r>
      <w:r w:rsidRPr="00526B9A">
        <w:rPr>
          <w:rFonts w:ascii="Candara" w:eastAsia="Candara" w:hAnsi="Candara" w:cs="Candara"/>
          <w:spacing w:val="-2"/>
          <w:sz w:val="24"/>
          <w:szCs w:val="24"/>
        </w:rPr>
        <w:t>a</w:t>
      </w:r>
      <w:r w:rsidRPr="00526B9A">
        <w:rPr>
          <w:rFonts w:ascii="Candara" w:eastAsia="Candara" w:hAnsi="Candara" w:cs="Candara"/>
          <w:spacing w:val="1"/>
          <w:sz w:val="24"/>
          <w:szCs w:val="24"/>
        </w:rPr>
        <w:t>t</w:t>
      </w:r>
      <w:r w:rsidRPr="00526B9A">
        <w:rPr>
          <w:rFonts w:ascii="Candara" w:eastAsia="Candara" w:hAnsi="Candara" w:cs="Candara"/>
          <w:sz w:val="24"/>
          <w:szCs w:val="24"/>
        </w:rPr>
        <w:t>e</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o</w:t>
      </w:r>
      <w:r w:rsidRPr="00526B9A">
        <w:rPr>
          <w:rFonts w:ascii="Candara" w:eastAsia="Candara" w:hAnsi="Candara" w:cs="Candara"/>
          <w:sz w:val="24"/>
          <w:szCs w:val="24"/>
        </w:rPr>
        <w:t>f Next</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r</w:t>
      </w:r>
      <w:r w:rsidRPr="00526B9A">
        <w:rPr>
          <w:rFonts w:ascii="Candara" w:eastAsia="Candara" w:hAnsi="Candara" w:cs="Candara"/>
          <w:spacing w:val="1"/>
          <w:sz w:val="24"/>
          <w:szCs w:val="24"/>
        </w:rPr>
        <w:t>e</w:t>
      </w:r>
      <w:r w:rsidRPr="00526B9A">
        <w:rPr>
          <w:rFonts w:ascii="Candara" w:eastAsia="Candara" w:hAnsi="Candara" w:cs="Candara"/>
          <w:sz w:val="24"/>
          <w:szCs w:val="24"/>
        </w:rPr>
        <w:t>v</w:t>
      </w:r>
      <w:r w:rsidRPr="00526B9A">
        <w:rPr>
          <w:rFonts w:ascii="Candara" w:eastAsia="Candara" w:hAnsi="Candara" w:cs="Candara"/>
          <w:spacing w:val="2"/>
          <w:sz w:val="24"/>
          <w:szCs w:val="24"/>
        </w:rPr>
        <w:t>i</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w</w:t>
      </w:r>
      <w:r w:rsidRPr="00526B9A">
        <w:rPr>
          <w:rFonts w:ascii="Candara" w:eastAsia="Candara" w:hAnsi="Candara" w:cs="Candara"/>
          <w:sz w:val="24"/>
          <w:szCs w:val="24"/>
        </w:rPr>
        <w:t>:</w:t>
      </w:r>
      <w:r w:rsidRPr="00526B9A">
        <w:rPr>
          <w:rFonts w:ascii="Candara" w:eastAsia="Candara" w:hAnsi="Candara" w:cs="Candara"/>
          <w:spacing w:val="-2"/>
          <w:sz w:val="24"/>
          <w:szCs w:val="24"/>
        </w:rPr>
        <w:t xml:space="preserve"> </w:t>
      </w:r>
      <w:r w:rsidR="00F1299C">
        <w:rPr>
          <w:rFonts w:ascii="Candara" w:eastAsia="Candara" w:hAnsi="Candara" w:cs="Candara"/>
          <w:spacing w:val="1"/>
          <w:sz w:val="24"/>
          <w:szCs w:val="24"/>
        </w:rPr>
        <w:t>Autumn</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Pr="00526B9A">
        <w:rPr>
          <w:rFonts w:ascii="Candara" w:eastAsia="Candara" w:hAnsi="Candara" w:cs="Candara"/>
          <w:w w:val="99"/>
          <w:sz w:val="24"/>
          <w:szCs w:val="24"/>
        </w:rPr>
        <w:t>0</w:t>
      </w:r>
      <w:r w:rsidR="001A4940" w:rsidRPr="00526B9A">
        <w:rPr>
          <w:rFonts w:ascii="Candara" w:eastAsia="Candara" w:hAnsi="Candara" w:cs="Candara"/>
          <w:w w:val="99"/>
          <w:sz w:val="24"/>
          <w:szCs w:val="24"/>
        </w:rPr>
        <w:t>2</w:t>
      </w:r>
      <w:r w:rsidR="009D0295">
        <w:rPr>
          <w:rFonts w:ascii="Candara" w:eastAsia="Candara" w:hAnsi="Candara" w:cs="Candara"/>
          <w:spacing w:val="2"/>
          <w:w w:val="99"/>
          <w:sz w:val="24"/>
          <w:szCs w:val="24"/>
        </w:rPr>
        <w:t>2</w:t>
      </w:r>
    </w:p>
    <w:p w14:paraId="24B30BE8" w14:textId="77777777" w:rsidR="00450282" w:rsidRPr="00526B9A" w:rsidRDefault="00450282" w:rsidP="00EA1AD1">
      <w:pPr>
        <w:jc w:val="both"/>
        <w:rPr>
          <w:rFonts w:ascii="Candara" w:hAnsi="Candara"/>
          <w:sz w:val="24"/>
          <w:szCs w:val="24"/>
        </w:rPr>
      </w:pPr>
    </w:p>
    <w:p w14:paraId="3F8D7691"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1"/>
          <w:sz w:val="24"/>
          <w:szCs w:val="24"/>
        </w:rPr>
        <w:t>T</w:t>
      </w:r>
      <w:r w:rsidRPr="00526B9A">
        <w:rPr>
          <w:rFonts w:ascii="Candara" w:eastAsia="Candara" w:hAnsi="Candara" w:cs="Candara"/>
          <w:b/>
          <w:sz w:val="24"/>
          <w:szCs w:val="24"/>
        </w:rPr>
        <w:t>o</w:t>
      </w:r>
      <w:r w:rsidRPr="00526B9A">
        <w:rPr>
          <w:rFonts w:ascii="Candara" w:eastAsia="Candara" w:hAnsi="Candara" w:cs="Candara"/>
          <w:b/>
          <w:spacing w:val="1"/>
          <w:sz w:val="24"/>
          <w:szCs w:val="24"/>
        </w:rPr>
        <w:t xml:space="preserve"> b</w:t>
      </w:r>
      <w:r w:rsidRPr="00526B9A">
        <w:rPr>
          <w:rFonts w:ascii="Candara" w:eastAsia="Candara" w:hAnsi="Candara" w:cs="Candara"/>
          <w:b/>
          <w:sz w:val="24"/>
          <w:szCs w:val="24"/>
        </w:rPr>
        <w:t>e</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r</w:t>
      </w:r>
      <w:r w:rsidRPr="00526B9A">
        <w:rPr>
          <w:rFonts w:ascii="Candara" w:eastAsia="Candara" w:hAnsi="Candara" w:cs="Candara"/>
          <w:b/>
          <w:spacing w:val="1"/>
          <w:sz w:val="24"/>
          <w:szCs w:val="24"/>
        </w:rPr>
        <w:t>e</w:t>
      </w:r>
      <w:r w:rsidRPr="00526B9A">
        <w:rPr>
          <w:rFonts w:ascii="Candara" w:eastAsia="Candara" w:hAnsi="Candara" w:cs="Candara"/>
          <w:b/>
          <w:spacing w:val="-3"/>
          <w:sz w:val="24"/>
          <w:szCs w:val="24"/>
        </w:rPr>
        <w:t>a</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i</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co</w:t>
      </w:r>
      <w:r w:rsidRPr="00526B9A">
        <w:rPr>
          <w:rFonts w:ascii="Candara" w:eastAsia="Candara" w:hAnsi="Candara" w:cs="Candara"/>
          <w:b/>
          <w:spacing w:val="-3"/>
          <w:sz w:val="24"/>
          <w:szCs w:val="24"/>
        </w:rPr>
        <w:t>n</w:t>
      </w:r>
      <w:r w:rsidRPr="00526B9A">
        <w:rPr>
          <w:rFonts w:ascii="Candara" w:eastAsia="Candara" w:hAnsi="Candara" w:cs="Candara"/>
          <w:b/>
          <w:spacing w:val="-2"/>
          <w:sz w:val="24"/>
          <w:szCs w:val="24"/>
        </w:rPr>
        <w:t>j</w:t>
      </w:r>
      <w:r w:rsidRPr="00526B9A">
        <w:rPr>
          <w:rFonts w:ascii="Candara" w:eastAsia="Candara" w:hAnsi="Candara" w:cs="Candara"/>
          <w:b/>
          <w:sz w:val="24"/>
          <w:szCs w:val="24"/>
        </w:rPr>
        <w:t>u</w:t>
      </w:r>
      <w:r w:rsidRPr="00526B9A">
        <w:rPr>
          <w:rFonts w:ascii="Candara" w:eastAsia="Candara" w:hAnsi="Candara" w:cs="Candara"/>
          <w:b/>
          <w:spacing w:val="2"/>
          <w:sz w:val="24"/>
          <w:szCs w:val="24"/>
        </w:rPr>
        <w:t>n</w:t>
      </w:r>
      <w:r w:rsidRPr="00526B9A">
        <w:rPr>
          <w:rFonts w:ascii="Candara" w:eastAsia="Candara" w:hAnsi="Candara" w:cs="Candara"/>
          <w:b/>
          <w:spacing w:val="-1"/>
          <w:sz w:val="24"/>
          <w:szCs w:val="24"/>
        </w:rPr>
        <w:t>ct</w:t>
      </w:r>
      <w:r w:rsidRPr="00526B9A">
        <w:rPr>
          <w:rFonts w:ascii="Candara" w:eastAsia="Candara" w:hAnsi="Candara" w:cs="Candara"/>
          <w:b/>
          <w:spacing w:val="-2"/>
          <w:sz w:val="24"/>
          <w:szCs w:val="24"/>
        </w:rPr>
        <w:t>i</w:t>
      </w:r>
      <w:r w:rsidRPr="00526B9A">
        <w:rPr>
          <w:rFonts w:ascii="Candara" w:eastAsia="Candara" w:hAnsi="Candara" w:cs="Candara"/>
          <w:b/>
          <w:spacing w:val="5"/>
          <w:sz w:val="24"/>
          <w:szCs w:val="24"/>
        </w:rPr>
        <w:t>o</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w</w:t>
      </w:r>
      <w:r w:rsidRPr="00526B9A">
        <w:rPr>
          <w:rFonts w:ascii="Candara" w:eastAsia="Candara" w:hAnsi="Candara" w:cs="Candara"/>
          <w:b/>
          <w:spacing w:val="-2"/>
          <w:sz w:val="24"/>
          <w:szCs w:val="24"/>
        </w:rPr>
        <w:t>i</w:t>
      </w:r>
      <w:r w:rsidRPr="00526B9A">
        <w:rPr>
          <w:rFonts w:ascii="Candara" w:eastAsia="Candara" w:hAnsi="Candara" w:cs="Candara"/>
          <w:b/>
          <w:spacing w:val="4"/>
          <w:sz w:val="24"/>
          <w:szCs w:val="24"/>
        </w:rPr>
        <w:t>t</w:t>
      </w:r>
      <w:r w:rsidRPr="00526B9A">
        <w:rPr>
          <w:rFonts w:ascii="Candara" w:eastAsia="Candara" w:hAnsi="Candara" w:cs="Candara"/>
          <w:b/>
          <w:spacing w:val="-2"/>
          <w:sz w:val="24"/>
          <w:szCs w:val="24"/>
        </w:rPr>
        <w:t>h</w:t>
      </w:r>
      <w:r w:rsidRPr="00526B9A">
        <w:rPr>
          <w:rFonts w:ascii="Candara" w:eastAsia="Candara" w:hAnsi="Candara" w:cs="Candara"/>
          <w:b/>
          <w:sz w:val="24"/>
          <w:szCs w:val="24"/>
        </w:rPr>
        <w:t>:</w:t>
      </w:r>
    </w:p>
    <w:p w14:paraId="20267214" w14:textId="399EF379" w:rsidR="00450282" w:rsidRPr="00526B9A" w:rsidRDefault="001A4940" w:rsidP="00EA1AD1">
      <w:pPr>
        <w:jc w:val="both"/>
        <w:rPr>
          <w:rFonts w:ascii="Candara" w:hAnsi="Candara"/>
          <w:sz w:val="24"/>
          <w:szCs w:val="24"/>
        </w:rPr>
      </w:pPr>
      <w:r w:rsidRPr="00526B9A">
        <w:rPr>
          <w:rFonts w:ascii="Candara" w:hAnsi="Candara"/>
          <w:sz w:val="24"/>
          <w:szCs w:val="24"/>
        </w:rPr>
        <w:t>Curriculum Policy</w:t>
      </w:r>
    </w:p>
    <w:p w14:paraId="21EF328A" w14:textId="7038A7AB" w:rsidR="008C60A1" w:rsidRPr="00526B9A" w:rsidRDefault="008C60A1" w:rsidP="00EA1AD1">
      <w:pPr>
        <w:jc w:val="both"/>
        <w:rPr>
          <w:rFonts w:ascii="Candara" w:hAnsi="Candara"/>
          <w:sz w:val="24"/>
          <w:szCs w:val="24"/>
        </w:rPr>
      </w:pPr>
      <w:r w:rsidRPr="00526B9A">
        <w:rPr>
          <w:rFonts w:ascii="Candara" w:hAnsi="Candara"/>
          <w:sz w:val="24"/>
          <w:szCs w:val="24"/>
        </w:rPr>
        <w:t>SEN Policy</w:t>
      </w:r>
    </w:p>
    <w:p w14:paraId="4A646816" w14:textId="77777777" w:rsidR="0023686E" w:rsidRPr="00526B9A" w:rsidRDefault="0023686E" w:rsidP="00EA1AD1">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Equality and Diversity Policy </w:t>
      </w:r>
    </w:p>
    <w:p w14:paraId="09467C31" w14:textId="027129FC" w:rsidR="001A4940" w:rsidRPr="00526B9A" w:rsidRDefault="001A4940" w:rsidP="00EA1AD1">
      <w:pPr>
        <w:jc w:val="both"/>
        <w:rPr>
          <w:rFonts w:ascii="Candara" w:hAnsi="Candara"/>
          <w:sz w:val="24"/>
          <w:szCs w:val="24"/>
        </w:rPr>
      </w:pPr>
      <w:r w:rsidRPr="00526B9A">
        <w:rPr>
          <w:rFonts w:ascii="Candara" w:hAnsi="Candara"/>
          <w:sz w:val="24"/>
          <w:szCs w:val="24"/>
        </w:rPr>
        <w:t>Safeguarding policy</w:t>
      </w:r>
    </w:p>
    <w:p w14:paraId="46F38E39" w14:textId="77777777" w:rsidR="001A4940" w:rsidRPr="00526B9A" w:rsidRDefault="001A4940" w:rsidP="00EA1AD1">
      <w:pPr>
        <w:jc w:val="both"/>
        <w:rPr>
          <w:rFonts w:ascii="Candara" w:hAnsi="Candara"/>
          <w:sz w:val="24"/>
          <w:szCs w:val="24"/>
        </w:rPr>
      </w:pPr>
    </w:p>
    <w:p w14:paraId="7DF3353D"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2"/>
          <w:sz w:val="24"/>
          <w:szCs w:val="24"/>
        </w:rPr>
        <w:t>A</w:t>
      </w:r>
      <w:r w:rsidRPr="00526B9A">
        <w:rPr>
          <w:rFonts w:ascii="Candara" w:eastAsia="Candara" w:hAnsi="Candara" w:cs="Candara"/>
          <w:b/>
          <w:sz w:val="24"/>
          <w:szCs w:val="24"/>
        </w:rPr>
        <w:t>pp</w:t>
      </w:r>
      <w:r w:rsidRPr="00526B9A">
        <w:rPr>
          <w:rFonts w:ascii="Candara" w:eastAsia="Candara" w:hAnsi="Candara" w:cs="Candara"/>
          <w:b/>
          <w:spacing w:val="-1"/>
          <w:sz w:val="24"/>
          <w:szCs w:val="24"/>
        </w:rPr>
        <w:t>r</w:t>
      </w:r>
      <w:r w:rsidRPr="00526B9A">
        <w:rPr>
          <w:rFonts w:ascii="Candara" w:eastAsia="Candara" w:hAnsi="Candara" w:cs="Candara"/>
          <w:b/>
          <w:sz w:val="24"/>
          <w:szCs w:val="24"/>
        </w:rPr>
        <w:t>o</w:t>
      </w:r>
      <w:r w:rsidRPr="00526B9A">
        <w:rPr>
          <w:rFonts w:ascii="Candara" w:eastAsia="Candara" w:hAnsi="Candara" w:cs="Candara"/>
          <w:b/>
          <w:spacing w:val="-2"/>
          <w:sz w:val="24"/>
          <w:szCs w:val="24"/>
        </w:rPr>
        <w:t>v</w:t>
      </w:r>
      <w:r w:rsidRPr="00526B9A">
        <w:rPr>
          <w:rFonts w:ascii="Candara" w:eastAsia="Candara" w:hAnsi="Candara" w:cs="Candara"/>
          <w:b/>
          <w:spacing w:val="2"/>
          <w:sz w:val="24"/>
          <w:szCs w:val="24"/>
        </w:rPr>
        <w:t>e</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b</w:t>
      </w:r>
      <w:r w:rsidRPr="00526B9A">
        <w:rPr>
          <w:rFonts w:ascii="Candara" w:eastAsia="Candara" w:hAnsi="Candara" w:cs="Candara"/>
          <w:b/>
          <w:spacing w:val="-2"/>
          <w:sz w:val="24"/>
          <w:szCs w:val="24"/>
        </w:rPr>
        <w:t>y</w:t>
      </w:r>
      <w:r w:rsidRPr="00526B9A">
        <w:rPr>
          <w:rFonts w:ascii="Candara" w:eastAsia="Candara" w:hAnsi="Candara" w:cs="Candara"/>
          <w:b/>
          <w:sz w:val="24"/>
          <w:szCs w:val="24"/>
        </w:rPr>
        <w:t>:</w:t>
      </w:r>
    </w:p>
    <w:p w14:paraId="26DBBF9B" w14:textId="3B246D34" w:rsidR="001A4940" w:rsidRDefault="001F656D" w:rsidP="00EA1AD1">
      <w:pPr>
        <w:jc w:val="both"/>
        <w:rPr>
          <w:rFonts w:ascii="Candara" w:eastAsia="Candara" w:hAnsi="Candara" w:cs="Candara"/>
          <w:sz w:val="24"/>
          <w:szCs w:val="24"/>
        </w:rPr>
      </w:pPr>
      <w:r w:rsidRPr="00526B9A">
        <w:rPr>
          <w:rFonts w:ascii="Candara" w:eastAsia="Candara" w:hAnsi="Candara" w:cs="Candara"/>
          <w:sz w:val="24"/>
          <w:szCs w:val="24"/>
        </w:rPr>
        <w:t>Proprietor</w:t>
      </w:r>
      <w:r w:rsidR="00D22EC6" w:rsidRPr="00526B9A">
        <w:rPr>
          <w:rFonts w:ascii="Candara" w:eastAsia="Candara" w:hAnsi="Candara" w:cs="Candara"/>
          <w:sz w:val="24"/>
          <w:szCs w:val="24"/>
        </w:rPr>
        <w:t>: Ellis Wells</w:t>
      </w:r>
    </w:p>
    <w:p w14:paraId="7F7E3376" w14:textId="543E30BD" w:rsidR="00F1299C" w:rsidRPr="00526B9A" w:rsidRDefault="008E792D" w:rsidP="00EA1AD1">
      <w:pPr>
        <w:jc w:val="both"/>
        <w:rPr>
          <w:rFonts w:ascii="Candara" w:eastAsia="Candara" w:hAnsi="Candara" w:cs="Candara"/>
          <w:sz w:val="24"/>
          <w:szCs w:val="24"/>
        </w:rPr>
      </w:pPr>
      <w:r>
        <w:rPr>
          <w:rFonts w:ascii="Candara" w:eastAsia="Candara" w:hAnsi="Candara" w:cs="Candara"/>
          <w:sz w:val="24"/>
          <w:szCs w:val="24"/>
        </w:rPr>
        <w:t>2</w:t>
      </w:r>
      <w:r w:rsidR="00F1299C">
        <w:rPr>
          <w:rFonts w:ascii="Candara" w:eastAsia="Candara" w:hAnsi="Candara" w:cs="Candara"/>
          <w:sz w:val="24"/>
          <w:szCs w:val="24"/>
        </w:rPr>
        <w:t>8</w:t>
      </w:r>
      <w:r w:rsidR="00F1299C" w:rsidRPr="00F1299C">
        <w:rPr>
          <w:rFonts w:ascii="Candara" w:eastAsia="Candara" w:hAnsi="Candara" w:cs="Candara"/>
          <w:sz w:val="24"/>
          <w:szCs w:val="24"/>
          <w:vertAlign w:val="superscript"/>
        </w:rPr>
        <w:t>th</w:t>
      </w:r>
      <w:r w:rsidR="00F1299C">
        <w:rPr>
          <w:rFonts w:ascii="Candara" w:eastAsia="Candara" w:hAnsi="Candara" w:cs="Candara"/>
          <w:sz w:val="24"/>
          <w:szCs w:val="24"/>
        </w:rPr>
        <w:t xml:space="preserve"> </w:t>
      </w:r>
      <w:r>
        <w:rPr>
          <w:rFonts w:ascii="Candara" w:eastAsia="Candara" w:hAnsi="Candara" w:cs="Candara"/>
          <w:sz w:val="24"/>
          <w:szCs w:val="24"/>
        </w:rPr>
        <w:t>March</w:t>
      </w:r>
      <w:bookmarkStart w:id="2" w:name="_GoBack"/>
      <w:bookmarkEnd w:id="2"/>
      <w:r w:rsidR="00F1299C">
        <w:rPr>
          <w:rFonts w:ascii="Candara" w:eastAsia="Candara" w:hAnsi="Candara" w:cs="Candara"/>
          <w:sz w:val="24"/>
          <w:szCs w:val="24"/>
        </w:rPr>
        <w:t xml:space="preserve"> 2020</w:t>
      </w:r>
    </w:p>
    <w:bookmarkEnd w:id="0"/>
    <w:bookmarkEnd w:id="1"/>
    <w:p w14:paraId="2D2776EA" w14:textId="51166A04" w:rsidR="001A4940" w:rsidRPr="00526B9A" w:rsidRDefault="001A4940" w:rsidP="00DB5ADD">
      <w:pPr>
        <w:pStyle w:val="Heading1"/>
        <w:numPr>
          <w:ilvl w:val="0"/>
          <w:numId w:val="0"/>
        </w:numPr>
        <w:ind w:left="720" w:hanging="720"/>
        <w:rPr>
          <w:rFonts w:ascii="Candara" w:eastAsia="Calibri" w:hAnsi="Candara"/>
        </w:rPr>
      </w:pPr>
      <w:r w:rsidRPr="00526B9A">
        <w:rPr>
          <w:rFonts w:ascii="Candara" w:eastAsia="Calibri" w:hAnsi="Candara"/>
        </w:rPr>
        <w:lastRenderedPageBreak/>
        <w:t>Introduction</w:t>
      </w:r>
    </w:p>
    <w:p w14:paraId="37D8BD4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Statutory Policy to be reviewed every 3 years. </w:t>
      </w:r>
    </w:p>
    <w:p w14:paraId="0E3484BB" w14:textId="6A1A0F5C"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plan aims to document the way in which the school looks to improve access and equality in all aspects of the service provided by the Wribbenhall School for children, staff, colleagues and visitors. It brings together the requirement for the school to have both a disability/ equality scheme and a disability access plan. </w:t>
      </w:r>
    </w:p>
    <w:p w14:paraId="04CC23E7" w14:textId="77777777" w:rsidR="001A4940" w:rsidRPr="00526B9A" w:rsidRDefault="001A4940" w:rsidP="001A4940">
      <w:pPr>
        <w:jc w:val="both"/>
        <w:rPr>
          <w:rFonts w:ascii="Candara" w:eastAsia="Calibri" w:hAnsi="Candara" w:cstheme="minorHAnsi"/>
          <w:spacing w:val="-2"/>
          <w:sz w:val="24"/>
          <w:szCs w:val="24"/>
        </w:rPr>
      </w:pPr>
    </w:p>
    <w:p w14:paraId="270A8E6E" w14:textId="77777777" w:rsidR="001A4940"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first</w:t>
      </w:r>
      <w:r w:rsidRPr="00526B9A">
        <w:rPr>
          <w:rFonts w:ascii="Candara" w:eastAsia="Calibri" w:hAnsi="Candara" w:cstheme="minorHAnsi"/>
          <w:spacing w:val="-2"/>
          <w:sz w:val="24"/>
          <w:szCs w:val="24"/>
        </w:rPr>
        <w:t xml:space="preserve"> – the Disability Equality Scheme is to ensure the school takes proactive steps to promote disability equality for pupils, employees and any other service users. </w:t>
      </w:r>
    </w:p>
    <w:p w14:paraId="2E892315" w14:textId="77777777" w:rsidR="001A4940" w:rsidRPr="00526B9A" w:rsidRDefault="001A4940" w:rsidP="001A4940">
      <w:pPr>
        <w:jc w:val="both"/>
        <w:rPr>
          <w:rFonts w:ascii="Candara" w:eastAsia="Calibri" w:hAnsi="Candara" w:cstheme="minorHAnsi"/>
          <w:spacing w:val="-2"/>
          <w:sz w:val="24"/>
          <w:szCs w:val="24"/>
        </w:rPr>
      </w:pPr>
    </w:p>
    <w:p w14:paraId="6CD3E967" w14:textId="5B06CA3B"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has regard to the following in meeting this duty: </w:t>
      </w:r>
    </w:p>
    <w:p w14:paraId="646362A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equality of opportunity between disabled and non-disabled people; </w:t>
      </w:r>
    </w:p>
    <w:p w14:paraId="0140CAFA"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discrimination that is unlawful under the Disability Discrimination Act 1995 and Equality Act 2010 </w:t>
      </w:r>
    </w:p>
    <w:p w14:paraId="76CD22ED"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harassment of disabled persons that is related to their impairments; </w:t>
      </w:r>
    </w:p>
    <w:p w14:paraId="42D25BC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positive attitudes towards disabled people; </w:t>
      </w:r>
    </w:p>
    <w:p w14:paraId="78B4F60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encouraging participation by disabled people in public life; and </w:t>
      </w:r>
    </w:p>
    <w:p w14:paraId="08B7A7E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taking steps to take account of a disabled person’s impairments, even where that involves treating the disabled person more </w:t>
      </w:r>
      <w:proofErr w:type="spellStart"/>
      <w:r w:rsidRPr="00526B9A">
        <w:rPr>
          <w:rFonts w:ascii="Candara" w:eastAsia="Calibri" w:hAnsi="Candara" w:cstheme="minorHAnsi"/>
          <w:spacing w:val="-2"/>
          <w:sz w:val="24"/>
          <w:szCs w:val="24"/>
        </w:rPr>
        <w:t>favourably</w:t>
      </w:r>
      <w:proofErr w:type="spellEnd"/>
      <w:r w:rsidRPr="00526B9A">
        <w:rPr>
          <w:rFonts w:ascii="Candara" w:eastAsia="Calibri" w:hAnsi="Candara" w:cstheme="minorHAnsi"/>
          <w:spacing w:val="-2"/>
          <w:sz w:val="24"/>
          <w:szCs w:val="24"/>
        </w:rPr>
        <w:t xml:space="preserve"> than other people. </w:t>
      </w:r>
    </w:p>
    <w:p w14:paraId="340D2E55" w14:textId="77777777" w:rsidR="001A4940" w:rsidRPr="00526B9A" w:rsidRDefault="001A4940" w:rsidP="001A4940">
      <w:pPr>
        <w:jc w:val="both"/>
        <w:rPr>
          <w:rFonts w:ascii="Candara" w:eastAsia="Calibri" w:hAnsi="Candara" w:cstheme="minorHAnsi"/>
          <w:spacing w:val="-2"/>
          <w:sz w:val="24"/>
          <w:szCs w:val="24"/>
        </w:rPr>
      </w:pPr>
    </w:p>
    <w:p w14:paraId="35F2A3C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includes the following: </w:t>
      </w:r>
    </w:p>
    <w:p w14:paraId="574FB7B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school’s approach to promoting, equal opportunities for disabled children and a positive image of disabled people; </w:t>
      </w:r>
    </w:p>
    <w:p w14:paraId="54572AA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statement of how disabled pupils, staff, parents and disabled members of the community who may use school facilities have been involved in developing the scheme; </w:t>
      </w:r>
    </w:p>
    <w:p w14:paraId="1C6A5ACB" w14:textId="29CF346A"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three-year action plan, which identifies targets and areas where improvements are needed to meet the Duty </w:t>
      </w:r>
    </w:p>
    <w:p w14:paraId="4DBD939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gathering information about the performance of the school on disability equality e.g. pupil achievement or employment and retention of disabled staff; </w:t>
      </w:r>
    </w:p>
    <w:p w14:paraId="62DD51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assessing the impact of policies, procedures and practices of the school on disability equality and improving these when necessary; </w:t>
      </w:r>
    </w:p>
    <w:p w14:paraId="53A68FC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details of how the school is going to use the information gathered, </w:t>
      </w:r>
      <w:proofErr w:type="gramStart"/>
      <w:r w:rsidRPr="00526B9A">
        <w:rPr>
          <w:rFonts w:ascii="Candara" w:eastAsia="Calibri" w:hAnsi="Candara" w:cstheme="minorHAnsi"/>
          <w:spacing w:val="-2"/>
          <w:sz w:val="24"/>
          <w:szCs w:val="24"/>
        </w:rPr>
        <w:t>in particular in</w:t>
      </w:r>
      <w:proofErr w:type="gramEnd"/>
      <w:r w:rsidRPr="00526B9A">
        <w:rPr>
          <w:rFonts w:ascii="Candara" w:eastAsia="Calibri" w:hAnsi="Candara" w:cstheme="minorHAnsi"/>
          <w:spacing w:val="-2"/>
          <w:sz w:val="24"/>
          <w:szCs w:val="24"/>
        </w:rPr>
        <w:t xml:space="preserve"> reviewing the effectiveness of its action plan and preparing subsequent schemes </w:t>
      </w:r>
    </w:p>
    <w:p w14:paraId="45C478D3"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scheme must be reviewed and publicly commented upon each year and revised every three years. </w:t>
      </w:r>
    </w:p>
    <w:p w14:paraId="6EF48ED3" w14:textId="77777777" w:rsidR="001A4940" w:rsidRPr="00526B9A" w:rsidRDefault="001A4940" w:rsidP="001A4940">
      <w:pPr>
        <w:jc w:val="both"/>
        <w:rPr>
          <w:rFonts w:ascii="Candara" w:eastAsia="Calibri" w:hAnsi="Candara" w:cstheme="minorHAnsi"/>
          <w:spacing w:val="-2"/>
          <w:sz w:val="24"/>
          <w:szCs w:val="24"/>
        </w:rPr>
      </w:pPr>
    </w:p>
    <w:p w14:paraId="337A6C4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Areas to be covered in this School Scheme are: </w:t>
      </w:r>
    </w:p>
    <w:p w14:paraId="66772BC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 achievement of pupils; </w:t>
      </w:r>
    </w:p>
    <w:p w14:paraId="51D4AFBF"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2. treatment of disability in the curriculum; </w:t>
      </w:r>
    </w:p>
    <w:p w14:paraId="7A99F8B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3. teaching and learning; </w:t>
      </w:r>
    </w:p>
    <w:p w14:paraId="722FE46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4. developing a voice for disabled pupils, staff and parents; </w:t>
      </w:r>
    </w:p>
    <w:p w14:paraId="61E2FF0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5. removing barriers – curriculum, physical and communication; </w:t>
      </w:r>
    </w:p>
    <w:p w14:paraId="355E3D0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6. lettings and use by the community; </w:t>
      </w:r>
    </w:p>
    <w:p w14:paraId="6F386B32"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7. eliminating harassment and bullying; </w:t>
      </w:r>
    </w:p>
    <w:p w14:paraId="47D15BD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8. employing, promoting and training disabled staff; </w:t>
      </w:r>
    </w:p>
    <w:p w14:paraId="7731E5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9. monitoring; </w:t>
      </w:r>
    </w:p>
    <w:p w14:paraId="2A7A7F7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10. assessment; </w:t>
      </w:r>
    </w:p>
    <w:p w14:paraId="052155C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11. governance and relations with parents; </w:t>
      </w:r>
    </w:p>
    <w:p w14:paraId="7FB6738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12. breaks, lunchtime, after school activities and trips; </w:t>
      </w:r>
    </w:p>
    <w:p w14:paraId="31C32F8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13. how the school involves disabled people; </w:t>
      </w:r>
    </w:p>
    <w:p w14:paraId="4533A192" w14:textId="77777777" w:rsidR="001A4940" w:rsidRPr="00526B9A" w:rsidRDefault="001A4940" w:rsidP="001A4940">
      <w:pPr>
        <w:jc w:val="both"/>
        <w:rPr>
          <w:rFonts w:ascii="Candara" w:eastAsia="Calibri" w:hAnsi="Candara" w:cstheme="minorHAnsi"/>
          <w:spacing w:val="-2"/>
          <w:sz w:val="24"/>
          <w:szCs w:val="24"/>
        </w:rPr>
      </w:pPr>
    </w:p>
    <w:p w14:paraId="02A575B8" w14:textId="79D2C1AD"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second</w:t>
      </w:r>
      <w:r w:rsidRPr="00526B9A">
        <w:rPr>
          <w:rFonts w:ascii="Candara" w:eastAsia="Calibri" w:hAnsi="Candara" w:cstheme="minorHAnsi"/>
          <w:spacing w:val="-2"/>
          <w:sz w:val="24"/>
          <w:szCs w:val="24"/>
        </w:rPr>
        <w:t xml:space="preserve"> – the disability access plan ensures that the school is taking all necessary steps to improve accessibility wherever possible for those with a disability. The plan is attached at end of this document in a table form and sets out how the school intends to improve both accessibility and equality. </w:t>
      </w:r>
    </w:p>
    <w:p w14:paraId="7B1E4013" w14:textId="0BBE1B50"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Definition of Disability</w:t>
      </w:r>
      <w:r w:rsidR="00DB5ADD"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Disability is defined by the Disability Discrimination Act 1995 (DDA): “A person has a disability if he or she has a physical or mental impairment that has a substantial and long-term adverse effect on his/her ability to carry out normal day to day activities”. These impairments might </w:t>
      </w:r>
      <w:proofErr w:type="gramStart"/>
      <w:r w:rsidRPr="00526B9A">
        <w:rPr>
          <w:rFonts w:ascii="Candara" w:eastAsia="Calibri" w:hAnsi="Candara" w:cstheme="minorHAnsi"/>
          <w:spacing w:val="-2"/>
          <w:sz w:val="24"/>
          <w:szCs w:val="24"/>
        </w:rPr>
        <w:t>include:</w:t>
      </w:r>
      <w:proofErr w:type="gramEnd"/>
      <w:r w:rsidRPr="00526B9A">
        <w:rPr>
          <w:rFonts w:ascii="Candara" w:eastAsia="Calibri" w:hAnsi="Candara" w:cstheme="minorHAnsi"/>
          <w:spacing w:val="-2"/>
          <w:sz w:val="24"/>
          <w:szCs w:val="24"/>
        </w:rPr>
        <w:t xml:space="preserve"> mobility, manual dexterity, physical co-ordination, continence, speech, hearing or eyesight, memory or ability to concentrate, learning or understanding and perception of the risk of physical danger. </w:t>
      </w:r>
    </w:p>
    <w:p w14:paraId="1DC402E9"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Disability Equality in Education (DEE) recommends that all pupils with SEN (Special Educational Needs) and those with long term medical needs be treated as disabled for the purposes of the Act and for equality. This is in addition to all pupils with long-term impairments, which have a significant impact on their day to day activities. Consequently, we understand that all children placed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fall within the definition of being disabled and so the requirements apply to them all. </w:t>
      </w:r>
    </w:p>
    <w:p w14:paraId="11956078" w14:textId="17FEA7F3"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Through the school’s enquiry and referral process, the P</w:t>
      </w:r>
      <w:r w:rsidR="005F3E9C" w:rsidRPr="00526B9A">
        <w:rPr>
          <w:rFonts w:ascii="Candara" w:eastAsia="Calibri" w:hAnsi="Candara" w:cstheme="minorHAnsi"/>
          <w:spacing w:val="-2"/>
          <w:sz w:val="24"/>
          <w:szCs w:val="24"/>
        </w:rPr>
        <w:t>roprietor</w:t>
      </w:r>
      <w:r w:rsidRPr="00526B9A">
        <w:rPr>
          <w:rFonts w:ascii="Candara" w:eastAsia="Calibri" w:hAnsi="Candara" w:cstheme="minorHAnsi"/>
          <w:spacing w:val="-2"/>
          <w:sz w:val="24"/>
          <w:szCs w:val="24"/>
        </w:rPr>
        <w:t xml:space="preserve"> assess families’ needs in relation to disability so that adjustments can be made to our working practices. The School values parents’/</w:t>
      </w:r>
      <w:proofErr w:type="spellStart"/>
      <w:r w:rsidRPr="00526B9A">
        <w:rPr>
          <w:rFonts w:ascii="Candara" w:eastAsia="Calibri" w:hAnsi="Candara" w:cstheme="minorHAnsi"/>
          <w:spacing w:val="-2"/>
          <w:sz w:val="24"/>
          <w:szCs w:val="24"/>
        </w:rPr>
        <w:t>carers’</w:t>
      </w:r>
      <w:proofErr w:type="spellEnd"/>
      <w:r w:rsidRPr="00526B9A">
        <w:rPr>
          <w:rFonts w:ascii="Candara" w:eastAsia="Calibri" w:hAnsi="Candara" w:cstheme="minorHAnsi"/>
          <w:spacing w:val="-2"/>
          <w:sz w:val="24"/>
          <w:szCs w:val="24"/>
        </w:rPr>
        <w:t xml:space="preserve"> knowledge of their child’s disability and its effect on his/her ability to carry out normal activities. This will be achieved through the use of the school’s </w:t>
      </w:r>
      <w:r w:rsidR="005F3E9C" w:rsidRPr="00526B9A">
        <w:rPr>
          <w:rFonts w:ascii="Candara" w:eastAsia="Calibri" w:hAnsi="Candara" w:cstheme="minorHAnsi"/>
          <w:spacing w:val="-2"/>
          <w:sz w:val="24"/>
          <w:szCs w:val="24"/>
        </w:rPr>
        <w:t>initial and ongoing) interview process</w:t>
      </w:r>
      <w:r w:rsidRPr="00526B9A">
        <w:rPr>
          <w:rFonts w:ascii="Candara" w:eastAsia="Calibri" w:hAnsi="Candara" w:cstheme="minorHAnsi"/>
          <w:spacing w:val="-2"/>
          <w:sz w:val="24"/>
          <w:szCs w:val="24"/>
        </w:rPr>
        <w:t xml:space="preserve">: a document designed to look at the individual needs </w:t>
      </w:r>
      <w:r w:rsidR="0060469E" w:rsidRPr="00526B9A">
        <w:rPr>
          <w:rFonts w:ascii="Candara" w:eastAsia="Calibri" w:hAnsi="Candara" w:cstheme="minorHAnsi"/>
          <w:spacing w:val="-2"/>
          <w:sz w:val="24"/>
          <w:szCs w:val="24"/>
        </w:rPr>
        <w:t>of every child and their family</w:t>
      </w:r>
      <w:r w:rsidRPr="00526B9A">
        <w:rPr>
          <w:rFonts w:ascii="Candara" w:eastAsia="Calibri" w:hAnsi="Candara" w:cstheme="minorHAnsi"/>
          <w:spacing w:val="-2"/>
          <w:sz w:val="24"/>
          <w:szCs w:val="24"/>
        </w:rPr>
        <w:t xml:space="preserve"> and ensures that all members of staff working with each child are aware of any issues of culture</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diversity</w:t>
      </w:r>
      <w:r w:rsidR="005F3E9C" w:rsidRPr="00526B9A">
        <w:rPr>
          <w:rFonts w:ascii="Candara" w:eastAsia="Calibri" w:hAnsi="Candara" w:cstheme="minorHAnsi"/>
          <w:spacing w:val="-2"/>
          <w:sz w:val="24"/>
          <w:szCs w:val="24"/>
        </w:rPr>
        <w:t>, emotional and social aspects</w:t>
      </w:r>
      <w:r w:rsidRPr="00526B9A">
        <w:rPr>
          <w:rFonts w:ascii="Candara" w:eastAsia="Calibri" w:hAnsi="Candara" w:cstheme="minorHAnsi"/>
          <w:spacing w:val="-2"/>
          <w:sz w:val="24"/>
          <w:szCs w:val="24"/>
        </w:rPr>
        <w:t xml:space="preserve"> which might impact on the work. The needs of disabled staff are identified through the recruitment procedures.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consequently </w:t>
      </w:r>
      <w:proofErr w:type="spellStart"/>
      <w:r w:rsidRPr="00526B9A">
        <w:rPr>
          <w:rFonts w:ascii="Candara" w:eastAsia="Calibri" w:hAnsi="Candara" w:cstheme="minorHAnsi"/>
          <w:spacing w:val="-2"/>
          <w:sz w:val="24"/>
          <w:szCs w:val="24"/>
        </w:rPr>
        <w:t>recognises</w:t>
      </w:r>
      <w:proofErr w:type="spellEnd"/>
      <w:r w:rsidRPr="00526B9A">
        <w:rPr>
          <w:rFonts w:ascii="Candara" w:eastAsia="Calibri" w:hAnsi="Candara" w:cstheme="minorHAnsi"/>
          <w:spacing w:val="-2"/>
          <w:sz w:val="24"/>
          <w:szCs w:val="24"/>
        </w:rPr>
        <w:t xml:space="preserve"> its duty under the DDA as: </w:t>
      </w:r>
    </w:p>
    <w:p w14:paraId="38632234"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to respond to students’ diverse learning needs </w:t>
      </w:r>
    </w:p>
    <w:p w14:paraId="3E73D807"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take steps to take account of a disabled person’s impairments, and where that might involve treating the disabled person more </w:t>
      </w:r>
      <w:proofErr w:type="spellStart"/>
      <w:r w:rsidRPr="00526B9A">
        <w:rPr>
          <w:rFonts w:ascii="Candara" w:eastAsia="Calibri" w:hAnsi="Candara" w:cstheme="minorHAnsi"/>
          <w:spacing w:val="-2"/>
          <w:sz w:val="24"/>
          <w:szCs w:val="24"/>
        </w:rPr>
        <w:t>favourable</w:t>
      </w:r>
      <w:proofErr w:type="spellEnd"/>
      <w:r w:rsidRPr="00526B9A">
        <w:rPr>
          <w:rFonts w:ascii="Candara" w:eastAsia="Calibri" w:hAnsi="Candara" w:cstheme="minorHAnsi"/>
          <w:spacing w:val="-2"/>
          <w:sz w:val="24"/>
          <w:szCs w:val="24"/>
        </w:rPr>
        <w:t xml:space="preserve"> than other people</w:t>
      </w:r>
      <w:r w:rsidR="005F3E9C" w:rsidRPr="00526B9A">
        <w:rPr>
          <w:rFonts w:ascii="Candara" w:eastAsia="Calibri" w:hAnsi="Candara" w:cstheme="minorHAnsi"/>
          <w:spacing w:val="-2"/>
          <w:sz w:val="24"/>
          <w:szCs w:val="24"/>
        </w:rPr>
        <w:t>.</w:t>
      </w:r>
    </w:p>
    <w:p w14:paraId="3867D3E0" w14:textId="77777777" w:rsidR="005F3E9C" w:rsidRPr="00526B9A" w:rsidRDefault="005F3E9C" w:rsidP="001A4940">
      <w:pPr>
        <w:jc w:val="both"/>
        <w:rPr>
          <w:rFonts w:ascii="Candara" w:eastAsia="Calibri" w:hAnsi="Candara" w:cstheme="minorHAnsi"/>
          <w:spacing w:val="-2"/>
          <w:sz w:val="24"/>
          <w:szCs w:val="24"/>
        </w:rPr>
      </w:pPr>
    </w:p>
    <w:p w14:paraId="73C198B3"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w:t>
      </w:r>
      <w:r w:rsidRPr="00526B9A">
        <w:rPr>
          <w:rStyle w:val="Heading1Char"/>
          <w:rFonts w:ascii="Candara" w:hAnsi="Candara"/>
        </w:rPr>
        <w:t>Aims</w:t>
      </w:r>
      <w:r w:rsidRPr="00526B9A">
        <w:rPr>
          <w:rFonts w:ascii="Candara" w:eastAsia="Calibri" w:hAnsi="Candara" w:cstheme="minorHAnsi"/>
          <w:spacing w:val="-2"/>
          <w:sz w:val="24"/>
          <w:szCs w:val="24"/>
        </w:rPr>
        <w:t xml:space="preserve"> </w:t>
      </w:r>
    </w:p>
    <w:p w14:paraId="15E7787F" w14:textId="77777777" w:rsidR="005F3E9C" w:rsidRPr="00526B9A" w:rsidRDefault="005F3E9C" w:rsidP="001A4940">
      <w:pPr>
        <w:jc w:val="both"/>
        <w:rPr>
          <w:rFonts w:ascii="Candara" w:eastAsia="Calibri" w:hAnsi="Candara" w:cstheme="minorHAnsi"/>
          <w:spacing w:val="-2"/>
          <w:sz w:val="24"/>
          <w:szCs w:val="24"/>
        </w:rPr>
      </w:pPr>
    </w:p>
    <w:p w14:paraId="6F20C121" w14:textId="77777777"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Statement of Intent</w:t>
      </w:r>
      <w:r w:rsidRPr="00526B9A">
        <w:rPr>
          <w:rFonts w:ascii="Candara" w:eastAsia="Calibri" w:hAnsi="Candara" w:cstheme="minorHAnsi"/>
          <w:spacing w:val="-2"/>
          <w:sz w:val="24"/>
          <w:szCs w:val="24"/>
        </w:rPr>
        <w:t xml:space="preserve"> </w:t>
      </w:r>
    </w:p>
    <w:p w14:paraId="07832A85" w14:textId="77777777" w:rsidR="005F3E9C" w:rsidRPr="00526B9A" w:rsidRDefault="005F3E9C" w:rsidP="001A4940">
      <w:pPr>
        <w:jc w:val="both"/>
        <w:rPr>
          <w:rFonts w:ascii="Candara" w:eastAsia="Calibri" w:hAnsi="Candara" w:cstheme="minorHAnsi"/>
          <w:spacing w:val="-2"/>
          <w:sz w:val="24"/>
          <w:szCs w:val="24"/>
        </w:rPr>
      </w:pPr>
    </w:p>
    <w:p w14:paraId="427C3FED" w14:textId="6DCAB35F" w:rsidR="008C60A1" w:rsidRPr="00526B9A" w:rsidRDefault="008C60A1"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We</w:t>
      </w:r>
      <w:r w:rsidR="001A4940" w:rsidRPr="00526B9A">
        <w:rPr>
          <w:rFonts w:ascii="Candara" w:eastAsia="Calibri" w:hAnsi="Candara" w:cstheme="minorHAnsi"/>
          <w:spacing w:val="-2"/>
          <w:sz w:val="24"/>
          <w:szCs w:val="24"/>
        </w:rPr>
        <w:t xml:space="preserve"> </w:t>
      </w:r>
      <w:r w:rsidR="0060469E" w:rsidRPr="00526B9A">
        <w:rPr>
          <w:rFonts w:ascii="Candara" w:eastAsia="Calibri" w:hAnsi="Candara" w:cstheme="minorHAnsi"/>
          <w:spacing w:val="-2"/>
          <w:sz w:val="24"/>
          <w:szCs w:val="24"/>
        </w:rPr>
        <w:t xml:space="preserve">want </w:t>
      </w:r>
      <w:r w:rsidR="001A4940" w:rsidRPr="00526B9A">
        <w:rPr>
          <w:rFonts w:ascii="Candara" w:eastAsia="Calibri" w:hAnsi="Candara" w:cstheme="minorHAnsi"/>
          <w:spacing w:val="-2"/>
          <w:sz w:val="24"/>
          <w:szCs w:val="24"/>
        </w:rPr>
        <w:t>to widen the opportunities for all</w:t>
      </w:r>
      <w:r w:rsidRPr="00526B9A">
        <w:rPr>
          <w:rFonts w:ascii="Candara" w:eastAsia="Calibri" w:hAnsi="Candara" w:cstheme="minorHAnsi"/>
          <w:spacing w:val="-2"/>
          <w:sz w:val="24"/>
          <w:szCs w:val="24"/>
        </w:rPr>
        <w:t xml:space="preserve"> children</w:t>
      </w:r>
      <w:r w:rsidR="001A4940" w:rsidRPr="00526B9A">
        <w:rPr>
          <w:rFonts w:ascii="Candara" w:eastAsia="Calibri" w:hAnsi="Candara" w:cstheme="minorHAnsi"/>
          <w:spacing w:val="-2"/>
          <w:sz w:val="24"/>
          <w:szCs w:val="24"/>
        </w:rPr>
        <w:t xml:space="preserve"> within the school and to look positively at ways in which existing difficulties can be overcome. In this way the Sta</w:t>
      </w:r>
      <w:r w:rsidRPr="00526B9A">
        <w:rPr>
          <w:rFonts w:ascii="Candara" w:eastAsia="Calibri" w:hAnsi="Candara" w:cstheme="minorHAnsi"/>
          <w:spacing w:val="-2"/>
          <w:sz w:val="24"/>
          <w:szCs w:val="24"/>
        </w:rPr>
        <w:t xml:space="preserve">ff, Management and Governors </w:t>
      </w:r>
      <w:r w:rsidR="001A4940" w:rsidRPr="00526B9A">
        <w:rPr>
          <w:rFonts w:ascii="Candara" w:eastAsia="Calibri" w:hAnsi="Candara" w:cstheme="minorHAnsi"/>
          <w:spacing w:val="-2"/>
          <w:sz w:val="24"/>
          <w:szCs w:val="24"/>
        </w:rPr>
        <w:t>are showing their commitment to the children and their families and to the wider community based on the promotion of self-respect and respect for others. In orde</w:t>
      </w:r>
      <w:r w:rsidRPr="00526B9A">
        <w:rPr>
          <w:rFonts w:ascii="Candara" w:eastAsia="Calibri" w:hAnsi="Candara" w:cstheme="minorHAnsi"/>
          <w:spacing w:val="-2"/>
          <w:sz w:val="24"/>
          <w:szCs w:val="24"/>
        </w:rPr>
        <w:t xml:space="preserve">r to achieve the key objective </w:t>
      </w:r>
      <w:r w:rsidR="005F3E9C" w:rsidRPr="00526B9A">
        <w:rPr>
          <w:rFonts w:ascii="Candara" w:eastAsia="Calibri" w:hAnsi="Candara" w:cstheme="minorHAnsi"/>
          <w:spacing w:val="-2"/>
          <w:sz w:val="24"/>
          <w:szCs w:val="24"/>
        </w:rPr>
        <w:t>Wribbenhall</w:t>
      </w:r>
      <w:r w:rsidR="001A4940" w:rsidRPr="00526B9A">
        <w:rPr>
          <w:rFonts w:ascii="Candara" w:eastAsia="Calibri" w:hAnsi="Candara" w:cstheme="minorHAnsi"/>
          <w:spacing w:val="-2"/>
          <w:sz w:val="24"/>
          <w:szCs w:val="24"/>
        </w:rPr>
        <w:t xml:space="preserve"> School will: </w:t>
      </w:r>
    </w:p>
    <w:p w14:paraId="19A3BD39" w14:textId="77777777" w:rsidR="008C60A1"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Seek and take account of relevant advice, where appropriate, of external services, such as specialist teacher advisers and SEN advisers, and of appropriate health professionals. </w:t>
      </w:r>
    </w:p>
    <w:p w14:paraId="14EAED39" w14:textId="145033E8"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Take account of the needs of students and visitors with physical difficulties and sensory impairments when planning and undertaking future improvements and refurbishments of the site. • Using the Access Plan, we will contribute to the review and revision of related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policies e.g</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SEN policy, Equal Opportunities Policy and Teaching and Learning Policy. </w:t>
      </w:r>
    </w:p>
    <w:p w14:paraId="48D13EBB"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Consider and seek to employ disabled people in jobs suited to their aptitudes, abilities and qualifications in line with the Disability Discrimination Act. </w:t>
      </w:r>
    </w:p>
    <w:p w14:paraId="71F6BC91" w14:textId="77777777" w:rsidR="00DB5ADD" w:rsidRPr="00526B9A" w:rsidRDefault="00DB5ADD" w:rsidP="001A4940">
      <w:pPr>
        <w:jc w:val="both"/>
        <w:rPr>
          <w:rFonts w:ascii="Candara" w:eastAsia="Calibri" w:hAnsi="Candara" w:cstheme="minorHAnsi"/>
          <w:spacing w:val="-2"/>
          <w:sz w:val="24"/>
          <w:szCs w:val="24"/>
        </w:rPr>
      </w:pPr>
    </w:p>
    <w:p w14:paraId="63FA132A" w14:textId="77777777" w:rsidR="00DB5ADD" w:rsidRPr="00526B9A" w:rsidRDefault="001A4940" w:rsidP="001A4940">
      <w:pPr>
        <w:jc w:val="both"/>
        <w:rPr>
          <w:rFonts w:ascii="Candara" w:eastAsia="Calibri" w:hAnsi="Candara" w:cstheme="minorHAnsi"/>
          <w:spacing w:val="-2"/>
          <w:sz w:val="24"/>
          <w:szCs w:val="24"/>
        </w:rPr>
      </w:pPr>
      <w:r w:rsidRPr="00526B9A">
        <w:rPr>
          <w:rStyle w:val="Heading1Char"/>
          <w:rFonts w:ascii="Candara" w:hAnsi="Candara"/>
        </w:rPr>
        <w:t>Procedure</w:t>
      </w:r>
      <w:r w:rsidRPr="00526B9A">
        <w:rPr>
          <w:rFonts w:ascii="Candara" w:eastAsia="Calibri" w:hAnsi="Candara" w:cstheme="minorHAnsi"/>
          <w:spacing w:val="-2"/>
          <w:sz w:val="24"/>
          <w:szCs w:val="24"/>
        </w:rPr>
        <w:t xml:space="preserve"> </w:t>
      </w:r>
    </w:p>
    <w:p w14:paraId="3820B11B" w14:textId="77777777" w:rsidR="00DB5ADD" w:rsidRPr="00526B9A" w:rsidRDefault="00DB5ADD" w:rsidP="001A4940">
      <w:pPr>
        <w:jc w:val="both"/>
        <w:rPr>
          <w:rStyle w:val="Heading2Char"/>
          <w:rFonts w:ascii="Candara" w:hAnsi="Candara"/>
        </w:rPr>
      </w:pPr>
    </w:p>
    <w:p w14:paraId="5277794E" w14:textId="093101DA" w:rsidR="00DB5ADD"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Achievement of pupils</w:t>
      </w:r>
      <w:r w:rsidR="00DB5ADD" w:rsidRPr="00526B9A">
        <w:rPr>
          <w:rFonts w:ascii="Candara" w:eastAsia="Calibri" w:hAnsi="Candara" w:cstheme="minorHAnsi"/>
          <w:spacing w:val="-2"/>
          <w:sz w:val="24"/>
          <w:szCs w:val="24"/>
        </w:rPr>
        <w:t>;</w:t>
      </w:r>
    </w:p>
    <w:p w14:paraId="09A7E60C" w14:textId="77777777" w:rsidR="00DB5ADD" w:rsidRPr="00526B9A" w:rsidRDefault="00DB5ADD" w:rsidP="001A4940">
      <w:pPr>
        <w:jc w:val="both"/>
        <w:rPr>
          <w:rFonts w:ascii="Candara" w:eastAsia="Calibri" w:hAnsi="Candara" w:cstheme="minorHAnsi"/>
          <w:spacing w:val="-2"/>
          <w:sz w:val="24"/>
          <w:szCs w:val="24"/>
        </w:rPr>
      </w:pPr>
    </w:p>
    <w:p w14:paraId="037DB74B" w14:textId="1572FF1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is committed to identifying individual needs for children </w:t>
      </w:r>
      <w:proofErr w:type="gramStart"/>
      <w:r w:rsidRPr="00526B9A">
        <w:rPr>
          <w:rFonts w:ascii="Candara" w:eastAsia="Calibri" w:hAnsi="Candara" w:cstheme="minorHAnsi"/>
          <w:spacing w:val="-2"/>
          <w:sz w:val="24"/>
          <w:szCs w:val="24"/>
        </w:rPr>
        <w:t>so as to</w:t>
      </w:r>
      <w:proofErr w:type="gramEnd"/>
      <w:r w:rsidRPr="00526B9A">
        <w:rPr>
          <w:rFonts w:ascii="Candara" w:eastAsia="Calibri" w:hAnsi="Candara" w:cstheme="minorHAnsi"/>
          <w:spacing w:val="-2"/>
          <w:sz w:val="24"/>
          <w:szCs w:val="24"/>
        </w:rPr>
        <w:t xml:space="preserve"> enable them to make the best possible progress during their time at the school. This then serves to inform practice and to ensure that the necessary adaptations are made to the ways in which we work with </w:t>
      </w:r>
      <w:proofErr w:type="gramStart"/>
      <w:r w:rsidRPr="00526B9A">
        <w:rPr>
          <w:rFonts w:ascii="Candara" w:eastAsia="Calibri" w:hAnsi="Candara" w:cstheme="minorHAnsi"/>
          <w:spacing w:val="-2"/>
          <w:sz w:val="24"/>
          <w:szCs w:val="24"/>
        </w:rPr>
        <w:t>each a</w:t>
      </w:r>
      <w:r w:rsidR="00DB5ADD" w:rsidRPr="00526B9A">
        <w:rPr>
          <w:rFonts w:ascii="Candara" w:eastAsia="Calibri" w:hAnsi="Candara" w:cstheme="minorHAnsi"/>
          <w:spacing w:val="-2"/>
          <w:sz w:val="24"/>
          <w:szCs w:val="24"/>
        </w:rPr>
        <w:t>nd every</w:t>
      </w:r>
      <w:proofErr w:type="gramEnd"/>
      <w:r w:rsidR="00DB5ADD" w:rsidRPr="00526B9A">
        <w:rPr>
          <w:rFonts w:ascii="Candara" w:eastAsia="Calibri" w:hAnsi="Candara" w:cstheme="minorHAnsi"/>
          <w:spacing w:val="-2"/>
          <w:sz w:val="24"/>
          <w:szCs w:val="24"/>
        </w:rPr>
        <w:t xml:space="preserve"> child </w:t>
      </w:r>
      <w:r w:rsidRPr="00526B9A">
        <w:rPr>
          <w:rFonts w:ascii="Candara" w:eastAsia="Calibri" w:hAnsi="Candara" w:cstheme="minorHAnsi"/>
          <w:spacing w:val="-2"/>
          <w:sz w:val="24"/>
          <w:szCs w:val="24"/>
        </w:rPr>
        <w:t xml:space="preserve">to ensure that those treatment needs are met. The school’s internal case conferencing and associated documents, the </w:t>
      </w:r>
      <w:r w:rsidR="00DB5ADD" w:rsidRPr="00526B9A">
        <w:rPr>
          <w:rFonts w:ascii="Candara" w:eastAsia="Calibri" w:hAnsi="Candara" w:cstheme="minorHAnsi"/>
          <w:spacing w:val="-2"/>
          <w:sz w:val="24"/>
          <w:szCs w:val="24"/>
        </w:rPr>
        <w:t xml:space="preserve">academic assessment record and emotional assessment record, </w:t>
      </w:r>
      <w:r w:rsidRPr="00526B9A">
        <w:rPr>
          <w:rFonts w:ascii="Candara" w:eastAsia="Calibri" w:hAnsi="Candara" w:cstheme="minorHAnsi"/>
          <w:spacing w:val="-2"/>
          <w:sz w:val="24"/>
          <w:szCs w:val="24"/>
        </w:rPr>
        <w:t xml:space="preserve">demonstrate the commitment of the school to this and document how their needs are identified as well as how we propose to ensure they are met. </w:t>
      </w:r>
    </w:p>
    <w:p w14:paraId="491C09B0"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shows clearly any known diagnosis and the necessary adjustments to the ways in which we work. This data is </w:t>
      </w:r>
      <w:proofErr w:type="spellStart"/>
      <w:r w:rsidRPr="00526B9A">
        <w:rPr>
          <w:rFonts w:ascii="Candara" w:eastAsia="Calibri" w:hAnsi="Candara" w:cstheme="minorHAnsi"/>
          <w:spacing w:val="-2"/>
          <w:sz w:val="24"/>
          <w:szCs w:val="24"/>
        </w:rPr>
        <w:t>analysed</w:t>
      </w:r>
      <w:proofErr w:type="spellEnd"/>
      <w:r w:rsidRPr="00526B9A">
        <w:rPr>
          <w:rFonts w:ascii="Candara" w:eastAsia="Calibri" w:hAnsi="Candara" w:cstheme="minorHAnsi"/>
          <w:spacing w:val="-2"/>
          <w:sz w:val="24"/>
          <w:szCs w:val="24"/>
        </w:rPr>
        <w:t xml:space="preserve"> and reviewed regularly and the findings used to inform practice. </w:t>
      </w:r>
    </w:p>
    <w:p w14:paraId="1CE15A73" w14:textId="77777777" w:rsidR="00DB5ADD" w:rsidRPr="00526B9A" w:rsidRDefault="00DB5ADD" w:rsidP="001A4940">
      <w:pPr>
        <w:jc w:val="both"/>
        <w:rPr>
          <w:rFonts w:ascii="Candara" w:eastAsia="Calibri" w:hAnsi="Candara" w:cstheme="minorHAnsi"/>
          <w:spacing w:val="-2"/>
          <w:sz w:val="24"/>
          <w:szCs w:val="24"/>
        </w:rPr>
      </w:pPr>
    </w:p>
    <w:p w14:paraId="640F0B80" w14:textId="77777777" w:rsidR="00DB5ADD" w:rsidRPr="00526B9A" w:rsidRDefault="00DB5ADD" w:rsidP="00DB5ADD">
      <w:pPr>
        <w:pStyle w:val="Heading2"/>
        <w:numPr>
          <w:ilvl w:val="0"/>
          <w:numId w:val="0"/>
        </w:numPr>
        <w:rPr>
          <w:rStyle w:val="Heading1Char"/>
          <w:rFonts w:ascii="Candara" w:hAnsi="Candara"/>
          <w:b/>
          <w:bCs/>
          <w:kern w:val="0"/>
          <w:sz w:val="28"/>
          <w:szCs w:val="28"/>
        </w:rPr>
      </w:pPr>
      <w:r w:rsidRPr="00526B9A">
        <w:rPr>
          <w:rStyle w:val="Heading1Char"/>
          <w:rFonts w:ascii="Candara" w:hAnsi="Candara"/>
          <w:b/>
          <w:bCs/>
          <w:kern w:val="0"/>
          <w:sz w:val="28"/>
          <w:szCs w:val="28"/>
        </w:rPr>
        <w:t>Disability in the curriculum</w:t>
      </w:r>
      <w:r w:rsidR="001A4940" w:rsidRPr="00526B9A">
        <w:rPr>
          <w:rStyle w:val="Heading1Char"/>
          <w:rFonts w:ascii="Candara" w:hAnsi="Candara"/>
          <w:b/>
          <w:bCs/>
          <w:kern w:val="0"/>
          <w:sz w:val="28"/>
          <w:szCs w:val="28"/>
        </w:rPr>
        <w:t xml:space="preserve"> </w:t>
      </w:r>
    </w:p>
    <w:p w14:paraId="1A733CE5" w14:textId="77777777" w:rsidR="00DB5ADD" w:rsidRPr="00526B9A" w:rsidRDefault="00DB5ADD" w:rsidP="001A4940">
      <w:pPr>
        <w:jc w:val="both"/>
        <w:rPr>
          <w:rStyle w:val="Heading1Char"/>
          <w:rFonts w:ascii="Candara" w:hAnsi="Candara"/>
        </w:rPr>
      </w:pPr>
    </w:p>
    <w:p w14:paraId="47EFE704"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believes that every child with special educational needs (SEN) and disability should be supported to reach their full potential in school. The school </w:t>
      </w:r>
      <w:r w:rsidR="00DB5ADD"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leads the coordination of provision for children and young people with special educational needs and disabilities in </w:t>
      </w:r>
      <w:proofErr w:type="gramStart"/>
      <w:r w:rsidRPr="00526B9A">
        <w:rPr>
          <w:rFonts w:ascii="Candara" w:eastAsia="Calibri" w:hAnsi="Candara" w:cstheme="minorHAnsi"/>
          <w:spacing w:val="-2"/>
          <w:sz w:val="24"/>
          <w:szCs w:val="24"/>
        </w:rPr>
        <w:t>schools, and</w:t>
      </w:r>
      <w:proofErr w:type="gramEnd"/>
      <w:r w:rsidRPr="00526B9A">
        <w:rPr>
          <w:rFonts w:ascii="Candara" w:eastAsia="Calibri" w:hAnsi="Candara" w:cstheme="minorHAnsi"/>
          <w:spacing w:val="-2"/>
          <w:sz w:val="24"/>
          <w:szCs w:val="24"/>
        </w:rPr>
        <w:t xml:space="preserve"> consults </w:t>
      </w:r>
      <w:r w:rsidR="00DB5ADD" w:rsidRPr="00526B9A">
        <w:rPr>
          <w:rFonts w:ascii="Candara" w:eastAsia="Calibri" w:hAnsi="Candara" w:cstheme="minorHAnsi"/>
          <w:spacing w:val="-2"/>
          <w:sz w:val="24"/>
          <w:szCs w:val="24"/>
        </w:rPr>
        <w:t>with other staff</w:t>
      </w:r>
      <w:r w:rsidRPr="00526B9A">
        <w:rPr>
          <w:rFonts w:ascii="Candara" w:eastAsia="Calibri" w:hAnsi="Candara" w:cstheme="minorHAnsi"/>
          <w:spacing w:val="-2"/>
          <w:sz w:val="24"/>
          <w:szCs w:val="24"/>
        </w:rPr>
        <w:t xml:space="preserve"> to ensure adaptations are made when necessary to meet every child’s need. </w:t>
      </w:r>
    </w:p>
    <w:p w14:paraId="5EBDC2E2"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curriculum is reviewed and adapted to meet the diverse needs of all children, </w:t>
      </w:r>
      <w:r w:rsidRPr="00F1299C">
        <w:rPr>
          <w:rFonts w:ascii="Candara" w:eastAsia="Calibri" w:hAnsi="Candara" w:cstheme="minorHAnsi"/>
          <w:spacing w:val="-2"/>
          <w:sz w:val="24"/>
          <w:szCs w:val="24"/>
          <w:lang w:val="en-GB"/>
        </w:rPr>
        <w:t>recognising</w:t>
      </w:r>
      <w:r w:rsidRPr="00526B9A">
        <w:rPr>
          <w:rFonts w:ascii="Candara" w:eastAsia="Calibri" w:hAnsi="Candara" w:cstheme="minorHAnsi"/>
          <w:spacing w:val="-2"/>
          <w:sz w:val="24"/>
          <w:szCs w:val="24"/>
        </w:rPr>
        <w:t xml:space="preserve"> their individual academic, physical and communication needs. Children will be given a range of different opportunities to develop their understanding of different disabilities and will be given access, through the curriculum, to a range of positive role models with additional needs. </w:t>
      </w:r>
    </w:p>
    <w:p w14:paraId="26EED52B" w14:textId="77777777" w:rsidR="00DB5ADD" w:rsidRPr="00526B9A" w:rsidRDefault="00DB5ADD" w:rsidP="001A4940">
      <w:pPr>
        <w:jc w:val="both"/>
        <w:rPr>
          <w:rFonts w:ascii="Candara" w:eastAsia="Calibri" w:hAnsi="Candara" w:cstheme="minorHAnsi"/>
          <w:spacing w:val="-2"/>
          <w:sz w:val="24"/>
          <w:szCs w:val="24"/>
        </w:rPr>
      </w:pPr>
    </w:p>
    <w:p w14:paraId="1B6E1A8C" w14:textId="2E8BC6AB" w:rsidR="00DB5ADD" w:rsidRPr="00526B9A" w:rsidRDefault="00DB5ADD" w:rsidP="00DB5ADD">
      <w:pPr>
        <w:pStyle w:val="Heading2"/>
        <w:numPr>
          <w:ilvl w:val="0"/>
          <w:numId w:val="0"/>
        </w:numPr>
        <w:rPr>
          <w:rFonts w:ascii="Candara" w:eastAsia="Calibri" w:hAnsi="Candara"/>
        </w:rPr>
      </w:pPr>
      <w:r w:rsidRPr="00526B9A">
        <w:rPr>
          <w:rFonts w:ascii="Candara" w:eastAsia="Calibri" w:hAnsi="Candara"/>
        </w:rPr>
        <w:t>Teaching and learning</w:t>
      </w:r>
    </w:p>
    <w:p w14:paraId="2E4A1ADD" w14:textId="77777777" w:rsidR="00DB5ADD" w:rsidRPr="00526B9A" w:rsidRDefault="00DB5ADD" w:rsidP="001A4940">
      <w:pPr>
        <w:jc w:val="both"/>
        <w:rPr>
          <w:rFonts w:ascii="Candara" w:eastAsia="Calibri" w:hAnsi="Candara" w:cstheme="minorHAnsi"/>
          <w:spacing w:val="-2"/>
          <w:sz w:val="24"/>
          <w:szCs w:val="24"/>
        </w:rPr>
      </w:pPr>
    </w:p>
    <w:p w14:paraId="5E145417" w14:textId="77777777" w:rsidR="006D4DB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Teachers will meet regularly to ensure that any reasonable adjustments can be made to the classroom spaces to ensure we meet the needs of the current child group. This might also include mod</w:t>
      </w:r>
      <w:r w:rsidR="006D4DBE" w:rsidRPr="00526B9A">
        <w:rPr>
          <w:rFonts w:ascii="Candara" w:eastAsia="Calibri" w:hAnsi="Candara" w:cstheme="minorHAnsi"/>
          <w:spacing w:val="-2"/>
          <w:sz w:val="24"/>
          <w:szCs w:val="24"/>
        </w:rPr>
        <w:t>ifying equipment, instructions,</w:t>
      </w:r>
      <w:r w:rsidRPr="00526B9A">
        <w:rPr>
          <w:rFonts w:ascii="Candara" w:eastAsia="Calibri" w:hAnsi="Candara" w:cstheme="minorHAnsi"/>
          <w:spacing w:val="-2"/>
          <w:sz w:val="24"/>
          <w:szCs w:val="24"/>
        </w:rPr>
        <w:t xml:space="preserve"> assessm</w:t>
      </w:r>
      <w:r w:rsidR="006D4DBE" w:rsidRPr="00526B9A">
        <w:rPr>
          <w:rFonts w:ascii="Candara" w:eastAsia="Calibri" w:hAnsi="Candara" w:cstheme="minorHAnsi"/>
          <w:spacing w:val="-2"/>
          <w:sz w:val="24"/>
          <w:szCs w:val="24"/>
        </w:rPr>
        <w:t>ent or providing an interpreter.</w:t>
      </w:r>
    </w:p>
    <w:p w14:paraId="69024BA9" w14:textId="77777777" w:rsidR="006D4DBE" w:rsidRPr="00526B9A" w:rsidRDefault="006D4DBE" w:rsidP="001A4940">
      <w:pPr>
        <w:jc w:val="both"/>
        <w:rPr>
          <w:rFonts w:ascii="Candara" w:eastAsia="Calibri" w:hAnsi="Candara" w:cstheme="minorHAnsi"/>
          <w:spacing w:val="-2"/>
          <w:sz w:val="24"/>
          <w:szCs w:val="24"/>
        </w:rPr>
      </w:pPr>
    </w:p>
    <w:p w14:paraId="55F030B3" w14:textId="77777777" w:rsidR="006D4DBE" w:rsidRPr="00526B9A" w:rsidRDefault="001A4940" w:rsidP="006D4DBE">
      <w:pPr>
        <w:pStyle w:val="Heading2"/>
        <w:numPr>
          <w:ilvl w:val="0"/>
          <w:numId w:val="0"/>
        </w:numPr>
        <w:rPr>
          <w:rFonts w:ascii="Candara" w:eastAsia="Calibri" w:hAnsi="Candara"/>
        </w:rPr>
      </w:pPr>
      <w:r w:rsidRPr="00526B9A">
        <w:rPr>
          <w:rFonts w:ascii="Candara" w:eastAsia="Calibri" w:hAnsi="Candara"/>
        </w:rPr>
        <w:t>Break time, lunchtime, after school clubs / activities and trips out</w:t>
      </w:r>
    </w:p>
    <w:p w14:paraId="78000F82" w14:textId="77777777" w:rsidR="006D4DBE" w:rsidRPr="00526B9A" w:rsidRDefault="006D4DBE" w:rsidP="001A4940">
      <w:pPr>
        <w:jc w:val="both"/>
        <w:rPr>
          <w:rFonts w:ascii="Candara" w:eastAsia="Calibri" w:hAnsi="Candara" w:cstheme="minorHAnsi"/>
          <w:spacing w:val="-2"/>
          <w:sz w:val="24"/>
          <w:szCs w:val="24"/>
        </w:rPr>
      </w:pPr>
    </w:p>
    <w:p w14:paraId="18AD4986"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All children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are encouraged to take part in community life and are given the appropriate level of support to ensure that they </w:t>
      </w:r>
      <w:proofErr w:type="gramStart"/>
      <w:r w:rsidRPr="00526B9A">
        <w:rPr>
          <w:rFonts w:ascii="Candara" w:eastAsia="Calibri" w:hAnsi="Candara" w:cstheme="minorHAnsi"/>
          <w:spacing w:val="-2"/>
          <w:sz w:val="24"/>
          <w:szCs w:val="24"/>
        </w:rPr>
        <w:t>are able to</w:t>
      </w:r>
      <w:proofErr w:type="gramEnd"/>
      <w:r w:rsidRPr="00526B9A">
        <w:rPr>
          <w:rFonts w:ascii="Candara" w:eastAsia="Calibri" w:hAnsi="Candara" w:cstheme="minorHAnsi"/>
          <w:spacing w:val="-2"/>
          <w:sz w:val="24"/>
          <w:szCs w:val="24"/>
        </w:rPr>
        <w:t xml:space="preserve"> take part in activities. Trips outside </w:t>
      </w:r>
      <w:r w:rsidRPr="00526B9A">
        <w:rPr>
          <w:rFonts w:ascii="Candara" w:eastAsia="Calibri" w:hAnsi="Candara" w:cstheme="minorHAnsi"/>
          <w:spacing w:val="-2"/>
          <w:sz w:val="24"/>
          <w:szCs w:val="24"/>
        </w:rPr>
        <w:lastRenderedPageBreak/>
        <w:t xml:space="preserve">of school are carefully planned and </w:t>
      </w:r>
      <w:proofErr w:type="spellStart"/>
      <w:r w:rsidRPr="00526B9A">
        <w:rPr>
          <w:rFonts w:ascii="Candara" w:eastAsia="Calibri" w:hAnsi="Candara" w:cstheme="minorHAnsi"/>
          <w:spacing w:val="-2"/>
          <w:sz w:val="24"/>
          <w:szCs w:val="24"/>
        </w:rPr>
        <w:t>organised</w:t>
      </w:r>
      <w:proofErr w:type="spellEnd"/>
      <w:r w:rsidRPr="00526B9A">
        <w:rPr>
          <w:rFonts w:ascii="Candara" w:eastAsia="Calibri" w:hAnsi="Candara" w:cstheme="minorHAnsi"/>
          <w:spacing w:val="-2"/>
          <w:sz w:val="24"/>
          <w:szCs w:val="24"/>
        </w:rPr>
        <w:t>, with each child’s individual risk assessment taken into consideration.</w:t>
      </w:r>
    </w:p>
    <w:p w14:paraId="1BA431ED" w14:textId="77777777" w:rsidR="0060469E" w:rsidRPr="00526B9A" w:rsidRDefault="001A4940" w:rsidP="0060469E">
      <w:pPr>
        <w:pStyle w:val="Heading2"/>
        <w:numPr>
          <w:ilvl w:val="0"/>
          <w:numId w:val="0"/>
        </w:numPr>
        <w:rPr>
          <w:rFonts w:ascii="Candara" w:eastAsia="Calibri" w:hAnsi="Candara"/>
        </w:rPr>
      </w:pPr>
      <w:r w:rsidRPr="00526B9A">
        <w:rPr>
          <w:rFonts w:ascii="Candara" w:eastAsia="Calibri" w:hAnsi="Candara"/>
        </w:rPr>
        <w:t xml:space="preserve">Removing barriers – curriculum, physical and communication; </w:t>
      </w:r>
    </w:p>
    <w:p w14:paraId="22A861E2" w14:textId="77777777" w:rsidR="0060469E" w:rsidRPr="00526B9A" w:rsidRDefault="0060469E" w:rsidP="001A4940">
      <w:pPr>
        <w:jc w:val="both"/>
        <w:rPr>
          <w:rFonts w:ascii="Candara" w:eastAsia="Calibri" w:hAnsi="Candara" w:cstheme="minorHAnsi"/>
          <w:spacing w:val="-2"/>
          <w:sz w:val="24"/>
          <w:szCs w:val="24"/>
        </w:rPr>
      </w:pPr>
    </w:p>
    <w:p w14:paraId="22AB0B5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The detail of how this is achieved can be</w:t>
      </w:r>
      <w:r w:rsidR="0060469E" w:rsidRPr="00526B9A">
        <w:rPr>
          <w:rFonts w:ascii="Candara" w:eastAsia="Calibri" w:hAnsi="Candara" w:cstheme="minorHAnsi"/>
          <w:spacing w:val="-2"/>
          <w:sz w:val="24"/>
          <w:szCs w:val="24"/>
        </w:rPr>
        <w:t xml:space="preserve"> seen in the curriculum policy</w:t>
      </w:r>
      <w:r w:rsidRPr="00526B9A">
        <w:rPr>
          <w:rFonts w:ascii="Candara" w:eastAsia="Calibri" w:hAnsi="Candara" w:cstheme="minorHAnsi"/>
          <w:spacing w:val="-2"/>
          <w:sz w:val="24"/>
          <w:szCs w:val="24"/>
        </w:rPr>
        <w:t xml:space="preserve">, but the school’s curriculum has been carefully designed so that it can be delivered </w:t>
      </w:r>
      <w:r w:rsidR="0060469E" w:rsidRPr="00526B9A">
        <w:rPr>
          <w:rFonts w:ascii="Candara" w:eastAsia="Calibri" w:hAnsi="Candara" w:cstheme="minorHAnsi"/>
          <w:spacing w:val="-2"/>
          <w:sz w:val="24"/>
          <w:szCs w:val="24"/>
        </w:rPr>
        <w:t>to an individual who is working alongside other pupils or as to a group of pupils depending upon their individual need.</w:t>
      </w:r>
    </w:p>
    <w:p w14:paraId="7E4DD982"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w:t>
      </w:r>
      <w:r w:rsidR="0060469E" w:rsidRPr="00526B9A">
        <w:rPr>
          <w:rFonts w:ascii="Candara" w:eastAsia="Calibri" w:hAnsi="Candara" w:cstheme="minorHAnsi"/>
          <w:spacing w:val="-2"/>
          <w:sz w:val="24"/>
          <w:szCs w:val="24"/>
        </w:rPr>
        <w:t>provision is reviewed continuously</w:t>
      </w:r>
      <w:r w:rsidRPr="00526B9A">
        <w:rPr>
          <w:rFonts w:ascii="Candara" w:eastAsia="Calibri" w:hAnsi="Candara" w:cstheme="minorHAnsi"/>
          <w:spacing w:val="-2"/>
          <w:sz w:val="24"/>
          <w:szCs w:val="24"/>
        </w:rPr>
        <w:t xml:space="preserve"> by the </w:t>
      </w:r>
      <w:r w:rsidR="0060469E"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w:t>
      </w:r>
    </w:p>
    <w:p w14:paraId="55326A41" w14:textId="77777777" w:rsidR="0060469E" w:rsidRPr="00526B9A" w:rsidRDefault="0060469E" w:rsidP="001A4940">
      <w:pPr>
        <w:jc w:val="both"/>
        <w:rPr>
          <w:rFonts w:ascii="Candara" w:eastAsia="Calibri" w:hAnsi="Candara" w:cstheme="minorHAnsi"/>
          <w:spacing w:val="-2"/>
          <w:sz w:val="24"/>
          <w:szCs w:val="24"/>
        </w:rPr>
      </w:pPr>
    </w:p>
    <w:p w14:paraId="0054E02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Developing a voice for disabled pupils, staff and parents; </w:t>
      </w:r>
    </w:p>
    <w:p w14:paraId="3C545874" w14:textId="77777777" w:rsidR="0060469E" w:rsidRPr="00526B9A" w:rsidRDefault="0060469E" w:rsidP="001A4940">
      <w:pPr>
        <w:jc w:val="both"/>
        <w:rPr>
          <w:rFonts w:ascii="Candara" w:eastAsia="Calibri" w:hAnsi="Candara" w:cstheme="minorHAnsi"/>
          <w:spacing w:val="-2"/>
          <w:sz w:val="24"/>
          <w:szCs w:val="24"/>
        </w:rPr>
      </w:pPr>
    </w:p>
    <w:p w14:paraId="40C9E58F" w14:textId="77777777" w:rsidR="0060469E" w:rsidRPr="00526B9A" w:rsidRDefault="005F3E9C"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Wribbenhall</w:t>
      </w:r>
      <w:r w:rsidR="0060469E" w:rsidRPr="00526B9A">
        <w:rPr>
          <w:rFonts w:ascii="Candara" w:eastAsia="Calibri" w:hAnsi="Candara" w:cstheme="minorHAnsi"/>
          <w:spacing w:val="-2"/>
          <w:sz w:val="24"/>
          <w:szCs w:val="24"/>
        </w:rPr>
        <w:t xml:space="preserve"> School </w:t>
      </w:r>
      <w:r w:rsidR="001A4940" w:rsidRPr="00526B9A">
        <w:rPr>
          <w:rFonts w:ascii="Candara" w:eastAsia="Calibri" w:hAnsi="Candara" w:cstheme="minorHAnsi"/>
          <w:spacing w:val="-2"/>
          <w:sz w:val="24"/>
          <w:szCs w:val="24"/>
        </w:rPr>
        <w:t xml:space="preserve">is a </w:t>
      </w:r>
      <w:r w:rsidR="0060469E" w:rsidRPr="00526B9A">
        <w:rPr>
          <w:rFonts w:ascii="Candara" w:eastAsia="Calibri" w:hAnsi="Candara" w:cstheme="minorHAnsi"/>
          <w:spacing w:val="-2"/>
          <w:sz w:val="24"/>
          <w:szCs w:val="24"/>
        </w:rPr>
        <w:t>nurturing c</w:t>
      </w:r>
      <w:r w:rsidR="001A4940" w:rsidRPr="00526B9A">
        <w:rPr>
          <w:rFonts w:ascii="Candara" w:eastAsia="Calibri" w:hAnsi="Candara" w:cstheme="minorHAnsi"/>
          <w:spacing w:val="-2"/>
          <w:sz w:val="24"/>
          <w:szCs w:val="24"/>
        </w:rPr>
        <w:t>ommunity and as such, life revolves around developing everyone’s ability to reflect</w:t>
      </w:r>
      <w:r w:rsidR="0060469E" w:rsidRPr="00526B9A">
        <w:rPr>
          <w:rFonts w:ascii="Candara" w:eastAsia="Calibri" w:hAnsi="Candara" w:cstheme="minorHAnsi"/>
          <w:spacing w:val="-2"/>
          <w:sz w:val="24"/>
          <w:szCs w:val="24"/>
        </w:rPr>
        <w:t xml:space="preserve"> and consider</w:t>
      </w:r>
      <w:r w:rsidR="001A4940" w:rsidRPr="00526B9A">
        <w:rPr>
          <w:rFonts w:ascii="Candara" w:eastAsia="Calibri" w:hAnsi="Candara" w:cstheme="minorHAnsi"/>
          <w:spacing w:val="-2"/>
          <w:sz w:val="24"/>
          <w:szCs w:val="24"/>
        </w:rPr>
        <w:t>, both on their own and in groups. Enabling children to find their voices and put into words what in the past they have only been able to act out is therefore a central aspect of the work</w:t>
      </w:r>
      <w:r w:rsidR="0060469E" w:rsidRPr="00526B9A">
        <w:rPr>
          <w:rFonts w:ascii="Candara" w:eastAsia="Calibri" w:hAnsi="Candara" w:cstheme="minorHAnsi"/>
          <w:spacing w:val="-2"/>
          <w:sz w:val="24"/>
          <w:szCs w:val="24"/>
        </w:rPr>
        <w:t>. C</w:t>
      </w:r>
      <w:r w:rsidR="001A4940" w:rsidRPr="00526B9A">
        <w:rPr>
          <w:rFonts w:ascii="Candara" w:eastAsia="Calibri" w:hAnsi="Candara" w:cstheme="minorHAnsi"/>
          <w:spacing w:val="-2"/>
          <w:sz w:val="24"/>
          <w:szCs w:val="24"/>
        </w:rPr>
        <w:t xml:space="preserve">hildren can develop their ability to voice their own needs and be a part of hearing, </w:t>
      </w:r>
      <w:proofErr w:type="spellStart"/>
      <w:r w:rsidR="001A4940" w:rsidRPr="00526B9A">
        <w:rPr>
          <w:rFonts w:ascii="Candara" w:eastAsia="Calibri" w:hAnsi="Candara" w:cstheme="minorHAnsi"/>
          <w:spacing w:val="-2"/>
          <w:sz w:val="24"/>
          <w:szCs w:val="24"/>
        </w:rPr>
        <w:t>recognising</w:t>
      </w:r>
      <w:proofErr w:type="spellEnd"/>
      <w:r w:rsidR="001A4940" w:rsidRPr="00526B9A">
        <w:rPr>
          <w:rFonts w:ascii="Candara" w:eastAsia="Calibri" w:hAnsi="Candara" w:cstheme="minorHAnsi"/>
          <w:spacing w:val="-2"/>
          <w:sz w:val="24"/>
          <w:szCs w:val="24"/>
        </w:rPr>
        <w:t xml:space="preserve"> and meeting the needs of</w:t>
      </w:r>
      <w:r w:rsidR="0060469E" w:rsidRPr="00526B9A">
        <w:rPr>
          <w:rFonts w:ascii="Candara" w:eastAsia="Calibri" w:hAnsi="Candara" w:cstheme="minorHAnsi"/>
          <w:spacing w:val="-2"/>
          <w:sz w:val="24"/>
          <w:szCs w:val="24"/>
        </w:rPr>
        <w:t xml:space="preserve"> themselves and others.</w:t>
      </w:r>
    </w:p>
    <w:p w14:paraId="32858816" w14:textId="1D531556" w:rsidR="0060469E" w:rsidRPr="00526B9A" w:rsidRDefault="0060469E" w:rsidP="0060469E">
      <w:pPr>
        <w:pStyle w:val="Heading2"/>
        <w:numPr>
          <w:ilvl w:val="0"/>
          <w:numId w:val="0"/>
        </w:numPr>
        <w:rPr>
          <w:rFonts w:ascii="Candara" w:eastAsia="Calibri" w:hAnsi="Candara"/>
        </w:rPr>
      </w:pPr>
      <w:r w:rsidRPr="00526B9A">
        <w:rPr>
          <w:rFonts w:ascii="Candara" w:eastAsia="Calibri" w:hAnsi="Candara"/>
        </w:rPr>
        <w:t>E</w:t>
      </w:r>
      <w:r w:rsidR="001A4940" w:rsidRPr="00526B9A">
        <w:rPr>
          <w:rFonts w:ascii="Candara" w:eastAsia="Calibri" w:hAnsi="Candara"/>
        </w:rPr>
        <w:t>lim</w:t>
      </w:r>
      <w:r w:rsidRPr="00526B9A">
        <w:rPr>
          <w:rFonts w:ascii="Candara" w:eastAsia="Calibri" w:hAnsi="Candara"/>
        </w:rPr>
        <w:t>inating harassment and bullying</w:t>
      </w:r>
      <w:r w:rsidR="001A4940" w:rsidRPr="00526B9A">
        <w:rPr>
          <w:rFonts w:ascii="Candara" w:eastAsia="Calibri" w:hAnsi="Candara"/>
        </w:rPr>
        <w:t xml:space="preserve"> </w:t>
      </w:r>
    </w:p>
    <w:p w14:paraId="1766389F" w14:textId="77777777" w:rsidR="0060469E" w:rsidRPr="00526B9A" w:rsidRDefault="0060469E" w:rsidP="0060469E">
      <w:pPr>
        <w:rPr>
          <w:rFonts w:ascii="Candara" w:eastAsia="Calibri" w:hAnsi="Candara"/>
        </w:rPr>
      </w:pPr>
    </w:p>
    <w:p w14:paraId="7EC1D0BE"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takes harassment and bullying very seriously. The detail of our work can be seen in the schools Equality and Diversity Policy and the Anti-Bullying Policy. Children and adults at the school are entitled to be treated with respect and understanding, and to participate in any activity free from intimidation.’ </w:t>
      </w:r>
    </w:p>
    <w:p w14:paraId="6D0F90DE" w14:textId="77777777" w:rsidR="0023686E" w:rsidRPr="00526B9A" w:rsidRDefault="0023686E" w:rsidP="001A4940">
      <w:pPr>
        <w:jc w:val="both"/>
        <w:rPr>
          <w:rFonts w:ascii="Candara" w:eastAsia="Calibri" w:hAnsi="Candara" w:cstheme="minorHAnsi"/>
          <w:spacing w:val="-2"/>
          <w:sz w:val="24"/>
          <w:szCs w:val="24"/>
        </w:rPr>
      </w:pPr>
    </w:p>
    <w:p w14:paraId="2D5E5DB7" w14:textId="77777777" w:rsidR="0023686E" w:rsidRPr="00526B9A" w:rsidRDefault="001A4940" w:rsidP="0023686E">
      <w:pPr>
        <w:pStyle w:val="Heading2"/>
        <w:numPr>
          <w:ilvl w:val="0"/>
          <w:numId w:val="0"/>
        </w:numPr>
        <w:rPr>
          <w:rFonts w:ascii="Candara" w:eastAsia="Calibri" w:hAnsi="Candara"/>
        </w:rPr>
      </w:pPr>
      <w:r w:rsidRPr="00526B9A">
        <w:rPr>
          <w:rFonts w:ascii="Candara" w:eastAsia="Calibri" w:hAnsi="Candara"/>
        </w:rPr>
        <w:t>Employing, promoting and training disabled staff</w:t>
      </w:r>
    </w:p>
    <w:p w14:paraId="1AF666FB" w14:textId="77777777" w:rsidR="0023686E" w:rsidRPr="00526B9A" w:rsidRDefault="0023686E" w:rsidP="001A4940">
      <w:pPr>
        <w:jc w:val="both"/>
        <w:rPr>
          <w:rFonts w:ascii="Candara" w:eastAsia="Calibri" w:hAnsi="Candara" w:cstheme="minorHAnsi"/>
          <w:spacing w:val="-2"/>
          <w:sz w:val="24"/>
          <w:szCs w:val="24"/>
        </w:rPr>
      </w:pPr>
    </w:p>
    <w:p w14:paraId="22ACAF98"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gathers information on disability through its recruitment process. This information will relate to: </w:t>
      </w:r>
    </w:p>
    <w:p w14:paraId="7C50EACB" w14:textId="46058263"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the effect of the school’s policies on recruitment, development and retention of disabled employees. This information will then be used to inform the Disability Access Plan Govern</w:t>
      </w:r>
      <w:r w:rsidR="0023686E" w:rsidRPr="00526B9A">
        <w:rPr>
          <w:rFonts w:ascii="Candara" w:eastAsia="Calibri" w:hAnsi="Candara" w:cstheme="minorHAnsi"/>
          <w:spacing w:val="-2"/>
          <w:sz w:val="24"/>
          <w:szCs w:val="24"/>
        </w:rPr>
        <w:t>ance and relations with parents.</w:t>
      </w:r>
    </w:p>
    <w:p w14:paraId="5C67D832" w14:textId="77777777" w:rsidR="0023686E" w:rsidRPr="00526B9A" w:rsidRDefault="0023686E" w:rsidP="0023686E">
      <w:pPr>
        <w:jc w:val="both"/>
        <w:rPr>
          <w:rFonts w:ascii="Candara" w:eastAsia="Calibri" w:hAnsi="Candara" w:cstheme="minorHAnsi"/>
          <w:spacing w:val="-2"/>
          <w:sz w:val="24"/>
          <w:szCs w:val="24"/>
        </w:rPr>
      </w:pPr>
    </w:p>
    <w:p w14:paraId="5639BA57" w14:textId="4EAA99F8"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will gather information from families/carers and pupils to support the review of the action plan and to inform subsequent plans. This will be collected at meetings prior to the child starting at the school and in the early days of their placement. This information will be collected at: </w:t>
      </w:r>
    </w:p>
    <w:p w14:paraId="3D204B30" w14:textId="62C90E62"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Pre-placement </w:t>
      </w:r>
      <w:r w:rsidR="0023686E" w:rsidRPr="00526B9A">
        <w:rPr>
          <w:rFonts w:ascii="Candara" w:eastAsia="Calibri" w:hAnsi="Candara" w:cstheme="minorHAnsi"/>
          <w:spacing w:val="-2"/>
          <w:sz w:val="24"/>
          <w:szCs w:val="24"/>
        </w:rPr>
        <w:t>interview</w:t>
      </w:r>
      <w:r w:rsidRPr="00526B9A">
        <w:rPr>
          <w:rFonts w:ascii="Candara" w:eastAsia="Calibri" w:hAnsi="Candara" w:cstheme="minorHAnsi"/>
          <w:spacing w:val="-2"/>
          <w:sz w:val="24"/>
          <w:szCs w:val="24"/>
        </w:rPr>
        <w:t xml:space="preserve"> </w:t>
      </w:r>
    </w:p>
    <w:p w14:paraId="371CE78F"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Getting to Know You meeting </w:t>
      </w:r>
    </w:p>
    <w:p w14:paraId="011AAFEE"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Cultural Toolkit meetings </w:t>
      </w:r>
    </w:p>
    <w:p w14:paraId="4DB0E219"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Review meetings </w:t>
      </w:r>
    </w:p>
    <w:p w14:paraId="5A89799B" w14:textId="77777777" w:rsidR="0023686E" w:rsidRPr="00526B9A" w:rsidRDefault="0023686E" w:rsidP="0023686E">
      <w:pPr>
        <w:jc w:val="both"/>
        <w:rPr>
          <w:rFonts w:ascii="Candara" w:eastAsia="Calibri" w:hAnsi="Candara" w:cstheme="minorHAnsi"/>
          <w:spacing w:val="-2"/>
          <w:sz w:val="24"/>
          <w:szCs w:val="24"/>
        </w:rPr>
      </w:pPr>
    </w:p>
    <w:p w14:paraId="2FDA8C6A"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know that children’s parents and carers know their children best and therefore have vital information about how to meet their needs. This information will relate to: </w:t>
      </w:r>
    </w:p>
    <w:p w14:paraId="168C1558"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educational opportunities available to and the achievements of disabled pupils. </w:t>
      </w:r>
    </w:p>
    <w:p w14:paraId="19D0EBC1" w14:textId="77777777" w:rsidR="0023686E" w:rsidRPr="00526B9A" w:rsidRDefault="0023686E" w:rsidP="0023686E">
      <w:pPr>
        <w:jc w:val="both"/>
        <w:rPr>
          <w:rFonts w:ascii="Candara" w:eastAsia="Calibri" w:hAnsi="Candara" w:cstheme="minorHAnsi"/>
          <w:spacing w:val="-2"/>
          <w:sz w:val="24"/>
          <w:szCs w:val="24"/>
        </w:rPr>
      </w:pPr>
    </w:p>
    <w:p w14:paraId="02408C0B"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How the school involved disabled people: </w:t>
      </w:r>
    </w:p>
    <w:p w14:paraId="3E0FE8AC" w14:textId="7777777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w:t>
      </w:r>
      <w:r w:rsidR="001A4940" w:rsidRPr="00526B9A">
        <w:rPr>
          <w:rFonts w:ascii="Candara" w:eastAsia="Calibri" w:hAnsi="Candara" w:cstheme="minorHAnsi"/>
          <w:spacing w:val="-2"/>
          <w:sz w:val="24"/>
          <w:szCs w:val="24"/>
        </w:rPr>
        <w:t xml:space="preserve">Disabled pupils and their </w:t>
      </w:r>
      <w:proofErr w:type="spellStart"/>
      <w:r w:rsidR="001A4940" w:rsidRPr="00526B9A">
        <w:rPr>
          <w:rFonts w:ascii="Candara" w:eastAsia="Calibri" w:hAnsi="Candara" w:cstheme="minorHAnsi"/>
          <w:spacing w:val="-2"/>
          <w:sz w:val="24"/>
          <w:szCs w:val="24"/>
        </w:rPr>
        <w:t>carers</w:t>
      </w:r>
      <w:proofErr w:type="spellEnd"/>
      <w:r w:rsidR="001A4940" w:rsidRPr="00526B9A">
        <w:rPr>
          <w:rFonts w:ascii="Candara" w:eastAsia="Calibri" w:hAnsi="Candara" w:cstheme="minorHAnsi"/>
          <w:spacing w:val="-2"/>
          <w:sz w:val="24"/>
          <w:szCs w:val="24"/>
        </w:rPr>
        <w:t xml:space="preserve"> and families will be asked their views on their ability to access the curriculum and the whole school provision. This information will be continuously gathered through the review processes as well as through less formal meeting and discussions throughout a child’s placement. Any data collected will be used to inform the Disability Access Plan. </w:t>
      </w:r>
    </w:p>
    <w:p w14:paraId="44F7063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C67147" w14:textId="77777777" w:rsidR="00175BB2" w:rsidRPr="00B27FA4" w:rsidRDefault="00175BB2" w:rsidP="00175BB2">
      <w:pPr>
        <w:pStyle w:val="Heading2"/>
        <w:numPr>
          <w:ilvl w:val="0"/>
          <w:numId w:val="0"/>
        </w:numPr>
      </w:pPr>
      <w:r w:rsidRPr="00B27FA4">
        <w:t>Animal Allergies</w:t>
      </w:r>
    </w:p>
    <w:p w14:paraId="4EF49160" w14:textId="3BCE3A3B" w:rsidR="00175BB2" w:rsidRDefault="00175BB2" w:rsidP="00175BB2">
      <w:pPr>
        <w:jc w:val="both"/>
        <w:rPr>
          <w:rFonts w:ascii="Candara" w:hAnsi="Candara"/>
          <w:sz w:val="24"/>
          <w:szCs w:val="24"/>
        </w:rPr>
      </w:pPr>
      <w:r w:rsidRPr="002F3553">
        <w:rPr>
          <w:rFonts w:ascii="Candara" w:hAnsi="Candara"/>
          <w:sz w:val="24"/>
          <w:szCs w:val="24"/>
        </w:rPr>
        <w:t xml:space="preserve">It is </w:t>
      </w:r>
      <w:proofErr w:type="spellStart"/>
      <w:r w:rsidRPr="002F3553">
        <w:rPr>
          <w:rFonts w:ascii="Candara" w:hAnsi="Candara"/>
          <w:sz w:val="24"/>
          <w:szCs w:val="24"/>
        </w:rPr>
        <w:t>recognised</w:t>
      </w:r>
      <w:proofErr w:type="spellEnd"/>
      <w:r w:rsidRPr="002F3553">
        <w:rPr>
          <w:rFonts w:ascii="Candara" w:hAnsi="Candara"/>
          <w:sz w:val="24"/>
          <w:szCs w:val="24"/>
        </w:rPr>
        <w:t xml:space="preserve"> that many children and adults, to some degree, are allergic to animals. The school provides access to animals as an integral part of the school system. We are happy to incorporate reasonable adjustments to reduce contact with animals, however, we are not able to guarantee an animal free environment for potential members of the school, both staff and children. Due consideration to this should be made before joining us.</w:t>
      </w:r>
    </w:p>
    <w:p w14:paraId="719CB303" w14:textId="77777777" w:rsidR="00175BB2" w:rsidRPr="002F3553" w:rsidRDefault="00175BB2" w:rsidP="00175BB2">
      <w:pPr>
        <w:jc w:val="both"/>
        <w:rPr>
          <w:rFonts w:ascii="Candara" w:hAnsi="Candara"/>
          <w:sz w:val="24"/>
          <w:szCs w:val="24"/>
        </w:rPr>
      </w:pPr>
    </w:p>
    <w:p w14:paraId="1779EEE3" w14:textId="77777777" w:rsidR="00175BB2" w:rsidRPr="002F3553" w:rsidRDefault="00175BB2" w:rsidP="00175BB2">
      <w:pPr>
        <w:jc w:val="both"/>
        <w:rPr>
          <w:rFonts w:ascii="Candara" w:hAnsi="Candara"/>
          <w:sz w:val="24"/>
          <w:szCs w:val="24"/>
        </w:rPr>
      </w:pPr>
      <w:r w:rsidRPr="002F3553">
        <w:rPr>
          <w:rFonts w:ascii="Candara" w:hAnsi="Candara"/>
          <w:sz w:val="24"/>
          <w:szCs w:val="24"/>
        </w:rPr>
        <w:t xml:space="preserve">Any parent or potential staff member, volunteer, who does not wish themselves or their child to fully interact with Daisy is invited to write to inform </w:t>
      </w:r>
      <w:proofErr w:type="spellStart"/>
      <w:r w:rsidRPr="002F3553">
        <w:rPr>
          <w:rFonts w:ascii="Candara" w:hAnsi="Candara"/>
          <w:sz w:val="24"/>
          <w:szCs w:val="24"/>
        </w:rPr>
        <w:t>Mr</w:t>
      </w:r>
      <w:proofErr w:type="spellEnd"/>
      <w:r w:rsidRPr="002F3553">
        <w:rPr>
          <w:rFonts w:ascii="Candara" w:hAnsi="Candara"/>
          <w:sz w:val="24"/>
          <w:szCs w:val="24"/>
        </w:rPr>
        <w:t xml:space="preserve"> and </w:t>
      </w:r>
      <w:proofErr w:type="spellStart"/>
      <w:r w:rsidRPr="002F3553">
        <w:rPr>
          <w:rFonts w:ascii="Candara" w:hAnsi="Candara"/>
          <w:sz w:val="24"/>
          <w:szCs w:val="24"/>
        </w:rPr>
        <w:t>Mrs</w:t>
      </w:r>
      <w:proofErr w:type="spellEnd"/>
      <w:r w:rsidRPr="002F3553">
        <w:rPr>
          <w:rFonts w:ascii="Candara" w:hAnsi="Candara"/>
          <w:sz w:val="24"/>
          <w:szCs w:val="24"/>
        </w:rPr>
        <w:t xml:space="preserve"> Wells of their wishes. This should happen prior to attending the school or when it is </w:t>
      </w:r>
      <w:proofErr w:type="spellStart"/>
      <w:r w:rsidRPr="002F3553">
        <w:rPr>
          <w:rFonts w:ascii="Candara" w:hAnsi="Candara"/>
          <w:sz w:val="24"/>
          <w:szCs w:val="24"/>
        </w:rPr>
        <w:t>realised</w:t>
      </w:r>
      <w:proofErr w:type="spellEnd"/>
      <w:r w:rsidRPr="002F3553">
        <w:rPr>
          <w:rFonts w:ascii="Candara" w:hAnsi="Candara"/>
          <w:sz w:val="24"/>
          <w:szCs w:val="24"/>
        </w:rPr>
        <w:t xml:space="preserve"> that a person has a previously </w:t>
      </w:r>
      <w:proofErr w:type="spellStart"/>
      <w:r w:rsidRPr="002F3553">
        <w:rPr>
          <w:rFonts w:ascii="Candara" w:hAnsi="Candara"/>
          <w:sz w:val="24"/>
          <w:szCs w:val="24"/>
        </w:rPr>
        <w:t>unrecognised</w:t>
      </w:r>
      <w:proofErr w:type="spellEnd"/>
      <w:r w:rsidRPr="002F3553">
        <w:rPr>
          <w:rFonts w:ascii="Candara" w:hAnsi="Candara"/>
          <w:sz w:val="24"/>
          <w:szCs w:val="24"/>
        </w:rPr>
        <w:t xml:space="preserve"> allergy.</w:t>
      </w:r>
    </w:p>
    <w:p w14:paraId="23660320" w14:textId="77777777" w:rsidR="00175BB2" w:rsidRDefault="00175BB2" w:rsidP="00651FCF">
      <w:pPr>
        <w:pStyle w:val="Heading1"/>
        <w:numPr>
          <w:ilvl w:val="0"/>
          <w:numId w:val="0"/>
        </w:numPr>
        <w:ind w:left="720" w:hanging="720"/>
        <w:rPr>
          <w:rFonts w:ascii="Candara" w:eastAsia="Calibri" w:hAnsi="Candara"/>
        </w:rPr>
      </w:pPr>
    </w:p>
    <w:p w14:paraId="014562E7" w14:textId="78244B34" w:rsidR="00651FCF" w:rsidRPr="00526B9A" w:rsidRDefault="001A4940" w:rsidP="00651FCF">
      <w:pPr>
        <w:pStyle w:val="Heading1"/>
        <w:numPr>
          <w:ilvl w:val="0"/>
          <w:numId w:val="0"/>
        </w:numPr>
        <w:ind w:left="720" w:hanging="720"/>
        <w:rPr>
          <w:rFonts w:ascii="Candara" w:eastAsia="Calibri" w:hAnsi="Candara"/>
        </w:rPr>
      </w:pPr>
      <w:r w:rsidRPr="00526B9A">
        <w:rPr>
          <w:rFonts w:ascii="Candara" w:eastAsia="Calibri" w:hAnsi="Candara"/>
        </w:rPr>
        <w:t>Monitoring and Assessment</w:t>
      </w:r>
    </w:p>
    <w:p w14:paraId="58824F3A"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7DF72570" w14:textId="77777777"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The Disability Access Plan</w:t>
      </w:r>
    </w:p>
    <w:p w14:paraId="573366FD"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24331A86" w14:textId="413C68D0"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In order to implement this </w:t>
      </w:r>
      <w:proofErr w:type="gramStart"/>
      <w:r w:rsidRPr="00526B9A">
        <w:rPr>
          <w:rFonts w:ascii="Candara" w:eastAsia="Calibri" w:hAnsi="Candara" w:cstheme="minorHAnsi"/>
          <w:spacing w:val="-2"/>
          <w:sz w:val="24"/>
          <w:szCs w:val="24"/>
        </w:rPr>
        <w:t>duty</w:t>
      </w:r>
      <w:proofErr w:type="gramEnd"/>
      <w:r w:rsidRPr="00526B9A">
        <w:rPr>
          <w:rFonts w:ascii="Candara" w:eastAsia="Calibri" w:hAnsi="Candara" w:cstheme="minorHAnsi"/>
          <w:spacing w:val="-2"/>
          <w:sz w:val="24"/>
          <w:szCs w:val="24"/>
        </w:rPr>
        <w:t xml:space="preserve"> the disability access plan </w:t>
      </w:r>
      <w:r w:rsidR="00651FCF" w:rsidRPr="00526B9A">
        <w:rPr>
          <w:rFonts w:ascii="Candara" w:eastAsia="Calibri" w:hAnsi="Candara" w:cstheme="minorHAnsi"/>
          <w:spacing w:val="-2"/>
          <w:sz w:val="24"/>
          <w:szCs w:val="24"/>
        </w:rPr>
        <w:t>has three inter-linked elements</w:t>
      </w:r>
      <w:r w:rsidRPr="00526B9A">
        <w:rPr>
          <w:rFonts w:ascii="Candara" w:eastAsia="Calibri" w:hAnsi="Candara" w:cstheme="minorHAnsi"/>
          <w:spacing w:val="-2"/>
          <w:sz w:val="24"/>
          <w:szCs w:val="24"/>
        </w:rPr>
        <w:t xml:space="preserve">: Improvements </w:t>
      </w:r>
      <w:r w:rsidR="00651FCF" w:rsidRPr="00526B9A">
        <w:rPr>
          <w:rFonts w:ascii="Candara" w:eastAsia="Calibri" w:hAnsi="Candara" w:cstheme="minorHAnsi"/>
          <w:spacing w:val="-2"/>
          <w:sz w:val="24"/>
          <w:szCs w:val="24"/>
        </w:rPr>
        <w:t>in access to the curriculum by:</w:t>
      </w:r>
    </w:p>
    <w:p w14:paraId="458DD977"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ABB7C8"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Providing for all children a curriculum that is appropriate to their needs. </w:t>
      </w:r>
    </w:p>
    <w:p w14:paraId="6A1D60E3" w14:textId="6DDC8544"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that the curriculum is delivered in such a way that all children regardless of any impairment may benefit from it. </w:t>
      </w:r>
    </w:p>
    <w:p w14:paraId="3FF1762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1405E55A"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Physical Improvements to increase access to education and associated services by: </w:t>
      </w:r>
    </w:p>
    <w:p w14:paraId="2A4AA2F0"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all school buildings and grounds are fully accessible to children with both sensory and physical impairments. </w:t>
      </w:r>
    </w:p>
    <w:p w14:paraId="5439378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o Providing appropriate educational equipment</w:t>
      </w:r>
      <w:r w:rsidR="00651FCF" w:rsidRPr="00526B9A">
        <w:rPr>
          <w:rFonts w:ascii="Candara" w:eastAsia="Calibri" w:hAnsi="Candara" w:cstheme="minorHAnsi"/>
          <w:spacing w:val="-2"/>
          <w:sz w:val="24"/>
          <w:szCs w:val="24"/>
        </w:rPr>
        <w:t>, emotional support</w:t>
      </w:r>
      <w:r w:rsidRPr="00526B9A">
        <w:rPr>
          <w:rFonts w:ascii="Candara" w:eastAsia="Calibri" w:hAnsi="Candara" w:cstheme="minorHAnsi"/>
          <w:spacing w:val="-2"/>
          <w:sz w:val="24"/>
          <w:szCs w:val="24"/>
        </w:rPr>
        <w:t xml:space="preserve"> and physical aids to ensure that educational </w:t>
      </w:r>
      <w:proofErr w:type="spellStart"/>
      <w:r w:rsidRPr="00526B9A">
        <w:rPr>
          <w:rFonts w:ascii="Candara" w:eastAsia="Calibri" w:hAnsi="Candara" w:cstheme="minorHAnsi"/>
          <w:spacing w:val="-2"/>
          <w:sz w:val="24"/>
          <w:szCs w:val="24"/>
        </w:rPr>
        <w:t>programmes</w:t>
      </w:r>
      <w:proofErr w:type="spellEnd"/>
      <w:r w:rsidRPr="00526B9A">
        <w:rPr>
          <w:rFonts w:ascii="Candara" w:eastAsia="Calibri" w:hAnsi="Candara" w:cstheme="minorHAnsi"/>
          <w:spacing w:val="-2"/>
          <w:sz w:val="24"/>
          <w:szCs w:val="24"/>
        </w:rPr>
        <w:t xml:space="preserve"> in the school can be fully accessed by all children. </w:t>
      </w:r>
    </w:p>
    <w:p w14:paraId="451CD502"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5B37EE6C" w14:textId="3FECC0D3"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Monitoring the Effectiveness of the Policy Measuring Outcomes and</w:t>
      </w:r>
      <w:r w:rsidR="00651FCF" w:rsidRPr="00526B9A">
        <w:rPr>
          <w:rFonts w:ascii="Candara" w:eastAsia="Calibri" w:hAnsi="Candara"/>
        </w:rPr>
        <w:t xml:space="preserve"> Reporting</w:t>
      </w:r>
      <w:r w:rsidRPr="00526B9A">
        <w:rPr>
          <w:rFonts w:ascii="Candara" w:eastAsia="Calibri" w:hAnsi="Candara"/>
        </w:rPr>
        <w:t xml:space="preserve"> </w:t>
      </w:r>
    </w:p>
    <w:p w14:paraId="42E4A74B"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4FD0DEE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are committed to demonstrating that we have taken the actions we have identified as necessary and achieved appropriate outcomes. We therefore monitor: </w:t>
      </w:r>
    </w:p>
    <w:p w14:paraId="2A007A31"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admissions, exclusions and educational attainment of</w:t>
      </w:r>
      <w:r w:rsidR="00651FCF" w:rsidRPr="00526B9A">
        <w:rPr>
          <w:rFonts w:ascii="Candara" w:eastAsia="Calibri" w:hAnsi="Candara" w:cstheme="minorHAnsi"/>
          <w:spacing w:val="-2"/>
          <w:sz w:val="24"/>
          <w:szCs w:val="24"/>
        </w:rPr>
        <w:t xml:space="preserve"> disabled pupils in the school</w:t>
      </w:r>
    </w:p>
    <w:p w14:paraId="6C70AA93"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accessibility and suitability of edu</w:t>
      </w:r>
      <w:r w:rsidR="00651FCF" w:rsidRPr="00526B9A">
        <w:rPr>
          <w:rFonts w:ascii="Candara" w:eastAsia="Calibri" w:hAnsi="Candara" w:cstheme="minorHAnsi"/>
          <w:spacing w:val="-2"/>
          <w:sz w:val="24"/>
          <w:szCs w:val="24"/>
        </w:rPr>
        <w:t>cation and associated services</w:t>
      </w:r>
    </w:p>
    <w:p w14:paraId="4D41A622"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recruitment, retention and career development of disabled staff </w:t>
      </w:r>
    </w:p>
    <w:p w14:paraId="58B0D74B" w14:textId="425CFA5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Disability Access Plan</w:t>
      </w:r>
    </w:p>
    <w:p w14:paraId="03FCB06E" w14:textId="100910C1" w:rsidR="00651FCF" w:rsidRPr="00526B9A" w:rsidRDefault="00651FCF" w:rsidP="0023686E">
      <w:pPr>
        <w:pStyle w:val="ListParagraph"/>
        <w:ind w:left="0"/>
        <w:jc w:val="both"/>
        <w:rPr>
          <w:rFonts w:ascii="Candara" w:eastAsia="Calibri" w:hAnsi="Candara" w:cstheme="minorHAnsi"/>
          <w:spacing w:val="-2"/>
          <w:sz w:val="24"/>
          <w:szCs w:val="24"/>
        </w:rPr>
      </w:pPr>
    </w:p>
    <w:tbl>
      <w:tblPr>
        <w:tblStyle w:val="TableGrid"/>
        <w:tblW w:w="0" w:type="auto"/>
        <w:jc w:val="center"/>
        <w:tblLook w:val="04A0" w:firstRow="1" w:lastRow="0" w:firstColumn="1" w:lastColumn="0" w:noHBand="0" w:noVBand="1"/>
      </w:tblPr>
      <w:tblGrid>
        <w:gridCol w:w="2456"/>
        <w:gridCol w:w="2456"/>
        <w:gridCol w:w="2456"/>
        <w:gridCol w:w="2457"/>
      </w:tblGrid>
      <w:tr w:rsidR="00651FCF" w:rsidRPr="00526B9A" w14:paraId="67EC0550" w14:textId="77777777" w:rsidTr="00AE7B38">
        <w:trPr>
          <w:jc w:val="center"/>
        </w:trPr>
        <w:tc>
          <w:tcPr>
            <w:tcW w:w="2456" w:type="dxa"/>
          </w:tcPr>
          <w:p w14:paraId="39735C1A" w14:textId="73A64F1D" w:rsidR="00651FCF" w:rsidRPr="00526B9A" w:rsidRDefault="00651FCF"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Identified issue</w:t>
            </w:r>
          </w:p>
        </w:tc>
        <w:tc>
          <w:tcPr>
            <w:tcW w:w="2456" w:type="dxa"/>
          </w:tcPr>
          <w:p w14:paraId="19A122E5" w14:textId="7D5E1427"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Who it may affect</w:t>
            </w:r>
          </w:p>
        </w:tc>
        <w:tc>
          <w:tcPr>
            <w:tcW w:w="2456" w:type="dxa"/>
          </w:tcPr>
          <w:p w14:paraId="55C46FAD" w14:textId="42EFB6FD"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Resolution</w:t>
            </w:r>
          </w:p>
        </w:tc>
        <w:tc>
          <w:tcPr>
            <w:tcW w:w="2457" w:type="dxa"/>
          </w:tcPr>
          <w:p w14:paraId="6BFD1A6F" w14:textId="27513258"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 xml:space="preserve">Completion </w:t>
            </w:r>
            <w:proofErr w:type="gramStart"/>
            <w:r w:rsidRPr="00526B9A">
              <w:rPr>
                <w:rFonts w:ascii="Candara" w:eastAsia="Calibri" w:hAnsi="Candara" w:cstheme="minorHAnsi"/>
                <w:b/>
                <w:spacing w:val="-2"/>
                <w:sz w:val="28"/>
                <w:szCs w:val="24"/>
              </w:rPr>
              <w:t>time-frame</w:t>
            </w:r>
            <w:proofErr w:type="gramEnd"/>
          </w:p>
        </w:tc>
      </w:tr>
      <w:tr w:rsidR="00651FCF" w:rsidRPr="00526B9A" w14:paraId="43A90BFA" w14:textId="77777777" w:rsidTr="00AE7B38">
        <w:trPr>
          <w:jc w:val="center"/>
        </w:trPr>
        <w:tc>
          <w:tcPr>
            <w:tcW w:w="2456" w:type="dxa"/>
          </w:tcPr>
          <w:p w14:paraId="6494CAF7" w14:textId="72AFBE7C"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Threshold height at both ends of the </w:t>
            </w:r>
            <w:proofErr w:type="gramStart"/>
            <w:r w:rsidRPr="00526B9A">
              <w:rPr>
                <w:rFonts w:ascii="Candara" w:eastAsia="Calibri" w:hAnsi="Candara" w:cstheme="minorHAnsi"/>
                <w:spacing w:val="-2"/>
                <w:sz w:val="24"/>
                <w:szCs w:val="24"/>
              </w:rPr>
              <w:t>class room</w:t>
            </w:r>
            <w:proofErr w:type="gramEnd"/>
            <w:r w:rsidRPr="00526B9A">
              <w:rPr>
                <w:rFonts w:ascii="Candara" w:eastAsia="Calibri" w:hAnsi="Candara" w:cstheme="minorHAnsi"/>
                <w:spacing w:val="-2"/>
                <w:sz w:val="24"/>
                <w:szCs w:val="24"/>
              </w:rPr>
              <w:t>.</w:t>
            </w:r>
          </w:p>
        </w:tc>
        <w:tc>
          <w:tcPr>
            <w:tcW w:w="2456" w:type="dxa"/>
          </w:tcPr>
          <w:p w14:paraId="3B3B5E11" w14:textId="214E977E"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with impaired mobility</w:t>
            </w:r>
            <w:r w:rsidR="00F50C2B">
              <w:rPr>
                <w:rFonts w:ascii="Candara" w:eastAsia="Calibri" w:hAnsi="Candara" w:cstheme="minorHAnsi"/>
                <w:spacing w:val="-2"/>
                <w:sz w:val="24"/>
                <w:szCs w:val="24"/>
              </w:rPr>
              <w:t>.</w:t>
            </w:r>
          </w:p>
        </w:tc>
        <w:tc>
          <w:tcPr>
            <w:tcW w:w="2456" w:type="dxa"/>
          </w:tcPr>
          <w:p w14:paraId="6F948113" w14:textId="2B509F98"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Provide ramps for access to and from the classroom</w:t>
            </w:r>
          </w:p>
        </w:tc>
        <w:tc>
          <w:tcPr>
            <w:tcW w:w="2457" w:type="dxa"/>
          </w:tcPr>
          <w:p w14:paraId="2F289A02" w14:textId="20788C37"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651FCF" w:rsidRPr="00526B9A" w14:paraId="2F6446F6" w14:textId="77777777" w:rsidTr="00AE7B38">
        <w:trPr>
          <w:jc w:val="center"/>
        </w:trPr>
        <w:tc>
          <w:tcPr>
            <w:tcW w:w="2456" w:type="dxa"/>
          </w:tcPr>
          <w:p w14:paraId="473D5A13" w14:textId="1C40226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Visual distress when reading</w:t>
            </w:r>
          </w:p>
        </w:tc>
        <w:tc>
          <w:tcPr>
            <w:tcW w:w="2456" w:type="dxa"/>
          </w:tcPr>
          <w:p w14:paraId="17B56618" w14:textId="4457DF49" w:rsidR="00651FCF" w:rsidRPr="00526B9A" w:rsidRDefault="00AE7B38" w:rsidP="00AE7B38">
            <w:pPr>
              <w:pStyle w:val="ListParagraph"/>
              <w:tabs>
                <w:tab w:val="left" w:pos="388"/>
              </w:tabs>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People with Irlen’s syndrome</w:t>
            </w:r>
          </w:p>
        </w:tc>
        <w:tc>
          <w:tcPr>
            <w:tcW w:w="2456" w:type="dxa"/>
          </w:tcPr>
          <w:p w14:paraId="251A5C5F" w14:textId="748F516F"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Provide </w:t>
            </w:r>
            <w:proofErr w:type="spellStart"/>
            <w:r w:rsidRPr="00526B9A">
              <w:rPr>
                <w:rFonts w:ascii="Candara" w:eastAsia="Calibri" w:hAnsi="Candara" w:cstheme="minorHAnsi"/>
                <w:spacing w:val="-2"/>
                <w:sz w:val="24"/>
                <w:szCs w:val="24"/>
              </w:rPr>
              <w:t>colour</w:t>
            </w:r>
            <w:proofErr w:type="spellEnd"/>
            <w:r w:rsidRPr="00526B9A">
              <w:rPr>
                <w:rFonts w:ascii="Candara" w:eastAsia="Calibri" w:hAnsi="Candara" w:cstheme="minorHAnsi"/>
                <w:spacing w:val="-2"/>
                <w:sz w:val="24"/>
                <w:szCs w:val="24"/>
              </w:rPr>
              <w:t xml:space="preserve"> overlay resources for reading </w:t>
            </w:r>
          </w:p>
        </w:tc>
        <w:tc>
          <w:tcPr>
            <w:tcW w:w="2457" w:type="dxa"/>
          </w:tcPr>
          <w:p w14:paraId="7F565E15" w14:textId="7D9B5F21" w:rsidR="00651FCF"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AE7B38" w:rsidRPr="00526B9A">
              <w:rPr>
                <w:rFonts w:ascii="Candara" w:eastAsia="Calibri" w:hAnsi="Candara" w:cstheme="minorHAnsi"/>
                <w:spacing w:val="-2"/>
                <w:sz w:val="24"/>
                <w:szCs w:val="24"/>
              </w:rPr>
              <w:t>May 2019</w:t>
            </w:r>
          </w:p>
        </w:tc>
      </w:tr>
      <w:tr w:rsidR="00F50C2B" w:rsidRPr="00526B9A" w14:paraId="45E2E982" w14:textId="77777777" w:rsidTr="00AE7B38">
        <w:trPr>
          <w:jc w:val="center"/>
        </w:trPr>
        <w:tc>
          <w:tcPr>
            <w:tcW w:w="2456" w:type="dxa"/>
          </w:tcPr>
          <w:p w14:paraId="353309D0" w14:textId="23767793" w:rsidR="00F50C2B" w:rsidRPr="00526B9A" w:rsidRDefault="00F50C2B"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Threshold height at the street side is too high.</w:t>
            </w:r>
          </w:p>
        </w:tc>
        <w:tc>
          <w:tcPr>
            <w:tcW w:w="2456" w:type="dxa"/>
          </w:tcPr>
          <w:p w14:paraId="020C3CB2" w14:textId="3E225B47" w:rsidR="00F50C2B" w:rsidRPr="00526B9A" w:rsidRDefault="00F50C2B" w:rsidP="00AE7B38">
            <w:pPr>
              <w:pStyle w:val="ListParagraph"/>
              <w:tabs>
                <w:tab w:val="left" w:pos="388"/>
              </w:tabs>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Anybody with impaired mobility.</w:t>
            </w:r>
          </w:p>
        </w:tc>
        <w:tc>
          <w:tcPr>
            <w:tcW w:w="2456" w:type="dxa"/>
          </w:tcPr>
          <w:p w14:paraId="2A811AC2" w14:textId="5AAE62D3" w:rsidR="00F50C2B" w:rsidRPr="00526B9A" w:rsidRDefault="00F50C2B" w:rsidP="00F50C2B">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Access via side entry and ramp to rear of the building. Entry via the classroom/garden door.</w:t>
            </w:r>
          </w:p>
        </w:tc>
        <w:tc>
          <w:tcPr>
            <w:tcW w:w="2457" w:type="dxa"/>
          </w:tcPr>
          <w:p w14:paraId="35EC50C2" w14:textId="6CD45E74" w:rsidR="00F50C2B" w:rsidRPr="00526B9A" w:rsidRDefault="00F1299C"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 xml:space="preserve">Completed </w:t>
            </w:r>
            <w:r w:rsidR="00F50C2B">
              <w:rPr>
                <w:rFonts w:ascii="Candara" w:eastAsia="Calibri" w:hAnsi="Candara" w:cstheme="minorHAnsi"/>
                <w:spacing w:val="-2"/>
                <w:sz w:val="24"/>
                <w:szCs w:val="24"/>
              </w:rPr>
              <w:t>May 2019</w:t>
            </w:r>
          </w:p>
        </w:tc>
      </w:tr>
      <w:tr w:rsidR="00651FCF" w:rsidRPr="00526B9A" w14:paraId="2FF74704" w14:textId="77777777" w:rsidTr="00AE7B38">
        <w:trPr>
          <w:jc w:val="center"/>
        </w:trPr>
        <w:tc>
          <w:tcPr>
            <w:tcW w:w="2456" w:type="dxa"/>
          </w:tcPr>
          <w:p w14:paraId="3503249C" w14:textId="075A339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Child’s toilet is too small for people with mobility </w:t>
            </w:r>
            <w:r w:rsidR="00D00ADC" w:rsidRPr="00526B9A">
              <w:rPr>
                <w:rFonts w:ascii="Candara" w:eastAsia="Calibri" w:hAnsi="Candara" w:cstheme="minorHAnsi"/>
                <w:spacing w:val="-2"/>
                <w:sz w:val="24"/>
                <w:szCs w:val="24"/>
              </w:rPr>
              <w:t>impairment</w:t>
            </w:r>
          </w:p>
        </w:tc>
        <w:tc>
          <w:tcPr>
            <w:tcW w:w="2456" w:type="dxa"/>
          </w:tcPr>
          <w:p w14:paraId="54A034F6" w14:textId="64E648D9"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Children in a </w:t>
            </w:r>
            <w:proofErr w:type="gramStart"/>
            <w:r w:rsidRPr="00526B9A">
              <w:rPr>
                <w:rFonts w:ascii="Candara" w:eastAsia="Calibri" w:hAnsi="Candara" w:cstheme="minorHAnsi"/>
                <w:spacing w:val="-2"/>
                <w:sz w:val="24"/>
                <w:szCs w:val="24"/>
              </w:rPr>
              <w:t>wheel chair</w:t>
            </w:r>
            <w:proofErr w:type="gramEnd"/>
          </w:p>
        </w:tc>
        <w:tc>
          <w:tcPr>
            <w:tcW w:w="2456" w:type="dxa"/>
          </w:tcPr>
          <w:p w14:paraId="211C955D" w14:textId="43061DF6"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Wall to be moved and </w:t>
            </w:r>
            <w:proofErr w:type="gramStart"/>
            <w:r w:rsidRPr="00526B9A">
              <w:rPr>
                <w:rFonts w:ascii="Candara" w:eastAsia="Calibri" w:hAnsi="Candara" w:cstheme="minorHAnsi"/>
                <w:spacing w:val="-2"/>
                <w:sz w:val="24"/>
                <w:szCs w:val="24"/>
              </w:rPr>
              <w:t>door way</w:t>
            </w:r>
            <w:proofErr w:type="gramEnd"/>
            <w:r w:rsidRPr="00526B9A">
              <w:rPr>
                <w:rFonts w:ascii="Candara" w:eastAsia="Calibri" w:hAnsi="Candara" w:cstheme="minorHAnsi"/>
                <w:spacing w:val="-2"/>
                <w:sz w:val="24"/>
                <w:szCs w:val="24"/>
              </w:rPr>
              <w:t xml:space="preserve"> to be widened</w:t>
            </w:r>
          </w:p>
        </w:tc>
        <w:tc>
          <w:tcPr>
            <w:tcW w:w="2457" w:type="dxa"/>
          </w:tcPr>
          <w:p w14:paraId="609ADC03" w14:textId="30482C3A"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2B2C9449" w14:textId="77777777" w:rsidTr="00AE7B38">
        <w:trPr>
          <w:jc w:val="center"/>
        </w:trPr>
        <w:tc>
          <w:tcPr>
            <w:tcW w:w="2456" w:type="dxa"/>
          </w:tcPr>
          <w:p w14:paraId="1E5245C4" w14:textId="2E97EEC0"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554B2600" w14:textId="4E4D2E95"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who is employed at the school with impaired mobility</w:t>
            </w:r>
          </w:p>
        </w:tc>
        <w:tc>
          <w:tcPr>
            <w:tcW w:w="2456" w:type="dxa"/>
          </w:tcPr>
          <w:p w14:paraId="3EFDB7E0" w14:textId="750EBA51" w:rsidR="00AE7B38" w:rsidRPr="00526B9A" w:rsidRDefault="0043365C" w:rsidP="00AE7B38">
            <w:pPr>
              <w:pStyle w:val="ListParagraph"/>
              <w:ind w:left="0"/>
              <w:jc w:val="center"/>
              <w:rPr>
                <w:rFonts w:ascii="Candara" w:eastAsia="Calibri" w:hAnsi="Candara" w:cstheme="minorHAnsi"/>
                <w:spacing w:val="-2"/>
                <w:sz w:val="24"/>
                <w:szCs w:val="24"/>
              </w:rPr>
            </w:pPr>
            <w:proofErr w:type="gramStart"/>
            <w:r w:rsidRPr="00526B9A">
              <w:rPr>
                <w:rFonts w:ascii="Candara" w:eastAsia="Calibri" w:hAnsi="Candara" w:cstheme="minorHAnsi"/>
                <w:spacing w:val="-2"/>
                <w:sz w:val="24"/>
                <w:szCs w:val="24"/>
              </w:rPr>
              <w:t>Safe guarding</w:t>
            </w:r>
            <w:proofErr w:type="gramEnd"/>
            <w:r w:rsidRPr="00526B9A">
              <w:rPr>
                <w:rFonts w:ascii="Candara" w:eastAsia="Calibri" w:hAnsi="Candara" w:cstheme="minorHAnsi"/>
                <w:spacing w:val="-2"/>
                <w:sz w:val="24"/>
                <w:szCs w:val="24"/>
              </w:rPr>
              <w:t xml:space="preserve"> says that the child’s toilet is not to be used by adults. However, as it is a single occupancy room and the only toilet on the teaching ground floor, as long as it has controlled access then the </w:t>
            </w:r>
            <w:proofErr w:type="gramStart"/>
            <w:r w:rsidRPr="00526B9A">
              <w:rPr>
                <w:rFonts w:ascii="Candara" w:eastAsia="Calibri" w:hAnsi="Candara" w:cstheme="minorHAnsi"/>
                <w:spacing w:val="-2"/>
                <w:sz w:val="24"/>
                <w:szCs w:val="24"/>
              </w:rPr>
              <w:t>down stairs</w:t>
            </w:r>
            <w:proofErr w:type="gramEnd"/>
            <w:r w:rsidRPr="00526B9A">
              <w:rPr>
                <w:rFonts w:ascii="Candara" w:eastAsia="Calibri" w:hAnsi="Candara" w:cstheme="minorHAnsi"/>
                <w:spacing w:val="-2"/>
                <w:sz w:val="24"/>
                <w:szCs w:val="24"/>
              </w:rPr>
              <w:t xml:space="preserve"> toilet could be shared. </w:t>
            </w:r>
            <w:r w:rsidR="00AE7B38" w:rsidRPr="00526B9A">
              <w:rPr>
                <w:rFonts w:ascii="Candara" w:eastAsia="Calibri" w:hAnsi="Candara" w:cstheme="minorHAnsi"/>
                <w:spacing w:val="-2"/>
                <w:sz w:val="24"/>
                <w:szCs w:val="24"/>
              </w:rPr>
              <w:t xml:space="preserve">Wall to be moved and </w:t>
            </w:r>
            <w:proofErr w:type="gramStart"/>
            <w:r w:rsidR="00AE7B38" w:rsidRPr="00526B9A">
              <w:rPr>
                <w:rFonts w:ascii="Candara" w:eastAsia="Calibri" w:hAnsi="Candara" w:cstheme="minorHAnsi"/>
                <w:spacing w:val="-2"/>
                <w:sz w:val="24"/>
                <w:szCs w:val="24"/>
              </w:rPr>
              <w:t>door way</w:t>
            </w:r>
            <w:proofErr w:type="gramEnd"/>
            <w:r w:rsidR="00AE7B38" w:rsidRPr="00526B9A">
              <w:rPr>
                <w:rFonts w:ascii="Candara" w:eastAsia="Calibri" w:hAnsi="Candara" w:cstheme="minorHAnsi"/>
                <w:spacing w:val="-2"/>
                <w:sz w:val="24"/>
                <w:szCs w:val="24"/>
              </w:rPr>
              <w:t xml:space="preserve"> to be widened</w:t>
            </w:r>
          </w:p>
        </w:tc>
        <w:tc>
          <w:tcPr>
            <w:tcW w:w="2457" w:type="dxa"/>
          </w:tcPr>
          <w:p w14:paraId="2683D91A" w14:textId="27B140D2"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63809EF9" w14:textId="77777777" w:rsidTr="00AE7B38">
        <w:trPr>
          <w:jc w:val="center"/>
        </w:trPr>
        <w:tc>
          <w:tcPr>
            <w:tcW w:w="2456" w:type="dxa"/>
          </w:tcPr>
          <w:p w14:paraId="0F51AC7F" w14:textId="15AEFDEA"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Adult toilet is upstairs</w:t>
            </w:r>
            <w:r w:rsidR="00526B9A" w:rsidRPr="00526B9A">
              <w:rPr>
                <w:rFonts w:ascii="Candara" w:eastAsia="Calibri" w:hAnsi="Candara" w:cstheme="minorHAnsi"/>
                <w:spacing w:val="-2"/>
                <w:sz w:val="24"/>
                <w:szCs w:val="24"/>
                <w:vertAlign w:val="superscript"/>
              </w:rPr>
              <w:t>1</w:t>
            </w:r>
          </w:p>
        </w:tc>
        <w:tc>
          <w:tcPr>
            <w:tcW w:w="2456" w:type="dxa"/>
          </w:tcPr>
          <w:p w14:paraId="4B534566" w14:textId="4D9C0490"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Anybody who is </w:t>
            </w:r>
            <w:r w:rsidR="00526B9A" w:rsidRPr="00526B9A">
              <w:rPr>
                <w:rFonts w:ascii="Candara" w:eastAsia="Calibri" w:hAnsi="Candara" w:cstheme="minorHAnsi"/>
                <w:spacing w:val="-2"/>
                <w:sz w:val="24"/>
                <w:szCs w:val="24"/>
              </w:rPr>
              <w:t>making a one-off visit to</w:t>
            </w:r>
            <w:r w:rsidRPr="00526B9A">
              <w:rPr>
                <w:rFonts w:ascii="Candara" w:eastAsia="Calibri" w:hAnsi="Candara" w:cstheme="minorHAnsi"/>
                <w:spacing w:val="-2"/>
                <w:sz w:val="24"/>
                <w:szCs w:val="24"/>
              </w:rPr>
              <w:t xml:space="preserve"> the school with impaired mobility</w:t>
            </w:r>
          </w:p>
        </w:tc>
        <w:tc>
          <w:tcPr>
            <w:tcW w:w="2456" w:type="dxa"/>
          </w:tcPr>
          <w:p w14:paraId="549A3BE9" w14:textId="2DCEBEAB" w:rsidR="00AE7B38" w:rsidRPr="00526B9A" w:rsidRDefault="00B518E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Adults to assist in helping visitor to access </w:t>
            </w:r>
            <w:r w:rsidR="00526B9A" w:rsidRPr="00526B9A">
              <w:rPr>
                <w:rFonts w:ascii="Candara" w:eastAsia="Calibri" w:hAnsi="Candara" w:cstheme="minorHAnsi"/>
                <w:spacing w:val="-2"/>
                <w:sz w:val="24"/>
                <w:szCs w:val="24"/>
              </w:rPr>
              <w:t xml:space="preserve">the downstairs </w:t>
            </w:r>
            <w:r w:rsidRPr="00526B9A">
              <w:rPr>
                <w:rFonts w:ascii="Candara" w:eastAsia="Calibri" w:hAnsi="Candara" w:cstheme="minorHAnsi"/>
                <w:spacing w:val="-2"/>
                <w:sz w:val="24"/>
                <w:szCs w:val="24"/>
              </w:rPr>
              <w:t>toilet.</w:t>
            </w:r>
          </w:p>
        </w:tc>
        <w:tc>
          <w:tcPr>
            <w:tcW w:w="2457" w:type="dxa"/>
          </w:tcPr>
          <w:p w14:paraId="3BF93C07" w14:textId="66B47D74"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bl>
    <w:p w14:paraId="46D476B5" w14:textId="7DC81951" w:rsidR="00526B9A" w:rsidRPr="00526B9A" w:rsidRDefault="00526B9A" w:rsidP="0023686E">
      <w:pPr>
        <w:pStyle w:val="ListParagraph"/>
        <w:ind w:left="0"/>
        <w:jc w:val="both"/>
        <w:rPr>
          <w:rFonts w:ascii="Candara" w:eastAsia="Calibri" w:hAnsi="Candara" w:cstheme="minorHAnsi"/>
          <w:spacing w:val="-2"/>
          <w:sz w:val="24"/>
          <w:szCs w:val="24"/>
        </w:rPr>
      </w:pPr>
    </w:p>
    <w:p w14:paraId="2E76CFD0" w14:textId="77777777" w:rsidR="00526B9A" w:rsidRPr="00526B9A" w:rsidRDefault="00526B9A" w:rsidP="00526B9A">
      <w:pPr>
        <w:rPr>
          <w:rFonts w:ascii="Candara" w:eastAsia="Calibri" w:hAnsi="Candara"/>
        </w:rPr>
      </w:pPr>
    </w:p>
    <w:p w14:paraId="2497C8BE" w14:textId="77777777" w:rsidR="00526B9A" w:rsidRPr="00526B9A" w:rsidRDefault="00526B9A" w:rsidP="00526B9A">
      <w:pPr>
        <w:rPr>
          <w:rFonts w:ascii="Candara" w:eastAsia="Calibri" w:hAnsi="Candara"/>
        </w:rPr>
      </w:pPr>
    </w:p>
    <w:p w14:paraId="0080217B" w14:textId="6DFCD3F9" w:rsidR="00526B9A" w:rsidRPr="00526B9A" w:rsidRDefault="00526B9A" w:rsidP="00526B9A">
      <w:pPr>
        <w:rPr>
          <w:rFonts w:ascii="Candara" w:eastAsia="Calibri" w:hAnsi="Candara"/>
        </w:rPr>
      </w:pPr>
    </w:p>
    <w:p w14:paraId="175CE514" w14:textId="108E108E" w:rsidR="00651FCF" w:rsidRPr="00526B9A" w:rsidRDefault="00526B9A" w:rsidP="00526B9A">
      <w:pPr>
        <w:tabs>
          <w:tab w:val="left" w:pos="2537"/>
        </w:tabs>
        <w:rPr>
          <w:rFonts w:ascii="Candara" w:eastAsia="Calibri" w:hAnsi="Candara"/>
        </w:rPr>
      </w:pPr>
      <w:r w:rsidRPr="00526B9A">
        <w:rPr>
          <w:rFonts w:ascii="Candara" w:eastAsia="Calibri" w:hAnsi="Candara"/>
        </w:rPr>
        <w:tab/>
      </w:r>
    </w:p>
    <w:p w14:paraId="27CE9DFD" w14:textId="77777777" w:rsidR="00526B9A" w:rsidRDefault="00526B9A" w:rsidP="00526B9A">
      <w:pPr>
        <w:tabs>
          <w:tab w:val="left" w:pos="2537"/>
        </w:tabs>
        <w:rPr>
          <w:rFonts w:ascii="Candara" w:eastAsia="Calibri" w:hAnsi="Candara"/>
        </w:rPr>
      </w:pPr>
      <w:r w:rsidRPr="00526B9A">
        <w:rPr>
          <w:rFonts w:ascii="Candara" w:eastAsia="Calibri" w:hAnsi="Candara"/>
        </w:rPr>
        <w:t xml:space="preserve">1 Reasonable </w:t>
      </w:r>
      <w:proofErr w:type="gramStart"/>
      <w:r w:rsidRPr="00526B9A">
        <w:rPr>
          <w:rFonts w:ascii="Candara" w:eastAsia="Calibri" w:hAnsi="Candara"/>
        </w:rPr>
        <w:t>adjustments</w:t>
      </w:r>
      <w:proofErr w:type="gramEnd"/>
      <w:r w:rsidRPr="00526B9A">
        <w:rPr>
          <w:rFonts w:ascii="Candara" w:eastAsia="Calibri" w:hAnsi="Candara"/>
        </w:rPr>
        <w:t xml:space="preserve">. </w:t>
      </w:r>
    </w:p>
    <w:p w14:paraId="351DD182" w14:textId="3CC27F14" w:rsidR="00526B9A" w:rsidRPr="00526B9A" w:rsidRDefault="00526B9A" w:rsidP="00526B9A">
      <w:pPr>
        <w:tabs>
          <w:tab w:val="left" w:pos="2537"/>
        </w:tabs>
        <w:rPr>
          <w:rFonts w:ascii="Candara" w:eastAsia="Calibri" w:hAnsi="Candara"/>
        </w:rPr>
      </w:pPr>
      <w:r>
        <w:rPr>
          <w:rFonts w:ascii="Candara" w:eastAsia="Calibri" w:hAnsi="Candara"/>
        </w:rPr>
        <w:t>Given the age</w:t>
      </w:r>
      <w:r w:rsidR="00A35A23">
        <w:rPr>
          <w:rFonts w:ascii="Candara" w:eastAsia="Calibri" w:hAnsi="Candara"/>
        </w:rPr>
        <w:t>, ground floor layout</w:t>
      </w:r>
      <w:r>
        <w:rPr>
          <w:rFonts w:ascii="Candara" w:eastAsia="Calibri" w:hAnsi="Candara"/>
        </w:rPr>
        <w:t xml:space="preserve"> and build of the current premises, c</w:t>
      </w:r>
      <w:r w:rsidRPr="00526B9A">
        <w:rPr>
          <w:rFonts w:ascii="Candara" w:eastAsia="Calibri" w:hAnsi="Candara"/>
        </w:rPr>
        <w:t xml:space="preserve">reating a new toilet </w:t>
      </w:r>
      <w:proofErr w:type="gramStart"/>
      <w:r w:rsidRPr="00526B9A">
        <w:rPr>
          <w:rFonts w:ascii="Candara" w:eastAsia="Calibri" w:hAnsi="Candara"/>
        </w:rPr>
        <w:t>in the event that</w:t>
      </w:r>
      <w:proofErr w:type="gramEnd"/>
      <w:r w:rsidRPr="00526B9A">
        <w:rPr>
          <w:rFonts w:ascii="Candara" w:eastAsia="Calibri" w:hAnsi="Candara"/>
        </w:rPr>
        <w:t xml:space="preserve"> we have a visitor that requires disabled toilet facilities</w:t>
      </w:r>
      <w:r>
        <w:rPr>
          <w:rFonts w:ascii="Candara" w:eastAsia="Calibri" w:hAnsi="Candara"/>
        </w:rPr>
        <w:t xml:space="preserve"> is not currently considered a reasonable adjustment. </w:t>
      </w:r>
      <w:r w:rsidR="00A35A23">
        <w:rPr>
          <w:rFonts w:ascii="Candara" w:eastAsia="Calibri" w:hAnsi="Candara"/>
        </w:rPr>
        <w:t xml:space="preserve">The building was built as a domestic residence in the 1950s. </w:t>
      </w:r>
      <w:r>
        <w:rPr>
          <w:rFonts w:ascii="Candara" w:eastAsia="Calibri" w:hAnsi="Candara"/>
        </w:rPr>
        <w:t>We will have a limited number of adult visitors as we</w:t>
      </w:r>
      <w:r w:rsidR="00A35A23">
        <w:rPr>
          <w:rFonts w:ascii="Candara" w:eastAsia="Calibri" w:hAnsi="Candara"/>
        </w:rPr>
        <w:t xml:space="preserve"> are not an open facility that will </w:t>
      </w:r>
      <w:r>
        <w:rPr>
          <w:rFonts w:ascii="Candara" w:eastAsia="Calibri" w:hAnsi="Candara"/>
        </w:rPr>
        <w:t>accept the general public. However</w:t>
      </w:r>
      <w:r w:rsidR="00A35A23">
        <w:rPr>
          <w:rFonts w:ascii="Candara" w:eastAsia="Calibri" w:hAnsi="Candara"/>
        </w:rPr>
        <w:t>,</w:t>
      </w:r>
      <w:r>
        <w:rPr>
          <w:rFonts w:ascii="Candara" w:eastAsia="Calibri" w:hAnsi="Candara"/>
        </w:rPr>
        <w:t xml:space="preserve"> if we have a </w:t>
      </w:r>
      <w:r w:rsidR="00A35A23">
        <w:rPr>
          <w:rFonts w:ascii="Candara" w:eastAsia="Calibri" w:hAnsi="Candara"/>
        </w:rPr>
        <w:t>regular visitor who requires it</w:t>
      </w:r>
      <w:r>
        <w:rPr>
          <w:rFonts w:ascii="Candara" w:eastAsia="Calibri" w:hAnsi="Candara"/>
        </w:rPr>
        <w:t xml:space="preserve">, we will </w:t>
      </w:r>
      <w:r w:rsidR="00A35A23">
        <w:rPr>
          <w:rFonts w:ascii="Candara" w:eastAsia="Calibri" w:hAnsi="Candara"/>
        </w:rPr>
        <w:t>make changes to the building structure to create a disabled toilet facility.</w:t>
      </w:r>
    </w:p>
    <w:sectPr w:rsidR="00526B9A" w:rsidRPr="00526B9A" w:rsidSect="001A4940">
      <w:footerReference w:type="default" r:id="rId9"/>
      <w:pgSz w:w="11900" w:h="16840"/>
      <w:pgMar w:top="1440" w:right="985" w:bottom="1440" w:left="1080" w:header="0" w:footer="100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AE31A" w14:textId="77777777" w:rsidR="00F034ED" w:rsidRDefault="00F034ED">
      <w:r>
        <w:separator/>
      </w:r>
    </w:p>
  </w:endnote>
  <w:endnote w:type="continuationSeparator" w:id="0">
    <w:p w14:paraId="1B33C70D" w14:textId="77777777" w:rsidR="00F034ED" w:rsidRDefault="00F034ED">
      <w:r>
        <w:continuationSeparator/>
      </w:r>
    </w:p>
  </w:endnote>
  <w:endnote w:type="continuationNotice" w:id="1">
    <w:p w14:paraId="2F00F0A2" w14:textId="77777777" w:rsidR="00F034ED" w:rsidRDefault="00F034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w:t>
    </w:r>
    <w:proofErr w:type="spellStart"/>
    <w:r w:rsidRPr="00F0154C">
      <w:rPr>
        <w:rFonts w:ascii="Candara" w:hAnsi="Candara"/>
      </w:rPr>
      <w:t>Behaviour</w:t>
    </w:r>
    <w:proofErr w:type="spellEnd"/>
    <w:r w:rsidRPr="00F0154C">
      <w:rPr>
        <w:rFonts w:ascii="Candara" w:hAnsi="Candara"/>
      </w:rPr>
      <w:t xml:space="preserve">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79748" w14:textId="77777777" w:rsidR="00F034ED" w:rsidRDefault="00F034ED">
      <w:r>
        <w:separator/>
      </w:r>
    </w:p>
  </w:footnote>
  <w:footnote w:type="continuationSeparator" w:id="0">
    <w:p w14:paraId="097BEF6B" w14:textId="77777777" w:rsidR="00F034ED" w:rsidRDefault="00F034ED">
      <w:r>
        <w:continuationSeparator/>
      </w:r>
    </w:p>
  </w:footnote>
  <w:footnote w:type="continuationNotice" w:id="1">
    <w:p w14:paraId="7E02BAAB" w14:textId="77777777" w:rsidR="00F034ED" w:rsidRDefault="00F034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970CD"/>
    <w:multiLevelType w:val="hybridMultilevel"/>
    <w:tmpl w:val="89202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1E67"/>
    <w:multiLevelType w:val="hybridMultilevel"/>
    <w:tmpl w:val="FA30AFD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0F3141"/>
    <w:multiLevelType w:val="hybridMultilevel"/>
    <w:tmpl w:val="894E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27"/>
  </w:num>
  <w:num w:numId="5">
    <w:abstractNumId w:val="11"/>
  </w:num>
  <w:num w:numId="6">
    <w:abstractNumId w:val="28"/>
  </w:num>
  <w:num w:numId="7">
    <w:abstractNumId w:val="31"/>
  </w:num>
  <w:num w:numId="8">
    <w:abstractNumId w:val="12"/>
  </w:num>
  <w:num w:numId="9">
    <w:abstractNumId w:val="15"/>
  </w:num>
  <w:num w:numId="10">
    <w:abstractNumId w:val="2"/>
  </w:num>
  <w:num w:numId="11">
    <w:abstractNumId w:val="16"/>
  </w:num>
  <w:num w:numId="12">
    <w:abstractNumId w:val="24"/>
  </w:num>
  <w:num w:numId="13">
    <w:abstractNumId w:val="33"/>
  </w:num>
  <w:num w:numId="14">
    <w:abstractNumId w:val="4"/>
  </w:num>
  <w:num w:numId="15">
    <w:abstractNumId w:val="0"/>
  </w:num>
  <w:num w:numId="16">
    <w:abstractNumId w:val="29"/>
  </w:num>
  <w:num w:numId="17">
    <w:abstractNumId w:val="32"/>
  </w:num>
  <w:num w:numId="18">
    <w:abstractNumId w:val="14"/>
  </w:num>
  <w:num w:numId="19">
    <w:abstractNumId w:val="13"/>
  </w:num>
  <w:num w:numId="20">
    <w:abstractNumId w:val="10"/>
  </w:num>
  <w:num w:numId="21">
    <w:abstractNumId w:val="3"/>
  </w:num>
  <w:num w:numId="22">
    <w:abstractNumId w:val="30"/>
  </w:num>
  <w:num w:numId="23">
    <w:abstractNumId w:val="21"/>
  </w:num>
  <w:num w:numId="24">
    <w:abstractNumId w:val="6"/>
  </w:num>
  <w:num w:numId="25">
    <w:abstractNumId w:val="19"/>
  </w:num>
  <w:num w:numId="26">
    <w:abstractNumId w:val="26"/>
  </w:num>
  <w:num w:numId="27">
    <w:abstractNumId w:val="20"/>
  </w:num>
  <w:num w:numId="28">
    <w:abstractNumId w:val="18"/>
  </w:num>
  <w:num w:numId="29">
    <w:abstractNumId w:val="23"/>
  </w:num>
  <w:num w:numId="30">
    <w:abstractNumId w:val="34"/>
  </w:num>
  <w:num w:numId="31">
    <w:abstractNumId w:val="25"/>
  </w:num>
  <w:num w:numId="32">
    <w:abstractNumId w:val="17"/>
  </w:num>
  <w:num w:numId="33">
    <w:abstractNumId w:val="7"/>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9208D"/>
    <w:rsid w:val="000B016C"/>
    <w:rsid w:val="00142CDC"/>
    <w:rsid w:val="0015460B"/>
    <w:rsid w:val="00175BB2"/>
    <w:rsid w:val="001A4940"/>
    <w:rsid w:val="001F656D"/>
    <w:rsid w:val="0023686E"/>
    <w:rsid w:val="00242CC2"/>
    <w:rsid w:val="002F63B7"/>
    <w:rsid w:val="00303C77"/>
    <w:rsid w:val="0033049B"/>
    <w:rsid w:val="00390DE8"/>
    <w:rsid w:val="003E45F6"/>
    <w:rsid w:val="003F23A3"/>
    <w:rsid w:val="0043365C"/>
    <w:rsid w:val="00450282"/>
    <w:rsid w:val="00461843"/>
    <w:rsid w:val="004956D9"/>
    <w:rsid w:val="00507339"/>
    <w:rsid w:val="00526B9A"/>
    <w:rsid w:val="00561152"/>
    <w:rsid w:val="005703E4"/>
    <w:rsid w:val="00594551"/>
    <w:rsid w:val="005E2C5A"/>
    <w:rsid w:val="005F248F"/>
    <w:rsid w:val="005F3E9C"/>
    <w:rsid w:val="0060469E"/>
    <w:rsid w:val="006233DC"/>
    <w:rsid w:val="00651FCF"/>
    <w:rsid w:val="006620AC"/>
    <w:rsid w:val="00697D4C"/>
    <w:rsid w:val="006C32ED"/>
    <w:rsid w:val="006D4DBE"/>
    <w:rsid w:val="006D4E8C"/>
    <w:rsid w:val="006F2E0E"/>
    <w:rsid w:val="00721462"/>
    <w:rsid w:val="0084141C"/>
    <w:rsid w:val="00855FB4"/>
    <w:rsid w:val="008A6534"/>
    <w:rsid w:val="008C60A1"/>
    <w:rsid w:val="008E792D"/>
    <w:rsid w:val="008E7F46"/>
    <w:rsid w:val="008F0DDF"/>
    <w:rsid w:val="00914EEC"/>
    <w:rsid w:val="009327A5"/>
    <w:rsid w:val="0096377A"/>
    <w:rsid w:val="009B2D03"/>
    <w:rsid w:val="009C2945"/>
    <w:rsid w:val="009D0295"/>
    <w:rsid w:val="009D649F"/>
    <w:rsid w:val="009E7A10"/>
    <w:rsid w:val="00A35A23"/>
    <w:rsid w:val="00A36381"/>
    <w:rsid w:val="00A61966"/>
    <w:rsid w:val="00AD0C84"/>
    <w:rsid w:val="00AD1754"/>
    <w:rsid w:val="00AD3F52"/>
    <w:rsid w:val="00AE7B38"/>
    <w:rsid w:val="00B518E8"/>
    <w:rsid w:val="00B576DF"/>
    <w:rsid w:val="00B6070C"/>
    <w:rsid w:val="00B7581D"/>
    <w:rsid w:val="00B96878"/>
    <w:rsid w:val="00BD44CC"/>
    <w:rsid w:val="00C41BED"/>
    <w:rsid w:val="00C43B44"/>
    <w:rsid w:val="00C665D5"/>
    <w:rsid w:val="00C701FD"/>
    <w:rsid w:val="00CB2D0C"/>
    <w:rsid w:val="00CD28E2"/>
    <w:rsid w:val="00CD7510"/>
    <w:rsid w:val="00CE0A20"/>
    <w:rsid w:val="00D00ADC"/>
    <w:rsid w:val="00D056B5"/>
    <w:rsid w:val="00D22EC6"/>
    <w:rsid w:val="00D36FB1"/>
    <w:rsid w:val="00DA2A25"/>
    <w:rsid w:val="00DA5931"/>
    <w:rsid w:val="00DB5ADD"/>
    <w:rsid w:val="00E66680"/>
    <w:rsid w:val="00EA1AD1"/>
    <w:rsid w:val="00EA5ED2"/>
    <w:rsid w:val="00F0154C"/>
    <w:rsid w:val="00F034ED"/>
    <w:rsid w:val="00F1299C"/>
    <w:rsid w:val="00F2667A"/>
    <w:rsid w:val="00F41700"/>
    <w:rsid w:val="00F50C2B"/>
    <w:rsid w:val="00FB1405"/>
    <w:rsid w:val="00FD1AA1"/>
    <w:rsid w:val="00FF7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 w:type="table" w:styleId="TableGrid">
    <w:name w:val="Table Grid"/>
    <w:basedOn w:val="TableNormal"/>
    <w:uiPriority w:val="59"/>
    <w:rsid w:val="00651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BB2"/>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5BB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0408B-E58B-4E40-8011-1728B08C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11</cp:revision>
  <cp:lastPrinted>2020-04-12T16:04:00Z</cp:lastPrinted>
  <dcterms:created xsi:type="dcterms:W3CDTF">2018-07-31T10:08:00Z</dcterms:created>
  <dcterms:modified xsi:type="dcterms:W3CDTF">2020-04-12T16:08:00Z</dcterms:modified>
</cp:coreProperties>
</file>