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C03D" w14:textId="410885A8" w:rsidR="001756B4" w:rsidRPr="001756B4" w:rsidRDefault="00F4333C" w:rsidP="001756B4">
      <w:pPr>
        <w:pStyle w:val="1stTitle"/>
      </w:pPr>
      <w:r>
        <w:t>Local offer</w:t>
      </w:r>
      <w:r w:rsidR="00C3479F">
        <w:t>,</w:t>
      </w:r>
      <w:r w:rsidR="00C3479F" w:rsidRPr="00C3479F">
        <w:t xml:space="preserve"> </w:t>
      </w:r>
      <w:r w:rsidR="00C3479F">
        <w:t>Worcestershire</w:t>
      </w:r>
    </w:p>
    <w:p w14:paraId="7D9FEBDA" w14:textId="77777777" w:rsidR="001756B4" w:rsidRPr="001756B4" w:rsidRDefault="001756B4" w:rsidP="001756B4">
      <w:pPr>
        <w:pStyle w:val="1stSubheading"/>
      </w:pPr>
      <w:r w:rsidRPr="001756B4">
        <w:t>What kinds of SEN do we provide for?</w:t>
      </w:r>
    </w:p>
    <w:p w14:paraId="7B280899" w14:textId="77777777" w:rsid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Wribbenhall School provides a safe, calm, nurturing </w:t>
      </w:r>
      <w:r w:rsidR="00A44470">
        <w:rPr>
          <w:rFonts w:ascii="Candara" w:hAnsi="Candara"/>
          <w:sz w:val="24"/>
          <w:szCs w:val="24"/>
        </w:rPr>
        <w:t>and Enabling E</w:t>
      </w:r>
      <w:r w:rsidRPr="001756B4">
        <w:rPr>
          <w:rFonts w:ascii="Candara" w:hAnsi="Candara"/>
          <w:sz w:val="24"/>
          <w:szCs w:val="24"/>
        </w:rPr>
        <w:t xml:space="preserve">nvironment for exclusively Primary aged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who are school phobic due to anxiety issues. We are committed to ensuring that all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achieve their potential, personally, socially, emotionally and academically across </w:t>
      </w:r>
      <w:r w:rsidR="00A44470">
        <w:rPr>
          <w:rFonts w:ascii="Candara" w:hAnsi="Candara"/>
          <w:sz w:val="24"/>
          <w:szCs w:val="24"/>
        </w:rPr>
        <w:t xml:space="preserve">all </w:t>
      </w:r>
      <w:r w:rsidRPr="001756B4">
        <w:rPr>
          <w:rFonts w:ascii="Candara" w:hAnsi="Candara"/>
          <w:sz w:val="24"/>
          <w:szCs w:val="24"/>
        </w:rPr>
        <w:t>areas of the curriculum, regardless of their gender, ethnicity, social background or religion.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Please take a look at our SEN Policy which you can find on the School website. </w:t>
      </w:r>
    </w:p>
    <w:p w14:paraId="49DEBFE8" w14:textId="77777777" w:rsidR="001756B4" w:rsidRPr="001756B4" w:rsidRDefault="001756B4" w:rsidP="001756B4">
      <w:pPr>
        <w:pStyle w:val="1stSubheading"/>
      </w:pPr>
      <w:r w:rsidRPr="001756B4">
        <w:t xml:space="preserve">What are our policies for identifying </w:t>
      </w:r>
      <w:r>
        <w:t>pupils</w:t>
      </w:r>
      <w:r w:rsidRPr="001756B4">
        <w:t xml:space="preserve"> with SEN and assessing their needs?</w:t>
      </w:r>
    </w:p>
    <w:p w14:paraId="0174F789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>All teachers carefully monitor the progress of each student that they teach. This monitoring process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takes place on a daily basis as part of the ongoing learning and teaching that happens in the classroom.</w:t>
      </w:r>
    </w:p>
    <w:p w14:paraId="7F48E47C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Ongoing formal and informal discussions take place enabling us to track and identify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learning and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social and emotional needs. In conjunction with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and parents we develop strategies in order to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enable our young people to positively move towards engaging with </w:t>
      </w:r>
      <w:r>
        <w:rPr>
          <w:rFonts w:ascii="Candara" w:hAnsi="Candara"/>
          <w:sz w:val="24"/>
          <w:szCs w:val="24"/>
        </w:rPr>
        <w:t>education</w:t>
      </w:r>
      <w:r w:rsidRPr="001756B4">
        <w:rPr>
          <w:rFonts w:ascii="Candara" w:hAnsi="Candara"/>
          <w:sz w:val="24"/>
          <w:szCs w:val="24"/>
        </w:rPr>
        <w:t xml:space="preserve"> at their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expected levels.</w:t>
      </w:r>
    </w:p>
    <w:p w14:paraId="2A725F36" w14:textId="77777777" w:rsid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>Our SENC</w:t>
      </w:r>
      <w:r w:rsidR="00EC1EA7">
        <w:rPr>
          <w:rFonts w:ascii="Candara" w:hAnsi="Candara"/>
          <w:sz w:val="24"/>
          <w:szCs w:val="24"/>
        </w:rPr>
        <w:t>o</w:t>
      </w:r>
      <w:r w:rsidRPr="001756B4">
        <w:rPr>
          <w:rFonts w:ascii="Candara" w:hAnsi="Candara"/>
          <w:sz w:val="24"/>
          <w:szCs w:val="24"/>
        </w:rPr>
        <w:t xml:space="preserve"> </w:t>
      </w:r>
      <w:r w:rsidR="00A44470">
        <w:rPr>
          <w:rFonts w:ascii="Candara" w:hAnsi="Candara"/>
          <w:sz w:val="24"/>
          <w:szCs w:val="24"/>
        </w:rPr>
        <w:t xml:space="preserve">and Designated Safeguarding Lead </w:t>
      </w:r>
      <w:r w:rsidRPr="001756B4">
        <w:rPr>
          <w:rFonts w:ascii="Candara" w:hAnsi="Candara"/>
          <w:sz w:val="24"/>
          <w:szCs w:val="24"/>
        </w:rPr>
        <w:t xml:space="preserve">is </w:t>
      </w:r>
      <w:r>
        <w:rPr>
          <w:rFonts w:ascii="Candara" w:hAnsi="Candara"/>
          <w:sz w:val="24"/>
          <w:szCs w:val="24"/>
        </w:rPr>
        <w:t>Ellis Wells</w:t>
      </w:r>
      <w:r w:rsidRPr="001756B4">
        <w:rPr>
          <w:rFonts w:ascii="Candara" w:hAnsi="Candara"/>
          <w:sz w:val="24"/>
          <w:szCs w:val="24"/>
        </w:rPr>
        <w:t xml:space="preserve"> who can be contacted by email at </w:t>
      </w:r>
      <w:r>
        <w:rPr>
          <w:rFonts w:ascii="Candara" w:hAnsi="Candara"/>
          <w:sz w:val="24"/>
          <w:szCs w:val="24"/>
        </w:rPr>
        <w:t>ewells@wribbenhallschool.co.uk</w:t>
      </w:r>
    </w:p>
    <w:p w14:paraId="00BB6ADF" w14:textId="77777777" w:rsidR="001756B4" w:rsidRDefault="001756B4" w:rsidP="001756B4">
      <w:pPr>
        <w:pStyle w:val="1stSubheading"/>
      </w:pPr>
      <w:r w:rsidRPr="001756B4">
        <w:t xml:space="preserve">What arrangements do we have for assessing and reviewing </w:t>
      </w:r>
      <w:r>
        <w:t>pupils</w:t>
      </w:r>
      <w:r w:rsidRPr="001756B4">
        <w:t>’ progress towards identified outcomes?</w:t>
      </w:r>
    </w:p>
    <w:p w14:paraId="30FF8EBB" w14:textId="77777777" w:rsidR="001756B4" w:rsidRPr="001756B4" w:rsidRDefault="001756B4" w:rsidP="001756B4">
      <w:pPr>
        <w:pStyle w:val="1stNormal"/>
      </w:pPr>
      <w:r w:rsidRPr="001756B4">
        <w:t>Every student undergoes a full teaching and learning strategy assessment as well as undergoing a social,</w:t>
      </w:r>
      <w:r>
        <w:t xml:space="preserve"> </w:t>
      </w:r>
      <w:r w:rsidRPr="001756B4">
        <w:t>emotional and behaviour assessment before being accepted by the school. Pupil Profiles are created</w:t>
      </w:r>
      <w:r>
        <w:t xml:space="preserve"> </w:t>
      </w:r>
      <w:r w:rsidRPr="001756B4">
        <w:t xml:space="preserve">to reflect strategies to address the </w:t>
      </w:r>
      <w:r>
        <w:t>pupil’s</w:t>
      </w:r>
      <w:r w:rsidRPr="001756B4">
        <w:t xml:space="preserve"> learning and emotional needs. We use both </w:t>
      </w:r>
      <w:r w:rsidRPr="001756B4">
        <w:rPr>
          <w:rStyle w:val="1stNormalChar"/>
        </w:rPr>
        <w:t>formal and informal</w:t>
      </w:r>
      <w:r>
        <w:rPr>
          <w:rStyle w:val="1stNormalChar"/>
        </w:rPr>
        <w:t xml:space="preserve"> </w:t>
      </w:r>
      <w:r w:rsidRPr="001756B4">
        <w:t>reviews of their progress and the success of each intervention to inform decisions about next steps. If a</w:t>
      </w:r>
      <w:r>
        <w:t xml:space="preserve"> pupil’s</w:t>
      </w:r>
      <w:r w:rsidRPr="001756B4">
        <w:t xml:space="preserve"> progress is not as </w:t>
      </w:r>
      <w:r w:rsidR="00A44470" w:rsidRPr="001756B4">
        <w:t>expected,</w:t>
      </w:r>
      <w:r w:rsidRPr="001756B4">
        <w:t xml:space="preserve"> then we may ask our specialist agencies to assess the needs of</w:t>
      </w:r>
      <w:r>
        <w:t xml:space="preserve"> </w:t>
      </w:r>
      <w:r w:rsidRPr="001756B4">
        <w:t>the student. That assessment will then provide us with expert recommendations for further support of the</w:t>
      </w:r>
      <w:r>
        <w:t xml:space="preserve"> </w:t>
      </w:r>
      <w:r w:rsidRPr="001756B4">
        <w:t>student, and the agency will be involved in closer monitoring of her/his progress.</w:t>
      </w:r>
    </w:p>
    <w:p w14:paraId="57136BBB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We also conduct a second assessment biannually which highlights each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' perception of their </w:t>
      </w:r>
      <w:r w:rsidR="00A44470" w:rsidRPr="001756B4">
        <w:rPr>
          <w:rFonts w:ascii="Candara" w:hAnsi="Candara"/>
          <w:sz w:val="24"/>
          <w:szCs w:val="24"/>
        </w:rPr>
        <w:t>self</w:t>
      </w:r>
      <w:r w:rsidR="00A44470">
        <w:rPr>
          <w:rFonts w:ascii="Candara" w:hAnsi="Candara"/>
          <w:sz w:val="24"/>
          <w:szCs w:val="24"/>
        </w:rPr>
        <w:t>-</w:t>
      </w:r>
      <w:r w:rsidR="00A44470" w:rsidRPr="001756B4">
        <w:rPr>
          <w:rFonts w:ascii="Candara" w:hAnsi="Candara"/>
          <w:sz w:val="24"/>
          <w:szCs w:val="24"/>
        </w:rPr>
        <w:t>worth</w:t>
      </w:r>
      <w:r w:rsidRPr="001756B4">
        <w:rPr>
          <w:rFonts w:ascii="Candara" w:hAnsi="Candara"/>
          <w:sz w:val="24"/>
          <w:szCs w:val="24"/>
        </w:rPr>
        <w:t>.</w:t>
      </w:r>
    </w:p>
    <w:p w14:paraId="1F18DB6F" w14:textId="77777777" w:rsidR="001756B4" w:rsidRPr="001756B4" w:rsidRDefault="001756B4" w:rsidP="001756B4">
      <w:pPr>
        <w:pStyle w:val="1stSubheading"/>
      </w:pPr>
      <w:r w:rsidRPr="001756B4">
        <w:t xml:space="preserve">What are our arrangements for involving parents of </w:t>
      </w:r>
      <w:r>
        <w:t>pupils</w:t>
      </w:r>
      <w:r w:rsidRPr="001756B4">
        <w:t xml:space="preserve"> with SEN in their child’s education/learning</w:t>
      </w:r>
      <w:r>
        <w:t xml:space="preserve"> </w:t>
      </w:r>
      <w:r w:rsidRPr="001756B4">
        <w:t>path?</w:t>
      </w:r>
    </w:p>
    <w:p w14:paraId="17A7021A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>At our school, parents are actively encouraged to be partners in their child’s education through informal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discussions, telephone contact, by email,  SEN progress reviews and teachers’ written yearly reports.</w:t>
      </w:r>
    </w:p>
    <w:p w14:paraId="7D084B93" w14:textId="77777777" w:rsidR="001756B4" w:rsidRPr="001756B4" w:rsidRDefault="001756B4" w:rsidP="001756B4">
      <w:pPr>
        <w:pStyle w:val="1stSubheading"/>
      </w:pPr>
      <w:r w:rsidRPr="001756B4">
        <w:lastRenderedPageBreak/>
        <w:t xml:space="preserve">What are our arrangements for involving </w:t>
      </w:r>
      <w:r>
        <w:t>pupils</w:t>
      </w:r>
      <w:r w:rsidRPr="001756B4">
        <w:t xml:space="preserve"> with SEN in their own education and in the life of the</w:t>
      </w:r>
      <w:r>
        <w:t xml:space="preserve"> </w:t>
      </w:r>
      <w:r w:rsidRPr="001756B4">
        <w:t>school as a whole?</w:t>
      </w:r>
    </w:p>
    <w:p w14:paraId="42484615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We recognise that it is important to involve all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>, regardless of SEN, in their learning and in the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decisions that are made about our school community and the educational experience we provide. We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provide opportunities for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to develop the social and emotional confidence for their voices to be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heard and views listened to. We have an active school council through which all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>’ views are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represented and therefore can inform decisions on key aspects of learning and teaching.</w:t>
      </w:r>
    </w:p>
    <w:p w14:paraId="69B55AE2" w14:textId="77777777" w:rsidR="001756B4" w:rsidRPr="001756B4" w:rsidRDefault="001756B4" w:rsidP="001756B4">
      <w:pPr>
        <w:pStyle w:val="1stSubheading"/>
      </w:pPr>
      <w:r w:rsidRPr="001756B4">
        <w:t xml:space="preserve">What are our arrangements for supporting </w:t>
      </w:r>
      <w:r>
        <w:t>pupils</w:t>
      </w:r>
      <w:r w:rsidRPr="001756B4">
        <w:t xml:space="preserve"> in moving between phases of education and in preparing</w:t>
      </w:r>
      <w:r>
        <w:t xml:space="preserve"> </w:t>
      </w:r>
      <w:r w:rsidRPr="001756B4">
        <w:t>for adulthood?</w:t>
      </w:r>
    </w:p>
    <w:p w14:paraId="6D6C8656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We consult with parents/carers as to a </w:t>
      </w:r>
      <w:r>
        <w:rPr>
          <w:rFonts w:ascii="Candara" w:hAnsi="Candara"/>
          <w:sz w:val="24"/>
          <w:szCs w:val="24"/>
        </w:rPr>
        <w:t>pupil’s</w:t>
      </w:r>
      <w:r w:rsidRPr="001756B4">
        <w:rPr>
          <w:rFonts w:ascii="Candara" w:hAnsi="Candara"/>
          <w:sz w:val="24"/>
          <w:szCs w:val="24"/>
        </w:rPr>
        <w:t xml:space="preserve"> hopes for the future, as well as their strengths, interests and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preferences so that we are able to provide emotional as well as academic support throughout a </w:t>
      </w:r>
      <w:r>
        <w:rPr>
          <w:rFonts w:ascii="Candara" w:hAnsi="Candara"/>
          <w:sz w:val="24"/>
          <w:szCs w:val="24"/>
        </w:rPr>
        <w:t xml:space="preserve">pupil’s </w:t>
      </w:r>
      <w:r w:rsidRPr="001756B4">
        <w:rPr>
          <w:rFonts w:ascii="Candara" w:hAnsi="Candara"/>
          <w:sz w:val="24"/>
          <w:szCs w:val="24"/>
        </w:rPr>
        <w:t>time with us and during their transition to other phases of education. We have an ongoing consultation with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teaching staff, support staff and other lead professionals in order to provide the best possible academic,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medical and social needs experience for each student. As a school, we actively consult with placing officers,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previous schools, outside agencies, parents and the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themselves so that we are fully aware of the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needs of the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who are hoping to join us. We also liaise with the chosen destinations of our </w:t>
      </w:r>
      <w:r>
        <w:rPr>
          <w:rFonts w:ascii="Candara" w:hAnsi="Candara"/>
          <w:sz w:val="24"/>
          <w:szCs w:val="24"/>
        </w:rPr>
        <w:t xml:space="preserve">pupils </w:t>
      </w:r>
      <w:r w:rsidRPr="001756B4">
        <w:rPr>
          <w:rFonts w:ascii="Candara" w:hAnsi="Candara"/>
          <w:sz w:val="24"/>
          <w:szCs w:val="24"/>
        </w:rPr>
        <w:t>to ensure that transition is as positive and supportive as possible.</w:t>
      </w:r>
    </w:p>
    <w:p w14:paraId="776A8334" w14:textId="77777777" w:rsidR="001756B4" w:rsidRPr="001756B4" w:rsidRDefault="001756B4" w:rsidP="001756B4">
      <w:pPr>
        <w:pStyle w:val="1stSubheading"/>
      </w:pPr>
      <w:r w:rsidRPr="001756B4">
        <w:t xml:space="preserve">What is our approach to teaching </w:t>
      </w:r>
      <w:r>
        <w:t>pupils</w:t>
      </w:r>
      <w:r w:rsidRPr="001756B4">
        <w:t xml:space="preserve"> with SEN?</w:t>
      </w:r>
    </w:p>
    <w:p w14:paraId="4C386CBB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We are determined to enable each student to achieve their full potential.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may be taught in a </w:t>
      </w:r>
      <w:r>
        <w:rPr>
          <w:rFonts w:ascii="Candara" w:hAnsi="Candara"/>
          <w:sz w:val="24"/>
          <w:szCs w:val="24"/>
        </w:rPr>
        <w:t>small group of up to four pupils or</w:t>
      </w:r>
      <w:r w:rsidRPr="001756B4">
        <w:rPr>
          <w:rFonts w:ascii="Candara" w:hAnsi="Candara"/>
          <w:sz w:val="24"/>
          <w:szCs w:val="24"/>
        </w:rPr>
        <w:t xml:space="preserve"> one-to-one. Each teacher plans lessons to</w:t>
      </w:r>
      <w:r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take account of the specific needs and preferences of every student, in order to ensure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that the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>’ needs are met. Our support staff, under the direction of the class teachers, may adapt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planning to target the individual needs of the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to whom they are delivering support. Each Local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Authority must now provide a Local Offer of SEN which sets out what the Authority as a whole has in place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 xml:space="preserve">to support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with SEN in its schools. You can see </w:t>
      </w:r>
      <w:r w:rsidR="00A44470">
        <w:rPr>
          <w:rFonts w:ascii="Candara" w:hAnsi="Candara"/>
          <w:sz w:val="24"/>
          <w:szCs w:val="24"/>
        </w:rPr>
        <w:t xml:space="preserve">our answer to this </w:t>
      </w:r>
      <w:r w:rsidRPr="001756B4">
        <w:rPr>
          <w:rFonts w:ascii="Candara" w:hAnsi="Candara"/>
          <w:sz w:val="24"/>
          <w:szCs w:val="24"/>
        </w:rPr>
        <w:t xml:space="preserve">on the </w:t>
      </w:r>
      <w:r w:rsidR="00A44470">
        <w:rPr>
          <w:rFonts w:ascii="Candara" w:hAnsi="Candara"/>
          <w:sz w:val="24"/>
          <w:szCs w:val="24"/>
        </w:rPr>
        <w:t>Staffordshire Local Offer and Herefordshire WHISH</w:t>
      </w:r>
      <w:r w:rsidR="00A44470" w:rsidRPr="001756B4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website</w:t>
      </w:r>
      <w:r w:rsidR="00A44470">
        <w:rPr>
          <w:rFonts w:ascii="Candara" w:hAnsi="Candara"/>
          <w:sz w:val="24"/>
          <w:szCs w:val="24"/>
        </w:rPr>
        <w:t>s</w:t>
      </w:r>
      <w:r w:rsidRPr="001756B4">
        <w:rPr>
          <w:rFonts w:ascii="Candara" w:hAnsi="Candara"/>
          <w:sz w:val="24"/>
          <w:szCs w:val="24"/>
        </w:rPr>
        <w:t>.</w:t>
      </w:r>
    </w:p>
    <w:p w14:paraId="2BB0321A" w14:textId="77777777" w:rsidR="001756B4" w:rsidRPr="001756B4" w:rsidRDefault="001756B4" w:rsidP="00A44470">
      <w:pPr>
        <w:pStyle w:val="1stSubheading"/>
      </w:pPr>
      <w:r w:rsidRPr="001756B4">
        <w:t xml:space="preserve">How do we make adaptations to the curriculum and the learning environment of </w:t>
      </w:r>
      <w:r>
        <w:t>pupils</w:t>
      </w:r>
      <w:r w:rsidRPr="001756B4">
        <w:t xml:space="preserve"> with SEN?</w:t>
      </w:r>
    </w:p>
    <w:p w14:paraId="217EE611" w14:textId="77777777" w:rsidR="001756B4" w:rsidRP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 xml:space="preserve">The curriculum and teaching sequences are carefully </w:t>
      </w:r>
      <w:r w:rsidR="00A44470">
        <w:rPr>
          <w:rFonts w:ascii="Candara" w:hAnsi="Candara"/>
          <w:sz w:val="24"/>
          <w:szCs w:val="24"/>
        </w:rPr>
        <w:t>planned</w:t>
      </w:r>
      <w:r w:rsidRPr="001756B4">
        <w:rPr>
          <w:rFonts w:ascii="Candara" w:hAnsi="Candara"/>
          <w:sz w:val="24"/>
          <w:szCs w:val="24"/>
        </w:rPr>
        <w:t xml:space="preserve"> to meet the needs of individual </w:t>
      </w:r>
      <w:r>
        <w:rPr>
          <w:rFonts w:ascii="Candara" w:hAnsi="Candara"/>
          <w:sz w:val="24"/>
          <w:szCs w:val="24"/>
        </w:rPr>
        <w:t>pupils</w:t>
      </w:r>
      <w:r w:rsidRPr="001756B4">
        <w:rPr>
          <w:rFonts w:ascii="Candara" w:hAnsi="Candara"/>
          <w:sz w:val="24"/>
          <w:szCs w:val="24"/>
        </w:rPr>
        <w:t xml:space="preserve"> with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SEN, following assessment of their needs. Ongoing monitoring and, if necessary, further assessment by</w:t>
      </w:r>
      <w:r w:rsidR="00A44470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specialist agencies, ensure that the changing needs of a student are met.</w:t>
      </w:r>
    </w:p>
    <w:p w14:paraId="63F647DC" w14:textId="77777777" w:rsidR="005674BD" w:rsidRDefault="005674BD" w:rsidP="00A44470">
      <w:pPr>
        <w:pStyle w:val="1stSubheading"/>
      </w:pPr>
    </w:p>
    <w:p w14:paraId="111C0551" w14:textId="77777777" w:rsidR="005674BD" w:rsidRDefault="005674BD" w:rsidP="00A44470">
      <w:pPr>
        <w:pStyle w:val="1stSubheading"/>
      </w:pPr>
    </w:p>
    <w:p w14:paraId="7AF52E3E" w14:textId="77777777" w:rsidR="005674BD" w:rsidRDefault="005674BD" w:rsidP="00A44470">
      <w:pPr>
        <w:pStyle w:val="1stSubheading"/>
      </w:pPr>
    </w:p>
    <w:p w14:paraId="1C4CCCC1" w14:textId="7B049C82" w:rsidR="001756B4" w:rsidRPr="001756B4" w:rsidRDefault="001756B4" w:rsidP="00A44470">
      <w:pPr>
        <w:pStyle w:val="1stSubheading"/>
      </w:pPr>
      <w:r w:rsidRPr="001756B4">
        <w:lastRenderedPageBreak/>
        <w:t xml:space="preserve">What expertise and training do our staff have to support </w:t>
      </w:r>
      <w:r>
        <w:t>pupils</w:t>
      </w:r>
      <w:r w:rsidRPr="001756B4">
        <w:t xml:space="preserve"> with SEN?</w:t>
      </w:r>
    </w:p>
    <w:p w14:paraId="4957D2E4" w14:textId="77777777" w:rsidR="001756B4" w:rsidRDefault="001756B4" w:rsidP="001756B4">
      <w:pPr>
        <w:rPr>
          <w:rFonts w:ascii="Candara" w:hAnsi="Candara"/>
          <w:sz w:val="24"/>
          <w:szCs w:val="24"/>
        </w:rPr>
      </w:pPr>
      <w:r w:rsidRPr="001756B4">
        <w:rPr>
          <w:rFonts w:ascii="Candara" w:hAnsi="Candara"/>
          <w:sz w:val="24"/>
          <w:szCs w:val="24"/>
        </w:rPr>
        <w:t>Quality first teaching is the right of every student at Wribbenhall School. Every member of the teaching</w:t>
      </w:r>
      <w:r w:rsidR="007C3D81">
        <w:rPr>
          <w:rFonts w:ascii="Candara" w:hAnsi="Candara"/>
          <w:sz w:val="24"/>
          <w:szCs w:val="24"/>
        </w:rPr>
        <w:t xml:space="preserve"> </w:t>
      </w:r>
      <w:r w:rsidRPr="001756B4">
        <w:rPr>
          <w:rFonts w:ascii="Candara" w:hAnsi="Candara"/>
          <w:sz w:val="24"/>
          <w:szCs w:val="24"/>
        </w:rPr>
        <w:t>and support team receive training that is relevant to their CPD and also their educational interests.</w:t>
      </w:r>
    </w:p>
    <w:p w14:paraId="4942594F" w14:textId="77777777" w:rsidR="00A44470" w:rsidRDefault="00A44470" w:rsidP="001756B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All staff have a level 3 award in child counselling.</w:t>
      </w:r>
    </w:p>
    <w:p w14:paraId="1168F56F" w14:textId="77777777" w:rsidR="00A44470" w:rsidRDefault="00A44470" w:rsidP="001756B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Sally Wells has training and experience in SEN, Autism and co-occurring conditions. She is the Deputy Safeguarding lead.</w:t>
      </w:r>
    </w:p>
    <w:p w14:paraId="029C4C9D" w14:textId="77777777" w:rsidR="00A44470" w:rsidRPr="001756B4" w:rsidRDefault="00A44470" w:rsidP="001756B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Ellis Wells is a qualified and experienced teacher, member of the British Psychological Society and has training and experience in SEN, Dyslexia, Autism, mental health first aid and Motivational Counselling. He</w:t>
      </w:r>
      <w:r w:rsidRPr="00A4447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is working towards his National Special Educational Needs Coordinator Qualification and is the Designated Safeguarding Lead.</w:t>
      </w:r>
    </w:p>
    <w:sectPr w:rsidR="00A44470" w:rsidRPr="0017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4"/>
    <w:rsid w:val="001756B4"/>
    <w:rsid w:val="00337D33"/>
    <w:rsid w:val="005674BD"/>
    <w:rsid w:val="007C3D81"/>
    <w:rsid w:val="00A44470"/>
    <w:rsid w:val="00A721AD"/>
    <w:rsid w:val="00C3479F"/>
    <w:rsid w:val="00C9625B"/>
    <w:rsid w:val="00EC1EA7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B529"/>
  <w15:chartTrackingRefBased/>
  <w15:docId w15:val="{1F36501A-228B-4F9A-9FBD-A16ABC32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Subheading">
    <w:name w:val="1st Subheading"/>
    <w:basedOn w:val="Normal"/>
    <w:link w:val="1stSubheadingChar"/>
    <w:qFormat/>
    <w:rsid w:val="001756B4"/>
    <w:rPr>
      <w:rFonts w:ascii="Candara" w:hAnsi="Candara"/>
      <w:b/>
      <w:color w:val="0070C0"/>
      <w:sz w:val="24"/>
      <w:szCs w:val="24"/>
    </w:rPr>
  </w:style>
  <w:style w:type="paragraph" w:customStyle="1" w:styleId="1stTitle">
    <w:name w:val="1st Title"/>
    <w:basedOn w:val="Normal"/>
    <w:link w:val="1stTitleChar"/>
    <w:qFormat/>
    <w:rsid w:val="001756B4"/>
    <w:pPr>
      <w:jc w:val="center"/>
    </w:pPr>
    <w:rPr>
      <w:rFonts w:ascii="Candara" w:hAnsi="Candara"/>
      <w:b/>
      <w:color w:val="7030A0"/>
      <w:sz w:val="40"/>
      <w:szCs w:val="24"/>
    </w:rPr>
  </w:style>
  <w:style w:type="character" w:customStyle="1" w:styleId="1stSubheadingChar">
    <w:name w:val="1st Subheading Char"/>
    <w:basedOn w:val="DefaultParagraphFont"/>
    <w:link w:val="1stSubheading"/>
    <w:rsid w:val="001756B4"/>
    <w:rPr>
      <w:rFonts w:ascii="Candara" w:hAnsi="Candara"/>
      <w:b/>
      <w:color w:val="0070C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B4"/>
    <w:rPr>
      <w:color w:val="0563C1" w:themeColor="hyperlink"/>
      <w:u w:val="single"/>
    </w:rPr>
  </w:style>
  <w:style w:type="character" w:customStyle="1" w:styleId="1stTitleChar">
    <w:name w:val="1st Title Char"/>
    <w:basedOn w:val="DefaultParagraphFont"/>
    <w:link w:val="1stTitle"/>
    <w:rsid w:val="001756B4"/>
    <w:rPr>
      <w:rFonts w:ascii="Candara" w:hAnsi="Candara"/>
      <w:b/>
      <w:color w:val="7030A0"/>
      <w:sz w:val="4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6B4"/>
    <w:rPr>
      <w:color w:val="605E5C"/>
      <w:shd w:val="clear" w:color="auto" w:fill="E1DFDD"/>
    </w:rPr>
  </w:style>
  <w:style w:type="paragraph" w:customStyle="1" w:styleId="1stNormal">
    <w:name w:val="1st Normal"/>
    <w:basedOn w:val="Normal"/>
    <w:link w:val="1stNormalChar"/>
    <w:qFormat/>
    <w:rsid w:val="001756B4"/>
    <w:rPr>
      <w:rFonts w:ascii="Candara" w:hAnsi="Candara"/>
      <w:sz w:val="24"/>
      <w:szCs w:val="24"/>
    </w:rPr>
  </w:style>
  <w:style w:type="character" w:customStyle="1" w:styleId="1stNormalChar">
    <w:name w:val="1st Normal Char"/>
    <w:basedOn w:val="DefaultParagraphFont"/>
    <w:link w:val="1stNormal"/>
    <w:rsid w:val="001756B4"/>
    <w:rPr>
      <w:rFonts w:ascii="Candara" w:hAnsi="Candar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David Cottrell</cp:lastModifiedBy>
  <cp:revision>2</cp:revision>
  <cp:lastPrinted>2020-04-13T08:45:00Z</cp:lastPrinted>
  <dcterms:created xsi:type="dcterms:W3CDTF">2020-04-13T13:13:00Z</dcterms:created>
  <dcterms:modified xsi:type="dcterms:W3CDTF">2020-04-13T13:13:00Z</dcterms:modified>
</cp:coreProperties>
</file>