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8EE7" w14:textId="58D42486" w:rsidR="0002271F" w:rsidRDefault="00CF54CF" w:rsidP="00A455EC">
      <w:pPr>
        <w:rPr>
          <w:rFonts w:ascii="Inter" w:hAnsi="Inter" w:cs="Times New Roman"/>
          <w:sz w:val="22"/>
          <w:szCs w:val="22"/>
        </w:rPr>
      </w:pPr>
      <w:r w:rsidRPr="00CF54CF">
        <w:rPr>
          <w:rFonts w:ascii="Inter" w:hAnsi="Inter" w:cs="Times New Roman"/>
          <w:b/>
          <w:bCs/>
          <w:sz w:val="40"/>
          <w:szCs w:val="40"/>
        </w:rPr>
        <w:t>Ethics Document</w:t>
      </w:r>
      <w:r>
        <w:rPr>
          <w:rFonts w:ascii="Inter" w:hAnsi="Inter" w:cs="Times New Roman"/>
          <w:b/>
          <w:bCs/>
          <w:sz w:val="40"/>
          <w:szCs w:val="40"/>
        </w:rPr>
        <w:br/>
      </w:r>
      <w:r w:rsidRPr="00CF54CF">
        <w:rPr>
          <w:rFonts w:ascii="Inter" w:hAnsi="Inter" w:cs="Times New Roman"/>
          <w:i/>
          <w:iCs/>
          <w:sz w:val="22"/>
          <w:szCs w:val="22"/>
        </w:rPr>
        <w:t>Del Brocco, A., Onions, T., Smith, K., Soleit, C., Zhi Qeng, C.,</w:t>
      </w:r>
      <w:r w:rsidR="00A455EC">
        <w:rPr>
          <w:rFonts w:ascii="Inter" w:hAnsi="Inter" w:cs="Times New Roman"/>
          <w:i/>
          <w:iCs/>
          <w:sz w:val="22"/>
          <w:szCs w:val="22"/>
        </w:rPr>
        <w:br/>
      </w:r>
      <w:r w:rsidR="001E03A1">
        <w:rPr>
          <w:rFonts w:ascii="Inter" w:hAnsi="Inter" w:cs="Times New Roman"/>
          <w:sz w:val="22"/>
          <w:szCs w:val="22"/>
        </w:rPr>
        <w:pict w14:anchorId="6C7392C5">
          <v:rect id="_x0000_i1025" style="width:0;height:1.5pt" o:hralign="center" o:hrstd="t" o:hr="t" fillcolor="#a0a0a0" stroked="f"/>
        </w:pict>
      </w:r>
      <w:r w:rsidRPr="00821679">
        <w:rPr>
          <w:rFonts w:ascii="Times New Roman" w:hAnsi="Times New Roman" w:cs="Times New Roman"/>
          <w:b/>
          <w:bCs/>
          <w:sz w:val="22"/>
          <w:szCs w:val="22"/>
        </w:rPr>
        <w:t xml:space="preserve">Abstract: </w:t>
      </w:r>
      <w:r w:rsidR="00B76607" w:rsidRPr="00821679">
        <w:rPr>
          <w:rFonts w:ascii="Times New Roman" w:hAnsi="Times New Roman" w:cs="Times New Roman"/>
          <w:sz w:val="22"/>
          <w:szCs w:val="22"/>
        </w:rPr>
        <w:t xml:space="preserve">For this phase of the project, we conducted a series of informal customer feedback interviews, in which participants were invited, and with their permission, allowed us to record improvements that might need to be made to our implementation. This document </w:t>
      </w:r>
      <w:r w:rsidR="00A455EC" w:rsidRPr="00821679">
        <w:rPr>
          <w:rFonts w:ascii="Times New Roman" w:hAnsi="Times New Roman" w:cs="Times New Roman"/>
          <w:sz w:val="22"/>
          <w:szCs w:val="22"/>
        </w:rPr>
        <w:t>concatenates</w:t>
      </w:r>
      <w:r w:rsidR="00B76607" w:rsidRPr="00821679">
        <w:rPr>
          <w:rFonts w:ascii="Times New Roman" w:hAnsi="Times New Roman" w:cs="Times New Roman"/>
          <w:sz w:val="22"/>
          <w:szCs w:val="22"/>
        </w:rPr>
        <w:t xml:space="preserve"> the general outline of the informal interview</w:t>
      </w:r>
      <w:r w:rsidR="00A455EC" w:rsidRPr="00821679">
        <w:rPr>
          <w:rFonts w:ascii="Times New Roman" w:hAnsi="Times New Roman" w:cs="Times New Roman"/>
          <w:sz w:val="22"/>
          <w:szCs w:val="22"/>
        </w:rPr>
        <w:t xml:space="preserve">, along with a summary of </w:t>
      </w:r>
      <w:r w:rsidR="00821679" w:rsidRPr="00821679">
        <w:rPr>
          <w:rFonts w:ascii="Times New Roman" w:hAnsi="Times New Roman" w:cs="Times New Roman"/>
          <w:sz w:val="22"/>
          <w:szCs w:val="22"/>
        </w:rPr>
        <w:t>all</w:t>
      </w:r>
      <w:r w:rsidR="00A455EC" w:rsidRPr="00821679">
        <w:rPr>
          <w:rFonts w:ascii="Times New Roman" w:hAnsi="Times New Roman" w:cs="Times New Roman"/>
          <w:sz w:val="22"/>
          <w:szCs w:val="22"/>
        </w:rPr>
        <w:t xml:space="preserve"> the participants feedback put together, </w:t>
      </w:r>
      <w:r w:rsidR="006A3CD9" w:rsidRPr="00821679">
        <w:rPr>
          <w:rFonts w:ascii="Times New Roman" w:hAnsi="Times New Roman" w:cs="Times New Roman"/>
          <w:sz w:val="22"/>
          <w:szCs w:val="22"/>
        </w:rPr>
        <w:t>to</w:t>
      </w:r>
      <w:r w:rsidR="00A455EC" w:rsidRPr="00821679">
        <w:rPr>
          <w:rFonts w:ascii="Times New Roman" w:hAnsi="Times New Roman" w:cs="Times New Roman"/>
          <w:sz w:val="22"/>
          <w:szCs w:val="22"/>
        </w:rPr>
        <w:t xml:space="preserve"> provide concise definition of improvements that need to be made, as well as providing an additional layer of anonymity to the participants. Underlined is the main topic and motif of each question, highlighting what we want to get out of the user feedback.</w:t>
      </w:r>
      <w:r w:rsidR="00A455EC">
        <w:rPr>
          <w:rFonts w:ascii="Times New Roman" w:hAnsi="Times New Roman" w:cs="Times New Roman"/>
          <w:sz w:val="22"/>
          <w:szCs w:val="22"/>
        </w:rPr>
        <w:br/>
      </w:r>
      <w:r w:rsidR="001E03A1">
        <w:rPr>
          <w:rFonts w:ascii="Inter" w:hAnsi="Inter" w:cs="Times New Roman"/>
          <w:sz w:val="22"/>
          <w:szCs w:val="22"/>
        </w:rPr>
        <w:pict w14:anchorId="0BA63127">
          <v:rect id="_x0000_i1026" style="width:0;height:1.5pt" o:hralign="center" o:hrstd="t" o:hr="t" fillcolor="#a0a0a0" stroked="f"/>
        </w:pict>
      </w:r>
    </w:p>
    <w:p w14:paraId="1699A8D6" w14:textId="1E0B01BE" w:rsidR="00821679" w:rsidRPr="00821679" w:rsidRDefault="00821679" w:rsidP="00A455EC">
      <w:pPr>
        <w:rPr>
          <w:rFonts w:ascii="Inter" w:hAnsi="Inter" w:cs="Times New Roman"/>
          <w:b/>
          <w:bCs/>
        </w:rPr>
      </w:pPr>
      <w:r>
        <w:rPr>
          <w:rFonts w:ascii="Inter" w:hAnsi="Inter" w:cs="Times New Roman"/>
          <w:b/>
          <w:bCs/>
        </w:rPr>
        <w:t xml:space="preserve">Informal Interview </w:t>
      </w:r>
      <w:r w:rsidR="1BD92D98" w:rsidRPr="1BD92D98">
        <w:rPr>
          <w:rFonts w:ascii="Inter" w:hAnsi="Inter" w:cs="Times New Roman"/>
          <w:b/>
          <w:bCs/>
        </w:rPr>
        <w:t>Questionnaire</w:t>
      </w:r>
    </w:p>
    <w:p w14:paraId="20AB7442" w14:textId="06E72ECA" w:rsidR="00821679" w:rsidRPr="00542D5A" w:rsidRDefault="00542D5A" w:rsidP="00542D5A">
      <w:pPr>
        <w:rPr>
          <w:rFonts w:ascii="Inter" w:hAnsi="Inter" w:cs="Times New Roman"/>
          <w:sz w:val="22"/>
          <w:szCs w:val="22"/>
        </w:rPr>
      </w:pPr>
      <w:r>
        <w:rPr>
          <w:rFonts w:ascii="Inter" w:hAnsi="Inter" w:cs="Times New Roman"/>
          <w:sz w:val="22"/>
          <w:szCs w:val="22"/>
        </w:rPr>
        <w:t>1 | General Functional Design</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60"/>
        <w:gridCol w:w="9386"/>
      </w:tblGrid>
      <w:tr w:rsidR="0002271F" w14:paraId="536EF266" w14:textId="77777777" w:rsidTr="00B76607">
        <w:trPr>
          <w:trHeight w:val="733"/>
        </w:trPr>
        <w:tc>
          <w:tcPr>
            <w:tcW w:w="699" w:type="dxa"/>
            <w:vAlign w:val="center"/>
          </w:tcPr>
          <w:p w14:paraId="47E58795" w14:textId="2203E631" w:rsidR="0002271F" w:rsidRDefault="00B76607" w:rsidP="00B76607">
            <w:pPr>
              <w:jc w:val="both"/>
              <w:rPr>
                <w:rFonts w:ascii="Times New Roman" w:hAnsi="Times New Roman" w:cs="Times New Roman"/>
                <w:sz w:val="22"/>
                <w:szCs w:val="22"/>
              </w:rPr>
            </w:pPr>
            <w:r>
              <w:rPr>
                <w:rFonts w:ascii="Times New Roman" w:hAnsi="Times New Roman" w:cs="Times New Roman"/>
                <w:sz w:val="22"/>
                <w:szCs w:val="22"/>
              </w:rPr>
              <w:t>Prompt 1</w:t>
            </w:r>
          </w:p>
        </w:tc>
        <w:tc>
          <w:tcPr>
            <w:tcW w:w="9747" w:type="dxa"/>
            <w:vAlign w:val="center"/>
          </w:tcPr>
          <w:p w14:paraId="4B8F4C4D" w14:textId="5ACA3CDD" w:rsidR="0002271F" w:rsidRDefault="0002271F" w:rsidP="00B76607">
            <w:pPr>
              <w:jc w:val="both"/>
              <w:rPr>
                <w:rFonts w:ascii="Times New Roman" w:hAnsi="Times New Roman" w:cs="Times New Roman"/>
                <w:sz w:val="22"/>
                <w:szCs w:val="22"/>
              </w:rPr>
            </w:pPr>
            <w:r>
              <w:rPr>
                <w:rFonts w:ascii="Times New Roman" w:hAnsi="Times New Roman" w:cs="Times New Roman"/>
                <w:sz w:val="22"/>
                <w:szCs w:val="22"/>
              </w:rPr>
              <w:t xml:space="preserve">What were your </w:t>
            </w:r>
            <w:r w:rsidRPr="00A455EC">
              <w:rPr>
                <w:rFonts w:ascii="Times New Roman" w:hAnsi="Times New Roman" w:cs="Times New Roman"/>
                <w:sz w:val="22"/>
                <w:szCs w:val="22"/>
                <w:u w:val="single"/>
              </w:rPr>
              <w:t>initial impressions of the application</w:t>
            </w:r>
            <w:r>
              <w:rPr>
                <w:rFonts w:ascii="Times New Roman" w:hAnsi="Times New Roman" w:cs="Times New Roman"/>
                <w:sz w:val="22"/>
                <w:szCs w:val="22"/>
              </w:rPr>
              <w:t xml:space="preserve">, i.e. the dashboard </w:t>
            </w:r>
            <w:r w:rsidR="00A455EC">
              <w:rPr>
                <w:rFonts w:ascii="Times New Roman" w:hAnsi="Times New Roman" w:cs="Times New Roman"/>
                <w:sz w:val="22"/>
                <w:szCs w:val="22"/>
              </w:rPr>
              <w:t>along with the other pages</w:t>
            </w:r>
            <w:r>
              <w:rPr>
                <w:rFonts w:ascii="Times New Roman" w:hAnsi="Times New Roman" w:cs="Times New Roman"/>
                <w:sz w:val="22"/>
                <w:szCs w:val="22"/>
              </w:rPr>
              <w:t xml:space="preserve"> of the application, and </w:t>
            </w:r>
            <w:r w:rsidRPr="00A455EC">
              <w:rPr>
                <w:rFonts w:ascii="Times New Roman" w:hAnsi="Times New Roman" w:cs="Times New Roman"/>
                <w:sz w:val="22"/>
                <w:szCs w:val="22"/>
                <w:u w:val="single"/>
              </w:rPr>
              <w:t>how intuitive</w:t>
            </w:r>
            <w:r>
              <w:rPr>
                <w:rFonts w:ascii="Times New Roman" w:hAnsi="Times New Roman" w:cs="Times New Roman"/>
                <w:sz w:val="22"/>
                <w:szCs w:val="22"/>
              </w:rPr>
              <w:t xml:space="preserve"> and </w:t>
            </w:r>
            <w:r w:rsidRPr="00A455EC">
              <w:rPr>
                <w:rFonts w:ascii="Times New Roman" w:hAnsi="Times New Roman" w:cs="Times New Roman"/>
                <w:sz w:val="22"/>
                <w:szCs w:val="22"/>
                <w:u w:val="single"/>
              </w:rPr>
              <w:t>responsive</w:t>
            </w:r>
            <w:r>
              <w:rPr>
                <w:rFonts w:ascii="Times New Roman" w:hAnsi="Times New Roman" w:cs="Times New Roman"/>
                <w:sz w:val="22"/>
                <w:szCs w:val="22"/>
              </w:rPr>
              <w:t xml:space="preserve"> did you find it?</w:t>
            </w:r>
          </w:p>
        </w:tc>
      </w:tr>
      <w:tr w:rsidR="0002271F" w14:paraId="7946A65D" w14:textId="77777777" w:rsidTr="0030754E">
        <w:trPr>
          <w:trHeight w:val="1630"/>
        </w:trPr>
        <w:tc>
          <w:tcPr>
            <w:tcW w:w="699" w:type="dxa"/>
          </w:tcPr>
          <w:p w14:paraId="62561762" w14:textId="1A02D84A" w:rsidR="0002271F" w:rsidRDefault="0002271F" w:rsidP="00B76607">
            <w:pPr>
              <w:jc w:val="both"/>
              <w:rPr>
                <w:rFonts w:ascii="Times New Roman" w:hAnsi="Times New Roman" w:cs="Times New Roman"/>
                <w:sz w:val="22"/>
                <w:szCs w:val="22"/>
              </w:rPr>
            </w:pPr>
            <w:r>
              <w:rPr>
                <w:rFonts w:ascii="Times New Roman" w:hAnsi="Times New Roman" w:cs="Times New Roman"/>
                <w:sz w:val="22"/>
                <w:szCs w:val="22"/>
              </w:rPr>
              <w:t>Response</w:t>
            </w:r>
          </w:p>
        </w:tc>
        <w:tc>
          <w:tcPr>
            <w:tcW w:w="9747" w:type="dxa"/>
          </w:tcPr>
          <w:p w14:paraId="1BCBECC3" w14:textId="3D59CF04" w:rsidR="0002271F" w:rsidRPr="0060622D" w:rsidRDefault="0060622D" w:rsidP="00B76607">
            <w:pPr>
              <w:jc w:val="both"/>
              <w:rPr>
                <w:rFonts w:ascii="Times New Roman" w:hAnsi="Times New Roman" w:cs="Times New Roman"/>
                <w:color w:val="156082" w:themeColor="accent1"/>
                <w:sz w:val="22"/>
                <w:szCs w:val="22"/>
              </w:rPr>
            </w:pPr>
            <w:r>
              <w:rPr>
                <w:rFonts w:ascii="Times New Roman" w:hAnsi="Times New Roman" w:cs="Times New Roman"/>
                <w:color w:val="156082" w:themeColor="accent1"/>
                <w:sz w:val="22"/>
                <w:szCs w:val="22"/>
              </w:rPr>
              <w:t>Candidates</w:t>
            </w:r>
            <w:r w:rsidR="00D46C28">
              <w:rPr>
                <w:rFonts w:ascii="Times New Roman" w:hAnsi="Times New Roman" w:cs="Times New Roman"/>
                <w:color w:val="156082" w:themeColor="accent1"/>
                <w:sz w:val="22"/>
                <w:szCs w:val="22"/>
              </w:rPr>
              <w:t xml:space="preserve"> responded that </w:t>
            </w:r>
            <w:r w:rsidR="002676C1">
              <w:rPr>
                <w:rFonts w:ascii="Times New Roman" w:hAnsi="Times New Roman" w:cs="Times New Roman"/>
                <w:color w:val="156082" w:themeColor="accent1"/>
                <w:sz w:val="22"/>
                <w:szCs w:val="22"/>
              </w:rPr>
              <w:t xml:space="preserve">the application seemed </w:t>
            </w:r>
            <w:r w:rsidR="0064112F">
              <w:rPr>
                <w:rFonts w:ascii="Times New Roman" w:hAnsi="Times New Roman" w:cs="Times New Roman"/>
                <w:color w:val="156082" w:themeColor="accent1"/>
                <w:sz w:val="22"/>
                <w:szCs w:val="22"/>
              </w:rPr>
              <w:t xml:space="preserve">almost </w:t>
            </w:r>
            <w:r w:rsidR="00C853A2">
              <w:rPr>
                <w:rFonts w:ascii="Times New Roman" w:hAnsi="Times New Roman" w:cs="Times New Roman"/>
                <w:color w:val="156082" w:themeColor="accent1"/>
                <w:sz w:val="22"/>
                <w:szCs w:val="22"/>
              </w:rPr>
              <w:t>technical</w:t>
            </w:r>
            <w:r w:rsidR="001D28A0">
              <w:rPr>
                <w:rFonts w:ascii="Times New Roman" w:hAnsi="Times New Roman" w:cs="Times New Roman"/>
                <w:color w:val="156082" w:themeColor="accent1"/>
                <w:sz w:val="22"/>
                <w:szCs w:val="22"/>
              </w:rPr>
              <w:t xml:space="preserve"> in how basic the designed looked, and </w:t>
            </w:r>
            <w:r w:rsidR="00420CAB">
              <w:rPr>
                <w:rFonts w:ascii="Times New Roman" w:hAnsi="Times New Roman" w:cs="Times New Roman"/>
                <w:color w:val="156082" w:themeColor="accent1"/>
                <w:sz w:val="22"/>
                <w:szCs w:val="22"/>
              </w:rPr>
              <w:t xml:space="preserve">that, </w:t>
            </w:r>
            <w:r w:rsidR="001D28A0">
              <w:rPr>
                <w:rFonts w:ascii="Times New Roman" w:hAnsi="Times New Roman" w:cs="Times New Roman"/>
                <w:color w:val="156082" w:themeColor="accent1"/>
                <w:sz w:val="22"/>
                <w:szCs w:val="22"/>
              </w:rPr>
              <w:t xml:space="preserve">whilst believing that the tool’s design may be </w:t>
            </w:r>
            <w:r w:rsidR="00382279">
              <w:rPr>
                <w:rFonts w:ascii="Times New Roman" w:hAnsi="Times New Roman" w:cs="Times New Roman"/>
                <w:color w:val="156082" w:themeColor="accent1"/>
                <w:sz w:val="22"/>
                <w:szCs w:val="22"/>
              </w:rPr>
              <w:t xml:space="preserve">satisfactory for scientific applications and users, </w:t>
            </w:r>
            <w:r w:rsidR="00420CAB">
              <w:rPr>
                <w:rFonts w:ascii="Times New Roman" w:hAnsi="Times New Roman" w:cs="Times New Roman"/>
                <w:color w:val="156082" w:themeColor="accent1"/>
                <w:sz w:val="22"/>
                <w:szCs w:val="22"/>
              </w:rPr>
              <w:t>the</w:t>
            </w:r>
            <w:r w:rsidR="008B1396">
              <w:rPr>
                <w:rFonts w:ascii="Times New Roman" w:hAnsi="Times New Roman" w:cs="Times New Roman"/>
                <w:color w:val="156082" w:themeColor="accent1"/>
                <w:sz w:val="22"/>
                <w:szCs w:val="22"/>
              </w:rPr>
              <w:t xml:space="preserve"> </w:t>
            </w:r>
            <w:r w:rsidR="00420CAB">
              <w:rPr>
                <w:rFonts w:ascii="Times New Roman" w:hAnsi="Times New Roman" w:cs="Times New Roman"/>
                <w:color w:val="156082" w:themeColor="accent1"/>
                <w:sz w:val="22"/>
                <w:szCs w:val="22"/>
              </w:rPr>
              <w:t xml:space="preserve">design was not appropriate for the </w:t>
            </w:r>
            <w:r w:rsidR="008B1396">
              <w:rPr>
                <w:rFonts w:ascii="Times New Roman" w:hAnsi="Times New Roman" w:cs="Times New Roman"/>
                <w:color w:val="156082" w:themeColor="accent1"/>
                <w:sz w:val="22"/>
                <w:szCs w:val="22"/>
              </w:rPr>
              <w:t xml:space="preserve">wider use case for the </w:t>
            </w:r>
            <w:r w:rsidR="00104C1D">
              <w:rPr>
                <w:rFonts w:ascii="Times New Roman" w:hAnsi="Times New Roman" w:cs="Times New Roman"/>
                <w:color w:val="156082" w:themeColor="accent1"/>
                <w:sz w:val="22"/>
                <w:szCs w:val="22"/>
              </w:rPr>
              <w:t>general public</w:t>
            </w:r>
            <w:r w:rsidR="00AF23F1">
              <w:rPr>
                <w:rFonts w:ascii="Times New Roman" w:hAnsi="Times New Roman" w:cs="Times New Roman"/>
                <w:color w:val="156082" w:themeColor="accent1"/>
                <w:sz w:val="22"/>
                <w:szCs w:val="22"/>
              </w:rPr>
              <w:t xml:space="preserve"> as the design is in no way appealing, inspiring or</w:t>
            </w:r>
            <w:r w:rsidR="00BB6B5E">
              <w:rPr>
                <w:rFonts w:ascii="Times New Roman" w:hAnsi="Times New Roman" w:cs="Times New Roman"/>
                <w:color w:val="156082" w:themeColor="accent1"/>
                <w:sz w:val="22"/>
                <w:szCs w:val="22"/>
              </w:rPr>
              <w:t xml:space="preserve"> immediately intuitive</w:t>
            </w:r>
            <w:r w:rsidR="00237D8F">
              <w:rPr>
                <w:rFonts w:ascii="Times New Roman" w:hAnsi="Times New Roman" w:cs="Times New Roman"/>
                <w:color w:val="156082" w:themeColor="accent1"/>
                <w:sz w:val="22"/>
                <w:szCs w:val="22"/>
              </w:rPr>
              <w:t xml:space="preserve"> to </w:t>
            </w:r>
            <w:r w:rsidR="00BD59F9">
              <w:rPr>
                <w:rFonts w:ascii="Times New Roman" w:hAnsi="Times New Roman" w:cs="Times New Roman"/>
                <w:color w:val="156082" w:themeColor="accent1"/>
                <w:sz w:val="22"/>
                <w:szCs w:val="22"/>
              </w:rPr>
              <w:t>use.</w:t>
            </w:r>
            <w:r w:rsidR="00457866">
              <w:rPr>
                <w:rFonts w:ascii="Times New Roman" w:hAnsi="Times New Roman" w:cs="Times New Roman"/>
                <w:color w:val="156082" w:themeColor="accent1"/>
                <w:sz w:val="22"/>
                <w:szCs w:val="22"/>
              </w:rPr>
              <w:t xml:space="preserve"> Despite this, they found that the implementation was responsive </w:t>
            </w:r>
            <w:r w:rsidR="00D51BDC">
              <w:rPr>
                <w:rFonts w:ascii="Times New Roman" w:hAnsi="Times New Roman" w:cs="Times New Roman"/>
                <w:color w:val="156082" w:themeColor="accent1"/>
                <w:sz w:val="22"/>
                <w:szCs w:val="22"/>
              </w:rPr>
              <w:t>and that the informatio</w:t>
            </w:r>
            <w:r w:rsidR="008F14B8">
              <w:rPr>
                <w:rFonts w:ascii="Times New Roman" w:hAnsi="Times New Roman" w:cs="Times New Roman"/>
                <w:color w:val="156082" w:themeColor="accent1"/>
                <w:sz w:val="22"/>
                <w:szCs w:val="22"/>
              </w:rPr>
              <w:t xml:space="preserve">n </w:t>
            </w:r>
            <w:r w:rsidR="0030754E">
              <w:rPr>
                <w:rFonts w:ascii="Times New Roman" w:hAnsi="Times New Roman" w:cs="Times New Roman"/>
                <w:color w:val="156082" w:themeColor="accent1"/>
                <w:sz w:val="22"/>
                <w:szCs w:val="22"/>
              </w:rPr>
              <w:t>they were looking for was available.</w:t>
            </w:r>
          </w:p>
        </w:tc>
      </w:tr>
    </w:tbl>
    <w:p w14:paraId="518CBE85" w14:textId="431D8868" w:rsidR="0002271F" w:rsidRDefault="0002271F">
      <w:pPr>
        <w:rPr>
          <w:rFonts w:ascii="Times New Roman" w:hAnsi="Times New Roman" w:cs="Times New Roman"/>
          <w:sz w:val="22"/>
          <w:szCs w:val="22"/>
        </w:rPr>
      </w:pPr>
    </w:p>
    <w:p w14:paraId="45CF92BE" w14:textId="2B07D7E8" w:rsidR="00A455EC" w:rsidRPr="00542D5A" w:rsidRDefault="00542D5A">
      <w:pPr>
        <w:rPr>
          <w:rFonts w:ascii="Inter" w:hAnsi="Inter" w:cs="Times New Roman"/>
          <w:sz w:val="22"/>
          <w:szCs w:val="22"/>
        </w:rPr>
      </w:pPr>
      <w:r>
        <w:rPr>
          <w:rFonts w:ascii="Inter" w:hAnsi="Inter" w:cs="Times New Roman"/>
          <w:sz w:val="22"/>
          <w:szCs w:val="22"/>
        </w:rPr>
        <w:t>2 | Application Navigation</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60"/>
        <w:gridCol w:w="9386"/>
      </w:tblGrid>
      <w:tr w:rsidR="00B76607" w14:paraId="178C249E" w14:textId="77777777">
        <w:trPr>
          <w:trHeight w:val="733"/>
        </w:trPr>
        <w:tc>
          <w:tcPr>
            <w:tcW w:w="699" w:type="dxa"/>
            <w:vAlign w:val="center"/>
          </w:tcPr>
          <w:p w14:paraId="4620A490" w14:textId="0A93EB98" w:rsidR="00B76607" w:rsidRDefault="00B76607">
            <w:pPr>
              <w:jc w:val="both"/>
              <w:rPr>
                <w:rFonts w:ascii="Times New Roman" w:hAnsi="Times New Roman" w:cs="Times New Roman"/>
                <w:sz w:val="22"/>
                <w:szCs w:val="22"/>
              </w:rPr>
            </w:pPr>
            <w:r>
              <w:rPr>
                <w:rFonts w:ascii="Times New Roman" w:hAnsi="Times New Roman" w:cs="Times New Roman"/>
                <w:sz w:val="22"/>
                <w:szCs w:val="22"/>
              </w:rPr>
              <w:t>Prompt 2</w:t>
            </w:r>
          </w:p>
        </w:tc>
        <w:tc>
          <w:tcPr>
            <w:tcW w:w="9747" w:type="dxa"/>
            <w:vAlign w:val="center"/>
          </w:tcPr>
          <w:p w14:paraId="6D5601B3" w14:textId="151A2DCD" w:rsidR="00B76607" w:rsidRDefault="00B76607">
            <w:pPr>
              <w:jc w:val="both"/>
              <w:rPr>
                <w:rFonts w:ascii="Times New Roman" w:hAnsi="Times New Roman" w:cs="Times New Roman"/>
                <w:sz w:val="22"/>
                <w:szCs w:val="22"/>
              </w:rPr>
            </w:pPr>
            <w:r>
              <w:rPr>
                <w:rFonts w:ascii="Times New Roman" w:hAnsi="Times New Roman" w:cs="Times New Roman"/>
                <w:sz w:val="22"/>
                <w:szCs w:val="22"/>
              </w:rPr>
              <w:t xml:space="preserve">Did you find the </w:t>
            </w:r>
            <w:r w:rsidRPr="00A455EC">
              <w:rPr>
                <w:rFonts w:ascii="Times New Roman" w:hAnsi="Times New Roman" w:cs="Times New Roman"/>
                <w:sz w:val="22"/>
                <w:szCs w:val="22"/>
                <w:u w:val="single"/>
              </w:rPr>
              <w:t>navigation system</w:t>
            </w:r>
            <w:r>
              <w:rPr>
                <w:rFonts w:ascii="Times New Roman" w:hAnsi="Times New Roman" w:cs="Times New Roman"/>
                <w:sz w:val="22"/>
                <w:szCs w:val="22"/>
              </w:rPr>
              <w:t xml:space="preserve"> straightforward, descriptive and accommodating?</w:t>
            </w:r>
          </w:p>
        </w:tc>
      </w:tr>
      <w:tr w:rsidR="00B76607" w14:paraId="5704B579" w14:textId="77777777">
        <w:trPr>
          <w:trHeight w:val="1630"/>
        </w:trPr>
        <w:tc>
          <w:tcPr>
            <w:tcW w:w="699" w:type="dxa"/>
          </w:tcPr>
          <w:p w14:paraId="76658D26" w14:textId="77777777" w:rsidR="00B76607" w:rsidRDefault="00B76607">
            <w:pPr>
              <w:jc w:val="both"/>
              <w:rPr>
                <w:rFonts w:ascii="Times New Roman" w:hAnsi="Times New Roman" w:cs="Times New Roman"/>
                <w:sz w:val="22"/>
                <w:szCs w:val="22"/>
              </w:rPr>
            </w:pPr>
            <w:r>
              <w:rPr>
                <w:rFonts w:ascii="Times New Roman" w:hAnsi="Times New Roman" w:cs="Times New Roman"/>
                <w:sz w:val="22"/>
                <w:szCs w:val="22"/>
              </w:rPr>
              <w:t>Response</w:t>
            </w:r>
          </w:p>
        </w:tc>
        <w:tc>
          <w:tcPr>
            <w:tcW w:w="9747" w:type="dxa"/>
          </w:tcPr>
          <w:p w14:paraId="30E4DD26" w14:textId="34D11EF2" w:rsidR="00B76607" w:rsidRDefault="003C7422">
            <w:pPr>
              <w:jc w:val="both"/>
              <w:rPr>
                <w:rFonts w:ascii="Times New Roman" w:hAnsi="Times New Roman" w:cs="Times New Roman"/>
                <w:sz w:val="22"/>
                <w:szCs w:val="22"/>
              </w:rPr>
            </w:pPr>
            <w:r>
              <w:rPr>
                <w:rFonts w:ascii="Times New Roman" w:hAnsi="Times New Roman" w:cs="Times New Roman"/>
                <w:color w:val="156082" w:themeColor="accent1"/>
                <w:sz w:val="22"/>
                <w:szCs w:val="22"/>
              </w:rPr>
              <w:t xml:space="preserve">Majority of participants recognised the </w:t>
            </w:r>
            <w:r w:rsidR="00E316BA">
              <w:rPr>
                <w:rFonts w:ascii="Times New Roman" w:hAnsi="Times New Roman" w:cs="Times New Roman"/>
                <w:color w:val="156082" w:themeColor="accent1"/>
                <w:sz w:val="22"/>
                <w:szCs w:val="22"/>
              </w:rPr>
              <w:t>“</w:t>
            </w:r>
            <w:r w:rsidR="00ED7BCC">
              <w:rPr>
                <w:rFonts w:ascii="Times New Roman" w:hAnsi="Times New Roman" w:cs="Times New Roman"/>
                <w:color w:val="156082" w:themeColor="accent1"/>
                <w:sz w:val="22"/>
                <w:szCs w:val="22"/>
              </w:rPr>
              <w:t>tab</w:t>
            </w:r>
            <w:r w:rsidR="00E316BA">
              <w:rPr>
                <w:rFonts w:ascii="Times New Roman" w:hAnsi="Times New Roman" w:cs="Times New Roman"/>
                <w:color w:val="156082" w:themeColor="accent1"/>
                <w:sz w:val="22"/>
                <w:szCs w:val="22"/>
              </w:rPr>
              <w:t>” system</w:t>
            </w:r>
            <w:r w:rsidR="00ED7BCC">
              <w:rPr>
                <w:rFonts w:ascii="Times New Roman" w:hAnsi="Times New Roman" w:cs="Times New Roman"/>
                <w:color w:val="156082" w:themeColor="accent1"/>
                <w:sz w:val="22"/>
                <w:szCs w:val="22"/>
              </w:rPr>
              <w:t xml:space="preserve"> currently</w:t>
            </w:r>
            <w:r w:rsidR="00E316BA">
              <w:rPr>
                <w:rFonts w:ascii="Times New Roman" w:hAnsi="Times New Roman" w:cs="Times New Roman"/>
                <w:color w:val="156082" w:themeColor="accent1"/>
                <w:sz w:val="22"/>
                <w:szCs w:val="22"/>
              </w:rPr>
              <w:t xml:space="preserve"> used by the navigation system from other interfaces, and found it arcane, albeit intuitive to use.</w:t>
            </w:r>
            <w:r w:rsidR="0093629A">
              <w:rPr>
                <w:rFonts w:ascii="Times New Roman" w:hAnsi="Times New Roman" w:cs="Times New Roman"/>
                <w:color w:val="156082" w:themeColor="accent1"/>
                <w:sz w:val="22"/>
                <w:szCs w:val="22"/>
              </w:rPr>
              <w:t xml:space="preserve"> </w:t>
            </w:r>
            <w:r w:rsidR="00ED7BCC">
              <w:rPr>
                <w:rFonts w:ascii="Times New Roman" w:hAnsi="Times New Roman" w:cs="Times New Roman"/>
                <w:color w:val="156082" w:themeColor="accent1"/>
                <w:sz w:val="22"/>
                <w:szCs w:val="22"/>
              </w:rPr>
              <w:t>Unfortunately,</w:t>
            </w:r>
            <w:r w:rsidR="0093629A">
              <w:rPr>
                <w:rFonts w:ascii="Times New Roman" w:hAnsi="Times New Roman" w:cs="Times New Roman"/>
                <w:color w:val="156082" w:themeColor="accent1"/>
                <w:sz w:val="22"/>
                <w:szCs w:val="22"/>
              </w:rPr>
              <w:t xml:space="preserve"> </w:t>
            </w:r>
            <w:r w:rsidR="00934348">
              <w:rPr>
                <w:rFonts w:ascii="Times New Roman" w:hAnsi="Times New Roman" w:cs="Times New Roman"/>
                <w:color w:val="156082" w:themeColor="accent1"/>
                <w:sz w:val="22"/>
                <w:szCs w:val="22"/>
              </w:rPr>
              <w:t xml:space="preserve">not as many users as one might expect noticed the description pop-up when hovering over the card tab, with most user’s </w:t>
            </w:r>
            <w:r w:rsidR="0021542B">
              <w:rPr>
                <w:rFonts w:ascii="Times New Roman" w:hAnsi="Times New Roman" w:cs="Times New Roman"/>
                <w:color w:val="156082" w:themeColor="accent1"/>
                <w:sz w:val="22"/>
                <w:szCs w:val="22"/>
              </w:rPr>
              <w:t xml:space="preserve">only using the tab title to deduce what was in the </w:t>
            </w:r>
            <w:r w:rsidR="002F443D">
              <w:rPr>
                <w:rFonts w:ascii="Times New Roman" w:hAnsi="Times New Roman" w:cs="Times New Roman"/>
                <w:color w:val="156082" w:themeColor="accent1"/>
                <w:sz w:val="22"/>
                <w:szCs w:val="22"/>
              </w:rPr>
              <w:t xml:space="preserve">section. </w:t>
            </w:r>
            <w:r w:rsidR="00590436">
              <w:rPr>
                <w:rFonts w:ascii="Times New Roman" w:hAnsi="Times New Roman" w:cs="Times New Roman"/>
                <w:color w:val="156082" w:themeColor="accent1"/>
                <w:sz w:val="22"/>
                <w:szCs w:val="22"/>
              </w:rPr>
              <w:t>Most user’s agreed that the “cards” system that was finally intended would be a more suitable design decision, as users would have to wait for information, or know any convention to retrieve information from the application.</w:t>
            </w:r>
          </w:p>
        </w:tc>
      </w:tr>
    </w:tbl>
    <w:p w14:paraId="0C322C2B" w14:textId="77777777" w:rsidR="00A455EC" w:rsidRDefault="00A455EC">
      <w:pPr>
        <w:rPr>
          <w:rFonts w:ascii="Times New Roman" w:hAnsi="Times New Roman" w:cs="Times New Roman"/>
          <w:sz w:val="22"/>
          <w:szCs w:val="22"/>
        </w:rPr>
      </w:pPr>
    </w:p>
    <w:p w14:paraId="20D2DBC3" w14:textId="0D655D28" w:rsidR="00A455EC" w:rsidRPr="00542D5A" w:rsidRDefault="00542D5A">
      <w:pPr>
        <w:rPr>
          <w:rFonts w:ascii="Inter" w:hAnsi="Inter" w:cs="Times New Roman"/>
          <w:sz w:val="22"/>
          <w:szCs w:val="22"/>
        </w:rPr>
      </w:pPr>
      <w:r>
        <w:rPr>
          <w:rFonts w:ascii="Inter" w:hAnsi="Inter" w:cs="Times New Roman"/>
          <w:sz w:val="22"/>
          <w:szCs w:val="22"/>
        </w:rPr>
        <w:t>3 | Methods of Data Visualisation</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60"/>
        <w:gridCol w:w="9386"/>
      </w:tblGrid>
      <w:tr w:rsidR="00A455EC" w14:paraId="07BD8DC8" w14:textId="77777777">
        <w:trPr>
          <w:trHeight w:val="733"/>
        </w:trPr>
        <w:tc>
          <w:tcPr>
            <w:tcW w:w="699" w:type="dxa"/>
            <w:vAlign w:val="center"/>
          </w:tcPr>
          <w:p w14:paraId="38A4AFB5" w14:textId="5BE5CEE6" w:rsidR="00A455EC" w:rsidRDefault="00A455EC">
            <w:pPr>
              <w:jc w:val="both"/>
              <w:rPr>
                <w:rFonts w:ascii="Times New Roman" w:hAnsi="Times New Roman" w:cs="Times New Roman"/>
                <w:sz w:val="22"/>
                <w:szCs w:val="22"/>
              </w:rPr>
            </w:pPr>
            <w:r>
              <w:rPr>
                <w:rFonts w:ascii="Times New Roman" w:hAnsi="Times New Roman" w:cs="Times New Roman"/>
                <w:sz w:val="22"/>
                <w:szCs w:val="22"/>
              </w:rPr>
              <w:t>Prompt 3</w:t>
            </w:r>
          </w:p>
        </w:tc>
        <w:tc>
          <w:tcPr>
            <w:tcW w:w="9747" w:type="dxa"/>
            <w:vAlign w:val="center"/>
          </w:tcPr>
          <w:p w14:paraId="20F590B7" w14:textId="777D34EF" w:rsidR="00A455EC" w:rsidRDefault="00A455EC">
            <w:pPr>
              <w:jc w:val="both"/>
              <w:rPr>
                <w:rFonts w:ascii="Times New Roman" w:hAnsi="Times New Roman" w:cs="Times New Roman"/>
                <w:sz w:val="22"/>
                <w:szCs w:val="22"/>
              </w:rPr>
            </w:pPr>
            <w:r>
              <w:rPr>
                <w:rFonts w:ascii="Times New Roman" w:hAnsi="Times New Roman" w:cs="Times New Roman"/>
                <w:sz w:val="22"/>
                <w:szCs w:val="22"/>
              </w:rPr>
              <w:t xml:space="preserve">How effective would you describe the demonstrated methods of </w:t>
            </w:r>
            <w:r w:rsidRPr="00A455EC">
              <w:rPr>
                <w:rFonts w:ascii="Times New Roman" w:hAnsi="Times New Roman" w:cs="Times New Roman"/>
                <w:sz w:val="22"/>
                <w:szCs w:val="22"/>
                <w:u w:val="single"/>
              </w:rPr>
              <w:t>data visualisation</w:t>
            </w:r>
            <w:r>
              <w:rPr>
                <w:rFonts w:ascii="Times New Roman" w:hAnsi="Times New Roman" w:cs="Times New Roman"/>
                <w:sz w:val="22"/>
                <w:szCs w:val="22"/>
              </w:rPr>
              <w:t>, i.e. traffic colouring of compliance, graphing data</w:t>
            </w:r>
          </w:p>
        </w:tc>
      </w:tr>
      <w:tr w:rsidR="00A455EC" w14:paraId="5FEB8416" w14:textId="77777777">
        <w:trPr>
          <w:trHeight w:val="1630"/>
        </w:trPr>
        <w:tc>
          <w:tcPr>
            <w:tcW w:w="699" w:type="dxa"/>
          </w:tcPr>
          <w:p w14:paraId="0DF4E835" w14:textId="77777777" w:rsidR="00A455EC" w:rsidRDefault="00A455EC">
            <w:pPr>
              <w:jc w:val="both"/>
              <w:rPr>
                <w:rFonts w:ascii="Times New Roman" w:hAnsi="Times New Roman" w:cs="Times New Roman"/>
                <w:sz w:val="22"/>
                <w:szCs w:val="22"/>
              </w:rPr>
            </w:pPr>
            <w:r>
              <w:rPr>
                <w:rFonts w:ascii="Times New Roman" w:hAnsi="Times New Roman" w:cs="Times New Roman"/>
                <w:sz w:val="22"/>
                <w:szCs w:val="22"/>
              </w:rPr>
              <w:t>Response</w:t>
            </w:r>
          </w:p>
        </w:tc>
        <w:tc>
          <w:tcPr>
            <w:tcW w:w="9747" w:type="dxa"/>
          </w:tcPr>
          <w:p w14:paraId="077CF5BA" w14:textId="22536279" w:rsidR="00A455EC" w:rsidRDefault="00B37CB0">
            <w:pPr>
              <w:jc w:val="both"/>
              <w:rPr>
                <w:rFonts w:ascii="Times New Roman" w:hAnsi="Times New Roman" w:cs="Times New Roman"/>
                <w:sz w:val="22"/>
                <w:szCs w:val="22"/>
              </w:rPr>
            </w:pPr>
            <w:r>
              <w:rPr>
                <w:rFonts w:ascii="Times New Roman" w:hAnsi="Times New Roman" w:cs="Times New Roman"/>
                <w:color w:val="156082" w:themeColor="accent1"/>
                <w:sz w:val="22"/>
                <w:szCs w:val="22"/>
              </w:rPr>
              <w:t xml:space="preserve">Participants found the traffic colouring scheme immediately </w:t>
            </w:r>
            <w:r w:rsidR="00653A74">
              <w:rPr>
                <w:rFonts w:ascii="Times New Roman" w:hAnsi="Times New Roman" w:cs="Times New Roman"/>
                <w:color w:val="156082" w:themeColor="accent1"/>
                <w:sz w:val="22"/>
                <w:szCs w:val="22"/>
              </w:rPr>
              <w:t>recognisable and</w:t>
            </w:r>
            <w:r>
              <w:rPr>
                <w:rFonts w:ascii="Times New Roman" w:hAnsi="Times New Roman" w:cs="Times New Roman"/>
                <w:color w:val="156082" w:themeColor="accent1"/>
                <w:sz w:val="22"/>
                <w:szCs w:val="22"/>
              </w:rPr>
              <w:t xml:space="preserve"> agreed that it was a good way of representing UK/EU compliance,</w:t>
            </w:r>
            <w:r w:rsidR="007D66E0">
              <w:rPr>
                <w:rFonts w:ascii="Times New Roman" w:hAnsi="Times New Roman" w:cs="Times New Roman"/>
                <w:color w:val="156082" w:themeColor="accent1"/>
                <w:sz w:val="22"/>
                <w:szCs w:val="22"/>
              </w:rPr>
              <w:t xml:space="preserve"> and whilst the CSV nature of the data dashboard was daunting, and clearly not optimised for data handling, the search function provided basic functionality, allowing for </w:t>
            </w:r>
            <w:r w:rsidR="0014446D">
              <w:rPr>
                <w:rFonts w:ascii="Times New Roman" w:hAnsi="Times New Roman" w:cs="Times New Roman"/>
                <w:color w:val="156082" w:themeColor="accent1"/>
                <w:sz w:val="22"/>
                <w:szCs w:val="22"/>
              </w:rPr>
              <w:t>users</w:t>
            </w:r>
            <w:r w:rsidR="007D66E0">
              <w:rPr>
                <w:rFonts w:ascii="Times New Roman" w:hAnsi="Times New Roman" w:cs="Times New Roman"/>
                <w:color w:val="156082" w:themeColor="accent1"/>
                <w:sz w:val="22"/>
                <w:szCs w:val="22"/>
              </w:rPr>
              <w:t xml:space="preserve"> to query </w:t>
            </w:r>
            <w:r w:rsidR="00D81969">
              <w:rPr>
                <w:rFonts w:ascii="Times New Roman" w:hAnsi="Times New Roman" w:cs="Times New Roman"/>
                <w:color w:val="156082" w:themeColor="accent1"/>
                <w:sz w:val="22"/>
                <w:szCs w:val="22"/>
              </w:rPr>
              <w:t>specified pollutants</w:t>
            </w:r>
            <w:r w:rsidR="00187FB4">
              <w:rPr>
                <w:rFonts w:ascii="Times New Roman" w:hAnsi="Times New Roman" w:cs="Times New Roman"/>
                <w:color w:val="156082" w:themeColor="accent1"/>
                <w:sz w:val="22"/>
                <w:szCs w:val="22"/>
              </w:rPr>
              <w:t xml:space="preserve"> and general locations for </w:t>
            </w:r>
            <w:r w:rsidR="00DF3177">
              <w:rPr>
                <w:rFonts w:ascii="Times New Roman" w:hAnsi="Times New Roman" w:cs="Times New Roman"/>
                <w:color w:val="156082" w:themeColor="accent1"/>
                <w:sz w:val="22"/>
                <w:szCs w:val="22"/>
              </w:rPr>
              <w:t>water pollution.</w:t>
            </w:r>
          </w:p>
        </w:tc>
      </w:tr>
    </w:tbl>
    <w:p w14:paraId="001C940E" w14:textId="77777777" w:rsidR="00B76607" w:rsidRDefault="00B76607">
      <w:pPr>
        <w:rPr>
          <w:rFonts w:ascii="Times New Roman" w:hAnsi="Times New Roman" w:cs="Times New Roman"/>
          <w:sz w:val="22"/>
          <w:szCs w:val="22"/>
        </w:rPr>
      </w:pPr>
    </w:p>
    <w:p w14:paraId="68764403" w14:textId="77777777" w:rsidR="00821679" w:rsidRDefault="00821679">
      <w:pPr>
        <w:rPr>
          <w:rFonts w:ascii="Times New Roman" w:hAnsi="Times New Roman" w:cs="Times New Roman"/>
          <w:sz w:val="22"/>
          <w:szCs w:val="22"/>
        </w:rPr>
      </w:pPr>
    </w:p>
    <w:p w14:paraId="2488F545" w14:textId="77777777" w:rsidR="00821679" w:rsidRDefault="00821679" w:rsidP="00821679">
      <w:pPr>
        <w:rPr>
          <w:rFonts w:ascii="Times New Roman" w:hAnsi="Times New Roman" w:cs="Times New Roman"/>
          <w:sz w:val="22"/>
          <w:szCs w:val="22"/>
        </w:rPr>
      </w:pPr>
    </w:p>
    <w:p w14:paraId="76937796" w14:textId="76D60FC1" w:rsidR="00821679" w:rsidRPr="00542D5A" w:rsidRDefault="00821679" w:rsidP="00821679">
      <w:pPr>
        <w:rPr>
          <w:rFonts w:ascii="Inter" w:hAnsi="Inter" w:cs="Times New Roman"/>
          <w:sz w:val="22"/>
          <w:szCs w:val="22"/>
        </w:rPr>
      </w:pPr>
      <w:r>
        <w:rPr>
          <w:rFonts w:ascii="Times New Roman" w:hAnsi="Times New Roman" w:cs="Times New Roman"/>
          <w:sz w:val="22"/>
          <w:szCs w:val="22"/>
        </w:rPr>
        <w:lastRenderedPageBreak/>
        <w:br/>
      </w:r>
      <w:r w:rsidR="00542D5A">
        <w:rPr>
          <w:rFonts w:ascii="Inter" w:hAnsi="Inter" w:cs="Times New Roman"/>
          <w:sz w:val="22"/>
          <w:szCs w:val="22"/>
        </w:rPr>
        <w:t>4 | Usability and Compatibility</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60"/>
        <w:gridCol w:w="9386"/>
      </w:tblGrid>
      <w:tr w:rsidR="00821679" w14:paraId="6E4D4C76" w14:textId="77777777">
        <w:trPr>
          <w:trHeight w:val="733"/>
        </w:trPr>
        <w:tc>
          <w:tcPr>
            <w:tcW w:w="699" w:type="dxa"/>
            <w:vAlign w:val="center"/>
          </w:tcPr>
          <w:p w14:paraId="71DD3AE2" w14:textId="7F48CB20" w:rsidR="00821679" w:rsidRDefault="00821679">
            <w:pPr>
              <w:jc w:val="both"/>
              <w:rPr>
                <w:rFonts w:ascii="Times New Roman" w:hAnsi="Times New Roman" w:cs="Times New Roman"/>
                <w:sz w:val="22"/>
                <w:szCs w:val="22"/>
              </w:rPr>
            </w:pPr>
            <w:r>
              <w:rPr>
                <w:rFonts w:ascii="Times New Roman" w:hAnsi="Times New Roman" w:cs="Times New Roman"/>
                <w:sz w:val="22"/>
                <w:szCs w:val="22"/>
              </w:rPr>
              <w:t>Prompt 4</w:t>
            </w:r>
          </w:p>
        </w:tc>
        <w:tc>
          <w:tcPr>
            <w:tcW w:w="9747" w:type="dxa"/>
            <w:vAlign w:val="center"/>
          </w:tcPr>
          <w:p w14:paraId="4F28E105" w14:textId="72622D10" w:rsidR="00821679" w:rsidRDefault="00821679">
            <w:pPr>
              <w:jc w:val="both"/>
              <w:rPr>
                <w:rFonts w:ascii="Times New Roman" w:hAnsi="Times New Roman" w:cs="Times New Roman"/>
                <w:sz w:val="22"/>
                <w:szCs w:val="22"/>
              </w:rPr>
            </w:pPr>
            <w:r>
              <w:rPr>
                <w:rFonts w:ascii="Times New Roman" w:hAnsi="Times New Roman" w:cs="Times New Roman"/>
                <w:sz w:val="22"/>
                <w:szCs w:val="22"/>
              </w:rPr>
              <w:t xml:space="preserve">Did you encounter any </w:t>
            </w:r>
            <w:r w:rsidRPr="00821679">
              <w:rPr>
                <w:rFonts w:ascii="Times New Roman" w:hAnsi="Times New Roman" w:cs="Times New Roman"/>
                <w:sz w:val="22"/>
                <w:szCs w:val="22"/>
                <w:u w:val="single"/>
              </w:rPr>
              <w:t>usability issues</w:t>
            </w:r>
            <w:r>
              <w:rPr>
                <w:rFonts w:ascii="Times New Roman" w:hAnsi="Times New Roman" w:cs="Times New Roman"/>
                <w:sz w:val="22"/>
                <w:szCs w:val="22"/>
              </w:rPr>
              <w:t xml:space="preserve"> when using the application, such as </w:t>
            </w:r>
            <w:r w:rsidRPr="00821679">
              <w:rPr>
                <w:rFonts w:ascii="Times New Roman" w:hAnsi="Times New Roman" w:cs="Times New Roman"/>
                <w:sz w:val="22"/>
                <w:szCs w:val="22"/>
              </w:rPr>
              <w:t>colour contrast</w:t>
            </w:r>
            <w:r>
              <w:rPr>
                <w:rFonts w:ascii="Times New Roman" w:hAnsi="Times New Roman" w:cs="Times New Roman"/>
                <w:sz w:val="22"/>
                <w:szCs w:val="22"/>
              </w:rPr>
              <w:t xml:space="preserve">, </w:t>
            </w:r>
            <w:r w:rsidRPr="00821679">
              <w:rPr>
                <w:rFonts w:ascii="Times New Roman" w:hAnsi="Times New Roman" w:cs="Times New Roman"/>
                <w:sz w:val="22"/>
                <w:szCs w:val="22"/>
                <w:u w:val="single"/>
              </w:rPr>
              <w:t>language incompatibility</w:t>
            </w:r>
            <w:r>
              <w:rPr>
                <w:rFonts w:ascii="Times New Roman" w:hAnsi="Times New Roman" w:cs="Times New Roman"/>
                <w:sz w:val="22"/>
                <w:szCs w:val="22"/>
              </w:rPr>
              <w:t xml:space="preserve">, or perhaps any </w:t>
            </w:r>
            <w:r w:rsidRPr="00821679">
              <w:rPr>
                <w:rFonts w:ascii="Times New Roman" w:hAnsi="Times New Roman" w:cs="Times New Roman"/>
                <w:sz w:val="22"/>
                <w:szCs w:val="22"/>
                <w:u w:val="single"/>
              </w:rPr>
              <w:t>interface difficulties</w:t>
            </w:r>
            <w:r>
              <w:rPr>
                <w:rFonts w:ascii="Times New Roman" w:hAnsi="Times New Roman" w:cs="Times New Roman"/>
                <w:sz w:val="22"/>
                <w:szCs w:val="22"/>
              </w:rPr>
              <w:t xml:space="preserve"> such as using keyboard only or a screen reader?</w:t>
            </w:r>
          </w:p>
        </w:tc>
      </w:tr>
      <w:tr w:rsidR="00821679" w14:paraId="7556510B" w14:textId="77777777">
        <w:trPr>
          <w:trHeight w:val="1630"/>
        </w:trPr>
        <w:tc>
          <w:tcPr>
            <w:tcW w:w="699" w:type="dxa"/>
          </w:tcPr>
          <w:p w14:paraId="267B4E4B" w14:textId="77777777" w:rsidR="00821679" w:rsidRDefault="00821679">
            <w:pPr>
              <w:jc w:val="both"/>
              <w:rPr>
                <w:rFonts w:ascii="Times New Roman" w:hAnsi="Times New Roman" w:cs="Times New Roman"/>
                <w:sz w:val="22"/>
                <w:szCs w:val="22"/>
              </w:rPr>
            </w:pPr>
            <w:r>
              <w:rPr>
                <w:rFonts w:ascii="Times New Roman" w:hAnsi="Times New Roman" w:cs="Times New Roman"/>
                <w:sz w:val="22"/>
                <w:szCs w:val="22"/>
              </w:rPr>
              <w:t>Response</w:t>
            </w:r>
          </w:p>
        </w:tc>
        <w:tc>
          <w:tcPr>
            <w:tcW w:w="9747" w:type="dxa"/>
          </w:tcPr>
          <w:p w14:paraId="63775DCC" w14:textId="00C6412D" w:rsidR="00821679" w:rsidRDefault="00100250">
            <w:pPr>
              <w:jc w:val="both"/>
              <w:rPr>
                <w:rFonts w:ascii="Times New Roman" w:hAnsi="Times New Roman" w:cs="Times New Roman"/>
                <w:sz w:val="22"/>
                <w:szCs w:val="22"/>
              </w:rPr>
            </w:pPr>
            <w:r w:rsidRPr="006A60B3">
              <w:rPr>
                <w:rFonts w:ascii="Times New Roman" w:hAnsi="Times New Roman" w:cs="Times New Roman"/>
                <w:color w:val="156082" w:themeColor="accent1"/>
                <w:sz w:val="22"/>
                <w:szCs w:val="22"/>
              </w:rPr>
              <w:t xml:space="preserve">Participants have met a few issues, such as </w:t>
            </w:r>
            <w:r w:rsidR="002029EF" w:rsidRPr="006A60B3">
              <w:rPr>
                <w:rFonts w:ascii="Times New Roman" w:hAnsi="Times New Roman" w:cs="Times New Roman"/>
                <w:color w:val="156082" w:themeColor="accent1"/>
                <w:sz w:val="22"/>
                <w:szCs w:val="22"/>
              </w:rPr>
              <w:t xml:space="preserve">difficulty distinguishing between the red and amber compliance indicators because of </w:t>
            </w:r>
            <w:r w:rsidR="00E64E19" w:rsidRPr="006A60B3">
              <w:rPr>
                <w:rFonts w:ascii="Times New Roman" w:hAnsi="Times New Roman" w:cs="Times New Roman"/>
                <w:color w:val="156082" w:themeColor="accent1"/>
                <w:sz w:val="22"/>
                <w:szCs w:val="22"/>
              </w:rPr>
              <w:t>weak</w:t>
            </w:r>
            <w:r w:rsidR="002029EF" w:rsidRPr="006A60B3">
              <w:rPr>
                <w:rFonts w:ascii="Times New Roman" w:hAnsi="Times New Roman" w:cs="Times New Roman"/>
                <w:color w:val="156082" w:themeColor="accent1"/>
                <w:sz w:val="22"/>
                <w:szCs w:val="22"/>
              </w:rPr>
              <w:t xml:space="preserve"> </w:t>
            </w:r>
            <w:r w:rsidR="002029EF" w:rsidRPr="006A60B3">
              <w:rPr>
                <w:rFonts w:ascii="Times New Roman" w:hAnsi="Times New Roman" w:cs="Times New Roman"/>
                <w:color w:val="156082" w:themeColor="accent1"/>
                <w:sz w:val="22"/>
                <w:szCs w:val="22"/>
              </w:rPr>
              <w:t>colour contrast</w:t>
            </w:r>
            <w:r w:rsidR="00E64E19" w:rsidRPr="006A60B3">
              <w:rPr>
                <w:rFonts w:ascii="Times New Roman" w:hAnsi="Times New Roman" w:cs="Times New Roman"/>
                <w:color w:val="156082" w:themeColor="accent1"/>
                <w:sz w:val="22"/>
                <w:szCs w:val="22"/>
              </w:rPr>
              <w:t xml:space="preserve"> and difficulties </w:t>
            </w:r>
            <w:r w:rsidR="000A37A4" w:rsidRPr="006A60B3">
              <w:rPr>
                <w:rFonts w:ascii="Times New Roman" w:hAnsi="Times New Roman" w:cs="Times New Roman"/>
                <w:color w:val="156082" w:themeColor="accent1"/>
                <w:sz w:val="22"/>
                <w:szCs w:val="22"/>
              </w:rPr>
              <w:t xml:space="preserve">with language compatibility since the language selection didn’t clearly display </w:t>
            </w:r>
            <w:r w:rsidR="001B330F" w:rsidRPr="006A60B3">
              <w:rPr>
                <w:rFonts w:ascii="Times New Roman" w:hAnsi="Times New Roman" w:cs="Times New Roman"/>
                <w:color w:val="156082" w:themeColor="accent1"/>
                <w:sz w:val="22"/>
                <w:szCs w:val="22"/>
              </w:rPr>
              <w:t xml:space="preserve">all of the options. </w:t>
            </w:r>
            <w:r w:rsidR="00892134" w:rsidRPr="006A60B3">
              <w:rPr>
                <w:rFonts w:ascii="Times New Roman" w:hAnsi="Times New Roman" w:cs="Times New Roman"/>
                <w:color w:val="156082" w:themeColor="accent1"/>
                <w:sz w:val="22"/>
                <w:szCs w:val="22"/>
              </w:rPr>
              <w:t xml:space="preserve">Some of the users </w:t>
            </w:r>
            <w:r w:rsidR="00146581" w:rsidRPr="006A60B3">
              <w:rPr>
                <w:rFonts w:ascii="Times New Roman" w:hAnsi="Times New Roman" w:cs="Times New Roman"/>
                <w:color w:val="156082" w:themeColor="accent1"/>
                <w:sz w:val="22"/>
                <w:szCs w:val="22"/>
              </w:rPr>
              <w:t xml:space="preserve">complained that </w:t>
            </w:r>
            <w:r w:rsidR="006216C0" w:rsidRPr="006A60B3">
              <w:rPr>
                <w:rFonts w:ascii="Times New Roman" w:hAnsi="Times New Roman" w:cs="Times New Roman"/>
                <w:color w:val="156082" w:themeColor="accent1"/>
                <w:sz w:val="22"/>
                <w:szCs w:val="22"/>
              </w:rPr>
              <w:t>they</w:t>
            </w:r>
            <w:r w:rsidR="00146581" w:rsidRPr="006A60B3">
              <w:rPr>
                <w:rFonts w:ascii="Times New Roman" w:hAnsi="Times New Roman" w:cs="Times New Roman"/>
                <w:color w:val="156082" w:themeColor="accent1"/>
                <w:sz w:val="22"/>
                <w:szCs w:val="22"/>
              </w:rPr>
              <w:t xml:space="preserve"> had </w:t>
            </w:r>
            <w:r w:rsidR="00D05D14" w:rsidRPr="006A60B3">
              <w:rPr>
                <w:rFonts w:ascii="Times New Roman" w:hAnsi="Times New Roman" w:cs="Times New Roman"/>
                <w:color w:val="156082" w:themeColor="accent1"/>
                <w:sz w:val="22"/>
                <w:szCs w:val="22"/>
              </w:rPr>
              <w:t>trouble focusing on clickable components due to keyboard navigation problems</w:t>
            </w:r>
            <w:r w:rsidR="006216C0" w:rsidRPr="006A60B3">
              <w:rPr>
                <w:rFonts w:ascii="Times New Roman" w:hAnsi="Times New Roman" w:cs="Times New Roman"/>
                <w:color w:val="156082" w:themeColor="accent1"/>
                <w:sz w:val="22"/>
                <w:szCs w:val="22"/>
              </w:rPr>
              <w:t>, and also</w:t>
            </w:r>
            <w:r w:rsidR="00D05D14" w:rsidRPr="006A60B3">
              <w:rPr>
                <w:rFonts w:ascii="Times New Roman" w:hAnsi="Times New Roman" w:cs="Times New Roman"/>
                <w:color w:val="156082" w:themeColor="accent1"/>
                <w:sz w:val="22"/>
                <w:szCs w:val="22"/>
              </w:rPr>
              <w:t xml:space="preserve"> </w:t>
            </w:r>
            <w:r w:rsidR="00071EB6" w:rsidRPr="006A60B3">
              <w:rPr>
                <w:rFonts w:ascii="Times New Roman" w:hAnsi="Times New Roman" w:cs="Times New Roman"/>
                <w:color w:val="156082" w:themeColor="accent1"/>
                <w:sz w:val="22"/>
                <w:szCs w:val="22"/>
              </w:rPr>
              <w:t xml:space="preserve">mentioned </w:t>
            </w:r>
            <w:r w:rsidR="00271339" w:rsidRPr="006A60B3">
              <w:rPr>
                <w:rFonts w:ascii="Times New Roman" w:hAnsi="Times New Roman" w:cs="Times New Roman"/>
                <w:color w:val="156082" w:themeColor="accent1"/>
                <w:sz w:val="22"/>
                <w:szCs w:val="22"/>
              </w:rPr>
              <w:t>about</w:t>
            </w:r>
            <w:r w:rsidR="00100B1C" w:rsidRPr="006A60B3">
              <w:rPr>
                <w:rFonts w:ascii="Times New Roman" w:hAnsi="Times New Roman" w:cs="Times New Roman"/>
                <w:color w:val="156082" w:themeColor="accent1"/>
                <w:sz w:val="22"/>
                <w:szCs w:val="22"/>
              </w:rPr>
              <w:t xml:space="preserve"> </w:t>
            </w:r>
            <w:r w:rsidR="00C640DE" w:rsidRPr="006A60B3">
              <w:rPr>
                <w:rFonts w:ascii="Times New Roman" w:hAnsi="Times New Roman" w:cs="Times New Roman"/>
                <w:color w:val="156082" w:themeColor="accent1"/>
                <w:sz w:val="22"/>
                <w:szCs w:val="22"/>
              </w:rPr>
              <w:t xml:space="preserve">the insufficient of app’s screen reader. Furthermore, </w:t>
            </w:r>
            <w:r w:rsidR="00C402B8" w:rsidRPr="006A60B3">
              <w:rPr>
                <w:rFonts w:ascii="Times New Roman" w:hAnsi="Times New Roman" w:cs="Times New Roman"/>
                <w:color w:val="156082" w:themeColor="accent1"/>
                <w:sz w:val="22"/>
                <w:szCs w:val="22"/>
              </w:rPr>
              <w:t>the data tables were</w:t>
            </w:r>
            <w:r w:rsidR="0034687B" w:rsidRPr="006A60B3">
              <w:rPr>
                <w:rFonts w:ascii="Times New Roman" w:hAnsi="Times New Roman" w:cs="Times New Roman"/>
                <w:color w:val="156082" w:themeColor="accent1"/>
                <w:sz w:val="22"/>
                <w:szCs w:val="22"/>
              </w:rPr>
              <w:t xml:space="preserve"> overpowering in the absence </w:t>
            </w:r>
            <w:r w:rsidR="008F7651" w:rsidRPr="006A60B3">
              <w:rPr>
                <w:rFonts w:ascii="Times New Roman" w:hAnsi="Times New Roman" w:cs="Times New Roman"/>
                <w:color w:val="156082" w:themeColor="accent1"/>
                <w:sz w:val="22"/>
                <w:szCs w:val="22"/>
              </w:rPr>
              <w:t>of more structured layouts or sections that could be folded up</w:t>
            </w:r>
            <w:r w:rsidR="00AD5D34" w:rsidRPr="006A60B3">
              <w:rPr>
                <w:rFonts w:ascii="Times New Roman" w:hAnsi="Times New Roman" w:cs="Times New Roman"/>
                <w:color w:val="156082" w:themeColor="accent1"/>
                <w:sz w:val="22"/>
                <w:szCs w:val="22"/>
              </w:rPr>
              <w:t xml:space="preserve">, and also the map component </w:t>
            </w:r>
            <w:r w:rsidR="00DF3177" w:rsidRPr="006A60B3">
              <w:rPr>
                <w:rFonts w:ascii="Times New Roman" w:hAnsi="Times New Roman" w:cs="Times New Roman"/>
                <w:color w:val="156082" w:themeColor="accent1"/>
                <w:sz w:val="22"/>
                <w:szCs w:val="22"/>
              </w:rPr>
              <w:t>lacked</w:t>
            </w:r>
            <w:r w:rsidR="00AD5D34" w:rsidRPr="006A60B3">
              <w:rPr>
                <w:rFonts w:ascii="Times New Roman" w:hAnsi="Times New Roman" w:cs="Times New Roman"/>
                <w:color w:val="156082" w:themeColor="accent1"/>
                <w:sz w:val="22"/>
                <w:szCs w:val="22"/>
              </w:rPr>
              <w:t xml:space="preserve"> user-friendly zoom settings. </w:t>
            </w:r>
            <w:r w:rsidR="00224E81" w:rsidRPr="006A60B3">
              <w:rPr>
                <w:rFonts w:ascii="Times New Roman" w:hAnsi="Times New Roman" w:cs="Times New Roman"/>
                <w:color w:val="156082" w:themeColor="accent1"/>
                <w:sz w:val="22"/>
                <w:szCs w:val="22"/>
              </w:rPr>
              <w:t>These evaluations highlight areas where the user interface’s clarity, accessible, navigation need to be improved.</w:t>
            </w:r>
          </w:p>
        </w:tc>
      </w:tr>
    </w:tbl>
    <w:p w14:paraId="7E616252" w14:textId="77777777" w:rsidR="00821679" w:rsidRDefault="00821679">
      <w:pPr>
        <w:rPr>
          <w:rFonts w:ascii="Times New Roman" w:hAnsi="Times New Roman" w:cs="Times New Roman"/>
          <w:sz w:val="22"/>
          <w:szCs w:val="22"/>
        </w:rPr>
      </w:pPr>
    </w:p>
    <w:p w14:paraId="50A02DF4" w14:textId="0DB301E8" w:rsidR="00821679" w:rsidRPr="00542D5A" w:rsidRDefault="00542D5A">
      <w:pPr>
        <w:rPr>
          <w:rFonts w:ascii="Inter" w:hAnsi="Inter" w:cs="Times New Roman"/>
          <w:sz w:val="22"/>
          <w:szCs w:val="22"/>
        </w:rPr>
      </w:pPr>
      <w:r>
        <w:rPr>
          <w:rFonts w:ascii="Inter" w:hAnsi="Inter" w:cs="Times New Roman"/>
          <w:sz w:val="22"/>
          <w:szCs w:val="22"/>
        </w:rPr>
        <w:t>5 | Overall Experience &amp; Suggestions</w:t>
      </w: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60"/>
        <w:gridCol w:w="9386"/>
      </w:tblGrid>
      <w:tr w:rsidR="00821679" w14:paraId="7E92953B" w14:textId="77777777">
        <w:trPr>
          <w:trHeight w:val="733"/>
        </w:trPr>
        <w:tc>
          <w:tcPr>
            <w:tcW w:w="699" w:type="dxa"/>
            <w:vAlign w:val="center"/>
          </w:tcPr>
          <w:p w14:paraId="2B5E5CD6" w14:textId="172BC1CA" w:rsidR="00821679" w:rsidRDefault="00821679">
            <w:pPr>
              <w:jc w:val="both"/>
              <w:rPr>
                <w:rFonts w:ascii="Times New Roman" w:hAnsi="Times New Roman" w:cs="Times New Roman"/>
                <w:sz w:val="22"/>
                <w:szCs w:val="22"/>
              </w:rPr>
            </w:pPr>
            <w:r>
              <w:rPr>
                <w:rFonts w:ascii="Times New Roman" w:hAnsi="Times New Roman" w:cs="Times New Roman"/>
                <w:sz w:val="22"/>
                <w:szCs w:val="22"/>
              </w:rPr>
              <w:t>Prompt 5</w:t>
            </w:r>
          </w:p>
        </w:tc>
        <w:tc>
          <w:tcPr>
            <w:tcW w:w="9747" w:type="dxa"/>
            <w:vAlign w:val="center"/>
          </w:tcPr>
          <w:p w14:paraId="5E1C4BBE" w14:textId="670E6F0C" w:rsidR="00821679" w:rsidRDefault="00821679">
            <w:pPr>
              <w:jc w:val="both"/>
              <w:rPr>
                <w:rFonts w:ascii="Times New Roman" w:hAnsi="Times New Roman" w:cs="Times New Roman"/>
                <w:sz w:val="22"/>
                <w:szCs w:val="22"/>
              </w:rPr>
            </w:pPr>
            <w:r>
              <w:rPr>
                <w:rFonts w:ascii="Times New Roman" w:hAnsi="Times New Roman" w:cs="Times New Roman"/>
                <w:sz w:val="22"/>
                <w:szCs w:val="22"/>
              </w:rPr>
              <w:t xml:space="preserve">How </w:t>
            </w:r>
            <w:r w:rsidRPr="00821679">
              <w:rPr>
                <w:rFonts w:ascii="Times New Roman" w:hAnsi="Times New Roman" w:cs="Times New Roman"/>
                <w:sz w:val="22"/>
                <w:szCs w:val="22"/>
                <w:u w:val="single"/>
              </w:rPr>
              <w:t>satisfied</w:t>
            </w:r>
            <w:r>
              <w:rPr>
                <w:rFonts w:ascii="Times New Roman" w:hAnsi="Times New Roman" w:cs="Times New Roman"/>
                <w:sz w:val="22"/>
                <w:szCs w:val="22"/>
              </w:rPr>
              <w:t xml:space="preserve"> were you with using the application, and if so what, and are there any </w:t>
            </w:r>
            <w:r w:rsidRPr="00821679">
              <w:rPr>
                <w:rFonts w:ascii="Times New Roman" w:hAnsi="Times New Roman" w:cs="Times New Roman"/>
                <w:sz w:val="22"/>
                <w:szCs w:val="22"/>
                <w:u w:val="single"/>
              </w:rPr>
              <w:t>improvements</w:t>
            </w:r>
            <w:r>
              <w:rPr>
                <w:rFonts w:ascii="Times New Roman" w:hAnsi="Times New Roman" w:cs="Times New Roman"/>
                <w:sz w:val="22"/>
                <w:szCs w:val="22"/>
              </w:rPr>
              <w:t xml:space="preserve"> that you would suggest to anything, such as a particular page that you found difficult or confusing to use?</w:t>
            </w:r>
          </w:p>
        </w:tc>
      </w:tr>
      <w:tr w:rsidR="00821679" w14:paraId="7A92B5E9" w14:textId="77777777">
        <w:trPr>
          <w:trHeight w:val="1630"/>
        </w:trPr>
        <w:tc>
          <w:tcPr>
            <w:tcW w:w="699" w:type="dxa"/>
          </w:tcPr>
          <w:p w14:paraId="5873F723" w14:textId="77777777" w:rsidR="00821679" w:rsidRDefault="00821679">
            <w:pPr>
              <w:jc w:val="both"/>
              <w:rPr>
                <w:rFonts w:ascii="Times New Roman" w:hAnsi="Times New Roman" w:cs="Times New Roman"/>
                <w:sz w:val="22"/>
                <w:szCs w:val="22"/>
              </w:rPr>
            </w:pPr>
            <w:r>
              <w:rPr>
                <w:rFonts w:ascii="Times New Roman" w:hAnsi="Times New Roman" w:cs="Times New Roman"/>
                <w:sz w:val="22"/>
                <w:szCs w:val="22"/>
              </w:rPr>
              <w:t>Response</w:t>
            </w:r>
          </w:p>
        </w:tc>
        <w:tc>
          <w:tcPr>
            <w:tcW w:w="9747" w:type="dxa"/>
          </w:tcPr>
          <w:p w14:paraId="73DCD98C" w14:textId="3D7F93CE" w:rsidR="00821679" w:rsidRDefault="00A2464F">
            <w:pPr>
              <w:jc w:val="both"/>
              <w:rPr>
                <w:rFonts w:ascii="Times New Roman" w:hAnsi="Times New Roman" w:cs="Times New Roman"/>
                <w:sz w:val="22"/>
                <w:szCs w:val="22"/>
              </w:rPr>
            </w:pPr>
            <w:r w:rsidRPr="00CE568D">
              <w:rPr>
                <w:rFonts w:ascii="Times New Roman" w:hAnsi="Times New Roman" w:cs="Times New Roman"/>
                <w:color w:val="156082" w:themeColor="accent1"/>
                <w:sz w:val="22"/>
                <w:szCs w:val="22"/>
              </w:rPr>
              <w:t xml:space="preserve">In general, participants </w:t>
            </w:r>
            <w:r w:rsidR="00085D99" w:rsidRPr="00CE568D">
              <w:rPr>
                <w:rFonts w:ascii="Times New Roman" w:hAnsi="Times New Roman" w:cs="Times New Roman"/>
                <w:color w:val="156082" w:themeColor="accent1"/>
                <w:sz w:val="22"/>
                <w:szCs w:val="22"/>
              </w:rPr>
              <w:t xml:space="preserve">were satisfied with the application, particularly with regard to the compliance indicators and data </w:t>
            </w:r>
            <w:r w:rsidR="0028626D" w:rsidRPr="00CE568D">
              <w:rPr>
                <w:rFonts w:ascii="Times New Roman" w:hAnsi="Times New Roman" w:cs="Times New Roman"/>
                <w:color w:val="156082" w:themeColor="accent1"/>
                <w:sz w:val="22"/>
                <w:szCs w:val="22"/>
              </w:rPr>
              <w:t>visualisations. However, several users found that dashboard navigation</w:t>
            </w:r>
            <w:r w:rsidR="00034841" w:rsidRPr="00CE568D">
              <w:rPr>
                <w:rFonts w:ascii="Times New Roman" w:hAnsi="Times New Roman" w:cs="Times New Roman"/>
                <w:color w:val="156082" w:themeColor="accent1"/>
                <w:sz w:val="22"/>
                <w:szCs w:val="22"/>
              </w:rPr>
              <w:t xml:space="preserve"> to be difficult when </w:t>
            </w:r>
            <w:r w:rsidR="005541AF" w:rsidRPr="00CE568D">
              <w:rPr>
                <w:rFonts w:ascii="Times New Roman" w:hAnsi="Times New Roman" w:cs="Times New Roman"/>
                <w:color w:val="156082" w:themeColor="accent1"/>
                <w:sz w:val="22"/>
                <w:szCs w:val="22"/>
              </w:rPr>
              <w:t xml:space="preserve">navigating between pages. Although </w:t>
            </w:r>
            <w:commentRangeStart w:id="0"/>
            <w:r w:rsidR="005541AF" w:rsidRPr="00CE568D">
              <w:rPr>
                <w:rFonts w:ascii="Times New Roman" w:hAnsi="Times New Roman" w:cs="Times New Roman"/>
                <w:color w:val="156082" w:themeColor="accent1"/>
                <w:sz w:val="22"/>
                <w:szCs w:val="22"/>
              </w:rPr>
              <w:t xml:space="preserve">the map tool </w:t>
            </w:r>
            <w:commentRangeEnd w:id="0"/>
            <w:r w:rsidR="00897720">
              <w:rPr>
                <w:rStyle w:val="CommentReference"/>
              </w:rPr>
              <w:commentReference w:id="0"/>
            </w:r>
            <w:r w:rsidR="005541AF" w:rsidRPr="00CE568D">
              <w:rPr>
                <w:rFonts w:ascii="Times New Roman" w:hAnsi="Times New Roman" w:cs="Times New Roman"/>
                <w:color w:val="156082" w:themeColor="accent1"/>
                <w:sz w:val="22"/>
                <w:szCs w:val="22"/>
              </w:rPr>
              <w:t xml:space="preserve">was helpful, it was challenging to zoom in and explore in detail. </w:t>
            </w:r>
            <w:r w:rsidR="00651CD0" w:rsidRPr="00CE568D">
              <w:rPr>
                <w:rFonts w:ascii="Times New Roman" w:hAnsi="Times New Roman" w:cs="Times New Roman"/>
                <w:color w:val="156082" w:themeColor="accent1"/>
                <w:sz w:val="22"/>
                <w:szCs w:val="22"/>
              </w:rPr>
              <w:t>Users also recommended breaking up the data tables into tabs or sections that could be folded up</w:t>
            </w:r>
            <w:r w:rsidR="00994F3C" w:rsidRPr="00CE568D">
              <w:rPr>
                <w:rFonts w:ascii="Times New Roman" w:hAnsi="Times New Roman" w:cs="Times New Roman"/>
                <w:color w:val="156082" w:themeColor="accent1"/>
                <w:sz w:val="22"/>
                <w:szCs w:val="22"/>
              </w:rPr>
              <w:t xml:space="preserve"> to make them easier to read and less cluttered. The user experience and navigation would both </w:t>
            </w:r>
            <w:r w:rsidR="008E716B" w:rsidRPr="00CE568D">
              <w:rPr>
                <w:rFonts w:ascii="Times New Roman" w:hAnsi="Times New Roman" w:cs="Times New Roman"/>
                <w:color w:val="156082" w:themeColor="accent1"/>
                <w:sz w:val="22"/>
                <w:szCs w:val="22"/>
              </w:rPr>
              <w:t>be improved by these changes.</w:t>
            </w:r>
          </w:p>
        </w:tc>
      </w:tr>
    </w:tbl>
    <w:p w14:paraId="296F5192" w14:textId="77777777" w:rsidR="00821679" w:rsidRDefault="00821679">
      <w:pPr>
        <w:rPr>
          <w:rFonts w:ascii="Times New Roman" w:hAnsi="Times New Roman" w:cs="Times New Roman"/>
          <w:sz w:val="22"/>
          <w:szCs w:val="22"/>
        </w:rPr>
      </w:pPr>
    </w:p>
    <w:p w14:paraId="3071BB9B" w14:textId="00BDBAEE" w:rsidR="00542D5A" w:rsidRDefault="00542D5A">
      <w:pPr>
        <w:rPr>
          <w:rFonts w:ascii="Inter" w:hAnsi="Inter" w:cs="Times New Roman"/>
          <w:b/>
          <w:bCs/>
        </w:rPr>
      </w:pPr>
      <w:r>
        <w:rPr>
          <w:rFonts w:ascii="Inter" w:hAnsi="Inter" w:cs="Times New Roman"/>
          <w:b/>
          <w:bCs/>
        </w:rPr>
        <w:t>Conclusion</w:t>
      </w:r>
    </w:p>
    <w:p w14:paraId="17E4EFD6" w14:textId="5AE5895C" w:rsidR="00542D5A" w:rsidRDefault="0014446D" w:rsidP="005F1148">
      <w:pPr>
        <w:jc w:val="both"/>
        <w:rPr>
          <w:rFonts w:ascii="Times New Roman" w:hAnsi="Times New Roman" w:cs="Times New Roman"/>
          <w:sz w:val="22"/>
          <w:szCs w:val="22"/>
        </w:rPr>
      </w:pPr>
      <w:r>
        <w:rPr>
          <w:rFonts w:ascii="Times New Roman" w:hAnsi="Times New Roman" w:cs="Times New Roman"/>
          <w:sz w:val="22"/>
          <w:szCs w:val="22"/>
        </w:rPr>
        <w:t>Whilst the initial implementation was overall successful in the sense that it provided some basic functionality</w:t>
      </w:r>
      <w:r w:rsidR="00BA4149">
        <w:rPr>
          <w:rFonts w:ascii="Times New Roman" w:hAnsi="Times New Roman" w:cs="Times New Roman"/>
          <w:sz w:val="22"/>
          <w:szCs w:val="22"/>
        </w:rPr>
        <w:t>, there remains still some out</w:t>
      </w:r>
      <w:r w:rsidR="00EE4215">
        <w:rPr>
          <w:rFonts w:ascii="Times New Roman" w:hAnsi="Times New Roman" w:cs="Times New Roman"/>
          <w:sz w:val="22"/>
          <w:szCs w:val="22"/>
        </w:rPr>
        <w:t>lying pro</w:t>
      </w:r>
      <w:r w:rsidR="009C4786">
        <w:rPr>
          <w:rFonts w:ascii="Times New Roman" w:hAnsi="Times New Roman" w:cs="Times New Roman"/>
          <w:sz w:val="22"/>
          <w:szCs w:val="22"/>
        </w:rPr>
        <w:t xml:space="preserve">blems regarding the design and </w:t>
      </w:r>
      <w:r w:rsidR="005E53F0">
        <w:rPr>
          <w:rFonts w:ascii="Times New Roman" w:hAnsi="Times New Roman" w:cs="Times New Roman"/>
          <w:sz w:val="22"/>
          <w:szCs w:val="22"/>
        </w:rPr>
        <w:t>usability, and whilst more data visu</w:t>
      </w:r>
      <w:r w:rsidR="00430614">
        <w:rPr>
          <w:rFonts w:ascii="Times New Roman" w:hAnsi="Times New Roman" w:cs="Times New Roman"/>
          <w:sz w:val="22"/>
          <w:szCs w:val="22"/>
        </w:rPr>
        <w:t xml:space="preserve">alisations are </w:t>
      </w:r>
      <w:r w:rsidR="00F4111F">
        <w:rPr>
          <w:rFonts w:ascii="Times New Roman" w:hAnsi="Times New Roman" w:cs="Times New Roman"/>
          <w:sz w:val="22"/>
          <w:szCs w:val="22"/>
        </w:rPr>
        <w:t xml:space="preserve">wanting, feedback on them cannot be conducted as they haven’t been completed. </w:t>
      </w:r>
      <w:r w:rsidR="00C92AF2">
        <w:rPr>
          <w:rFonts w:ascii="Times New Roman" w:hAnsi="Times New Roman" w:cs="Times New Roman"/>
          <w:sz w:val="22"/>
          <w:szCs w:val="22"/>
        </w:rPr>
        <w:t>The main takeaways from the informal interview</w:t>
      </w:r>
      <w:r w:rsidR="008D5A45">
        <w:rPr>
          <w:rFonts w:ascii="Times New Roman" w:hAnsi="Times New Roman" w:cs="Times New Roman"/>
          <w:sz w:val="22"/>
          <w:szCs w:val="22"/>
        </w:rPr>
        <w:t>s are:</w:t>
      </w:r>
    </w:p>
    <w:p w14:paraId="4099A0BB" w14:textId="78D142FA" w:rsidR="008D5A45" w:rsidRDefault="00E918BE" w:rsidP="008D5A4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Design </w:t>
      </w:r>
      <w:r w:rsidR="003F679F">
        <w:rPr>
          <w:rFonts w:ascii="Times New Roman" w:hAnsi="Times New Roman" w:cs="Times New Roman"/>
          <w:sz w:val="22"/>
          <w:szCs w:val="22"/>
        </w:rPr>
        <w:t>improvements should be made to make the application more</w:t>
      </w:r>
      <w:r w:rsidR="003D5A93">
        <w:rPr>
          <w:rFonts w:ascii="Times New Roman" w:hAnsi="Times New Roman" w:cs="Times New Roman"/>
          <w:sz w:val="22"/>
          <w:szCs w:val="22"/>
        </w:rPr>
        <w:t xml:space="preserve"> accessible to general public</w:t>
      </w:r>
    </w:p>
    <w:p w14:paraId="68339A0F" w14:textId="4524EA38" w:rsidR="003D5A93" w:rsidRDefault="00782240" w:rsidP="008D5A4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The navigation should consider and implement the “card” navigation system</w:t>
      </w:r>
    </w:p>
    <w:p w14:paraId="37EB71B3" w14:textId="54AB1D95" w:rsidR="00782240" w:rsidRDefault="005D540A" w:rsidP="008D5A4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More methods of data visualisation should be </w:t>
      </w:r>
      <w:r w:rsidR="00ED076D">
        <w:rPr>
          <w:rFonts w:ascii="Times New Roman" w:hAnsi="Times New Roman" w:cs="Times New Roman"/>
          <w:sz w:val="22"/>
          <w:szCs w:val="22"/>
        </w:rPr>
        <w:t>developed</w:t>
      </w:r>
      <w:r w:rsidR="00CA63C7">
        <w:rPr>
          <w:rFonts w:ascii="Times New Roman" w:hAnsi="Times New Roman" w:cs="Times New Roman"/>
          <w:sz w:val="22"/>
          <w:szCs w:val="22"/>
        </w:rPr>
        <w:t>, reviewing the amber system for colour blindness</w:t>
      </w:r>
    </w:p>
    <w:p w14:paraId="462E734D" w14:textId="08E2F434" w:rsidR="00726EDE" w:rsidRDefault="00FB20E5" w:rsidP="008D5A4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Basic </w:t>
      </w:r>
      <w:r w:rsidR="00820C3C">
        <w:rPr>
          <w:rFonts w:ascii="Times New Roman" w:hAnsi="Times New Roman" w:cs="Times New Roman"/>
          <w:sz w:val="22"/>
          <w:szCs w:val="22"/>
        </w:rPr>
        <w:t>accessibility</w:t>
      </w:r>
      <w:r>
        <w:rPr>
          <w:rFonts w:ascii="Times New Roman" w:hAnsi="Times New Roman" w:cs="Times New Roman"/>
          <w:sz w:val="22"/>
          <w:szCs w:val="22"/>
        </w:rPr>
        <w:t xml:space="preserve"> functionality n</w:t>
      </w:r>
      <w:r w:rsidR="00227626">
        <w:rPr>
          <w:rFonts w:ascii="Times New Roman" w:hAnsi="Times New Roman" w:cs="Times New Roman"/>
          <w:sz w:val="22"/>
          <w:szCs w:val="22"/>
        </w:rPr>
        <w:t xml:space="preserve">eeds to be </w:t>
      </w:r>
      <w:r w:rsidR="00820C3C">
        <w:rPr>
          <w:rFonts w:ascii="Times New Roman" w:hAnsi="Times New Roman" w:cs="Times New Roman"/>
          <w:sz w:val="22"/>
          <w:szCs w:val="22"/>
        </w:rPr>
        <w:t>evaluated</w:t>
      </w:r>
      <w:r w:rsidR="00227626">
        <w:rPr>
          <w:rFonts w:ascii="Times New Roman" w:hAnsi="Times New Roman" w:cs="Times New Roman"/>
          <w:sz w:val="22"/>
          <w:szCs w:val="22"/>
        </w:rPr>
        <w:t xml:space="preserve"> further</w:t>
      </w:r>
    </w:p>
    <w:p w14:paraId="232F8524" w14:textId="77777777" w:rsidR="000304D4" w:rsidRPr="008D5A45" w:rsidRDefault="000304D4" w:rsidP="008D5A45">
      <w:pPr>
        <w:pStyle w:val="ListParagraph"/>
        <w:numPr>
          <w:ilvl w:val="0"/>
          <w:numId w:val="2"/>
        </w:numPr>
        <w:rPr>
          <w:rFonts w:ascii="Times New Roman" w:hAnsi="Times New Roman" w:cs="Times New Roman"/>
          <w:sz w:val="22"/>
          <w:szCs w:val="22"/>
        </w:rPr>
      </w:pPr>
    </w:p>
    <w:sectPr w:rsidR="000304D4" w:rsidRPr="008D5A45" w:rsidSect="00CF54CF">
      <w:headerReference w:type="default" r:id="rId15"/>
      <w:footerReference w:type="default" r:id="rId1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xander Del Brocco [sc22ajdb]" w:date="2024-12-09T00:04:00Z" w:initials="AD">
    <w:p w14:paraId="563DF533" w14:textId="77777777" w:rsidR="00897720" w:rsidRDefault="00897720" w:rsidP="00897720">
      <w:pPr>
        <w:pStyle w:val="CommentText"/>
      </w:pPr>
      <w:r>
        <w:rPr>
          <w:rStyle w:val="CommentReference"/>
        </w:rPr>
        <w:annotationRef/>
      </w:r>
      <w:r>
        <w:t>We won’t be developing the map tool, but we’ll do this tomorrow, time to sleep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3DF5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D42601" w16cex:dateUtc="2024-12-09T0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3DF533" w16cid:durableId="32D42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747B1" w14:textId="77777777" w:rsidR="003F3350" w:rsidRDefault="003F3350" w:rsidP="00CF54CF">
      <w:pPr>
        <w:spacing w:after="0" w:line="240" w:lineRule="auto"/>
      </w:pPr>
      <w:r>
        <w:separator/>
      </w:r>
    </w:p>
  </w:endnote>
  <w:endnote w:type="continuationSeparator" w:id="0">
    <w:p w14:paraId="777799BD" w14:textId="77777777" w:rsidR="003F3350" w:rsidRDefault="003F3350" w:rsidP="00CF54CF">
      <w:pPr>
        <w:spacing w:after="0" w:line="240" w:lineRule="auto"/>
      </w:pPr>
      <w:r>
        <w:continuationSeparator/>
      </w:r>
    </w:p>
  </w:endnote>
  <w:endnote w:type="continuationNotice" w:id="1">
    <w:p w14:paraId="5C0D9176" w14:textId="77777777" w:rsidR="003F3350" w:rsidRDefault="003F33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AFF" w:usb1="5200A1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Inter" w:hAnsi="Inter" w:cs="Times New Roman"/>
      </w:rPr>
      <w:id w:val="-1897574262"/>
      <w:docPartObj>
        <w:docPartGallery w:val="Page Numbers (Bottom of Page)"/>
        <w:docPartUnique/>
      </w:docPartObj>
    </w:sdtPr>
    <w:sdtEndPr>
      <w:rPr>
        <w:noProof/>
      </w:rPr>
    </w:sdtEndPr>
    <w:sdtContent>
      <w:p w14:paraId="2BD691E1" w14:textId="64D12B33" w:rsidR="00CF54CF" w:rsidRPr="00CF54CF" w:rsidRDefault="00CF54CF">
        <w:pPr>
          <w:pStyle w:val="Footer"/>
          <w:jc w:val="center"/>
          <w:rPr>
            <w:rFonts w:ascii="Inter" w:hAnsi="Inter" w:cs="Times New Roman"/>
          </w:rPr>
        </w:pPr>
        <w:r w:rsidRPr="00CF54CF">
          <w:rPr>
            <w:rFonts w:ascii="Inter" w:hAnsi="Inter" w:cs="Times New Roman"/>
            <w:sz w:val="20"/>
            <w:szCs w:val="20"/>
          </w:rPr>
          <w:fldChar w:fldCharType="begin"/>
        </w:r>
        <w:r w:rsidRPr="00CF54CF">
          <w:rPr>
            <w:rFonts w:ascii="Inter" w:hAnsi="Inter" w:cs="Times New Roman"/>
            <w:sz w:val="20"/>
            <w:szCs w:val="20"/>
          </w:rPr>
          <w:instrText xml:space="preserve"> PAGE   \* MERGEFORMAT </w:instrText>
        </w:r>
        <w:r w:rsidRPr="00CF54CF">
          <w:rPr>
            <w:rFonts w:ascii="Inter" w:hAnsi="Inter" w:cs="Times New Roman"/>
            <w:sz w:val="20"/>
            <w:szCs w:val="20"/>
          </w:rPr>
          <w:fldChar w:fldCharType="separate"/>
        </w:r>
        <w:r w:rsidRPr="00CF54CF">
          <w:rPr>
            <w:rFonts w:ascii="Inter" w:hAnsi="Inter" w:cs="Times New Roman"/>
            <w:noProof/>
            <w:sz w:val="20"/>
            <w:szCs w:val="20"/>
          </w:rPr>
          <w:t>2</w:t>
        </w:r>
        <w:r w:rsidRPr="00CF54CF">
          <w:rPr>
            <w:rFonts w:ascii="Inter" w:hAnsi="Inter" w:cs="Times New Roman"/>
            <w:noProof/>
            <w:sz w:val="20"/>
            <w:szCs w:val="20"/>
          </w:rPr>
          <w:fldChar w:fldCharType="end"/>
        </w:r>
      </w:p>
    </w:sdtContent>
  </w:sdt>
  <w:p w14:paraId="5A0B657E" w14:textId="77777777" w:rsidR="00CF54CF" w:rsidRDefault="00CF5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611B7" w14:textId="77777777" w:rsidR="003F3350" w:rsidRDefault="003F3350" w:rsidP="00CF54CF">
      <w:pPr>
        <w:spacing w:after="0" w:line="240" w:lineRule="auto"/>
      </w:pPr>
      <w:r>
        <w:separator/>
      </w:r>
    </w:p>
  </w:footnote>
  <w:footnote w:type="continuationSeparator" w:id="0">
    <w:p w14:paraId="3C4CBB09" w14:textId="77777777" w:rsidR="003F3350" w:rsidRDefault="003F3350" w:rsidP="00CF54CF">
      <w:pPr>
        <w:spacing w:after="0" w:line="240" w:lineRule="auto"/>
      </w:pPr>
      <w:r>
        <w:continuationSeparator/>
      </w:r>
    </w:p>
  </w:footnote>
  <w:footnote w:type="continuationNotice" w:id="1">
    <w:p w14:paraId="0AA405AE" w14:textId="77777777" w:rsidR="003F3350" w:rsidRDefault="003F33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5D5AE" w14:textId="10FC7AD6" w:rsidR="00CF54CF" w:rsidRPr="00CF54CF" w:rsidRDefault="00821679">
    <w:pPr>
      <w:pStyle w:val="Header"/>
      <w:rPr>
        <w:rFonts w:ascii="Inter" w:hAnsi="Inter" w:cs="Times New Roman"/>
      </w:rPr>
    </w:pPr>
    <w:r>
      <w:rPr>
        <w:rFonts w:ascii="Inter" w:hAnsi="Inter" w:cs="Times New Roman"/>
        <w:sz w:val="20"/>
        <w:szCs w:val="20"/>
      </w:rPr>
      <w:t>User Interfaces ~ New Group 40</w:t>
    </w:r>
    <w:r w:rsidR="00CF54CF" w:rsidRPr="00CF54CF">
      <w:rPr>
        <w:rFonts w:ascii="Inter" w:hAnsi="Inter" w:cs="Times New Roman"/>
        <w:sz w:val="20"/>
        <w:szCs w:val="20"/>
      </w:rPr>
      <w:ptab w:relativeTo="margin" w:alignment="center" w:leader="none"/>
    </w:r>
    <w:r w:rsidR="00CF54CF" w:rsidRPr="00CF54CF">
      <w:rPr>
        <w:rFonts w:ascii="Inter" w:hAnsi="Inter" w:cs="Times New Roman"/>
        <w:sz w:val="20"/>
        <w:szCs w:val="20"/>
      </w:rPr>
      <w:ptab w:relativeTo="margin" w:alignment="right" w:leader="none"/>
    </w:r>
    <w:r>
      <w:rPr>
        <w:rFonts w:ascii="Inter" w:hAnsi="Inter" w:cs="Times New Roman"/>
        <w:sz w:val="20"/>
        <w:szCs w:val="20"/>
      </w:rPr>
      <w:t>Evaluation – User Feedback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07477"/>
    <w:multiLevelType w:val="hybridMultilevel"/>
    <w:tmpl w:val="FA86AA92"/>
    <w:lvl w:ilvl="0" w:tplc="4538D6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250101"/>
    <w:multiLevelType w:val="hybridMultilevel"/>
    <w:tmpl w:val="8FC26D9C"/>
    <w:lvl w:ilvl="0" w:tplc="9BDE2A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9850459">
    <w:abstractNumId w:val="1"/>
  </w:num>
  <w:num w:numId="2" w16cid:durableId="17211310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ander Del Brocco [sc22ajdb]">
    <w15:presenceInfo w15:providerId="AD" w15:userId="S::sc22ajdb@leeds.ac.uk::19900c4a-0182-462d-b5af-2615b1801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CF"/>
    <w:rsid w:val="00016792"/>
    <w:rsid w:val="00022497"/>
    <w:rsid w:val="0002271F"/>
    <w:rsid w:val="000304D4"/>
    <w:rsid w:val="00034841"/>
    <w:rsid w:val="000449D9"/>
    <w:rsid w:val="00045FF8"/>
    <w:rsid w:val="0005040E"/>
    <w:rsid w:val="00056A7F"/>
    <w:rsid w:val="00071EB6"/>
    <w:rsid w:val="00085D99"/>
    <w:rsid w:val="0009536D"/>
    <w:rsid w:val="00095679"/>
    <w:rsid w:val="000A0BD3"/>
    <w:rsid w:val="000A37A4"/>
    <w:rsid w:val="000C6047"/>
    <w:rsid w:val="000D4E59"/>
    <w:rsid w:val="000D6562"/>
    <w:rsid w:val="000E7F94"/>
    <w:rsid w:val="000F6E1B"/>
    <w:rsid w:val="00100250"/>
    <w:rsid w:val="00100B1C"/>
    <w:rsid w:val="00104C1D"/>
    <w:rsid w:val="001123BB"/>
    <w:rsid w:val="0011473C"/>
    <w:rsid w:val="00126B36"/>
    <w:rsid w:val="00134B4D"/>
    <w:rsid w:val="00140633"/>
    <w:rsid w:val="0014446D"/>
    <w:rsid w:val="00146581"/>
    <w:rsid w:val="0016067B"/>
    <w:rsid w:val="001637F6"/>
    <w:rsid w:val="001663C4"/>
    <w:rsid w:val="001830C6"/>
    <w:rsid w:val="00187FB4"/>
    <w:rsid w:val="001922E9"/>
    <w:rsid w:val="001A4DAB"/>
    <w:rsid w:val="001B330F"/>
    <w:rsid w:val="001B55C1"/>
    <w:rsid w:val="001D10B0"/>
    <w:rsid w:val="001D28A0"/>
    <w:rsid w:val="001D4093"/>
    <w:rsid w:val="001D4834"/>
    <w:rsid w:val="001D772D"/>
    <w:rsid w:val="001E03A1"/>
    <w:rsid w:val="001F7348"/>
    <w:rsid w:val="002029EF"/>
    <w:rsid w:val="002101DD"/>
    <w:rsid w:val="0021542B"/>
    <w:rsid w:val="00216940"/>
    <w:rsid w:val="00224E81"/>
    <w:rsid w:val="00227626"/>
    <w:rsid w:val="0023211A"/>
    <w:rsid w:val="002342CA"/>
    <w:rsid w:val="00237D8F"/>
    <w:rsid w:val="002432B2"/>
    <w:rsid w:val="002515E0"/>
    <w:rsid w:val="00261D8D"/>
    <w:rsid w:val="00266821"/>
    <w:rsid w:val="002676C1"/>
    <w:rsid w:val="00271339"/>
    <w:rsid w:val="002747BF"/>
    <w:rsid w:val="00280192"/>
    <w:rsid w:val="00284A28"/>
    <w:rsid w:val="0028626D"/>
    <w:rsid w:val="00293734"/>
    <w:rsid w:val="002B28AE"/>
    <w:rsid w:val="002E6188"/>
    <w:rsid w:val="002F41C5"/>
    <w:rsid w:val="002F443D"/>
    <w:rsid w:val="002F4D19"/>
    <w:rsid w:val="00304572"/>
    <w:rsid w:val="00305C22"/>
    <w:rsid w:val="0030754E"/>
    <w:rsid w:val="0032788C"/>
    <w:rsid w:val="0034687B"/>
    <w:rsid w:val="00350E26"/>
    <w:rsid w:val="0035695E"/>
    <w:rsid w:val="003671E9"/>
    <w:rsid w:val="00380315"/>
    <w:rsid w:val="00381AE9"/>
    <w:rsid w:val="00382279"/>
    <w:rsid w:val="003960F9"/>
    <w:rsid w:val="00396547"/>
    <w:rsid w:val="003A0D69"/>
    <w:rsid w:val="003C4DBA"/>
    <w:rsid w:val="003C7422"/>
    <w:rsid w:val="003D5A93"/>
    <w:rsid w:val="003F3350"/>
    <w:rsid w:val="003F5458"/>
    <w:rsid w:val="003F679F"/>
    <w:rsid w:val="004021F7"/>
    <w:rsid w:val="00402AB1"/>
    <w:rsid w:val="004115CB"/>
    <w:rsid w:val="00420CAB"/>
    <w:rsid w:val="00430614"/>
    <w:rsid w:val="004355A1"/>
    <w:rsid w:val="00457866"/>
    <w:rsid w:val="004648B1"/>
    <w:rsid w:val="00465C84"/>
    <w:rsid w:val="00484873"/>
    <w:rsid w:val="004955C0"/>
    <w:rsid w:val="00496F8D"/>
    <w:rsid w:val="004A14E7"/>
    <w:rsid w:val="004A3210"/>
    <w:rsid w:val="004C0D7A"/>
    <w:rsid w:val="004C0EEB"/>
    <w:rsid w:val="004C42F3"/>
    <w:rsid w:val="004C5387"/>
    <w:rsid w:val="004E071D"/>
    <w:rsid w:val="004F2CC5"/>
    <w:rsid w:val="004F2FE2"/>
    <w:rsid w:val="004F7020"/>
    <w:rsid w:val="0051431B"/>
    <w:rsid w:val="00530704"/>
    <w:rsid w:val="00542D5A"/>
    <w:rsid w:val="0055397A"/>
    <w:rsid w:val="005541AF"/>
    <w:rsid w:val="00590436"/>
    <w:rsid w:val="005B2721"/>
    <w:rsid w:val="005B703B"/>
    <w:rsid w:val="005C1384"/>
    <w:rsid w:val="005C6637"/>
    <w:rsid w:val="005D540A"/>
    <w:rsid w:val="005E4EBD"/>
    <w:rsid w:val="005E53F0"/>
    <w:rsid w:val="005F06D5"/>
    <w:rsid w:val="005F1148"/>
    <w:rsid w:val="0060565B"/>
    <w:rsid w:val="0060622D"/>
    <w:rsid w:val="006216C0"/>
    <w:rsid w:val="0063060D"/>
    <w:rsid w:val="0064112F"/>
    <w:rsid w:val="006474A1"/>
    <w:rsid w:val="00651CD0"/>
    <w:rsid w:val="00653A74"/>
    <w:rsid w:val="006865CD"/>
    <w:rsid w:val="00697F1E"/>
    <w:rsid w:val="006A3CD9"/>
    <w:rsid w:val="006A60B3"/>
    <w:rsid w:val="006B3DD9"/>
    <w:rsid w:val="006B670E"/>
    <w:rsid w:val="006D5FF4"/>
    <w:rsid w:val="006E292F"/>
    <w:rsid w:val="00726EDE"/>
    <w:rsid w:val="0073248F"/>
    <w:rsid w:val="00745AC5"/>
    <w:rsid w:val="0075766B"/>
    <w:rsid w:val="00782240"/>
    <w:rsid w:val="00797716"/>
    <w:rsid w:val="007B11D9"/>
    <w:rsid w:val="007C3FFB"/>
    <w:rsid w:val="007D66E0"/>
    <w:rsid w:val="007E5A7F"/>
    <w:rsid w:val="007F665F"/>
    <w:rsid w:val="00820C3C"/>
    <w:rsid w:val="00821679"/>
    <w:rsid w:val="00837C7D"/>
    <w:rsid w:val="00850026"/>
    <w:rsid w:val="00850050"/>
    <w:rsid w:val="00852D53"/>
    <w:rsid w:val="008603D3"/>
    <w:rsid w:val="00892134"/>
    <w:rsid w:val="00897720"/>
    <w:rsid w:val="008A448C"/>
    <w:rsid w:val="008B1396"/>
    <w:rsid w:val="008D5A45"/>
    <w:rsid w:val="008E716B"/>
    <w:rsid w:val="008F14B8"/>
    <w:rsid w:val="008F7651"/>
    <w:rsid w:val="00907CAA"/>
    <w:rsid w:val="00910A8A"/>
    <w:rsid w:val="00934348"/>
    <w:rsid w:val="0093629A"/>
    <w:rsid w:val="00945AE3"/>
    <w:rsid w:val="009667CB"/>
    <w:rsid w:val="00982A14"/>
    <w:rsid w:val="00983874"/>
    <w:rsid w:val="00984A24"/>
    <w:rsid w:val="00994F3C"/>
    <w:rsid w:val="009A0F2F"/>
    <w:rsid w:val="009B2460"/>
    <w:rsid w:val="009B3ED1"/>
    <w:rsid w:val="009C4786"/>
    <w:rsid w:val="009D3583"/>
    <w:rsid w:val="009E1C3D"/>
    <w:rsid w:val="009E39E5"/>
    <w:rsid w:val="009E3EAD"/>
    <w:rsid w:val="009E644D"/>
    <w:rsid w:val="009F4F4B"/>
    <w:rsid w:val="00A2464F"/>
    <w:rsid w:val="00A30FD2"/>
    <w:rsid w:val="00A43A99"/>
    <w:rsid w:val="00A455EC"/>
    <w:rsid w:val="00A56447"/>
    <w:rsid w:val="00A76EF6"/>
    <w:rsid w:val="00A81502"/>
    <w:rsid w:val="00A87EE8"/>
    <w:rsid w:val="00A9328C"/>
    <w:rsid w:val="00A97500"/>
    <w:rsid w:val="00AA0C9F"/>
    <w:rsid w:val="00AA5FBE"/>
    <w:rsid w:val="00AC2BDA"/>
    <w:rsid w:val="00AD0AEA"/>
    <w:rsid w:val="00AD5D34"/>
    <w:rsid w:val="00AD69B6"/>
    <w:rsid w:val="00AE6E11"/>
    <w:rsid w:val="00AF1E7A"/>
    <w:rsid w:val="00AF23F1"/>
    <w:rsid w:val="00AF443D"/>
    <w:rsid w:val="00B00FCB"/>
    <w:rsid w:val="00B2001F"/>
    <w:rsid w:val="00B210D0"/>
    <w:rsid w:val="00B302CA"/>
    <w:rsid w:val="00B3792E"/>
    <w:rsid w:val="00B37CB0"/>
    <w:rsid w:val="00B569C6"/>
    <w:rsid w:val="00B65B9C"/>
    <w:rsid w:val="00B75C2B"/>
    <w:rsid w:val="00B76607"/>
    <w:rsid w:val="00BA4149"/>
    <w:rsid w:val="00BB6B5E"/>
    <w:rsid w:val="00BB757B"/>
    <w:rsid w:val="00BC3511"/>
    <w:rsid w:val="00BC36E6"/>
    <w:rsid w:val="00BD59F9"/>
    <w:rsid w:val="00BF27E2"/>
    <w:rsid w:val="00C14A52"/>
    <w:rsid w:val="00C151AB"/>
    <w:rsid w:val="00C20B4C"/>
    <w:rsid w:val="00C326BE"/>
    <w:rsid w:val="00C402B8"/>
    <w:rsid w:val="00C613DF"/>
    <w:rsid w:val="00C640DE"/>
    <w:rsid w:val="00C73CA9"/>
    <w:rsid w:val="00C7459A"/>
    <w:rsid w:val="00C853A2"/>
    <w:rsid w:val="00C92AF2"/>
    <w:rsid w:val="00C92D7B"/>
    <w:rsid w:val="00CA63C7"/>
    <w:rsid w:val="00CD72E5"/>
    <w:rsid w:val="00CE568D"/>
    <w:rsid w:val="00CE6E4B"/>
    <w:rsid w:val="00CF54CF"/>
    <w:rsid w:val="00D05D14"/>
    <w:rsid w:val="00D2172C"/>
    <w:rsid w:val="00D33B2B"/>
    <w:rsid w:val="00D46C28"/>
    <w:rsid w:val="00D5162A"/>
    <w:rsid w:val="00D51BDC"/>
    <w:rsid w:val="00D74AFE"/>
    <w:rsid w:val="00D81969"/>
    <w:rsid w:val="00DA225E"/>
    <w:rsid w:val="00DB2569"/>
    <w:rsid w:val="00DB7C82"/>
    <w:rsid w:val="00DD5BD0"/>
    <w:rsid w:val="00DE617F"/>
    <w:rsid w:val="00DF3177"/>
    <w:rsid w:val="00DF6864"/>
    <w:rsid w:val="00E20EE1"/>
    <w:rsid w:val="00E316BA"/>
    <w:rsid w:val="00E33461"/>
    <w:rsid w:val="00E64E19"/>
    <w:rsid w:val="00E8633B"/>
    <w:rsid w:val="00E918BE"/>
    <w:rsid w:val="00E941B5"/>
    <w:rsid w:val="00EA212F"/>
    <w:rsid w:val="00ED0581"/>
    <w:rsid w:val="00ED076D"/>
    <w:rsid w:val="00ED7BCC"/>
    <w:rsid w:val="00EE4215"/>
    <w:rsid w:val="00EE57F1"/>
    <w:rsid w:val="00EF52EC"/>
    <w:rsid w:val="00EF7085"/>
    <w:rsid w:val="00F00B25"/>
    <w:rsid w:val="00F06FD5"/>
    <w:rsid w:val="00F343B2"/>
    <w:rsid w:val="00F4111F"/>
    <w:rsid w:val="00F953C3"/>
    <w:rsid w:val="00F964DC"/>
    <w:rsid w:val="00FB13A4"/>
    <w:rsid w:val="00FB20E5"/>
    <w:rsid w:val="00FC2726"/>
    <w:rsid w:val="00FC3E3A"/>
    <w:rsid w:val="00FD60D6"/>
    <w:rsid w:val="00FE4C23"/>
    <w:rsid w:val="00FF2BAB"/>
    <w:rsid w:val="00FF3D8F"/>
    <w:rsid w:val="1BD92D98"/>
    <w:rsid w:val="4D4ABE71"/>
    <w:rsid w:val="552F2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ABCF"/>
  <w15:chartTrackingRefBased/>
  <w15:docId w15:val="{ABE9D1FE-0530-43B4-8EC5-3607CD34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5A"/>
  </w:style>
  <w:style w:type="paragraph" w:styleId="Heading1">
    <w:name w:val="heading 1"/>
    <w:basedOn w:val="Normal"/>
    <w:next w:val="Normal"/>
    <w:link w:val="Heading1Char"/>
    <w:uiPriority w:val="9"/>
    <w:qFormat/>
    <w:rsid w:val="00CF5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CF"/>
    <w:rPr>
      <w:rFonts w:eastAsiaTheme="majorEastAsia" w:cstheme="majorBidi"/>
      <w:color w:val="272727" w:themeColor="text1" w:themeTint="D8"/>
    </w:rPr>
  </w:style>
  <w:style w:type="paragraph" w:styleId="Title">
    <w:name w:val="Title"/>
    <w:basedOn w:val="Normal"/>
    <w:next w:val="Normal"/>
    <w:link w:val="TitleChar"/>
    <w:uiPriority w:val="10"/>
    <w:qFormat/>
    <w:rsid w:val="00CF5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CF"/>
    <w:pPr>
      <w:spacing w:before="160"/>
      <w:jc w:val="center"/>
    </w:pPr>
    <w:rPr>
      <w:i/>
      <w:iCs/>
      <w:color w:val="404040" w:themeColor="text1" w:themeTint="BF"/>
    </w:rPr>
  </w:style>
  <w:style w:type="character" w:customStyle="1" w:styleId="QuoteChar">
    <w:name w:val="Quote Char"/>
    <w:basedOn w:val="DefaultParagraphFont"/>
    <w:link w:val="Quote"/>
    <w:uiPriority w:val="29"/>
    <w:rsid w:val="00CF54CF"/>
    <w:rPr>
      <w:i/>
      <w:iCs/>
      <w:color w:val="404040" w:themeColor="text1" w:themeTint="BF"/>
    </w:rPr>
  </w:style>
  <w:style w:type="paragraph" w:styleId="ListParagraph">
    <w:name w:val="List Paragraph"/>
    <w:basedOn w:val="Normal"/>
    <w:uiPriority w:val="34"/>
    <w:qFormat/>
    <w:rsid w:val="00CF54CF"/>
    <w:pPr>
      <w:ind w:left="720"/>
      <w:contextualSpacing/>
    </w:pPr>
  </w:style>
  <w:style w:type="character" w:styleId="IntenseEmphasis">
    <w:name w:val="Intense Emphasis"/>
    <w:basedOn w:val="DefaultParagraphFont"/>
    <w:uiPriority w:val="21"/>
    <w:qFormat/>
    <w:rsid w:val="00CF54CF"/>
    <w:rPr>
      <w:i/>
      <w:iCs/>
      <w:color w:val="0F4761" w:themeColor="accent1" w:themeShade="BF"/>
    </w:rPr>
  </w:style>
  <w:style w:type="paragraph" w:styleId="IntenseQuote">
    <w:name w:val="Intense Quote"/>
    <w:basedOn w:val="Normal"/>
    <w:next w:val="Normal"/>
    <w:link w:val="IntenseQuoteChar"/>
    <w:uiPriority w:val="30"/>
    <w:qFormat/>
    <w:rsid w:val="00CF5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CF"/>
    <w:rPr>
      <w:i/>
      <w:iCs/>
      <w:color w:val="0F4761" w:themeColor="accent1" w:themeShade="BF"/>
    </w:rPr>
  </w:style>
  <w:style w:type="character" w:styleId="IntenseReference">
    <w:name w:val="Intense Reference"/>
    <w:basedOn w:val="DefaultParagraphFont"/>
    <w:uiPriority w:val="32"/>
    <w:qFormat/>
    <w:rsid w:val="00CF54CF"/>
    <w:rPr>
      <w:b/>
      <w:bCs/>
      <w:smallCaps/>
      <w:color w:val="0F4761" w:themeColor="accent1" w:themeShade="BF"/>
      <w:spacing w:val="5"/>
    </w:rPr>
  </w:style>
  <w:style w:type="paragraph" w:styleId="Header">
    <w:name w:val="header"/>
    <w:basedOn w:val="Normal"/>
    <w:link w:val="HeaderChar"/>
    <w:uiPriority w:val="99"/>
    <w:unhideWhenUsed/>
    <w:rsid w:val="00CF5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CF"/>
  </w:style>
  <w:style w:type="paragraph" w:styleId="Footer">
    <w:name w:val="footer"/>
    <w:basedOn w:val="Normal"/>
    <w:link w:val="FooterChar"/>
    <w:uiPriority w:val="99"/>
    <w:unhideWhenUsed/>
    <w:rsid w:val="00CF5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CF"/>
  </w:style>
  <w:style w:type="table" w:styleId="TableGrid">
    <w:name w:val="Table Grid"/>
    <w:basedOn w:val="TableNormal"/>
    <w:uiPriority w:val="39"/>
    <w:rsid w:val="00022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7720"/>
    <w:rPr>
      <w:sz w:val="16"/>
      <w:szCs w:val="16"/>
    </w:rPr>
  </w:style>
  <w:style w:type="paragraph" w:styleId="CommentText">
    <w:name w:val="annotation text"/>
    <w:basedOn w:val="Normal"/>
    <w:link w:val="CommentTextChar"/>
    <w:uiPriority w:val="99"/>
    <w:unhideWhenUsed/>
    <w:rsid w:val="00897720"/>
    <w:pPr>
      <w:spacing w:line="240" w:lineRule="auto"/>
    </w:pPr>
    <w:rPr>
      <w:sz w:val="20"/>
      <w:szCs w:val="20"/>
    </w:rPr>
  </w:style>
  <w:style w:type="character" w:customStyle="1" w:styleId="CommentTextChar">
    <w:name w:val="Comment Text Char"/>
    <w:basedOn w:val="DefaultParagraphFont"/>
    <w:link w:val="CommentText"/>
    <w:uiPriority w:val="99"/>
    <w:rsid w:val="00897720"/>
    <w:rPr>
      <w:sz w:val="20"/>
      <w:szCs w:val="20"/>
    </w:rPr>
  </w:style>
  <w:style w:type="paragraph" w:styleId="CommentSubject">
    <w:name w:val="annotation subject"/>
    <w:basedOn w:val="CommentText"/>
    <w:next w:val="CommentText"/>
    <w:link w:val="CommentSubjectChar"/>
    <w:uiPriority w:val="99"/>
    <w:semiHidden/>
    <w:unhideWhenUsed/>
    <w:rsid w:val="00897720"/>
    <w:rPr>
      <w:b/>
      <w:bCs/>
    </w:rPr>
  </w:style>
  <w:style w:type="character" w:customStyle="1" w:styleId="CommentSubjectChar">
    <w:name w:val="Comment Subject Char"/>
    <w:basedOn w:val="CommentTextChar"/>
    <w:link w:val="CommentSubject"/>
    <w:uiPriority w:val="99"/>
    <w:semiHidden/>
    <w:rsid w:val="00897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8c2ea42-d948-42c7-911a-29f37410c64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54DEA40AF66248A30B9455587C2A47" ma:contentTypeVersion="9" ma:contentTypeDescription="Create a new document." ma:contentTypeScope="" ma:versionID="f2c48a4da3f6c09ff5513f053a2b9a10">
  <xsd:schema xmlns:xsd="http://www.w3.org/2001/XMLSchema" xmlns:xs="http://www.w3.org/2001/XMLSchema" xmlns:p="http://schemas.microsoft.com/office/2006/metadata/properties" xmlns:ns3="a8c2ea42-d948-42c7-911a-29f37410c64c" targetNamespace="http://schemas.microsoft.com/office/2006/metadata/properties" ma:root="true" ma:fieldsID="40d1c2376a66ed4da602a088709b2bca" ns3:_="">
    <xsd:import namespace="a8c2ea42-d948-42c7-911a-29f37410c64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GenerationTime" minOccurs="0"/>
                <xsd:element ref="ns3:MediaServiceEventHashCode"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2ea42-d948-42c7-911a-29f37410c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AE603-5584-416F-8DF1-810B96F9AC22}">
  <ds:schemaRefs>
    <ds:schemaRef ds:uri="http://schemas.microsoft.com/sharepoint/v3/contenttype/forms"/>
  </ds:schemaRefs>
</ds:datastoreItem>
</file>

<file path=customXml/itemProps2.xml><?xml version="1.0" encoding="utf-8"?>
<ds:datastoreItem xmlns:ds="http://schemas.openxmlformats.org/officeDocument/2006/customXml" ds:itemID="{18E8943A-A28D-488B-BDF8-E71FC1A74C63}">
  <ds:schemaRefs>
    <ds:schemaRef ds:uri="http://schemas.microsoft.com/office/2006/documentManagement/types"/>
    <ds:schemaRef ds:uri="http://purl.org/dc/dcmitype/"/>
    <ds:schemaRef ds:uri="http://purl.org/dc/terms/"/>
    <ds:schemaRef ds:uri="a8c2ea42-d948-42c7-911a-29f37410c64c"/>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A37EF156-0DA3-4468-8153-C0476E2DFFC1}">
  <ds:schemaRefs>
    <ds:schemaRef ds:uri="http://schemas.openxmlformats.org/officeDocument/2006/bibliography"/>
  </ds:schemaRefs>
</ds:datastoreItem>
</file>

<file path=customXml/itemProps4.xml><?xml version="1.0" encoding="utf-8"?>
<ds:datastoreItem xmlns:ds="http://schemas.openxmlformats.org/officeDocument/2006/customXml" ds:itemID="{CB74A55A-E61A-47BE-901D-5D96C3704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2ea42-d948-42c7-911a-29f37410c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Del Brocco [sc22ajdb]</dc:creator>
  <cp:keywords/>
  <dc:description/>
  <cp:lastModifiedBy>Alexander Del Brocco [sc22ajdb]</cp:lastModifiedBy>
  <cp:revision>2</cp:revision>
  <dcterms:created xsi:type="dcterms:W3CDTF">2024-12-09T00:06:00Z</dcterms:created>
  <dcterms:modified xsi:type="dcterms:W3CDTF">2024-12-09T00:06:00Z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0x0101003954DEA40AF66248A30B9455587C2A47</vt:lpwstr>
  </property>
</Properties>
</file>