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Dynamic Dungeon Procedural Tilemap Level Generation Tool</w:t>
      </w:r>
    </w:p>
    <w:p>
      <w:pPr>
        <w:pStyle w:val="Normal"/>
        <w:rPr/>
      </w:pPr>
      <w:r>
        <w:rPr/>
      </w:r>
    </w:p>
    <w:p>
      <w:pPr>
        <w:pStyle w:val="Normal"/>
        <w:jc w:val="center"/>
        <w:rPr>
          <w:rStyle w:val="Strong"/>
          <w:sz w:val="24"/>
          <w:szCs w:val="24"/>
        </w:rPr>
      </w:pPr>
      <w:r>
        <w:rPr>
          <w:rStyle w:val="Strong"/>
          <w:sz w:val="24"/>
          <w:szCs w:val="24"/>
        </w:rPr>
        <w:t>October 2026</w:t>
      </w:r>
    </w:p>
    <w:p>
      <w:pPr>
        <w:pStyle w:val="Normal"/>
        <w:jc w:val="center"/>
        <w:rPr>
          <w:rStyle w:val="Strong"/>
          <w:sz w:val="24"/>
          <w:szCs w:val="24"/>
        </w:rPr>
      </w:pPr>
      <w:r>
        <w:rPr>
          <w:rStyle w:val="Strong"/>
          <w:sz w:val="24"/>
          <w:szCs w:val="24"/>
        </w:rPr>
        <w:t>By</w:t>
      </w:r>
    </w:p>
    <w:p>
      <w:pPr>
        <w:pStyle w:val="Normal"/>
        <w:jc w:val="center"/>
        <w:rPr>
          <w:rStyle w:val="Strong"/>
          <w:sz w:val="24"/>
          <w:szCs w:val="24"/>
        </w:rPr>
      </w:pPr>
      <w:r>
        <w:rPr>
          <w:rStyle w:val="Strong"/>
          <w:sz w:val="24"/>
          <w:szCs w:val="24"/>
        </w:rPr>
        <w:t>Ellison Dean</w:t>
      </w:r>
    </w:p>
    <w:p>
      <w:pPr>
        <w:pStyle w:val="Normal"/>
        <w:jc w:val="center"/>
        <w:rPr>
          <w:rStyle w:val="Strong"/>
          <w:sz w:val="24"/>
          <w:szCs w:val="24"/>
        </w:rPr>
      </w:pPr>
      <w:r>
        <w:rPr>
          <w:rStyle w:val="Strong"/>
          <w:sz w:val="24"/>
          <w:szCs w:val="24"/>
        </w:rPr>
        <w:t>Student number 202319745</w:t>
      </w:r>
    </w:p>
    <w:p>
      <w:pPr>
        <w:pStyle w:val="Normal"/>
        <w:jc w:val="center"/>
        <w:rPr>
          <w:rStyle w:val="Strong"/>
          <w:sz w:val="24"/>
          <w:szCs w:val="24"/>
        </w:rPr>
      </w:pPr>
      <w:r>
        <w:rPr>
          <w:sz w:val="24"/>
          <w:szCs w:val="24"/>
        </w:rPr>
      </w:r>
    </w:p>
    <w:p>
      <w:pPr>
        <w:pStyle w:val="Normal"/>
        <w:jc w:val="center"/>
        <w:rPr>
          <w:rStyle w:val="Strong"/>
          <w:sz w:val="24"/>
          <w:szCs w:val="24"/>
        </w:rPr>
      </w:pPr>
      <w:r>
        <w:rPr>
          <w:rStyle w:val="Strong"/>
          <w:sz w:val="24"/>
          <w:szCs w:val="24"/>
        </w:rPr>
        <w:t>Word count: XXXX</w:t>
      </w:r>
      <w:r>
        <w:br w:type="page"/>
      </w:r>
    </w:p>
    <w:p>
      <w:pPr>
        <w:pStyle w:val="Normal"/>
        <w:spacing w:before="0" w:after="160"/>
        <w:jc w:val="center"/>
        <w:rPr/>
      </w:pPr>
      <w:r>
        <w:rPr/>
      </w:r>
    </w:p>
    <w:sdt>
      <w:sdtPr>
        <w:docPartObj>
          <w:docPartGallery w:val="Table of Contents"/>
          <w:docPartUnique w:val="true"/>
        </w:docPartObj>
      </w:sdtPr>
      <w:sdtContent>
        <w:p>
          <w:pPr>
            <w:pStyle w:val="TOCHeading"/>
            <w:ind w:hanging="0" w:start="0"/>
            <w:rPr/>
          </w:pPr>
          <w:r>
            <w:rPr/>
            <w:t>Contents</w:t>
          </w:r>
        </w:p>
        <w:p>
          <w:pPr>
            <w:pStyle w:val="TOC1"/>
            <w:rPr>
              <w:rFonts w:eastAsia="" w:eastAsiaTheme="minorEastAsia"/>
              <w:lang w:eastAsia="en-GB"/>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144892521">
            <w:r>
              <w:rPr>
                <w:rStyle w:val="IndexLink"/>
                <w:vanish w:val="false"/>
                <w:webHidden/>
              </w:rPr>
              <w:t>1.</w:t>
            </w:r>
            <w:r>
              <w:rPr>
                <w:rStyle w:val="IndexLink"/>
                <w:rFonts w:eastAsia="" w:eastAsiaTheme="minorEastAsia"/>
                <w:lang w:eastAsia="en-GB"/>
              </w:rPr>
              <w:tab/>
            </w:r>
            <w:r>
              <w:rPr>
                <w:rStyle w:val="IndexLink"/>
              </w:rPr>
              <w:t>Project background and purpose</w:t>
            </w:r>
            <w:r>
              <w:rPr>
                <w:webHidden/>
              </w:rPr>
              <w:fldChar w:fldCharType="begin"/>
            </w:r>
            <w:r>
              <w:rPr>
                <w:webHidden/>
              </w:rPr>
              <w:instrText xml:space="preserve">PAGEREF _Toc144892521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2">
            <w:r>
              <w:rPr>
                <w:rStyle w:val="IndexLink"/>
                <w:vanish w:val="false"/>
                <w:webHidden/>
              </w:rPr>
              <w:t>1.1.</w:t>
            </w:r>
            <w:r>
              <w:rPr>
                <w:rStyle w:val="IndexLink"/>
                <w:rFonts w:eastAsia="" w:eastAsiaTheme="minorEastAsia"/>
                <w:lang w:eastAsia="en-GB"/>
              </w:rPr>
              <w:tab/>
            </w:r>
            <w:r>
              <w:rPr>
                <w:rStyle w:val="IndexLink"/>
              </w:rPr>
              <w:t>Introduction</w:t>
            </w:r>
            <w:r>
              <w:rPr>
                <w:webHidden/>
              </w:rPr>
              <w:fldChar w:fldCharType="begin"/>
            </w:r>
            <w:r>
              <w:rPr>
                <w:webHidden/>
              </w:rPr>
              <w:instrText xml:space="preserve">PAGEREF _Toc144892522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3">
            <w:r>
              <w:rPr>
                <w:rStyle w:val="IndexLink"/>
                <w:vanish w:val="false"/>
                <w:webHidden/>
              </w:rPr>
              <w:t>1.2.</w:t>
            </w:r>
            <w:r>
              <w:rPr>
                <w:rStyle w:val="IndexLink"/>
                <w:rFonts w:eastAsia="" w:eastAsiaTheme="minorEastAsia"/>
                <w:lang w:eastAsia="en-GB"/>
              </w:rPr>
              <w:tab/>
            </w:r>
            <w:r>
              <w:rPr>
                <w:rStyle w:val="IndexLink"/>
              </w:rPr>
              <w:t>Objectives</w:t>
            </w:r>
            <w:r>
              <w:rPr>
                <w:webHidden/>
              </w:rPr>
              <w:fldChar w:fldCharType="begin"/>
            </w:r>
            <w:r>
              <w:rPr>
                <w:webHidden/>
              </w:rPr>
              <w:instrText xml:space="preserve">PAGEREF _Toc144892523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4">
            <w:r>
              <w:rPr>
                <w:rStyle w:val="IndexLink"/>
                <w:vanish w:val="false"/>
                <w:webHidden/>
              </w:rPr>
              <w:t>1.3.</w:t>
            </w:r>
            <w:r>
              <w:rPr>
                <w:rStyle w:val="IndexLink"/>
                <w:rFonts w:eastAsia="" w:eastAsiaTheme="minorEastAsia"/>
                <w:lang w:eastAsia="en-GB"/>
              </w:rPr>
              <w:tab/>
            </w:r>
            <w:r>
              <w:rPr>
                <w:rStyle w:val="IndexLink"/>
              </w:rPr>
              <w:t>Scope</w:t>
            </w:r>
            <w:r>
              <w:rPr>
                <w:webHidden/>
              </w:rPr>
              <w:fldChar w:fldCharType="begin"/>
            </w:r>
            <w:r>
              <w:rPr>
                <w:webHidden/>
              </w:rPr>
              <w:instrText xml:space="preserve">PAGEREF _Toc144892524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5">
            <w:r>
              <w:rPr>
                <w:rStyle w:val="IndexLink"/>
                <w:vanish w:val="false"/>
                <w:webHidden/>
              </w:rPr>
              <w:t>1.4.</w:t>
            </w:r>
            <w:r>
              <w:rPr>
                <w:rStyle w:val="IndexLink"/>
                <w:rFonts w:eastAsia="" w:eastAsiaTheme="minorEastAsia"/>
                <w:lang w:eastAsia="en-GB"/>
              </w:rPr>
              <w:tab/>
            </w:r>
            <w:r>
              <w:rPr>
                <w:rStyle w:val="IndexLink"/>
              </w:rPr>
              <w:t>Deliverables</w:t>
            </w:r>
            <w:r>
              <w:rPr>
                <w:webHidden/>
              </w:rPr>
              <w:fldChar w:fldCharType="begin"/>
            </w:r>
            <w:r>
              <w:rPr>
                <w:webHidden/>
              </w:rPr>
              <w:instrText xml:space="preserve">PAGEREF _Toc144892525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6">
            <w:r>
              <w:rPr>
                <w:rStyle w:val="IndexLink"/>
                <w:vanish w:val="false"/>
                <w:webHidden/>
              </w:rPr>
              <w:t>1.5.</w:t>
            </w:r>
            <w:r>
              <w:rPr>
                <w:rStyle w:val="IndexLink"/>
                <w:rFonts w:eastAsia="" w:eastAsiaTheme="minorEastAsia"/>
                <w:lang w:eastAsia="en-GB"/>
              </w:rPr>
              <w:tab/>
            </w:r>
            <w:r>
              <w:rPr>
                <w:rStyle w:val="IndexLink"/>
              </w:rPr>
              <w:t>Constraints</w:t>
            </w:r>
            <w:r>
              <w:rPr>
                <w:webHidden/>
              </w:rPr>
              <w:fldChar w:fldCharType="begin"/>
            </w:r>
            <w:r>
              <w:rPr>
                <w:webHidden/>
              </w:rPr>
              <w:instrText xml:space="preserve">PAGEREF _Toc144892526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7">
            <w:r>
              <w:rPr>
                <w:rStyle w:val="IndexLink"/>
                <w:vanish w:val="false"/>
                <w:webHidden/>
              </w:rPr>
              <w:t>1.6.</w:t>
            </w:r>
            <w:r>
              <w:rPr>
                <w:rStyle w:val="IndexLink"/>
                <w:rFonts w:eastAsia="" w:eastAsiaTheme="minorEastAsia"/>
                <w:lang w:eastAsia="en-GB"/>
              </w:rPr>
              <w:tab/>
            </w:r>
            <w:r>
              <w:rPr>
                <w:rStyle w:val="IndexLink"/>
              </w:rPr>
              <w:t>Assumptions</w:t>
            </w:r>
            <w:r>
              <w:rPr>
                <w:webHidden/>
              </w:rPr>
              <w:fldChar w:fldCharType="begin"/>
            </w:r>
            <w:r>
              <w:rPr>
                <w:webHidden/>
              </w:rPr>
              <w:instrText xml:space="preserve">PAGEREF _Toc144892527 \h</w:instrText>
            </w:r>
            <w:r>
              <w:rPr>
                <w:webHidden/>
              </w:rPr>
              <w:fldChar w:fldCharType="separate"/>
            </w:r>
            <w:r>
              <w:rPr>
                <w:rStyle w:val="IndexLink"/>
                <w:vanish w:val="false"/>
              </w:rPr>
              <w:tab/>
              <w:t>3</w:t>
            </w:r>
            <w:r>
              <w:rPr>
                <w:webHidden/>
              </w:rPr>
              <w:fldChar w:fldCharType="end"/>
            </w:r>
          </w:hyperlink>
        </w:p>
        <w:p>
          <w:pPr>
            <w:pStyle w:val="TOC1"/>
            <w:rPr>
              <w:rFonts w:eastAsia="" w:eastAsiaTheme="minorEastAsia"/>
              <w:lang w:eastAsia="en-GB"/>
            </w:rPr>
          </w:pPr>
          <w:hyperlink w:anchor="_Toc144892528">
            <w:r>
              <w:rPr>
                <w:rStyle w:val="IndexLink"/>
                <w:vanish w:val="false"/>
                <w:webHidden/>
              </w:rPr>
              <w:t>2.</w:t>
            </w:r>
            <w:r>
              <w:rPr>
                <w:rStyle w:val="IndexLink"/>
                <w:rFonts w:eastAsia="" w:eastAsiaTheme="minorEastAsia"/>
                <w:lang w:eastAsia="en-GB"/>
              </w:rPr>
              <w:tab/>
            </w:r>
            <w:r>
              <w:rPr>
                <w:rStyle w:val="IndexLink"/>
              </w:rPr>
              <w:t>Project rationale and operation</w:t>
            </w:r>
            <w:r>
              <w:rPr>
                <w:webHidden/>
              </w:rPr>
              <w:fldChar w:fldCharType="begin"/>
            </w:r>
            <w:r>
              <w:rPr>
                <w:webHidden/>
              </w:rPr>
              <w:instrText xml:space="preserve">PAGEREF _Toc144892528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29">
            <w:r>
              <w:rPr>
                <w:rStyle w:val="IndexLink"/>
                <w:vanish w:val="false"/>
                <w:webHidden/>
              </w:rPr>
              <w:t>2.1.</w:t>
            </w:r>
            <w:r>
              <w:rPr>
                <w:rStyle w:val="IndexLink"/>
                <w:rFonts w:eastAsia="" w:eastAsiaTheme="minorEastAsia"/>
                <w:lang w:eastAsia="en-GB"/>
              </w:rPr>
              <w:tab/>
            </w:r>
            <w:r>
              <w:rPr>
                <w:rStyle w:val="IndexLink"/>
              </w:rPr>
              <w:t>Project benefits</w:t>
            </w:r>
            <w:r>
              <w:rPr>
                <w:webHidden/>
              </w:rPr>
              <w:fldChar w:fldCharType="begin"/>
            </w:r>
            <w:r>
              <w:rPr>
                <w:webHidden/>
              </w:rPr>
              <w:instrText xml:space="preserve">PAGEREF _Toc144892529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0">
            <w:r>
              <w:rPr>
                <w:rStyle w:val="IndexLink"/>
                <w:vanish w:val="false"/>
                <w:webHidden/>
              </w:rPr>
              <w:t>2.2.</w:t>
            </w:r>
            <w:r>
              <w:rPr>
                <w:rStyle w:val="IndexLink"/>
                <w:rFonts w:eastAsia="" w:eastAsiaTheme="minorEastAsia"/>
                <w:lang w:eastAsia="en-GB"/>
              </w:rPr>
              <w:tab/>
            </w:r>
            <w:r>
              <w:rPr>
                <w:rStyle w:val="IndexLink"/>
              </w:rPr>
              <w:t>Project operation</w:t>
            </w:r>
            <w:r>
              <w:rPr>
                <w:webHidden/>
              </w:rPr>
              <w:fldChar w:fldCharType="begin"/>
            </w:r>
            <w:r>
              <w:rPr>
                <w:webHidden/>
              </w:rPr>
              <w:instrText xml:space="preserve">PAGEREF _Toc144892530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1">
            <w:r>
              <w:rPr>
                <w:rStyle w:val="IndexLink"/>
                <w:vanish w:val="false"/>
                <w:webHidden/>
              </w:rPr>
              <w:t>2.3.</w:t>
            </w:r>
            <w:r>
              <w:rPr>
                <w:rStyle w:val="IndexLink"/>
                <w:rFonts w:eastAsia="" w:eastAsiaTheme="minorEastAsia"/>
                <w:lang w:eastAsia="en-GB"/>
              </w:rPr>
              <w:tab/>
            </w:r>
            <w:r>
              <w:rPr>
                <w:rStyle w:val="IndexLink"/>
              </w:rPr>
              <w:t>Options</w:t>
            </w:r>
            <w:r>
              <w:rPr>
                <w:webHidden/>
              </w:rPr>
              <w:fldChar w:fldCharType="begin"/>
            </w:r>
            <w:r>
              <w:rPr>
                <w:webHidden/>
              </w:rPr>
              <w:instrText xml:space="preserve">PAGEREF _Toc144892531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2">
            <w:r>
              <w:rPr>
                <w:rStyle w:val="IndexLink"/>
                <w:vanish w:val="false"/>
                <w:webHidden/>
              </w:rPr>
              <w:t>2.4.</w:t>
            </w:r>
            <w:r>
              <w:rPr>
                <w:rStyle w:val="IndexLink"/>
                <w:rFonts w:eastAsia="" w:eastAsiaTheme="minorEastAsia"/>
                <w:lang w:eastAsia="en-GB"/>
              </w:rPr>
              <w:tab/>
            </w:r>
            <w:r>
              <w:rPr>
                <w:rStyle w:val="IndexLink"/>
              </w:rPr>
              <w:t>Risk analysis</w:t>
            </w:r>
            <w:r>
              <w:rPr>
                <w:webHidden/>
              </w:rPr>
              <w:fldChar w:fldCharType="begin"/>
            </w:r>
            <w:r>
              <w:rPr>
                <w:webHidden/>
              </w:rPr>
              <w:instrText xml:space="preserve">PAGEREF _Toc144892532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3">
            <w:r>
              <w:rPr>
                <w:rStyle w:val="IndexLink"/>
                <w:vanish w:val="false"/>
                <w:webHidden/>
              </w:rPr>
              <w:t>2.5.</w:t>
            </w:r>
            <w:r>
              <w:rPr>
                <w:rStyle w:val="IndexLink"/>
                <w:rFonts w:eastAsia="" w:eastAsiaTheme="minorEastAsia"/>
                <w:lang w:eastAsia="en-GB"/>
              </w:rPr>
              <w:tab/>
            </w:r>
            <w:r>
              <w:rPr>
                <w:rStyle w:val="IndexLink"/>
              </w:rPr>
              <w:t>Resources required</w:t>
            </w:r>
            <w:r>
              <w:rPr>
                <w:webHidden/>
              </w:rPr>
              <w:fldChar w:fldCharType="begin"/>
            </w:r>
            <w:r>
              <w:rPr>
                <w:webHidden/>
              </w:rPr>
              <w:instrText xml:space="preserve">PAGEREF _Toc144892533 \h</w:instrText>
            </w:r>
            <w:r>
              <w:rPr>
                <w:webHidden/>
              </w:rPr>
              <w:fldChar w:fldCharType="separate"/>
            </w:r>
            <w:r>
              <w:rPr>
                <w:rStyle w:val="IndexLink"/>
                <w:vanish w:val="false"/>
              </w:rPr>
              <w:tab/>
              <w:t>5</w:t>
            </w:r>
            <w:r>
              <w:rPr>
                <w:webHidden/>
              </w:rPr>
              <w:fldChar w:fldCharType="end"/>
            </w:r>
          </w:hyperlink>
        </w:p>
        <w:p>
          <w:pPr>
            <w:pStyle w:val="TOC1"/>
            <w:rPr>
              <w:rFonts w:eastAsia="" w:eastAsiaTheme="minorEastAsia"/>
              <w:lang w:eastAsia="en-GB"/>
            </w:rPr>
          </w:pPr>
          <w:hyperlink w:anchor="_Toc144892534">
            <w:r>
              <w:rPr>
                <w:rStyle w:val="IndexLink"/>
                <w:vanish w:val="false"/>
                <w:webHidden/>
              </w:rPr>
              <w:t>3.</w:t>
            </w:r>
            <w:r>
              <w:rPr>
                <w:rStyle w:val="IndexLink"/>
                <w:rFonts w:eastAsia="" w:eastAsiaTheme="minorEastAsia"/>
                <w:lang w:eastAsia="en-GB"/>
              </w:rPr>
              <w:tab/>
            </w:r>
            <w:r>
              <w:rPr>
                <w:rStyle w:val="IndexLink"/>
              </w:rPr>
              <w:t>Project methodology and outcomes</w:t>
            </w:r>
            <w:r>
              <w:rPr>
                <w:webHidden/>
              </w:rPr>
              <w:fldChar w:fldCharType="begin"/>
            </w:r>
            <w:r>
              <w:rPr>
                <w:webHidden/>
              </w:rPr>
              <w:instrText xml:space="preserve">PAGEREF _Toc144892534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5">
            <w:r>
              <w:rPr>
                <w:rStyle w:val="IndexLink"/>
                <w:vanish w:val="false"/>
                <w:webHidden/>
              </w:rPr>
              <w:t>3.1.</w:t>
            </w:r>
            <w:r>
              <w:rPr>
                <w:rStyle w:val="IndexLink"/>
                <w:rFonts w:eastAsia="" w:eastAsiaTheme="minorEastAsia"/>
                <w:lang w:eastAsia="en-GB"/>
              </w:rPr>
              <w:tab/>
            </w:r>
            <w:r>
              <w:rPr>
                <w:rStyle w:val="IndexLink"/>
              </w:rPr>
              <w:t>Initial project plan</w:t>
            </w:r>
            <w:r>
              <w:rPr>
                <w:webHidden/>
              </w:rPr>
              <w:fldChar w:fldCharType="begin"/>
            </w:r>
            <w:r>
              <w:rPr>
                <w:webHidden/>
              </w:rPr>
              <w:instrText xml:space="preserve">PAGEREF _Toc144892535 \h</w:instrText>
            </w:r>
            <w:r>
              <w:rPr>
                <w:webHidden/>
              </w:rPr>
              <w:fldChar w:fldCharType="separate"/>
            </w:r>
            <w:r>
              <w:rPr>
                <w:rStyle w:val="IndexLink"/>
                <w:vanish w:val="false"/>
              </w:rPr>
              <w:tab/>
              <w:t>6</w:t>
            </w:r>
            <w:r>
              <w:rPr>
                <w:webHidden/>
              </w:rPr>
              <w:fldChar w:fldCharType="end"/>
            </w:r>
          </w:hyperlink>
        </w:p>
        <w:p>
          <w:pPr>
            <w:pStyle w:val="TOC2"/>
            <w:tabs>
              <w:tab w:val="clear" w:pos="720"/>
              <w:tab w:val="left" w:pos="1100" w:leader="none"/>
              <w:tab w:val="right" w:pos="9016" w:leader="dot"/>
            </w:tabs>
            <w:rPr>
              <w:rFonts w:eastAsia="" w:eastAsiaTheme="minorEastAsia"/>
              <w:lang w:eastAsia="en-GB"/>
            </w:rPr>
          </w:pPr>
          <w:hyperlink w:anchor="_Toc144892536">
            <w:r>
              <w:rPr>
                <w:rStyle w:val="IndexLink"/>
                <w:vanish w:val="false"/>
                <w:webHidden/>
              </w:rPr>
              <w:t>3.1.1.</w:t>
            </w:r>
            <w:r>
              <w:rPr>
                <w:rStyle w:val="IndexLink"/>
                <w:rFonts w:eastAsia="" w:eastAsiaTheme="minorEastAsia"/>
                <w:lang w:eastAsia="en-GB"/>
              </w:rPr>
              <w:tab/>
            </w:r>
            <w:r>
              <w:rPr>
                <w:rStyle w:val="IndexLink"/>
              </w:rPr>
              <w:t>Tasks and milestones</w:t>
            </w:r>
            <w:r>
              <w:rPr>
                <w:webHidden/>
              </w:rPr>
              <w:fldChar w:fldCharType="begin"/>
            </w:r>
            <w:r>
              <w:rPr>
                <w:webHidden/>
              </w:rPr>
              <w:instrText xml:space="preserve">PAGEREF _Toc144892536 \h</w:instrText>
            </w:r>
            <w:r>
              <w:rPr>
                <w:webHidden/>
              </w:rPr>
              <w:fldChar w:fldCharType="separate"/>
            </w:r>
            <w:r>
              <w:rPr>
                <w:rStyle w:val="IndexLink"/>
                <w:vanish w:val="false"/>
              </w:rPr>
              <w:tab/>
              <w:t>6</w:t>
            </w:r>
            <w:r>
              <w:rPr>
                <w:webHidden/>
              </w:rPr>
              <w:fldChar w:fldCharType="end"/>
            </w:r>
          </w:hyperlink>
        </w:p>
        <w:p>
          <w:pPr>
            <w:pStyle w:val="TOC2"/>
            <w:tabs>
              <w:tab w:val="clear" w:pos="720"/>
              <w:tab w:val="left" w:pos="1100" w:leader="none"/>
              <w:tab w:val="right" w:pos="9016" w:leader="dot"/>
            </w:tabs>
            <w:rPr>
              <w:rFonts w:eastAsia="" w:eastAsiaTheme="minorEastAsia"/>
              <w:lang w:eastAsia="en-GB"/>
            </w:rPr>
          </w:pPr>
          <w:hyperlink w:anchor="_Toc144892537">
            <w:r>
              <w:rPr>
                <w:rStyle w:val="IndexLink"/>
                <w:vanish w:val="false"/>
                <w:webHidden/>
              </w:rPr>
              <w:t>3.1.2.</w:t>
            </w:r>
            <w:r>
              <w:rPr>
                <w:rStyle w:val="IndexLink"/>
                <w:rFonts w:eastAsia="" w:eastAsiaTheme="minorEastAsia"/>
                <w:lang w:eastAsia="en-GB"/>
              </w:rPr>
              <w:tab/>
            </w:r>
            <w:r>
              <w:rPr>
                <w:rStyle w:val="IndexLink"/>
              </w:rPr>
              <w:t>Schedule Gantt chart</w:t>
            </w:r>
            <w:r>
              <w:rPr>
                <w:webHidden/>
              </w:rPr>
              <w:fldChar w:fldCharType="begin"/>
            </w:r>
            <w:r>
              <w:rPr>
                <w:webHidden/>
              </w:rPr>
              <w:instrText xml:space="preserve">PAGEREF _Toc144892537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8">
            <w:r>
              <w:rPr>
                <w:rStyle w:val="IndexLink"/>
                <w:vanish w:val="false"/>
                <w:webHidden/>
              </w:rPr>
              <w:t>3.2.</w:t>
            </w:r>
            <w:r>
              <w:rPr>
                <w:rStyle w:val="IndexLink"/>
                <w:rFonts w:eastAsia="" w:eastAsiaTheme="minorEastAsia"/>
                <w:lang w:eastAsia="en-GB"/>
              </w:rPr>
              <w:tab/>
            </w:r>
            <w:r>
              <w:rPr>
                <w:rStyle w:val="IndexLink"/>
              </w:rPr>
              <w:t>Project control</w:t>
            </w:r>
            <w:r>
              <w:rPr>
                <w:webHidden/>
              </w:rPr>
              <w:fldChar w:fldCharType="begin"/>
            </w:r>
            <w:r>
              <w:rPr>
                <w:webHidden/>
              </w:rPr>
              <w:instrText xml:space="preserve">PAGEREF _Toc144892538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16" w:leader="dot"/>
            </w:tabs>
            <w:rPr>
              <w:rFonts w:eastAsia="" w:eastAsiaTheme="minorEastAsia"/>
              <w:lang w:eastAsia="en-GB"/>
            </w:rPr>
          </w:pPr>
          <w:hyperlink w:anchor="_Toc144892539">
            <w:r>
              <w:rPr>
                <w:rStyle w:val="IndexLink"/>
                <w:vanish w:val="false"/>
                <w:webHidden/>
              </w:rPr>
              <w:t>3.3.</w:t>
            </w:r>
            <w:r>
              <w:rPr>
                <w:rStyle w:val="IndexLink"/>
                <w:rFonts w:eastAsia="" w:eastAsiaTheme="minorEastAsia"/>
                <w:lang w:eastAsia="en-GB"/>
              </w:rPr>
              <w:tab/>
            </w:r>
            <w:r>
              <w:rPr>
                <w:rStyle w:val="IndexLink"/>
              </w:rPr>
              <w:t>Project evaluation</w:t>
            </w:r>
            <w:r>
              <w:rPr>
                <w:webHidden/>
              </w:rPr>
              <w:fldChar w:fldCharType="begin"/>
            </w:r>
            <w:r>
              <w:rPr>
                <w:webHidden/>
              </w:rPr>
              <w:instrText xml:space="preserve">PAGEREF _Toc144892539 \h</w:instrText>
            </w:r>
            <w:r>
              <w:rPr>
                <w:webHidden/>
              </w:rPr>
              <w:fldChar w:fldCharType="separate"/>
            </w:r>
            <w:r>
              <w:rPr>
                <w:rStyle w:val="IndexLink"/>
                <w:vanish w:val="false"/>
              </w:rPr>
              <w:tab/>
              <w:t>6</w:t>
            </w:r>
            <w:r>
              <w:rPr>
                <w:webHidden/>
              </w:rPr>
              <w:fldChar w:fldCharType="end"/>
            </w:r>
          </w:hyperlink>
        </w:p>
        <w:p>
          <w:pPr>
            <w:pStyle w:val="TOC1"/>
            <w:rPr>
              <w:rFonts w:eastAsia="" w:eastAsiaTheme="minorEastAsia"/>
              <w:lang w:eastAsia="en-GB"/>
            </w:rPr>
          </w:pPr>
          <w:hyperlink w:anchor="_Toc144892540">
            <w:r>
              <w:rPr>
                <w:rStyle w:val="IndexLink"/>
                <w:vanish w:val="false"/>
                <w:webHidden/>
              </w:rPr>
              <w:t>4.</w:t>
            </w:r>
            <w:r>
              <w:rPr>
                <w:rStyle w:val="IndexLink"/>
                <w:rFonts w:eastAsia="" w:eastAsiaTheme="minorEastAsia"/>
                <w:lang w:eastAsia="en-GB"/>
              </w:rPr>
              <w:tab/>
            </w:r>
            <w:r>
              <w:rPr>
                <w:rStyle w:val="IndexLink"/>
              </w:rPr>
              <w:t>References</w:t>
            </w:r>
            <w:r>
              <w:rPr>
                <w:webHidden/>
              </w:rPr>
              <w:fldChar w:fldCharType="begin"/>
            </w:r>
            <w:r>
              <w:rPr>
                <w:webHidden/>
              </w:rPr>
              <w:instrText xml:space="preserve">PAGEREF _Toc144892540 \h</w:instrText>
            </w:r>
            <w:r>
              <w:rPr>
                <w:webHidden/>
              </w:rPr>
              <w:fldChar w:fldCharType="separate"/>
            </w:r>
            <w:r>
              <w:rPr>
                <w:rStyle w:val="IndexLink"/>
                <w:vanish w:val="false"/>
              </w:rPr>
              <w:tab/>
              <w:t>7</w:t>
            </w:r>
            <w:r>
              <w:rPr>
                <w:webHidden/>
              </w:rPr>
              <w:fldChar w:fldCharType="end"/>
            </w:r>
          </w:hyperlink>
        </w:p>
        <w:p>
          <w:pPr>
            <w:pStyle w:val="TOC1"/>
            <w:rPr>
              <w:rFonts w:eastAsia="" w:eastAsiaTheme="minorEastAsia"/>
              <w:lang w:eastAsia="en-GB"/>
            </w:rPr>
          </w:pPr>
          <w:hyperlink w:anchor="_Toc144892541">
            <w:r>
              <w:rPr>
                <w:rStyle w:val="IndexLink"/>
                <w:vanish w:val="false"/>
                <w:webHidden/>
              </w:rPr>
              <w:t>5.</w:t>
            </w:r>
            <w:r>
              <w:rPr>
                <w:rStyle w:val="IndexLink"/>
                <w:rFonts w:eastAsia="" w:eastAsiaTheme="minorEastAsia"/>
                <w:lang w:eastAsia="en-GB"/>
              </w:rPr>
              <w:tab/>
            </w:r>
            <w:r>
              <w:rPr>
                <w:rStyle w:val="IndexLink"/>
              </w:rPr>
              <w:t>Appendix a</w:t>
            </w:r>
            <w:r>
              <w:rPr>
                <w:webHidden/>
              </w:rPr>
              <w:fldChar w:fldCharType="begin"/>
            </w:r>
            <w:r>
              <w:rPr>
                <w:webHidden/>
              </w:rPr>
              <w:instrText xml:space="preserve">PAGEREF _Toc144892541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Normal"/>
        <w:rPr/>
      </w:pPr>
      <w:r>
        <w:rPr/>
      </w:r>
    </w:p>
    <w:p>
      <w:pPr>
        <w:pStyle w:val="Heading1"/>
        <w:rPr/>
      </w:pPr>
      <w:bookmarkStart w:id="0" w:name="_Toc144892521"/>
      <w:r>
        <w:rPr/>
        <w:t>Project background and purpose</w:t>
      </w:r>
      <w:bookmarkEnd w:id="0"/>
    </w:p>
    <w:p>
      <w:pPr>
        <w:pStyle w:val="Heading2"/>
        <w:ind w:hanging="431" w:start="788"/>
        <w:rPr/>
      </w:pPr>
      <w:bookmarkStart w:id="1" w:name="_Toc144892522"/>
      <w:r>
        <w:rPr/>
        <w:t>Introduction</w:t>
      </w:r>
      <w:bookmarkEnd w:id="1"/>
    </w:p>
    <w:p>
      <w:pPr>
        <w:pStyle w:val="Normal"/>
        <w:rPr/>
      </w:pPr>
      <w:r>
        <w:rPr/>
        <w:t>This project is a tool designed to aid game developers in implementing level creation by allowing them to input assets and parameters, and be provided with a pseudo-random map layout, in a format which can be directly implemented in to the game and played by the end user. The maps which this tool will generate will utilise tilemaps and include rooms of varying shapes and sizes, which will all be accessible through at least one other room.</w:t>
      </w:r>
    </w:p>
    <w:p>
      <w:pPr>
        <w:pStyle w:val="Heading2"/>
        <w:ind w:hanging="431" w:start="788"/>
        <w:rPr/>
      </w:pPr>
      <w:bookmarkStart w:id="2" w:name="_Toc144892523"/>
      <w:r>
        <w:rPr/>
        <w:t>Objectives</w:t>
      </w:r>
      <w:bookmarkEnd w:id="2"/>
    </w:p>
    <w:p>
      <w:pPr>
        <w:pStyle w:val="Normal"/>
        <w:rPr/>
      </w:pPr>
      <w:r>
        <w:rPr/>
        <w:t>The use of this project is simplifying the creation of world generation in video games for developers, by providing an interface for automatically creating level layouts, without the need for an external program such as Tiled, as this solution will be accessible as a library which can be utilised directly inside the source code of a game. This would reduce the development cost of games by reducing development time and increasing testing speed.</w:t>
      </w:r>
    </w:p>
    <w:p>
      <w:pPr>
        <w:pStyle w:val="Normal"/>
        <w:rPr/>
      </w:pPr>
      <w:r>
        <w:rPr/>
      </w:r>
    </w:p>
    <w:p>
      <w:pPr>
        <w:pStyle w:val="Heading3"/>
        <w:numPr>
          <w:ilvl w:val="0"/>
          <w:numId w:val="0"/>
        </w:numPr>
        <w:ind w:hanging="0" w:start="0"/>
        <w:rPr/>
      </w:pPr>
      <w:r>
        <w:rPr/>
        <w:t>Primary Objectives</w:t>
      </w:r>
    </w:p>
    <w:p>
      <w:pPr>
        <w:pStyle w:val="BodyText"/>
        <w:rPr/>
      </w:pPr>
      <w:r>
        <w:rPr/>
        <w:t>- By the end of November, research which procedural generation methods are best fit for this project.</w:t>
      </w:r>
    </w:p>
    <w:p>
      <w:pPr>
        <w:pStyle w:val="BodyText"/>
        <w:rPr/>
      </w:pPr>
      <w:r>
        <w:rPr/>
        <w:t>- By the end of the first trimester, have a program which can create a maze-like structure with a start and end point by assembling pre-made room segments.</w:t>
      </w:r>
    </w:p>
    <w:p>
      <w:pPr>
        <w:pStyle w:val="BodyText"/>
        <w:rPr/>
      </w:pPr>
      <w:r>
        <w:rPr/>
        <w:t>- By the end of the first trimester, have generation be seed based so results are repeatable.</w:t>
      </w:r>
    </w:p>
    <w:p>
      <w:pPr>
        <w:pStyle w:val="BodyText"/>
        <w:rPr/>
      </w:pPr>
      <w:r>
        <w:rPr/>
        <w:t>- By the end of January, include automated enemy placement with logical placements, and different spawn conditions based on enemy type.</w:t>
      </w:r>
    </w:p>
    <w:p>
      <w:pPr>
        <w:pStyle w:val="BodyText"/>
        <w:rPr/>
      </w:pPr>
      <w:r>
        <w:rPr/>
      </w:r>
    </w:p>
    <w:p>
      <w:pPr>
        <w:pStyle w:val="Heading3"/>
        <w:numPr>
          <w:ilvl w:val="0"/>
          <w:numId w:val="0"/>
        </w:numPr>
        <w:ind w:hanging="0" w:start="0"/>
        <w:rPr/>
      </w:pPr>
      <w:r>
        <w:rPr/>
        <w:t xml:space="preserve">Secondary Objectives </w:t>
      </w:r>
    </w:p>
    <w:p>
      <w:pPr>
        <w:pStyle w:val="BodyText"/>
        <w:jc w:val="start"/>
        <w:rPr/>
      </w:pPr>
      <w:r>
        <w:rPr/>
        <w:t>- By the end of February, include automatically varied room sizes for more variance.</w:t>
      </w:r>
    </w:p>
    <w:p>
      <w:pPr>
        <w:pStyle w:val="BodyText"/>
        <w:jc w:val="start"/>
        <w:rPr/>
      </w:pPr>
      <w:r>
        <w:rPr/>
        <w:t>- By the end of February, have full documentation on how best to use the project to avoid user confusion.</w:t>
      </w:r>
    </w:p>
    <w:p>
      <w:pPr>
        <w:pStyle w:val="BodyText"/>
        <w:jc w:val="start"/>
        <w:rPr/>
      </w:pPr>
      <w:r>
        <w:rPr/>
        <w:t>- By the end of March, create the ability for the developers to chain multiple maps together, allowing for seamless transitions between different areas in games.</w:t>
      </w:r>
    </w:p>
    <w:p>
      <w:pPr>
        <w:pStyle w:val="Heading2"/>
        <w:ind w:hanging="431" w:start="788"/>
        <w:rPr/>
      </w:pPr>
      <w:bookmarkStart w:id="3" w:name="_Toc144892524"/>
      <w:r>
        <w:rPr/>
        <w:t>Scope</w:t>
      </w:r>
      <w:bookmarkEnd w:id="3"/>
    </w:p>
    <w:p>
      <w:pPr>
        <w:pStyle w:val="Normal"/>
        <w:rPr/>
      </w:pPr>
      <w:r>
        <w:rPr/>
        <w:t>This project will produce a playable map layout for games automatically upon loading an instance of the game, this generation will be seed based and include various configurable parameters to change the results. Level generation will be limited to 2D environments that utilise tilemaps.</w:t>
      </w:r>
    </w:p>
    <w:p>
      <w:pPr>
        <w:pStyle w:val="Normal"/>
        <w:rPr/>
      </w:pPr>
      <w:r>
        <w:rPr/>
        <w:t>The bounds of the level generation will be clearly interfaced from the user into the program, as the generation will not be in real time, it will happen during the loading phase of the game, thus the map size cannot be infinite.</w:t>
      </w:r>
    </w:p>
    <w:p>
      <w:pPr>
        <w:pStyle w:val="Heading2"/>
        <w:ind w:hanging="431" w:start="788"/>
        <w:rPr/>
      </w:pPr>
      <w:bookmarkStart w:id="4" w:name="_Toc144892525"/>
      <w:r>
        <w:rPr/>
        <w:t>Deliverables</w:t>
      </w:r>
      <w:bookmarkEnd w:id="4"/>
    </w:p>
    <w:p>
      <w:pPr>
        <w:pStyle w:val="Normal"/>
        <w:rPr/>
      </w:pPr>
      <w:r>
        <w:rPr/>
        <w:t xml:space="preserve">This project will deliver a </w:t>
      </w:r>
      <w:r>
        <w:rPr/>
        <w:t>program, whether that be in the form of a plugin or library,</w:t>
      </w:r>
      <w:r>
        <w:rPr/>
        <w:t xml:space="preserve"> which allows developers to input parameters which determine how a procedurally generated 2D map is generated to be implemented into their game. </w:t>
      </w:r>
      <w:r>
        <w:rPr/>
        <w:t xml:space="preserve">It will also deliver a detailed report outlining the procedure of creating the project, along with research documentation, and a video demonstration. </w:t>
      </w:r>
      <w:r>
        <w:rPr/>
        <w:t>A document containing a tutorial for how to use the product will also be included on the projects GitHub page.</w:t>
      </w:r>
    </w:p>
    <w:p>
      <w:pPr>
        <w:pStyle w:val="Normal"/>
        <w:rPr/>
      </w:pPr>
      <w:r>
        <w:rPr/>
      </w:r>
    </w:p>
    <w:p>
      <w:pPr>
        <w:pStyle w:val="Heading2"/>
        <w:ind w:hanging="431" w:start="788"/>
        <w:rPr/>
      </w:pPr>
      <w:bookmarkStart w:id="5" w:name="_Toc144892526"/>
      <w:r>
        <w:rPr/>
        <w:t>Constraints</w:t>
      </w:r>
      <w:bookmarkEnd w:id="5"/>
    </w:p>
    <w:p>
      <w:pPr>
        <w:pStyle w:val="Normal"/>
        <w:rPr/>
      </w:pPr>
      <w:r>
        <w:rPr/>
        <w:t>The deadline for this project is the 6</w:t>
      </w:r>
      <w:r>
        <w:rPr>
          <w:vertAlign w:val="superscript"/>
        </w:rPr>
        <w:t>th</w:t>
      </w:r>
      <w:r>
        <w:rPr/>
        <w:t xml:space="preserve"> of May 2027, restricting the project completion time to under a year, limiting what is possible to achieve.</w:t>
      </w:r>
    </w:p>
    <w:p>
      <w:pPr>
        <w:pStyle w:val="Normal"/>
        <w:rPr/>
      </w:pPr>
      <w:r>
        <w:rPr/>
        <w:t>The intended final format of the project being a library limits the capabilities for a user interface as it will be limited to being accessed through an IDE such as visual studio, rather than having its own executable which can use a graphical user interface.</w:t>
      </w:r>
    </w:p>
    <w:p>
      <w:pPr>
        <w:pStyle w:val="Heading2"/>
        <w:ind w:hanging="431" w:start="788"/>
        <w:rPr/>
      </w:pPr>
      <w:bookmarkStart w:id="6" w:name="_Toc144892527"/>
      <w:r>
        <w:rPr/>
        <w:t>Assumptions</w:t>
      </w:r>
      <w:bookmarkEnd w:id="6"/>
    </w:p>
    <w:p>
      <w:pPr>
        <w:pStyle w:val="Normal"/>
        <w:rPr/>
      </w:pPr>
      <w:r>
        <w:rPr/>
        <w:t xml:space="preserve">One assumption is the end user will have useable assets in which the program can turn in to a level layout, </w:t>
      </w:r>
      <w:r>
        <w:rPr/>
        <w:t>however a default texture will be used to avoid errors.</w:t>
      </w:r>
      <w:r>
        <w:rPr/>
        <w:br/>
        <w:t>This project also assumes various game features such as enemy movement can react appropriately to different map layouts.</w:t>
      </w:r>
    </w:p>
    <w:p>
      <w:pPr>
        <w:pStyle w:val="Normal"/>
        <w:rPr/>
      </w:pPr>
      <w:r>
        <w:rPr/>
        <w:t xml:space="preserve">Another assumption is that the user is willing to replace the potential for hand crafted levels with procedurally generated ones, or is willing to spend the extra time customising the generation parameters for multiple levels to achieve a similar effect. </w:t>
      </w:r>
    </w:p>
    <w:p>
      <w:pPr>
        <w:pStyle w:val="Normal"/>
        <w:rPr/>
      </w:pPr>
      <w:r>
        <w:rPr/>
      </w:r>
    </w:p>
    <w:p>
      <w:pPr>
        <w:pStyle w:val="Heading1"/>
        <w:rPr/>
      </w:pPr>
      <w:bookmarkStart w:id="7" w:name="_Toc144892528"/>
      <w:r>
        <w:rPr/>
        <w:t>Project rationale and operation</w:t>
      </w:r>
      <w:bookmarkEnd w:id="7"/>
    </w:p>
    <w:p>
      <w:pPr>
        <w:pStyle w:val="Heading2"/>
        <w:ind w:hanging="431" w:start="788"/>
        <w:rPr/>
      </w:pPr>
      <w:bookmarkStart w:id="8" w:name="_Toc144892529"/>
      <w:r>
        <w:rPr/>
        <w:t>Project benefits</w:t>
      </w:r>
      <w:bookmarkEnd w:id="8"/>
    </w:p>
    <w:p>
      <w:pPr>
        <w:pStyle w:val="Normal"/>
        <w:rPr/>
      </w:pPr>
      <w:r>
        <w:rPr/>
        <w:t>This project aids game developers in level creation by acting as a tool for implementing procedural generation into their games, through several conditional variables which will affect how the level generates. This tool eliminates the need to manually create levels, which would speed up development time for games with multiple levels, and provide a unique experience to each player for games intended to use the same map for a players entire journey. As the project uses a seed to generate its layouts, developers can reuse the same seed multiple times between implementing features to determine exactly how each feature should be generated.</w:t>
      </w:r>
    </w:p>
    <w:p>
      <w:pPr>
        <w:pStyle w:val="Heading2"/>
        <w:ind w:hanging="431" w:start="788"/>
        <w:rPr/>
      </w:pPr>
      <w:bookmarkStart w:id="9" w:name="_Toc144892530"/>
      <w:r>
        <w:rPr/>
        <w:t>Project operation</w:t>
      </w:r>
      <w:bookmarkEnd w:id="9"/>
    </w:p>
    <w:p>
      <w:pPr>
        <w:pStyle w:val="Normal"/>
        <w:rPr/>
      </w:pPr>
      <w:r>
        <w:rPr/>
        <w:t>This project will be completed under agile development, where two week sprints will be implemented, until two weeks before the coursework deadline, to ensure consistent progress is made. Agile development also allows for changes to easily be made throughout the project, as documentation is handled in parallel to the creation of the product itself, allowing for more time to research, and make informed changes. Self evaluations will be completed at the end of each sprint to track the effectiveness of this development methodology.</w:t>
      </w:r>
    </w:p>
    <w:p>
      <w:pPr>
        <w:pStyle w:val="Heading2"/>
        <w:ind w:hanging="431" w:start="788"/>
        <w:rPr/>
      </w:pPr>
      <w:bookmarkStart w:id="10" w:name="_Toc144892531"/>
      <w:r>
        <w:rPr/>
        <w:t>Options</w:t>
      </w:r>
      <w:bookmarkEnd w:id="10"/>
    </w:p>
    <w:p>
      <w:pPr>
        <w:pStyle w:val="Normal"/>
        <w:rPr/>
      </w:pPr>
      <w:r>
        <w:rPr/>
        <w:t>There are multiple different methods in which the creation and execution of the project can be handled through, these are some options for both.</w:t>
      </w:r>
    </w:p>
    <w:p>
      <w:pPr>
        <w:pStyle w:val="Normal"/>
        <w:rPr/>
      </w:pPr>
      <w:r>
        <w:rPr/>
        <w:t>- There are several different programming languages this project could be completed in, this decision controls which programming languages the project can interact with, lest it is specifically designed to work in all languages.</w:t>
      </w:r>
    </w:p>
    <w:p>
      <w:pPr>
        <w:pStyle w:val="Normal"/>
        <w:rPr/>
      </w:pPr>
      <w:r>
        <w:rPr/>
        <w:t>- This project could be in the form of a plugin for a piece of game development software, there are many options for this such as GoDot, Unity, and Tiled.</w:t>
      </w:r>
    </w:p>
    <w:p>
      <w:pPr>
        <w:pStyle w:val="Normal"/>
        <w:rPr/>
      </w:pPr>
      <w:r>
        <w:rPr/>
        <w:t>- There are many procedural generation techniques that could be used, many of which use a seed. Deciding which to use will have to be based on both speed and customisability, though the potential to add more generation techniques for different features is always an option down the line.</w:t>
      </w:r>
      <w:r>
        <w:br w:type="page"/>
      </w:r>
    </w:p>
    <w:p>
      <w:pPr>
        <w:pStyle w:val="Normal"/>
        <w:rPr/>
      </w:pPr>
      <w:r>
        <w:rPr/>
      </w:r>
    </w:p>
    <w:p>
      <w:pPr>
        <w:pStyle w:val="Heading2"/>
        <w:ind w:hanging="431" w:start="788"/>
        <w:rPr/>
      </w:pPr>
      <w:bookmarkStart w:id="11" w:name="_Toc144892532"/>
      <w:r>
        <w:rPr/>
        <w:t>Risk analysis</w:t>
      </w:r>
      <w:bookmarkEnd w:id="11"/>
      <w:r>
        <w:rPr/>
        <w:t xml:space="preserve"> and mitigation</w:t>
      </w:r>
    </w:p>
    <w:tbl>
      <w:tblPr>
        <w:tblW w:w="5000" w:type="pct"/>
        <w:jc w:val="start"/>
        <w:tblInd w:w="-5" w:type="dxa"/>
        <w:tblLayout w:type="fixed"/>
        <w:tblCellMar>
          <w:top w:w="58" w:type="dxa"/>
          <w:start w:w="58" w:type="dxa"/>
          <w:bottom w:w="58" w:type="dxa"/>
          <w:end w:w="58" w:type="dxa"/>
        </w:tblCellMar>
      </w:tblPr>
      <w:tblGrid>
        <w:gridCol w:w="2384"/>
        <w:gridCol w:w="2128"/>
        <w:gridCol w:w="2257"/>
        <w:gridCol w:w="2257"/>
      </w:tblGrid>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Risk</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Likelihood</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Severity</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Impact</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Bugs in code</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5</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10</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End users not knowing how to use the project</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4</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8</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Burnout</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3</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6</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Loss of data</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3</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6</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Minor illness</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5</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5</w:t>
            </w:r>
          </w:p>
        </w:tc>
      </w:tr>
      <w:tr>
        <w:trPr/>
        <w:tc>
          <w:tcPr>
            <w:tcW w:w="238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Major illness</w:t>
            </w:r>
          </w:p>
        </w:tc>
        <w:tc>
          <w:tcPr>
            <w:tcW w:w="212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4</w:t>
            </w:r>
          </w:p>
        </w:tc>
        <w:tc>
          <w:tcPr>
            <w:tcW w:w="2257"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4</w:t>
            </w:r>
          </w:p>
        </w:tc>
      </w:tr>
    </w:tbl>
    <w:p>
      <w:pPr>
        <w:pStyle w:val="Normal"/>
        <w:rPr>
          <w:b/>
          <w:bCs/>
        </w:rPr>
      </w:pPr>
      <w:r>
        <w:rPr>
          <w:b/>
          <w:bCs/>
        </w:rPr>
        <w:t>Risk Mitigation</w:t>
      </w:r>
    </w:p>
    <w:tbl>
      <w:tblPr>
        <w:tblW w:w="5000" w:type="pct"/>
        <w:jc w:val="start"/>
        <w:tblInd w:w="-5" w:type="dxa"/>
        <w:tblLayout w:type="fixed"/>
        <w:tblCellMar>
          <w:top w:w="58" w:type="dxa"/>
          <w:start w:w="58" w:type="dxa"/>
          <w:bottom w:w="58" w:type="dxa"/>
          <w:end w:w="58" w:type="dxa"/>
        </w:tblCellMar>
      </w:tblPr>
      <w:tblGrid>
        <w:gridCol w:w="1805"/>
        <w:gridCol w:w="3804"/>
        <w:gridCol w:w="1080"/>
        <w:gridCol w:w="916"/>
        <w:gridCol w:w="1421"/>
      </w:tblGrid>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Risk</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Mitigation</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Likelihood</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Severity</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Residual Risks</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Bugs in code</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Apply rigorous testing throughout the project to catch bugs early, along with allocating time towards the end of the project specifically for bug fixes.</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4</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End users not knowing how to use the project</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Creating a supporting document outlining all of the features and how to use them, updated on the GitHub page as new features are added.</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Burnout</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Adhering to a strict work schedule which allocates a consistent amount of time to the project throughout its entire duration, avoiding the need for ‘crunch time’.</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2</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4</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Loss of Data</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Frequently pushing code and documentation to GitHub, along with storing local backups on different drives in case any issues with GitHub arises.</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Minor Illness</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Structuring the planned work schedule to include a two week empty period at the end of the project, to account for any delays any minor illnesses may cause.</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r>
      <w:tr>
        <w:trPr/>
        <w:tc>
          <w:tcPr>
            <w:tcW w:w="1805"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Major Illness</w:t>
            </w:r>
          </w:p>
        </w:tc>
        <w:tc>
          <w:tcPr>
            <w:tcW w:w="3804"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By keeping the documentation up to date with the programming, should any major illnesses arise, a partially complete product will be eligible for submission.</w:t>
            </w:r>
          </w:p>
        </w:tc>
        <w:tc>
          <w:tcPr>
            <w:tcW w:w="108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1</w:t>
            </w:r>
          </w:p>
        </w:tc>
        <w:tc>
          <w:tcPr>
            <w:tcW w:w="916"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3</w:t>
            </w:r>
          </w:p>
        </w:tc>
        <w:tc>
          <w:tcPr>
            <w:tcW w:w="1421"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3</w:t>
            </w:r>
          </w:p>
        </w:tc>
      </w:tr>
    </w:tbl>
    <w:p>
      <w:pPr>
        <w:pStyle w:val="Normal"/>
        <w:rPr>
          <w:b w:val="false"/>
          <w:bCs w:val="false"/>
        </w:rPr>
      </w:pPr>
      <w:r>
        <w:rPr>
          <w:b w:val="false"/>
          <w:bCs w:val="false"/>
        </w:rPr>
      </w:r>
    </w:p>
    <w:p>
      <w:pPr>
        <w:pStyle w:val="Heading2"/>
        <w:ind w:hanging="431" w:start="788"/>
        <w:rPr/>
      </w:pPr>
      <w:bookmarkStart w:id="12" w:name="_Toc144892533"/>
      <w:r>
        <w:rPr/>
        <w:t>Resources required</w:t>
      </w:r>
      <w:bookmarkEnd w:id="12"/>
    </w:p>
    <w:p>
      <w:pPr>
        <w:pStyle w:val="Normal"/>
        <w:rPr/>
      </w:pPr>
      <w:r>
        <w:rPr/>
        <w:t>No project specific resources are required, however standard readily available online programming resources such as stack overflow will be utilised. Any downtime on these resources shouldn’t have significant impact on the project, as other tasks can be completed while waiting for these delays.</w:t>
      </w:r>
    </w:p>
    <w:p>
      <w:pPr>
        <w:pStyle w:val="Heading2"/>
        <w:ind w:hanging="431" w:start="788"/>
        <w:rPr/>
      </w:pPr>
      <w:r>
        <w:rPr/>
        <w:t>Ethical and legal considerations</w:t>
      </w:r>
    </w:p>
    <w:p>
      <w:pPr>
        <w:pStyle w:val="Normal"/>
        <w:rPr/>
      </w:pPr>
      <w:r>
        <w:rPr/>
        <w:t>Everything the project achieves will happen client-side, so there is no risk of misuse of user data.</w:t>
      </w:r>
    </w:p>
    <w:p>
      <w:pPr>
        <w:pStyle w:val="Heading2"/>
        <w:ind w:hanging="431" w:start="788"/>
        <w:rPr/>
      </w:pPr>
      <w:r>
        <w:rPr/>
        <w:t>Commercial considerations</w:t>
      </w:r>
    </w:p>
    <w:p>
      <w:pPr>
        <w:pStyle w:val="Advice"/>
        <w:rPr/>
      </w:pPr>
      <w:r>
        <w:rPr/>
        <w:t>What will your project cost to undertake?  Could you market the end result?  What would your potential market be, and who are the competitors?  It may be that you have no intention of commercialising your work, but you should still consider the possibilities.</w:t>
      </w:r>
    </w:p>
    <w:p>
      <w:pPr>
        <w:pStyle w:val="Normal"/>
        <w:rPr/>
      </w:pPr>
      <w:r>
        <w:rPr/>
        <w:t xml:space="preserve">This project will cost £8400 to complete </w:t>
      </w:r>
    </w:p>
    <w:p>
      <w:pPr>
        <w:pStyle w:val="Normal"/>
        <w:rPr/>
      </w:pPr>
      <w:r>
        <w:rPr/>
      </w:r>
    </w:p>
    <w:p>
      <w:pPr>
        <w:pStyle w:val="Heading1"/>
        <w:rPr/>
      </w:pPr>
      <w:bookmarkStart w:id="13" w:name="_Toc144892534"/>
      <w:r>
        <w:rPr/>
        <w:t>Project methodology and outcomes</w:t>
      </w:r>
      <w:bookmarkEnd w:id="13"/>
    </w:p>
    <w:p>
      <w:pPr>
        <w:pStyle w:val="Heading2"/>
        <w:ind w:hanging="431" w:start="788"/>
        <w:rPr/>
      </w:pPr>
      <w:bookmarkStart w:id="14" w:name="_Toc144892535"/>
      <w:r>
        <w:rPr/>
        <w:t>Initial project plan</w:t>
      </w:r>
      <w:bookmarkEnd w:id="14"/>
    </w:p>
    <w:p>
      <w:pPr>
        <w:pStyle w:val="Heading2"/>
        <w:numPr>
          <w:ilvl w:val="2"/>
          <w:numId w:val="1"/>
        </w:numPr>
        <w:rPr/>
      </w:pPr>
      <w:bookmarkStart w:id="15" w:name="_Toc144892536"/>
      <w:r>
        <w:rPr/>
        <w:t>Tasks and milestones</w:t>
      </w:r>
      <w:bookmarkEnd w:id="15"/>
    </w:p>
    <w:p>
      <w:pPr>
        <w:pStyle w:val="Advice"/>
        <w:rPr/>
      </w:pPr>
      <w:r>
        <w:rPr/>
        <w:t>Present a realistic task list for the entire project, broken down to a suitable level of detail.  Indicate milestones against which progress can be monitored.  Make sure you include all the deliverables you mentioned earlier.</w:t>
      </w:r>
    </w:p>
    <w:p>
      <w:pPr>
        <w:pStyle w:val="Normal"/>
        <w:rPr/>
      </w:pPr>
      <w:r>
        <w:rPr/>
        <w:t>Delete the red paragraphs and replace this one with your content (use the “Normal” paragraph style).</w:t>
      </w:r>
    </w:p>
    <w:p>
      <w:pPr>
        <w:pStyle w:val="Heading2"/>
        <w:numPr>
          <w:ilvl w:val="2"/>
          <w:numId w:val="1"/>
        </w:numPr>
        <w:rPr/>
      </w:pPr>
      <w:bookmarkStart w:id="16" w:name="_Toc144892537"/>
      <w:r>
        <w:rPr/>
        <w:t>Schedule Gantt chart</w:t>
      </w:r>
      <w:bookmarkEnd w:id="16"/>
    </w:p>
    <w:p>
      <w:pPr>
        <w:pStyle w:val="Advice"/>
        <w:rPr/>
      </w:pPr>
      <w:r>
        <w:rPr/>
        <w:t>Present a Gantt chart showing a schedule for all tasks, milestones and deliverables.  Show dependencies amongst tasks.  If you are intending to use SCRUM or other agile methods, be sure to go to the lectures involving project planning.  Your time plan should cover the entire period of your project (and will therefore include the PDD preparation as a task and the PDD itself as a deliverable).  Gantt charts work better in landscape format, so rotate yours or add a landscape format section to the document.  Don’t be tempted to simply paste a wide image into a page.  It needs to be readable if printed out at normal size.</w:t>
      </w:r>
    </w:p>
    <w:p>
      <w:pPr>
        <w:pStyle w:val="Normal"/>
        <w:rPr/>
      </w:pPr>
      <w:r>
        <w:rPr/>
        <w:t>Delete the red paragraphs and replace this one with your content (use the “Normal” paragraph style).</w:t>
      </w:r>
    </w:p>
    <w:p>
      <w:pPr>
        <w:pStyle w:val="Heading2"/>
        <w:ind w:hanging="431" w:start="788"/>
        <w:rPr/>
      </w:pPr>
      <w:bookmarkStart w:id="17" w:name="_Toc144892538"/>
      <w:r>
        <w:rPr/>
        <w:t>Project control</w:t>
      </w:r>
      <w:bookmarkEnd w:id="17"/>
    </w:p>
    <w:p>
      <w:pPr>
        <w:pStyle w:val="Advice"/>
        <w:rPr/>
      </w:pPr>
      <w:r>
        <w:rPr/>
        <w:t>How will you manage the project day-to-day?  How will its performance be monitored?  How will you judge if it has been successful?</w:t>
      </w:r>
    </w:p>
    <w:p>
      <w:pPr>
        <w:pStyle w:val="Normal"/>
        <w:rPr/>
      </w:pPr>
      <w:r>
        <w:rPr/>
        <w:t>GitHub will be used for all project management tasks, including handling of the two week sprints via GitHub milestones. It will also be used for version control should any changes need to be reverted, along with automated testing upon each commit to ensure nothing in the project breaks.</w:t>
      </w:r>
    </w:p>
    <w:p>
      <w:pPr>
        <w:pStyle w:val="Heading2"/>
        <w:ind w:hanging="431" w:start="788"/>
        <w:rPr/>
      </w:pPr>
      <w:bookmarkStart w:id="18" w:name="_Toc144892539"/>
      <w:r>
        <w:rPr/>
        <w:t>Project evaluation</w:t>
      </w:r>
      <w:bookmarkEnd w:id="18"/>
    </w:p>
    <w:p>
      <w:pPr>
        <w:pStyle w:val="Advice"/>
        <w:rPr/>
      </w:pPr>
      <w:r>
        <w:rPr/>
        <w:t>How will you evaluate the project’s artefacts and overall outcomes?  What user evaluation will you do?  Do not underestimate the importance of this, and include clear details of how you will do the evaluation.  Remember that if you intend to test your outputs on people, you must declare this in your ethics review.</w:t>
      </w:r>
    </w:p>
    <w:p>
      <w:pPr>
        <w:pStyle w:val="Normal"/>
        <w:rPr/>
      </w:pPr>
      <w:r>
        <w:rPr/>
        <w:t>The project will be considered a success if at least 80% of the objectives are completed, with the bi-weekly sprint evaluations ensuring the continued progress towards this goal.</w:t>
      </w:r>
    </w:p>
    <w:p>
      <w:pPr>
        <w:pStyle w:val="Heading1"/>
        <w:rPr/>
      </w:pPr>
      <w:bookmarkStart w:id="19" w:name="_Toc144892540"/>
      <w:r>
        <w:rPr/>
        <w:t>References</w:t>
      </w:r>
      <w:bookmarkEnd w:id="19"/>
    </w:p>
    <w:p>
      <w:pPr>
        <w:pStyle w:val="Advice"/>
        <w:rPr/>
      </w:pPr>
      <w:r>
        <w:rPr/>
        <w:t xml:space="preserve">List any sources you have used for your background and introduction here.  Make sure you use the proper referencing format.  </w:t>
      </w:r>
    </w:p>
    <w:p>
      <w:pPr>
        <w:pStyle w:val="Normal"/>
        <w:rPr/>
      </w:pPr>
      <w:r>
        <w:rPr/>
        <w:t>Squirrel Eiserloh (2017) Math for Game Programmers Noise Based RNG:</w:t>
      </w:r>
    </w:p>
    <w:p>
      <w:pPr>
        <w:pStyle w:val="Normal"/>
        <w:rPr/>
      </w:pPr>
      <w:r>
        <w:rPr/>
        <w:t>https://www.youtube.com/watch?v=O4SpXlMXtx0</w:t>
      </w:r>
    </w:p>
    <w:p>
      <w:pPr>
        <w:pStyle w:val="Normal"/>
        <w:rPr/>
      </w:pPr>
      <w:r>
        <w:rPr/>
      </w:r>
    </w:p>
    <w:p>
      <w:pPr>
        <w:pStyle w:val="Heading1"/>
        <w:rPr/>
      </w:pPr>
      <w:bookmarkStart w:id="20" w:name="_Toc144892541"/>
      <w:r>
        <w:rPr/>
        <w:t>Appendix a</w:t>
      </w:r>
      <w:bookmarkEnd w:id="20"/>
    </w:p>
    <w:p>
      <w:pPr>
        <w:pStyle w:val="Advice"/>
        <w:rPr/>
      </w:pPr>
      <w:r>
        <w:rPr/>
        <w:t>You may use one or more appendices (label them “Appendix a” “Appendix b” and so on), to add useful reference information which may be relevant to other sections of the report.  Do not use appendices simply as a way of writing more than will fit into the main document word count.  If you don't need any appendices, then delete this whole section</w:t>
      </w:r>
    </w:p>
    <w:p>
      <w:pPr>
        <w:pStyle w:val="Normal"/>
        <w:rPr/>
      </w:pPr>
      <w:r>
        <w:rPr/>
        <w:t>Delete the red paragraphs and replace this one with your content (use the “Normal” paragraph style).</w:t>
      </w:r>
    </w:p>
    <w:p>
      <w:pPr>
        <w:pStyle w:val="Normal"/>
        <w:widowControl/>
        <w:bidi w:val="0"/>
        <w:spacing w:lineRule="auto" w:line="259" w:before="0" w:after="16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600091 Honours Stage Project 2026/27</w:t>
      <w:tab/>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600091 Honours Stage Project 2026/27</w:t>
      <w:tab/>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Project Definition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Project Definition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360" w:hanging="360"/>
      </w:pPr>
      <w:rPr/>
    </w:lvl>
    <w:lvl w:ilvl="1">
      <w:start w:val="1"/>
      <w:numFmt w:val="decimal"/>
      <w:pStyle w:val="Heading2"/>
      <w:lvlText w:val="%1.%2."/>
      <w:lvlJc w:val="start"/>
      <w:pPr>
        <w:tabs>
          <w:tab w:val="num" w:pos="0"/>
        </w:tabs>
        <w:ind w:start="792" w:hanging="432"/>
      </w:pPr>
      <w:rPr/>
    </w:lvl>
    <w:lvl w:ilvl="2">
      <w:start w:val="1"/>
      <w:numFmt w:val="decimal"/>
      <w:pStyle w:val="Heading3"/>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5847"/>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ListNumber"/>
    <w:next w:val="Normal"/>
    <w:link w:val="Heading1Char"/>
    <w:uiPriority w:val="9"/>
    <w:qFormat/>
    <w:rsid w:val="00816b59"/>
    <w:pPr>
      <w:keepNext w:val="true"/>
      <w:keepLines/>
      <w:pageBreakBefore/>
      <w:numPr>
        <w:ilvl w:val="0"/>
        <w:numId w:val="1"/>
      </w:numPr>
      <w:spacing w:before="240" w:after="0"/>
      <w:contextualSpacing w:val="false"/>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1"/>
    <w:next w:val="Normal"/>
    <w:link w:val="Heading2Char"/>
    <w:uiPriority w:val="9"/>
    <w:unhideWhenUsed/>
    <w:qFormat/>
    <w:rsid w:val="006e6ac7"/>
    <w:pPr>
      <w:pageBreakBefore w:val="false"/>
      <w:numPr>
        <w:ilvl w:val="1"/>
        <w:numId w:val="1"/>
      </w:numPr>
      <w:spacing w:before="40" w:after="0"/>
      <w:ind w:hanging="431" w:start="788"/>
      <w:outlineLvl w:val="1"/>
    </w:pPr>
    <w:rPr>
      <w:sz w:val="26"/>
      <w:szCs w:val="26"/>
    </w:rPr>
  </w:style>
  <w:style w:type="paragraph" w:styleId="Heading3">
    <w:name w:val="heading 3"/>
    <w:basedOn w:val="Heading"/>
    <w:next w:val="BodyText"/>
    <w:pPr>
      <w:numPr>
        <w:ilvl w:val="2"/>
        <w:numId w:val="1"/>
      </w:numPr>
      <w:spacing w:before="140" w:after="120"/>
      <w:ind w:hanging="0" w:start="0"/>
      <w:outlineLvl w:val="2"/>
    </w:pPr>
    <w:rPr>
      <w:rFonts w:ascii="Calibri Light" w:hAnsi="Calibri Light"/>
      <w:b w:val="false"/>
      <w:bCs/>
      <w:color w:val="2F5496"/>
      <w:sz w:val="24"/>
      <w:szCs w:val="28"/>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783fa7"/>
    <w:rPr/>
  </w:style>
  <w:style w:type="character" w:styleId="FooterChar" w:customStyle="1">
    <w:name w:val="Footer Char"/>
    <w:basedOn w:val="DefaultParagraphFont"/>
    <w:link w:val="Footer"/>
    <w:uiPriority w:val="99"/>
    <w:rsid w:val="00783fa7"/>
    <w:rPr/>
  </w:style>
  <w:style w:type="character" w:styleId="TitleChar" w:customStyle="1">
    <w:name w:val="Title Char"/>
    <w:basedOn w:val="DefaultParagraphFont"/>
    <w:link w:val="Title"/>
    <w:uiPriority w:val="10"/>
    <w:rsid w:val="003f24ca"/>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rsid w:val="003277f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rsid w:val="006e6ac7"/>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5a1d0e"/>
    <w:rPr>
      <w:color w:themeColor="hyperlink" w:val="0563C1"/>
      <w:u w:val="single"/>
    </w:rPr>
  </w:style>
  <w:style w:type="character" w:styleId="Strong">
    <w:name w:val="Strong"/>
    <w:basedOn w:val="DefaultParagraphFont"/>
    <w:uiPriority w:val="22"/>
    <w:qFormat/>
    <w:rsid w:val="001f35de"/>
    <w:rPr>
      <w:b/>
      <w:bCs/>
    </w:rPr>
  </w:style>
  <w:style w:type="character" w:styleId="AdviceChar" w:customStyle="1">
    <w:name w:val="Advice Char"/>
    <w:basedOn w:val="DefaultParagraphFont"/>
    <w:link w:val="Advice"/>
    <w:rsid w:val="00492a9d"/>
    <w:rPr>
      <w:color w:val="C0000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ListNumber">
    <w:name w:val="List Number"/>
    <w:basedOn w:val="Normal"/>
    <w:uiPriority w:val="99"/>
    <w:semiHidden/>
    <w:unhideWhenUsed/>
    <w:rsid w:val="003277f6"/>
    <w:pPr>
      <w:numPr>
        <w:ilvl w:val="0"/>
        <w:numId w:val="2"/>
      </w:numPr>
      <w:spacing w:before="0" w:after="160"/>
      <w:contextualSpacing/>
    </w:pPr>
    <w:rPr/>
  </w:style>
  <w:style w:type="paragraph" w:styleId="HeaderandFooter">
    <w:name w:val="Header and Footer"/>
    <w:basedOn w:val="Normal"/>
    <w:pPr/>
    <w:rPr/>
  </w:style>
  <w:style w:type="paragraph" w:styleId="Header">
    <w:name w:val="header"/>
    <w:basedOn w:val="Normal"/>
    <w:link w:val="HeaderChar"/>
    <w:uiPriority w:val="99"/>
    <w:unhideWhenUsed/>
    <w:rsid w:val="00783fa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83fa7"/>
    <w:pPr>
      <w:tabs>
        <w:tab w:val="clear" w:pos="720"/>
        <w:tab w:val="center" w:pos="4513" w:leader="none"/>
        <w:tab w:val="right" w:pos="9026" w:leader="none"/>
      </w:tabs>
      <w:spacing w:lineRule="auto" w:line="240" w:before="0" w:after="0"/>
    </w:pPr>
    <w:rPr/>
  </w:style>
  <w:style w:type="paragraph" w:styleId="Title">
    <w:name w:val="Title"/>
    <w:basedOn w:val="Normal"/>
    <w:next w:val="Normal"/>
    <w:link w:val="TitleChar"/>
    <w:uiPriority w:val="10"/>
    <w:qFormat/>
    <w:rsid w:val="003f24ca"/>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IndexHeading">
    <w:name w:val="index heading"/>
    <w:basedOn w:val="Heading"/>
    <w:pPr/>
    <w:rPr/>
  </w:style>
  <w:style w:type="paragraph" w:styleId="TOCHeading">
    <w:name w:val="TOC Heading"/>
    <w:basedOn w:val="Heading1"/>
    <w:next w:val="Normal"/>
    <w:uiPriority w:val="39"/>
    <w:unhideWhenUsed/>
    <w:qFormat/>
    <w:rsid w:val="005a1d0e"/>
    <w:pPr>
      <w:pageBreakBefore w:val="false"/>
      <w:numPr>
        <w:ilvl w:val="0"/>
        <w:numId w:val="0"/>
      </w:numPr>
      <w:outlineLvl w:val="9"/>
    </w:pPr>
    <w:rPr>
      <w:lang w:val="en-US"/>
    </w:rPr>
  </w:style>
  <w:style w:type="paragraph" w:styleId="TOC1">
    <w:name w:val="toc 1"/>
    <w:basedOn w:val="Normal"/>
    <w:next w:val="Normal"/>
    <w:autoRedefine/>
    <w:uiPriority w:val="39"/>
    <w:unhideWhenUsed/>
    <w:rsid w:val="005206f1"/>
    <w:pPr>
      <w:tabs>
        <w:tab w:val="clear" w:pos="720"/>
        <w:tab w:val="left" w:pos="440" w:leader="none"/>
        <w:tab w:val="right" w:pos="9016" w:leader="dot"/>
      </w:tabs>
      <w:spacing w:before="0" w:after="100"/>
    </w:pPr>
    <w:rPr/>
  </w:style>
  <w:style w:type="paragraph" w:styleId="TOC2">
    <w:name w:val="toc 2"/>
    <w:basedOn w:val="Normal"/>
    <w:next w:val="Normal"/>
    <w:autoRedefine/>
    <w:uiPriority w:val="39"/>
    <w:unhideWhenUsed/>
    <w:rsid w:val="005a1d0e"/>
    <w:pPr>
      <w:spacing w:before="0" w:after="100"/>
      <w:ind w:start="220"/>
    </w:pPr>
    <w:rPr/>
  </w:style>
  <w:style w:type="paragraph" w:styleId="Advice" w:customStyle="1">
    <w:name w:val="Advice"/>
    <w:basedOn w:val="Normal"/>
    <w:link w:val="AdviceChar"/>
    <w:qFormat/>
    <w:rsid w:val="00492a9d"/>
    <w:pPr>
      <w:pBdr>
        <w:top w:val="single" w:sz="4" w:space="4" w:color="000000"/>
        <w:left w:val="single" w:sz="4" w:space="4" w:color="000000"/>
        <w:bottom w:val="single" w:sz="4" w:space="4" w:color="000000"/>
        <w:right w:val="single" w:sz="4" w:space="4" w:color="000000"/>
      </w:pBdr>
      <w:spacing w:lineRule="auto" w:line="240" w:before="120" w:after="120"/>
    </w:pPr>
    <w:rPr>
      <w:color w:val="C00000"/>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497</TotalTime>
  <Application>LibreOffice/26.8.1.1$Windows_X86_64 LibreOffice_project/bf6ef2662401c7d6dce671ab4deb26ee0af3a7c1</Application>
  <AppVersion>15.0000</AppVersion>
  <Pages>10</Pages>
  <Words>1923</Words>
  <Characters>9742</Characters>
  <CharactersWithSpaces>11510</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2019-10-03T06:03:00Z</dcterms:created>
  <dc:creator>Peter Robinson</dc:creator>
  <dc:description/>
  <dc:language>en-GB</dc:language>
  <cp:lastModifiedBy/>
  <dcterms:modified xsi:type="dcterms:W3CDTF">2026-10-29T11:10:41Z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