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480" w:before="0" w:after="0"/>
        <w:jc w:val="center"/>
        <w:rPr>
          <w:rStyle w:val="StrongEmphasis"/>
          <w:rFonts w:ascii="Times New Roman" w:hAnsi="Times New Roman"/>
          <w:color w:val="0E101A"/>
          <w:sz w:val="24"/>
          <w:szCs w:val="24"/>
          <w:shd w:fill="auto" w:val="clear"/>
        </w:rPr>
      </w:pPr>
      <w:r>
        <w:rPr/>
      </w:r>
    </w:p>
    <w:p>
      <w:pPr>
        <w:pStyle w:val="TextBody"/>
        <w:bidi w:val="0"/>
        <w:spacing w:lineRule="auto" w:line="480" w:before="0" w:after="0"/>
        <w:jc w:val="center"/>
        <w:rPr>
          <w:rStyle w:val="StrongEmphasis"/>
          <w:rFonts w:ascii="Times New Roman" w:hAnsi="Times New Roman"/>
          <w:color w:val="0E101A"/>
          <w:sz w:val="24"/>
          <w:szCs w:val="24"/>
          <w:shd w:fill="auto" w:val="clear"/>
        </w:rPr>
      </w:pPr>
      <w:r>
        <w:rPr/>
      </w:r>
    </w:p>
    <w:p>
      <w:pPr>
        <w:pStyle w:val="TextBody"/>
        <w:bidi w:val="0"/>
        <w:spacing w:lineRule="auto" w:line="480" w:before="0" w:after="0"/>
        <w:jc w:val="center"/>
        <w:rPr>
          <w:rStyle w:val="StrongEmphasis"/>
          <w:rFonts w:ascii="Times New Roman" w:hAnsi="Times New Roman"/>
          <w:color w:val="0E101A"/>
          <w:sz w:val="24"/>
          <w:szCs w:val="24"/>
          <w:shd w:fill="auto" w:val="clear"/>
        </w:rPr>
      </w:pPr>
      <w:r>
        <w:rPr/>
      </w:r>
    </w:p>
    <w:p>
      <w:pPr>
        <w:pStyle w:val="TextBody"/>
        <w:bidi w:val="0"/>
        <w:spacing w:lineRule="auto" w:line="480" w:before="0" w:after="0"/>
        <w:jc w:val="center"/>
        <w:rPr>
          <w:rStyle w:val="StrongEmphasis"/>
          <w:rFonts w:ascii="Times New Roman" w:hAnsi="Times New Roman"/>
          <w:color w:val="0E101A"/>
          <w:sz w:val="24"/>
          <w:szCs w:val="24"/>
          <w:shd w:fill="auto" w:val="clear"/>
        </w:rPr>
      </w:pPr>
      <w:r>
        <w:rPr/>
      </w:r>
    </w:p>
    <w:p>
      <w:pPr>
        <w:pStyle w:val="TextBody"/>
        <w:bidi w:val="0"/>
        <w:spacing w:lineRule="auto" w:line="480" w:before="0" w:after="0"/>
        <w:jc w:val="center"/>
        <w:rPr>
          <w:rStyle w:val="StrongEmphasis"/>
          <w:rFonts w:ascii="Times New Roman" w:hAnsi="Times New Roman"/>
          <w:color w:val="0E101A"/>
          <w:sz w:val="24"/>
          <w:szCs w:val="24"/>
          <w:shd w:fill="auto" w:val="clear"/>
        </w:rPr>
      </w:pPr>
      <w:r>
        <w:rPr/>
      </w:r>
    </w:p>
    <w:p>
      <w:pPr>
        <w:pStyle w:val="TextBody"/>
        <w:bidi w:val="0"/>
        <w:spacing w:lineRule="auto" w:line="480" w:before="0" w:after="0"/>
        <w:jc w:val="center"/>
        <w:rPr>
          <w:rStyle w:val="StrongEmphasis"/>
          <w:rFonts w:ascii="Times New Roman" w:hAnsi="Times New Roman"/>
          <w:color w:val="0E101A"/>
          <w:sz w:val="24"/>
          <w:szCs w:val="24"/>
          <w:shd w:fill="auto" w:val="clear"/>
        </w:rPr>
      </w:pPr>
      <w:r>
        <w:rPr/>
      </w:r>
    </w:p>
    <w:p>
      <w:pPr>
        <w:pStyle w:val="TextBody"/>
        <w:bidi w:val="0"/>
        <w:spacing w:lineRule="auto" w:line="480" w:before="0" w:after="0"/>
        <w:jc w:val="center"/>
        <w:rPr>
          <w:rStyle w:val="StrongEmphasis"/>
          <w:rFonts w:ascii="Times New Roman" w:hAnsi="Times New Roman"/>
          <w:color w:val="0E101A"/>
          <w:sz w:val="24"/>
          <w:szCs w:val="24"/>
          <w:shd w:fill="auto" w:val="clear"/>
        </w:rPr>
      </w:pPr>
      <w:r>
        <w:rPr/>
      </w:r>
    </w:p>
    <w:p>
      <w:pPr>
        <w:pStyle w:val="TextBody"/>
        <w:bidi w:val="0"/>
        <w:spacing w:lineRule="auto" w:line="480" w:before="0" w:after="0"/>
        <w:jc w:val="center"/>
        <w:rPr/>
      </w:pPr>
      <w:r>
        <w:rPr>
          <w:rStyle w:val="StrongEmphasis"/>
          <w:rFonts w:ascii="Times New Roman" w:hAnsi="Times New Roman"/>
          <w:color w:val="0E101A"/>
          <w:sz w:val="24"/>
          <w:szCs w:val="24"/>
          <w:shd w:fill="auto" w:val="clear"/>
        </w:rPr>
        <w:t>Discussion Post Reply</w:t>
      </w:r>
    </w:p>
    <w:p>
      <w:pPr>
        <w:pStyle w:val="TextBody"/>
        <w:bidi w:val="0"/>
        <w:spacing w:lineRule="auto" w:line="480" w:before="0" w:after="0"/>
        <w:jc w:val="center"/>
        <w:rPr>
          <w:rStyle w:val="StrongEmphasis"/>
          <w:rFonts w:ascii="Times New Roman" w:hAnsi="Times New Roman"/>
          <w:color w:val="0E101A"/>
          <w:sz w:val="24"/>
          <w:szCs w:val="24"/>
          <w:shd w:fill="auto" w:val="clear"/>
        </w:rPr>
      </w:pPr>
      <w:r>
        <w:rPr/>
      </w:r>
    </w:p>
    <w:p>
      <w:pPr>
        <w:pStyle w:val="TextBody"/>
        <w:bidi w:val="0"/>
        <w:spacing w:lineRule="auto" w:line="480" w:before="0" w:after="0"/>
        <w:jc w:val="center"/>
        <w:rPr/>
      </w:pPr>
      <w:r>
        <w:rPr>
          <w:rStyle w:val="StrongEmphasis"/>
          <w:rFonts w:ascii="Times New Roman" w:hAnsi="Times New Roman"/>
          <w:b w:val="false"/>
          <w:bCs w:val="false"/>
          <w:color w:val="0E101A"/>
          <w:sz w:val="24"/>
          <w:szCs w:val="24"/>
          <w:shd w:fill="auto" w:val="clear"/>
        </w:rPr>
        <w:t>Student</w:t>
      </w:r>
    </w:p>
    <w:p>
      <w:pPr>
        <w:pStyle w:val="TextBody"/>
        <w:bidi w:val="0"/>
        <w:spacing w:lineRule="auto" w:line="480" w:before="0" w:after="0"/>
        <w:jc w:val="center"/>
        <w:rPr/>
      </w:pPr>
      <w:r>
        <w:rPr>
          <w:rStyle w:val="StrongEmphasis"/>
          <w:rFonts w:ascii="Times New Roman" w:hAnsi="Times New Roman"/>
          <w:b w:val="false"/>
          <w:bCs w:val="false"/>
          <w:color w:val="0E101A"/>
          <w:sz w:val="24"/>
          <w:szCs w:val="24"/>
          <w:shd w:fill="auto" w:val="clear"/>
        </w:rPr>
        <w:t>Institution</w:t>
      </w:r>
    </w:p>
    <w:p>
      <w:pPr>
        <w:pStyle w:val="TextBody"/>
        <w:bidi w:val="0"/>
        <w:spacing w:lineRule="auto" w:line="480" w:before="0" w:after="0"/>
        <w:jc w:val="center"/>
        <w:rPr/>
      </w:pPr>
      <w:r>
        <w:rPr>
          <w:rStyle w:val="StrongEmphasis"/>
          <w:rFonts w:ascii="Times New Roman" w:hAnsi="Times New Roman"/>
          <w:b w:val="false"/>
          <w:bCs w:val="false"/>
          <w:color w:val="0E101A"/>
          <w:sz w:val="24"/>
          <w:szCs w:val="24"/>
          <w:shd w:fill="auto" w:val="clear"/>
        </w:rPr>
        <w:t>Course</w:t>
      </w:r>
    </w:p>
    <w:p>
      <w:pPr>
        <w:pStyle w:val="TextBody"/>
        <w:bidi w:val="0"/>
        <w:spacing w:lineRule="auto" w:line="480" w:before="0" w:after="0"/>
        <w:jc w:val="center"/>
        <w:rPr/>
      </w:pPr>
      <w:r>
        <w:rPr>
          <w:rStyle w:val="StrongEmphasis"/>
          <w:rFonts w:ascii="Times New Roman" w:hAnsi="Times New Roman"/>
          <w:b w:val="false"/>
          <w:bCs w:val="false"/>
          <w:color w:val="0E101A"/>
          <w:sz w:val="24"/>
          <w:szCs w:val="24"/>
          <w:shd w:fill="auto" w:val="clear"/>
        </w:rPr>
        <w:t>Instructor</w:t>
      </w:r>
    </w:p>
    <w:p>
      <w:pPr>
        <w:pStyle w:val="TextBody"/>
        <w:bidi w:val="0"/>
        <w:spacing w:lineRule="auto" w:line="480" w:before="0" w:after="0"/>
        <w:jc w:val="center"/>
        <w:rPr/>
      </w:pPr>
      <w:r>
        <w:rPr>
          <w:rStyle w:val="StrongEmphasis"/>
          <w:rFonts w:ascii="Times New Roman" w:hAnsi="Times New Roman"/>
          <w:b w:val="false"/>
          <w:bCs w:val="false"/>
          <w:color w:val="0E101A"/>
          <w:sz w:val="24"/>
          <w:szCs w:val="24"/>
          <w:shd w:fill="auto" w:val="clear"/>
        </w:rPr>
        <w:t>Date</w:t>
      </w:r>
    </w:p>
    <w:p>
      <w:pPr>
        <w:pStyle w:val="TextBody"/>
        <w:bidi w:val="0"/>
        <w:spacing w:lineRule="auto" w:line="480" w:before="0" w:after="0"/>
        <w:jc w:val="center"/>
        <w:rPr/>
      </w:pPr>
      <w:r>
        <w:rPr>
          <w:rStyle w:val="StrongEmphasis"/>
          <w:rFonts w:ascii="Times New Roman" w:hAnsi="Times New Roman"/>
          <w:color w:val="0E101A"/>
          <w:sz w:val="24"/>
          <w:szCs w:val="24"/>
          <w:shd w:fill="auto" w:val="clear"/>
        </w:rPr>
        <w:br/>
      </w:r>
      <w:r>
        <w:br w:type="page"/>
      </w:r>
    </w:p>
    <w:p>
      <w:pPr>
        <w:pStyle w:val="TextBody"/>
        <w:bidi w:val="0"/>
        <w:spacing w:lineRule="auto" w:line="480" w:before="0" w:after="0"/>
        <w:jc w:val="center"/>
        <w:rPr/>
      </w:pPr>
      <w:r>
        <w:rPr>
          <w:rStyle w:val="StrongEmphasis"/>
          <w:rFonts w:ascii="Times New Roman" w:hAnsi="Times New Roman"/>
          <w:color w:val="0E101A"/>
          <w:sz w:val="24"/>
          <w:szCs w:val="24"/>
          <w:shd w:fill="auto" w:val="clear"/>
        </w:rPr>
        <w:t>Discussion Post Reply</w:t>
      </w:r>
    </w:p>
    <w:p>
      <w:pPr>
        <w:pStyle w:val="TextBody"/>
        <w:bidi w:val="0"/>
        <w:spacing w:lineRule="auto" w:line="480" w:before="0" w:after="0"/>
        <w:jc w:val="left"/>
        <w:rPr/>
      </w:pPr>
      <w:r>
        <w:rPr>
          <w:rStyle w:val="StrongEmphasis"/>
          <w:rFonts w:ascii="Times New Roman" w:hAnsi="Times New Roman"/>
          <w:color w:val="0E101A"/>
          <w:sz w:val="24"/>
          <w:szCs w:val="24"/>
          <w:shd w:fill="auto" w:val="clear"/>
        </w:rPr>
        <w:t>Anita Kennedy</w:t>
      </w:r>
    </w:p>
    <w:p>
      <w:pPr>
        <w:pStyle w:val="TextBody"/>
        <w:bidi w:val="0"/>
        <w:spacing w:lineRule="auto" w:line="480" w:before="0" w:after="0"/>
        <w:jc w:val="left"/>
        <w:rPr>
          <w:rFonts w:ascii="Times New Roman" w:hAnsi="Times New Roman"/>
          <w:color w:val="0E101A"/>
          <w:sz w:val="24"/>
          <w:szCs w:val="24"/>
          <w:shd w:fill="auto" w:val="clear"/>
        </w:rPr>
      </w:pPr>
      <w:r>
        <w:rPr>
          <w:rFonts w:ascii="Times New Roman" w:hAnsi="Times New Roman"/>
          <w:color w:val="0E101A"/>
          <w:sz w:val="24"/>
          <w:szCs w:val="24"/>
          <w:shd w:fill="auto" w:val="clear"/>
        </w:rPr>
        <w:tab/>
        <w:t>Hello Anita, you genuinely care about the profession, and your values are reflected in your chosen job. I enjoyed reading your content, and it was great to see how you emphasized the need for safety and the development of young children's minds. Focusing on developing children's early learning and early care programs is critical to our work because the early years determine a child's future. I concur with a positive attitude, especially in teaching; one has to be flexible and adapt. I have learned about your attributes, and you are the kind of self-motivated person I admire for being determinative, especially when teaching as an assistant teacher.</w:t>
      </w:r>
    </w:p>
    <w:p>
      <w:pPr>
        <w:pStyle w:val="TextBody"/>
        <w:bidi w:val="0"/>
        <w:spacing w:lineRule="auto" w:line="480" w:before="0" w:after="0"/>
        <w:jc w:val="left"/>
        <w:rPr/>
      </w:pPr>
      <w:r>
        <w:rPr>
          <w:rStyle w:val="StrongEmphasis"/>
          <w:rFonts w:ascii="Times New Roman" w:hAnsi="Times New Roman"/>
          <w:color w:val="0E101A"/>
          <w:sz w:val="24"/>
          <w:szCs w:val="24"/>
          <w:shd w:fill="auto" w:val="clear"/>
        </w:rPr>
        <w:t>Briyanah Lindor</w:t>
      </w:r>
    </w:p>
    <w:p>
      <w:pPr>
        <w:pStyle w:val="TextBody"/>
        <w:bidi w:val="0"/>
        <w:spacing w:lineRule="auto" w:line="480" w:before="0" w:after="0"/>
        <w:jc w:val="left"/>
        <w:rPr>
          <w:rFonts w:ascii="Times New Roman" w:hAnsi="Times New Roman"/>
          <w:color w:val="0E101A"/>
          <w:sz w:val="24"/>
          <w:szCs w:val="24"/>
          <w:shd w:fill="auto" w:val="clear"/>
        </w:rPr>
      </w:pPr>
      <w:r>
        <w:rPr>
          <w:rFonts w:ascii="Times New Roman" w:hAnsi="Times New Roman"/>
          <w:color w:val="0E101A"/>
          <w:sz w:val="24"/>
          <w:szCs w:val="24"/>
          <w:shd w:fill="auto" w:val="clear"/>
        </w:rPr>
        <w:tab/>
        <w:t>Hi, Briyanah; your post does a marvelous job of sharing examples of how people with empathy, compassion, and social justice as their guiding principles can have fulfilling careers. That is great to see how you manage to link the area of interest with helping people to the significant values we have. One cannot help but notice how passionate you are about being a voice for these people and helping improve their lives. As much as I concur with you that one increases one's chances of finding purpose in one's career when one makes sure that one's working goals are in tandem with personal goals, I want to thank you for refreshing my mind on the need to stay purposeful. It is on this path that you seek to make the difference real!</w:t>
      </w:r>
    </w:p>
    <w:p>
      <w:pPr>
        <w:pStyle w:val="TextBody"/>
        <w:bidi w:val="0"/>
        <w:spacing w:lineRule="auto" w:line="480" w:before="0" w:after="0"/>
        <w:jc w:val="left"/>
        <w:rPr/>
      </w:pPr>
      <w:r>
        <w:rPr>
          <w:rStyle w:val="StrongEmphasis"/>
          <w:rFonts w:ascii="Times New Roman" w:hAnsi="Times New Roman"/>
          <w:color w:val="0E101A"/>
          <w:sz w:val="24"/>
          <w:szCs w:val="24"/>
          <w:shd w:fill="auto" w:val="clear"/>
        </w:rPr>
        <w:t>Sadiyah Rohoman</w:t>
      </w:r>
    </w:p>
    <w:p>
      <w:pPr>
        <w:pStyle w:val="TextBody"/>
        <w:bidi w:val="0"/>
        <w:spacing w:lineRule="auto" w:line="480" w:before="0" w:after="0"/>
        <w:jc w:val="left"/>
        <w:rPr>
          <w:rFonts w:ascii="Times New Roman" w:hAnsi="Times New Roman"/>
          <w:color w:val="0E101A"/>
          <w:sz w:val="24"/>
          <w:szCs w:val="24"/>
          <w:shd w:fill="auto" w:val="clear"/>
        </w:rPr>
      </w:pPr>
      <w:r>
        <w:rPr>
          <w:rFonts w:ascii="Times New Roman" w:hAnsi="Times New Roman"/>
          <w:color w:val="0E101A"/>
          <w:sz w:val="24"/>
          <w:szCs w:val="24"/>
          <w:shd w:fill="auto" w:val="clear"/>
        </w:rPr>
        <w:tab/>
        <w:t>Hello, Sadiyah; your post is perfect in the way that it demonstrates how appropriate attitudes and sound values translate to success in every aspect of life. I also loved how you related your childhood and volunteering encounters to the current work toward becoming a nurse. Of course, the presence of great values guiding one's goals is noticed, and it can be seen that your value of helping others is enacted and motivates you to create positive changes for people. I also agree that a positive attitude unlocks, whether in petty daily activities or one's career. Thank you for holding these values, and you will become a kind and helpful nurse!</w:t>
      </w:r>
    </w:p>
    <w:p>
      <w:pPr>
        <w:pStyle w:val="Normal"/>
        <w:bidi w:val="0"/>
        <w:spacing w:lineRule="auto" w:line="480"/>
        <w:jc w:val="left"/>
        <w:rPr>
          <w:rFonts w:ascii="Times New Roman" w:hAnsi="Times New Roman"/>
          <w:sz w:val="24"/>
          <w:szCs w:val="24"/>
        </w:rPr>
      </w:pPr>
      <w:r>
        <w:rPr>
          <w:rFonts w:ascii="Times New Roman" w:hAnsi="Times New Roman"/>
          <w:sz w:val="24"/>
          <w:szCs w:val="24"/>
        </w:rPr>
      </w:r>
    </w:p>
    <w:sectPr>
      <w:headerReference w:type="default" r:id="rId2"/>
      <w:type w:val="nextPage"/>
      <w:pgSz w:w="11906" w:h="16838"/>
      <w:pgMar w:left="1134" w:right="1134" w:gutter="0" w:header="1134" w:top="1693"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rFonts w:ascii="Times New Roman" w:hAnsi="Times New Roman"/>
        <w:sz w:val="24"/>
        <w:szCs w:val="24"/>
      </w:rPr>
    </w:pPr>
    <w:r>
      <w:rPr>
        <w:rFonts w:ascii="Times New Roman" w:hAnsi="Times New Roman"/>
        <w:sz w:val="24"/>
        <w:szCs w:val="24"/>
      </w:rPr>
      <w:tab/>
      <w:tab/>
    </w:r>
    <w:r>
      <w:rPr>
        <w:rFonts w:ascii="Times New Roman" w:hAnsi="Times New Roman"/>
        <w:sz w:val="24"/>
        <w:szCs w:val="24"/>
      </w:rPr>
      <w:fldChar w:fldCharType="begin"/>
    </w:r>
    <w:r>
      <w:rPr>
        <w:sz w:val="24"/>
        <w:szCs w:val="24"/>
        <w:rFonts w:ascii="Times New Roman" w:hAnsi="Times New Roman"/>
      </w:rPr>
      <w:instrText xml:space="preserve"> PAGE </w:instrText>
    </w:r>
    <w:r>
      <w:rPr>
        <w:sz w:val="24"/>
        <w:szCs w:val="24"/>
        <w:rFonts w:ascii="Times New Roman" w:hAnsi="Times New Roman"/>
      </w:rPr>
      <w:fldChar w:fldCharType="separate"/>
    </w:r>
    <w:r>
      <w:rPr>
        <w:sz w:val="24"/>
        <w:szCs w:val="24"/>
        <w:rFonts w:ascii="Times New Roman" w:hAnsi="Times New Roman"/>
      </w:rPr>
      <w:t>3</w:t>
    </w:r>
    <w:r>
      <w:rPr>
        <w:sz w:val="24"/>
        <w:szCs w:val="24"/>
        <w:rFonts w:ascii="Times New Roman" w:hAnsi="Times New Roman"/>
      </w:rPr>
      <w:fldChar w:fldCharType="end"/>
    </w:r>
  </w:p>
</w:hdr>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3</Pages>
  <Words>367</Words>
  <Characters>1807</Characters>
  <CharactersWithSpaces>2166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2024-12-12T08:06:09Z</dcterms:created>
  <dc:creator/>
  <dc:description/>
  <dc:language>en-US</dc:language>
  <cp:lastModifiedBy/>
  <dcterms:modified xsi:type="dcterms:W3CDTF">2024-12-12T08:09:23Z</dcterms:modified>
  <cp:revision>1</cp:revision>
  <dc:subject/>
  <dc:title/>
</cp:coreProperties>
</file>