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700EF">
      <w:pPr>
        <w:jc w:val="center"/>
        <w:rPr>
          <w:rFonts w:hint="eastAsia" w:ascii="黑体" w:hAnsi="黑体" w:eastAsia="黑体"/>
          <w:sz w:val="44"/>
          <w:szCs w:val="44"/>
          <w:lang w:eastAsia="zh-CN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</w:rPr>
        <w:t>城市绿化工程竣工验收服务指南</w:t>
      </w:r>
      <w:r>
        <w:rPr>
          <w:rFonts w:hint="eastAsia" w:ascii="黑体" w:hAnsi="黑体" w:eastAsia="黑体"/>
          <w:sz w:val="44"/>
          <w:szCs w:val="44"/>
          <w:lang w:eastAsia="zh-CN"/>
        </w:rPr>
        <w:t>（</w:t>
      </w:r>
      <w:r>
        <w:rPr>
          <w:rFonts w:hint="eastAsia" w:ascii="黑体" w:hAnsi="黑体" w:eastAsia="黑体"/>
          <w:sz w:val="44"/>
          <w:szCs w:val="44"/>
          <w:lang w:val="en-US" w:eastAsia="zh-CN"/>
        </w:rPr>
        <w:t>2024版</w:t>
      </w:r>
      <w:r>
        <w:rPr>
          <w:rFonts w:hint="eastAsia" w:ascii="黑体" w:hAnsi="黑体" w:eastAsia="黑体"/>
          <w:sz w:val="44"/>
          <w:szCs w:val="44"/>
          <w:lang w:eastAsia="zh-CN"/>
        </w:rPr>
        <w:t>）</w:t>
      </w:r>
    </w:p>
    <w:p w14:paraId="1E589C67">
      <w:pPr>
        <w:spacing w:line="380" w:lineRule="exact"/>
        <w:rPr>
          <w:rFonts w:hint="eastAsia" w:ascii="黑体" w:hAnsi="黑体" w:eastAsia="黑体"/>
          <w:b/>
        </w:rPr>
      </w:pPr>
      <w:r>
        <w:rPr>
          <w:rFonts w:hint="eastAsia" w:ascii="仿宋_GB2312" w:eastAsia="仿宋_GB2312"/>
          <w:b/>
        </w:rPr>
        <w:t>▲</w:t>
      </w:r>
      <w:r>
        <w:rPr>
          <w:rFonts w:hint="eastAsia" w:ascii="黑体" w:hAnsi="黑体" w:eastAsia="黑体"/>
          <w:b/>
        </w:rPr>
        <w:t>服务单位</w:t>
      </w:r>
    </w:p>
    <w:p w14:paraId="2872F82D">
      <w:pPr>
        <w:spacing w:line="380" w:lineRule="exact"/>
        <w:rPr>
          <w:rFonts w:hint="eastAsia" w:ascii="宋体" w:hAnsi="宋体"/>
        </w:rPr>
      </w:pPr>
      <w:r>
        <w:rPr>
          <w:rFonts w:hint="eastAsia" w:ascii="宋体" w:hAnsi="宋体"/>
        </w:rPr>
        <w:t>余杭区住房和城乡建设局</w:t>
      </w:r>
    </w:p>
    <w:p w14:paraId="2FA7C753">
      <w:pPr>
        <w:spacing w:line="380" w:lineRule="exact"/>
        <w:rPr>
          <w:rFonts w:hint="eastAsia" w:ascii="宋体" w:hAnsi="宋体"/>
        </w:rPr>
      </w:pPr>
    </w:p>
    <w:p w14:paraId="575AC8C0">
      <w:pPr>
        <w:spacing w:line="380" w:lineRule="exact"/>
        <w:rPr>
          <w:rFonts w:hint="eastAsia" w:ascii="黑体" w:hAnsi="黑体" w:eastAsia="黑体"/>
          <w:b/>
          <w:bCs/>
        </w:rPr>
      </w:pPr>
      <w:r>
        <w:rPr>
          <w:rFonts w:hint="eastAsia" w:ascii="仿宋_GB2312" w:eastAsia="仿宋_GB2312"/>
          <w:b/>
        </w:rPr>
        <w:t>▲</w:t>
      </w:r>
      <w:r>
        <w:rPr>
          <w:rFonts w:hint="eastAsia" w:ascii="黑体" w:hAnsi="黑体" w:eastAsia="黑体"/>
          <w:b/>
          <w:bCs/>
        </w:rPr>
        <w:t>咨询方式</w:t>
      </w:r>
    </w:p>
    <w:p w14:paraId="0DDD759A">
      <w:pPr>
        <w:spacing w:line="380" w:lineRule="exac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1.现场咨询</w:t>
      </w:r>
    </w:p>
    <w:p w14:paraId="44BC2C9D">
      <w:pPr>
        <w:spacing w:line="380" w:lineRule="exact"/>
        <w:rPr>
          <w:rFonts w:hint="eastAsia" w:ascii="宋体" w:hAnsi="宋体"/>
        </w:rPr>
      </w:pPr>
      <w:r>
        <w:rPr>
          <w:rFonts w:hint="eastAsia" w:ascii="宋体" w:hAnsi="宋体"/>
          <w:lang/>
        </w:rPr>
        <w:t>咨询地址：杭州市余杭区</w:t>
      </w:r>
      <w:r>
        <w:rPr>
          <w:rFonts w:hint="eastAsia" w:ascii="宋体" w:hAnsi="宋体"/>
          <w:lang w:eastAsia="zh-CN"/>
        </w:rPr>
        <w:t>文一西路</w:t>
      </w:r>
      <w:r>
        <w:rPr>
          <w:rFonts w:hint="eastAsia" w:ascii="宋体" w:hAnsi="宋体"/>
          <w:lang w:val="en-US" w:eastAsia="zh-CN"/>
        </w:rPr>
        <w:t>1500号4号楼2306</w:t>
      </w:r>
      <w:r>
        <w:rPr>
          <w:rFonts w:hint="eastAsia" w:ascii="宋体" w:hAnsi="宋体"/>
          <w:lang/>
        </w:rPr>
        <w:t>室</w:t>
      </w:r>
      <w:r>
        <w:rPr>
          <w:rFonts w:hint="eastAsia" w:ascii="宋体" w:hAnsi="宋体"/>
        </w:rPr>
        <w:t>(工业项目请至各街道、乡镇城建科，良渚新城规划管理处办理)</w:t>
      </w:r>
    </w:p>
    <w:p w14:paraId="1BCD665A">
      <w:pPr>
        <w:spacing w:line="380" w:lineRule="exact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2.电话咨询</w:t>
      </w:r>
    </w:p>
    <w:p w14:paraId="7427BE35">
      <w:pPr>
        <w:spacing w:line="380" w:lineRule="exact"/>
        <w:rPr>
          <w:rFonts w:hint="eastAsia" w:ascii="宋体" w:hAnsi="宋体"/>
        </w:rPr>
      </w:pPr>
      <w:r>
        <w:rPr>
          <w:rFonts w:hint="eastAsia" w:ascii="宋体" w:hAnsi="宋体"/>
          <w:color w:val="000000"/>
          <w:szCs w:val="21"/>
        </w:rPr>
        <w:t>咨询电话：</w:t>
      </w:r>
      <w:r>
        <w:rPr>
          <w:rFonts w:hint="eastAsia" w:ascii="宋体" w:hAnsi="宋体"/>
        </w:rPr>
        <w:t>0571-</w:t>
      </w:r>
      <w:r>
        <w:rPr>
          <w:rFonts w:hint="eastAsia" w:ascii="宋体" w:hAnsi="宋体"/>
          <w:lang w:val="en-US" w:eastAsia="zh-CN"/>
        </w:rPr>
        <w:t>89517753</w:t>
      </w:r>
    </w:p>
    <w:p w14:paraId="4B28C99D">
      <w:pPr>
        <w:spacing w:line="380" w:lineRule="exact"/>
        <w:rPr>
          <w:rFonts w:hint="eastAsia" w:ascii="宋体" w:hAnsi="宋体"/>
        </w:rPr>
      </w:pPr>
      <w:r>
        <w:rPr>
          <w:rFonts w:hint="eastAsia" w:ascii="宋体" w:hAnsi="宋体"/>
          <w:color w:val="000000"/>
          <w:szCs w:val="21"/>
        </w:rPr>
        <w:t>办公时间：</w:t>
      </w:r>
      <w:r>
        <w:rPr>
          <w:rFonts w:ascii="宋体" w:hAnsi="宋体"/>
        </w:rPr>
        <w:t>工作日夏季：上午9:00-12:30，下午14:00-17:30</w:t>
      </w:r>
    </w:p>
    <w:p w14:paraId="596F4E16">
      <w:pPr>
        <w:spacing w:line="380" w:lineRule="exact"/>
        <w:rPr>
          <w:rFonts w:ascii="宋体" w:hAnsi="宋体"/>
        </w:rPr>
      </w:pPr>
      <w:r>
        <w:rPr>
          <w:rFonts w:hint="eastAsia" w:ascii="宋体" w:hAnsi="宋体"/>
        </w:rPr>
        <w:t xml:space="preserve">          </w:t>
      </w:r>
      <w:r>
        <w:rPr>
          <w:rFonts w:ascii="宋体" w:hAnsi="宋体"/>
        </w:rPr>
        <w:t>工作日冬季：上午9:00-12:30，下午13:30-17:00</w:t>
      </w:r>
    </w:p>
    <w:p w14:paraId="7D80477D">
      <w:pPr>
        <w:spacing w:line="380" w:lineRule="exact"/>
        <w:rPr>
          <w:rFonts w:hint="eastAsia" w:ascii="宋体" w:hAnsi="宋体"/>
        </w:rPr>
      </w:pPr>
    </w:p>
    <w:p w14:paraId="61B900D8">
      <w:pPr>
        <w:spacing w:line="380" w:lineRule="exact"/>
        <w:rPr>
          <w:rFonts w:hint="eastAsia" w:ascii="黑体" w:hAnsi="黑体" w:eastAsia="黑体"/>
        </w:rPr>
      </w:pPr>
      <w:r>
        <w:rPr>
          <w:rFonts w:hint="eastAsia" w:ascii="仿宋_GB2312" w:eastAsia="仿宋_GB2312"/>
          <w:b/>
        </w:rPr>
        <w:t>▲</w:t>
      </w:r>
      <w:r>
        <w:rPr>
          <w:rFonts w:hint="eastAsia" w:ascii="黑体" w:hAnsi="黑体" w:eastAsia="黑体"/>
          <w:b/>
          <w:bCs/>
        </w:rPr>
        <w:t>办理流程</w:t>
      </w:r>
    </w:p>
    <w:p w14:paraId="183B8D31">
      <w:pPr>
        <w:spacing w:line="380" w:lineRule="exact"/>
        <w:ind w:left="1575" w:hanging="1575" w:hangingChars="750"/>
        <w:jc w:val="left"/>
        <w:rPr>
          <w:rFonts w:hint="eastAsia" w:ascii="宋体" w:hAnsi="宋体" w:cs="宋体"/>
          <w:color w:val="000000"/>
          <w:kern w:val="0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3107055</wp:posOffset>
                </wp:positionH>
                <wp:positionV relativeFrom="paragraph">
                  <wp:posOffset>52705</wp:posOffset>
                </wp:positionV>
                <wp:extent cx="482600" cy="180340"/>
                <wp:effectExtent l="4445" t="9525" r="8255" b="19685"/>
                <wp:wrapNone/>
                <wp:docPr id="3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80340"/>
                        </a:xfrm>
                        <a:prstGeom prst="rightArrow">
                          <a:avLst>
                            <a:gd name="adj1" fmla="val 50000"/>
                            <a:gd name="adj2" fmla="val 66901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右箭头 2" o:spid="_x0000_s1026" o:spt="13" type="#_x0000_t13" style="position:absolute;left:0pt;margin-left:244.65pt;margin-top:4.15pt;height:14.2pt;width:38pt;z-index:251661312;mso-width-relative:page;mso-height-relative:page;" fillcolor="#FFFFFF" filled="t" stroked="t" coordsize="21600,21600" o:gfxdata="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RBegB2wAAAAgBAAAPAAAAAAAAAAEAIAAAACIAAABkcnMvZG93bnJldi54&#10;bWxQSwECFAAUAAAACACHTuJAT4B3XDACAACFBAAADgAAAAAAAAABACAAAAAqAQAAZHJzL2Uyb0Rv&#10;Yy54bWxQSwUGAAAAAAYABgBZAQAAzAUAAAAA&#10;" adj="16201,5400"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1417955</wp:posOffset>
                </wp:positionH>
                <wp:positionV relativeFrom="paragraph">
                  <wp:posOffset>53975</wp:posOffset>
                </wp:positionV>
                <wp:extent cx="482600" cy="180340"/>
                <wp:effectExtent l="4445" t="9525" r="8255" b="19685"/>
                <wp:wrapNone/>
                <wp:docPr id="1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80340"/>
                        </a:xfrm>
                        <a:prstGeom prst="rightArrow">
                          <a:avLst>
                            <a:gd name="adj1" fmla="val 50000"/>
                            <a:gd name="adj2" fmla="val 66901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右箭头 2" o:spid="_x0000_s1026" o:spt="13" type="#_x0000_t13" style="position:absolute;left:0pt;margin-left:111.65pt;margin-top:4.25pt;height:14.2pt;width:38pt;z-index:251659264;mso-width-relative:page;mso-height-relative:page;" fillcolor="#FFFFFF" filled="t" stroked="t" coordsize="21600,21600" o:gfxdata="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AcKo72QAAAAgBAAAPAAAAAAAAAAEAIAAAACIAAABkcnMvZG93bnJldi54bWxQ&#10;SwECFAAUAAAACACHTuJAV9tWTC8CAACFBAAADgAAAAAAAAABACAAAAAoAQAAZHJzL2Uyb0RvYy54&#10;bWxQSwUGAAAAAAYABgBZAQAAyQUAAAAA&#10;" adj="16201,5400"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372110</wp:posOffset>
                </wp:positionH>
                <wp:positionV relativeFrom="paragraph">
                  <wp:posOffset>57150</wp:posOffset>
                </wp:positionV>
                <wp:extent cx="482600" cy="180340"/>
                <wp:effectExtent l="4445" t="9525" r="8255" b="19685"/>
                <wp:wrapNone/>
                <wp:docPr id="2" name="右箭头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80340"/>
                        </a:xfrm>
                        <a:prstGeom prst="rightArrow">
                          <a:avLst>
                            <a:gd name="adj1" fmla="val 50000"/>
                            <a:gd name="adj2" fmla="val 66901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9.3pt;margin-top:4.5pt;height:14.2pt;width:38pt;z-index:251660288;mso-width-relative:page;mso-height-relative:page;" fillcolor="#FFFFFF" filled="t" stroked="t" coordsize="21600,21600" o:gfxdata="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bnVPO2AAAAAcBAAAPAAAAAAAAAAEAIAAAACIAAABkcnMvZG93bnJldi54bWxQ&#10;SwECFAAUAAAACACHTuJAwy1nVDACAACFBAAADgAAAAAAAAABACAAAAAnAQAAZHJzL2Uyb0RvYy54&#10;bWxQSwUGAAAAAAYABgBZAQAAyQUAAAAA&#10;" adj="16201,5400">
                <v:fill on="t" focussize="0,0"/>
                <v:stroke color="#00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color w:val="000000"/>
          <w:kern w:val="0"/>
          <w:szCs w:val="21"/>
        </w:rPr>
        <w:t>受理           审核           踏勘现场（合格）         核发绿化验收分项意见书</w:t>
      </w:r>
    </w:p>
    <w:p w14:paraId="6DC98BA5">
      <w:pPr>
        <w:spacing w:line="380" w:lineRule="exact"/>
        <w:rPr>
          <w:rFonts w:hint="eastAsia" w:ascii="宋体" w:hAnsi="宋体"/>
          <w:lang/>
        </w:rPr>
      </w:pPr>
      <w:r>
        <w:rPr>
          <w:rFonts w:hint="eastAsia" w:ascii="仿宋_GB2312" w:eastAsia="仿宋_GB2312"/>
          <w:bCs/>
        </w:rPr>
        <w:t>▲</w:t>
      </w:r>
      <w:r>
        <w:rPr>
          <w:rFonts w:hint="eastAsia" w:ascii="黑体" w:hAnsi="黑体" w:eastAsia="黑体"/>
          <w:b/>
          <w:bCs w:val="0"/>
        </w:rPr>
        <w:t>申请材料清单</w:t>
      </w:r>
      <w:r>
        <w:rPr>
          <w:rFonts w:hint="eastAsia" w:ascii="黑体" w:hAnsi="黑体" w:eastAsia="黑体"/>
        </w:rPr>
        <w:t>（</w:t>
      </w:r>
      <w:r>
        <w:rPr>
          <w:rFonts w:hint="eastAsia" w:ascii="宋体" w:hAnsi="宋体"/>
          <w:lang/>
        </w:rPr>
        <w:t>注：所有</w:t>
      </w:r>
      <w:r>
        <w:rPr>
          <w:rFonts w:hint="eastAsia" w:ascii="宋体" w:hAnsi="宋体"/>
          <w:b/>
          <w:bCs/>
          <w:lang/>
        </w:rPr>
        <w:t>电子版</w:t>
      </w:r>
      <w:r>
        <w:rPr>
          <w:rFonts w:hint="eastAsia" w:ascii="宋体" w:hAnsi="宋体"/>
          <w:lang/>
        </w:rPr>
        <w:t>资料请刻录光盘内，</w:t>
      </w:r>
      <w:r>
        <w:rPr>
          <w:rFonts w:hint="eastAsia" w:ascii="宋体" w:hAnsi="宋体"/>
          <w:b/>
          <w:bCs/>
          <w:lang/>
        </w:rPr>
        <w:t>复印件</w:t>
      </w:r>
      <w:r>
        <w:rPr>
          <w:rFonts w:hint="eastAsia" w:ascii="宋体" w:hAnsi="宋体"/>
          <w:lang/>
        </w:rPr>
        <w:t>需加盖建设单位公章。）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3338"/>
        <w:gridCol w:w="2175"/>
        <w:gridCol w:w="2367"/>
      </w:tblGrid>
      <w:tr w14:paraId="7E1CA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642" w:type="dxa"/>
            <w:noWrap w:val="0"/>
            <w:vAlign w:val="center"/>
          </w:tcPr>
          <w:p w14:paraId="3C094535">
            <w:pPr>
              <w:spacing w:line="380" w:lineRule="exact"/>
              <w:jc w:val="center"/>
              <w:rPr>
                <w:rFonts w:hint="eastAsia" w:ascii="黑体" w:hAnsi="黑体" w:eastAsia="黑体"/>
                <w:b/>
                <w:bCs/>
                <w:lang/>
              </w:rPr>
            </w:pPr>
            <w:r>
              <w:rPr>
                <w:rFonts w:hint="eastAsia" w:ascii="黑体" w:hAnsi="黑体" w:eastAsia="黑体"/>
                <w:b/>
                <w:bCs/>
                <w:lang/>
              </w:rPr>
              <w:t>序号</w:t>
            </w:r>
          </w:p>
        </w:tc>
        <w:tc>
          <w:tcPr>
            <w:tcW w:w="3338" w:type="dxa"/>
            <w:noWrap w:val="0"/>
            <w:vAlign w:val="center"/>
          </w:tcPr>
          <w:p w14:paraId="60F7ABCD">
            <w:pPr>
              <w:spacing w:line="380" w:lineRule="exact"/>
              <w:jc w:val="center"/>
              <w:rPr>
                <w:rFonts w:hint="eastAsia" w:ascii="黑体" w:hAnsi="黑体" w:eastAsia="黑体"/>
                <w:b/>
                <w:bCs/>
                <w:lang/>
              </w:rPr>
            </w:pPr>
            <w:r>
              <w:rPr>
                <w:rFonts w:hint="eastAsia" w:ascii="宋体" w:hAnsi="宋体"/>
                <w:b/>
                <w:bCs/>
                <w:lang/>
              </w:rPr>
              <w:t>项目批准文件</w:t>
            </w:r>
          </w:p>
        </w:tc>
        <w:tc>
          <w:tcPr>
            <w:tcW w:w="2175" w:type="dxa"/>
            <w:noWrap w:val="0"/>
            <w:vAlign w:val="center"/>
          </w:tcPr>
          <w:p w14:paraId="240C832A">
            <w:pPr>
              <w:spacing w:line="380" w:lineRule="exact"/>
              <w:jc w:val="center"/>
              <w:rPr>
                <w:rFonts w:hint="eastAsia" w:ascii="黑体" w:hAnsi="黑体" w:eastAsia="黑体"/>
                <w:b/>
                <w:bCs/>
                <w:lang/>
              </w:rPr>
            </w:pPr>
            <w:r>
              <w:rPr>
                <w:rFonts w:hint="eastAsia" w:ascii="黑体" w:hAnsi="黑体" w:eastAsia="黑体"/>
                <w:b/>
                <w:bCs/>
                <w:lang/>
              </w:rPr>
              <w:t>文件形式</w:t>
            </w:r>
          </w:p>
        </w:tc>
        <w:tc>
          <w:tcPr>
            <w:tcW w:w="2367" w:type="dxa"/>
            <w:noWrap w:val="0"/>
            <w:vAlign w:val="center"/>
          </w:tcPr>
          <w:p w14:paraId="6B754BD4">
            <w:pPr>
              <w:spacing w:line="380" w:lineRule="exact"/>
              <w:jc w:val="center"/>
              <w:rPr>
                <w:rFonts w:hint="eastAsia" w:ascii="黑体" w:hAnsi="黑体" w:eastAsia="黑体"/>
                <w:b/>
                <w:bCs/>
                <w:lang/>
              </w:rPr>
            </w:pPr>
            <w:r>
              <w:rPr>
                <w:rFonts w:hint="eastAsia" w:ascii="黑体" w:hAnsi="黑体" w:eastAsia="黑体"/>
                <w:b/>
                <w:bCs/>
                <w:lang/>
              </w:rPr>
              <w:t>提交方式</w:t>
            </w:r>
          </w:p>
        </w:tc>
      </w:tr>
      <w:tr w14:paraId="384AB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642" w:type="dxa"/>
            <w:noWrap w:val="0"/>
            <w:vAlign w:val="center"/>
          </w:tcPr>
          <w:p w14:paraId="03930D6C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3338" w:type="dxa"/>
            <w:noWrap w:val="0"/>
            <w:vAlign w:val="center"/>
          </w:tcPr>
          <w:p w14:paraId="33DAD53F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 w:eastAsia="zh-CN"/>
              </w:rPr>
              <w:t>附属绿地</w:t>
            </w:r>
            <w:r>
              <w:rPr>
                <w:rFonts w:hint="eastAsia" w:ascii="宋体" w:hAnsi="宋体"/>
                <w:lang/>
              </w:rPr>
              <w:t>面积审核表（加盖建设单位公章）</w:t>
            </w:r>
          </w:p>
        </w:tc>
        <w:tc>
          <w:tcPr>
            <w:tcW w:w="2175" w:type="dxa"/>
            <w:noWrap w:val="0"/>
            <w:vAlign w:val="center"/>
          </w:tcPr>
          <w:p w14:paraId="4C3E42A3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原件</w:t>
            </w:r>
          </w:p>
        </w:tc>
        <w:tc>
          <w:tcPr>
            <w:tcW w:w="2367" w:type="dxa"/>
            <w:noWrap w:val="0"/>
            <w:vAlign w:val="center"/>
          </w:tcPr>
          <w:p w14:paraId="62C6A74C">
            <w:pPr>
              <w:spacing w:line="380" w:lineRule="exact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/>
              </w:rPr>
              <w:t>纸制原件</w:t>
            </w:r>
          </w:p>
        </w:tc>
      </w:tr>
      <w:tr w14:paraId="18DA8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642" w:type="dxa"/>
            <w:noWrap w:val="0"/>
            <w:vAlign w:val="center"/>
          </w:tcPr>
          <w:p w14:paraId="12241F60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3338" w:type="dxa"/>
            <w:noWrap w:val="0"/>
            <w:vAlign w:val="center"/>
          </w:tcPr>
          <w:p w14:paraId="535149C0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项目批准文书</w:t>
            </w:r>
          </w:p>
        </w:tc>
        <w:tc>
          <w:tcPr>
            <w:tcW w:w="2175" w:type="dxa"/>
            <w:noWrap w:val="0"/>
            <w:vAlign w:val="center"/>
          </w:tcPr>
          <w:p w14:paraId="599945C4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数据共享或复印件</w:t>
            </w:r>
          </w:p>
        </w:tc>
        <w:tc>
          <w:tcPr>
            <w:tcW w:w="2367" w:type="dxa"/>
            <w:noWrap w:val="0"/>
            <w:vAlign w:val="center"/>
          </w:tcPr>
          <w:p w14:paraId="5765430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 w:val="en-US" w:eastAsia="zh-CN"/>
              </w:rPr>
              <w:t>纸质版复印件+电子版扫描件</w:t>
            </w:r>
          </w:p>
        </w:tc>
      </w:tr>
      <w:tr w14:paraId="5E1A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</w:trPr>
        <w:tc>
          <w:tcPr>
            <w:tcW w:w="642" w:type="dxa"/>
            <w:noWrap w:val="0"/>
            <w:vAlign w:val="center"/>
          </w:tcPr>
          <w:p w14:paraId="558A68A2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3338" w:type="dxa"/>
            <w:noWrap w:val="0"/>
            <w:vAlign w:val="center"/>
          </w:tcPr>
          <w:p w14:paraId="03D2770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建设工程规划许可证（含附件、附图</w:t>
            </w:r>
            <w:r>
              <w:rPr>
                <w:rFonts w:hint="eastAsia" w:ascii="宋体" w:hAnsi="宋体"/>
                <w:lang w:val="en-US" w:eastAsia="zh-CN"/>
              </w:rPr>
              <w:t>1:500</w:t>
            </w:r>
            <w:r>
              <w:rPr>
                <w:rFonts w:hint="eastAsia" w:ascii="宋体" w:hAnsi="宋体"/>
                <w:lang/>
              </w:rPr>
              <w:t>）</w:t>
            </w:r>
          </w:p>
        </w:tc>
        <w:tc>
          <w:tcPr>
            <w:tcW w:w="2175" w:type="dxa"/>
            <w:noWrap w:val="0"/>
            <w:vAlign w:val="center"/>
          </w:tcPr>
          <w:p w14:paraId="3D1B8B40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数据共享或复印件</w:t>
            </w:r>
          </w:p>
        </w:tc>
        <w:tc>
          <w:tcPr>
            <w:tcW w:w="2367" w:type="dxa"/>
            <w:noWrap w:val="0"/>
            <w:vAlign w:val="center"/>
          </w:tcPr>
          <w:p w14:paraId="5DBDDA7F">
            <w:pPr>
              <w:spacing w:line="380" w:lineRule="exact"/>
              <w:jc w:val="center"/>
              <w:rPr>
                <w:rFonts w:hint="eastAsia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复印件</w:t>
            </w:r>
            <w:r>
              <w:rPr>
                <w:rFonts w:hint="eastAsia" w:ascii="宋体" w:hAnsi="宋体"/>
                <w:lang w:val="en-US" w:eastAsia="zh-CN"/>
              </w:rPr>
              <w:t>+电子版CAD（原件核对后返还）</w:t>
            </w:r>
          </w:p>
        </w:tc>
      </w:tr>
      <w:tr w14:paraId="00A4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noWrap w:val="0"/>
            <w:vAlign w:val="center"/>
          </w:tcPr>
          <w:p w14:paraId="6C4B7676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3338" w:type="dxa"/>
            <w:noWrap w:val="0"/>
            <w:vAlign w:val="center"/>
          </w:tcPr>
          <w:p w14:paraId="15101234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绿地测绘成果图</w:t>
            </w:r>
            <w:r>
              <w:rPr>
                <w:rFonts w:hint="eastAsia" w:ascii="宋体" w:hAnsi="宋体"/>
                <w:lang w:val="en-US" w:eastAsia="zh-CN"/>
              </w:rPr>
              <w:t>1:500</w:t>
            </w:r>
            <w:r>
              <w:rPr>
                <w:rFonts w:hint="eastAsia" w:ascii="宋体" w:hAnsi="宋体"/>
                <w:lang/>
              </w:rPr>
              <w:t>（测绘单位盖章）</w:t>
            </w:r>
          </w:p>
        </w:tc>
        <w:tc>
          <w:tcPr>
            <w:tcW w:w="2175" w:type="dxa"/>
            <w:noWrap w:val="0"/>
            <w:vAlign w:val="center"/>
          </w:tcPr>
          <w:p w14:paraId="39B053B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原件</w:t>
            </w:r>
          </w:p>
        </w:tc>
        <w:tc>
          <w:tcPr>
            <w:tcW w:w="2367" w:type="dxa"/>
            <w:noWrap w:val="0"/>
            <w:vAlign w:val="center"/>
          </w:tcPr>
          <w:p w14:paraId="13200A1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纸制原件</w:t>
            </w:r>
            <w:r>
              <w:rPr>
                <w:rFonts w:hint="eastAsia" w:ascii="宋体" w:hAnsi="宋体"/>
              </w:rPr>
              <w:t>+电子版</w:t>
            </w:r>
            <w:r>
              <w:rPr>
                <w:rFonts w:hint="eastAsia" w:ascii="宋体" w:hAnsi="宋体"/>
                <w:lang w:val="en-US" w:eastAsia="zh-CN"/>
              </w:rPr>
              <w:t>CAD</w:t>
            </w:r>
          </w:p>
        </w:tc>
      </w:tr>
      <w:tr w14:paraId="21B50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noWrap w:val="0"/>
            <w:vAlign w:val="center"/>
          </w:tcPr>
          <w:p w14:paraId="12DF2BA9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3338" w:type="dxa"/>
            <w:noWrap w:val="0"/>
            <w:vAlign w:val="center"/>
          </w:tcPr>
          <w:p w14:paraId="73990C6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绿地面积明细表（测绘单位盖章）</w:t>
            </w:r>
          </w:p>
        </w:tc>
        <w:tc>
          <w:tcPr>
            <w:tcW w:w="2175" w:type="dxa"/>
            <w:noWrap w:val="0"/>
            <w:vAlign w:val="center"/>
          </w:tcPr>
          <w:p w14:paraId="000A416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原件</w:t>
            </w:r>
          </w:p>
        </w:tc>
        <w:tc>
          <w:tcPr>
            <w:tcW w:w="2367" w:type="dxa"/>
            <w:noWrap w:val="0"/>
            <w:vAlign w:val="center"/>
          </w:tcPr>
          <w:p w14:paraId="1CA42323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纸制原件</w:t>
            </w:r>
            <w:r>
              <w:rPr>
                <w:rFonts w:hint="eastAsia" w:ascii="宋体" w:hAnsi="宋体"/>
              </w:rPr>
              <w:t>+电子版</w:t>
            </w:r>
          </w:p>
        </w:tc>
      </w:tr>
      <w:tr w14:paraId="7F4C1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noWrap w:val="0"/>
            <w:vAlign w:val="center"/>
          </w:tcPr>
          <w:p w14:paraId="04394C3B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6</w:t>
            </w:r>
          </w:p>
        </w:tc>
        <w:tc>
          <w:tcPr>
            <w:tcW w:w="3338" w:type="dxa"/>
            <w:noWrap w:val="0"/>
            <w:vAlign w:val="center"/>
          </w:tcPr>
          <w:p w14:paraId="68DECA1C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绿化竣工图</w:t>
            </w:r>
            <w:r>
              <w:rPr>
                <w:rFonts w:hint="eastAsia" w:ascii="宋体" w:hAnsi="宋体"/>
                <w:lang w:val="en-US" w:eastAsia="zh-CN"/>
              </w:rPr>
              <w:t>1:500（</w:t>
            </w:r>
            <w:r>
              <w:rPr>
                <w:rFonts w:hint="eastAsia" w:ascii="宋体" w:hAnsi="宋体"/>
                <w:lang/>
              </w:rPr>
              <w:t>绿化总平图</w:t>
            </w:r>
            <w:r>
              <w:rPr>
                <w:rFonts w:hint="eastAsia" w:ascii="宋体" w:hAnsi="宋体"/>
                <w:lang w:eastAsia="zh-CN"/>
              </w:rPr>
              <w:t>、</w:t>
            </w:r>
            <w:r>
              <w:rPr>
                <w:rFonts w:hint="eastAsia" w:ascii="宋体" w:hAnsi="宋体"/>
              </w:rPr>
              <w:t>含苗木明细表</w:t>
            </w:r>
            <w:r>
              <w:rPr>
                <w:rFonts w:hint="eastAsia" w:ascii="宋体" w:hAnsi="宋体"/>
                <w:lang/>
              </w:rPr>
              <w:t>，盖竣工章</w:t>
            </w:r>
            <w:r>
              <w:rPr>
                <w:rFonts w:hint="eastAsia" w:ascii="宋体" w:hAnsi="宋体"/>
                <w:lang w:val="en-US" w:eastAsia="zh-CN"/>
              </w:rPr>
              <w:t>,房地产项目加盖设计单位出图章</w:t>
            </w:r>
            <w:r>
              <w:rPr>
                <w:rFonts w:hint="eastAsia" w:ascii="宋体" w:hAnsi="宋体"/>
                <w:lang/>
              </w:rPr>
              <w:t>）</w:t>
            </w:r>
          </w:p>
        </w:tc>
        <w:tc>
          <w:tcPr>
            <w:tcW w:w="2175" w:type="dxa"/>
            <w:noWrap w:val="0"/>
            <w:vAlign w:val="center"/>
          </w:tcPr>
          <w:p w14:paraId="3DC40EAF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原件</w:t>
            </w:r>
          </w:p>
        </w:tc>
        <w:tc>
          <w:tcPr>
            <w:tcW w:w="2367" w:type="dxa"/>
            <w:noWrap w:val="0"/>
            <w:vAlign w:val="center"/>
          </w:tcPr>
          <w:p w14:paraId="796A9426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纸制原件</w:t>
            </w:r>
            <w:r>
              <w:rPr>
                <w:rFonts w:hint="eastAsia" w:ascii="宋体" w:hAnsi="宋体"/>
              </w:rPr>
              <w:t>+电子版</w:t>
            </w:r>
            <w:r>
              <w:rPr>
                <w:rFonts w:hint="eastAsia" w:ascii="宋体" w:hAnsi="宋体"/>
                <w:lang w:val="en-US" w:eastAsia="zh-CN"/>
              </w:rPr>
              <w:t>CAD</w:t>
            </w:r>
          </w:p>
        </w:tc>
      </w:tr>
      <w:tr w14:paraId="21B6B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2" w:type="dxa"/>
            <w:noWrap w:val="0"/>
            <w:vAlign w:val="center"/>
          </w:tcPr>
          <w:p w14:paraId="1EDA5CFF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7</w:t>
            </w:r>
          </w:p>
        </w:tc>
        <w:tc>
          <w:tcPr>
            <w:tcW w:w="3338" w:type="dxa"/>
            <w:noWrap w:val="0"/>
            <w:vAlign w:val="center"/>
          </w:tcPr>
          <w:p w14:paraId="2FAA649D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反映绿地状况的现场彩色照片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影印件</w:t>
            </w:r>
          </w:p>
        </w:tc>
        <w:tc>
          <w:tcPr>
            <w:tcW w:w="2175" w:type="dxa"/>
            <w:noWrap w:val="0"/>
            <w:vAlign w:val="center"/>
          </w:tcPr>
          <w:p w14:paraId="6EBC0833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原件</w:t>
            </w:r>
          </w:p>
        </w:tc>
        <w:tc>
          <w:tcPr>
            <w:tcW w:w="2367" w:type="dxa"/>
            <w:noWrap w:val="0"/>
            <w:vAlign w:val="center"/>
          </w:tcPr>
          <w:p w14:paraId="3CE60654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纸制原件+电子版</w:t>
            </w:r>
          </w:p>
        </w:tc>
      </w:tr>
      <w:tr w14:paraId="03DF6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3" w:hRule="atLeast"/>
        </w:trPr>
        <w:tc>
          <w:tcPr>
            <w:tcW w:w="642" w:type="dxa"/>
            <w:noWrap w:val="0"/>
            <w:vAlign w:val="center"/>
          </w:tcPr>
          <w:p w14:paraId="53A5CCD7">
            <w:pPr>
              <w:spacing w:line="38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8</w:t>
            </w:r>
          </w:p>
        </w:tc>
        <w:tc>
          <w:tcPr>
            <w:tcW w:w="3338" w:type="dxa"/>
            <w:noWrap w:val="0"/>
            <w:vAlign w:val="center"/>
          </w:tcPr>
          <w:p w14:paraId="6A74326B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绿化施工单位营业执照</w:t>
            </w:r>
          </w:p>
        </w:tc>
        <w:tc>
          <w:tcPr>
            <w:tcW w:w="2175" w:type="dxa"/>
            <w:noWrap w:val="0"/>
            <w:vAlign w:val="center"/>
          </w:tcPr>
          <w:p w14:paraId="782414B0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/>
              </w:rPr>
              <w:t>数据共享或复印件</w:t>
            </w:r>
          </w:p>
        </w:tc>
        <w:tc>
          <w:tcPr>
            <w:tcW w:w="2367" w:type="dxa"/>
            <w:noWrap w:val="0"/>
            <w:vAlign w:val="center"/>
          </w:tcPr>
          <w:p w14:paraId="15067646">
            <w:pPr>
              <w:spacing w:line="380" w:lineRule="exact"/>
              <w:jc w:val="center"/>
              <w:rPr>
                <w:rFonts w:hint="eastAsia" w:ascii="宋体" w:hAnsi="宋体"/>
                <w:lang/>
              </w:rPr>
            </w:pPr>
            <w:r>
              <w:rPr>
                <w:rFonts w:hint="eastAsia" w:ascii="宋体" w:hAnsi="宋体"/>
                <w:lang w:val="en-US" w:eastAsia="zh-CN"/>
              </w:rPr>
              <w:t>纸质版复印件+电子版扫描件</w:t>
            </w:r>
          </w:p>
        </w:tc>
      </w:tr>
    </w:tbl>
    <w:p w14:paraId="249D8486">
      <w:pPr>
        <w:spacing w:line="380" w:lineRule="exact"/>
        <w:rPr>
          <w:rFonts w:hint="eastAsia" w:ascii="宋体" w:hAnsi="宋体"/>
          <w:sz w:val="2"/>
          <w:szCs w:val="4"/>
        </w:rPr>
      </w:pPr>
    </w:p>
    <w:sectPr>
      <w:headerReference r:id="rId3" w:type="default"/>
      <w:footerReference r:id="rId4" w:type="default"/>
      <w:pgSz w:w="11906" w:h="16838"/>
      <w:pgMar w:top="1077" w:right="1800" w:bottom="1077" w:left="1800" w:header="850" w:footer="850" w:gutter="0"/>
      <w:pgNumType w:fmt="numberInDash" w:start="0"/>
      <w:cols w:space="720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DBAF3">
    <w:pPr>
      <w:pStyle w:val="3"/>
      <w:jc w:val="center"/>
    </w:pPr>
  </w:p>
  <w:p w14:paraId="1217F716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FD3AE1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2OThlZjQ4NmI3MTJjY2ZlZGRjMWQxOTA3Mzc4Y2UifQ=="/>
  </w:docVars>
  <w:rsids>
    <w:rsidRoot w:val="005C0487"/>
    <w:rsid w:val="0000281A"/>
    <w:rsid w:val="00002EA5"/>
    <w:rsid w:val="00003C90"/>
    <w:rsid w:val="00021D0C"/>
    <w:rsid w:val="00022B32"/>
    <w:rsid w:val="00024F4B"/>
    <w:rsid w:val="0003748E"/>
    <w:rsid w:val="000566DE"/>
    <w:rsid w:val="00060FDC"/>
    <w:rsid w:val="00067BBC"/>
    <w:rsid w:val="00074C86"/>
    <w:rsid w:val="00092A7D"/>
    <w:rsid w:val="000B1B66"/>
    <w:rsid w:val="000B5A2E"/>
    <w:rsid w:val="000D6D21"/>
    <w:rsid w:val="000E73A9"/>
    <w:rsid w:val="000F28C7"/>
    <w:rsid w:val="000F73B5"/>
    <w:rsid w:val="001007BF"/>
    <w:rsid w:val="00103EF5"/>
    <w:rsid w:val="00107BBD"/>
    <w:rsid w:val="00122D63"/>
    <w:rsid w:val="00133441"/>
    <w:rsid w:val="001355B0"/>
    <w:rsid w:val="00140CCD"/>
    <w:rsid w:val="00144C11"/>
    <w:rsid w:val="0016384B"/>
    <w:rsid w:val="001652C1"/>
    <w:rsid w:val="001737A5"/>
    <w:rsid w:val="0018046E"/>
    <w:rsid w:val="00185853"/>
    <w:rsid w:val="00190D55"/>
    <w:rsid w:val="001936C2"/>
    <w:rsid w:val="00197171"/>
    <w:rsid w:val="001C5BA2"/>
    <w:rsid w:val="001E3257"/>
    <w:rsid w:val="001E4322"/>
    <w:rsid w:val="001E612B"/>
    <w:rsid w:val="001E76FF"/>
    <w:rsid w:val="00201B51"/>
    <w:rsid w:val="00201C1F"/>
    <w:rsid w:val="00203EE8"/>
    <w:rsid w:val="002064A6"/>
    <w:rsid w:val="00211736"/>
    <w:rsid w:val="002125A8"/>
    <w:rsid w:val="00213772"/>
    <w:rsid w:val="0021585F"/>
    <w:rsid w:val="0022640D"/>
    <w:rsid w:val="00244D7B"/>
    <w:rsid w:val="00250E9A"/>
    <w:rsid w:val="00253C97"/>
    <w:rsid w:val="00263ADD"/>
    <w:rsid w:val="00271086"/>
    <w:rsid w:val="00273EA6"/>
    <w:rsid w:val="002835B4"/>
    <w:rsid w:val="00287FE4"/>
    <w:rsid w:val="00292600"/>
    <w:rsid w:val="00293B70"/>
    <w:rsid w:val="0029703C"/>
    <w:rsid w:val="002A7460"/>
    <w:rsid w:val="002B1F7F"/>
    <w:rsid w:val="002C0262"/>
    <w:rsid w:val="002C73CC"/>
    <w:rsid w:val="002E1AE8"/>
    <w:rsid w:val="002E4FEF"/>
    <w:rsid w:val="002E7023"/>
    <w:rsid w:val="002F6417"/>
    <w:rsid w:val="0030245C"/>
    <w:rsid w:val="00303E91"/>
    <w:rsid w:val="00306CA6"/>
    <w:rsid w:val="00317FFB"/>
    <w:rsid w:val="00331923"/>
    <w:rsid w:val="00335E15"/>
    <w:rsid w:val="00355F68"/>
    <w:rsid w:val="00364734"/>
    <w:rsid w:val="00364B16"/>
    <w:rsid w:val="0036732A"/>
    <w:rsid w:val="00373958"/>
    <w:rsid w:val="00376BA4"/>
    <w:rsid w:val="00394492"/>
    <w:rsid w:val="003959CD"/>
    <w:rsid w:val="00397AB1"/>
    <w:rsid w:val="00397AEA"/>
    <w:rsid w:val="003A7206"/>
    <w:rsid w:val="003A75F9"/>
    <w:rsid w:val="003B4727"/>
    <w:rsid w:val="003B4AF0"/>
    <w:rsid w:val="003B79D6"/>
    <w:rsid w:val="003C4070"/>
    <w:rsid w:val="003C5A83"/>
    <w:rsid w:val="003C7E00"/>
    <w:rsid w:val="003D0AEE"/>
    <w:rsid w:val="003F0E6C"/>
    <w:rsid w:val="004011EB"/>
    <w:rsid w:val="00406700"/>
    <w:rsid w:val="0041354E"/>
    <w:rsid w:val="00414713"/>
    <w:rsid w:val="00415BA5"/>
    <w:rsid w:val="00423C5B"/>
    <w:rsid w:val="004248BA"/>
    <w:rsid w:val="00437A82"/>
    <w:rsid w:val="004449B8"/>
    <w:rsid w:val="00466177"/>
    <w:rsid w:val="00466286"/>
    <w:rsid w:val="00467C83"/>
    <w:rsid w:val="00483D6D"/>
    <w:rsid w:val="00490DE4"/>
    <w:rsid w:val="00497FDF"/>
    <w:rsid w:val="004A44F2"/>
    <w:rsid w:val="004B206A"/>
    <w:rsid w:val="004B6A81"/>
    <w:rsid w:val="004C02BF"/>
    <w:rsid w:val="004C0F47"/>
    <w:rsid w:val="004C1442"/>
    <w:rsid w:val="004C69D1"/>
    <w:rsid w:val="004E7AE0"/>
    <w:rsid w:val="0050044D"/>
    <w:rsid w:val="005237AC"/>
    <w:rsid w:val="0052645F"/>
    <w:rsid w:val="005320DF"/>
    <w:rsid w:val="00532BB9"/>
    <w:rsid w:val="005422AA"/>
    <w:rsid w:val="00554CAA"/>
    <w:rsid w:val="00562CB7"/>
    <w:rsid w:val="0056783A"/>
    <w:rsid w:val="005778B8"/>
    <w:rsid w:val="005810E2"/>
    <w:rsid w:val="00596E65"/>
    <w:rsid w:val="005A4987"/>
    <w:rsid w:val="005B4B3D"/>
    <w:rsid w:val="005C0487"/>
    <w:rsid w:val="005C21AD"/>
    <w:rsid w:val="005C29FF"/>
    <w:rsid w:val="005D05F6"/>
    <w:rsid w:val="005D51E9"/>
    <w:rsid w:val="005D5772"/>
    <w:rsid w:val="005E0CCE"/>
    <w:rsid w:val="005F046E"/>
    <w:rsid w:val="005F5DFC"/>
    <w:rsid w:val="0060312E"/>
    <w:rsid w:val="0060725C"/>
    <w:rsid w:val="006112B1"/>
    <w:rsid w:val="006118C6"/>
    <w:rsid w:val="00625762"/>
    <w:rsid w:val="00643234"/>
    <w:rsid w:val="00656B1E"/>
    <w:rsid w:val="00672BF3"/>
    <w:rsid w:val="00680111"/>
    <w:rsid w:val="00682D8A"/>
    <w:rsid w:val="0068432C"/>
    <w:rsid w:val="00684432"/>
    <w:rsid w:val="00686BA4"/>
    <w:rsid w:val="00692AD3"/>
    <w:rsid w:val="00694AC2"/>
    <w:rsid w:val="0069682A"/>
    <w:rsid w:val="0069696D"/>
    <w:rsid w:val="00697983"/>
    <w:rsid w:val="006A3FC4"/>
    <w:rsid w:val="006B2F36"/>
    <w:rsid w:val="006B77DE"/>
    <w:rsid w:val="006C240F"/>
    <w:rsid w:val="006D5F46"/>
    <w:rsid w:val="006E1A41"/>
    <w:rsid w:val="006E3D7B"/>
    <w:rsid w:val="006E7B77"/>
    <w:rsid w:val="006F2D12"/>
    <w:rsid w:val="006F7256"/>
    <w:rsid w:val="0070475C"/>
    <w:rsid w:val="00712B3E"/>
    <w:rsid w:val="00713323"/>
    <w:rsid w:val="0072776B"/>
    <w:rsid w:val="00731B09"/>
    <w:rsid w:val="007350DC"/>
    <w:rsid w:val="007470E6"/>
    <w:rsid w:val="0075015F"/>
    <w:rsid w:val="007506AE"/>
    <w:rsid w:val="0076160E"/>
    <w:rsid w:val="00764DAD"/>
    <w:rsid w:val="007803E6"/>
    <w:rsid w:val="007875E1"/>
    <w:rsid w:val="00791A3F"/>
    <w:rsid w:val="007B1096"/>
    <w:rsid w:val="007B2FB8"/>
    <w:rsid w:val="007B4FCE"/>
    <w:rsid w:val="007B54EB"/>
    <w:rsid w:val="007D45E2"/>
    <w:rsid w:val="007E2F5A"/>
    <w:rsid w:val="007E520B"/>
    <w:rsid w:val="007E5CDF"/>
    <w:rsid w:val="007F1D8C"/>
    <w:rsid w:val="007F3CDE"/>
    <w:rsid w:val="007F53A1"/>
    <w:rsid w:val="007F62AE"/>
    <w:rsid w:val="00801BEB"/>
    <w:rsid w:val="00811732"/>
    <w:rsid w:val="00827423"/>
    <w:rsid w:val="008275D0"/>
    <w:rsid w:val="008279AD"/>
    <w:rsid w:val="00831883"/>
    <w:rsid w:val="0083288A"/>
    <w:rsid w:val="00844A74"/>
    <w:rsid w:val="00844FD8"/>
    <w:rsid w:val="008462F2"/>
    <w:rsid w:val="00854D06"/>
    <w:rsid w:val="00861A9E"/>
    <w:rsid w:val="00864FC9"/>
    <w:rsid w:val="008734F0"/>
    <w:rsid w:val="00874AD3"/>
    <w:rsid w:val="008768E1"/>
    <w:rsid w:val="00883696"/>
    <w:rsid w:val="00885F58"/>
    <w:rsid w:val="008A20E2"/>
    <w:rsid w:val="008A3405"/>
    <w:rsid w:val="008A6B54"/>
    <w:rsid w:val="008B2F46"/>
    <w:rsid w:val="008B326E"/>
    <w:rsid w:val="008E2991"/>
    <w:rsid w:val="009140C1"/>
    <w:rsid w:val="00932772"/>
    <w:rsid w:val="0094327D"/>
    <w:rsid w:val="00951BFE"/>
    <w:rsid w:val="009545BB"/>
    <w:rsid w:val="00963151"/>
    <w:rsid w:val="00972853"/>
    <w:rsid w:val="00974312"/>
    <w:rsid w:val="00974B09"/>
    <w:rsid w:val="0097754C"/>
    <w:rsid w:val="00993F19"/>
    <w:rsid w:val="00995272"/>
    <w:rsid w:val="0099674E"/>
    <w:rsid w:val="009B25B4"/>
    <w:rsid w:val="009B4016"/>
    <w:rsid w:val="009C16C8"/>
    <w:rsid w:val="009C5233"/>
    <w:rsid w:val="009D350C"/>
    <w:rsid w:val="009D588B"/>
    <w:rsid w:val="009D594F"/>
    <w:rsid w:val="009F1795"/>
    <w:rsid w:val="009F4D9E"/>
    <w:rsid w:val="009F6477"/>
    <w:rsid w:val="00A00676"/>
    <w:rsid w:val="00A018CE"/>
    <w:rsid w:val="00A03C30"/>
    <w:rsid w:val="00A06CAC"/>
    <w:rsid w:val="00A2112B"/>
    <w:rsid w:val="00A322D4"/>
    <w:rsid w:val="00A33EF9"/>
    <w:rsid w:val="00A34F05"/>
    <w:rsid w:val="00A36B3B"/>
    <w:rsid w:val="00A5337B"/>
    <w:rsid w:val="00A53D7D"/>
    <w:rsid w:val="00A56C18"/>
    <w:rsid w:val="00A606D0"/>
    <w:rsid w:val="00A65DE2"/>
    <w:rsid w:val="00A778C8"/>
    <w:rsid w:val="00A878AE"/>
    <w:rsid w:val="00AA423C"/>
    <w:rsid w:val="00AA7BE3"/>
    <w:rsid w:val="00AB733C"/>
    <w:rsid w:val="00AB7EFF"/>
    <w:rsid w:val="00AC00C7"/>
    <w:rsid w:val="00AC4163"/>
    <w:rsid w:val="00AC616E"/>
    <w:rsid w:val="00AC63CD"/>
    <w:rsid w:val="00AE252B"/>
    <w:rsid w:val="00AE42DD"/>
    <w:rsid w:val="00AF24EF"/>
    <w:rsid w:val="00AF2A4B"/>
    <w:rsid w:val="00AF3289"/>
    <w:rsid w:val="00AF4711"/>
    <w:rsid w:val="00B06840"/>
    <w:rsid w:val="00B10DF0"/>
    <w:rsid w:val="00B17CCD"/>
    <w:rsid w:val="00B229AB"/>
    <w:rsid w:val="00B247B7"/>
    <w:rsid w:val="00B316F6"/>
    <w:rsid w:val="00B36D2C"/>
    <w:rsid w:val="00B4155F"/>
    <w:rsid w:val="00B5153C"/>
    <w:rsid w:val="00B56B66"/>
    <w:rsid w:val="00B72829"/>
    <w:rsid w:val="00B74734"/>
    <w:rsid w:val="00B75A83"/>
    <w:rsid w:val="00B82CE2"/>
    <w:rsid w:val="00B8697A"/>
    <w:rsid w:val="00B906D1"/>
    <w:rsid w:val="00B90993"/>
    <w:rsid w:val="00B91427"/>
    <w:rsid w:val="00BA18B5"/>
    <w:rsid w:val="00BC4538"/>
    <w:rsid w:val="00BD68FA"/>
    <w:rsid w:val="00BF10C0"/>
    <w:rsid w:val="00BF3239"/>
    <w:rsid w:val="00BF5728"/>
    <w:rsid w:val="00C01712"/>
    <w:rsid w:val="00C10669"/>
    <w:rsid w:val="00C16C53"/>
    <w:rsid w:val="00C16FCE"/>
    <w:rsid w:val="00C2281F"/>
    <w:rsid w:val="00C260A3"/>
    <w:rsid w:val="00C31032"/>
    <w:rsid w:val="00C40ABF"/>
    <w:rsid w:val="00C41E35"/>
    <w:rsid w:val="00C45B24"/>
    <w:rsid w:val="00C52E13"/>
    <w:rsid w:val="00C74070"/>
    <w:rsid w:val="00C74391"/>
    <w:rsid w:val="00C8681F"/>
    <w:rsid w:val="00CF43F9"/>
    <w:rsid w:val="00D039D0"/>
    <w:rsid w:val="00D0655F"/>
    <w:rsid w:val="00D15B97"/>
    <w:rsid w:val="00D27EC6"/>
    <w:rsid w:val="00D3618F"/>
    <w:rsid w:val="00D36FAF"/>
    <w:rsid w:val="00D408A8"/>
    <w:rsid w:val="00D52B9C"/>
    <w:rsid w:val="00D56072"/>
    <w:rsid w:val="00D56A73"/>
    <w:rsid w:val="00D628C3"/>
    <w:rsid w:val="00D66EBC"/>
    <w:rsid w:val="00D73B4D"/>
    <w:rsid w:val="00D764A7"/>
    <w:rsid w:val="00D85E19"/>
    <w:rsid w:val="00D90782"/>
    <w:rsid w:val="00D93E79"/>
    <w:rsid w:val="00DA0344"/>
    <w:rsid w:val="00DB14CC"/>
    <w:rsid w:val="00DC5BF5"/>
    <w:rsid w:val="00DE0432"/>
    <w:rsid w:val="00DE6726"/>
    <w:rsid w:val="00E02076"/>
    <w:rsid w:val="00E07E36"/>
    <w:rsid w:val="00E11A7C"/>
    <w:rsid w:val="00E17859"/>
    <w:rsid w:val="00E179E4"/>
    <w:rsid w:val="00E2272E"/>
    <w:rsid w:val="00E62CCE"/>
    <w:rsid w:val="00E632F2"/>
    <w:rsid w:val="00E64F5F"/>
    <w:rsid w:val="00E706DF"/>
    <w:rsid w:val="00E762E0"/>
    <w:rsid w:val="00E8719E"/>
    <w:rsid w:val="00E904AE"/>
    <w:rsid w:val="00E91542"/>
    <w:rsid w:val="00E92C83"/>
    <w:rsid w:val="00EA2D02"/>
    <w:rsid w:val="00EA7222"/>
    <w:rsid w:val="00EB166C"/>
    <w:rsid w:val="00EB77C6"/>
    <w:rsid w:val="00EC5C73"/>
    <w:rsid w:val="00ED0EC5"/>
    <w:rsid w:val="00EE2DE6"/>
    <w:rsid w:val="00EF1F7D"/>
    <w:rsid w:val="00EF348E"/>
    <w:rsid w:val="00EF4137"/>
    <w:rsid w:val="00EF5EC4"/>
    <w:rsid w:val="00F01734"/>
    <w:rsid w:val="00F06D0B"/>
    <w:rsid w:val="00F21D9C"/>
    <w:rsid w:val="00F31295"/>
    <w:rsid w:val="00F45EC8"/>
    <w:rsid w:val="00F45FA5"/>
    <w:rsid w:val="00F61285"/>
    <w:rsid w:val="00F630B2"/>
    <w:rsid w:val="00F85FC1"/>
    <w:rsid w:val="00F90863"/>
    <w:rsid w:val="00FB1CC8"/>
    <w:rsid w:val="00FB2835"/>
    <w:rsid w:val="00FB2F5D"/>
    <w:rsid w:val="00FB366B"/>
    <w:rsid w:val="00FB59AA"/>
    <w:rsid w:val="00FC34BA"/>
    <w:rsid w:val="00FD0103"/>
    <w:rsid w:val="00FE0637"/>
    <w:rsid w:val="00FE533F"/>
    <w:rsid w:val="00FF63F5"/>
    <w:rsid w:val="050A3E67"/>
    <w:rsid w:val="086135DC"/>
    <w:rsid w:val="09253020"/>
    <w:rsid w:val="099A6724"/>
    <w:rsid w:val="0BF17FB5"/>
    <w:rsid w:val="138C4AB7"/>
    <w:rsid w:val="14861FBB"/>
    <w:rsid w:val="17A146FD"/>
    <w:rsid w:val="17F30D68"/>
    <w:rsid w:val="184702F5"/>
    <w:rsid w:val="18FA3858"/>
    <w:rsid w:val="1A48432A"/>
    <w:rsid w:val="1E35390C"/>
    <w:rsid w:val="1E801342"/>
    <w:rsid w:val="286A0A41"/>
    <w:rsid w:val="29DC314A"/>
    <w:rsid w:val="36A22B3E"/>
    <w:rsid w:val="38C138AB"/>
    <w:rsid w:val="3A451D43"/>
    <w:rsid w:val="3A8A1E2A"/>
    <w:rsid w:val="3E342F2A"/>
    <w:rsid w:val="44EF2FB9"/>
    <w:rsid w:val="45EB011E"/>
    <w:rsid w:val="4AB60C61"/>
    <w:rsid w:val="4B092488"/>
    <w:rsid w:val="4CB935DD"/>
    <w:rsid w:val="4FB932E9"/>
    <w:rsid w:val="54A17583"/>
    <w:rsid w:val="54BE4E43"/>
    <w:rsid w:val="576237FA"/>
    <w:rsid w:val="60921B15"/>
    <w:rsid w:val="68371E6E"/>
    <w:rsid w:val="695F5368"/>
    <w:rsid w:val="6D1010A0"/>
    <w:rsid w:val="6F9342AD"/>
    <w:rsid w:val="70AE561C"/>
    <w:rsid w:val="70B80101"/>
    <w:rsid w:val="7FE43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link w:val="9"/>
    <w:unhideWhenUsed/>
    <w:uiPriority w:val="1"/>
    <w:rPr>
      <w:rFonts w:ascii="仿宋_GB2312" w:eastAsia="仿宋_GB2312"/>
      <w:b/>
      <w:sz w:val="32"/>
      <w:szCs w:val="32"/>
    </w:rPr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unhideWhenUsed/>
    <w:uiPriority w:val="99"/>
    <w:rPr>
      <w:sz w:val="18"/>
      <w:szCs w:val="18"/>
    </w:rPr>
  </w:style>
  <w:style w:type="paragraph" w:styleId="3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7">
    <w:name w:val="Table Grid"/>
    <w:basedOn w:val="6"/>
    <w:uiPriority w:val="59"/>
    <w:pPr>
      <w:widowControl w:val="0"/>
      <w:jc w:val="both"/>
    </w:pPr>
    <w:tblPr>
      <w:tblStyle w:val="6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Char1"/>
    <w:basedOn w:val="1"/>
    <w:link w:val="8"/>
    <w:uiPriority w:val="0"/>
    <w:rPr>
      <w:rFonts w:ascii="仿宋_GB2312" w:eastAsia="仿宋_GB2312"/>
      <w:b/>
      <w:sz w:val="32"/>
      <w:szCs w:val="32"/>
    </w:rPr>
  </w:style>
  <w:style w:type="character" w:styleId="10">
    <w:name w:val="page number"/>
    <w:basedOn w:val="8"/>
    <w:unhideWhenUsed/>
    <w:uiPriority w:val="99"/>
  </w:style>
  <w:style w:type="character" w:styleId="11">
    <w:name w:val="FollowedHyperlink"/>
    <w:unhideWhenUsed/>
    <w:uiPriority w:val="99"/>
    <w:rPr>
      <w:color w:val="800080"/>
      <w:u w:val="single"/>
    </w:r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页眉 字符"/>
    <w:link w:val="4"/>
    <w:uiPriority w:val="99"/>
    <w:rPr>
      <w:kern w:val="2"/>
      <w:sz w:val="18"/>
      <w:szCs w:val="18"/>
    </w:rPr>
  </w:style>
  <w:style w:type="character" w:customStyle="1" w:styleId="14">
    <w:name w:val="批注框文本 字符"/>
    <w:link w:val="2"/>
    <w:semiHidden/>
    <w:uiPriority w:val="99"/>
    <w:rPr>
      <w:kern w:val="2"/>
      <w:sz w:val="18"/>
      <w:szCs w:val="18"/>
    </w:rPr>
  </w:style>
  <w:style w:type="character" w:customStyle="1" w:styleId="15">
    <w:name w:val="段 Char"/>
    <w:link w:val="16"/>
    <w:uiPriority w:val="0"/>
    <w:rPr>
      <w:rFonts w:ascii="宋体" w:hAnsi="Times New Roman"/>
      <w:sz w:val="21"/>
      <w:lang w:val="en-US" w:eastAsia="zh-CN" w:bidi="ar-SA"/>
    </w:rPr>
  </w:style>
  <w:style w:type="paragraph" w:customStyle="1" w:styleId="16">
    <w:name w:val="段"/>
    <w:link w:val="15"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/>
      <w:sz w:val="21"/>
      <w:lang w:val="en-US" w:eastAsia="zh-CN" w:bidi="ar-SA"/>
    </w:rPr>
  </w:style>
  <w:style w:type="character" w:customStyle="1" w:styleId="17">
    <w:name w:val="页脚 字符"/>
    <w:link w:val="3"/>
    <w:uiPriority w:val="99"/>
    <w:rPr>
      <w:kern w:val="2"/>
      <w:sz w:val="18"/>
      <w:szCs w:val="18"/>
    </w:rPr>
  </w:style>
  <w:style w:type="paragraph" w:customStyle="1" w:styleId="18">
    <w:name w:val=" Char"/>
    <w:basedOn w:val="1"/>
    <w:uiPriority w:val="0"/>
    <w:pPr>
      <w:widowControl/>
      <w:spacing w:after="160" w:line="240" w:lineRule="exact"/>
      <w:jc w:val="left"/>
    </w:pPr>
    <w:rPr>
      <w:rFonts w:ascii="Times New Roman" w:hAnsi="Times New Roman"/>
      <w:szCs w:val="20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516</Words>
  <Characters>575</Characters>
  <Lines>4</Lines>
  <Paragraphs>1</Paragraphs>
  <TotalTime>0</TotalTime>
  <ScaleCrop>false</ScaleCrop>
  <LinksUpToDate>false</LinksUpToDate>
  <CharactersWithSpaces>616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2021-05-07T12:42:00Z</dcterms:created>
  <dc:creator>单亮</dc:creator>
  <cp:lastModifiedBy>Administrator</cp:lastModifiedBy>
  <cp:lastPrinted>2024-01-03T07:09:23Z</cp:lastPrinted>
  <dcterms:modified xsi:type="dcterms:W3CDTF">2026-06-24T09:17:55Z</dcterms:modified>
  <dc:title>城市绿化工程竣工验收服务指南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A6B4B5A891644D6FB80FB032450D54E3_13</vt:lpwstr>
  </property>
</Properties>
</file>