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80"/>
        <w:jc w:val="right"/>
        <w:tabs>
          <w:tab w:val="left" w:pos="2970" w:leader="none"/>
          <w:tab w:val="left" w:pos="3060" w:leader="none"/>
        </w:tabs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sistem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Travel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  <w:lang w:val="sr-Latn-CS"/>
          <w14:ligatures w14:val="none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T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uristička agencija</w:t>
      </w:r>
      <w:r>
        <w:rPr>
          <w:rFonts w:ascii="Times New Roman" w:hAnsi="Times New Roman" w:cs="Times New Roman"/>
          <w:sz w:val="44"/>
          <w:szCs w:val="44"/>
          <w:lang w:val="sr-Latn-CS"/>
          <w14:ligatures w14:val="none"/>
        </w:rPr>
      </w:r>
      <w:r>
        <w:rPr>
          <w:lang w:val="sr-Latn-CS"/>
        </w:rPr>
      </w:r>
    </w:p>
    <w:p>
      <w:pPr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Specifikacija zahteva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</w:p>
    <w:p>
      <w:pPr>
        <w:pStyle w:val="1080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Verzija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 1.0</w:t>
      </w: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</w:p>
    <w:p>
      <w:pPr>
        <w:pStyle w:val="1080"/>
        <w:rPr>
          <w:rFonts w:ascii="Times New Roman" w:hAnsi="Times New Roman" w:cs="Times New Roman"/>
          <w:sz w:val="20"/>
          <w:szCs w:val="20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izmena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Datum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Verzija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Opis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Autor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09.11.2022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Nacrt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Inicijalna verzija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Ema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tabs>
                <w:tab w:val="center" w:pos="1044" w:leader="none"/>
              </w:tabs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1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6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br w:type="page" w:clear="all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Sadržaj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  <w:lang w:val="sr-Latn-CS"/>
        </w:rPr>
        <w:instrText xml:space="preserve"> TOC \o "1-3" </w:instrText>
      </w:r>
      <w:r>
        <w:rPr>
          <w:rFonts w:ascii="Times New Roman" w:hAnsi="Times New Roman" w:cs="Times New Roman"/>
          <w:b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 dokumenta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_Toc163018886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2.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Opseg dokumenta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3.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Reference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_Toc163018888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4.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_Toc163018889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 korisnika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Posetilac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aplikacije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Prijavljen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Opis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6.4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Kreiranje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9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9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6.6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10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6.7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Unos podatak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_Toc163018903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10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6.8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_Toc163018904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6.9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_Toc163018905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Brisanje destinacija</w:t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12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Pretraživanje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12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Rezervisanje destinacija 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14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6.13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Popust</w:t>
        <w:tab/>
        <w:t xml:space="preserve">15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6.14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Komentarisanje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6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6.15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Postavljanje slika</w:t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16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3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Dodatni zahtevi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Funkcionalnost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17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Upotrebivost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_Toc163018918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Pouzdanost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_Toc163018919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7.4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Performanse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Podrška i održavanje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4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7.6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Ograničenja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_Toc163018922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80"/>
        <w:tabs>
          <w:tab w:val="left" w:pos="54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  <w:br w:type="page" w:clear="all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Specifikacija zahteva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0" w:name="_Toc163018886"/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dokumenta</w:t>
      </w:r>
      <w:bookmarkEnd w:id="0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 ovog dokumenta je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specifikacija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zahteva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 pogledu detaljnog opisa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portala.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1" w:name="_Toc163018887"/>
      <w:r>
        <w:rPr>
          <w:rFonts w:ascii="Times New Roman" w:hAnsi="Times New Roman" w:cs="Times New Roman"/>
          <w:sz w:val="20"/>
          <w:szCs w:val="20"/>
          <w:lang w:val="sr-Latn-CS"/>
        </w:rPr>
        <w:t xml:space="preserve">Opseg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dokumenta</w:t>
      </w:r>
      <w:bookmarkEnd w:id="1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Dokument se odnosi na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 koji će biti razvijen od strane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Turista-a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predstavlja skraćenicu za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turističku agenciju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 Namena sistema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je efikasno prezentovanje, kreiranje i održavanje sadržaja vezanih za rad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jedne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agencije za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2" w:name="_Toc163018888"/>
      <w:r>
        <w:rPr>
          <w:rFonts w:ascii="Times New Roman" w:hAnsi="Times New Roman" w:cs="Times New Roman"/>
          <w:sz w:val="20"/>
          <w:szCs w:val="20"/>
          <w:lang w:val="sr-Latn-CS"/>
        </w:rPr>
        <w:t xml:space="preserve">Reference</w:t>
      </w:r>
      <w:bookmarkEnd w:id="2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Spisak korišćene literature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– Predlog projekta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-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-01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V1.0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– Planirani raspored aktivnosti na projektu, V1.0, 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022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– Plan realizacije projekta, V1.0,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– Vizija sistema, V1.0,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3" w:name="_Toc163018889"/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slučajeva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korišćenja</w:t>
      </w:r>
      <w:bookmarkEnd w:id="3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Osnovni UML dijagram koji prikazuje korisnike i s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lučajev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korišćenja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portala prikazan je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752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470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67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89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Slučajevi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prijavljivanje na sistem i obnova lozinke, kreiranje i arhiviranje i brisanje korisnika,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unos, prikaz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, brisanje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azuriranje podataka o destinacijama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i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komentarisanje i postavljanje slika nakon putovanja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obuhvataju složenije radnje koje se mogu razložiti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dalje razložiti na pojedinačne slučajeve korišćenja.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prijavljivanje na sistem i 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306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56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93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3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kreiranje,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ažuriranje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brisanje  članova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6737" cy="22559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290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16736" cy="225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6.5pt;height:177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unos, prikaz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, brisanje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azuriranje podataka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375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72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037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239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ind w:left="0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ind w:left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komentarisanje i postavljanje slika nakon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439" cy="22678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29438" cy="226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9.6pt;height:178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ind w:left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4" w:name="_Toc163018890"/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 korisnika</w:t>
      </w:r>
      <w:bookmarkEnd w:id="4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Identifikovani su sledeći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korisnika portala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921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Posetilac aplikacije: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moći će da gleda odredjene destinacije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, da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pretražuje željene destinacije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 i da imaju uvid u cene. A ako žele da zakažu moraju da se uloguju.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921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Prijavljeni korisnici: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moći će sve što i posetilac aplikacije i pored toga da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zakažu željeni termin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. Ukoliko su ve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ć zakazali i bili na nekom putovanju moći će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i da komentarišu i da postave slike sa tog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ind w:left="720" w:firstLine="0"/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921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Administrator: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ima sve povlastice kao i korisnici i pored toga imaju prednost da rukovode aplikacijom a to je: dodavanje novih paketa ili destinacija, menjanje cena, brisanje, odredjivanje popusta.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7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10" w:name="_Toc163018896"/>
      <w:r>
        <w:rPr>
          <w:rFonts w:ascii="Times New Roman" w:hAnsi="Times New Roman" w:cs="Times New Roman"/>
          <w:sz w:val="20"/>
          <w:szCs w:val="20"/>
          <w:lang w:val="sr-Latn-CS"/>
        </w:rPr>
        <w:t xml:space="preserve">Opis slučajeva korišćenja</w:t>
      </w:r>
      <w:bookmarkEnd w:id="10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  <w:t xml:space="preserve">Registrovanje</w:t>
      </w:r>
      <w:bookmarkEnd w:id="0"/>
      <w:r>
        <w:rPr>
          <w:rFonts w:ascii="Times New Roman" w:hAnsi="Times New Roman" w:cs="Times New Roman"/>
          <w:lang w:val="sr-Latn-CS"/>
        </w:rPr>
        <w:t xml:space="preserve"> na sistem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Kratak</w:t>
      </w:r>
      <w:r>
        <w:rPr>
          <w:rFonts w:ascii="Times New Roman" w:hAnsi="Times New Roman" w:cs="Times New Roman"/>
          <w:b/>
          <w:bCs/>
          <w:lang w:val="sr-Latn-CS"/>
        </w:rPr>
        <w:t xml:space="preserve"> opis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Registracija anonimnih </w:t>
      </w:r>
      <w:r>
        <w:rPr>
          <w:rFonts w:ascii="Times New Roman" w:hAnsi="Times New Roman" w:cs="Times New Roman"/>
          <w:lang w:val="sr-Latn-CS"/>
        </w:rPr>
        <w:t xml:space="preserve">k</w:t>
      </w:r>
      <w:r>
        <w:rPr>
          <w:rFonts w:ascii="Times New Roman" w:hAnsi="Times New Roman" w:cs="Times New Roman"/>
          <w:lang w:val="sr-Latn-CS"/>
        </w:rPr>
        <w:t xml:space="preserve">orisnika na sistem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Akt</w:t>
      </w:r>
      <w:r>
        <w:rPr>
          <w:rFonts w:ascii="Times New Roman" w:hAnsi="Times New Roman" w:cs="Times New Roman"/>
          <w:b/>
          <w:bCs/>
          <w:lang w:val="sr-Latn-CS"/>
        </w:rPr>
        <w:t xml:space="preserve">eri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Posetilac aplikacije.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Preduslovi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Nema.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Osnovni tok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bira opc</w:t>
      </w:r>
      <w:r>
        <w:rPr>
          <w:rFonts w:ascii="Times New Roman" w:hAnsi="Times New Roman" w:cs="Times New Roman"/>
          <w:lang w:val="sr-Latn-CS"/>
        </w:rPr>
        <w:t xml:space="preserve">iju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prijavljivanja</w:t>
      </w:r>
      <w:r>
        <w:rPr>
          <w:rFonts w:ascii="Times New Roman" w:hAnsi="Times New Roman" w:cs="Times New Roman"/>
          <w:lang w:val="sr-Latn-CS"/>
        </w:rPr>
        <w:t xml:space="preserve"> na sistem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Nakon toga koris</w:t>
      </w:r>
      <w:r>
        <w:rPr>
          <w:rFonts w:ascii="Times New Roman" w:hAnsi="Times New Roman" w:cs="Times New Roman"/>
          <w:lang w:val="sr-Latn-CS"/>
        </w:rPr>
        <w:t xml:space="preserve">niku se prika</w:t>
      </w:r>
      <w:r>
        <w:rPr>
          <w:rFonts w:ascii="Times New Roman" w:hAnsi="Times New Roman" w:cs="Times New Roman"/>
          <w:lang w:val="sr-Latn-CS"/>
        </w:rPr>
        <w:t xml:space="preserve">zuje </w:t>
      </w:r>
      <w:r>
        <w:rPr>
          <w:rFonts w:ascii="Times New Roman" w:hAnsi="Times New Roman" w:cs="Times New Roman"/>
          <w:lang w:val="sr-Latn-CS"/>
        </w:rPr>
        <w:t xml:space="preserve">na ekran</w:t>
      </w:r>
      <w:r>
        <w:rPr>
          <w:rFonts w:ascii="Times New Roman" w:hAnsi="Times New Roman" w:cs="Times New Roman"/>
          <w:lang w:val="sr-Latn-CS"/>
        </w:rPr>
        <w:t xml:space="preserve">u modal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</w:t>
      </w:r>
      <w:r>
        <w:rPr>
          <w:rFonts w:ascii="Times New Roman" w:hAnsi="Times New Roman" w:cs="Times New Roman"/>
          <w:lang w:val="sr-Latn-CS"/>
        </w:rPr>
        <w:t xml:space="preserve"> na modalu</w:t>
      </w:r>
      <w:r>
        <w:rPr>
          <w:rFonts w:ascii="Times New Roman" w:hAnsi="Times New Roman" w:cs="Times New Roman"/>
          <w:lang w:val="sr-Latn-CS"/>
        </w:rPr>
        <w:t xml:space="preserve"> bira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opciju za regis</w:t>
      </w:r>
      <w:r>
        <w:rPr>
          <w:rFonts w:ascii="Times New Roman" w:hAnsi="Times New Roman" w:cs="Times New Roman"/>
          <w:lang w:val="sr-Latn-CS"/>
        </w:rPr>
        <w:t xml:space="preserve">traciju (</w:t>
      </w:r>
      <w:r>
        <w:rPr>
          <w:rFonts w:ascii="Times New Roman" w:hAnsi="Times New Roman" w:cs="Times New Roman"/>
          <w:lang w:val="sr-Latn-CS"/>
        </w:rPr>
        <w:t xml:space="preserve">ponu</w:t>
      </w:r>
      <w:r>
        <w:rPr>
          <w:rFonts w:ascii="Times New Roman" w:hAnsi="Times New Roman" w:cs="Times New Roman"/>
          <w:lang w:val="sr-Latn-CS"/>
        </w:rPr>
        <w:t xml:space="preserve">đena je i opcija za prijavljivanje</w:t>
      </w:r>
      <w:r>
        <w:rPr>
          <w:rFonts w:ascii="Times New Roman" w:hAnsi="Times New Roman" w:cs="Times New Roman"/>
          <w:lang w:val="sr-Latn-CS"/>
        </w:rPr>
        <w:t xml:space="preserve">)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</w:t>
      </w:r>
      <w:r>
        <w:rPr>
          <w:rFonts w:ascii="Times New Roman" w:hAnsi="Times New Roman" w:cs="Times New Roman"/>
          <w:lang w:val="sr-Latn-CS"/>
        </w:rPr>
        <w:t xml:space="preserve">popu</w:t>
      </w:r>
      <w:r>
        <w:rPr>
          <w:rFonts w:ascii="Times New Roman" w:hAnsi="Times New Roman" w:cs="Times New Roman"/>
          <w:lang w:val="sr-Latn-CS"/>
        </w:rPr>
        <w:t xml:space="preserve">njava </w:t>
      </w:r>
      <w:r>
        <w:rPr>
          <w:rFonts w:ascii="Times New Roman" w:hAnsi="Times New Roman" w:cs="Times New Roman"/>
          <w:lang w:val="sr-Latn-CS"/>
        </w:rPr>
        <w:t xml:space="preserve">f</w:t>
      </w:r>
      <w:r>
        <w:rPr>
          <w:rFonts w:ascii="Times New Roman" w:hAnsi="Times New Roman" w:cs="Times New Roman"/>
          <w:lang w:val="sr-Latn-CS"/>
        </w:rPr>
        <w:t xml:space="preserve">ormu </w:t>
      </w:r>
      <w:r>
        <w:rPr>
          <w:rFonts w:ascii="Times New Roman" w:hAnsi="Times New Roman" w:cs="Times New Roman"/>
          <w:lang w:val="sr-Latn-CS"/>
        </w:rPr>
        <w:t xml:space="preserve">sa </w:t>
      </w:r>
      <w:r>
        <w:rPr>
          <w:rFonts w:ascii="Times New Roman" w:hAnsi="Times New Roman" w:cs="Times New Roman"/>
          <w:lang w:val="sr-Latn-CS"/>
        </w:rPr>
        <w:t xml:space="preserve">zahtevanim </w:t>
      </w:r>
      <w:r>
        <w:rPr>
          <w:rFonts w:ascii="Times New Roman" w:hAnsi="Times New Roman" w:cs="Times New Roman"/>
          <w:lang w:val="sr-Latn-CS"/>
        </w:rPr>
        <w:t xml:space="preserve">podacima </w:t>
      </w:r>
      <w:r>
        <w:rPr>
          <w:rFonts w:ascii="Times New Roman" w:hAnsi="Times New Roman" w:cs="Times New Roman"/>
          <w:lang w:val="sr-Latn-CS"/>
        </w:rPr>
        <w:t xml:space="preserve">za </w:t>
      </w:r>
      <w:r>
        <w:rPr>
          <w:rFonts w:ascii="Times New Roman" w:hAnsi="Times New Roman" w:cs="Times New Roman"/>
          <w:lang w:val="sr-Latn-CS"/>
        </w:rPr>
        <w:t xml:space="preserve">registraciju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Izuze</w:t>
      </w:r>
      <w:r>
        <w:rPr>
          <w:rFonts w:ascii="Times New Roman" w:hAnsi="Times New Roman" w:cs="Times New Roman"/>
          <w:b/>
          <w:bCs/>
          <w:lang w:val="sr-Latn-CS"/>
        </w:rPr>
        <w:t xml:space="preserve">ci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</w:t>
      </w:r>
      <w:r>
        <w:rPr>
          <w:rFonts w:ascii="Times New Roman" w:hAnsi="Times New Roman" w:cs="Times New Roman"/>
          <w:lang w:val="sr-Latn-CS"/>
        </w:rPr>
        <w:t xml:space="preserve">ema.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Posledic</w:t>
      </w:r>
      <w:r>
        <w:rPr>
          <w:rFonts w:ascii="Times New Roman" w:hAnsi="Times New Roman" w:cs="Times New Roman"/>
          <w:b/>
          <w:bCs/>
          <w:lang w:val="sr-Latn-CS"/>
        </w:rPr>
        <w:t xml:space="preserve">e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ind w:left="720" w:firstLine="0"/>
        <w:rPr>
          <w:rFonts w:ascii="Times New Roman" w:hAnsi="Times New Roman" w:cs="Times New Roman"/>
          <w:highlight w:val="none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registrovan na sistem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registrovanih korisnika na sistem kako bi pristupili sadr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žaju namenjenom tom pitu korisnika.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Administrator, 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registrovan na sistem.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korisniku će se prikazati modal.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unosi username i lozinku prikazati dugme “Login”.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Uneti podaci se proveravaju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Ukoliko su podaci tačni, korisnik je uspešno prijavljen.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ci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 ulogovan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 slučaju da korisnik zaboravi šifru, moći će da je povrati putem email adrese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korisniku će se prikazati modal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Korisniku će ispod input polja za lozinku izabrati opciju “Forgot your password?”.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Lozinka će se obnoviti putem email adrese.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nove lozinke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Kreiranje  profila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registracije, korisnik će napraviti svoj profili, koji će ispuniti svojim podacima.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 se kreira prilikom logovanja nakon registracije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prve projave korisnik će npraviti svoj profila, koji će ispuniti svojim podacima.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Uspešno kreiranje profila.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Ažiriranje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korisnici mogu ažurirati svoj profil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ima imati već popunjen profil podacima.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4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</w:t>
      </w:r>
      <w:r>
        <w:rPr>
          <w:rFonts w:ascii="Times New Roman" w:hAnsi="Times New Roman" w:cs="Times New Roman"/>
          <w:lang w:val="sr-Latn-CS"/>
        </w:rPr>
        <w:t xml:space="preserve"> mora </w:t>
      </w:r>
      <w:r>
        <w:rPr>
          <w:rFonts w:ascii="Times New Roman" w:hAnsi="Times New Roman" w:cs="Times New Roman"/>
          <w:lang w:val="sr-Latn-CS"/>
        </w:rPr>
        <w:t xml:space="preserve">otići na stranicu koja prikazuje njegov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4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Klikom na dugme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„</w:t>
      </w:r>
      <w:r>
        <w:rPr>
          <w:rFonts w:ascii="Times New Roman" w:hAnsi="Times New Roman" w:cs="Times New Roman"/>
          <w:lang w:val="sr-Latn-CS"/>
        </w:rPr>
        <w:t xml:space="preserve">Edit your profile</w:t>
      </w:r>
      <w:r>
        <w:rPr>
          <w:rFonts w:ascii="Times New Roman" w:hAnsi="Times New Roman" w:cs="Times New Roman"/>
          <w:lang w:val="sr-Latn-CS"/>
        </w:rPr>
        <w:t xml:space="preserve">“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korisniku </w:t>
      </w:r>
      <w:r>
        <w:rPr>
          <w:rFonts w:ascii="Times New Roman" w:hAnsi="Times New Roman" w:cs="Times New Roman"/>
          <w:lang w:val="sr-Latn-CS"/>
        </w:rPr>
        <w:t xml:space="preserve">će </w:t>
      </w:r>
      <w:r>
        <w:rPr>
          <w:rFonts w:ascii="Times New Roman" w:hAnsi="Times New Roman" w:cs="Times New Roman"/>
          <w:lang w:val="sr-Latn-CS"/>
        </w:rPr>
        <w:t xml:space="preserve">se </w:t>
      </w:r>
      <w:r>
        <w:rPr>
          <w:rFonts w:ascii="Times New Roman" w:hAnsi="Times New Roman" w:cs="Times New Roman"/>
          <w:lang w:val="sr-Latn-CS"/>
        </w:rPr>
        <w:t xml:space="preserve">prik</w:t>
      </w:r>
      <w:r>
        <w:rPr>
          <w:rFonts w:ascii="Times New Roman" w:hAnsi="Times New Roman" w:cs="Times New Roman"/>
          <w:lang w:val="sr-Latn-CS"/>
        </w:rPr>
        <w:t xml:space="preserve">azati f</w:t>
      </w:r>
      <w:r>
        <w:rPr>
          <w:rFonts w:ascii="Times New Roman" w:hAnsi="Times New Roman" w:cs="Times New Roman"/>
          <w:lang w:val="sr-Latn-CS"/>
        </w:rPr>
        <w:t xml:space="preserve">orma</w:t>
      </w:r>
      <w:r>
        <w:rPr>
          <w:rFonts w:ascii="Times New Roman" w:hAnsi="Times New Roman" w:cs="Times New Roman"/>
          <w:lang w:val="sr-Latn-CS"/>
        </w:rPr>
        <w:t xml:space="preserve"> u ko</w:t>
      </w:r>
      <w:r>
        <w:rPr>
          <w:rFonts w:ascii="Times New Roman" w:hAnsi="Times New Roman" w:cs="Times New Roman"/>
          <w:lang w:val="sr-Latn-CS"/>
        </w:rPr>
        <w:t xml:space="preserve">joj </w:t>
      </w:r>
      <w:r>
        <w:rPr>
          <w:rFonts w:ascii="Times New Roman" w:hAnsi="Times New Roman" w:cs="Times New Roman"/>
          <w:lang w:val="sr-Latn-CS"/>
        </w:rPr>
        <w:t xml:space="preserve">će moći da promeni </w:t>
      </w:r>
      <w:r>
        <w:rPr>
          <w:rFonts w:ascii="Times New Roman" w:hAnsi="Times New Roman" w:cs="Times New Roman"/>
          <w:lang w:val="sr-Latn-CS"/>
        </w:rPr>
        <w:t xml:space="preserve">željeni sadržaj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tabs>
          <w:tab w:val="left" w:pos="8115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 ažuriran.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profila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Regist</w:t>
      </w:r>
      <w:r>
        <w:rPr>
          <w:rFonts w:ascii="Times New Roman" w:hAnsi="Times New Roman" w:cs="Times New Roman"/>
          <w:lang w:val="sr-Latn-CS"/>
        </w:rPr>
        <w:t xml:space="preserve">rovani korisn</w:t>
      </w:r>
      <w:r>
        <w:rPr>
          <w:rFonts w:ascii="Times New Roman" w:hAnsi="Times New Roman" w:cs="Times New Roman"/>
          <w:lang w:val="sr-Latn-CS"/>
        </w:rPr>
        <w:t xml:space="preserve">ici mogu obrisati svoj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</w:r>
      <w:r>
        <w:rPr>
          <w:rFonts w:ascii="Times New Roman" w:hAnsi="Times New Roman" w:cs="Times New Roman"/>
          <w:lang w:val="sr-Latn-CS"/>
        </w:rPr>
        <w:t xml:space="preserve">Korisnik mora otići na stranicu koja prikazuje njegov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Klikom na dugme “Delete profil” korisniku će se prikazati modal u kojem će korisnik moći da potvrdi svoju odluku (klikom na dugme Yes) ili odustane (klikom na dugme No).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jc w:val="left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lang w:val="sr-Latn-CS"/>
        </w:rPr>
        <w:t xml:space="preserve">Obrisan profil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437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020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599" cy="3643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8.0pt;height:286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Unos podatak o destinacija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ma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mo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že kreirati nove destinacije.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Administrator mora biti prijavljen na sistem.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mora otići na stranicu za kreiranje novih destinacija klikom na “Add destination”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prikazuje forma za dodavanje destinacija, sa svim karakteristikama.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će ispuniti formu zahtevanim podacima (name,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departure time, arrival time, description, price).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Stranica se osvežava i prikazuje spisak publikacija odgovarajućeg tipa.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Nove destinacije kreirane.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svake destinacije i njen detaljan opis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Posetilac aplikacije, regstrovani korisnik i 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uđe u pretragu.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 Korisnik ukuca željenu destinaciju.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.Klikom otvar se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destinacija i tu je detaljan opis.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podatka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podatka o destinacijma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Izmena postojećih podataka i dodavanje novih.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Posetilac portala, Član laboratorije, Šef laboratorije, Vođa projekta, 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bira opciju za “Fleet”.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klikom na destinaciju, prikazuju se podaci o datoj destinaciji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svakoj destinaciji se nalazi dugme “Edit” čijim klikom će se otvoriti forma  sa podacima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Na dnu forme se nalazi čijim klikom će se pojaviti modal u kojem će administrator moći da potvrdi svoju odluku (klikom na dugme Yes)  ili odnosno (klikom na dugme No).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ind w:left="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Destinacija ažurirana.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postojećih destinacija.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Mogu se obrisati samo postojći automobil.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bira opciju za “Fleet”.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klikom na destinaciju, prikazuju se podaci o datoj destinaciji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svakoj destinaciji se nalazi dugme “Delete” čijim klikom će se otvoriti forma  sa podacima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Na dnu forme se nalazi čijim klikom će se pojaviti modal u kojem će administrator moći da potvrdi svoju odluku (klikom na dugme Yes)  ili odnosno (klikom na dugme No).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Destinacija je obrisana.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retraživanje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Destinacije se pretražuju na osnovu destinacija koje postoje na sajtu.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Administrator, registrovani korisnik i posetilac aplikacije.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uđe u pretragu.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Ukuca željenu destinaciju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Kada izađu ponuđene destinacije, klikom uđe u tu destinaciju i tu može da vidi detaljniji opis i da zakaže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highlight w:val="none"/>
          <w:lang w:val="sr-Latn-CS"/>
        </w:rPr>
        <w:t xml:space="preserve">Sv</w:t>
      </w:r>
      <w:r>
        <w:rPr>
          <w:rFonts w:ascii="Times New Roman" w:hAnsi="Times New Roman" w:cs="Times New Roman"/>
          <w:highlight w:val="none"/>
          <w:lang w:val="sr-Latn-CS"/>
        </w:rPr>
        <w:t xml:space="preserve">e</w:t>
      </w:r>
      <w:r>
        <w:rPr>
          <w:rFonts w:ascii="Times New Roman" w:hAnsi="Times New Roman" w:cs="Times New Roman"/>
          <w:highlight w:val="none"/>
          <w:lang w:val="sr-Latn-CS"/>
        </w:rPr>
        <w:t xml:space="preserve"> prikazan</w:t>
      </w:r>
      <w:r>
        <w:rPr>
          <w:rFonts w:ascii="Times New Roman" w:hAnsi="Times New Roman" w:cs="Times New Roman"/>
          <w:highlight w:val="none"/>
          <w:lang w:val="sr-Latn-CS"/>
        </w:rPr>
        <w:t xml:space="preserve">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će zadovoljavati uslov za tehnologiju.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Rezervisanje destinacija</w:t>
      </w:r>
      <w:bookmarkStart w:id="21" w:name="_Toc163018907"/>
      <w:r>
        <w:rPr>
          <w:rFonts w:ascii="Times New Roman" w:hAnsi="Times New Roman" w:cs="Times New Roman"/>
          <w:lang w:val="sr-Latn-CS"/>
        </w:rPr>
      </w:r>
      <w:bookmarkEnd w:id="21"/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Registrovani korisnik može rezervisati željenu destinaciju na određeni vremenski period.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prijavljen na sistem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 “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Fleet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”.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highlight w:val="none"/>
          <w:lang w:val="sr-Latn-CS"/>
        </w:rPr>
        <w:t xml:space="preserve">Zatim klikom na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destinaciju</w:t>
      </w:r>
      <w:r>
        <w:rPr>
          <w:rFonts w:ascii="Times New Roman" w:hAnsi="Times New Roman" w:cs="Times New Roman"/>
          <w:highlight w:val="none"/>
          <w:lang w:val="sr-Latn-CS"/>
        </w:rPr>
        <w:t xml:space="preserve">, prikazuju se </w:t>
      </w:r>
      <w:r>
        <w:rPr>
          <w:rFonts w:ascii="Times New Roman" w:hAnsi="Times New Roman" w:cs="Times New Roman"/>
          <w:highlight w:val="none"/>
          <w:lang w:val="sr-Latn-CS"/>
        </w:rPr>
        <w:t xml:space="preserve">opis destinacije</w:t>
      </w:r>
      <w:r>
        <w:rPr>
          <w:rFonts w:ascii="Times New Roman" w:hAnsi="Times New Roman" w:cs="Times New Roman"/>
          <w:highlight w:val="none"/>
          <w:lang w:val="sr-Latn-CS"/>
        </w:rPr>
        <w:t xml:space="preserve">, kao i dugme “Reserve”.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 nego što kliknu dugme moraju da izaberu datum i vreme.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8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highlight w:val="none"/>
          <w:lang w:val="sr-Latn-CS"/>
        </w:rPr>
        <w:t xml:space="preserve">Klikom na dugme “Reserve” registrovani korisnik uspešno rezerviše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destinaciju,</w:t>
      </w:r>
      <w:r>
        <w:rPr>
          <w:rFonts w:ascii="Times New Roman" w:hAnsi="Times New Roman" w:cs="Times New Roman"/>
          <w:highlight w:val="none"/>
          <w:lang w:val="sr-Latn-CS"/>
        </w:rPr>
        <w:t xml:space="preserve"> i ta rezervacija traje određeni vremenski period.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 je rezervisao destinaciju.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Dodavanje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opust 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osnovu broja koliko je korisnik izabrao omogućava se popust.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mora biti prijavljen na sisitem i mora aplicirati za destinaciju.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mora aplicirati za određenu destinaciju.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 zavisnosti od broja koliko korisnik izabere za rezervaciju ima određeni popust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Što je veći broj veći je popust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Broj rezervacija za osobe mora biti veći od dva.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Omugućen popust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Komentarisanje putovanja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može nakon putovanja komentarisati to putovanje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 i da je bio na tom putovanju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odlazi na stranicu gde se nalaze destinacije.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Pronađe destinaciju gde je bio i ispod ima forma za komentar.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Ta forma sadrzi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name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email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comment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.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Posetioci aplikacije neće moći.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Destinacija je dobila komentar.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8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slika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može nakon putovanja postavljati slke sa tog putovanja.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korisnici.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prijavljen i da je bio na tom putovanj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1"/>
        </w:numPr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odlazi na stranicu gde se nalaze destinacije.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1"/>
        </w:numPr>
        <w:keepNext/>
        <w:rPr>
          <w:rFonts w:ascii="Times New Roman" w:hAnsi="Times New Roman" w:cs="Times New Roman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Pronađe destinaciju gde je bio i ispod ima forma za dodavanje slika.</w:t>
      </w:r>
      <w:r>
        <w:rPr>
          <w:rFonts w:ascii="Times New Roman" w:hAnsi="Times New Roman" w:cs="Times New Roman"/>
          <w:lang w:val="sr-Latn-CS"/>
        </w:rPr>
      </w:r>
      <w:r>
        <w:rPr>
          <w:lang w:val="sr-Latn-CS"/>
        </w:rPr>
      </w:r>
    </w:p>
    <w:p>
      <w:pPr>
        <w:pStyle w:val="1092"/>
        <w:numPr>
          <w:ilvl w:val="0"/>
          <w:numId w:val="41"/>
        </w:numPr>
        <w:keepNext/>
        <w:rPr>
          <w:rFonts w:ascii="Times New Roman" w:hAnsi="Times New Roman" w:cs="Times New Roman"/>
          <w:bCs/>
          <w:i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 ta forma sadrži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name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email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add a picture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.</w:t>
      </w:r>
      <w:r>
        <w:rPr>
          <w:i/>
          <w:iCs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Posetioci aplikacije neće moći.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Slike su dodate.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p>
      <w:pPr>
        <w:pStyle w:val="1067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Dodatni zahtevi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Funkcionalnost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U ovom odeljku su specificirani funkcionalni zahtevi koji su zajednički za više slučajeva korišćenja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portal </w:t>
      </w:r>
      <w:r>
        <w:rPr>
          <w:lang w:val="sr-Latn-CS"/>
        </w:rPr>
        <w:t xml:space="preserve">ne zahteva nikakve dodatne funkcionalnosti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Upotrebivost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U ovom odeljku su specificirani zahtevi</w:t>
      </w:r>
      <w:r>
        <w:rPr>
          <w:lang w:val="sr-Latn-CS"/>
        </w:rPr>
        <w:t xml:space="preserve"> koji su vezani za, ili utiču na </w:t>
      </w:r>
      <w:r>
        <w:rPr>
          <w:lang w:val="sr-Latn-CS"/>
        </w:rPr>
        <w:t xml:space="preserve">upotrebivosti sistema koji se razvija.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Korisnički interfejs prilagođen korisniku: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  <w:r>
        <w:rPr>
          <w:lang w:val="sr-Latn-CS"/>
        </w:rPr>
      </w:r>
      <w:r>
        <w:rPr>
          <w:lang w:val="sr-Latn-CS"/>
        </w:rPr>
      </w:r>
    </w:p>
    <w:p>
      <w:pPr>
        <w:pStyle w:val="106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Pouzdanost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U ovom odeljku su specificirani zahtevi u pogledu pouzdanosti sistema koji se razvija.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Dostupnost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portal će biti dostupan 24 časa dnevno, 7 dana u nedelji. Vreme kada portal nije dostupan ne sme da pređe 10%.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Srednje vreme između otkaza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Srednje vreme između dva sukcesivna otkaza ne sme da padne ispod 120 sati.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Performanse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U ovom odeljku su specificirani zahtevi koji definišu željene performanse sistema koji se razvija.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Broj korisnika koji simultano pristupaju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Sistem će da podrži do 1000 simultanih pristupa korisnika</w:t>
      </w:r>
      <w:r>
        <w:rPr>
          <w:lang w:val="sr-Latn-CS"/>
        </w:rPr>
        <w:t xml:space="preserve"> portalu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Vreme odziva </w:t>
      </w:r>
      <w:r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 xml:space="preserve">baz</w:t>
      </w:r>
      <w:r>
        <w:rPr>
          <w:b/>
          <w:bCs/>
          <w:lang w:val="sr-Latn-CS"/>
        </w:rPr>
        <w:t xml:space="preserve">i</w:t>
      </w:r>
      <w:r>
        <w:rPr>
          <w:b/>
          <w:bCs/>
          <w:lang w:val="sr-Latn-CS"/>
        </w:rPr>
        <w:t xml:space="preserve"> podataka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5 sekundi.</w:t>
      </w:r>
      <w:r>
        <w:rPr>
          <w:lang w:val="sr-Latn-CS"/>
        </w:rPr>
      </w:r>
      <w:r>
        <w:rPr>
          <w:lang w:val="sr-Latn-CS"/>
        </w:rPr>
      </w:r>
    </w:p>
    <w:p>
      <w:pPr>
        <w:pStyle w:val="106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Podrška i održavanje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U ovom odeljku su specificirani zahtevi koji treba da poboljšaju stepen podrške i mogućnost održavanja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portal ne zahteva posebnu podršku i održavanje.</w:t>
      </w:r>
      <w:r>
        <w:rPr>
          <w:lang w:val="sr-Latn-CS"/>
        </w:rPr>
      </w:r>
      <w:r>
        <w:rPr>
          <w:lang w:val="sr-Latn-CS"/>
        </w:rPr>
      </w:r>
    </w:p>
    <w:p>
      <w:pPr>
        <w:pStyle w:val="1068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Ograničenja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U ovom odeljku su specificirana ograničenja kojih se treba pridržavati pri projektovanju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Hardverska platforma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>
          <w:lang w:val="sr-Latn-CS"/>
        </w:rPr>
        <w:t xml:space="preserve">Pentium</w:t>
      </w:r>
      <w:r>
        <w:rPr>
          <w:lang w:val="sr-Latn-CS"/>
        </w:rPr>
        <w:t xml:space="preserve"> II procesorom i 128 MB RAM memorije. 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rPr>
          <w:lang w:val="sr-Latn-CS"/>
        </w:rPr>
      </w:pPr>
      <w:r>
        <w:rPr>
          <w:lang w:val="sr-Latn-CS"/>
        </w:rPr>
        <w:t xml:space="preserve">Serverski deo sistema će raditi na PC računaru sa procesorom Pentium IV i 1GB RAM memorije.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keepNext/>
        <w:rPr>
          <w:lang w:val="sr-Latn-CS"/>
        </w:rPr>
      </w:pPr>
      <w:r>
        <w:rPr>
          <w:b/>
          <w:bCs/>
          <w:lang w:val="sr-Latn-CS"/>
        </w:rPr>
        <w:t xml:space="preserve">Tipovi Web čitača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lang w:val="sr-Latn-CS"/>
        </w:rPr>
      </w:r>
    </w:p>
    <w:p>
      <w:pPr>
        <w:pStyle w:val="1092"/>
        <w:rPr>
          <w:b/>
          <w:bCs/>
          <w:lang w:val="sr-Latn-CS"/>
        </w:rPr>
      </w:pPr>
      <w:r>
        <w:rPr>
          <w:lang w:val="sr-Latn-CS"/>
        </w:rPr>
        <w:t xml:space="preserve">Klijentski deo PeNcIL portala će biti optimizovan za sledeće Web čitače: Internet Explorer 6.0 i noviji, Opera 8.0 i noviji, kao i Firefox</w:t>
      </w:r>
      <w:r>
        <w:rPr>
          <w:lang w:val="sr-Latn-CS"/>
        </w:rPr>
        <w:t xml:space="preserve"> (Mozilla).</w:t>
      </w:r>
      <w:r>
        <w:rPr>
          <w:lang w:val="sr-Latn-CS"/>
        </w:rPr>
      </w:r>
      <w:r>
        <w:rPr>
          <w:lang w:val="sr-Latn-CS"/>
        </w:rPr>
      </w:r>
    </w:p>
    <w:p>
      <w:pPr>
        <w:pStyle w:val="109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9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7"/>
      <w:rPr>
        <w:rStyle w:val="1088"/>
      </w:rPr>
      <w:framePr w:wrap="around" w:vAnchor="text" w:hAnchor="margin" w:xAlign="right" w:y="1"/>
    </w:pPr>
    <w:r>
      <w:rPr>
        <w:rStyle w:val="1088"/>
      </w:rPr>
      <w:fldChar w:fldCharType="begin"/>
    </w:r>
    <w:r>
      <w:rPr>
        <w:rStyle w:val="1088"/>
      </w:rPr>
      <w:instrText xml:space="preserve">PAGE  </w:instrText>
    </w:r>
    <w:r>
      <w:rPr>
        <w:rStyle w:val="1088"/>
      </w:rPr>
      <w:fldChar w:fldCharType="end"/>
    </w:r>
    <w:r>
      <w:rPr>
        <w:rStyle w:val="1088"/>
      </w:rPr>
    </w:r>
    <w:r/>
  </w:p>
  <w:p>
    <w:pPr>
      <w:pStyle w:val="1087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66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66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</w:t>
          </w:r>
          <w:r>
            <w:rPr>
              <w:lang w:val="sr-Latn-CS"/>
            </w:rPr>
            <w:t xml:space="preserve">, 20</w:t>
          </w:r>
          <w:r>
            <w:rPr>
              <w:lang w:val="sr-Latn-BA"/>
            </w:rPr>
            <w:t xml:space="preserve">22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66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88"/>
              <w:lang w:val="sr-Latn-CS"/>
            </w:rPr>
            <w:fldChar w:fldCharType="begin"/>
          </w:r>
          <w:r>
            <w:rPr>
              <w:rStyle w:val="1088"/>
              <w:lang w:val="sr-Latn-CS"/>
            </w:rPr>
            <w:instrText xml:space="preserve"> PAGE </w:instrText>
          </w:r>
          <w:r>
            <w:rPr>
              <w:rStyle w:val="1088"/>
              <w:lang w:val="sr-Latn-CS"/>
            </w:rPr>
            <w:fldChar w:fldCharType="separate"/>
          </w:r>
          <w:r>
            <w:rPr>
              <w:rStyle w:val="1088"/>
              <w:lang w:val="sr-Latn-CS"/>
            </w:rPr>
            <w:t xml:space="preserve">2</w:t>
          </w:r>
          <w:r>
            <w:rPr>
              <w:rStyle w:val="1088"/>
              <w:lang w:val="sr-Latn-CS"/>
            </w:rPr>
            <w:fldChar w:fldCharType="end"/>
          </w:r>
          <w:r>
            <w:rPr>
              <w:rStyle w:val="1088"/>
              <w:lang w:val="sr-Latn-CS"/>
            </w:rPr>
            <w:t xml:space="preserve"> od </w:t>
          </w:r>
          <w:r>
            <w:rPr>
              <w:rStyle w:val="1088"/>
              <w:lang w:val="sr-Latn-CS"/>
            </w:rPr>
            <w:fldChar w:fldCharType="begin"/>
          </w:r>
          <w:r>
            <w:rPr>
              <w:rStyle w:val="1088"/>
              <w:lang w:val="sr-Latn-CS"/>
            </w:rPr>
            <w:instrText xml:space="preserve"> NUMPAGES  \* MERGEFORMAT </w:instrText>
          </w:r>
          <w:r>
            <w:rPr>
              <w:rStyle w:val="1088"/>
              <w:lang w:val="sr-Latn-CS"/>
            </w:rPr>
            <w:fldChar w:fldCharType="separate"/>
          </w:r>
          <w:r>
            <w:rPr>
              <w:rStyle w:val="1088"/>
              <w:lang w:val="sr-Latn-CS"/>
            </w:rPr>
            <w:t xml:space="preserve">19</w:t>
          </w:r>
          <w:r>
            <w:rPr>
              <w:rStyle w:val="1088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87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6"/>
      <w:rPr>
        <w:sz w:val="24"/>
      </w:rPr>
    </w:pPr>
    <w:r>
      <w:rPr>
        <w:sz w:val="24"/>
      </w:rPr>
    </w:r>
    <w:r/>
  </w:p>
  <w:p>
    <w:pPr>
      <w:pStyle w:val="1066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66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TURIST</w:t>
    </w:r>
    <w:r/>
  </w:p>
  <w:p>
    <w:pPr>
      <w:pStyle w:val="1066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8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66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CS"/>
            </w:rPr>
            <w:t xml:space="preserve">Specifikacija zahteva</w:t>
          </w:r>
          <w:r>
            <w:rPr>
              <w:lang w:val="sr-Latn-CS"/>
            </w:rPr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>
            <w:rPr>
              <w:lang w:val="sr-Latn-BA"/>
            </w:rPr>
            <w:t xml:space="preserve">09.11.2022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66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</w:t>
          </w:r>
          <w:r>
            <w:rPr>
              <w:lang w:val="sr-Latn-CS"/>
            </w:rPr>
            <w:t xml:space="preserve">4</w:t>
          </w:r>
          <w:r>
            <w:rPr>
              <w:lang w:val="sr-Latn-CS"/>
            </w:rPr>
          </w:r>
          <w:r/>
        </w:p>
      </w:tc>
    </w:tr>
  </w:tbl>
  <w:p>
    <w:pPr>
      <w:pStyle w:val="1086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66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66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66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66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66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66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66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66"/>
        <w:ind w:left="7200" w:hanging="180"/>
        <w:tabs>
          <w:tab w:val="num" w:pos="720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66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pStyle w:val="1066"/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pStyle w:val="1066"/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pStyle w:val="1066"/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pStyle w:val="1066"/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>
        <w:pStyle w:val="1066"/>
      </w:pPr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>
        <w:pStyle w:val="1066"/>
      </w:pPr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>
        <w:pStyle w:val="1066"/>
      </w:pPr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>
        <w:pStyle w:val="1066"/>
      </w:pPr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>
        <w:pStyle w:val="1066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1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42">
    <w:multiLevelType w:val="hybridMultilevel"/>
    <w:lvl w:ilvl="0">
      <w:start w:val="1"/>
      <w:numFmt w:val="decimal"/>
      <w:pStyle w:val="106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6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6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5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12">
    <w:name w:val="Heading 1 Char"/>
    <w:basedOn w:val="1076"/>
    <w:link w:val="1067"/>
    <w:uiPriority w:val="9"/>
    <w:rPr>
      <w:rFonts w:ascii="Arial" w:hAnsi="Arial" w:eastAsia="Arial" w:cs="Arial"/>
      <w:sz w:val="40"/>
      <w:szCs w:val="40"/>
    </w:rPr>
  </w:style>
  <w:style w:type="character" w:styleId="913">
    <w:name w:val="Heading 2 Char"/>
    <w:basedOn w:val="1076"/>
    <w:link w:val="1068"/>
    <w:uiPriority w:val="9"/>
    <w:rPr>
      <w:rFonts w:ascii="Arial" w:hAnsi="Arial" w:eastAsia="Arial" w:cs="Arial"/>
      <w:sz w:val="34"/>
    </w:rPr>
  </w:style>
  <w:style w:type="character" w:styleId="914">
    <w:name w:val="Heading 3 Char"/>
    <w:basedOn w:val="1076"/>
    <w:link w:val="1069"/>
    <w:uiPriority w:val="9"/>
    <w:rPr>
      <w:rFonts w:ascii="Arial" w:hAnsi="Arial" w:eastAsia="Arial" w:cs="Arial"/>
      <w:sz w:val="30"/>
      <w:szCs w:val="30"/>
    </w:rPr>
  </w:style>
  <w:style w:type="character" w:styleId="915">
    <w:name w:val="Heading 4 Char"/>
    <w:basedOn w:val="1076"/>
    <w:link w:val="1070"/>
    <w:uiPriority w:val="9"/>
    <w:rPr>
      <w:rFonts w:ascii="Arial" w:hAnsi="Arial" w:eastAsia="Arial" w:cs="Arial"/>
      <w:b/>
      <w:bCs/>
      <w:sz w:val="26"/>
      <w:szCs w:val="26"/>
    </w:rPr>
  </w:style>
  <w:style w:type="character" w:styleId="916">
    <w:name w:val="Heading 5 Char"/>
    <w:basedOn w:val="1076"/>
    <w:link w:val="1071"/>
    <w:uiPriority w:val="9"/>
    <w:rPr>
      <w:rFonts w:ascii="Arial" w:hAnsi="Arial" w:eastAsia="Arial" w:cs="Arial"/>
      <w:b/>
      <w:bCs/>
      <w:sz w:val="24"/>
      <w:szCs w:val="24"/>
    </w:rPr>
  </w:style>
  <w:style w:type="character" w:styleId="917">
    <w:name w:val="Heading 6 Char"/>
    <w:basedOn w:val="1076"/>
    <w:link w:val="1072"/>
    <w:uiPriority w:val="9"/>
    <w:rPr>
      <w:rFonts w:ascii="Arial" w:hAnsi="Arial" w:eastAsia="Arial" w:cs="Arial"/>
      <w:b/>
      <w:bCs/>
      <w:sz w:val="22"/>
      <w:szCs w:val="22"/>
    </w:rPr>
  </w:style>
  <w:style w:type="character" w:styleId="918">
    <w:name w:val="Heading 7 Char"/>
    <w:basedOn w:val="1076"/>
    <w:link w:val="10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19">
    <w:name w:val="Heading 8 Char"/>
    <w:basedOn w:val="1076"/>
    <w:link w:val="1074"/>
    <w:uiPriority w:val="9"/>
    <w:rPr>
      <w:rFonts w:ascii="Arial" w:hAnsi="Arial" w:eastAsia="Arial" w:cs="Arial"/>
      <w:i/>
      <w:iCs/>
      <w:sz w:val="22"/>
      <w:szCs w:val="22"/>
    </w:rPr>
  </w:style>
  <w:style w:type="character" w:styleId="920">
    <w:name w:val="Heading 9 Char"/>
    <w:basedOn w:val="1076"/>
    <w:link w:val="1075"/>
    <w:uiPriority w:val="9"/>
    <w:rPr>
      <w:rFonts w:ascii="Arial" w:hAnsi="Arial" w:eastAsia="Arial" w:cs="Arial"/>
      <w:i/>
      <w:iCs/>
      <w:sz w:val="21"/>
      <w:szCs w:val="21"/>
    </w:rPr>
  </w:style>
  <w:style w:type="paragraph" w:styleId="921">
    <w:name w:val="List Paragraph"/>
    <w:basedOn w:val="1066"/>
    <w:uiPriority w:val="34"/>
    <w:qFormat/>
    <w:pPr>
      <w:contextualSpacing/>
      <w:ind w:left="720"/>
    </w:pPr>
  </w:style>
  <w:style w:type="paragraph" w:styleId="922">
    <w:name w:val="No Spacing"/>
    <w:uiPriority w:val="1"/>
    <w:qFormat/>
    <w:pPr>
      <w:spacing w:before="0" w:after="0" w:line="240" w:lineRule="auto"/>
    </w:pPr>
  </w:style>
  <w:style w:type="character" w:styleId="923">
    <w:name w:val="Title Char"/>
    <w:basedOn w:val="1076"/>
    <w:link w:val="1080"/>
    <w:uiPriority w:val="10"/>
    <w:rPr>
      <w:sz w:val="48"/>
      <w:szCs w:val="48"/>
    </w:rPr>
  </w:style>
  <w:style w:type="character" w:styleId="924">
    <w:name w:val="Subtitle Char"/>
    <w:basedOn w:val="1076"/>
    <w:link w:val="1081"/>
    <w:uiPriority w:val="11"/>
    <w:rPr>
      <w:sz w:val="24"/>
      <w:szCs w:val="24"/>
    </w:rPr>
  </w:style>
  <w:style w:type="paragraph" w:styleId="925">
    <w:name w:val="Quote"/>
    <w:basedOn w:val="1066"/>
    <w:next w:val="1066"/>
    <w:link w:val="926"/>
    <w:uiPriority w:val="29"/>
    <w:qFormat/>
    <w:pPr>
      <w:ind w:left="720" w:right="720"/>
    </w:pPr>
    <w:rPr>
      <w:i/>
    </w:rPr>
  </w:style>
  <w:style w:type="character" w:styleId="926">
    <w:name w:val="Quote Char"/>
    <w:link w:val="925"/>
    <w:uiPriority w:val="29"/>
    <w:rPr>
      <w:i/>
    </w:rPr>
  </w:style>
  <w:style w:type="paragraph" w:styleId="927">
    <w:name w:val="Intense Quote"/>
    <w:basedOn w:val="1066"/>
    <w:next w:val="1066"/>
    <w:link w:val="9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8">
    <w:name w:val="Intense Quote Char"/>
    <w:link w:val="927"/>
    <w:uiPriority w:val="30"/>
    <w:rPr>
      <w:i/>
    </w:rPr>
  </w:style>
  <w:style w:type="character" w:styleId="929">
    <w:name w:val="Header Char"/>
    <w:basedOn w:val="1076"/>
    <w:link w:val="1086"/>
    <w:uiPriority w:val="99"/>
  </w:style>
  <w:style w:type="character" w:styleId="930">
    <w:name w:val="Footer Char"/>
    <w:basedOn w:val="1076"/>
    <w:link w:val="1087"/>
    <w:uiPriority w:val="99"/>
  </w:style>
  <w:style w:type="paragraph" w:styleId="931">
    <w:name w:val="Caption"/>
    <w:basedOn w:val="1066"/>
    <w:next w:val="10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32">
    <w:name w:val="Caption Char"/>
    <w:basedOn w:val="931"/>
    <w:link w:val="1087"/>
    <w:uiPriority w:val="99"/>
  </w:style>
  <w:style w:type="table" w:styleId="93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4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6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7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7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7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7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7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7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8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0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3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3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3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3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3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3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4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4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4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5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59">
    <w:name w:val="Hyperlink"/>
    <w:uiPriority w:val="99"/>
    <w:unhideWhenUsed/>
    <w:rPr>
      <w:color w:val="0000ff" w:themeColor="hyperlink"/>
      <w:u w:val="single"/>
    </w:rPr>
  </w:style>
  <w:style w:type="character" w:styleId="1060">
    <w:name w:val="Footnote Text Char"/>
    <w:link w:val="1101"/>
    <w:uiPriority w:val="99"/>
    <w:rPr>
      <w:sz w:val="18"/>
    </w:rPr>
  </w:style>
  <w:style w:type="paragraph" w:styleId="1061">
    <w:name w:val="endnote text"/>
    <w:basedOn w:val="1066"/>
    <w:link w:val="1062"/>
    <w:uiPriority w:val="99"/>
    <w:semiHidden/>
    <w:unhideWhenUsed/>
    <w:pPr>
      <w:spacing w:after="0" w:line="240" w:lineRule="auto"/>
    </w:pPr>
    <w:rPr>
      <w:sz w:val="20"/>
    </w:rPr>
  </w:style>
  <w:style w:type="character" w:styleId="1062">
    <w:name w:val="Endnote Text Char"/>
    <w:link w:val="1061"/>
    <w:uiPriority w:val="99"/>
    <w:rPr>
      <w:sz w:val="20"/>
    </w:rPr>
  </w:style>
  <w:style w:type="character" w:styleId="1063">
    <w:name w:val="endnote reference"/>
    <w:basedOn w:val="1076"/>
    <w:uiPriority w:val="99"/>
    <w:semiHidden/>
    <w:unhideWhenUsed/>
    <w:rPr>
      <w:vertAlign w:val="superscript"/>
    </w:rPr>
  </w:style>
  <w:style w:type="paragraph" w:styleId="1064">
    <w:name w:val="TOC Heading"/>
    <w:uiPriority w:val="39"/>
    <w:unhideWhenUsed/>
  </w:style>
  <w:style w:type="paragraph" w:styleId="1065">
    <w:name w:val="table of figures"/>
    <w:basedOn w:val="1066"/>
    <w:next w:val="1066"/>
    <w:uiPriority w:val="99"/>
    <w:unhideWhenUsed/>
    <w:pPr>
      <w:spacing w:after="0" w:afterAutospacing="0"/>
    </w:pPr>
  </w:style>
  <w:style w:type="paragraph" w:styleId="1066" w:default="1">
    <w:name w:val="Normal"/>
    <w:next w:val="1066"/>
    <w:link w:val="1066"/>
    <w:pPr>
      <w:spacing w:line="240" w:lineRule="atLeast"/>
      <w:widowControl w:val="off"/>
    </w:pPr>
    <w:rPr>
      <w:lang w:val="en-US" w:eastAsia="sr-Latn-CS" w:bidi="ar-SA"/>
    </w:rPr>
  </w:style>
  <w:style w:type="paragraph" w:styleId="1067">
    <w:name w:val="Heading 1"/>
    <w:basedOn w:val="1066"/>
    <w:next w:val="1066"/>
    <w:link w:val="1066"/>
    <w:pPr>
      <w:numPr>
        <w:ilvl w:val="0"/>
        <w:numId w:val="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68">
    <w:name w:val="Heading 2"/>
    <w:basedOn w:val="1067"/>
    <w:next w:val="1066"/>
    <w:link w:val="1066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1069">
    <w:name w:val="Heading 3"/>
    <w:basedOn w:val="1067"/>
    <w:next w:val="1066"/>
    <w:link w:val="1066"/>
    <w:pPr>
      <w:numPr>
        <w:ilvl w:val="2"/>
        <w:numId w:val="1"/>
      </w:numPr>
      <w:outlineLvl w:val="2"/>
    </w:pPr>
    <w:rPr>
      <w:i/>
      <w:iCs/>
      <w:sz w:val="20"/>
      <w:szCs w:val="20"/>
    </w:rPr>
  </w:style>
  <w:style w:type="paragraph" w:styleId="1070">
    <w:name w:val="Heading 4"/>
    <w:basedOn w:val="1067"/>
    <w:next w:val="1066"/>
    <w:link w:val="1066"/>
    <w:pPr>
      <w:numPr>
        <w:ilvl w:val="3"/>
        <w:numId w:val="1"/>
      </w:numPr>
      <w:outlineLvl w:val="3"/>
    </w:pPr>
    <w:rPr>
      <w:sz w:val="20"/>
      <w:szCs w:val="20"/>
    </w:rPr>
  </w:style>
  <w:style w:type="paragraph" w:styleId="1071">
    <w:name w:val="Heading 5"/>
    <w:basedOn w:val="1066"/>
    <w:next w:val="1066"/>
    <w:link w:val="106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1072">
    <w:name w:val="Heading 6"/>
    <w:basedOn w:val="1066"/>
    <w:next w:val="1066"/>
    <w:link w:val="106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1073">
    <w:name w:val="Heading 7"/>
    <w:basedOn w:val="1066"/>
    <w:next w:val="1066"/>
    <w:link w:val="1066"/>
    <w:pPr>
      <w:numPr>
        <w:ilvl w:val="6"/>
        <w:numId w:val="1"/>
      </w:numPr>
      <w:spacing w:before="240" w:after="60"/>
      <w:outlineLvl w:val="6"/>
    </w:pPr>
  </w:style>
  <w:style w:type="paragraph" w:styleId="1074">
    <w:name w:val="Heading 8"/>
    <w:basedOn w:val="1066"/>
    <w:next w:val="1066"/>
    <w:link w:val="106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75">
    <w:name w:val="Heading 9"/>
    <w:basedOn w:val="1066"/>
    <w:next w:val="1066"/>
    <w:link w:val="106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76" w:default="1">
    <w:name w:val="Default Paragraph Font"/>
    <w:next w:val="1076"/>
    <w:link w:val="1066"/>
    <w:semiHidden/>
  </w:style>
  <w:style w:type="table" w:styleId="1077">
    <w:name w:val="Table Normal"/>
    <w:next w:val="1077"/>
    <w:link w:val="1066"/>
    <w:semiHidden/>
    <w:tblPr/>
  </w:style>
  <w:style w:type="numbering" w:styleId="1078" w:default="1">
    <w:name w:val="No List"/>
    <w:next w:val="1078"/>
    <w:link w:val="1066"/>
    <w:semiHidden/>
  </w:style>
  <w:style w:type="paragraph" w:styleId="1079">
    <w:name w:val="Paragraph2"/>
    <w:basedOn w:val="1066"/>
    <w:next w:val="1079"/>
    <w:link w:val="1066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80">
    <w:name w:val="Title"/>
    <w:basedOn w:val="1066"/>
    <w:next w:val="1066"/>
    <w:link w:val="1066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81">
    <w:name w:val="Subtitle"/>
    <w:basedOn w:val="1066"/>
    <w:next w:val="1081"/>
    <w:link w:val="1066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82">
    <w:name w:val="Normal Indent"/>
    <w:basedOn w:val="1066"/>
    <w:next w:val="1082"/>
    <w:link w:val="1066"/>
    <w:pPr>
      <w:ind w:left="900" w:hanging="900"/>
    </w:pPr>
  </w:style>
  <w:style w:type="paragraph" w:styleId="1083">
    <w:name w:val="toc 1"/>
    <w:basedOn w:val="1066"/>
    <w:next w:val="1066"/>
    <w:link w:val="1066"/>
    <w:semiHidden/>
    <w:pPr>
      <w:ind w:right="720"/>
      <w:spacing w:before="240" w:after="60"/>
      <w:tabs>
        <w:tab w:val="right" w:pos="9360" w:leader="none"/>
      </w:tabs>
    </w:pPr>
  </w:style>
  <w:style w:type="paragraph" w:styleId="1084">
    <w:name w:val="toc 2"/>
    <w:basedOn w:val="1066"/>
    <w:next w:val="1066"/>
    <w:link w:val="1066"/>
    <w:semiHidden/>
    <w:pPr>
      <w:ind w:left="432" w:right="720"/>
      <w:tabs>
        <w:tab w:val="right" w:pos="9360" w:leader="none"/>
      </w:tabs>
    </w:pPr>
  </w:style>
  <w:style w:type="paragraph" w:styleId="1085">
    <w:name w:val="toc 3"/>
    <w:basedOn w:val="1066"/>
    <w:next w:val="1066"/>
    <w:link w:val="1066"/>
    <w:semiHidden/>
    <w:pPr>
      <w:ind w:left="864"/>
      <w:tabs>
        <w:tab w:val="right" w:pos="9360" w:leader="none"/>
      </w:tabs>
    </w:pPr>
  </w:style>
  <w:style w:type="paragraph" w:styleId="1086">
    <w:name w:val="Header"/>
    <w:basedOn w:val="1066"/>
    <w:next w:val="1086"/>
    <w:link w:val="1066"/>
    <w:pPr>
      <w:tabs>
        <w:tab w:val="center" w:pos="4320" w:leader="none"/>
        <w:tab w:val="right" w:pos="8640" w:leader="none"/>
      </w:tabs>
    </w:pPr>
  </w:style>
  <w:style w:type="paragraph" w:styleId="1087">
    <w:name w:val="Footer"/>
    <w:basedOn w:val="1066"/>
    <w:next w:val="1087"/>
    <w:link w:val="1066"/>
    <w:pPr>
      <w:tabs>
        <w:tab w:val="center" w:pos="4320" w:leader="none"/>
        <w:tab w:val="right" w:pos="8640" w:leader="none"/>
      </w:tabs>
    </w:pPr>
  </w:style>
  <w:style w:type="character" w:styleId="1088">
    <w:name w:val="Page Number"/>
    <w:basedOn w:val="1076"/>
    <w:next w:val="1088"/>
    <w:link w:val="1066"/>
  </w:style>
  <w:style w:type="paragraph" w:styleId="1089">
    <w:name w:val="Body Text 2"/>
    <w:basedOn w:val="1066"/>
    <w:next w:val="1089"/>
    <w:link w:val="1066"/>
    <w:pPr>
      <w:jc w:val="center"/>
    </w:pPr>
    <w:rPr>
      <w:b/>
      <w:bCs/>
    </w:rPr>
  </w:style>
  <w:style w:type="paragraph" w:styleId="1090">
    <w:name w:val="Body Text 3"/>
    <w:basedOn w:val="1066"/>
    <w:next w:val="1090"/>
    <w:link w:val="1066"/>
    <w:rPr>
      <w:b/>
      <w:bCs/>
    </w:rPr>
  </w:style>
  <w:style w:type="paragraph" w:styleId="1091">
    <w:name w:val="Tabletext"/>
    <w:basedOn w:val="1066"/>
    <w:next w:val="1091"/>
    <w:link w:val="1066"/>
    <w:pPr>
      <w:keepLines/>
      <w:spacing w:after="120"/>
    </w:pPr>
  </w:style>
  <w:style w:type="paragraph" w:styleId="1092">
    <w:name w:val="Body Text"/>
    <w:basedOn w:val="1066"/>
    <w:next w:val="1092"/>
    <w:link w:val="1066"/>
    <w:pPr>
      <w:ind w:left="720"/>
      <w:keepLines/>
      <w:spacing w:after="120"/>
    </w:pPr>
  </w:style>
  <w:style w:type="paragraph" w:styleId="1093">
    <w:name w:val="Paragraph3"/>
    <w:basedOn w:val="1066"/>
    <w:next w:val="1093"/>
    <w:link w:val="1066"/>
    <w:pPr>
      <w:ind w:left="1530"/>
      <w:jc w:val="both"/>
      <w:spacing w:before="80" w:line="240" w:lineRule="auto"/>
    </w:pPr>
  </w:style>
  <w:style w:type="paragraph" w:styleId="1094">
    <w:name w:val="Paragraph4"/>
    <w:basedOn w:val="1066"/>
    <w:next w:val="1094"/>
    <w:link w:val="1066"/>
    <w:pPr>
      <w:ind w:left="2250"/>
      <w:jc w:val="both"/>
      <w:spacing w:before="80" w:line="240" w:lineRule="auto"/>
    </w:pPr>
  </w:style>
  <w:style w:type="paragraph" w:styleId="1095">
    <w:name w:val="toc 4"/>
    <w:basedOn w:val="1066"/>
    <w:next w:val="1066"/>
    <w:link w:val="1066"/>
    <w:semiHidden/>
    <w:pPr>
      <w:ind w:left="600"/>
    </w:pPr>
  </w:style>
  <w:style w:type="paragraph" w:styleId="1096">
    <w:name w:val="toc 5"/>
    <w:basedOn w:val="1066"/>
    <w:next w:val="1066"/>
    <w:link w:val="1066"/>
    <w:semiHidden/>
    <w:pPr>
      <w:ind w:left="800"/>
    </w:pPr>
  </w:style>
  <w:style w:type="paragraph" w:styleId="1097">
    <w:name w:val="toc 6"/>
    <w:basedOn w:val="1066"/>
    <w:next w:val="1066"/>
    <w:link w:val="1066"/>
    <w:semiHidden/>
    <w:pPr>
      <w:ind w:left="1000"/>
    </w:pPr>
  </w:style>
  <w:style w:type="paragraph" w:styleId="1098">
    <w:name w:val="toc 7"/>
    <w:basedOn w:val="1066"/>
    <w:next w:val="1066"/>
    <w:link w:val="1066"/>
    <w:semiHidden/>
    <w:pPr>
      <w:ind w:left="1200"/>
    </w:pPr>
  </w:style>
  <w:style w:type="paragraph" w:styleId="1099">
    <w:name w:val="toc 8"/>
    <w:basedOn w:val="1066"/>
    <w:next w:val="1066"/>
    <w:link w:val="1066"/>
    <w:semiHidden/>
    <w:pPr>
      <w:ind w:left="1400"/>
    </w:pPr>
  </w:style>
  <w:style w:type="paragraph" w:styleId="1100">
    <w:name w:val="toc 9"/>
    <w:basedOn w:val="1066"/>
    <w:next w:val="1066"/>
    <w:link w:val="1066"/>
    <w:semiHidden/>
    <w:pPr>
      <w:ind w:left="1600"/>
    </w:pPr>
  </w:style>
  <w:style w:type="paragraph" w:styleId="1101">
    <w:name w:val="footnote text"/>
    <w:basedOn w:val="1066"/>
    <w:next w:val="1101"/>
    <w:link w:val="1066"/>
    <w:semiHidden/>
  </w:style>
  <w:style w:type="character" w:styleId="1102">
    <w:name w:val="footnote reference"/>
    <w:basedOn w:val="1076"/>
    <w:next w:val="1102"/>
    <w:link w:val="1066"/>
    <w:semiHidden/>
    <w:rPr>
      <w:vertAlign w:val="superscript"/>
    </w:rPr>
  </w:style>
  <w:style w:type="paragraph" w:styleId="1103">
    <w:name w:val="Document Map"/>
    <w:basedOn w:val="1066"/>
    <w:next w:val="1103"/>
    <w:link w:val="1066"/>
    <w:semiHidden/>
    <w:pPr>
      <w:shd w:val="clear" w:color="auto" w:fill="000080"/>
    </w:pPr>
    <w:rPr>
      <w:rFonts w:ascii="Tahoma" w:hAnsi="Tahoma" w:cs="Tahoma"/>
    </w:rPr>
  </w:style>
  <w:style w:type="table" w:styleId="11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266</cp:revision>
  <dcterms:created xsi:type="dcterms:W3CDTF">1998-12-14T08:39:00Z</dcterms:created>
  <dcterms:modified xsi:type="dcterms:W3CDTF">2022-11-23T12:08:51Z</dcterms:modified>
  <cp:version>726502</cp:version>
</cp:coreProperties>
</file>