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885C3D">
      <w:pPr>
        <w:pStyle w:val="1c"/>
        <w:spacing w:line="276" w:lineRule="auto"/>
        <w:jc w:val="both"/>
        <w:rPr>
          <w:sz w:val="28"/>
          <w:szCs w:val="28"/>
        </w:rPr>
      </w:pPr>
    </w:p>
    <w:p w:rsidR="00885C3D" w:rsidRDefault="00000000">
      <w:pPr>
        <w:pStyle w:val="1c"/>
        <w:spacing w:line="276" w:lineRule="auto"/>
        <w:rPr>
          <w:b/>
          <w:sz w:val="28"/>
          <w:szCs w:val="28"/>
        </w:rPr>
      </w:pPr>
      <w:r>
        <w:rPr>
          <w:b/>
          <w:sz w:val="28"/>
          <w:szCs w:val="28"/>
        </w:rPr>
        <w:t>ОПИСАНИЕ ОБЪЕКТА ЗАКУПКИ</w:t>
      </w:r>
    </w:p>
    <w:p w:rsidR="00885C3D" w:rsidRDefault="00885C3D">
      <w:pPr>
        <w:pStyle w:val="1c"/>
        <w:spacing w:line="276" w:lineRule="auto"/>
        <w:jc w:val="both"/>
        <w:rPr>
          <w:sz w:val="28"/>
          <w:szCs w:val="28"/>
        </w:rPr>
      </w:pPr>
    </w:p>
    <w:p w:rsidR="00885C3D" w:rsidRDefault="00000000">
      <w:pPr>
        <w:pStyle w:val="affff4"/>
        <w:spacing w:line="276" w:lineRule="auto"/>
        <w:rPr>
          <w:b w:val="0"/>
          <w:sz w:val="28"/>
          <w:szCs w:val="28"/>
        </w:rPr>
      </w:pPr>
      <w:r>
        <w:rPr>
          <w:b w:val="0"/>
          <w:sz w:val="28"/>
          <w:szCs w:val="28"/>
        </w:rPr>
        <w:t>(ТЕХНИЧЕСКИЕ ТРЕБОВАНИЯ)</w:t>
      </w:r>
    </w:p>
    <w:p w:rsidR="00885C3D" w:rsidRDefault="00885C3D">
      <w:pPr>
        <w:pStyle w:val="affff4"/>
        <w:spacing w:line="276" w:lineRule="auto"/>
        <w:rPr>
          <w:b w:val="0"/>
          <w:sz w:val="28"/>
          <w:szCs w:val="28"/>
        </w:rPr>
      </w:pPr>
    </w:p>
    <w:p w:rsidR="00885C3D" w:rsidRDefault="00000000">
      <w:pPr>
        <w:pStyle w:val="1f"/>
        <w:spacing w:line="276" w:lineRule="auto"/>
        <w:rPr>
          <w:sz w:val="28"/>
          <w:szCs w:val="28"/>
        </w:rPr>
      </w:pPr>
      <w:r>
        <w:rPr>
          <w:sz w:val="28"/>
          <w:szCs w:val="28"/>
        </w:rPr>
        <w:t>на выполнение работ по развитию Единой автоматизированной информационной системы «Социальная защита и социальное обслуживание населения Московской области»</w:t>
      </w: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jc w:val="both"/>
        <w:rPr>
          <w:sz w:val="28"/>
          <w:szCs w:val="28"/>
        </w:rPr>
      </w:pPr>
    </w:p>
    <w:p w:rsidR="00885C3D" w:rsidRDefault="00885C3D">
      <w:pPr>
        <w:pStyle w:val="1f"/>
        <w:spacing w:line="276" w:lineRule="auto"/>
        <w:rPr>
          <w:sz w:val="28"/>
          <w:szCs w:val="28"/>
        </w:rPr>
      </w:pPr>
    </w:p>
    <w:p w:rsidR="00885C3D" w:rsidRDefault="00885C3D">
      <w:pPr>
        <w:pStyle w:val="1f"/>
        <w:spacing w:line="276" w:lineRule="auto"/>
        <w:rPr>
          <w:sz w:val="28"/>
          <w:szCs w:val="28"/>
        </w:rPr>
      </w:pPr>
    </w:p>
    <w:p w:rsidR="00885C3D" w:rsidRDefault="00885C3D">
      <w:pPr>
        <w:pStyle w:val="1f"/>
        <w:spacing w:line="276" w:lineRule="auto"/>
        <w:rPr>
          <w:sz w:val="28"/>
          <w:szCs w:val="28"/>
        </w:rPr>
      </w:pPr>
    </w:p>
    <w:p w:rsidR="00885C3D" w:rsidRDefault="00885C3D">
      <w:pPr>
        <w:pStyle w:val="1f"/>
        <w:spacing w:line="276" w:lineRule="auto"/>
        <w:rPr>
          <w:sz w:val="28"/>
          <w:szCs w:val="28"/>
        </w:rPr>
      </w:pPr>
    </w:p>
    <w:p w:rsidR="00885C3D" w:rsidRDefault="00885C3D">
      <w:pPr>
        <w:pStyle w:val="1f"/>
        <w:spacing w:line="276" w:lineRule="auto"/>
        <w:rPr>
          <w:sz w:val="28"/>
          <w:szCs w:val="28"/>
        </w:rPr>
      </w:pPr>
    </w:p>
    <w:p w:rsidR="00885C3D" w:rsidRDefault="00885C3D">
      <w:pPr>
        <w:pStyle w:val="1f"/>
        <w:spacing w:line="276" w:lineRule="auto"/>
        <w:rPr>
          <w:sz w:val="28"/>
          <w:szCs w:val="28"/>
        </w:rPr>
      </w:pPr>
    </w:p>
    <w:p w:rsidR="00885C3D" w:rsidRDefault="00885C3D">
      <w:pPr>
        <w:pStyle w:val="1f"/>
        <w:spacing w:line="276" w:lineRule="auto"/>
        <w:rPr>
          <w:sz w:val="28"/>
          <w:szCs w:val="28"/>
        </w:rPr>
      </w:pPr>
    </w:p>
    <w:p w:rsidR="00885C3D" w:rsidRDefault="00885C3D">
      <w:pPr>
        <w:pStyle w:val="ae"/>
      </w:pPr>
    </w:p>
    <w:p w:rsidR="00885C3D" w:rsidRDefault="00000000">
      <w:pPr>
        <w:pStyle w:val="ae"/>
        <w:jc w:val="center"/>
        <w:rPr>
          <w:rFonts w:eastAsia="Arial Unicode MS"/>
        </w:rPr>
      </w:pPr>
      <w:r>
        <w:t>2024</w:t>
      </w:r>
      <w:r>
        <w:rPr>
          <w:rFonts w:eastAsia="Arial Unicode MS"/>
        </w:rPr>
        <w:br w:type="page"/>
      </w:r>
      <w:r>
        <w:rPr>
          <w:rFonts w:eastAsia="Arial Unicode MS"/>
        </w:rPr>
        <w:lastRenderedPageBreak/>
        <w:t>Содержание</w:t>
      </w:r>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r>
        <w:rPr>
          <w:b w:val="0"/>
          <w:color w:val="auto"/>
        </w:rPr>
        <w:fldChar w:fldCharType="begin"/>
      </w:r>
      <w:r>
        <w:rPr>
          <w:b w:val="0"/>
          <w:color w:val="auto"/>
        </w:rPr>
        <w:instrText xml:space="preserve"> TOC \o "1-3" \h \z \u </w:instrText>
      </w:r>
      <w:r>
        <w:rPr>
          <w:b w:val="0"/>
          <w:color w:val="auto"/>
        </w:rPr>
        <w:fldChar w:fldCharType="separate"/>
      </w:r>
      <w:hyperlink w:anchor="_Toc170316247" w:history="1">
        <w:r>
          <w:rPr>
            <w:rStyle w:val="af8"/>
          </w:rPr>
          <w:t>1</w:t>
        </w:r>
        <w:r>
          <w:rPr>
            <w:rFonts w:asciiTheme="minorHAnsi" w:eastAsiaTheme="minorEastAsia" w:hAnsiTheme="minorHAnsi" w:cstheme="minorBidi"/>
            <w:b w:val="0"/>
            <w:bCs w:val="0"/>
            <w:color w:val="auto"/>
            <w:kern w:val="2"/>
            <w:sz w:val="24"/>
            <w:szCs w:val="24"/>
            <w14:ligatures w14:val="standardContextual"/>
          </w:rPr>
          <w:tab/>
        </w:r>
        <w:r>
          <w:rPr>
            <w:rStyle w:val="af8"/>
          </w:rPr>
          <w:t>Общие сведения</w:t>
        </w:r>
        <w:r>
          <w:tab/>
        </w:r>
        <w:r>
          <w:fldChar w:fldCharType="begin"/>
        </w:r>
        <w:r>
          <w:instrText xml:space="preserve"> PAGEREF _Toc170316247 \h </w:instrText>
        </w:r>
        <w:r>
          <w:fldChar w:fldCharType="separate"/>
        </w:r>
        <w:r>
          <w:t>11</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48" w:history="1">
        <w:r>
          <w:rPr>
            <w:rStyle w:val="af8"/>
          </w:rPr>
          <w:t>1.1</w:t>
        </w:r>
        <w:r>
          <w:rPr>
            <w:rFonts w:asciiTheme="minorHAnsi" w:eastAsiaTheme="minorEastAsia" w:hAnsiTheme="minorHAnsi" w:cstheme="minorBidi"/>
            <w:bCs w:val="0"/>
            <w:color w:val="auto"/>
            <w:kern w:val="2"/>
            <w:sz w:val="24"/>
            <w:szCs w:val="24"/>
            <w14:ligatures w14:val="standardContextual"/>
          </w:rPr>
          <w:tab/>
        </w:r>
        <w:r>
          <w:rPr>
            <w:rStyle w:val="af8"/>
          </w:rPr>
          <w:t>Полное наименование системы и ее условное обозначение</w:t>
        </w:r>
        <w:r>
          <w:tab/>
        </w:r>
        <w:r>
          <w:fldChar w:fldCharType="begin"/>
        </w:r>
        <w:r>
          <w:instrText xml:space="preserve"> PAGEREF _Toc170316248 \h </w:instrText>
        </w:r>
        <w:r>
          <w:fldChar w:fldCharType="separate"/>
        </w:r>
        <w:r>
          <w:t>11</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49" w:history="1">
        <w:r>
          <w:rPr>
            <w:rStyle w:val="af8"/>
          </w:rPr>
          <w:t>1.2</w:t>
        </w:r>
        <w:r>
          <w:rPr>
            <w:rFonts w:asciiTheme="minorHAnsi" w:eastAsiaTheme="minorEastAsia" w:hAnsiTheme="minorHAnsi" w:cstheme="minorBidi"/>
            <w:bCs w:val="0"/>
            <w:color w:val="auto"/>
            <w:kern w:val="2"/>
            <w:sz w:val="24"/>
            <w:szCs w:val="24"/>
            <w14:ligatures w14:val="standardContextual"/>
          </w:rPr>
          <w:tab/>
        </w:r>
        <w:r>
          <w:rPr>
            <w:rStyle w:val="af8"/>
          </w:rPr>
          <w:t>Источники финансирования работ</w:t>
        </w:r>
        <w:r>
          <w:tab/>
        </w:r>
        <w:r>
          <w:fldChar w:fldCharType="begin"/>
        </w:r>
        <w:r>
          <w:instrText xml:space="preserve"> PAGEREF _Toc170316249 \h </w:instrText>
        </w:r>
        <w:r>
          <w:fldChar w:fldCharType="separate"/>
        </w:r>
        <w:r>
          <w:t>11</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0" w:history="1">
        <w:r>
          <w:rPr>
            <w:rStyle w:val="af8"/>
          </w:rPr>
          <w:t>1.3</w:t>
        </w:r>
        <w:r>
          <w:rPr>
            <w:rFonts w:asciiTheme="minorHAnsi" w:eastAsiaTheme="minorEastAsia" w:hAnsiTheme="minorHAnsi" w:cstheme="minorBidi"/>
            <w:bCs w:val="0"/>
            <w:color w:val="auto"/>
            <w:kern w:val="2"/>
            <w:sz w:val="24"/>
            <w:szCs w:val="24"/>
            <w14:ligatures w14:val="standardContextual"/>
          </w:rPr>
          <w:tab/>
        </w:r>
        <w:r>
          <w:rPr>
            <w:rStyle w:val="af8"/>
          </w:rPr>
          <w:t>Заказчик работ</w:t>
        </w:r>
        <w:r>
          <w:tab/>
        </w:r>
        <w:r>
          <w:fldChar w:fldCharType="begin"/>
        </w:r>
        <w:r>
          <w:instrText xml:space="preserve"> PAGEREF _Toc170316250 \h </w:instrText>
        </w:r>
        <w:r>
          <w:fldChar w:fldCharType="separate"/>
        </w:r>
        <w:r>
          <w:t>12</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1" w:history="1">
        <w:r>
          <w:rPr>
            <w:rStyle w:val="af8"/>
          </w:rPr>
          <w:t>1.4</w:t>
        </w:r>
        <w:r>
          <w:rPr>
            <w:rFonts w:asciiTheme="minorHAnsi" w:eastAsiaTheme="minorEastAsia" w:hAnsiTheme="minorHAnsi" w:cstheme="minorBidi"/>
            <w:bCs w:val="0"/>
            <w:color w:val="auto"/>
            <w:kern w:val="2"/>
            <w:sz w:val="24"/>
            <w:szCs w:val="24"/>
            <w14:ligatures w14:val="standardContextual"/>
          </w:rPr>
          <w:tab/>
        </w:r>
        <w:r>
          <w:rPr>
            <w:rStyle w:val="af8"/>
          </w:rPr>
          <w:t>Пользователи Системы</w:t>
        </w:r>
        <w:r>
          <w:tab/>
        </w:r>
        <w:r>
          <w:fldChar w:fldCharType="begin"/>
        </w:r>
        <w:r>
          <w:instrText xml:space="preserve"> PAGEREF _Toc170316251 \h </w:instrText>
        </w:r>
        <w:r>
          <w:fldChar w:fldCharType="separate"/>
        </w:r>
        <w:r>
          <w:t>12</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2" w:history="1">
        <w:r>
          <w:rPr>
            <w:rStyle w:val="af8"/>
          </w:rPr>
          <w:t>1.5</w:t>
        </w:r>
        <w:r>
          <w:rPr>
            <w:rFonts w:asciiTheme="minorHAnsi" w:eastAsiaTheme="minorEastAsia" w:hAnsiTheme="minorHAnsi" w:cstheme="minorBidi"/>
            <w:bCs w:val="0"/>
            <w:color w:val="auto"/>
            <w:kern w:val="2"/>
            <w:sz w:val="24"/>
            <w:szCs w:val="24"/>
            <w14:ligatures w14:val="standardContextual"/>
          </w:rPr>
          <w:tab/>
        </w:r>
        <w:r>
          <w:rPr>
            <w:rStyle w:val="af8"/>
          </w:rPr>
          <w:t>Исполнитель работ</w:t>
        </w:r>
        <w:r>
          <w:tab/>
        </w:r>
        <w:r>
          <w:fldChar w:fldCharType="begin"/>
        </w:r>
        <w:r>
          <w:instrText xml:space="preserve"> PAGEREF _Toc170316252 \h </w:instrText>
        </w:r>
        <w:r>
          <w:fldChar w:fldCharType="separate"/>
        </w:r>
        <w:r>
          <w:t>14</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3" w:history="1">
        <w:r>
          <w:rPr>
            <w:rStyle w:val="af8"/>
          </w:rPr>
          <w:t>1.6</w:t>
        </w:r>
        <w:r>
          <w:rPr>
            <w:rFonts w:asciiTheme="minorHAnsi" w:eastAsiaTheme="minorEastAsia" w:hAnsiTheme="minorHAnsi" w:cstheme="minorBidi"/>
            <w:bCs w:val="0"/>
            <w:color w:val="auto"/>
            <w:kern w:val="2"/>
            <w:sz w:val="24"/>
            <w:szCs w:val="24"/>
            <w14:ligatures w14:val="standardContextual"/>
          </w:rPr>
          <w:tab/>
        </w:r>
        <w:r>
          <w:rPr>
            <w:rStyle w:val="af8"/>
          </w:rPr>
          <w:t>Сроки оказания услуг и выполнения работ</w:t>
        </w:r>
        <w:r>
          <w:tab/>
        </w:r>
        <w:r>
          <w:fldChar w:fldCharType="begin"/>
        </w:r>
        <w:r>
          <w:instrText xml:space="preserve"> PAGEREF _Toc170316253 \h </w:instrText>
        </w:r>
        <w:r>
          <w:fldChar w:fldCharType="separate"/>
        </w:r>
        <w:r>
          <w:t>14</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4" w:history="1">
        <w:r>
          <w:rPr>
            <w:rStyle w:val="af8"/>
          </w:rPr>
          <w:t>1.7</w:t>
        </w:r>
        <w:r>
          <w:rPr>
            <w:rFonts w:asciiTheme="minorHAnsi" w:eastAsiaTheme="minorEastAsia" w:hAnsiTheme="minorHAnsi" w:cstheme="minorBidi"/>
            <w:bCs w:val="0"/>
            <w:color w:val="auto"/>
            <w:kern w:val="2"/>
            <w:sz w:val="24"/>
            <w:szCs w:val="24"/>
            <w14:ligatures w14:val="standardContextual"/>
          </w:rPr>
          <w:tab/>
        </w:r>
        <w:r>
          <w:rPr>
            <w:rStyle w:val="af8"/>
          </w:rPr>
          <w:t>Основания для выполнения работ</w:t>
        </w:r>
        <w:r>
          <w:tab/>
        </w:r>
        <w:r>
          <w:fldChar w:fldCharType="begin"/>
        </w:r>
        <w:r>
          <w:instrText xml:space="preserve"> PAGEREF _Toc170316254 \h </w:instrText>
        </w:r>
        <w:r>
          <w:fldChar w:fldCharType="separate"/>
        </w:r>
        <w:r>
          <w:t>14</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5" w:history="1">
        <w:r>
          <w:rPr>
            <w:rStyle w:val="af8"/>
            <w:snapToGrid w:val="0"/>
          </w:rPr>
          <w:t>1.8</w:t>
        </w:r>
        <w:r>
          <w:rPr>
            <w:rFonts w:asciiTheme="minorHAnsi" w:eastAsiaTheme="minorEastAsia" w:hAnsiTheme="minorHAnsi" w:cstheme="minorBidi"/>
            <w:bCs w:val="0"/>
            <w:color w:val="auto"/>
            <w:kern w:val="2"/>
            <w:sz w:val="24"/>
            <w:szCs w:val="24"/>
            <w14:ligatures w14:val="standardContextual"/>
          </w:rPr>
          <w:tab/>
        </w:r>
        <w:r>
          <w:rPr>
            <w:rStyle w:val="af8"/>
            <w:snapToGrid w:val="0"/>
          </w:rPr>
          <w:t>Перечень используемых определений и сокращений</w:t>
        </w:r>
        <w:r>
          <w:tab/>
        </w:r>
        <w:r>
          <w:fldChar w:fldCharType="begin"/>
        </w:r>
        <w:r>
          <w:instrText xml:space="preserve"> PAGEREF _Toc170316255 \h </w:instrText>
        </w:r>
        <w:r>
          <w:fldChar w:fldCharType="separate"/>
        </w:r>
        <w:r>
          <w:t>15</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6" w:history="1">
        <w:r>
          <w:rPr>
            <w:rStyle w:val="af8"/>
            <w:snapToGrid w:val="0"/>
          </w:rPr>
          <w:t>1.9</w:t>
        </w:r>
        <w:r>
          <w:rPr>
            <w:rFonts w:asciiTheme="minorHAnsi" w:eastAsiaTheme="minorEastAsia" w:hAnsiTheme="minorHAnsi" w:cstheme="minorBidi"/>
            <w:bCs w:val="0"/>
            <w:color w:val="auto"/>
            <w:kern w:val="2"/>
            <w:sz w:val="24"/>
            <w:szCs w:val="24"/>
            <w14:ligatures w14:val="standardContextual"/>
          </w:rPr>
          <w:tab/>
        </w:r>
        <w:r>
          <w:rPr>
            <w:rStyle w:val="af8"/>
            <w:snapToGrid w:val="0"/>
          </w:rPr>
          <w:t>Порядок оформления и предъявления Заказчику результатов выполнения работ и оказания услуг</w:t>
        </w:r>
        <w:r>
          <w:tab/>
        </w:r>
        <w:r>
          <w:fldChar w:fldCharType="begin"/>
        </w:r>
        <w:r>
          <w:instrText xml:space="preserve"> PAGEREF _Toc170316256 \h </w:instrText>
        </w:r>
        <w:r>
          <w:fldChar w:fldCharType="separate"/>
        </w:r>
        <w:r>
          <w:t>17</w:t>
        </w:r>
        <w:r>
          <w:fldChar w:fldCharType="end"/>
        </w:r>
      </w:hyperlink>
    </w:p>
    <w:p w:rsidR="00885C3D" w:rsidRDefault="00000000">
      <w:pPr>
        <w:pStyle w:val="28"/>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7" w:history="1">
        <w:r>
          <w:rPr>
            <w:rStyle w:val="af8"/>
            <w:snapToGrid w:val="0"/>
          </w:rPr>
          <w:t>1.10</w:t>
        </w:r>
        <w:r>
          <w:rPr>
            <w:rFonts w:asciiTheme="minorHAnsi" w:eastAsiaTheme="minorEastAsia" w:hAnsiTheme="minorHAnsi" w:cstheme="minorBidi"/>
            <w:bCs w:val="0"/>
            <w:color w:val="auto"/>
            <w:kern w:val="2"/>
            <w:sz w:val="24"/>
            <w:szCs w:val="24"/>
            <w14:ligatures w14:val="standardContextual"/>
          </w:rPr>
          <w:tab/>
        </w:r>
        <w:r>
          <w:rPr>
            <w:rStyle w:val="af8"/>
            <w:snapToGrid w:val="0"/>
          </w:rPr>
          <w:t>Особые условия</w:t>
        </w:r>
        <w:r>
          <w:tab/>
        </w:r>
        <w:r>
          <w:fldChar w:fldCharType="begin"/>
        </w:r>
        <w:r>
          <w:instrText xml:space="preserve"> PAGEREF _Toc170316257 \h </w:instrText>
        </w:r>
        <w:r>
          <w:fldChar w:fldCharType="separate"/>
        </w:r>
        <w:r>
          <w:t>17</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258" w:history="1">
        <w:r>
          <w:rPr>
            <w:rStyle w:val="af8"/>
          </w:rPr>
          <w:t>2</w:t>
        </w:r>
        <w:r>
          <w:rPr>
            <w:rFonts w:asciiTheme="minorHAnsi" w:eastAsiaTheme="minorEastAsia" w:hAnsiTheme="minorHAnsi" w:cstheme="minorBidi"/>
            <w:b w:val="0"/>
            <w:bCs w:val="0"/>
            <w:color w:val="auto"/>
            <w:kern w:val="2"/>
            <w:sz w:val="24"/>
            <w:szCs w:val="24"/>
            <w14:ligatures w14:val="standardContextual"/>
          </w:rPr>
          <w:tab/>
        </w:r>
        <w:r>
          <w:rPr>
            <w:rStyle w:val="af8"/>
          </w:rPr>
          <w:t>Назначение и цели развития Системы</w:t>
        </w:r>
        <w:r>
          <w:tab/>
        </w:r>
        <w:r>
          <w:fldChar w:fldCharType="begin"/>
        </w:r>
        <w:r>
          <w:instrText xml:space="preserve"> PAGEREF _Toc170316258 \h </w:instrText>
        </w:r>
        <w:r>
          <w:fldChar w:fldCharType="separate"/>
        </w:r>
        <w:r>
          <w:t>20</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59" w:history="1">
        <w:r>
          <w:rPr>
            <w:rStyle w:val="af8"/>
          </w:rPr>
          <w:t>2.1</w:t>
        </w:r>
        <w:r>
          <w:rPr>
            <w:rFonts w:asciiTheme="minorHAnsi" w:eastAsiaTheme="minorEastAsia" w:hAnsiTheme="minorHAnsi" w:cstheme="minorBidi"/>
            <w:bCs w:val="0"/>
            <w:color w:val="auto"/>
            <w:kern w:val="2"/>
            <w:sz w:val="24"/>
            <w:szCs w:val="24"/>
            <w14:ligatures w14:val="standardContextual"/>
          </w:rPr>
          <w:tab/>
        </w:r>
        <w:r>
          <w:rPr>
            <w:rStyle w:val="af8"/>
          </w:rPr>
          <w:t>Назначение Системы</w:t>
        </w:r>
        <w:r>
          <w:tab/>
        </w:r>
        <w:r>
          <w:fldChar w:fldCharType="begin"/>
        </w:r>
        <w:r>
          <w:instrText xml:space="preserve"> PAGEREF _Toc170316259 \h </w:instrText>
        </w:r>
        <w:r>
          <w:fldChar w:fldCharType="separate"/>
        </w:r>
        <w:r>
          <w:t>20</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0" w:history="1">
        <w:r>
          <w:rPr>
            <w:rStyle w:val="af8"/>
          </w:rPr>
          <w:t>2.2</w:t>
        </w:r>
        <w:r>
          <w:rPr>
            <w:rFonts w:asciiTheme="minorHAnsi" w:eastAsiaTheme="minorEastAsia" w:hAnsiTheme="minorHAnsi" w:cstheme="minorBidi"/>
            <w:bCs w:val="0"/>
            <w:color w:val="auto"/>
            <w:kern w:val="2"/>
            <w:sz w:val="24"/>
            <w:szCs w:val="24"/>
            <w14:ligatures w14:val="standardContextual"/>
          </w:rPr>
          <w:tab/>
        </w:r>
        <w:r>
          <w:rPr>
            <w:rStyle w:val="af8"/>
          </w:rPr>
          <w:t>Цели развития Системы и показатели их достижения</w:t>
        </w:r>
        <w:r>
          <w:tab/>
        </w:r>
        <w:r>
          <w:fldChar w:fldCharType="begin"/>
        </w:r>
        <w:r>
          <w:instrText xml:space="preserve"> PAGEREF _Toc170316260 \h </w:instrText>
        </w:r>
        <w:r>
          <w:fldChar w:fldCharType="separate"/>
        </w:r>
        <w:r>
          <w:t>20</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261" w:history="1">
        <w:r>
          <w:rPr>
            <w:rStyle w:val="af8"/>
          </w:rPr>
          <w:t>3</w:t>
        </w:r>
        <w:r>
          <w:rPr>
            <w:rFonts w:asciiTheme="minorHAnsi" w:eastAsiaTheme="minorEastAsia" w:hAnsiTheme="minorHAnsi" w:cstheme="minorBidi"/>
            <w:b w:val="0"/>
            <w:bCs w:val="0"/>
            <w:color w:val="auto"/>
            <w:kern w:val="2"/>
            <w:sz w:val="24"/>
            <w:szCs w:val="24"/>
            <w14:ligatures w14:val="standardContextual"/>
          </w:rPr>
          <w:tab/>
        </w:r>
        <w:r>
          <w:rPr>
            <w:rStyle w:val="af8"/>
          </w:rPr>
          <w:t>Характеристика объектов автоматизации</w:t>
        </w:r>
        <w:r>
          <w:tab/>
        </w:r>
        <w:r>
          <w:fldChar w:fldCharType="begin"/>
        </w:r>
        <w:r>
          <w:instrText xml:space="preserve"> PAGEREF _Toc170316261 \h </w:instrText>
        </w:r>
        <w:r>
          <w:fldChar w:fldCharType="separate"/>
        </w:r>
        <w:r>
          <w:t>25</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2" w:history="1">
        <w:r>
          <w:rPr>
            <w:rStyle w:val="af8"/>
          </w:rPr>
          <w:t>3.1</w:t>
        </w:r>
        <w:r>
          <w:rPr>
            <w:rFonts w:asciiTheme="minorHAnsi" w:eastAsiaTheme="minorEastAsia" w:hAnsiTheme="minorHAnsi" w:cstheme="minorBidi"/>
            <w:bCs w:val="0"/>
            <w:color w:val="auto"/>
            <w:kern w:val="2"/>
            <w:sz w:val="24"/>
            <w:szCs w:val="24"/>
            <w14:ligatures w14:val="standardContextual"/>
          </w:rPr>
          <w:tab/>
        </w:r>
        <w:r>
          <w:rPr>
            <w:rStyle w:val="af8"/>
          </w:rPr>
          <w:t>Состав ЕАИС СОЦ МО и общее описание состояния Системы до начала выполнения работ по ее развитию</w:t>
        </w:r>
        <w:r>
          <w:tab/>
        </w:r>
        <w:r>
          <w:fldChar w:fldCharType="begin"/>
        </w:r>
        <w:r>
          <w:instrText xml:space="preserve"> PAGEREF _Toc170316262 \h </w:instrText>
        </w:r>
        <w:r>
          <w:fldChar w:fldCharType="separate"/>
        </w:r>
        <w:r>
          <w:t>25</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3" w:history="1">
        <w:r>
          <w:rPr>
            <w:rStyle w:val="af8"/>
          </w:rPr>
          <w:t>3.1.1</w:t>
        </w:r>
        <w:r>
          <w:rPr>
            <w:rFonts w:asciiTheme="minorHAnsi" w:eastAsiaTheme="minorEastAsia" w:hAnsiTheme="minorHAnsi" w:cstheme="minorBidi"/>
            <w:bCs w:val="0"/>
            <w:color w:val="auto"/>
            <w:kern w:val="2"/>
            <w:sz w:val="24"/>
            <w:szCs w:val="24"/>
            <w14:ligatures w14:val="standardContextual"/>
          </w:rPr>
          <w:tab/>
        </w:r>
        <w:r>
          <w:rPr>
            <w:rStyle w:val="af8"/>
          </w:rPr>
          <w:t>Единое хранилище данных</w:t>
        </w:r>
        <w:r>
          <w:tab/>
        </w:r>
        <w:r>
          <w:fldChar w:fldCharType="begin"/>
        </w:r>
        <w:r>
          <w:instrText xml:space="preserve"> PAGEREF _Toc170316263 \h </w:instrText>
        </w:r>
        <w:r>
          <w:fldChar w:fldCharType="separate"/>
        </w:r>
        <w:r>
          <w:t>30</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4" w:history="1">
        <w:r>
          <w:rPr>
            <w:rStyle w:val="af8"/>
          </w:rPr>
          <w:t>3.1.2</w:t>
        </w:r>
        <w:r>
          <w:rPr>
            <w:rFonts w:asciiTheme="minorHAnsi" w:eastAsiaTheme="minorEastAsia" w:hAnsiTheme="minorHAnsi" w:cstheme="minorBidi"/>
            <w:bCs w:val="0"/>
            <w:color w:val="auto"/>
            <w:kern w:val="2"/>
            <w:sz w:val="24"/>
            <w:szCs w:val="24"/>
            <w14:ligatures w14:val="standardContextual"/>
          </w:rPr>
          <w:tab/>
        </w:r>
        <w:r>
          <w:rPr>
            <w:rStyle w:val="af8"/>
          </w:rPr>
          <w:t>Социальная поддержка населения</w:t>
        </w:r>
        <w:r>
          <w:tab/>
        </w:r>
        <w:r>
          <w:fldChar w:fldCharType="begin"/>
        </w:r>
        <w:r>
          <w:instrText xml:space="preserve"> PAGEREF _Toc170316264 \h </w:instrText>
        </w:r>
        <w:r>
          <w:fldChar w:fldCharType="separate"/>
        </w:r>
        <w:r>
          <w:t>30</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5" w:history="1">
        <w:r>
          <w:rPr>
            <w:rStyle w:val="af8"/>
          </w:rPr>
          <w:t>3.1.3</w:t>
        </w:r>
        <w:r>
          <w:rPr>
            <w:rFonts w:asciiTheme="minorHAnsi" w:eastAsiaTheme="minorEastAsia" w:hAnsiTheme="minorHAnsi" w:cstheme="minorBidi"/>
            <w:bCs w:val="0"/>
            <w:color w:val="auto"/>
            <w:kern w:val="2"/>
            <w:sz w:val="24"/>
            <w:szCs w:val="24"/>
            <w14:ligatures w14:val="standardContextual"/>
          </w:rPr>
          <w:tab/>
        </w:r>
        <w:r>
          <w:rPr>
            <w:rStyle w:val="af8"/>
          </w:rPr>
          <w:t>Социальное обслуживание граждан</w:t>
        </w:r>
        <w:r>
          <w:tab/>
        </w:r>
        <w:r>
          <w:fldChar w:fldCharType="begin"/>
        </w:r>
        <w:r>
          <w:instrText xml:space="preserve"> PAGEREF _Toc170316265 \h </w:instrText>
        </w:r>
        <w:r>
          <w:fldChar w:fldCharType="separate"/>
        </w:r>
        <w:r>
          <w:t>31</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6" w:history="1">
        <w:r>
          <w:rPr>
            <w:rStyle w:val="af8"/>
          </w:rPr>
          <w:t>3.1.4</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«Информационного взаимодействия по обмену ИПРА инвалида (ИПРА ребенка-инвалида)»</w:t>
        </w:r>
        <w:r>
          <w:tab/>
        </w:r>
        <w:r>
          <w:fldChar w:fldCharType="begin"/>
        </w:r>
        <w:r>
          <w:instrText xml:space="preserve"> PAGEREF _Toc170316266 \h </w:instrText>
        </w:r>
        <w:r>
          <w:fldChar w:fldCharType="separate"/>
        </w:r>
        <w:r>
          <w:t>32</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7" w:history="1">
        <w:r>
          <w:rPr>
            <w:rStyle w:val="af8"/>
          </w:rPr>
          <w:t>3.1.5</w:t>
        </w:r>
        <w:r>
          <w:rPr>
            <w:rFonts w:asciiTheme="minorHAnsi" w:eastAsiaTheme="minorEastAsia" w:hAnsiTheme="minorHAnsi" w:cstheme="minorBidi"/>
            <w:bCs w:val="0"/>
            <w:color w:val="auto"/>
            <w:kern w:val="2"/>
            <w:sz w:val="24"/>
            <w:szCs w:val="24"/>
            <w14:ligatures w14:val="standardContextual"/>
          </w:rPr>
          <w:tab/>
        </w:r>
        <w:r>
          <w:rPr>
            <w:rStyle w:val="af8"/>
          </w:rPr>
          <w:t>Модуль «Система централизованных выплат»</w:t>
        </w:r>
        <w:r>
          <w:tab/>
        </w:r>
        <w:r>
          <w:fldChar w:fldCharType="begin"/>
        </w:r>
        <w:r>
          <w:instrText xml:space="preserve"> PAGEREF _Toc170316267 \h </w:instrText>
        </w:r>
        <w:r>
          <w:fldChar w:fldCharType="separate"/>
        </w:r>
        <w:r>
          <w:t>32</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8" w:history="1">
        <w:r>
          <w:rPr>
            <w:rStyle w:val="af8"/>
          </w:rPr>
          <w:t>3.1.6</w:t>
        </w:r>
        <w:r>
          <w:rPr>
            <w:rFonts w:asciiTheme="minorHAnsi" w:eastAsiaTheme="minorEastAsia" w:hAnsiTheme="minorHAnsi" w:cstheme="minorBidi"/>
            <w:bCs w:val="0"/>
            <w:color w:val="auto"/>
            <w:kern w:val="2"/>
            <w:sz w:val="24"/>
            <w:szCs w:val="24"/>
            <w14:ligatures w14:val="standardContextual"/>
          </w:rPr>
          <w:tab/>
        </w:r>
        <w:r>
          <w:rPr>
            <w:rStyle w:val="af8"/>
          </w:rPr>
          <w:t>Модуль «Система мониторинга показателей социальной поддержки, социального обслуживания и мер содействия трудоустройства»</w:t>
        </w:r>
        <w:r>
          <w:tab/>
        </w:r>
        <w:r>
          <w:fldChar w:fldCharType="begin"/>
        </w:r>
        <w:r>
          <w:instrText xml:space="preserve"> PAGEREF _Toc170316268 \h </w:instrText>
        </w:r>
        <w:r>
          <w:fldChar w:fldCharType="separate"/>
        </w:r>
        <w:r>
          <w:t>33</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69" w:history="1">
        <w:r>
          <w:rPr>
            <w:rStyle w:val="af8"/>
          </w:rPr>
          <w:t>3.1.7</w:t>
        </w:r>
        <w:r>
          <w:rPr>
            <w:rFonts w:asciiTheme="minorHAnsi" w:eastAsiaTheme="minorEastAsia" w:hAnsiTheme="minorHAnsi" w:cstheme="minorBidi"/>
            <w:bCs w:val="0"/>
            <w:color w:val="auto"/>
            <w:kern w:val="2"/>
            <w:sz w:val="24"/>
            <w:szCs w:val="24"/>
            <w14:ligatures w14:val="standardContextual"/>
          </w:rPr>
          <w:tab/>
        </w:r>
        <w:r>
          <w:rPr>
            <w:rStyle w:val="af8"/>
          </w:rPr>
          <w:t>Модуль «Интеграция со СМЭВ»</w:t>
        </w:r>
        <w:r>
          <w:tab/>
        </w:r>
        <w:r>
          <w:fldChar w:fldCharType="begin"/>
        </w:r>
        <w:r>
          <w:instrText xml:space="preserve"> PAGEREF _Toc170316269 \h </w:instrText>
        </w:r>
        <w:r>
          <w:fldChar w:fldCharType="separate"/>
        </w:r>
        <w:r>
          <w:t>34</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0" w:history="1">
        <w:r>
          <w:rPr>
            <w:rStyle w:val="af8"/>
          </w:rPr>
          <w:t>3.1.8</w:t>
        </w:r>
        <w:r>
          <w:rPr>
            <w:rFonts w:asciiTheme="minorHAnsi" w:eastAsiaTheme="minorEastAsia" w:hAnsiTheme="minorHAnsi" w:cstheme="minorBidi"/>
            <w:bCs w:val="0"/>
            <w:color w:val="auto"/>
            <w:kern w:val="2"/>
            <w:sz w:val="24"/>
            <w:szCs w:val="24"/>
            <w14:ligatures w14:val="standardContextual"/>
          </w:rPr>
          <w:tab/>
        </w:r>
        <w:r>
          <w:rPr>
            <w:rStyle w:val="af8"/>
          </w:rPr>
          <w:t>Модуль «Контроль сроков обработки заявок и оказания услуг»</w:t>
        </w:r>
        <w:r>
          <w:tab/>
        </w:r>
        <w:r>
          <w:fldChar w:fldCharType="begin"/>
        </w:r>
        <w:r>
          <w:instrText xml:space="preserve"> PAGEREF _Toc170316270 \h </w:instrText>
        </w:r>
        <w:r>
          <w:fldChar w:fldCharType="separate"/>
        </w:r>
        <w:r>
          <w:t>35</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1" w:history="1">
        <w:r>
          <w:rPr>
            <w:rStyle w:val="af8"/>
          </w:rPr>
          <w:t>3.1.9</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выплатными организациями»</w:t>
        </w:r>
        <w:r>
          <w:tab/>
        </w:r>
        <w:r>
          <w:fldChar w:fldCharType="begin"/>
        </w:r>
        <w:r>
          <w:instrText xml:space="preserve"> PAGEREF _Toc170316271 \h </w:instrText>
        </w:r>
        <w:r>
          <w:fldChar w:fldCharType="separate"/>
        </w:r>
        <w:r>
          <w:t>35</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2" w:history="1">
        <w:r>
          <w:rPr>
            <w:rStyle w:val="af8"/>
          </w:rPr>
          <w:t>3.1.10</w:t>
        </w:r>
        <w:r>
          <w:rPr>
            <w:rFonts w:asciiTheme="minorHAnsi" w:eastAsiaTheme="minorEastAsia" w:hAnsiTheme="minorHAnsi" w:cstheme="minorBidi"/>
            <w:bCs w:val="0"/>
            <w:color w:val="auto"/>
            <w:kern w:val="2"/>
            <w:sz w:val="24"/>
            <w:szCs w:val="24"/>
            <w14:ligatures w14:val="standardContextual"/>
          </w:rPr>
          <w:tab/>
        </w:r>
        <w:r>
          <w:rPr>
            <w:rStyle w:val="af8"/>
          </w:rPr>
          <w:t>Модуль «Система мер социальной поддержки населения и государственной социальной помощи»</w:t>
        </w:r>
        <w:r>
          <w:tab/>
        </w:r>
        <w:r>
          <w:fldChar w:fldCharType="begin"/>
        </w:r>
        <w:r>
          <w:instrText xml:space="preserve"> PAGEREF _Toc170316272 \h </w:instrText>
        </w:r>
        <w:r>
          <w:fldChar w:fldCharType="separate"/>
        </w:r>
        <w:r>
          <w:t>35</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3" w:history="1">
        <w:r>
          <w:rPr>
            <w:rStyle w:val="af8"/>
          </w:rPr>
          <w:t>3.1.11</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участниками системы социальной карты жителя Московской области»</w:t>
        </w:r>
        <w:r>
          <w:tab/>
        </w:r>
        <w:r>
          <w:fldChar w:fldCharType="begin"/>
        </w:r>
        <w:r>
          <w:instrText xml:space="preserve"> PAGEREF _Toc170316273 \h </w:instrText>
        </w:r>
        <w:r>
          <w:fldChar w:fldCharType="separate"/>
        </w:r>
        <w:r>
          <w:t>36</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4" w:history="1">
        <w:r>
          <w:rPr>
            <w:rStyle w:val="af8"/>
          </w:rPr>
          <w:t>3.1.12</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ЕГИССО»</w:t>
        </w:r>
        <w:r>
          <w:tab/>
        </w:r>
        <w:r>
          <w:fldChar w:fldCharType="begin"/>
        </w:r>
        <w:r>
          <w:instrText xml:space="preserve"> PAGEREF _Toc170316274 \h </w:instrText>
        </w:r>
        <w:r>
          <w:fldChar w:fldCharType="separate"/>
        </w:r>
        <w:r>
          <w:t>38</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5" w:history="1">
        <w:r>
          <w:rPr>
            <w:rStyle w:val="af8"/>
          </w:rPr>
          <w:t>3.1.13</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ЕИАС ЖКХ»</w:t>
        </w:r>
        <w:r>
          <w:tab/>
        </w:r>
        <w:r>
          <w:fldChar w:fldCharType="begin"/>
        </w:r>
        <w:r>
          <w:instrText xml:space="preserve"> PAGEREF _Toc170316275 \h </w:instrText>
        </w:r>
        <w:r>
          <w:fldChar w:fldCharType="separate"/>
        </w:r>
        <w:r>
          <w:t>38</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6" w:history="1">
        <w:r>
          <w:rPr>
            <w:rStyle w:val="af8"/>
          </w:rPr>
          <w:t>3.1.14</w:t>
        </w:r>
        <w:r>
          <w:rPr>
            <w:rFonts w:asciiTheme="minorHAnsi" w:eastAsiaTheme="minorEastAsia" w:hAnsiTheme="minorHAnsi" w:cstheme="minorBidi"/>
            <w:bCs w:val="0"/>
            <w:color w:val="auto"/>
            <w:kern w:val="2"/>
            <w:sz w:val="24"/>
            <w:szCs w:val="24"/>
            <w14:ligatures w14:val="standardContextual"/>
          </w:rPr>
          <w:tab/>
        </w:r>
        <w:r>
          <w:rPr>
            <w:rStyle w:val="af8"/>
          </w:rPr>
          <w:t>Модуль «Участковая социальная служба»</w:t>
        </w:r>
        <w:r>
          <w:tab/>
        </w:r>
        <w:r>
          <w:fldChar w:fldCharType="begin"/>
        </w:r>
        <w:r>
          <w:instrText xml:space="preserve"> PAGEREF _Toc170316276 \h </w:instrText>
        </w:r>
        <w:r>
          <w:fldChar w:fldCharType="separate"/>
        </w:r>
        <w:r>
          <w:t>38</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7" w:history="1">
        <w:r>
          <w:rPr>
            <w:rStyle w:val="af8"/>
          </w:rPr>
          <w:t>3.1.15</w:t>
        </w:r>
        <w:r>
          <w:rPr>
            <w:rFonts w:asciiTheme="minorHAnsi" w:eastAsiaTheme="minorEastAsia" w:hAnsiTheme="minorHAnsi" w:cstheme="minorBidi"/>
            <w:bCs w:val="0"/>
            <w:color w:val="auto"/>
            <w:kern w:val="2"/>
            <w:sz w:val="24"/>
            <w:szCs w:val="24"/>
            <w14:ligatures w14:val="standardContextual"/>
          </w:rPr>
          <w:tab/>
        </w:r>
        <w:r>
          <w:rPr>
            <w:rStyle w:val="af8"/>
          </w:rPr>
          <w:t>Модуль «Технические средства реабилитации»</w:t>
        </w:r>
        <w:r>
          <w:tab/>
        </w:r>
        <w:r>
          <w:fldChar w:fldCharType="begin"/>
        </w:r>
        <w:r>
          <w:instrText xml:space="preserve"> PAGEREF _Toc170316277 \h </w:instrText>
        </w:r>
        <w:r>
          <w:fldChar w:fldCharType="separate"/>
        </w:r>
        <w:r>
          <w:t>39</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8" w:history="1">
        <w:r>
          <w:rPr>
            <w:rStyle w:val="af8"/>
          </w:rPr>
          <w:t>3.1.16</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АСУ «Экспресс-3» ОАО «РЖД»»</w:t>
        </w:r>
        <w:r>
          <w:tab/>
        </w:r>
        <w:r>
          <w:fldChar w:fldCharType="begin"/>
        </w:r>
        <w:r>
          <w:instrText xml:space="preserve"> PAGEREF _Toc170316278 \h </w:instrText>
        </w:r>
        <w:r>
          <w:fldChar w:fldCharType="separate"/>
        </w:r>
        <w:r>
          <w:t>40</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79" w:history="1">
        <w:r>
          <w:rPr>
            <w:rStyle w:val="af8"/>
          </w:rPr>
          <w:t>3.1.17</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ЕМИАС МО»</w:t>
        </w:r>
        <w:r>
          <w:tab/>
        </w:r>
        <w:r>
          <w:fldChar w:fldCharType="begin"/>
        </w:r>
        <w:r>
          <w:instrText xml:space="preserve"> PAGEREF _Toc170316279 \h </w:instrText>
        </w:r>
        <w:r>
          <w:fldChar w:fldCharType="separate"/>
        </w:r>
        <w:r>
          <w:t>40</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0" w:history="1">
        <w:r>
          <w:rPr>
            <w:rStyle w:val="af8"/>
          </w:rPr>
          <w:t>3.1.18</w:t>
        </w:r>
        <w:r>
          <w:rPr>
            <w:rFonts w:asciiTheme="minorHAnsi" w:eastAsiaTheme="minorEastAsia" w:hAnsiTheme="minorHAnsi" w:cstheme="minorBidi"/>
            <w:bCs w:val="0"/>
            <w:color w:val="auto"/>
            <w:kern w:val="2"/>
            <w:sz w:val="24"/>
            <w:szCs w:val="24"/>
            <w14:ligatures w14:val="standardContextual"/>
          </w:rPr>
          <w:tab/>
        </w:r>
        <w:r>
          <w:rPr>
            <w:rStyle w:val="af8"/>
          </w:rPr>
          <w:t>Модуль «Интеграция с адресной системой ФИАС»</w:t>
        </w:r>
        <w:r>
          <w:tab/>
        </w:r>
        <w:r>
          <w:fldChar w:fldCharType="begin"/>
        </w:r>
        <w:r>
          <w:instrText xml:space="preserve"> PAGEREF _Toc170316280 \h </w:instrText>
        </w:r>
        <w:r>
          <w:fldChar w:fldCharType="separate"/>
        </w:r>
        <w:r>
          <w:t>41</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1" w:history="1">
        <w:r>
          <w:rPr>
            <w:rStyle w:val="af8"/>
          </w:rPr>
          <w:t>3.1.19</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учреждениями социального обслуживания населения»</w:t>
        </w:r>
        <w:r>
          <w:tab/>
        </w:r>
        <w:r>
          <w:fldChar w:fldCharType="begin"/>
        </w:r>
        <w:r>
          <w:instrText xml:space="preserve"> PAGEREF _Toc170316281 \h </w:instrText>
        </w:r>
        <w:r>
          <w:fldChar w:fldCharType="separate"/>
        </w:r>
        <w:r>
          <w:t>41</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2" w:history="1">
        <w:r>
          <w:rPr>
            <w:rStyle w:val="af8"/>
          </w:rPr>
          <w:t>3.1.20</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1С8»</w:t>
        </w:r>
        <w:r>
          <w:tab/>
        </w:r>
        <w:r>
          <w:fldChar w:fldCharType="begin"/>
        </w:r>
        <w:r>
          <w:instrText xml:space="preserve"> PAGEREF _Toc170316282 \h </w:instrText>
        </w:r>
        <w:r>
          <w:fldChar w:fldCharType="separate"/>
        </w:r>
        <w:r>
          <w:t>41</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3" w:history="1">
        <w:r>
          <w:rPr>
            <w:rStyle w:val="af8"/>
          </w:rPr>
          <w:t>3.1.21</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ГИС ГМП»</w:t>
        </w:r>
        <w:r>
          <w:tab/>
        </w:r>
        <w:r>
          <w:fldChar w:fldCharType="begin"/>
        </w:r>
        <w:r>
          <w:instrText xml:space="preserve"> PAGEREF _Toc170316283 \h </w:instrText>
        </w:r>
        <w:r>
          <w:fldChar w:fldCharType="separate"/>
        </w:r>
        <w:r>
          <w:t>42</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4" w:history="1">
        <w:r>
          <w:rPr>
            <w:rStyle w:val="af8"/>
          </w:rPr>
          <w:t>3.1.22</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ЦЗН»</w:t>
        </w:r>
        <w:r>
          <w:tab/>
        </w:r>
        <w:r>
          <w:fldChar w:fldCharType="begin"/>
        </w:r>
        <w:r>
          <w:instrText xml:space="preserve"> PAGEREF _Toc170316284 \h </w:instrText>
        </w:r>
        <w:r>
          <w:fldChar w:fldCharType="separate"/>
        </w:r>
        <w:r>
          <w:t>42</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5" w:history="1">
        <w:r>
          <w:rPr>
            <w:rStyle w:val="af8"/>
          </w:rPr>
          <w:t>3.1.23</w:t>
        </w:r>
        <w:r>
          <w:rPr>
            <w:rFonts w:asciiTheme="minorHAnsi" w:eastAsiaTheme="minorEastAsia" w:hAnsiTheme="minorHAnsi" w:cstheme="minorBidi"/>
            <w:bCs w:val="0"/>
            <w:color w:val="auto"/>
            <w:kern w:val="2"/>
            <w:sz w:val="24"/>
            <w:szCs w:val="24"/>
            <w14:ligatures w14:val="standardContextual"/>
          </w:rPr>
          <w:tab/>
        </w:r>
        <w:r>
          <w:rPr>
            <w:rStyle w:val="af8"/>
          </w:rPr>
          <w:t>Модуль «Отдых и оздоровление отдельных категорий граждан»</w:t>
        </w:r>
        <w:r>
          <w:tab/>
        </w:r>
        <w:r>
          <w:fldChar w:fldCharType="begin"/>
        </w:r>
        <w:r>
          <w:instrText xml:space="preserve"> PAGEREF _Toc170316285 \h </w:instrText>
        </w:r>
        <w:r>
          <w:fldChar w:fldCharType="separate"/>
        </w:r>
        <w:r>
          <w:t>43</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6" w:history="1">
        <w:r>
          <w:rPr>
            <w:rStyle w:val="af8"/>
          </w:rPr>
          <w:t>3.1.24</w:t>
        </w:r>
        <w:r>
          <w:rPr>
            <w:rFonts w:asciiTheme="minorHAnsi" w:eastAsiaTheme="minorEastAsia" w:hAnsiTheme="minorHAnsi" w:cstheme="minorBidi"/>
            <w:bCs w:val="0"/>
            <w:color w:val="auto"/>
            <w:kern w:val="2"/>
            <w:sz w:val="24"/>
            <w:szCs w:val="24"/>
            <w14:ligatures w14:val="standardContextual"/>
          </w:rPr>
          <w:tab/>
        </w:r>
        <w:r>
          <w:rPr>
            <w:rStyle w:val="af8"/>
          </w:rPr>
          <w:t>Модуль «Предоставление денежной компенсации и подарочного набора семьям с новорожденными детьми»</w:t>
        </w:r>
        <w:r>
          <w:tab/>
        </w:r>
        <w:r>
          <w:fldChar w:fldCharType="begin"/>
        </w:r>
        <w:r>
          <w:instrText xml:space="preserve"> PAGEREF _Toc170316286 \h </w:instrText>
        </w:r>
        <w:r>
          <w:fldChar w:fldCharType="separate"/>
        </w:r>
        <w:r>
          <w:t>43</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7" w:history="1">
        <w:r>
          <w:rPr>
            <w:rStyle w:val="af8"/>
          </w:rPr>
          <w:t>3.1.25</w:t>
        </w:r>
        <w:r>
          <w:rPr>
            <w:rFonts w:asciiTheme="minorHAnsi" w:eastAsiaTheme="minorEastAsia" w:hAnsiTheme="minorHAnsi" w:cstheme="minorBidi"/>
            <w:bCs w:val="0"/>
            <w:color w:val="auto"/>
            <w:kern w:val="2"/>
            <w:sz w:val="24"/>
            <w:szCs w:val="24"/>
            <w14:ligatures w14:val="standardContextual"/>
          </w:rPr>
          <w:tab/>
        </w:r>
        <w:r>
          <w:rPr>
            <w:rStyle w:val="af8"/>
          </w:rPr>
          <w:t>Модуль «Услуги многодетным семьям»</w:t>
        </w:r>
        <w:r>
          <w:tab/>
        </w:r>
        <w:r>
          <w:fldChar w:fldCharType="begin"/>
        </w:r>
        <w:r>
          <w:instrText xml:space="preserve"> PAGEREF _Toc170316287 \h </w:instrText>
        </w:r>
        <w:r>
          <w:fldChar w:fldCharType="separate"/>
        </w:r>
        <w:r>
          <w:t>43</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8" w:history="1">
        <w:r>
          <w:rPr>
            <w:rStyle w:val="af8"/>
          </w:rPr>
          <w:t>3.1.26</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«Информационная аналитика и статистика»</w:t>
        </w:r>
        <w:r>
          <w:tab/>
        </w:r>
        <w:r>
          <w:fldChar w:fldCharType="begin"/>
        </w:r>
        <w:r>
          <w:instrText xml:space="preserve"> PAGEREF _Toc170316288 \h </w:instrText>
        </w:r>
        <w:r>
          <w:fldChar w:fldCharType="separate"/>
        </w:r>
        <w:r>
          <w:t>44</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89" w:history="1">
        <w:r>
          <w:rPr>
            <w:rStyle w:val="af8"/>
          </w:rPr>
          <w:t>3.1.27</w:t>
        </w:r>
        <w:r>
          <w:rPr>
            <w:rFonts w:asciiTheme="minorHAnsi" w:eastAsiaTheme="minorEastAsia" w:hAnsiTheme="minorHAnsi" w:cstheme="minorBidi"/>
            <w:bCs w:val="0"/>
            <w:color w:val="auto"/>
            <w:kern w:val="2"/>
            <w:sz w:val="24"/>
            <w:szCs w:val="24"/>
            <w14:ligatures w14:val="standardContextual"/>
          </w:rPr>
          <w:tab/>
        </w:r>
        <w:r>
          <w:rPr>
            <w:rStyle w:val="af8"/>
          </w:rPr>
          <w:t>Модуль «Компенсация молочной кухни»</w:t>
        </w:r>
        <w:r>
          <w:tab/>
        </w:r>
        <w:r>
          <w:fldChar w:fldCharType="begin"/>
        </w:r>
        <w:r>
          <w:instrText xml:space="preserve"> PAGEREF _Toc170316289 \h </w:instrText>
        </w:r>
        <w:r>
          <w:fldChar w:fldCharType="separate"/>
        </w:r>
        <w:r>
          <w:t>44</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0" w:history="1">
        <w:r>
          <w:rPr>
            <w:rStyle w:val="af8"/>
          </w:rPr>
          <w:t>3.1.28</w:t>
        </w:r>
        <w:r>
          <w:rPr>
            <w:rFonts w:asciiTheme="minorHAnsi" w:eastAsiaTheme="minorEastAsia" w:hAnsiTheme="minorHAnsi" w:cstheme="minorBidi"/>
            <w:bCs w:val="0"/>
            <w:color w:val="auto"/>
            <w:kern w:val="2"/>
            <w:sz w:val="24"/>
            <w:szCs w:val="24"/>
            <w14:ligatures w14:val="standardContextual"/>
          </w:rPr>
          <w:tab/>
        </w:r>
        <w:r>
          <w:rPr>
            <w:rStyle w:val="af8"/>
          </w:rPr>
          <w:t>Модуль «Взаимодействие с ФГИС ФРИ»</w:t>
        </w:r>
        <w:r>
          <w:tab/>
        </w:r>
        <w:r>
          <w:fldChar w:fldCharType="begin"/>
        </w:r>
        <w:r>
          <w:instrText xml:space="preserve"> PAGEREF _Toc170316290 \h </w:instrText>
        </w:r>
        <w:r>
          <w:fldChar w:fldCharType="separate"/>
        </w:r>
        <w:r>
          <w:t>45</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1" w:history="1">
        <w:r>
          <w:rPr>
            <w:rStyle w:val="af8"/>
          </w:rPr>
          <w:t>3.1.29</w:t>
        </w:r>
        <w:r>
          <w:rPr>
            <w:rFonts w:asciiTheme="minorHAnsi" w:eastAsiaTheme="minorEastAsia" w:hAnsiTheme="minorHAnsi" w:cstheme="minorBidi"/>
            <w:bCs w:val="0"/>
            <w:color w:val="auto"/>
            <w:kern w:val="2"/>
            <w:sz w:val="24"/>
            <w:szCs w:val="24"/>
            <w14:ligatures w14:val="standardContextual"/>
          </w:rPr>
          <w:tab/>
        </w:r>
        <w:r>
          <w:rPr>
            <w:rStyle w:val="af8"/>
          </w:rPr>
          <w:t>Модуль «Кодирование транспортных приложений»</w:t>
        </w:r>
        <w:r>
          <w:tab/>
        </w:r>
        <w:r>
          <w:fldChar w:fldCharType="begin"/>
        </w:r>
        <w:r>
          <w:instrText xml:space="preserve"> PAGEREF _Toc170316291 \h </w:instrText>
        </w:r>
        <w:r>
          <w:fldChar w:fldCharType="separate"/>
        </w:r>
        <w:r>
          <w:t>46</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2" w:history="1">
        <w:r>
          <w:rPr>
            <w:rStyle w:val="af8"/>
          </w:rPr>
          <w:t>3.1.30</w:t>
        </w:r>
        <w:r>
          <w:rPr>
            <w:rFonts w:asciiTheme="minorHAnsi" w:eastAsiaTheme="minorEastAsia" w:hAnsiTheme="minorHAnsi" w:cstheme="minorBidi"/>
            <w:bCs w:val="0"/>
            <w:color w:val="auto"/>
            <w:kern w:val="2"/>
            <w:sz w:val="24"/>
            <w:szCs w:val="24"/>
            <w14:ligatures w14:val="standardContextual"/>
          </w:rPr>
          <w:tab/>
        </w:r>
        <w:r>
          <w:rPr>
            <w:rStyle w:val="af8"/>
          </w:rPr>
          <w:t>Модуль «Проверка и контроль правомерности продажи медицинских масок льготным категориям граждан в аптеках Московской области»</w:t>
        </w:r>
        <w:r>
          <w:tab/>
        </w:r>
        <w:r>
          <w:fldChar w:fldCharType="begin"/>
        </w:r>
        <w:r>
          <w:instrText xml:space="preserve"> PAGEREF _Toc170316292 \h </w:instrText>
        </w:r>
        <w:r>
          <w:fldChar w:fldCharType="separate"/>
        </w:r>
        <w:r>
          <w:t>47</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3" w:history="1">
        <w:r>
          <w:rPr>
            <w:rStyle w:val="af8"/>
          </w:rPr>
          <w:t>3.1.31</w:t>
        </w:r>
        <w:r>
          <w:rPr>
            <w:rFonts w:asciiTheme="minorHAnsi" w:eastAsiaTheme="minorEastAsia" w:hAnsiTheme="minorHAnsi" w:cstheme="minorBidi"/>
            <w:bCs w:val="0"/>
            <w:color w:val="auto"/>
            <w:kern w:val="2"/>
            <w:sz w:val="24"/>
            <w:szCs w:val="24"/>
            <w14:ligatures w14:val="standardContextual"/>
          </w:rPr>
          <w:tab/>
        </w:r>
        <w:r>
          <w:rPr>
            <w:rStyle w:val="af8"/>
          </w:rPr>
          <w:t>Модуль «Ежемесячная денежная выплата на ребенка в возрасте от трех до семи лет»</w:t>
        </w:r>
        <w:r>
          <w:tab/>
        </w:r>
        <w:r>
          <w:fldChar w:fldCharType="begin"/>
        </w:r>
        <w:r>
          <w:instrText xml:space="preserve"> PAGEREF _Toc170316293 \h </w:instrText>
        </w:r>
        <w:r>
          <w:fldChar w:fldCharType="separate"/>
        </w:r>
        <w:r>
          <w:t>48</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4" w:history="1">
        <w:r>
          <w:rPr>
            <w:rStyle w:val="af8"/>
          </w:rPr>
          <w:t>3.1.32</w:t>
        </w:r>
        <w:r>
          <w:rPr>
            <w:rFonts w:asciiTheme="minorHAnsi" w:eastAsiaTheme="minorEastAsia" w:hAnsiTheme="minorHAnsi" w:cstheme="minorBidi"/>
            <w:bCs w:val="0"/>
            <w:color w:val="auto"/>
            <w:kern w:val="2"/>
            <w:sz w:val="24"/>
            <w:szCs w:val="24"/>
            <w14:ligatures w14:val="standardContextual"/>
          </w:rPr>
          <w:tab/>
        </w:r>
        <w:r>
          <w:rPr>
            <w:rStyle w:val="af8"/>
          </w:rPr>
          <w:t>Модуль «Многодетная семья»</w:t>
        </w:r>
        <w:r>
          <w:tab/>
        </w:r>
        <w:r>
          <w:fldChar w:fldCharType="begin"/>
        </w:r>
        <w:r>
          <w:instrText xml:space="preserve"> PAGEREF _Toc170316294 \h </w:instrText>
        </w:r>
        <w:r>
          <w:fldChar w:fldCharType="separate"/>
        </w:r>
        <w:r>
          <w:t>48</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5" w:history="1">
        <w:r>
          <w:rPr>
            <w:rStyle w:val="af8"/>
          </w:rPr>
          <w:t>3.1.33</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«Информационное взаимодействие с ИС OZON»</w:t>
        </w:r>
        <w:r>
          <w:tab/>
        </w:r>
        <w:r>
          <w:fldChar w:fldCharType="begin"/>
        </w:r>
        <w:r>
          <w:instrText xml:space="preserve"> PAGEREF _Toc170316295 \h </w:instrText>
        </w:r>
        <w:r>
          <w:fldChar w:fldCharType="separate"/>
        </w:r>
        <w:r>
          <w:t>49</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6" w:history="1">
        <w:r>
          <w:rPr>
            <w:rStyle w:val="af8"/>
          </w:rPr>
          <w:t>3.1.34</w:t>
        </w:r>
        <w:r>
          <w:rPr>
            <w:rFonts w:asciiTheme="minorHAnsi" w:eastAsiaTheme="minorEastAsia" w:hAnsiTheme="minorHAnsi" w:cstheme="minorBidi"/>
            <w:bCs w:val="0"/>
            <w:color w:val="auto"/>
            <w:kern w:val="2"/>
            <w:sz w:val="24"/>
            <w:szCs w:val="24"/>
            <w14:ligatures w14:val="standardContextual"/>
          </w:rPr>
          <w:tab/>
        </w:r>
        <w:r>
          <w:rPr>
            <w:rStyle w:val="af8"/>
          </w:rPr>
          <w:t>Модуль «Возмещение части стоимости на летний отдых детей»</w:t>
        </w:r>
        <w:r>
          <w:tab/>
        </w:r>
        <w:r>
          <w:fldChar w:fldCharType="begin"/>
        </w:r>
        <w:r>
          <w:instrText xml:space="preserve"> PAGEREF _Toc170316296 \h </w:instrText>
        </w:r>
        <w:r>
          <w:fldChar w:fldCharType="separate"/>
        </w:r>
        <w:r>
          <w:t>49</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7" w:history="1">
        <w:r>
          <w:rPr>
            <w:rStyle w:val="af8"/>
          </w:rPr>
          <w:t>3.1.35</w:t>
        </w:r>
        <w:r>
          <w:rPr>
            <w:rFonts w:asciiTheme="minorHAnsi" w:eastAsiaTheme="minorEastAsia" w:hAnsiTheme="minorHAnsi" w:cstheme="minorBidi"/>
            <w:bCs w:val="0"/>
            <w:color w:val="auto"/>
            <w:kern w:val="2"/>
            <w:sz w:val="24"/>
            <w:szCs w:val="24"/>
            <w14:ligatures w14:val="standardContextual"/>
          </w:rPr>
          <w:tab/>
        </w:r>
        <w:r>
          <w:rPr>
            <w:rStyle w:val="af8"/>
          </w:rPr>
          <w:t>Модуль «Снова в школу»</w:t>
        </w:r>
        <w:r>
          <w:tab/>
        </w:r>
        <w:r>
          <w:fldChar w:fldCharType="begin"/>
        </w:r>
        <w:r>
          <w:instrText xml:space="preserve"> PAGEREF _Toc170316297 \h </w:instrText>
        </w:r>
        <w:r>
          <w:fldChar w:fldCharType="separate"/>
        </w:r>
        <w:r>
          <w:t>50</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8" w:history="1">
        <w:r>
          <w:rPr>
            <w:rStyle w:val="af8"/>
          </w:rPr>
          <w:t>3.1.36</w:t>
        </w:r>
        <w:r>
          <w:rPr>
            <w:rFonts w:asciiTheme="minorHAnsi" w:eastAsiaTheme="minorEastAsia" w:hAnsiTheme="minorHAnsi" w:cstheme="minorBidi"/>
            <w:bCs w:val="0"/>
            <w:color w:val="auto"/>
            <w:kern w:val="2"/>
            <w:sz w:val="24"/>
            <w:szCs w:val="24"/>
            <w14:ligatures w14:val="standardContextual"/>
          </w:rPr>
          <w:tab/>
        </w:r>
        <w:r>
          <w:rPr>
            <w:rStyle w:val="af8"/>
          </w:rPr>
          <w:t>Модуль «Субсидии ЖКУ»</w:t>
        </w:r>
        <w:r>
          <w:tab/>
        </w:r>
        <w:r>
          <w:fldChar w:fldCharType="begin"/>
        </w:r>
        <w:r>
          <w:instrText xml:space="preserve"> PAGEREF _Toc170316298 \h </w:instrText>
        </w:r>
        <w:r>
          <w:fldChar w:fldCharType="separate"/>
        </w:r>
        <w:r>
          <w:t>51</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299" w:history="1">
        <w:r>
          <w:rPr>
            <w:rStyle w:val="af8"/>
          </w:rPr>
          <w:t>3.1.37</w:t>
        </w:r>
        <w:r>
          <w:rPr>
            <w:rFonts w:asciiTheme="minorHAnsi" w:eastAsiaTheme="minorEastAsia" w:hAnsiTheme="minorHAnsi" w:cstheme="minorBidi"/>
            <w:bCs w:val="0"/>
            <w:color w:val="auto"/>
            <w:kern w:val="2"/>
            <w:sz w:val="24"/>
            <w:szCs w:val="24"/>
            <w14:ligatures w14:val="standardContextual"/>
          </w:rPr>
          <w:tab/>
        </w:r>
        <w:r>
          <w:rPr>
            <w:rStyle w:val="af8"/>
          </w:rPr>
          <w:t>Модуль «Проактивное назначение СКМО»</w:t>
        </w:r>
        <w:r>
          <w:tab/>
        </w:r>
        <w:r>
          <w:fldChar w:fldCharType="begin"/>
        </w:r>
        <w:r>
          <w:instrText xml:space="preserve"> PAGEREF _Toc170316299 \h </w:instrText>
        </w:r>
        <w:r>
          <w:fldChar w:fldCharType="separate"/>
        </w:r>
        <w:r>
          <w:t>51</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0" w:history="1">
        <w:r>
          <w:rPr>
            <w:rStyle w:val="af8"/>
          </w:rPr>
          <w:t>3.1.38</w:t>
        </w:r>
        <w:r>
          <w:rPr>
            <w:rFonts w:asciiTheme="minorHAnsi" w:eastAsiaTheme="minorEastAsia" w:hAnsiTheme="minorHAnsi" w:cstheme="minorBidi"/>
            <w:bCs w:val="0"/>
            <w:color w:val="auto"/>
            <w:kern w:val="2"/>
            <w:sz w:val="24"/>
            <w:szCs w:val="24"/>
            <w14:ligatures w14:val="standardContextual"/>
          </w:rPr>
          <w:tab/>
        </w:r>
        <w:r>
          <w:rPr>
            <w:rStyle w:val="af8"/>
          </w:rPr>
          <w:t>Модуль «Проактивное назначение компенсации ЖКУ»</w:t>
        </w:r>
        <w:r>
          <w:tab/>
        </w:r>
        <w:r>
          <w:fldChar w:fldCharType="begin"/>
        </w:r>
        <w:r>
          <w:instrText xml:space="preserve"> PAGEREF _Toc170316300 \h </w:instrText>
        </w:r>
        <w:r>
          <w:fldChar w:fldCharType="separate"/>
        </w:r>
        <w:r>
          <w:t>52</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1" w:history="1">
        <w:r>
          <w:rPr>
            <w:rStyle w:val="af8"/>
          </w:rPr>
          <w:t>3.1.39</w:t>
        </w:r>
        <w:r>
          <w:rPr>
            <w:rFonts w:asciiTheme="minorHAnsi" w:eastAsiaTheme="minorEastAsia" w:hAnsiTheme="minorHAnsi" w:cstheme="minorBidi"/>
            <w:bCs w:val="0"/>
            <w:color w:val="auto"/>
            <w:kern w:val="2"/>
            <w:sz w:val="24"/>
            <w:szCs w:val="24"/>
            <w14:ligatures w14:val="standardContextual"/>
          </w:rPr>
          <w:tab/>
        </w:r>
        <w:r>
          <w:rPr>
            <w:rStyle w:val="af8"/>
          </w:rPr>
          <w:t>Модуль «Регистрация обращений граждан»</w:t>
        </w:r>
        <w:r>
          <w:tab/>
        </w:r>
        <w:r>
          <w:fldChar w:fldCharType="begin"/>
        </w:r>
        <w:r>
          <w:instrText xml:space="preserve"> PAGEREF _Toc170316301 \h </w:instrText>
        </w:r>
        <w:r>
          <w:fldChar w:fldCharType="separate"/>
        </w:r>
        <w:r>
          <w:t>52</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2" w:history="1">
        <w:r>
          <w:rPr>
            <w:rStyle w:val="af8"/>
          </w:rPr>
          <w:t>3.1.40</w:t>
        </w:r>
        <w:r>
          <w:rPr>
            <w:rFonts w:asciiTheme="minorHAnsi" w:eastAsiaTheme="minorEastAsia" w:hAnsiTheme="minorHAnsi" w:cstheme="minorBidi"/>
            <w:bCs w:val="0"/>
            <w:color w:val="auto"/>
            <w:kern w:val="2"/>
            <w:sz w:val="24"/>
            <w:szCs w:val="24"/>
            <w14:ligatures w14:val="standardContextual"/>
          </w:rPr>
          <w:tab/>
        </w:r>
        <w:r>
          <w:rPr>
            <w:rStyle w:val="af8"/>
          </w:rPr>
          <w:t>Модуль «Искусственный интеллект»</w:t>
        </w:r>
        <w:r>
          <w:tab/>
        </w:r>
        <w:r>
          <w:fldChar w:fldCharType="begin"/>
        </w:r>
        <w:r>
          <w:instrText xml:space="preserve"> PAGEREF _Toc170316302 \h </w:instrText>
        </w:r>
        <w:r>
          <w:fldChar w:fldCharType="separate"/>
        </w:r>
        <w:r>
          <w:t>53</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3" w:history="1">
        <w:r>
          <w:rPr>
            <w:rStyle w:val="af8"/>
          </w:rPr>
          <w:t>3.1.41</w:t>
        </w:r>
        <w:r>
          <w:rPr>
            <w:rFonts w:asciiTheme="minorHAnsi" w:eastAsiaTheme="minorEastAsia" w:hAnsiTheme="minorHAnsi" w:cstheme="minorBidi"/>
            <w:bCs w:val="0"/>
            <w:color w:val="auto"/>
            <w:kern w:val="2"/>
            <w:sz w:val="24"/>
            <w:szCs w:val="24"/>
            <w14:ligatures w14:val="standardContextual"/>
          </w:rPr>
          <w:tab/>
        </w:r>
        <w:r>
          <w:rPr>
            <w:rStyle w:val="af8"/>
          </w:rPr>
          <w:t>Модуль «Выплаты по ДСП»</w:t>
        </w:r>
        <w:r>
          <w:tab/>
        </w:r>
        <w:r>
          <w:fldChar w:fldCharType="begin"/>
        </w:r>
        <w:r>
          <w:instrText xml:space="preserve"> PAGEREF _Toc170316303 \h </w:instrText>
        </w:r>
        <w:r>
          <w:fldChar w:fldCharType="separate"/>
        </w:r>
        <w:r>
          <w:t>53</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4" w:history="1">
        <w:r>
          <w:rPr>
            <w:rStyle w:val="af8"/>
          </w:rPr>
          <w:t>3.1.42</w:t>
        </w:r>
        <w:r>
          <w:rPr>
            <w:rFonts w:asciiTheme="minorHAnsi" w:eastAsiaTheme="minorEastAsia" w:hAnsiTheme="minorHAnsi" w:cstheme="minorBidi"/>
            <w:bCs w:val="0"/>
            <w:color w:val="auto"/>
            <w:kern w:val="2"/>
            <w:sz w:val="24"/>
            <w:szCs w:val="24"/>
            <w14:ligatures w14:val="standardContextual"/>
          </w:rPr>
          <w:tab/>
        </w:r>
        <w:r>
          <w:rPr>
            <w:rStyle w:val="af8"/>
          </w:rPr>
          <w:t>Модуль «Импорт фактов назначений из СФР»</w:t>
        </w:r>
        <w:r>
          <w:tab/>
        </w:r>
        <w:r>
          <w:fldChar w:fldCharType="begin"/>
        </w:r>
        <w:r>
          <w:instrText xml:space="preserve"> PAGEREF _Toc170316304 \h </w:instrText>
        </w:r>
        <w:r>
          <w:fldChar w:fldCharType="separate"/>
        </w:r>
        <w:r>
          <w:t>54</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5" w:history="1">
        <w:r>
          <w:rPr>
            <w:rStyle w:val="af8"/>
          </w:rPr>
          <w:t>3.1.43</w:t>
        </w:r>
        <w:r>
          <w:rPr>
            <w:rFonts w:asciiTheme="minorHAnsi" w:eastAsiaTheme="minorEastAsia" w:hAnsiTheme="minorHAnsi" w:cstheme="minorBidi"/>
            <w:bCs w:val="0"/>
            <w:color w:val="auto"/>
            <w:kern w:val="2"/>
            <w:sz w:val="24"/>
            <w:szCs w:val="24"/>
            <w14:ligatures w14:val="standardContextual"/>
          </w:rPr>
          <w:tab/>
        </w:r>
        <w:r>
          <w:rPr>
            <w:rStyle w:val="af8"/>
          </w:rPr>
          <w:t>Модуль «Настройка и доработка Системы для приема и обработки заявок по услугам РПГУ»</w:t>
        </w:r>
        <w:r>
          <w:tab/>
        </w:r>
        <w:r>
          <w:fldChar w:fldCharType="begin"/>
        </w:r>
        <w:r>
          <w:instrText xml:space="preserve"> PAGEREF _Toc170316305 \h </w:instrText>
        </w:r>
        <w:r>
          <w:fldChar w:fldCharType="separate"/>
        </w:r>
        <w:r>
          <w:t>54</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6" w:history="1">
        <w:r>
          <w:rPr>
            <w:rStyle w:val="af8"/>
          </w:rPr>
          <w:t>3.1.44</w:t>
        </w:r>
        <w:r>
          <w:rPr>
            <w:rFonts w:asciiTheme="minorHAnsi" w:eastAsiaTheme="minorEastAsia" w:hAnsiTheme="minorHAnsi" w:cstheme="minorBidi"/>
            <w:bCs w:val="0"/>
            <w:color w:val="auto"/>
            <w:kern w:val="2"/>
            <w:sz w:val="24"/>
            <w:szCs w:val="24"/>
            <w14:ligatures w14:val="standardContextual"/>
          </w:rPr>
          <w:tab/>
        </w:r>
        <w:r>
          <w:rPr>
            <w:rStyle w:val="af8"/>
          </w:rPr>
          <w:t>Сведения о сетевой инфраструктуре</w:t>
        </w:r>
        <w:r>
          <w:tab/>
        </w:r>
        <w:r>
          <w:fldChar w:fldCharType="begin"/>
        </w:r>
        <w:r>
          <w:instrText xml:space="preserve"> PAGEREF _Toc170316306 \h </w:instrText>
        </w:r>
        <w:r>
          <w:fldChar w:fldCharType="separate"/>
        </w:r>
        <w:r>
          <w:t>54</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7" w:history="1">
        <w:r>
          <w:rPr>
            <w:rStyle w:val="af8"/>
          </w:rPr>
          <w:t>3.1.45</w:t>
        </w:r>
        <w:r>
          <w:rPr>
            <w:rFonts w:asciiTheme="minorHAnsi" w:eastAsiaTheme="minorEastAsia" w:hAnsiTheme="minorHAnsi" w:cstheme="minorBidi"/>
            <w:bCs w:val="0"/>
            <w:color w:val="auto"/>
            <w:kern w:val="2"/>
            <w:sz w:val="24"/>
            <w:szCs w:val="24"/>
            <w14:ligatures w14:val="standardContextual"/>
          </w:rPr>
          <w:tab/>
        </w:r>
        <w:r>
          <w:rPr>
            <w:rStyle w:val="af8"/>
          </w:rPr>
          <w:t>Сведения о взаимосвязях ЕАИС СОЦ МО с внешними системами</w:t>
        </w:r>
        <w:r>
          <w:tab/>
        </w:r>
        <w:r>
          <w:fldChar w:fldCharType="begin"/>
        </w:r>
        <w:r>
          <w:instrText xml:space="preserve"> PAGEREF _Toc170316307 \h </w:instrText>
        </w:r>
        <w:r>
          <w:fldChar w:fldCharType="separate"/>
        </w:r>
        <w:r>
          <w:t>56</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8" w:history="1">
        <w:r>
          <w:rPr>
            <w:rStyle w:val="af8"/>
          </w:rPr>
          <w:t>3.2</w:t>
        </w:r>
        <w:r>
          <w:rPr>
            <w:rFonts w:asciiTheme="minorHAnsi" w:eastAsiaTheme="minorEastAsia" w:hAnsiTheme="minorHAnsi" w:cstheme="minorBidi"/>
            <w:bCs w:val="0"/>
            <w:color w:val="auto"/>
            <w:kern w:val="2"/>
            <w:sz w:val="24"/>
            <w:szCs w:val="24"/>
            <w14:ligatures w14:val="standardContextual"/>
          </w:rPr>
          <w:tab/>
        </w:r>
        <w:r>
          <w:rPr>
            <w:rStyle w:val="af8"/>
          </w:rPr>
          <w:t>Сведения о видах обеспечения ЕАИС СОЦ МО</w:t>
        </w:r>
        <w:r>
          <w:tab/>
        </w:r>
        <w:r>
          <w:fldChar w:fldCharType="begin"/>
        </w:r>
        <w:r>
          <w:instrText xml:space="preserve"> PAGEREF _Toc170316308 \h </w:instrText>
        </w:r>
        <w:r>
          <w:fldChar w:fldCharType="separate"/>
        </w:r>
        <w:r>
          <w:t>66</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09" w:history="1">
        <w:r>
          <w:rPr>
            <w:rStyle w:val="af8"/>
          </w:rPr>
          <w:t>3.2.1</w:t>
        </w:r>
        <w:r>
          <w:rPr>
            <w:rFonts w:asciiTheme="minorHAnsi" w:eastAsiaTheme="minorEastAsia" w:hAnsiTheme="minorHAnsi" w:cstheme="minorBidi"/>
            <w:bCs w:val="0"/>
            <w:color w:val="auto"/>
            <w:kern w:val="2"/>
            <w:sz w:val="24"/>
            <w:szCs w:val="24"/>
            <w14:ligatures w14:val="standardContextual"/>
          </w:rPr>
          <w:tab/>
        </w:r>
        <w:r>
          <w:rPr>
            <w:rStyle w:val="af8"/>
          </w:rPr>
          <w:t>Информационное обеспечение Системы</w:t>
        </w:r>
        <w:r>
          <w:tab/>
        </w:r>
        <w:r>
          <w:fldChar w:fldCharType="begin"/>
        </w:r>
        <w:r>
          <w:instrText xml:space="preserve"> PAGEREF _Toc170316309 \h </w:instrText>
        </w:r>
        <w:r>
          <w:fldChar w:fldCharType="separate"/>
        </w:r>
        <w:r>
          <w:t>66</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0" w:history="1">
        <w:r>
          <w:rPr>
            <w:rStyle w:val="af8"/>
          </w:rPr>
          <w:t>3.2.2</w:t>
        </w:r>
        <w:r>
          <w:rPr>
            <w:rFonts w:asciiTheme="minorHAnsi" w:eastAsiaTheme="minorEastAsia" w:hAnsiTheme="minorHAnsi" w:cstheme="minorBidi"/>
            <w:bCs w:val="0"/>
            <w:color w:val="auto"/>
            <w:kern w:val="2"/>
            <w:sz w:val="24"/>
            <w:szCs w:val="24"/>
            <w14:ligatures w14:val="standardContextual"/>
          </w:rPr>
          <w:tab/>
        </w:r>
        <w:r>
          <w:rPr>
            <w:rStyle w:val="af8"/>
          </w:rPr>
          <w:t>Лингвистическое обеспечение</w:t>
        </w:r>
        <w:r>
          <w:tab/>
        </w:r>
        <w:r>
          <w:fldChar w:fldCharType="begin"/>
        </w:r>
        <w:r>
          <w:instrText xml:space="preserve"> PAGEREF _Toc170316310 \h </w:instrText>
        </w:r>
        <w:r>
          <w:fldChar w:fldCharType="separate"/>
        </w:r>
        <w:r>
          <w:t>66</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1" w:history="1">
        <w:r>
          <w:rPr>
            <w:rStyle w:val="af8"/>
          </w:rPr>
          <w:t>3.2.3</w:t>
        </w:r>
        <w:r>
          <w:rPr>
            <w:rFonts w:asciiTheme="minorHAnsi" w:eastAsiaTheme="minorEastAsia" w:hAnsiTheme="minorHAnsi" w:cstheme="minorBidi"/>
            <w:bCs w:val="0"/>
            <w:color w:val="auto"/>
            <w:kern w:val="2"/>
            <w:sz w:val="24"/>
            <w:szCs w:val="24"/>
            <w14:ligatures w14:val="standardContextual"/>
          </w:rPr>
          <w:tab/>
        </w:r>
        <w:r>
          <w:rPr>
            <w:rStyle w:val="af8"/>
          </w:rPr>
          <w:t>Техническое и программное обеспечение</w:t>
        </w:r>
        <w:r>
          <w:tab/>
        </w:r>
        <w:r>
          <w:fldChar w:fldCharType="begin"/>
        </w:r>
        <w:r>
          <w:instrText xml:space="preserve"> PAGEREF _Toc170316311 \h </w:instrText>
        </w:r>
        <w:r>
          <w:fldChar w:fldCharType="separate"/>
        </w:r>
        <w:r>
          <w:t>67</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2" w:history="1">
        <w:r>
          <w:rPr>
            <w:rStyle w:val="af8"/>
          </w:rPr>
          <w:t>3.2.4</w:t>
        </w:r>
        <w:r>
          <w:rPr>
            <w:rFonts w:asciiTheme="minorHAnsi" w:eastAsiaTheme="minorEastAsia" w:hAnsiTheme="minorHAnsi" w:cstheme="minorBidi"/>
            <w:bCs w:val="0"/>
            <w:color w:val="auto"/>
            <w:kern w:val="2"/>
            <w:sz w:val="24"/>
            <w:szCs w:val="24"/>
            <w14:ligatures w14:val="standardContextual"/>
          </w:rPr>
          <w:tab/>
        </w:r>
        <w:r>
          <w:rPr>
            <w:rStyle w:val="af8"/>
          </w:rPr>
          <w:t>Организационное обеспечение</w:t>
        </w:r>
        <w:r>
          <w:tab/>
        </w:r>
        <w:r>
          <w:fldChar w:fldCharType="begin"/>
        </w:r>
        <w:r>
          <w:instrText xml:space="preserve"> PAGEREF _Toc170316312 \h </w:instrText>
        </w:r>
        <w:r>
          <w:fldChar w:fldCharType="separate"/>
        </w:r>
        <w:r>
          <w:t>68</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3" w:history="1">
        <w:r>
          <w:rPr>
            <w:rStyle w:val="af8"/>
          </w:rPr>
          <w:t>3.2.5</w:t>
        </w:r>
        <w:r>
          <w:rPr>
            <w:rFonts w:asciiTheme="minorHAnsi" w:eastAsiaTheme="minorEastAsia" w:hAnsiTheme="minorHAnsi" w:cstheme="minorBidi"/>
            <w:bCs w:val="0"/>
            <w:color w:val="auto"/>
            <w:kern w:val="2"/>
            <w:sz w:val="24"/>
            <w:szCs w:val="24"/>
            <w14:ligatures w14:val="standardContextual"/>
          </w:rPr>
          <w:tab/>
        </w:r>
        <w:r>
          <w:rPr>
            <w:rStyle w:val="af8"/>
          </w:rPr>
          <w:t>Телекоммуникационное обеспечение</w:t>
        </w:r>
        <w:r>
          <w:tab/>
        </w:r>
        <w:r>
          <w:fldChar w:fldCharType="begin"/>
        </w:r>
        <w:r>
          <w:instrText xml:space="preserve"> PAGEREF _Toc170316313 \h </w:instrText>
        </w:r>
        <w:r>
          <w:fldChar w:fldCharType="separate"/>
        </w:r>
        <w:r>
          <w:t>69</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4" w:history="1">
        <w:r>
          <w:rPr>
            <w:rStyle w:val="af8"/>
          </w:rPr>
          <w:t>3.3</w:t>
        </w:r>
        <w:r>
          <w:rPr>
            <w:rFonts w:asciiTheme="minorHAnsi" w:eastAsiaTheme="minorEastAsia" w:hAnsiTheme="minorHAnsi" w:cstheme="minorBidi"/>
            <w:bCs w:val="0"/>
            <w:color w:val="auto"/>
            <w:kern w:val="2"/>
            <w:sz w:val="24"/>
            <w:szCs w:val="24"/>
            <w14:ligatures w14:val="standardContextual"/>
          </w:rPr>
          <w:tab/>
        </w:r>
        <w:r>
          <w:rPr>
            <w:rStyle w:val="af8"/>
          </w:rPr>
          <w:t>Сведения об условиях эксплуатации Системы и характеристиках окружающей среды</w:t>
        </w:r>
        <w:r>
          <w:tab/>
        </w:r>
        <w:r>
          <w:fldChar w:fldCharType="begin"/>
        </w:r>
        <w:r>
          <w:instrText xml:space="preserve"> PAGEREF _Toc170316314 \h </w:instrText>
        </w:r>
        <w:r>
          <w:fldChar w:fldCharType="separate"/>
        </w:r>
        <w:r>
          <w:t>69</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5" w:history="1">
        <w:r>
          <w:rPr>
            <w:rStyle w:val="af8"/>
          </w:rPr>
          <w:t>3.3.1</w:t>
        </w:r>
        <w:r>
          <w:rPr>
            <w:rFonts w:asciiTheme="minorHAnsi" w:eastAsiaTheme="minorEastAsia" w:hAnsiTheme="minorHAnsi" w:cstheme="minorBidi"/>
            <w:bCs w:val="0"/>
            <w:color w:val="auto"/>
            <w:kern w:val="2"/>
            <w:sz w:val="24"/>
            <w:szCs w:val="24"/>
            <w14:ligatures w14:val="standardContextual"/>
          </w:rPr>
          <w:tab/>
        </w:r>
        <w:r>
          <w:rPr>
            <w:rStyle w:val="af8"/>
          </w:rPr>
          <w:t>Условия эксплуатации комплекса технических средств</w:t>
        </w:r>
        <w:r>
          <w:tab/>
        </w:r>
        <w:r>
          <w:fldChar w:fldCharType="begin"/>
        </w:r>
        <w:r>
          <w:instrText xml:space="preserve"> PAGEREF _Toc170316315 \h </w:instrText>
        </w:r>
        <w:r>
          <w:fldChar w:fldCharType="separate"/>
        </w:r>
        <w:r>
          <w:t>69</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6" w:history="1">
        <w:r>
          <w:rPr>
            <w:rStyle w:val="af8"/>
          </w:rPr>
          <w:t>3.3.2</w:t>
        </w:r>
        <w:r>
          <w:rPr>
            <w:rFonts w:asciiTheme="minorHAnsi" w:eastAsiaTheme="minorEastAsia" w:hAnsiTheme="minorHAnsi" w:cstheme="minorBidi"/>
            <w:bCs w:val="0"/>
            <w:color w:val="auto"/>
            <w:kern w:val="2"/>
            <w:sz w:val="24"/>
            <w:szCs w:val="24"/>
            <w14:ligatures w14:val="standardContextual"/>
          </w:rPr>
          <w:tab/>
        </w:r>
        <w:r>
          <w:rPr>
            <w:rStyle w:val="af8"/>
          </w:rPr>
          <w:t>Сведения о ранее заключенных государственных контрактах на создание Системы</w:t>
        </w:r>
        <w:r>
          <w:tab/>
        </w:r>
        <w:r>
          <w:fldChar w:fldCharType="begin"/>
        </w:r>
        <w:r>
          <w:instrText xml:space="preserve"> PAGEREF _Toc170316316 \h </w:instrText>
        </w:r>
        <w:r>
          <w:fldChar w:fldCharType="separate"/>
        </w:r>
        <w:r>
          <w:t>69</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17" w:history="1">
        <w:r>
          <w:rPr>
            <w:rStyle w:val="af8"/>
          </w:rPr>
          <w:t>4</w:t>
        </w:r>
        <w:r>
          <w:rPr>
            <w:rFonts w:asciiTheme="minorHAnsi" w:eastAsiaTheme="minorEastAsia" w:hAnsiTheme="minorHAnsi" w:cstheme="minorBidi"/>
            <w:b w:val="0"/>
            <w:bCs w:val="0"/>
            <w:color w:val="auto"/>
            <w:kern w:val="2"/>
            <w:sz w:val="24"/>
            <w:szCs w:val="24"/>
            <w14:ligatures w14:val="standardContextual"/>
          </w:rPr>
          <w:tab/>
        </w:r>
        <w:r>
          <w:rPr>
            <w:rStyle w:val="af8"/>
          </w:rPr>
          <w:t>Требования к Системе</w:t>
        </w:r>
        <w:r>
          <w:tab/>
        </w:r>
        <w:r>
          <w:fldChar w:fldCharType="begin"/>
        </w:r>
        <w:r>
          <w:instrText xml:space="preserve"> PAGEREF _Toc170316317 \h </w:instrText>
        </w:r>
        <w:r>
          <w:fldChar w:fldCharType="separate"/>
        </w:r>
        <w:r>
          <w:t>72</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8" w:history="1">
        <w:r>
          <w:rPr>
            <w:rStyle w:val="af8"/>
          </w:rPr>
          <w:t>4.1</w:t>
        </w:r>
        <w:r>
          <w:rPr>
            <w:rFonts w:asciiTheme="minorHAnsi" w:eastAsiaTheme="minorEastAsia" w:hAnsiTheme="minorHAnsi" w:cstheme="minorBidi"/>
            <w:bCs w:val="0"/>
            <w:color w:val="auto"/>
            <w:kern w:val="2"/>
            <w:sz w:val="24"/>
            <w:szCs w:val="24"/>
            <w14:ligatures w14:val="standardContextual"/>
          </w:rPr>
          <w:tab/>
        </w:r>
        <w:r>
          <w:rPr>
            <w:rStyle w:val="af8"/>
          </w:rPr>
          <w:t>Общие требования к системе</w:t>
        </w:r>
        <w:r>
          <w:tab/>
        </w:r>
        <w:r>
          <w:fldChar w:fldCharType="begin"/>
        </w:r>
        <w:r>
          <w:instrText xml:space="preserve"> PAGEREF _Toc170316318 \h </w:instrText>
        </w:r>
        <w:r>
          <w:fldChar w:fldCharType="separate"/>
        </w:r>
        <w:r>
          <w:t>72</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19" w:history="1">
        <w:r>
          <w:rPr>
            <w:rStyle w:val="af8"/>
          </w:rPr>
          <w:t>4.2</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функциям, реализуемым в рамках развития Системы</w:t>
        </w:r>
        <w:r>
          <w:tab/>
        </w:r>
        <w:r>
          <w:fldChar w:fldCharType="begin"/>
        </w:r>
        <w:r>
          <w:instrText xml:space="preserve"> PAGEREF _Toc170316319 \h </w:instrText>
        </w:r>
        <w:r>
          <w:fldChar w:fldCharType="separate"/>
        </w:r>
        <w:r>
          <w:t>73</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0" w:history="1">
        <w:r>
          <w:rPr>
            <w:rStyle w:val="af8"/>
          </w:rPr>
          <w:t>4.2.1</w:t>
        </w:r>
        <w:r>
          <w:rPr>
            <w:rFonts w:asciiTheme="minorHAnsi" w:eastAsiaTheme="minorEastAsia" w:hAnsiTheme="minorHAnsi" w:cstheme="minorBidi"/>
            <w:bCs w:val="0"/>
            <w:color w:val="auto"/>
            <w:kern w:val="2"/>
            <w:sz w:val="24"/>
            <w:szCs w:val="24"/>
            <w14:ligatures w14:val="standardContextual"/>
          </w:rPr>
          <w:tab/>
        </w:r>
        <w:r>
          <w:rPr>
            <w:rStyle w:val="af8"/>
          </w:rPr>
          <w:t>Модуль «Искусственный интеллект»</w:t>
        </w:r>
        <w:r>
          <w:tab/>
        </w:r>
        <w:r>
          <w:fldChar w:fldCharType="begin"/>
        </w:r>
        <w:r>
          <w:instrText xml:space="preserve"> PAGEREF _Toc170316320 \h </w:instrText>
        </w:r>
        <w:r>
          <w:fldChar w:fldCharType="separate"/>
        </w:r>
        <w:r>
          <w:t>73</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1" w:history="1">
        <w:r>
          <w:rPr>
            <w:rStyle w:val="af8"/>
          </w:rPr>
          <w:t>4.2.2</w:t>
        </w:r>
        <w:r>
          <w:rPr>
            <w:rFonts w:asciiTheme="minorHAnsi" w:eastAsiaTheme="minorEastAsia" w:hAnsiTheme="minorHAnsi" w:cstheme="minorBidi"/>
            <w:bCs w:val="0"/>
            <w:color w:val="auto"/>
            <w:kern w:val="2"/>
            <w:sz w:val="24"/>
            <w:szCs w:val="24"/>
            <w14:ligatures w14:val="standardContextual"/>
          </w:rPr>
          <w:tab/>
        </w:r>
        <w:r>
          <w:rPr>
            <w:rStyle w:val="af8"/>
          </w:rPr>
          <w:t>Модуль «Ведение и учет миграционных квот»</w:t>
        </w:r>
        <w:r>
          <w:tab/>
        </w:r>
        <w:r>
          <w:fldChar w:fldCharType="begin"/>
        </w:r>
        <w:r>
          <w:instrText xml:space="preserve"> PAGEREF _Toc170316321 \h </w:instrText>
        </w:r>
        <w:r>
          <w:fldChar w:fldCharType="separate"/>
        </w:r>
        <w:r>
          <w:t>76</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2" w:history="1">
        <w:r>
          <w:rPr>
            <w:rStyle w:val="af8"/>
          </w:rPr>
          <w:t>4.2.3</w:t>
        </w:r>
        <w:r>
          <w:rPr>
            <w:rFonts w:asciiTheme="minorHAnsi" w:eastAsiaTheme="minorEastAsia" w:hAnsiTheme="minorHAnsi" w:cstheme="minorBidi"/>
            <w:bCs w:val="0"/>
            <w:color w:val="auto"/>
            <w:kern w:val="2"/>
            <w:sz w:val="24"/>
            <w:szCs w:val="24"/>
            <w14:ligatures w14:val="standardContextual"/>
          </w:rPr>
          <w:tab/>
        </w:r>
        <w:r>
          <w:rPr>
            <w:rStyle w:val="af8"/>
          </w:rPr>
          <w:t>Модуль «Ведение электронного документооборота»</w:t>
        </w:r>
        <w:r>
          <w:tab/>
        </w:r>
        <w:r>
          <w:fldChar w:fldCharType="begin"/>
        </w:r>
        <w:r>
          <w:instrText xml:space="preserve"> PAGEREF _Toc170316322 \h </w:instrText>
        </w:r>
        <w:r>
          <w:fldChar w:fldCharType="separate"/>
        </w:r>
        <w:r>
          <w:t>85</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3" w:history="1">
        <w:r>
          <w:rPr>
            <w:rStyle w:val="af8"/>
          </w:rPr>
          <w:t>4.2.4</w:t>
        </w:r>
        <w:r>
          <w:rPr>
            <w:rFonts w:asciiTheme="minorHAnsi" w:eastAsiaTheme="minorEastAsia" w:hAnsiTheme="minorHAnsi" w:cstheme="minorBidi"/>
            <w:bCs w:val="0"/>
            <w:color w:val="auto"/>
            <w:kern w:val="2"/>
            <w:sz w:val="24"/>
            <w:szCs w:val="24"/>
            <w14:ligatures w14:val="standardContextual"/>
          </w:rPr>
          <w:tab/>
        </w:r>
        <w:r>
          <w:rPr>
            <w:rStyle w:val="af8"/>
          </w:rPr>
          <w:t>Модуль «Контроль оснований для автоматических прекращений»</w:t>
        </w:r>
        <w:r>
          <w:tab/>
        </w:r>
        <w:r>
          <w:fldChar w:fldCharType="begin"/>
        </w:r>
        <w:r>
          <w:instrText xml:space="preserve"> PAGEREF _Toc170316323 \h </w:instrText>
        </w:r>
        <w:r>
          <w:fldChar w:fldCharType="separate"/>
        </w:r>
        <w:r>
          <w:t>88</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4" w:history="1">
        <w:r>
          <w:rPr>
            <w:rStyle w:val="af8"/>
          </w:rPr>
          <w:t>4.2.5</w:t>
        </w:r>
        <w:r>
          <w:rPr>
            <w:rFonts w:asciiTheme="minorHAnsi" w:eastAsiaTheme="minorEastAsia" w:hAnsiTheme="minorHAnsi" w:cstheme="minorBidi"/>
            <w:bCs w:val="0"/>
            <w:color w:val="auto"/>
            <w:kern w:val="2"/>
            <w:sz w:val="24"/>
            <w:szCs w:val="24"/>
            <w14:ligatures w14:val="standardContextual"/>
          </w:rPr>
          <w:tab/>
        </w:r>
        <w:r>
          <w:rPr>
            <w:rStyle w:val="af8"/>
          </w:rPr>
          <w:t>Модуль «Система долговременного ухода»</w:t>
        </w:r>
        <w:r>
          <w:tab/>
        </w:r>
        <w:r>
          <w:fldChar w:fldCharType="begin"/>
        </w:r>
        <w:r>
          <w:instrText xml:space="preserve"> PAGEREF _Toc170316324 \h </w:instrText>
        </w:r>
        <w:r>
          <w:fldChar w:fldCharType="separate"/>
        </w:r>
        <w:r>
          <w:t>90</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5" w:history="1">
        <w:r>
          <w:rPr>
            <w:rStyle w:val="af8"/>
          </w:rPr>
          <w:t>4.2.6</w:t>
        </w:r>
        <w:r>
          <w:rPr>
            <w:rFonts w:asciiTheme="minorHAnsi" w:eastAsiaTheme="minorEastAsia" w:hAnsiTheme="minorHAnsi" w:cstheme="minorBidi"/>
            <w:bCs w:val="0"/>
            <w:color w:val="auto"/>
            <w:kern w:val="2"/>
            <w:sz w:val="24"/>
            <w:szCs w:val="24"/>
            <w14:ligatures w14:val="standardContextual"/>
          </w:rPr>
          <w:tab/>
        </w:r>
        <w:r>
          <w:rPr>
            <w:rStyle w:val="af8"/>
          </w:rPr>
          <w:t>Модуль «Интеграция со СМЭВ»</w:t>
        </w:r>
        <w:r>
          <w:tab/>
        </w:r>
        <w:r>
          <w:fldChar w:fldCharType="begin"/>
        </w:r>
        <w:r>
          <w:instrText xml:space="preserve"> PAGEREF _Toc170316325 \h </w:instrText>
        </w:r>
        <w:r>
          <w:fldChar w:fldCharType="separate"/>
        </w:r>
        <w:r>
          <w:t>100</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6" w:history="1">
        <w:r>
          <w:rPr>
            <w:rStyle w:val="af8"/>
          </w:rPr>
          <w:t>4.2.7</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ФНС»</w:t>
        </w:r>
        <w:r>
          <w:tab/>
        </w:r>
        <w:r>
          <w:fldChar w:fldCharType="begin"/>
        </w:r>
        <w:r>
          <w:instrText xml:space="preserve"> PAGEREF _Toc170316326 \h </w:instrText>
        </w:r>
        <w:r>
          <w:fldChar w:fldCharType="separate"/>
        </w:r>
        <w:r>
          <w:t>106</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7" w:history="1">
        <w:r>
          <w:rPr>
            <w:rStyle w:val="af8"/>
          </w:rPr>
          <w:t>4.2.8</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СФР»</w:t>
        </w:r>
        <w:r>
          <w:tab/>
        </w:r>
        <w:r>
          <w:fldChar w:fldCharType="begin"/>
        </w:r>
        <w:r>
          <w:instrText xml:space="preserve"> PAGEREF _Toc170316327 \h </w:instrText>
        </w:r>
        <w:r>
          <w:fldChar w:fldCharType="separate"/>
        </w:r>
        <w:r>
          <w:t>110</w:t>
        </w:r>
        <w:r>
          <w:fldChar w:fldCharType="end"/>
        </w:r>
      </w:hyperlink>
    </w:p>
    <w:p w:rsidR="00885C3D" w:rsidRDefault="00000000">
      <w:pPr>
        <w:pStyle w:val="34"/>
        <w:tabs>
          <w:tab w:val="left" w:pos="88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8" w:history="1">
        <w:r>
          <w:rPr>
            <w:rStyle w:val="af8"/>
          </w:rPr>
          <w:t>4.2.9</w:t>
        </w:r>
        <w:r>
          <w:rPr>
            <w:rFonts w:asciiTheme="minorHAnsi" w:eastAsiaTheme="minorEastAsia" w:hAnsiTheme="minorHAnsi" w:cstheme="minorBidi"/>
            <w:bCs w:val="0"/>
            <w:color w:val="auto"/>
            <w:kern w:val="2"/>
            <w:sz w:val="24"/>
            <w:szCs w:val="24"/>
            <w14:ligatures w14:val="standardContextual"/>
          </w:rPr>
          <w:tab/>
        </w:r>
        <w:r>
          <w:rPr>
            <w:rStyle w:val="af8"/>
          </w:rPr>
          <w:t>Модуль «Система мер социальной поддержки населения и государственной социальной помощи»</w:t>
        </w:r>
        <w:r>
          <w:tab/>
        </w:r>
        <w:r>
          <w:fldChar w:fldCharType="begin"/>
        </w:r>
        <w:r>
          <w:instrText xml:space="preserve"> PAGEREF _Toc170316328 \h </w:instrText>
        </w:r>
        <w:r>
          <w:fldChar w:fldCharType="separate"/>
        </w:r>
        <w:r>
          <w:t>116</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29" w:history="1">
        <w:r>
          <w:rPr>
            <w:rStyle w:val="af8"/>
          </w:rPr>
          <w:t>4.2.10</w:t>
        </w:r>
        <w:r>
          <w:rPr>
            <w:rFonts w:asciiTheme="minorHAnsi" w:eastAsiaTheme="minorEastAsia" w:hAnsiTheme="minorHAnsi" w:cstheme="minorBidi"/>
            <w:bCs w:val="0"/>
            <w:color w:val="auto"/>
            <w:kern w:val="2"/>
            <w:sz w:val="24"/>
            <w:szCs w:val="24"/>
            <w14:ligatures w14:val="standardContextual"/>
          </w:rPr>
          <w:tab/>
        </w:r>
        <w:r>
          <w:rPr>
            <w:rStyle w:val="af8"/>
          </w:rPr>
          <w:t>Модуль «Информационный обмен с участниками системы социальной карты жителя Московской области»</w:t>
        </w:r>
        <w:r>
          <w:tab/>
        </w:r>
        <w:r>
          <w:fldChar w:fldCharType="begin"/>
        </w:r>
        <w:r>
          <w:instrText xml:space="preserve"> PAGEREF _Toc170316329 \h </w:instrText>
        </w:r>
        <w:r>
          <w:fldChar w:fldCharType="separate"/>
        </w:r>
        <w:r>
          <w:t>141</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0" w:history="1">
        <w:r>
          <w:rPr>
            <w:rStyle w:val="af8"/>
          </w:rPr>
          <w:t>4.2.11</w:t>
        </w:r>
        <w:r>
          <w:rPr>
            <w:rFonts w:asciiTheme="minorHAnsi" w:eastAsiaTheme="minorEastAsia" w:hAnsiTheme="minorHAnsi" w:cstheme="minorBidi"/>
            <w:bCs w:val="0"/>
            <w:color w:val="auto"/>
            <w:kern w:val="2"/>
            <w:sz w:val="24"/>
            <w:szCs w:val="24"/>
            <w14:ligatures w14:val="standardContextual"/>
          </w:rPr>
          <w:tab/>
        </w:r>
        <w:r>
          <w:rPr>
            <w:rStyle w:val="af8"/>
          </w:rPr>
          <w:t>Модуль «ОМСУ»</w:t>
        </w:r>
        <w:r>
          <w:tab/>
        </w:r>
        <w:r>
          <w:fldChar w:fldCharType="begin"/>
        </w:r>
        <w:r>
          <w:instrText xml:space="preserve"> PAGEREF _Toc170316330 \h </w:instrText>
        </w:r>
        <w:r>
          <w:fldChar w:fldCharType="separate"/>
        </w:r>
        <w:r>
          <w:t>144</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1" w:history="1">
        <w:r>
          <w:rPr>
            <w:rStyle w:val="af8"/>
          </w:rPr>
          <w:t>4.2.12</w:t>
        </w:r>
        <w:r>
          <w:rPr>
            <w:rFonts w:asciiTheme="minorHAnsi" w:eastAsiaTheme="minorEastAsia" w:hAnsiTheme="minorHAnsi" w:cstheme="minorBidi"/>
            <w:bCs w:val="0"/>
            <w:color w:val="auto"/>
            <w:kern w:val="2"/>
            <w:sz w:val="24"/>
            <w:szCs w:val="24"/>
            <w14:ligatures w14:val="standardContextual"/>
          </w:rPr>
          <w:tab/>
        </w:r>
        <w:r>
          <w:rPr>
            <w:rStyle w:val="af8"/>
          </w:rPr>
          <w:t>Модуль «Автоматизация действий подведомственных учреждений»</w:t>
        </w:r>
        <w:r>
          <w:tab/>
        </w:r>
        <w:r>
          <w:fldChar w:fldCharType="begin"/>
        </w:r>
        <w:r>
          <w:instrText xml:space="preserve"> PAGEREF _Toc170316331 \h </w:instrText>
        </w:r>
        <w:r>
          <w:fldChar w:fldCharType="separate"/>
        </w:r>
        <w:r>
          <w:t>148</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2" w:history="1">
        <w:r>
          <w:rPr>
            <w:rStyle w:val="af8"/>
          </w:rPr>
          <w:t>4.2.13</w:t>
        </w:r>
        <w:r>
          <w:rPr>
            <w:rFonts w:asciiTheme="minorHAnsi" w:eastAsiaTheme="minorEastAsia" w:hAnsiTheme="minorHAnsi" w:cstheme="minorBidi"/>
            <w:bCs w:val="0"/>
            <w:color w:val="auto"/>
            <w:kern w:val="2"/>
            <w:sz w:val="24"/>
            <w:szCs w:val="24"/>
            <w14:ligatures w14:val="standardContextual"/>
          </w:rPr>
          <w:tab/>
        </w:r>
        <w:r>
          <w:rPr>
            <w:rStyle w:val="af8"/>
          </w:rPr>
          <w:t>Модуль «Автоматические решения»</w:t>
        </w:r>
        <w:r>
          <w:tab/>
        </w:r>
        <w:r>
          <w:fldChar w:fldCharType="begin"/>
        </w:r>
        <w:r>
          <w:instrText xml:space="preserve"> PAGEREF _Toc170316332 \h </w:instrText>
        </w:r>
        <w:r>
          <w:fldChar w:fldCharType="separate"/>
        </w:r>
        <w:r>
          <w:t>149</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3" w:history="1">
        <w:r>
          <w:rPr>
            <w:rStyle w:val="af8"/>
          </w:rPr>
          <w:t>4.2.14</w:t>
        </w:r>
        <w:r>
          <w:rPr>
            <w:rFonts w:asciiTheme="minorHAnsi" w:eastAsiaTheme="minorEastAsia" w:hAnsiTheme="minorHAnsi" w:cstheme="minorBidi"/>
            <w:bCs w:val="0"/>
            <w:color w:val="auto"/>
            <w:kern w:val="2"/>
            <w:sz w:val="24"/>
            <w:szCs w:val="24"/>
            <w14:ligatures w14:val="standardContextual"/>
          </w:rPr>
          <w:tab/>
        </w:r>
        <w:r>
          <w:rPr>
            <w:rStyle w:val="af8"/>
          </w:rPr>
          <w:t>Модуль «Опека, попечительство и семьи»</w:t>
        </w:r>
        <w:r>
          <w:tab/>
        </w:r>
        <w:r>
          <w:fldChar w:fldCharType="begin"/>
        </w:r>
        <w:r>
          <w:instrText xml:space="preserve"> PAGEREF _Toc170316333 \h </w:instrText>
        </w:r>
        <w:r>
          <w:fldChar w:fldCharType="separate"/>
        </w:r>
        <w:r>
          <w:t>153</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4" w:history="1">
        <w:r>
          <w:rPr>
            <w:rStyle w:val="af8"/>
          </w:rPr>
          <w:t>4.2.15</w:t>
        </w:r>
        <w:r>
          <w:rPr>
            <w:rFonts w:asciiTheme="minorHAnsi" w:eastAsiaTheme="minorEastAsia" w:hAnsiTheme="minorHAnsi" w:cstheme="minorBidi"/>
            <w:bCs w:val="0"/>
            <w:color w:val="auto"/>
            <w:kern w:val="2"/>
            <w:sz w:val="24"/>
            <w:szCs w:val="24"/>
            <w14:ligatures w14:val="standardContextual"/>
          </w:rPr>
          <w:tab/>
        </w:r>
        <w:r>
          <w:rPr>
            <w:rStyle w:val="af8"/>
          </w:rPr>
          <w:t>Модуль «Регистрация обращений граждан»</w:t>
        </w:r>
        <w:r>
          <w:tab/>
        </w:r>
        <w:r>
          <w:fldChar w:fldCharType="begin"/>
        </w:r>
        <w:r>
          <w:instrText xml:space="preserve"> PAGEREF _Toc170316334 \h </w:instrText>
        </w:r>
        <w:r>
          <w:fldChar w:fldCharType="separate"/>
        </w:r>
        <w:r>
          <w:t>157</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7" w:history="1">
        <w:r>
          <w:rPr>
            <w:rStyle w:val="af8"/>
          </w:rPr>
          <w:t>4.2.16</w:t>
        </w:r>
        <w:r>
          <w:rPr>
            <w:rFonts w:asciiTheme="minorHAnsi" w:eastAsiaTheme="minorEastAsia" w:hAnsiTheme="minorHAnsi" w:cstheme="minorBidi"/>
            <w:bCs w:val="0"/>
            <w:color w:val="auto"/>
            <w:kern w:val="2"/>
            <w:sz w:val="24"/>
            <w:szCs w:val="24"/>
            <w14:ligatures w14:val="standardContextual"/>
          </w:rPr>
          <w:tab/>
        </w:r>
        <w:r>
          <w:rPr>
            <w:rStyle w:val="af8"/>
          </w:rPr>
          <w:t>Модуль мониторинга и аналитики деятельности подведомственных учреждений</w:t>
        </w:r>
        <w:r>
          <w:tab/>
        </w:r>
        <w:r>
          <w:fldChar w:fldCharType="begin"/>
        </w:r>
        <w:r>
          <w:instrText xml:space="preserve"> PAGEREF _Toc170316337 \h </w:instrText>
        </w:r>
        <w:r>
          <w:fldChar w:fldCharType="separate"/>
        </w:r>
        <w:r>
          <w:t>169</w:t>
        </w:r>
        <w:r>
          <w:fldChar w:fldCharType="end"/>
        </w:r>
      </w:hyperlink>
    </w:p>
    <w:p w:rsidR="00885C3D" w:rsidRDefault="00000000">
      <w:pPr>
        <w:pStyle w:val="34"/>
        <w:tabs>
          <w:tab w:val="left" w:pos="110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8" w:history="1">
        <w:r>
          <w:rPr>
            <w:rStyle w:val="af8"/>
          </w:rPr>
          <w:t>4.2.17</w:t>
        </w:r>
        <w:r>
          <w:rPr>
            <w:rFonts w:asciiTheme="minorHAnsi" w:eastAsiaTheme="minorEastAsia" w:hAnsiTheme="minorHAnsi" w:cstheme="minorBidi"/>
            <w:bCs w:val="0"/>
            <w:color w:val="auto"/>
            <w:kern w:val="2"/>
            <w:sz w:val="24"/>
            <w:szCs w:val="24"/>
            <w14:ligatures w14:val="standardContextual"/>
          </w:rPr>
          <w:tab/>
        </w:r>
        <w:r>
          <w:rPr>
            <w:rStyle w:val="af8"/>
          </w:rPr>
          <w:t>Показатели назначения развития Системы</w:t>
        </w:r>
        <w:r>
          <w:tab/>
        </w:r>
        <w:r>
          <w:fldChar w:fldCharType="begin"/>
        </w:r>
        <w:r>
          <w:instrText xml:space="preserve"> PAGEREF _Toc170316338 \h </w:instrText>
        </w:r>
        <w:r>
          <w:fldChar w:fldCharType="separate"/>
        </w:r>
        <w:r>
          <w:t>196</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39" w:history="1">
        <w:r>
          <w:rPr>
            <w:rStyle w:val="af8"/>
          </w:rPr>
          <w:t>4.3</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техническому обеспечению Системы</w:t>
        </w:r>
        <w:r>
          <w:tab/>
        </w:r>
        <w:r>
          <w:fldChar w:fldCharType="begin"/>
        </w:r>
        <w:r>
          <w:instrText xml:space="preserve"> PAGEREF _Toc170316339 \h </w:instrText>
        </w:r>
        <w:r>
          <w:fldChar w:fldCharType="separate"/>
        </w:r>
        <w:r>
          <w:t>196</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0" w:history="1">
        <w:r>
          <w:rPr>
            <w:rStyle w:val="af8"/>
          </w:rPr>
          <w:t>4.4</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защите информации</w:t>
        </w:r>
        <w:r>
          <w:tab/>
        </w:r>
        <w:r>
          <w:fldChar w:fldCharType="begin"/>
        </w:r>
        <w:r>
          <w:instrText xml:space="preserve"> PAGEREF _Toc170316340 \h </w:instrText>
        </w:r>
        <w:r>
          <w:fldChar w:fldCharType="separate"/>
        </w:r>
        <w:r>
          <w:t>197</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41" w:history="1">
        <w:r>
          <w:rPr>
            <w:rStyle w:val="af8"/>
          </w:rPr>
          <w:t>5</w:t>
        </w:r>
        <w:r>
          <w:rPr>
            <w:rFonts w:asciiTheme="minorHAnsi" w:eastAsiaTheme="minorEastAsia" w:hAnsiTheme="minorHAnsi" w:cstheme="minorBidi"/>
            <w:b w:val="0"/>
            <w:bCs w:val="0"/>
            <w:color w:val="auto"/>
            <w:kern w:val="2"/>
            <w:sz w:val="24"/>
            <w:szCs w:val="24"/>
            <w14:ligatures w14:val="standardContextual"/>
          </w:rPr>
          <w:tab/>
        </w:r>
        <w:r>
          <w:rPr>
            <w:rStyle w:val="af8"/>
          </w:rPr>
          <w:t>Требо</w:t>
        </w:r>
        <w:r>
          <w:rPr>
            <w:rStyle w:val="af8"/>
          </w:rPr>
          <w:t>в</w:t>
        </w:r>
        <w:r>
          <w:rPr>
            <w:rStyle w:val="af8"/>
          </w:rPr>
          <w:t>ания к порядку выполнения работ, срокам, результатам и этапам их выпол</w:t>
        </w:r>
        <w:r>
          <w:rPr>
            <w:rStyle w:val="af8"/>
          </w:rPr>
          <w:t>н</w:t>
        </w:r>
        <w:r>
          <w:rPr>
            <w:rStyle w:val="af8"/>
          </w:rPr>
          <w:t>ения</w:t>
        </w:r>
        <w:r>
          <w:tab/>
        </w:r>
        <w:r>
          <w:fldChar w:fldCharType="begin"/>
        </w:r>
        <w:r>
          <w:instrText xml:space="preserve"> PAGEREF _Toc170316341 \h </w:instrText>
        </w:r>
        <w:r>
          <w:fldChar w:fldCharType="separate"/>
        </w:r>
        <w:r>
          <w:t>199</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42" w:history="1">
        <w:r>
          <w:rPr>
            <w:rStyle w:val="af8"/>
          </w:rPr>
          <w:t>6</w:t>
        </w:r>
        <w:r>
          <w:rPr>
            <w:rFonts w:asciiTheme="minorHAnsi" w:eastAsiaTheme="minorEastAsia" w:hAnsiTheme="minorHAnsi" w:cstheme="minorBidi"/>
            <w:b w:val="0"/>
            <w:bCs w:val="0"/>
            <w:color w:val="auto"/>
            <w:kern w:val="2"/>
            <w:sz w:val="24"/>
            <w:szCs w:val="24"/>
            <w14:ligatures w14:val="standardContextual"/>
          </w:rPr>
          <w:tab/>
        </w:r>
        <w:r>
          <w:rPr>
            <w:rStyle w:val="af8"/>
          </w:rPr>
          <w:t>Требования к выполнению работ по развитию Системы</w:t>
        </w:r>
        <w:r>
          <w:tab/>
        </w:r>
        <w:r>
          <w:fldChar w:fldCharType="begin"/>
        </w:r>
        <w:r>
          <w:instrText xml:space="preserve"> PAGEREF _Toc170316342 \h </w:instrText>
        </w:r>
        <w:r>
          <w:fldChar w:fldCharType="separate"/>
        </w:r>
        <w:r>
          <w:t>201</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3" w:history="1">
        <w:r>
          <w:rPr>
            <w:rStyle w:val="af8"/>
          </w:rPr>
          <w:t>6.1</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выполнению работ на этапе разработки технического задания на развитие Системы</w:t>
        </w:r>
        <w:r>
          <w:tab/>
        </w:r>
        <w:r>
          <w:fldChar w:fldCharType="begin"/>
        </w:r>
        <w:r>
          <w:instrText xml:space="preserve"> PAGEREF _Toc170316343 \h </w:instrText>
        </w:r>
        <w:r>
          <w:fldChar w:fldCharType="separate"/>
        </w:r>
        <w:r>
          <w:t>201</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4" w:history="1">
        <w:r>
          <w:rPr>
            <w:rStyle w:val="af8"/>
          </w:rPr>
          <w:t>6.2</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выполнению работ на этапе рабочего проектирования модулей</w:t>
        </w:r>
        <w:r>
          <w:rPr>
            <w:rStyle w:val="af8"/>
          </w:rPr>
          <w:tab/>
        </w:r>
        <w:r>
          <w:rPr>
            <w:rStyle w:val="af8"/>
          </w:rPr>
          <w:tab/>
        </w:r>
        <w:r>
          <w:tab/>
        </w:r>
        <w:r>
          <w:fldChar w:fldCharType="begin"/>
        </w:r>
        <w:r>
          <w:instrText xml:space="preserve"> PAGEREF _Toc170316344 \h </w:instrText>
        </w:r>
        <w:r>
          <w:fldChar w:fldCharType="separate"/>
        </w:r>
        <w:r>
          <w:t>202</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5" w:history="1">
        <w:r>
          <w:rPr>
            <w:rStyle w:val="af8"/>
          </w:rPr>
          <w:t>6.3</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выполнению работ на этапе разработки эксплуатационной документации</w:t>
        </w:r>
        <w:r>
          <w:tab/>
        </w:r>
        <w:r>
          <w:fldChar w:fldCharType="begin"/>
        </w:r>
        <w:r>
          <w:instrText xml:space="preserve"> PAGEREF _Toc170316345 \h </w:instrText>
        </w:r>
        <w:r>
          <w:fldChar w:fldCharType="separate"/>
        </w:r>
        <w:r>
          <w:t>205</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6" w:history="1">
        <w:r>
          <w:rPr>
            <w:rStyle w:val="af8"/>
          </w:rPr>
          <w:t>6.4</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развитию СПО Системы</w:t>
        </w:r>
        <w:r>
          <w:tab/>
        </w:r>
        <w:r>
          <w:fldChar w:fldCharType="begin"/>
        </w:r>
        <w:r>
          <w:instrText xml:space="preserve"> PAGEREF _Toc170316346 \h </w:instrText>
        </w:r>
        <w:r>
          <w:fldChar w:fldCharType="separate"/>
        </w:r>
        <w:r>
          <w:t>206</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7" w:history="1">
        <w:r>
          <w:rPr>
            <w:rStyle w:val="af8"/>
          </w:rPr>
          <w:t>6.5</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подготовке пользователей по вопросам работы с доработанной Системой</w:t>
        </w:r>
        <w:r>
          <w:tab/>
        </w:r>
        <w:r>
          <w:fldChar w:fldCharType="begin"/>
        </w:r>
        <w:r>
          <w:instrText xml:space="preserve"> PAGEREF _Toc170316347 \h </w:instrText>
        </w:r>
        <w:r>
          <w:fldChar w:fldCharType="separate"/>
        </w:r>
        <w:r>
          <w:t>206</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8" w:history="1">
        <w:r>
          <w:rPr>
            <w:rStyle w:val="af8"/>
          </w:rPr>
          <w:t>6.6</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подготовке Системы к передаче в опытную эксплуатацию и к проведению предварительных испытаний Системы</w:t>
        </w:r>
        <w:r>
          <w:tab/>
        </w:r>
        <w:r>
          <w:fldChar w:fldCharType="begin"/>
        </w:r>
        <w:r>
          <w:instrText xml:space="preserve"> PAGEREF _Toc170316348 \h </w:instrText>
        </w:r>
        <w:r>
          <w:fldChar w:fldCharType="separate"/>
        </w:r>
        <w:r>
          <w:t>207</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49" w:history="1">
        <w:r>
          <w:rPr>
            <w:rStyle w:val="af8"/>
          </w:rPr>
          <w:t>6.7</w:t>
        </w:r>
        <w:r>
          <w:rPr>
            <w:rFonts w:asciiTheme="minorHAnsi" w:eastAsiaTheme="minorEastAsia" w:hAnsiTheme="minorHAnsi" w:cstheme="minorBidi"/>
            <w:bCs w:val="0"/>
            <w:color w:val="auto"/>
            <w:kern w:val="2"/>
            <w:sz w:val="24"/>
            <w:szCs w:val="24"/>
            <w14:ligatures w14:val="standardContextual"/>
          </w:rPr>
          <w:tab/>
        </w:r>
        <w:r>
          <w:rPr>
            <w:rStyle w:val="af8"/>
          </w:rPr>
          <w:t>Общие требования к проведению опытной эксплуатации Системы</w:t>
        </w:r>
        <w:r>
          <w:tab/>
        </w:r>
        <w:r>
          <w:fldChar w:fldCharType="begin"/>
        </w:r>
        <w:r>
          <w:instrText xml:space="preserve"> PAGEREF _Toc170316349 \h </w:instrText>
        </w:r>
        <w:r>
          <w:fldChar w:fldCharType="separate"/>
        </w:r>
        <w:r>
          <w:t>208</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50" w:history="1">
        <w:r>
          <w:rPr>
            <w:rStyle w:val="af8"/>
          </w:rPr>
          <w:t>6.8</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приему и устранению замечаний к работе Системы</w:t>
        </w:r>
        <w:r>
          <w:tab/>
        </w:r>
        <w:r>
          <w:fldChar w:fldCharType="begin"/>
        </w:r>
        <w:r>
          <w:instrText xml:space="preserve"> PAGEREF _Toc170316350 \h </w:instrText>
        </w:r>
        <w:r>
          <w:fldChar w:fldCharType="separate"/>
        </w:r>
        <w:r>
          <w:t>209</w:t>
        </w:r>
        <w:r>
          <w:fldChar w:fldCharType="end"/>
        </w:r>
      </w:hyperlink>
    </w:p>
    <w:p w:rsidR="00885C3D" w:rsidRDefault="00000000">
      <w:pPr>
        <w:pStyle w:val="28"/>
        <w:tabs>
          <w:tab w:val="left" w:pos="660"/>
          <w:tab w:val="right" w:leader="dot" w:pos="10196"/>
        </w:tabs>
        <w:rPr>
          <w:rFonts w:asciiTheme="minorHAnsi" w:eastAsiaTheme="minorEastAsia" w:hAnsiTheme="minorHAnsi" w:cstheme="minorBidi"/>
          <w:bCs w:val="0"/>
          <w:color w:val="auto"/>
          <w:kern w:val="2"/>
          <w:sz w:val="24"/>
          <w:szCs w:val="24"/>
          <w14:ligatures w14:val="standardContextual"/>
        </w:rPr>
      </w:pPr>
      <w:hyperlink w:anchor="_Toc170316351" w:history="1">
        <w:r>
          <w:rPr>
            <w:rStyle w:val="af8"/>
          </w:rPr>
          <w:t>6.9</w:t>
        </w:r>
        <w:r>
          <w:rPr>
            <w:rFonts w:asciiTheme="minorHAnsi" w:eastAsiaTheme="minorEastAsia" w:hAnsiTheme="minorHAnsi" w:cstheme="minorBidi"/>
            <w:bCs w:val="0"/>
            <w:color w:val="auto"/>
            <w:kern w:val="2"/>
            <w:sz w:val="24"/>
            <w:szCs w:val="24"/>
            <w14:ligatures w14:val="standardContextual"/>
          </w:rPr>
          <w:tab/>
        </w:r>
        <w:r>
          <w:rPr>
            <w:rStyle w:val="af8"/>
          </w:rPr>
          <w:t>Требования к проведению приемочных испытаний Системы</w:t>
        </w:r>
        <w:r>
          <w:tab/>
        </w:r>
        <w:r>
          <w:fldChar w:fldCharType="begin"/>
        </w:r>
        <w:r>
          <w:instrText xml:space="preserve"> PAGEREF _Toc170316351 \h </w:instrText>
        </w:r>
        <w:r>
          <w:fldChar w:fldCharType="separate"/>
        </w:r>
        <w:r>
          <w:t>212</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2" w:history="1">
        <w:r>
          <w:rPr>
            <w:rStyle w:val="af8"/>
          </w:rPr>
          <w:t>7</w:t>
        </w:r>
        <w:r>
          <w:rPr>
            <w:rFonts w:asciiTheme="minorHAnsi" w:eastAsiaTheme="minorEastAsia" w:hAnsiTheme="minorHAnsi" w:cstheme="minorBidi"/>
            <w:b w:val="0"/>
            <w:bCs w:val="0"/>
            <w:color w:val="auto"/>
            <w:kern w:val="2"/>
            <w:sz w:val="24"/>
            <w:szCs w:val="24"/>
            <w14:ligatures w14:val="standardContextual"/>
          </w:rPr>
          <w:tab/>
        </w:r>
        <w:r>
          <w:rPr>
            <w:rStyle w:val="af8"/>
          </w:rPr>
          <w:t>Виды, состав, объем и методы испытаний</w:t>
        </w:r>
        <w:r>
          <w:tab/>
        </w:r>
        <w:r>
          <w:fldChar w:fldCharType="begin"/>
        </w:r>
        <w:r>
          <w:instrText xml:space="preserve"> PAGEREF _Toc170316352 \h </w:instrText>
        </w:r>
        <w:r>
          <w:fldChar w:fldCharType="separate"/>
        </w:r>
        <w:r>
          <w:t>213</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3" w:history="1">
        <w:r>
          <w:rPr>
            <w:rStyle w:val="af8"/>
          </w:rPr>
          <w:t>8</w:t>
        </w:r>
        <w:r>
          <w:rPr>
            <w:rFonts w:asciiTheme="minorHAnsi" w:eastAsiaTheme="minorEastAsia" w:hAnsiTheme="minorHAnsi" w:cstheme="minorBidi"/>
            <w:b w:val="0"/>
            <w:bCs w:val="0"/>
            <w:color w:val="auto"/>
            <w:kern w:val="2"/>
            <w:sz w:val="24"/>
            <w:szCs w:val="24"/>
            <w14:ligatures w14:val="standardContextual"/>
          </w:rPr>
          <w:tab/>
        </w:r>
        <w:r>
          <w:rPr>
            <w:rStyle w:val="af8"/>
          </w:rPr>
          <w:t>Общие требования к документации</w:t>
        </w:r>
        <w:r>
          <w:tab/>
        </w:r>
        <w:r>
          <w:fldChar w:fldCharType="begin"/>
        </w:r>
        <w:r>
          <w:instrText xml:space="preserve"> PAGEREF _Toc170316353 \h </w:instrText>
        </w:r>
        <w:r>
          <w:fldChar w:fldCharType="separate"/>
        </w:r>
        <w:r>
          <w:t>215</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4" w:history="1">
        <w:r>
          <w:rPr>
            <w:rStyle w:val="af8"/>
          </w:rPr>
          <w:t>9</w:t>
        </w:r>
        <w:r>
          <w:rPr>
            <w:rFonts w:asciiTheme="minorHAnsi" w:eastAsiaTheme="minorEastAsia" w:hAnsiTheme="minorHAnsi" w:cstheme="minorBidi"/>
            <w:b w:val="0"/>
            <w:bCs w:val="0"/>
            <w:color w:val="auto"/>
            <w:kern w:val="2"/>
            <w:sz w:val="24"/>
            <w:szCs w:val="24"/>
            <w14:ligatures w14:val="standardContextual"/>
          </w:rPr>
          <w:tab/>
        </w:r>
        <w:r>
          <w:rPr>
            <w:rStyle w:val="af8"/>
          </w:rPr>
          <w:t>Порядок контроля и приемки работ</w:t>
        </w:r>
        <w:r>
          <w:tab/>
        </w:r>
        <w:r>
          <w:fldChar w:fldCharType="begin"/>
        </w:r>
        <w:r>
          <w:instrText xml:space="preserve"> PAGEREF _Toc170316354 \h </w:instrText>
        </w:r>
        <w:r>
          <w:fldChar w:fldCharType="separate"/>
        </w:r>
        <w:r>
          <w:t>216</w:t>
        </w:r>
        <w:r>
          <w:fldChar w:fldCharType="end"/>
        </w:r>
      </w:hyperlink>
    </w:p>
    <w:p w:rsidR="00885C3D" w:rsidRDefault="00000000">
      <w:pPr>
        <w:pStyle w:val="18"/>
        <w:tabs>
          <w:tab w:val="left" w:pos="660"/>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5" w:history="1">
        <w:r>
          <w:rPr>
            <w:rStyle w:val="af8"/>
          </w:rPr>
          <w:t>10</w:t>
        </w:r>
        <w:r>
          <w:rPr>
            <w:rFonts w:asciiTheme="minorHAnsi" w:eastAsiaTheme="minorEastAsia" w:hAnsiTheme="minorHAnsi" w:cstheme="minorBidi"/>
            <w:b w:val="0"/>
            <w:bCs w:val="0"/>
            <w:color w:val="auto"/>
            <w:kern w:val="2"/>
            <w:sz w:val="24"/>
            <w:szCs w:val="24"/>
            <w14:ligatures w14:val="standardContextual"/>
          </w:rPr>
          <w:tab/>
        </w:r>
        <w:r>
          <w:rPr>
            <w:rStyle w:val="af8"/>
          </w:rPr>
          <w:t>Гарантийные обязательства Исполнителя</w:t>
        </w:r>
        <w:r>
          <w:tab/>
        </w:r>
        <w:r>
          <w:fldChar w:fldCharType="begin"/>
        </w:r>
        <w:r>
          <w:instrText xml:space="preserve"> PAGEREF _Toc170316355 \h </w:instrText>
        </w:r>
        <w:r>
          <w:fldChar w:fldCharType="separate"/>
        </w:r>
        <w:r>
          <w:t>217</w:t>
        </w:r>
        <w:r>
          <w:fldChar w:fldCharType="end"/>
        </w:r>
      </w:hyperlink>
    </w:p>
    <w:p w:rsidR="00885C3D" w:rsidRDefault="00000000">
      <w:pPr>
        <w:pStyle w:val="18"/>
        <w:tabs>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6" w:history="1">
        <w:r>
          <w:rPr>
            <w:rStyle w:val="af8"/>
          </w:rPr>
          <w:t>Приложение 1</w:t>
        </w:r>
        <w:r>
          <w:tab/>
        </w:r>
        <w:r>
          <w:fldChar w:fldCharType="begin"/>
        </w:r>
        <w:r>
          <w:instrText xml:space="preserve"> PAGEREF _Toc170316356 \h </w:instrText>
        </w:r>
        <w:r>
          <w:fldChar w:fldCharType="separate"/>
        </w:r>
        <w:r>
          <w:t>218</w:t>
        </w:r>
        <w:r>
          <w:fldChar w:fldCharType="end"/>
        </w:r>
      </w:hyperlink>
    </w:p>
    <w:p w:rsidR="00885C3D" w:rsidRDefault="00000000">
      <w:pPr>
        <w:pStyle w:val="18"/>
        <w:tabs>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7" w:history="1">
        <w:r>
          <w:rPr>
            <w:rStyle w:val="af8"/>
          </w:rPr>
          <w:t>Приложение 2</w:t>
        </w:r>
        <w:r>
          <w:tab/>
        </w:r>
        <w:r>
          <w:fldChar w:fldCharType="begin"/>
        </w:r>
        <w:r>
          <w:instrText xml:space="preserve"> PAGEREF _Toc170316357 \h </w:instrText>
        </w:r>
        <w:r>
          <w:fldChar w:fldCharType="separate"/>
        </w:r>
        <w:r>
          <w:t>219</w:t>
        </w:r>
        <w:r>
          <w:fldChar w:fldCharType="end"/>
        </w:r>
      </w:hyperlink>
    </w:p>
    <w:p w:rsidR="00885C3D" w:rsidRDefault="00000000">
      <w:pPr>
        <w:pStyle w:val="18"/>
        <w:tabs>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8" w:history="1">
        <w:r>
          <w:rPr>
            <w:rStyle w:val="af8"/>
          </w:rPr>
          <w:t>Приложение 3</w:t>
        </w:r>
        <w:r>
          <w:tab/>
        </w:r>
        <w:r>
          <w:fldChar w:fldCharType="begin"/>
        </w:r>
        <w:r>
          <w:instrText xml:space="preserve"> PAGEREF _Toc170316358 \h </w:instrText>
        </w:r>
        <w:r>
          <w:fldChar w:fldCharType="separate"/>
        </w:r>
        <w:r>
          <w:t>220</w:t>
        </w:r>
        <w:r>
          <w:fldChar w:fldCharType="end"/>
        </w:r>
      </w:hyperlink>
    </w:p>
    <w:p w:rsidR="00885C3D" w:rsidRDefault="00000000">
      <w:pPr>
        <w:pStyle w:val="18"/>
        <w:tabs>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59" w:history="1">
        <w:r>
          <w:rPr>
            <w:rStyle w:val="af8"/>
          </w:rPr>
          <w:t>Приложение 4</w:t>
        </w:r>
        <w:r>
          <w:tab/>
        </w:r>
        <w:r>
          <w:fldChar w:fldCharType="begin"/>
        </w:r>
        <w:r>
          <w:instrText xml:space="preserve"> PAGEREF _Toc170316359 \h </w:instrText>
        </w:r>
        <w:r>
          <w:fldChar w:fldCharType="separate"/>
        </w:r>
        <w:r>
          <w:t>221</w:t>
        </w:r>
        <w:r>
          <w:fldChar w:fldCharType="end"/>
        </w:r>
      </w:hyperlink>
    </w:p>
    <w:p w:rsidR="00885C3D" w:rsidRDefault="00000000">
      <w:pPr>
        <w:pStyle w:val="18"/>
        <w:tabs>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60" w:history="1">
        <w:r>
          <w:rPr>
            <w:rStyle w:val="af8"/>
          </w:rPr>
          <w:t>Приложение 5</w:t>
        </w:r>
        <w:r>
          <w:tab/>
        </w:r>
        <w:r>
          <w:fldChar w:fldCharType="begin"/>
        </w:r>
        <w:r>
          <w:instrText xml:space="preserve"> PAGEREF _Toc170316360 \h </w:instrText>
        </w:r>
        <w:r>
          <w:fldChar w:fldCharType="separate"/>
        </w:r>
        <w:r>
          <w:t>222</w:t>
        </w:r>
        <w:r>
          <w:fldChar w:fldCharType="end"/>
        </w:r>
      </w:hyperlink>
    </w:p>
    <w:p w:rsidR="00885C3D" w:rsidRDefault="00000000">
      <w:pPr>
        <w:pStyle w:val="18"/>
        <w:tabs>
          <w:tab w:val="right" w:leader="dot" w:pos="10196"/>
        </w:tabs>
        <w:rPr>
          <w:rFonts w:asciiTheme="minorHAnsi" w:eastAsiaTheme="minorEastAsia" w:hAnsiTheme="minorHAnsi" w:cstheme="minorBidi"/>
          <w:b w:val="0"/>
          <w:bCs w:val="0"/>
          <w:color w:val="auto"/>
          <w:kern w:val="2"/>
          <w:sz w:val="24"/>
          <w:szCs w:val="24"/>
          <w14:ligatures w14:val="standardContextual"/>
        </w:rPr>
      </w:pPr>
      <w:hyperlink w:anchor="_Toc170316361" w:history="1">
        <w:r>
          <w:rPr>
            <w:rStyle w:val="af8"/>
          </w:rPr>
          <w:t>Приложение 6</w:t>
        </w:r>
        <w:r>
          <w:tab/>
        </w:r>
        <w:r>
          <w:fldChar w:fldCharType="begin"/>
        </w:r>
        <w:r>
          <w:instrText xml:space="preserve"> PAGEREF _Toc170316361 \h </w:instrText>
        </w:r>
        <w:r>
          <w:fldChar w:fldCharType="separate"/>
        </w:r>
        <w:r>
          <w:t>226</w:t>
        </w:r>
        <w:r>
          <w:fldChar w:fldCharType="end"/>
        </w:r>
      </w:hyperlink>
    </w:p>
    <w:p w:rsidR="00885C3D" w:rsidRDefault="00000000">
      <w:pPr>
        <w:pStyle w:val="18"/>
        <w:tabs>
          <w:tab w:val="left" w:pos="567"/>
          <w:tab w:val="left" w:pos="709"/>
          <w:tab w:val="left" w:pos="851"/>
          <w:tab w:val="right" w:leader="dot" w:pos="9062"/>
        </w:tabs>
        <w:spacing w:before="0" w:after="0"/>
        <w:jc w:val="both"/>
        <w:rPr>
          <w:b w:val="0"/>
          <w:bCs w:val="0"/>
          <w:color w:val="auto"/>
        </w:rPr>
      </w:pPr>
      <w:r>
        <w:rPr>
          <w:b w:val="0"/>
          <w:color w:val="auto"/>
        </w:rPr>
        <w:fldChar w:fldCharType="end"/>
      </w:r>
    </w:p>
    <w:p w:rsidR="00885C3D" w:rsidRDefault="00000000">
      <w:pPr>
        <w:pStyle w:val="15"/>
      </w:pPr>
      <w:bookmarkStart w:id="0" w:name="_Toc360700139"/>
      <w:bookmarkStart w:id="1" w:name="_Toc170316247"/>
      <w:bookmarkStart w:id="2" w:name="_Toc350417668"/>
      <w:bookmarkStart w:id="3" w:name="_Ref350388147"/>
      <w:r>
        <w:lastRenderedPageBreak/>
        <w:t>Общие сведения</w:t>
      </w:r>
      <w:bookmarkEnd w:id="0"/>
      <w:bookmarkEnd w:id="1"/>
      <w:bookmarkEnd w:id="2"/>
      <w:bookmarkEnd w:id="3"/>
    </w:p>
    <w:p w:rsidR="00885C3D" w:rsidRDefault="00000000">
      <w:pPr>
        <w:pStyle w:val="25"/>
      </w:pPr>
      <w:bookmarkStart w:id="4" w:name="_Toc350417669"/>
      <w:bookmarkStart w:id="5" w:name="_Toc360700140"/>
      <w:r>
        <w:t xml:space="preserve"> </w:t>
      </w:r>
      <w:bookmarkStart w:id="6" w:name="_Toc170316248"/>
      <w:r>
        <w:t>Полное наименование системы и ее условное обозначение</w:t>
      </w:r>
      <w:bookmarkEnd w:id="4"/>
      <w:bookmarkEnd w:id="5"/>
      <w:bookmarkEnd w:id="6"/>
    </w:p>
    <w:p w:rsidR="00885C3D" w:rsidRDefault="00000000">
      <w:pPr>
        <w:pStyle w:val="ae"/>
        <w:spacing w:line="276" w:lineRule="auto"/>
        <w:rPr>
          <w:rFonts w:cs="Times New Roman"/>
          <w:szCs w:val="28"/>
        </w:rPr>
      </w:pPr>
      <w:r>
        <w:rPr>
          <w:rFonts w:cs="Times New Roman"/>
          <w:szCs w:val="28"/>
        </w:rPr>
        <w:t>Полное наименование системы: Единая автоматизированная информационная система «Социальная защита и социальное обслуживание населения Московской области».</w:t>
      </w:r>
    </w:p>
    <w:p w:rsidR="00885C3D" w:rsidRDefault="00000000">
      <w:pPr>
        <w:pStyle w:val="ae"/>
        <w:spacing w:line="276" w:lineRule="auto"/>
        <w:rPr>
          <w:rFonts w:cs="Times New Roman"/>
          <w:szCs w:val="28"/>
        </w:rPr>
      </w:pPr>
      <w:r>
        <w:rPr>
          <w:rFonts w:cs="Times New Roman"/>
          <w:szCs w:val="28"/>
        </w:rPr>
        <w:t>Условное обозначение: ЕАИС СОЦ МО, Система.</w:t>
      </w:r>
    </w:p>
    <w:p w:rsidR="00885C3D" w:rsidRDefault="00000000">
      <w:pPr>
        <w:pStyle w:val="25"/>
      </w:pPr>
      <w:bookmarkStart w:id="7" w:name="_Toc499574609"/>
      <w:bookmarkStart w:id="8" w:name="_Toc497846898"/>
      <w:bookmarkStart w:id="9" w:name="_Toc499044365"/>
      <w:r>
        <w:t xml:space="preserve"> </w:t>
      </w:r>
      <w:bookmarkStart w:id="10" w:name="_Toc170316249"/>
      <w:r>
        <w:t>Источники финансирования работ</w:t>
      </w:r>
      <w:bookmarkEnd w:id="7"/>
      <w:bookmarkEnd w:id="8"/>
      <w:bookmarkEnd w:id="9"/>
      <w:bookmarkEnd w:id="10"/>
    </w:p>
    <w:p w:rsidR="00885C3D" w:rsidRDefault="00000000">
      <w:pPr>
        <w:pStyle w:val="ae"/>
        <w:spacing w:line="276" w:lineRule="auto"/>
        <w:rPr>
          <w:rFonts w:cs="Times New Roman"/>
          <w:szCs w:val="28"/>
        </w:rPr>
      </w:pPr>
      <w:r>
        <w:rPr>
          <w:rFonts w:cs="Times New Roman"/>
          <w:szCs w:val="28"/>
        </w:rPr>
        <w:t>Выполнение работ по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 (далее – Услуги).</w:t>
      </w:r>
    </w:p>
    <w:p w:rsidR="00885C3D" w:rsidRDefault="00000000">
      <w:pPr>
        <w:pStyle w:val="ae"/>
        <w:spacing w:line="276" w:lineRule="auto"/>
        <w:rPr>
          <w:rFonts w:cs="Times New Roman"/>
          <w:szCs w:val="28"/>
        </w:rPr>
      </w:pPr>
      <w:r>
        <w:rPr>
          <w:rFonts w:cs="Times New Roman"/>
          <w:szCs w:val="28"/>
        </w:rPr>
        <w:t xml:space="preserve">Работы соответствуют кодам Общероссийского классификатора продукции по видам экономической деятельности – ОКПД 2: </w:t>
      </w:r>
    </w:p>
    <w:p w:rsidR="00885C3D" w:rsidRDefault="00000000">
      <w:pPr>
        <w:pStyle w:val="ae"/>
        <w:spacing w:line="276" w:lineRule="auto"/>
        <w:rPr>
          <w:rFonts w:cs="Times New Roman"/>
          <w:szCs w:val="28"/>
        </w:rPr>
      </w:pPr>
      <w:r>
        <w:rPr>
          <w:rFonts w:cs="Times New Roman"/>
          <w:szCs w:val="28"/>
        </w:rPr>
        <w:t xml:space="preserve">62.01.11.000 - Услуги по проектированию и разработке информационных технологий для прикладных задач и тестированию программного обеспечения. </w:t>
      </w:r>
    </w:p>
    <w:p w:rsidR="00885C3D" w:rsidRDefault="00000000">
      <w:pPr>
        <w:pStyle w:val="ae"/>
        <w:spacing w:line="276" w:lineRule="auto"/>
        <w:rPr>
          <w:rFonts w:cs="Times New Roman"/>
          <w:szCs w:val="28"/>
        </w:rPr>
      </w:pPr>
      <w:r>
        <w:rPr>
          <w:rFonts w:cs="Times New Roman"/>
          <w:szCs w:val="28"/>
        </w:rPr>
        <w:t xml:space="preserve">Классификатора объектов закупок – КОЗ: </w:t>
      </w:r>
    </w:p>
    <w:p w:rsidR="00885C3D" w:rsidRDefault="00000000">
      <w:pPr>
        <w:pStyle w:val="ae"/>
        <w:spacing w:line="276" w:lineRule="auto"/>
        <w:rPr>
          <w:rFonts w:cs="Times New Roman"/>
          <w:szCs w:val="28"/>
        </w:rPr>
      </w:pPr>
      <w:r>
        <w:rPr>
          <w:rFonts w:cs="Times New Roman"/>
          <w:szCs w:val="28"/>
        </w:rPr>
        <w:t xml:space="preserve">21.205.04.02.01.01.002 - Разработка, развитие (доработка и модернизация) специального программного обеспечения прикладных систем; </w:t>
      </w:r>
    </w:p>
    <w:p w:rsidR="00885C3D" w:rsidRDefault="00000000">
      <w:pPr>
        <w:pStyle w:val="ae"/>
        <w:spacing w:line="276" w:lineRule="auto"/>
        <w:rPr>
          <w:rFonts w:cs="Times New Roman"/>
          <w:szCs w:val="28"/>
        </w:rPr>
      </w:pPr>
      <w:r>
        <w:rPr>
          <w:rFonts w:cs="Times New Roman"/>
          <w:szCs w:val="28"/>
        </w:rPr>
        <w:t xml:space="preserve">Каталогу товаров, работ, услуг для обеспечения государственных и муниципальных нужд – КТРУ: </w:t>
      </w:r>
    </w:p>
    <w:p w:rsidR="00885C3D" w:rsidRDefault="00000000">
      <w:pPr>
        <w:pStyle w:val="ae"/>
        <w:spacing w:line="276" w:lineRule="auto"/>
        <w:rPr>
          <w:rFonts w:cs="Times New Roman"/>
          <w:szCs w:val="28"/>
        </w:rPr>
      </w:pPr>
      <w:r>
        <w:rPr>
          <w:rFonts w:cs="Times New Roman"/>
          <w:szCs w:val="28"/>
        </w:rPr>
        <w:t>62.01.10.000-00000003 – Услуги по проектированию, разработке информационных технологий для прикладных задач и тестированию программного обеспечения.</w:t>
      </w:r>
    </w:p>
    <w:p w:rsidR="00885C3D" w:rsidRDefault="00000000">
      <w:pPr>
        <w:pStyle w:val="ae"/>
        <w:spacing w:line="276" w:lineRule="auto"/>
        <w:rPr>
          <w:rFonts w:cs="Times New Roman"/>
          <w:szCs w:val="28"/>
        </w:rPr>
      </w:pPr>
      <w:r>
        <w:rPr>
          <w:rFonts w:cs="Times New Roman"/>
          <w:szCs w:val="28"/>
        </w:rPr>
        <w:t>Источник финансирования:</w:t>
      </w:r>
    </w:p>
    <w:p w:rsidR="00885C3D" w:rsidRDefault="00000000">
      <w:pPr>
        <w:pStyle w:val="ae"/>
        <w:spacing w:line="276" w:lineRule="auto"/>
        <w:rPr>
          <w:rFonts w:cs="Times New Roman"/>
          <w:szCs w:val="28"/>
        </w:rPr>
      </w:pPr>
      <w:r>
        <w:rPr>
          <w:rFonts w:cs="Times New Roman"/>
          <w:szCs w:val="28"/>
        </w:rPr>
        <w:t xml:space="preserve">Средства бюджета Московской области на 2024 год по КБК: 831 1006 152D600610 246 320; </w:t>
      </w:r>
      <w:proofErr w:type="spellStart"/>
      <w:r>
        <w:rPr>
          <w:rFonts w:cs="Times New Roman"/>
          <w:szCs w:val="28"/>
        </w:rPr>
        <w:t>СубКОСГУ</w:t>
      </w:r>
      <w:proofErr w:type="spellEnd"/>
      <w:r>
        <w:rPr>
          <w:rFonts w:cs="Times New Roman"/>
          <w:szCs w:val="28"/>
        </w:rPr>
        <w:t>: 15.50.9241.3 представлены в таблице 1.</w:t>
      </w:r>
    </w:p>
    <w:p w:rsidR="00885C3D" w:rsidRDefault="00000000">
      <w:pPr>
        <w:pStyle w:val="afffff"/>
      </w:pPr>
      <w:bookmarkStart w:id="11" w:name="_Toc530654801"/>
      <w:bookmarkStart w:id="12" w:name="_Toc81319342"/>
      <w:bookmarkStart w:id="13" w:name="_Toc103263016"/>
      <w:bookmarkStart w:id="14" w:name="_Toc50047024"/>
      <w:bookmarkStart w:id="15" w:name="_Toc82607479"/>
      <w:bookmarkStart w:id="16" w:name="_Toc103264985"/>
      <w:bookmarkStart w:id="17" w:name="_Toc69830627"/>
      <w:bookmarkStart w:id="18" w:name="_Toc82607088"/>
      <w:r>
        <w:t xml:space="preserve">Таблица </w:t>
      </w:r>
      <w:fldSimple w:instr=" SEQ Таблица \* ARABIC ">
        <w:r>
          <w:t>1</w:t>
        </w:r>
      </w:fldSimple>
      <w:r>
        <w:t xml:space="preserve"> – Источники финансирования</w:t>
      </w:r>
      <w:bookmarkEnd w:id="11"/>
      <w:bookmarkEnd w:id="12"/>
      <w:bookmarkEnd w:id="13"/>
      <w:bookmarkEnd w:id="14"/>
      <w:bookmarkEnd w:id="15"/>
      <w:bookmarkEnd w:id="16"/>
      <w:bookmarkEnd w:id="17"/>
      <w:bookmarkEnd w:id="18"/>
    </w:p>
    <w:tbl>
      <w:tblPr>
        <w:tblW w:w="103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735"/>
        <w:gridCol w:w="2410"/>
        <w:gridCol w:w="3544"/>
        <w:gridCol w:w="1985"/>
      </w:tblGrid>
      <w:tr w:rsidR="00885C3D">
        <w:tc>
          <w:tcPr>
            <w:tcW w:w="675" w:type="dxa"/>
            <w:shd w:val="clear" w:color="auto" w:fill="auto"/>
            <w:vAlign w:val="center"/>
          </w:tcPr>
          <w:p w:rsidR="00885C3D" w:rsidRDefault="00000000">
            <w:pPr>
              <w:pStyle w:val="affffb"/>
              <w:spacing w:line="276" w:lineRule="auto"/>
              <w:rPr>
                <w:rFonts w:cs="Times New Roman"/>
                <w:b w:val="0"/>
                <w:sz w:val="20"/>
              </w:rPr>
            </w:pPr>
            <w:r>
              <w:rPr>
                <w:rFonts w:cs="Times New Roman"/>
                <w:b w:val="0"/>
                <w:sz w:val="20"/>
              </w:rPr>
              <w:t>№п/п</w:t>
            </w:r>
          </w:p>
        </w:tc>
        <w:tc>
          <w:tcPr>
            <w:tcW w:w="1735" w:type="dxa"/>
            <w:shd w:val="clear" w:color="auto" w:fill="auto"/>
            <w:vAlign w:val="center"/>
          </w:tcPr>
          <w:p w:rsidR="00885C3D" w:rsidRDefault="00000000">
            <w:pPr>
              <w:pStyle w:val="affffb"/>
              <w:spacing w:line="276" w:lineRule="auto"/>
              <w:rPr>
                <w:rFonts w:cs="Times New Roman"/>
                <w:b w:val="0"/>
                <w:sz w:val="20"/>
              </w:rPr>
            </w:pPr>
            <w:r>
              <w:rPr>
                <w:rFonts w:cs="Times New Roman"/>
                <w:b w:val="0"/>
                <w:sz w:val="20"/>
              </w:rPr>
              <w:t>Источник финансирования</w:t>
            </w:r>
          </w:p>
        </w:tc>
        <w:tc>
          <w:tcPr>
            <w:tcW w:w="2410" w:type="dxa"/>
            <w:shd w:val="clear" w:color="auto" w:fill="auto"/>
            <w:vAlign w:val="center"/>
          </w:tcPr>
          <w:p w:rsidR="00885C3D" w:rsidRDefault="00000000">
            <w:pPr>
              <w:pStyle w:val="affffb"/>
              <w:spacing w:line="276" w:lineRule="auto"/>
              <w:rPr>
                <w:rFonts w:cs="Times New Roman"/>
                <w:b w:val="0"/>
                <w:sz w:val="20"/>
              </w:rPr>
            </w:pPr>
            <w:r>
              <w:rPr>
                <w:rFonts w:cs="Times New Roman"/>
                <w:b w:val="0"/>
                <w:sz w:val="20"/>
              </w:rPr>
              <w:t>Наименование и реквизиты программы (подпрограммы)</w:t>
            </w:r>
          </w:p>
        </w:tc>
        <w:tc>
          <w:tcPr>
            <w:tcW w:w="3544" w:type="dxa"/>
            <w:shd w:val="clear" w:color="auto" w:fill="auto"/>
            <w:vAlign w:val="center"/>
          </w:tcPr>
          <w:p w:rsidR="00885C3D" w:rsidRDefault="00000000">
            <w:pPr>
              <w:pStyle w:val="affffb"/>
              <w:spacing w:line="276" w:lineRule="auto"/>
              <w:rPr>
                <w:rFonts w:cs="Times New Roman"/>
                <w:b w:val="0"/>
                <w:sz w:val="20"/>
              </w:rPr>
            </w:pPr>
            <w:r>
              <w:rPr>
                <w:rFonts w:cs="Times New Roman"/>
                <w:b w:val="0"/>
                <w:sz w:val="20"/>
              </w:rPr>
              <w:t>Номер и наименование мероприятия в подпрограмме</w:t>
            </w:r>
          </w:p>
        </w:tc>
        <w:tc>
          <w:tcPr>
            <w:tcW w:w="1985" w:type="dxa"/>
            <w:shd w:val="clear" w:color="auto" w:fill="auto"/>
            <w:vAlign w:val="center"/>
          </w:tcPr>
          <w:p w:rsidR="00885C3D" w:rsidRDefault="00000000">
            <w:pPr>
              <w:pStyle w:val="affffb"/>
              <w:spacing w:line="276" w:lineRule="auto"/>
              <w:rPr>
                <w:rFonts w:cs="Times New Roman"/>
                <w:b w:val="0"/>
                <w:sz w:val="20"/>
              </w:rPr>
            </w:pPr>
            <w:r>
              <w:rPr>
                <w:rFonts w:cs="Times New Roman"/>
                <w:b w:val="0"/>
                <w:sz w:val="20"/>
              </w:rPr>
              <w:t>Коды согласно классификации расходов бюджетов (с указанием вида расходов)</w:t>
            </w:r>
          </w:p>
        </w:tc>
      </w:tr>
      <w:tr w:rsidR="00885C3D">
        <w:tc>
          <w:tcPr>
            <w:tcW w:w="675" w:type="dxa"/>
            <w:shd w:val="clear" w:color="auto" w:fill="auto"/>
            <w:vAlign w:val="center"/>
          </w:tcPr>
          <w:p w:rsidR="00885C3D" w:rsidRDefault="00000000">
            <w:pPr>
              <w:pStyle w:val="afffffffffffa"/>
            </w:pPr>
            <w:r>
              <w:t>1.</w:t>
            </w:r>
          </w:p>
        </w:tc>
        <w:tc>
          <w:tcPr>
            <w:tcW w:w="1735" w:type="dxa"/>
            <w:shd w:val="clear" w:color="auto" w:fill="auto"/>
            <w:vAlign w:val="center"/>
          </w:tcPr>
          <w:p w:rsidR="00885C3D" w:rsidRDefault="00000000">
            <w:pPr>
              <w:pStyle w:val="afffffffffffa"/>
            </w:pPr>
            <w:r>
              <w:t>Средства бюджета Московской области на 2024 год</w:t>
            </w:r>
          </w:p>
        </w:tc>
        <w:tc>
          <w:tcPr>
            <w:tcW w:w="2410" w:type="dxa"/>
            <w:shd w:val="clear" w:color="auto" w:fill="auto"/>
            <w:vAlign w:val="center"/>
          </w:tcPr>
          <w:p w:rsidR="00885C3D" w:rsidRDefault="00000000">
            <w:pPr>
              <w:pStyle w:val="afffffffffffa"/>
            </w:pPr>
            <w:r>
              <w:t xml:space="preserve">Государственная программа Московской области «Цифровое Подмосковье» на 2023-2030 годы, утверждённая постановлением Правительства Московской области </w:t>
            </w:r>
            <w:r>
              <w:lastRenderedPageBreak/>
              <w:t>от 04.10.2022 г. № 1059/35</w:t>
            </w:r>
          </w:p>
        </w:tc>
        <w:tc>
          <w:tcPr>
            <w:tcW w:w="3544" w:type="dxa"/>
            <w:shd w:val="clear" w:color="auto" w:fill="auto"/>
            <w:vAlign w:val="center"/>
          </w:tcPr>
          <w:p w:rsidR="00885C3D" w:rsidRDefault="00000000">
            <w:pPr>
              <w:pStyle w:val="afffffffffffa"/>
            </w:pPr>
            <w:r>
              <w:lastRenderedPageBreak/>
              <w:t xml:space="preserve">Создание, развитие и эксплуатация (сопровождение и техническая поддержка) специального программного обеспечения социальной защиты и социального обслуживания населения Московской области, а также изготовление социальных карт и бланков временных </w:t>
            </w:r>
            <w:r>
              <w:lastRenderedPageBreak/>
              <w:t>проездных билетов жителей Московской области</w:t>
            </w:r>
          </w:p>
        </w:tc>
        <w:tc>
          <w:tcPr>
            <w:tcW w:w="1985" w:type="dxa"/>
            <w:shd w:val="clear" w:color="auto" w:fill="auto"/>
            <w:vAlign w:val="center"/>
          </w:tcPr>
          <w:p w:rsidR="00885C3D" w:rsidRDefault="00000000">
            <w:pPr>
              <w:pStyle w:val="afffffffffffa"/>
            </w:pPr>
            <w:r>
              <w:lastRenderedPageBreak/>
              <w:t>831 1006 152D600610 246 320</w:t>
            </w:r>
          </w:p>
        </w:tc>
      </w:tr>
    </w:tbl>
    <w:p w:rsidR="00885C3D" w:rsidRDefault="00885C3D">
      <w:pPr>
        <w:pStyle w:val="ae"/>
      </w:pPr>
    </w:p>
    <w:p w:rsidR="00885C3D" w:rsidRDefault="00000000">
      <w:pPr>
        <w:pStyle w:val="25"/>
      </w:pPr>
      <w:bookmarkStart w:id="19" w:name="_Toc499574610"/>
      <w:bookmarkStart w:id="20" w:name="_Toc497846899"/>
      <w:bookmarkStart w:id="21" w:name="_Toc499044366"/>
      <w:r>
        <w:t xml:space="preserve"> </w:t>
      </w:r>
      <w:bookmarkStart w:id="22" w:name="_Toc170316250"/>
      <w:r>
        <w:t>Заказчик работ</w:t>
      </w:r>
      <w:bookmarkEnd w:id="19"/>
      <w:bookmarkEnd w:id="20"/>
      <w:bookmarkEnd w:id="21"/>
      <w:bookmarkEnd w:id="22"/>
    </w:p>
    <w:p w:rsidR="00885C3D" w:rsidRDefault="00000000">
      <w:pPr>
        <w:pStyle w:val="ae"/>
      </w:pPr>
      <w:bookmarkStart w:id="23" w:name="_Ref391808895"/>
      <w:r>
        <w:t xml:space="preserve">Государственный заказчик (полное наименование): </w:t>
      </w:r>
    </w:p>
    <w:p w:rsidR="00885C3D" w:rsidRDefault="00000000">
      <w:pPr>
        <w:pStyle w:val="ae"/>
        <w:spacing w:line="276" w:lineRule="auto"/>
        <w:rPr>
          <w:rFonts w:cs="Times New Roman"/>
          <w:szCs w:val="28"/>
        </w:rPr>
      </w:pPr>
      <w:r>
        <w:rPr>
          <w:rFonts w:cs="Times New Roman"/>
          <w:szCs w:val="28"/>
        </w:rPr>
        <w:t>Государственное казенное учреждение Московской области «Дирекция единого заказчика Министерства социального развития Московской области».</w:t>
      </w:r>
    </w:p>
    <w:p w:rsidR="00885C3D" w:rsidRDefault="00000000">
      <w:pPr>
        <w:pStyle w:val="ae"/>
        <w:spacing w:line="276" w:lineRule="auto"/>
        <w:rPr>
          <w:rFonts w:cs="Times New Roman"/>
          <w:szCs w:val="28"/>
        </w:rPr>
      </w:pPr>
      <w:r>
        <w:rPr>
          <w:rFonts w:cs="Times New Roman"/>
          <w:szCs w:val="28"/>
        </w:rPr>
        <w:t xml:space="preserve">Место нахождения: 143401, Московская обл., </w:t>
      </w:r>
      <w:proofErr w:type="spellStart"/>
      <w:r>
        <w:rPr>
          <w:rFonts w:cs="Times New Roman"/>
          <w:szCs w:val="28"/>
        </w:rPr>
        <w:t>г.о</w:t>
      </w:r>
      <w:proofErr w:type="spellEnd"/>
      <w:r>
        <w:rPr>
          <w:rFonts w:cs="Times New Roman"/>
          <w:szCs w:val="28"/>
        </w:rPr>
        <w:t>. Красногорск,</w:t>
      </w:r>
      <w:r>
        <w:rPr>
          <w:rFonts w:cs="Times New Roman"/>
          <w:szCs w:val="28"/>
        </w:rPr>
        <w:br/>
        <w:t>г. Красногорск, б-р Строителей, д.7, БЦ «Новатор».</w:t>
      </w:r>
    </w:p>
    <w:p w:rsidR="00885C3D" w:rsidRDefault="00000000">
      <w:pPr>
        <w:pStyle w:val="ae"/>
        <w:spacing w:line="276" w:lineRule="auto"/>
        <w:rPr>
          <w:rFonts w:cs="Times New Roman"/>
          <w:szCs w:val="28"/>
        </w:rPr>
      </w:pPr>
      <w:r>
        <w:rPr>
          <w:rFonts w:cs="Times New Roman"/>
          <w:szCs w:val="28"/>
        </w:rPr>
        <w:t xml:space="preserve">Почтовый адрес: 143401, Московская обл., </w:t>
      </w:r>
      <w:proofErr w:type="spellStart"/>
      <w:r>
        <w:rPr>
          <w:rFonts w:cs="Times New Roman"/>
          <w:szCs w:val="28"/>
        </w:rPr>
        <w:t>г.о</w:t>
      </w:r>
      <w:proofErr w:type="spellEnd"/>
      <w:r>
        <w:rPr>
          <w:rFonts w:cs="Times New Roman"/>
          <w:szCs w:val="28"/>
        </w:rPr>
        <w:t>. Красногорск,</w:t>
      </w:r>
      <w:r>
        <w:rPr>
          <w:rFonts w:cs="Times New Roman"/>
          <w:szCs w:val="28"/>
        </w:rPr>
        <w:br/>
        <w:t>г. Красногорск, б-р Строителей, д.7, БЦ «Новатор».</w:t>
      </w:r>
    </w:p>
    <w:p w:rsidR="00885C3D" w:rsidRDefault="00000000">
      <w:pPr>
        <w:pStyle w:val="ae"/>
        <w:spacing w:line="276" w:lineRule="auto"/>
        <w:rPr>
          <w:rFonts w:cs="Times New Roman"/>
          <w:szCs w:val="28"/>
        </w:rPr>
      </w:pPr>
      <w:r>
        <w:rPr>
          <w:rFonts w:cs="Times New Roman"/>
          <w:szCs w:val="28"/>
        </w:rPr>
        <w:t>Сокращенное наименование в тексте: Заказчик (далее – Заказчик).</w:t>
      </w:r>
    </w:p>
    <w:p w:rsidR="00885C3D" w:rsidRDefault="00000000">
      <w:pPr>
        <w:pStyle w:val="ae"/>
        <w:spacing w:line="276" w:lineRule="auto"/>
        <w:rPr>
          <w:rFonts w:cs="Times New Roman"/>
          <w:szCs w:val="28"/>
        </w:rPr>
      </w:pPr>
      <w:r>
        <w:rPr>
          <w:rFonts w:cs="Times New Roman"/>
          <w:szCs w:val="28"/>
        </w:rPr>
        <w:t>Функциональными заказчиками являются:</w:t>
      </w:r>
    </w:p>
    <w:p w:rsidR="00885C3D" w:rsidRDefault="00000000">
      <w:pPr>
        <w:pStyle w:val="ae"/>
        <w:spacing w:line="276" w:lineRule="auto"/>
        <w:rPr>
          <w:rFonts w:cs="Times New Roman"/>
          <w:szCs w:val="28"/>
        </w:rPr>
      </w:pPr>
      <w:r>
        <w:rPr>
          <w:rFonts w:cs="Times New Roman"/>
          <w:szCs w:val="28"/>
        </w:rPr>
        <w:t>Министерство социального развития Московской области;</w:t>
      </w:r>
    </w:p>
    <w:p w:rsidR="00885C3D" w:rsidRDefault="00000000">
      <w:pPr>
        <w:pStyle w:val="ae"/>
        <w:spacing w:line="276" w:lineRule="auto"/>
        <w:rPr>
          <w:rFonts w:cs="Times New Roman"/>
          <w:szCs w:val="28"/>
        </w:rPr>
      </w:pPr>
      <w:r>
        <w:rPr>
          <w:rFonts w:cs="Times New Roman"/>
          <w:szCs w:val="28"/>
        </w:rPr>
        <w:t>Территориальные структурные подразделения Министерства социального развития Московской области;</w:t>
      </w:r>
    </w:p>
    <w:p w:rsidR="00885C3D" w:rsidRDefault="00000000">
      <w:pPr>
        <w:pStyle w:val="ae"/>
        <w:spacing w:line="276" w:lineRule="auto"/>
        <w:rPr>
          <w:rFonts w:cs="Times New Roman"/>
          <w:szCs w:val="28"/>
        </w:rPr>
      </w:pPr>
      <w:r>
        <w:rPr>
          <w:rFonts w:cs="Times New Roman"/>
          <w:szCs w:val="28"/>
        </w:rPr>
        <w:t>Единый выплатной центр Министерства социального развития Московской области.</w:t>
      </w:r>
    </w:p>
    <w:p w:rsidR="00885C3D" w:rsidRDefault="00000000">
      <w:pPr>
        <w:pStyle w:val="ae"/>
        <w:spacing w:line="276" w:lineRule="auto"/>
        <w:rPr>
          <w:rFonts w:cs="Times New Roman"/>
          <w:szCs w:val="28"/>
        </w:rPr>
      </w:pPr>
      <w:r>
        <w:rPr>
          <w:rFonts w:cs="Times New Roman"/>
          <w:szCs w:val="28"/>
        </w:rPr>
        <w:t>Местонахождение функциональных заказчиков приведено по адресу: https://msr.mosreg.ru/ov/kontaktnaya-informaciya-okruzhnykh-upravlenii-socialnogo-razvitiya</w:t>
      </w:r>
    </w:p>
    <w:p w:rsidR="00885C3D" w:rsidRDefault="00000000">
      <w:pPr>
        <w:pStyle w:val="ae"/>
        <w:spacing w:line="276" w:lineRule="auto"/>
        <w:rPr>
          <w:rFonts w:cs="Times New Roman"/>
          <w:szCs w:val="28"/>
        </w:rPr>
      </w:pPr>
      <w:r>
        <w:rPr>
          <w:rFonts w:cs="Times New Roman"/>
          <w:szCs w:val="28"/>
        </w:rPr>
        <w:t>Сокращенное наименование в тексте: Функциональный заказчик.</w:t>
      </w:r>
    </w:p>
    <w:p w:rsidR="00885C3D" w:rsidRDefault="00000000">
      <w:pPr>
        <w:pStyle w:val="25"/>
      </w:pPr>
      <w:bookmarkStart w:id="24" w:name="_Ref398197680"/>
      <w:bookmarkStart w:id="25" w:name="_Toc499574611"/>
      <w:bookmarkStart w:id="26" w:name="_Toc497846900"/>
      <w:bookmarkStart w:id="27" w:name="_Toc499044367"/>
      <w:bookmarkEnd w:id="23"/>
      <w:r>
        <w:t xml:space="preserve"> </w:t>
      </w:r>
      <w:bookmarkStart w:id="28" w:name="_Toc170316251"/>
      <w:r>
        <w:t>Пользователи</w:t>
      </w:r>
      <w:bookmarkEnd w:id="24"/>
      <w:r>
        <w:t xml:space="preserve"> Системы</w:t>
      </w:r>
      <w:bookmarkEnd w:id="25"/>
      <w:bookmarkEnd w:id="26"/>
      <w:bookmarkEnd w:id="27"/>
      <w:bookmarkEnd w:id="28"/>
    </w:p>
    <w:p w:rsidR="00885C3D" w:rsidRDefault="00000000">
      <w:pPr>
        <w:pStyle w:val="ae"/>
        <w:spacing w:line="276" w:lineRule="auto"/>
        <w:rPr>
          <w:rFonts w:cs="Times New Roman"/>
          <w:szCs w:val="28"/>
        </w:rPr>
      </w:pPr>
      <w:r>
        <w:rPr>
          <w:rFonts w:cs="Times New Roman"/>
          <w:szCs w:val="28"/>
        </w:rPr>
        <w:t>Категории пользователей Системы и количество пользователей данных категорий представлены в таблице 2.</w:t>
      </w:r>
    </w:p>
    <w:p w:rsidR="00885C3D" w:rsidRDefault="00000000">
      <w:pPr>
        <w:pStyle w:val="ae"/>
        <w:spacing w:line="276" w:lineRule="auto"/>
        <w:rPr>
          <w:rFonts w:cs="Times New Roman"/>
          <w:szCs w:val="28"/>
        </w:rPr>
      </w:pPr>
      <w:r>
        <w:rPr>
          <w:rFonts w:cs="Times New Roman"/>
          <w:szCs w:val="28"/>
        </w:rPr>
        <w:t>Основными пользователями результатов услуг (далее — Пользователи) являются сотрудники:</w:t>
      </w:r>
    </w:p>
    <w:p w:rsidR="00885C3D" w:rsidRDefault="00000000">
      <w:pPr>
        <w:pStyle w:val="ac"/>
      </w:pPr>
      <w:r>
        <w:t>Министерства социального развития Московской области (далее - Министерства);</w:t>
      </w:r>
    </w:p>
    <w:p w:rsidR="00885C3D" w:rsidRDefault="00000000">
      <w:pPr>
        <w:pStyle w:val="ac"/>
      </w:pPr>
      <w:r>
        <w:t>Единого выплатного центра Министерства социального развития Московской области (далее – ЕВЦ);</w:t>
      </w:r>
    </w:p>
    <w:p w:rsidR="00885C3D" w:rsidRDefault="00000000">
      <w:pPr>
        <w:pStyle w:val="ac"/>
      </w:pPr>
      <w:r>
        <w:t>Территориальных структурных подразделений Министерства (далее – ТСП);</w:t>
      </w:r>
    </w:p>
    <w:p w:rsidR="00885C3D" w:rsidRDefault="00000000">
      <w:pPr>
        <w:pStyle w:val="ac"/>
      </w:pPr>
      <w:r>
        <w:t>Государственных учреждений Московской области в сфере социальной защиты и социального обслуживания населения (далее – УСОН);</w:t>
      </w:r>
    </w:p>
    <w:p w:rsidR="00885C3D" w:rsidRDefault="00000000">
      <w:pPr>
        <w:pStyle w:val="ac"/>
      </w:pPr>
      <w:r>
        <w:t xml:space="preserve">Многофункциональных центров предоставления государственных и </w:t>
      </w:r>
      <w:r>
        <w:lastRenderedPageBreak/>
        <w:t>муниципальных услуг Московской области (далее – МФЦ);</w:t>
      </w:r>
    </w:p>
    <w:p w:rsidR="00885C3D" w:rsidRDefault="00000000">
      <w:pPr>
        <w:pStyle w:val="ac"/>
        <w:rPr>
          <w:rFonts w:cs="Times New Roman"/>
        </w:rPr>
      </w:pPr>
      <w:r>
        <w:t>Отделение информационно-консультационного обслуживания граждан по вопросам социальной поддержки Министерства социального развития Московской области «Контакт-центр» государственного бюджетного учреждения Московской области «Центр инноваций социальной сферы»</w:t>
      </w:r>
      <w:r>
        <w:rPr>
          <w:rFonts w:cs="Times New Roman"/>
        </w:rPr>
        <w:t>.</w:t>
      </w:r>
    </w:p>
    <w:p w:rsidR="00885C3D" w:rsidRDefault="00000000">
      <w:pPr>
        <w:pStyle w:val="ae"/>
        <w:spacing w:line="276" w:lineRule="auto"/>
        <w:rPr>
          <w:rFonts w:cs="Times New Roman"/>
          <w:spacing w:val="-6"/>
          <w:szCs w:val="28"/>
        </w:rPr>
      </w:pPr>
      <w:r>
        <w:rPr>
          <w:rFonts w:cs="Times New Roman"/>
          <w:szCs w:val="28"/>
        </w:rPr>
        <w:t xml:space="preserve">Перечень ТСП и УСОН указан на </w:t>
      </w:r>
      <w:r>
        <w:rPr>
          <w:rFonts w:cs="Times New Roman"/>
          <w:spacing w:val="-6"/>
          <w:szCs w:val="28"/>
        </w:rPr>
        <w:t xml:space="preserve">официальном сайте Министерства по адресу </w:t>
      </w:r>
      <w:r>
        <w:t>https://msr.mosreg.ru/ov/podvedomstvennye-jrganizacii-i-uchrezhdeniya и https://msr.mosreg.ru/ov/kontaktnaya-informaciya-okruzhnykh-upravlenii-socialnogo-razvitiya</w:t>
      </w:r>
    </w:p>
    <w:p w:rsidR="00885C3D" w:rsidRDefault="00000000">
      <w:pPr>
        <w:pStyle w:val="ae"/>
        <w:spacing w:line="276" w:lineRule="auto"/>
        <w:rPr>
          <w:rFonts w:cs="Times New Roman"/>
          <w:szCs w:val="28"/>
        </w:rPr>
      </w:pPr>
      <w:r>
        <w:rPr>
          <w:rFonts w:cs="Times New Roman"/>
          <w:szCs w:val="28"/>
        </w:rPr>
        <w:t xml:space="preserve">Перечень Многофункциональных центров предоставления государственных и муниципальных услуг Московской области указан на официальном сайте по адресу </w:t>
      </w:r>
      <w:hyperlink r:id="rId8" w:history="1">
        <w:r>
          <w:rPr>
            <w:rStyle w:val="af8"/>
            <w:rFonts w:cs="Times New Roman"/>
            <w:color w:val="auto"/>
            <w:szCs w:val="28"/>
          </w:rPr>
          <w:t>http://mfc.mosreg.ru/</w:t>
        </w:r>
      </w:hyperlink>
      <w:r>
        <w:rPr>
          <w:rFonts w:cs="Times New Roman"/>
          <w:szCs w:val="28"/>
        </w:rPr>
        <w:t>.</w:t>
      </w:r>
    </w:p>
    <w:p w:rsidR="00885C3D" w:rsidRDefault="00000000">
      <w:pPr>
        <w:pStyle w:val="ae"/>
      </w:pPr>
      <w:r>
        <w:t>В системе обеспечена одновременная работа пользователей в количестве:</w:t>
      </w:r>
    </w:p>
    <w:p w:rsidR="00885C3D" w:rsidRDefault="00000000">
      <w:pPr>
        <w:pStyle w:val="ac"/>
        <w:rPr>
          <w:rFonts w:eastAsia="Calibri"/>
        </w:rPr>
      </w:pPr>
      <w:r>
        <w:rPr>
          <w:rFonts w:eastAsia="Calibri"/>
        </w:rPr>
        <w:t>сотрудники Министерства – не менее 110;</w:t>
      </w:r>
    </w:p>
    <w:p w:rsidR="00885C3D" w:rsidRDefault="00000000">
      <w:pPr>
        <w:pStyle w:val="ac"/>
        <w:rPr>
          <w:rFonts w:eastAsia="Calibri"/>
        </w:rPr>
      </w:pPr>
      <w:r>
        <w:rPr>
          <w:rFonts w:eastAsia="Calibri"/>
        </w:rPr>
        <w:t>сотрудники ЕВЦ – не менее 150;</w:t>
      </w:r>
    </w:p>
    <w:p w:rsidR="00885C3D" w:rsidRDefault="00000000">
      <w:pPr>
        <w:pStyle w:val="ac"/>
        <w:rPr>
          <w:rFonts w:eastAsia="Calibri"/>
        </w:rPr>
      </w:pPr>
      <w:r>
        <w:rPr>
          <w:rFonts w:eastAsia="Calibri"/>
        </w:rPr>
        <w:t>сотрудники ТСП – не менее 2000;</w:t>
      </w:r>
    </w:p>
    <w:p w:rsidR="00885C3D" w:rsidRDefault="00000000">
      <w:pPr>
        <w:pStyle w:val="ac"/>
        <w:rPr>
          <w:rFonts w:eastAsia="Calibri"/>
        </w:rPr>
      </w:pPr>
      <w:r>
        <w:rPr>
          <w:rFonts w:eastAsia="Calibri"/>
        </w:rPr>
        <w:t>сотрудники УСОН – не менее 2000;</w:t>
      </w:r>
    </w:p>
    <w:p w:rsidR="00885C3D" w:rsidRDefault="00000000">
      <w:pPr>
        <w:pStyle w:val="ac"/>
        <w:rPr>
          <w:rFonts w:eastAsia="Calibri"/>
        </w:rPr>
      </w:pPr>
      <w:r>
        <w:rPr>
          <w:rFonts w:eastAsia="Calibri"/>
        </w:rPr>
        <w:t>сотрудники МФЦ – не менее 6000;</w:t>
      </w:r>
    </w:p>
    <w:p w:rsidR="00885C3D" w:rsidRDefault="00000000">
      <w:pPr>
        <w:pStyle w:val="ac"/>
        <w:rPr>
          <w:rFonts w:eastAsia="Calibri"/>
        </w:rPr>
      </w:pPr>
      <w:r>
        <w:rPr>
          <w:rFonts w:eastAsia="Calibri"/>
        </w:rPr>
        <w:t>сотрудники Главного управления ЗАГС – не менее 300;</w:t>
      </w:r>
    </w:p>
    <w:p w:rsidR="00885C3D" w:rsidRDefault="00000000">
      <w:pPr>
        <w:pStyle w:val="ac"/>
        <w:rPr>
          <w:rFonts w:eastAsia="Calibri"/>
        </w:rPr>
      </w:pPr>
      <w:r>
        <w:rPr>
          <w:rFonts w:eastAsia="Calibri"/>
        </w:rPr>
        <w:t>сотрудники подведомственных учреждений Министерства здравоохранения Московской области – не менее 250;</w:t>
      </w:r>
    </w:p>
    <w:p w:rsidR="00885C3D" w:rsidRDefault="00000000">
      <w:pPr>
        <w:pStyle w:val="ac"/>
        <w:rPr>
          <w:rFonts w:eastAsia="Calibri"/>
        </w:rPr>
      </w:pPr>
      <w:r>
        <w:rPr>
          <w:rFonts w:eastAsia="Calibri"/>
        </w:rPr>
        <w:t>операторы Контакт-центра – не менее 87;</w:t>
      </w:r>
    </w:p>
    <w:p w:rsidR="00885C3D" w:rsidRDefault="00000000">
      <w:pPr>
        <w:pStyle w:val="ac"/>
        <w:rPr>
          <w:rFonts w:eastAsia="Calibri"/>
        </w:rPr>
      </w:pPr>
      <w:r>
        <w:rPr>
          <w:rFonts w:eastAsia="Calibri"/>
        </w:rPr>
        <w:t>администраторы/инженеры системы – не менее 10.</w:t>
      </w:r>
      <w:r>
        <w:br w:type="page"/>
      </w:r>
    </w:p>
    <w:p w:rsidR="00885C3D" w:rsidRDefault="00885C3D">
      <w:pPr>
        <w:pStyle w:val="affff5"/>
        <w:spacing w:line="276" w:lineRule="auto"/>
        <w:jc w:val="both"/>
        <w:rPr>
          <w:b w:val="0"/>
          <w:szCs w:val="28"/>
        </w:rPr>
      </w:pPr>
    </w:p>
    <w:p w:rsidR="00885C3D" w:rsidRDefault="00000000">
      <w:pPr>
        <w:pStyle w:val="afffff"/>
      </w:pPr>
      <w:bookmarkStart w:id="29" w:name="_Toc103264988"/>
      <w:bookmarkStart w:id="30" w:name="_Toc82607091"/>
      <w:bookmarkStart w:id="31" w:name="_Toc82607482"/>
      <w:bookmarkStart w:id="32" w:name="_Toc103263019"/>
      <w:bookmarkStart w:id="33" w:name="_Toc50047027"/>
      <w:bookmarkStart w:id="34" w:name="_Toc69830630"/>
      <w:bookmarkStart w:id="35" w:name="_Toc530654804"/>
      <w:bookmarkStart w:id="36" w:name="_Toc81319345"/>
      <w:r>
        <w:t xml:space="preserve">Таблица </w:t>
      </w:r>
      <w:fldSimple w:instr=" SEQ Таблица \* ARABIC ">
        <w:r>
          <w:t>2</w:t>
        </w:r>
      </w:fldSimple>
      <w:r>
        <w:t xml:space="preserve"> – Категории пользователей Системы и количество пользователей</w:t>
      </w:r>
      <w:bookmarkEnd w:id="29"/>
      <w:bookmarkEnd w:id="30"/>
      <w:bookmarkEnd w:id="31"/>
      <w:bookmarkEnd w:id="32"/>
      <w:bookmarkEnd w:id="33"/>
      <w:bookmarkEnd w:id="34"/>
      <w:bookmarkEnd w:id="35"/>
      <w:bookmarkEnd w:id="36"/>
    </w:p>
    <w:tbl>
      <w:tblPr>
        <w:tblpPr w:leftFromText="180" w:rightFromText="180" w:vertAnchor="text" w:horzAnchor="margin" w:tblpY="59"/>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4487"/>
        <w:gridCol w:w="5058"/>
      </w:tblGrid>
      <w:tr w:rsidR="00885C3D">
        <w:trPr>
          <w:trHeight w:val="272"/>
        </w:trPr>
        <w:tc>
          <w:tcPr>
            <w:tcW w:w="704" w:type="dxa"/>
            <w:vMerge w:val="restart"/>
            <w:shd w:val="clear" w:color="auto" w:fill="auto"/>
            <w:vAlign w:val="center"/>
          </w:tcPr>
          <w:p w:rsidR="00885C3D" w:rsidRDefault="00000000">
            <w:pPr>
              <w:pStyle w:val="afffffffffffa"/>
            </w:pPr>
            <w:r>
              <w:t>№п/п</w:t>
            </w:r>
          </w:p>
        </w:tc>
        <w:tc>
          <w:tcPr>
            <w:tcW w:w="4507" w:type="dxa"/>
            <w:vMerge w:val="restart"/>
            <w:shd w:val="clear" w:color="auto" w:fill="auto"/>
            <w:vAlign w:val="center"/>
          </w:tcPr>
          <w:p w:rsidR="00885C3D" w:rsidRDefault="00000000">
            <w:pPr>
              <w:pStyle w:val="afffffffffffa"/>
            </w:pPr>
            <w:r>
              <w:t>Наименование категории пользователей</w:t>
            </w:r>
          </w:p>
        </w:tc>
        <w:tc>
          <w:tcPr>
            <w:tcW w:w="5103" w:type="dxa"/>
            <w:shd w:val="clear" w:color="auto" w:fill="auto"/>
            <w:vAlign w:val="center"/>
          </w:tcPr>
          <w:p w:rsidR="00885C3D" w:rsidRDefault="00000000">
            <w:pPr>
              <w:pStyle w:val="afffffffffffa"/>
            </w:pPr>
            <w:r>
              <w:t>Количество пользователей, человек</w:t>
            </w:r>
          </w:p>
        </w:tc>
      </w:tr>
      <w:tr w:rsidR="00885C3D">
        <w:trPr>
          <w:trHeight w:val="285"/>
        </w:trPr>
        <w:tc>
          <w:tcPr>
            <w:tcW w:w="704" w:type="dxa"/>
            <w:vMerge/>
            <w:shd w:val="clear" w:color="auto" w:fill="auto"/>
            <w:vAlign w:val="center"/>
          </w:tcPr>
          <w:p w:rsidR="00885C3D" w:rsidRDefault="00885C3D">
            <w:pPr>
              <w:pStyle w:val="afffffffffffa"/>
              <w:rPr>
                <w:sz w:val="20"/>
                <w:szCs w:val="20"/>
              </w:rPr>
            </w:pPr>
          </w:p>
        </w:tc>
        <w:tc>
          <w:tcPr>
            <w:tcW w:w="4507" w:type="dxa"/>
            <w:vMerge/>
            <w:shd w:val="clear" w:color="auto" w:fill="auto"/>
            <w:vAlign w:val="center"/>
          </w:tcPr>
          <w:p w:rsidR="00885C3D" w:rsidRDefault="00885C3D">
            <w:pPr>
              <w:pStyle w:val="afffffffffffa"/>
              <w:rPr>
                <w:sz w:val="20"/>
                <w:szCs w:val="20"/>
              </w:rPr>
            </w:pPr>
          </w:p>
        </w:tc>
        <w:tc>
          <w:tcPr>
            <w:tcW w:w="5103" w:type="dxa"/>
            <w:shd w:val="clear" w:color="auto" w:fill="auto"/>
            <w:vAlign w:val="center"/>
          </w:tcPr>
          <w:p w:rsidR="00885C3D" w:rsidRDefault="00000000">
            <w:pPr>
              <w:pStyle w:val="afffffffffffa"/>
            </w:pPr>
            <w:r>
              <w:t>2024 г</w:t>
            </w:r>
          </w:p>
        </w:tc>
      </w:tr>
      <w:tr w:rsidR="00885C3D">
        <w:tc>
          <w:tcPr>
            <w:tcW w:w="704" w:type="dxa"/>
            <w:shd w:val="clear" w:color="auto" w:fill="auto"/>
            <w:vAlign w:val="center"/>
          </w:tcPr>
          <w:p w:rsidR="00885C3D" w:rsidRDefault="00000000">
            <w:pPr>
              <w:pStyle w:val="afffffffffffa"/>
            </w:pPr>
            <w:r>
              <w:t>1</w:t>
            </w:r>
          </w:p>
        </w:tc>
        <w:tc>
          <w:tcPr>
            <w:tcW w:w="4507" w:type="dxa"/>
            <w:shd w:val="clear" w:color="auto" w:fill="auto"/>
            <w:vAlign w:val="center"/>
          </w:tcPr>
          <w:p w:rsidR="00885C3D" w:rsidRDefault="00000000">
            <w:pPr>
              <w:pStyle w:val="afffffffffffa"/>
            </w:pPr>
            <w:r>
              <w:t>Сотрудники Министерства</w:t>
            </w:r>
          </w:p>
        </w:tc>
        <w:tc>
          <w:tcPr>
            <w:tcW w:w="5103" w:type="dxa"/>
            <w:shd w:val="clear" w:color="auto" w:fill="auto"/>
            <w:vAlign w:val="center"/>
          </w:tcPr>
          <w:p w:rsidR="00885C3D" w:rsidRDefault="00000000">
            <w:pPr>
              <w:pStyle w:val="afffffffffffa"/>
            </w:pPr>
            <w:r>
              <w:t>не менее 110</w:t>
            </w:r>
          </w:p>
        </w:tc>
      </w:tr>
      <w:tr w:rsidR="00885C3D">
        <w:tc>
          <w:tcPr>
            <w:tcW w:w="704" w:type="dxa"/>
            <w:shd w:val="clear" w:color="auto" w:fill="auto"/>
            <w:vAlign w:val="center"/>
          </w:tcPr>
          <w:p w:rsidR="00885C3D" w:rsidRDefault="00000000">
            <w:pPr>
              <w:pStyle w:val="afffffffffffa"/>
            </w:pPr>
            <w:r>
              <w:t>2</w:t>
            </w:r>
          </w:p>
        </w:tc>
        <w:tc>
          <w:tcPr>
            <w:tcW w:w="4507" w:type="dxa"/>
            <w:shd w:val="clear" w:color="auto" w:fill="auto"/>
            <w:vAlign w:val="center"/>
          </w:tcPr>
          <w:p w:rsidR="00885C3D" w:rsidRDefault="00000000">
            <w:pPr>
              <w:pStyle w:val="afffffffffffa"/>
            </w:pPr>
            <w:r>
              <w:t>Сотрудники ЕВЦ</w:t>
            </w:r>
          </w:p>
        </w:tc>
        <w:tc>
          <w:tcPr>
            <w:tcW w:w="5103" w:type="dxa"/>
            <w:shd w:val="clear" w:color="auto" w:fill="auto"/>
            <w:vAlign w:val="center"/>
          </w:tcPr>
          <w:p w:rsidR="00885C3D" w:rsidRDefault="00000000">
            <w:pPr>
              <w:pStyle w:val="afffffffffffa"/>
            </w:pPr>
            <w:r>
              <w:t>не менее 150</w:t>
            </w:r>
          </w:p>
        </w:tc>
      </w:tr>
      <w:tr w:rsidR="00885C3D">
        <w:tc>
          <w:tcPr>
            <w:tcW w:w="704" w:type="dxa"/>
            <w:shd w:val="clear" w:color="auto" w:fill="auto"/>
            <w:vAlign w:val="center"/>
          </w:tcPr>
          <w:p w:rsidR="00885C3D" w:rsidRDefault="00000000">
            <w:pPr>
              <w:pStyle w:val="afffffffffffa"/>
            </w:pPr>
            <w:r>
              <w:t>3</w:t>
            </w:r>
          </w:p>
        </w:tc>
        <w:tc>
          <w:tcPr>
            <w:tcW w:w="4507" w:type="dxa"/>
            <w:shd w:val="clear" w:color="auto" w:fill="auto"/>
            <w:vAlign w:val="center"/>
          </w:tcPr>
          <w:p w:rsidR="00885C3D" w:rsidRDefault="00000000">
            <w:pPr>
              <w:pStyle w:val="afffffffffffa"/>
            </w:pPr>
            <w:r>
              <w:t>Сотрудники ТСП</w:t>
            </w:r>
          </w:p>
        </w:tc>
        <w:tc>
          <w:tcPr>
            <w:tcW w:w="5103" w:type="dxa"/>
            <w:shd w:val="clear" w:color="auto" w:fill="auto"/>
            <w:vAlign w:val="center"/>
          </w:tcPr>
          <w:p w:rsidR="00885C3D" w:rsidRDefault="00000000">
            <w:pPr>
              <w:pStyle w:val="afffffffffffa"/>
            </w:pPr>
            <w:r>
              <w:t>не менее 2000</w:t>
            </w:r>
          </w:p>
        </w:tc>
      </w:tr>
      <w:tr w:rsidR="00885C3D">
        <w:tc>
          <w:tcPr>
            <w:tcW w:w="704" w:type="dxa"/>
            <w:shd w:val="clear" w:color="auto" w:fill="auto"/>
            <w:vAlign w:val="center"/>
          </w:tcPr>
          <w:p w:rsidR="00885C3D" w:rsidRDefault="00000000">
            <w:pPr>
              <w:pStyle w:val="afffffffffffa"/>
            </w:pPr>
            <w:r>
              <w:t>4</w:t>
            </w:r>
          </w:p>
        </w:tc>
        <w:tc>
          <w:tcPr>
            <w:tcW w:w="4507" w:type="dxa"/>
            <w:shd w:val="clear" w:color="auto" w:fill="auto"/>
            <w:vAlign w:val="center"/>
          </w:tcPr>
          <w:p w:rsidR="00885C3D" w:rsidRDefault="00000000">
            <w:pPr>
              <w:pStyle w:val="afffffffffffa"/>
            </w:pPr>
            <w:r>
              <w:t>Сотрудники УСОН</w:t>
            </w:r>
          </w:p>
        </w:tc>
        <w:tc>
          <w:tcPr>
            <w:tcW w:w="5103" w:type="dxa"/>
            <w:shd w:val="clear" w:color="auto" w:fill="auto"/>
            <w:vAlign w:val="center"/>
          </w:tcPr>
          <w:p w:rsidR="00885C3D" w:rsidRDefault="00000000">
            <w:pPr>
              <w:pStyle w:val="afffffffffffa"/>
            </w:pPr>
            <w:r>
              <w:t>не менее 2000</w:t>
            </w:r>
          </w:p>
        </w:tc>
      </w:tr>
      <w:tr w:rsidR="00885C3D">
        <w:tc>
          <w:tcPr>
            <w:tcW w:w="704" w:type="dxa"/>
            <w:shd w:val="clear" w:color="auto" w:fill="auto"/>
            <w:vAlign w:val="center"/>
          </w:tcPr>
          <w:p w:rsidR="00885C3D" w:rsidRDefault="00000000">
            <w:pPr>
              <w:pStyle w:val="afffffffffffa"/>
            </w:pPr>
            <w:r>
              <w:t>5</w:t>
            </w:r>
          </w:p>
        </w:tc>
        <w:tc>
          <w:tcPr>
            <w:tcW w:w="4507" w:type="dxa"/>
            <w:shd w:val="clear" w:color="auto" w:fill="auto"/>
            <w:vAlign w:val="center"/>
          </w:tcPr>
          <w:p w:rsidR="00885C3D" w:rsidRDefault="00000000">
            <w:pPr>
              <w:pStyle w:val="afffffffffffa"/>
            </w:pPr>
            <w:r>
              <w:t>Сотрудники МФЦ</w:t>
            </w:r>
          </w:p>
        </w:tc>
        <w:tc>
          <w:tcPr>
            <w:tcW w:w="5103" w:type="dxa"/>
            <w:shd w:val="clear" w:color="auto" w:fill="auto"/>
            <w:vAlign w:val="center"/>
          </w:tcPr>
          <w:p w:rsidR="00885C3D" w:rsidRDefault="00000000">
            <w:pPr>
              <w:pStyle w:val="afffffffffffa"/>
            </w:pPr>
            <w:r>
              <w:t>не менее 6000</w:t>
            </w:r>
          </w:p>
        </w:tc>
      </w:tr>
      <w:tr w:rsidR="00885C3D">
        <w:tc>
          <w:tcPr>
            <w:tcW w:w="704" w:type="dxa"/>
            <w:shd w:val="clear" w:color="auto" w:fill="auto"/>
            <w:vAlign w:val="center"/>
          </w:tcPr>
          <w:p w:rsidR="00885C3D" w:rsidRDefault="00000000">
            <w:pPr>
              <w:pStyle w:val="afffffffffffa"/>
            </w:pPr>
            <w:r>
              <w:t>6</w:t>
            </w:r>
          </w:p>
        </w:tc>
        <w:tc>
          <w:tcPr>
            <w:tcW w:w="4507" w:type="dxa"/>
            <w:shd w:val="clear" w:color="auto" w:fill="auto"/>
            <w:vAlign w:val="center"/>
          </w:tcPr>
          <w:p w:rsidR="00885C3D" w:rsidRDefault="00000000">
            <w:pPr>
              <w:pStyle w:val="afffffffffffa"/>
            </w:pPr>
            <w:r>
              <w:t>Сотрудники ЗАГС</w:t>
            </w:r>
          </w:p>
        </w:tc>
        <w:tc>
          <w:tcPr>
            <w:tcW w:w="5103" w:type="dxa"/>
            <w:shd w:val="clear" w:color="auto" w:fill="auto"/>
            <w:vAlign w:val="center"/>
          </w:tcPr>
          <w:p w:rsidR="00885C3D" w:rsidRDefault="00000000">
            <w:pPr>
              <w:pStyle w:val="afffffffffffa"/>
            </w:pPr>
            <w:r>
              <w:t>не менее 300</w:t>
            </w:r>
          </w:p>
        </w:tc>
      </w:tr>
      <w:tr w:rsidR="00885C3D">
        <w:tc>
          <w:tcPr>
            <w:tcW w:w="704" w:type="dxa"/>
            <w:shd w:val="clear" w:color="auto" w:fill="auto"/>
            <w:vAlign w:val="center"/>
          </w:tcPr>
          <w:p w:rsidR="00885C3D" w:rsidRDefault="00000000">
            <w:pPr>
              <w:pStyle w:val="afffffffffffa"/>
            </w:pPr>
            <w:r>
              <w:t>7</w:t>
            </w:r>
          </w:p>
        </w:tc>
        <w:tc>
          <w:tcPr>
            <w:tcW w:w="4507" w:type="dxa"/>
            <w:shd w:val="clear" w:color="auto" w:fill="auto"/>
            <w:vAlign w:val="center"/>
          </w:tcPr>
          <w:p w:rsidR="00885C3D" w:rsidRDefault="00000000">
            <w:pPr>
              <w:pStyle w:val="afffffffffffa"/>
            </w:pPr>
            <w:r>
              <w:t>Сотрудники Минздрава</w:t>
            </w:r>
          </w:p>
        </w:tc>
        <w:tc>
          <w:tcPr>
            <w:tcW w:w="5103" w:type="dxa"/>
            <w:shd w:val="clear" w:color="auto" w:fill="auto"/>
            <w:vAlign w:val="center"/>
          </w:tcPr>
          <w:p w:rsidR="00885C3D" w:rsidRDefault="00000000">
            <w:pPr>
              <w:pStyle w:val="afffffffffffa"/>
            </w:pPr>
            <w:r>
              <w:t>не менее 250</w:t>
            </w:r>
          </w:p>
        </w:tc>
      </w:tr>
      <w:tr w:rsidR="00885C3D">
        <w:tc>
          <w:tcPr>
            <w:tcW w:w="704" w:type="dxa"/>
            <w:shd w:val="clear" w:color="auto" w:fill="auto"/>
            <w:vAlign w:val="center"/>
          </w:tcPr>
          <w:p w:rsidR="00885C3D" w:rsidRDefault="00000000">
            <w:pPr>
              <w:pStyle w:val="afffffffffffa"/>
            </w:pPr>
            <w:r>
              <w:t>8</w:t>
            </w:r>
          </w:p>
        </w:tc>
        <w:tc>
          <w:tcPr>
            <w:tcW w:w="4507" w:type="dxa"/>
            <w:shd w:val="clear" w:color="auto" w:fill="auto"/>
            <w:vAlign w:val="center"/>
          </w:tcPr>
          <w:p w:rsidR="00885C3D" w:rsidRDefault="00000000">
            <w:pPr>
              <w:pStyle w:val="afffffffffffa"/>
            </w:pPr>
            <w:r>
              <w:t>администраторы/инженеры системы</w:t>
            </w:r>
          </w:p>
        </w:tc>
        <w:tc>
          <w:tcPr>
            <w:tcW w:w="5103" w:type="dxa"/>
            <w:shd w:val="clear" w:color="auto" w:fill="auto"/>
            <w:vAlign w:val="center"/>
          </w:tcPr>
          <w:p w:rsidR="00885C3D" w:rsidRDefault="00000000">
            <w:pPr>
              <w:pStyle w:val="afffffffffffa"/>
            </w:pPr>
            <w:r>
              <w:t>не менее 10</w:t>
            </w:r>
          </w:p>
        </w:tc>
      </w:tr>
    </w:tbl>
    <w:p w:rsidR="00885C3D" w:rsidRDefault="00000000">
      <w:pPr>
        <w:pStyle w:val="25"/>
      </w:pPr>
      <w:bookmarkStart w:id="37" w:name="_Toc499044368"/>
      <w:bookmarkStart w:id="38" w:name="_Toc497846901"/>
      <w:bookmarkStart w:id="39" w:name="_Toc499574612"/>
      <w:r>
        <w:t xml:space="preserve"> </w:t>
      </w:r>
      <w:bookmarkStart w:id="40" w:name="_Toc170316252"/>
      <w:r>
        <w:t>Исполнитель работ</w:t>
      </w:r>
      <w:bookmarkEnd w:id="37"/>
      <w:bookmarkEnd w:id="38"/>
      <w:bookmarkEnd w:id="39"/>
      <w:bookmarkEnd w:id="40"/>
    </w:p>
    <w:p w:rsidR="00885C3D" w:rsidRDefault="00000000">
      <w:pPr>
        <w:pStyle w:val="ae"/>
        <w:spacing w:line="276" w:lineRule="auto"/>
        <w:rPr>
          <w:rFonts w:cs="Times New Roman"/>
          <w:szCs w:val="28"/>
        </w:rPr>
      </w:pPr>
      <w:r>
        <w:rPr>
          <w:rFonts w:cs="Times New Roman"/>
          <w:szCs w:val="28"/>
        </w:rPr>
        <w:t>Исполнитель определяется по итогам размещения государственного заказа в установленном порядке в соответствии с Федеральным законом от 5 апреля 2013 года №44-ФЗ «О контрактной системе в сфере закупок товаров, работ, услуг для обеспечения государственных и муниципальных нужд» (далее – Исполнитель).</w:t>
      </w:r>
    </w:p>
    <w:p w:rsidR="00885C3D" w:rsidRDefault="00000000">
      <w:pPr>
        <w:pStyle w:val="25"/>
      </w:pPr>
      <w:bookmarkStart w:id="41" w:name="_Toc499574613"/>
      <w:bookmarkStart w:id="42" w:name="_Toc499044369"/>
      <w:bookmarkStart w:id="43" w:name="_Toc497846902"/>
      <w:r>
        <w:t xml:space="preserve"> </w:t>
      </w:r>
      <w:bookmarkStart w:id="44" w:name="_Toc170316253"/>
      <w:r>
        <w:t xml:space="preserve">Сроки </w:t>
      </w:r>
      <w:bookmarkEnd w:id="41"/>
      <w:bookmarkEnd w:id="42"/>
      <w:bookmarkEnd w:id="43"/>
      <w:r>
        <w:t>оказания услуг и выполнения работ</w:t>
      </w:r>
      <w:bookmarkEnd w:id="44"/>
    </w:p>
    <w:p w:rsidR="00885C3D" w:rsidRDefault="00000000">
      <w:pPr>
        <w:pStyle w:val="ae"/>
        <w:spacing w:line="276" w:lineRule="auto"/>
        <w:rPr>
          <w:rFonts w:cs="Times New Roman"/>
          <w:szCs w:val="28"/>
        </w:rPr>
      </w:pPr>
      <w:r>
        <w:rPr>
          <w:rFonts w:cs="Times New Roman"/>
          <w:szCs w:val="28"/>
        </w:rPr>
        <w:t>Начало оказания услуг – с даты заключения государственного контракта на выполнение работ по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 (далее – Государственный контракт).</w:t>
      </w:r>
    </w:p>
    <w:p w:rsidR="00885C3D" w:rsidRDefault="00000000">
      <w:pPr>
        <w:pStyle w:val="ae"/>
        <w:spacing w:line="276" w:lineRule="auto"/>
        <w:rPr>
          <w:rFonts w:cs="Times New Roman"/>
          <w:szCs w:val="28"/>
        </w:rPr>
      </w:pPr>
      <w:r>
        <w:rPr>
          <w:rFonts w:cs="Times New Roman"/>
          <w:szCs w:val="28"/>
        </w:rPr>
        <w:t xml:space="preserve">Сроки окончания оказания услуг – 31.12.2024. </w:t>
      </w:r>
    </w:p>
    <w:p w:rsidR="00885C3D" w:rsidRDefault="00000000">
      <w:pPr>
        <w:pStyle w:val="ae"/>
        <w:spacing w:line="276" w:lineRule="auto"/>
        <w:rPr>
          <w:rFonts w:cs="Times New Roman"/>
          <w:szCs w:val="28"/>
        </w:rPr>
      </w:pPr>
      <w:r>
        <w:rPr>
          <w:rFonts w:cs="Times New Roman"/>
          <w:szCs w:val="28"/>
        </w:rPr>
        <w:t>Сроки выполнения работ по этапам приведены в разделе 5 настоящего документа.</w:t>
      </w:r>
    </w:p>
    <w:p w:rsidR="00885C3D" w:rsidRDefault="00000000">
      <w:pPr>
        <w:pStyle w:val="25"/>
      </w:pPr>
      <w:bookmarkStart w:id="45" w:name="_Toc499574614"/>
      <w:bookmarkStart w:id="46" w:name="_Toc499044370"/>
      <w:bookmarkStart w:id="47" w:name="_Toc497846903"/>
      <w:r>
        <w:t xml:space="preserve"> </w:t>
      </w:r>
      <w:bookmarkStart w:id="48" w:name="_Toc170316254"/>
      <w:r>
        <w:t>Основания для выполнения работ</w:t>
      </w:r>
      <w:bookmarkEnd w:id="45"/>
      <w:bookmarkEnd w:id="46"/>
      <w:bookmarkEnd w:id="47"/>
      <w:bookmarkEnd w:id="48"/>
    </w:p>
    <w:p w:rsidR="00885C3D" w:rsidRDefault="00000000">
      <w:pPr>
        <w:pStyle w:val="ae"/>
        <w:spacing w:line="276" w:lineRule="auto"/>
        <w:rPr>
          <w:rFonts w:cs="Times New Roman"/>
          <w:szCs w:val="28"/>
        </w:rPr>
      </w:pPr>
      <w:r>
        <w:rPr>
          <w:rFonts w:cs="Times New Roman"/>
          <w:szCs w:val="28"/>
        </w:rPr>
        <w:t>Основания для выполнения работ и оказания услуг в рамках мероприятия D6.13 Создание, развитие и эксплуатация (сопровождение и техническая поддержка) специального программного обеспечения социальной защиты и социального обслуживания населения Московской области, а также изготовление социальных карт и бланков временных проездных билетов жителей Московской области государственной программы Московской области «Цифровое Подмосковье» на 2023-2030 годы, утверждённой постановлением Правительства Московской области от 04.10.2022 г. № 1059/35.</w:t>
      </w:r>
    </w:p>
    <w:p w:rsidR="00885C3D" w:rsidRDefault="00000000">
      <w:pPr>
        <w:pStyle w:val="ae"/>
        <w:spacing w:line="276" w:lineRule="auto"/>
        <w:rPr>
          <w:rFonts w:cs="Times New Roman"/>
          <w:szCs w:val="28"/>
        </w:rPr>
      </w:pPr>
      <w:r>
        <w:rPr>
          <w:rFonts w:cs="Times New Roman"/>
          <w:szCs w:val="28"/>
        </w:rPr>
        <w:t>Основания для выполнения работ представлены в таблице 3.</w:t>
      </w:r>
    </w:p>
    <w:p w:rsidR="00885C3D" w:rsidRDefault="00000000">
      <w:pPr>
        <w:pStyle w:val="afffff"/>
      </w:pPr>
      <w:bookmarkStart w:id="49" w:name="_Toc530654809"/>
      <w:bookmarkStart w:id="50" w:name="_Toc81319349"/>
      <w:bookmarkStart w:id="51" w:name="_Toc103264992"/>
      <w:bookmarkStart w:id="52" w:name="_Toc82607486"/>
      <w:bookmarkStart w:id="53" w:name="_Toc69830634"/>
      <w:bookmarkStart w:id="54" w:name="_Toc50047032"/>
      <w:bookmarkStart w:id="55" w:name="_Toc82607095"/>
      <w:r>
        <w:t xml:space="preserve">Таблица </w:t>
      </w:r>
      <w:fldSimple w:instr=" SEQ Таблица \* ARABIC ">
        <w:r>
          <w:t>3</w:t>
        </w:r>
      </w:fldSimple>
      <w:r>
        <w:t xml:space="preserve"> – Основания выполнения работ</w:t>
      </w:r>
      <w:bookmarkEnd w:id="49"/>
      <w:r>
        <w:t xml:space="preserve"> и оказания услуг</w:t>
      </w:r>
      <w:bookmarkEnd w:id="50"/>
      <w:bookmarkEnd w:id="51"/>
      <w:bookmarkEnd w:id="52"/>
      <w:bookmarkEnd w:id="53"/>
      <w:bookmarkEnd w:id="54"/>
      <w:bookmarkEnd w:id="55"/>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7"/>
        <w:gridCol w:w="4034"/>
        <w:gridCol w:w="5495"/>
      </w:tblGrid>
      <w:tr w:rsidR="00885C3D">
        <w:tc>
          <w:tcPr>
            <w:tcW w:w="677" w:type="dxa"/>
            <w:vAlign w:val="center"/>
          </w:tcPr>
          <w:p w:rsidR="00885C3D" w:rsidRDefault="00000000">
            <w:pPr>
              <w:pStyle w:val="affff3"/>
              <w:spacing w:line="276" w:lineRule="auto"/>
              <w:jc w:val="center"/>
              <w:rPr>
                <w:b w:val="0"/>
                <w:sz w:val="20"/>
                <w:szCs w:val="20"/>
              </w:rPr>
            </w:pPr>
            <w:r>
              <w:rPr>
                <w:b w:val="0"/>
                <w:sz w:val="20"/>
                <w:szCs w:val="20"/>
              </w:rPr>
              <w:t>№п/п</w:t>
            </w:r>
          </w:p>
        </w:tc>
        <w:tc>
          <w:tcPr>
            <w:tcW w:w="4034" w:type="dxa"/>
            <w:vAlign w:val="center"/>
          </w:tcPr>
          <w:p w:rsidR="00885C3D" w:rsidRDefault="00000000">
            <w:pPr>
              <w:pStyle w:val="affff3"/>
              <w:spacing w:line="276" w:lineRule="auto"/>
              <w:jc w:val="center"/>
              <w:rPr>
                <w:b w:val="0"/>
                <w:sz w:val="20"/>
                <w:szCs w:val="20"/>
              </w:rPr>
            </w:pPr>
            <w:r>
              <w:rPr>
                <w:b w:val="0"/>
                <w:sz w:val="20"/>
                <w:szCs w:val="20"/>
              </w:rPr>
              <w:t>Наименование и реквизиты нормативного правового акта (дата, номер)</w:t>
            </w:r>
          </w:p>
        </w:tc>
        <w:tc>
          <w:tcPr>
            <w:tcW w:w="5495" w:type="dxa"/>
            <w:vAlign w:val="center"/>
          </w:tcPr>
          <w:p w:rsidR="00885C3D" w:rsidRDefault="00000000">
            <w:pPr>
              <w:pStyle w:val="affff3"/>
              <w:spacing w:line="276" w:lineRule="auto"/>
              <w:jc w:val="center"/>
              <w:rPr>
                <w:b w:val="0"/>
                <w:sz w:val="20"/>
                <w:szCs w:val="20"/>
              </w:rPr>
            </w:pPr>
            <w:r>
              <w:rPr>
                <w:b w:val="0"/>
                <w:sz w:val="20"/>
                <w:szCs w:val="20"/>
              </w:rPr>
              <w:t>Статья, пункт, подпункт</w:t>
            </w:r>
          </w:p>
        </w:tc>
      </w:tr>
      <w:tr w:rsidR="00885C3D">
        <w:tc>
          <w:tcPr>
            <w:tcW w:w="677" w:type="dxa"/>
            <w:vAlign w:val="center"/>
          </w:tcPr>
          <w:p w:rsidR="00885C3D" w:rsidRDefault="00000000">
            <w:pPr>
              <w:pStyle w:val="affffd"/>
              <w:spacing w:line="276" w:lineRule="auto"/>
              <w:jc w:val="center"/>
              <w:rPr>
                <w:rFonts w:cs="Times New Roman"/>
                <w:sz w:val="20"/>
              </w:rPr>
            </w:pPr>
            <w:r>
              <w:rPr>
                <w:rFonts w:cs="Times New Roman"/>
                <w:sz w:val="20"/>
              </w:rPr>
              <w:t>1</w:t>
            </w:r>
          </w:p>
        </w:tc>
        <w:tc>
          <w:tcPr>
            <w:tcW w:w="4034" w:type="dxa"/>
          </w:tcPr>
          <w:p w:rsidR="00885C3D" w:rsidRDefault="00000000">
            <w:pPr>
              <w:pStyle w:val="afffffffffffa"/>
            </w:pPr>
            <w:r>
              <w:t xml:space="preserve">Государственная программа Московской области «Цифровое Подмосковье» на 2023-2030 годы, </w:t>
            </w:r>
            <w:r>
              <w:lastRenderedPageBreak/>
              <w:t>утверждённая постановлением Правительства Московской области от 04.10.2022 г. № 1059/35</w:t>
            </w:r>
          </w:p>
        </w:tc>
        <w:tc>
          <w:tcPr>
            <w:tcW w:w="5495" w:type="dxa"/>
          </w:tcPr>
          <w:p w:rsidR="00885C3D" w:rsidRDefault="00000000">
            <w:pPr>
              <w:pStyle w:val="afffffffffffa"/>
            </w:pPr>
            <w:r>
              <w:lastRenderedPageBreak/>
              <w:t xml:space="preserve">Подпрограмма «Развитие информационной и технической инфраструктуры экосистемы цифровой экономики Московской области», </w:t>
            </w:r>
            <w:r>
              <w:lastRenderedPageBreak/>
              <w:t>Мероприятие: D6.13 Создание, развитие и эксплуатация (сопровождение и техническая поддержка) специального программного обеспечения социальной защиты и социального обслуживания населения Московской области, а также изготовление социальных карт и бланков временных проездных билетов жителей Московской области.</w:t>
            </w:r>
          </w:p>
        </w:tc>
      </w:tr>
    </w:tbl>
    <w:p w:rsidR="00885C3D" w:rsidRDefault="00000000">
      <w:pPr>
        <w:pStyle w:val="25"/>
        <w:rPr>
          <w:snapToGrid w:val="0"/>
        </w:rPr>
      </w:pPr>
      <w:bookmarkStart w:id="56" w:name="_Toc499044371"/>
      <w:bookmarkStart w:id="57" w:name="_Toc497846904"/>
      <w:bookmarkStart w:id="58" w:name="_Toc499574615"/>
      <w:r>
        <w:rPr>
          <w:snapToGrid w:val="0"/>
        </w:rPr>
        <w:lastRenderedPageBreak/>
        <w:t xml:space="preserve"> </w:t>
      </w:r>
      <w:bookmarkStart w:id="59" w:name="_Toc170316255"/>
      <w:r>
        <w:rPr>
          <w:snapToGrid w:val="0"/>
        </w:rPr>
        <w:t>Перечень используемых определений и сокращений</w:t>
      </w:r>
      <w:bookmarkEnd w:id="56"/>
      <w:bookmarkEnd w:id="57"/>
      <w:bookmarkEnd w:id="58"/>
      <w:bookmarkEnd w:id="59"/>
    </w:p>
    <w:p w:rsidR="00885C3D" w:rsidRDefault="00000000">
      <w:pPr>
        <w:pStyle w:val="ae"/>
        <w:spacing w:line="276" w:lineRule="auto"/>
        <w:rPr>
          <w:rFonts w:cs="Times New Roman"/>
          <w:szCs w:val="28"/>
        </w:rPr>
      </w:pPr>
      <w:r>
        <w:rPr>
          <w:rFonts w:cs="Times New Roman"/>
          <w:szCs w:val="28"/>
        </w:rPr>
        <w:t>Перечни используемых определений и сокращений представлены в таблице 4.</w:t>
      </w:r>
      <w:bookmarkStart w:id="60" w:name="_Toc530654811"/>
    </w:p>
    <w:p w:rsidR="00885C3D" w:rsidRDefault="00885C3D">
      <w:pPr>
        <w:pStyle w:val="ae"/>
        <w:spacing w:line="276" w:lineRule="auto"/>
        <w:rPr>
          <w:rFonts w:cs="Times New Roman"/>
          <w:szCs w:val="28"/>
        </w:rPr>
      </w:pPr>
    </w:p>
    <w:p w:rsidR="00885C3D" w:rsidRDefault="00000000">
      <w:pPr>
        <w:pStyle w:val="afffff"/>
      </w:pPr>
      <w:bookmarkStart w:id="61" w:name="_Toc81319351"/>
      <w:bookmarkStart w:id="62" w:name="_Toc103263025"/>
      <w:bookmarkStart w:id="63" w:name="_Toc103264994"/>
      <w:bookmarkStart w:id="64" w:name="_Toc82607097"/>
      <w:bookmarkStart w:id="65" w:name="_Toc50047034"/>
      <w:bookmarkStart w:id="66" w:name="_Toc69830636"/>
      <w:bookmarkStart w:id="67" w:name="_Toc82607488"/>
      <w:r>
        <w:t xml:space="preserve">Таблица </w:t>
      </w:r>
      <w:fldSimple w:instr=" SEQ Таблица \* ARABIC ">
        <w:r>
          <w:t>4</w:t>
        </w:r>
      </w:fldSimple>
      <w:r>
        <w:t xml:space="preserve"> – Перечень определений</w:t>
      </w:r>
      <w:bookmarkEnd w:id="60"/>
      <w:bookmarkEnd w:id="61"/>
      <w:bookmarkEnd w:id="62"/>
      <w:bookmarkEnd w:id="63"/>
      <w:bookmarkEnd w:id="64"/>
      <w:bookmarkEnd w:id="65"/>
      <w:bookmarkEnd w:id="66"/>
      <w:bookmarkEnd w:id="67"/>
    </w:p>
    <w:tbl>
      <w:tblPr>
        <w:tblW w:w="10021" w:type="dxa"/>
        <w:tblInd w:w="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8046"/>
      </w:tblGrid>
      <w:tr w:rsidR="00885C3D">
        <w:trPr>
          <w:trHeight w:val="330"/>
        </w:trPr>
        <w:tc>
          <w:tcPr>
            <w:tcW w:w="1975" w:type="dxa"/>
            <w:shd w:val="clear" w:color="auto" w:fill="auto"/>
            <w:vAlign w:val="center"/>
          </w:tcPr>
          <w:p w:rsidR="00885C3D" w:rsidRDefault="00000000">
            <w:pPr>
              <w:pStyle w:val="afffffffffffa"/>
            </w:pPr>
            <w:r>
              <w:t>Сокращение/ Термин</w:t>
            </w:r>
          </w:p>
        </w:tc>
        <w:tc>
          <w:tcPr>
            <w:tcW w:w="8046" w:type="dxa"/>
            <w:shd w:val="clear" w:color="auto" w:fill="auto"/>
            <w:vAlign w:val="center"/>
          </w:tcPr>
          <w:p w:rsidR="00885C3D" w:rsidRDefault="00000000">
            <w:pPr>
              <w:pStyle w:val="afffffffffffa"/>
            </w:pPr>
            <w:r>
              <w:t>Наименование/Определение</w:t>
            </w:r>
          </w:p>
        </w:tc>
      </w:tr>
      <w:tr w:rsidR="00885C3D">
        <w:trPr>
          <w:trHeight w:val="330"/>
        </w:trPr>
        <w:tc>
          <w:tcPr>
            <w:tcW w:w="1975" w:type="dxa"/>
            <w:shd w:val="clear" w:color="auto" w:fill="auto"/>
            <w:vAlign w:val="center"/>
          </w:tcPr>
          <w:p w:rsidR="00885C3D" w:rsidRDefault="00000000">
            <w:pPr>
              <w:pStyle w:val="afffffffffffa"/>
            </w:pPr>
            <w:r>
              <w:t>АИС</w:t>
            </w:r>
          </w:p>
        </w:tc>
        <w:tc>
          <w:tcPr>
            <w:tcW w:w="8046" w:type="dxa"/>
            <w:shd w:val="clear" w:color="auto" w:fill="auto"/>
            <w:vAlign w:val="center"/>
          </w:tcPr>
          <w:p w:rsidR="00885C3D" w:rsidRDefault="00000000">
            <w:pPr>
              <w:pStyle w:val="afffffffffffa"/>
            </w:pPr>
            <w:r>
              <w:t>Автоматизированная информационная система</w:t>
            </w:r>
          </w:p>
        </w:tc>
      </w:tr>
      <w:tr w:rsidR="00885C3D">
        <w:trPr>
          <w:trHeight w:val="330"/>
        </w:trPr>
        <w:tc>
          <w:tcPr>
            <w:tcW w:w="1975" w:type="dxa"/>
            <w:shd w:val="clear" w:color="auto" w:fill="auto"/>
            <w:vAlign w:val="center"/>
          </w:tcPr>
          <w:p w:rsidR="00885C3D" w:rsidRDefault="00000000">
            <w:pPr>
              <w:pStyle w:val="afffffffffffa"/>
            </w:pPr>
            <w:r>
              <w:t>АРМ</w:t>
            </w:r>
          </w:p>
        </w:tc>
        <w:tc>
          <w:tcPr>
            <w:tcW w:w="8046" w:type="dxa"/>
            <w:shd w:val="clear" w:color="auto" w:fill="auto"/>
            <w:vAlign w:val="center"/>
          </w:tcPr>
          <w:p w:rsidR="00885C3D" w:rsidRDefault="00000000">
            <w:pPr>
              <w:pStyle w:val="afffffffffffa"/>
            </w:pPr>
            <w:r>
              <w:t>Автоматизированное рабочее место пользователя</w:t>
            </w:r>
          </w:p>
        </w:tc>
      </w:tr>
      <w:tr w:rsidR="00885C3D">
        <w:trPr>
          <w:trHeight w:val="330"/>
        </w:trPr>
        <w:tc>
          <w:tcPr>
            <w:tcW w:w="1975" w:type="dxa"/>
            <w:shd w:val="clear" w:color="auto" w:fill="auto"/>
            <w:vAlign w:val="center"/>
          </w:tcPr>
          <w:p w:rsidR="00885C3D" w:rsidRDefault="00000000">
            <w:pPr>
              <w:pStyle w:val="afffffffffffa"/>
            </w:pPr>
            <w:r>
              <w:t>Атрибут</w:t>
            </w:r>
          </w:p>
        </w:tc>
        <w:tc>
          <w:tcPr>
            <w:tcW w:w="8046" w:type="dxa"/>
            <w:shd w:val="clear" w:color="auto" w:fill="auto"/>
            <w:vAlign w:val="center"/>
          </w:tcPr>
          <w:p w:rsidR="00885C3D" w:rsidRDefault="00000000">
            <w:pPr>
              <w:pStyle w:val="afffffffffffa"/>
            </w:pPr>
            <w:r>
              <w:t>Атрибут класса описывает свойство объекта предметной области</w:t>
            </w:r>
          </w:p>
        </w:tc>
      </w:tr>
      <w:tr w:rsidR="00885C3D">
        <w:trPr>
          <w:trHeight w:val="330"/>
        </w:trPr>
        <w:tc>
          <w:tcPr>
            <w:tcW w:w="1975" w:type="dxa"/>
            <w:shd w:val="clear" w:color="auto" w:fill="auto"/>
            <w:vAlign w:val="center"/>
          </w:tcPr>
          <w:p w:rsidR="00885C3D" w:rsidRDefault="00000000">
            <w:pPr>
              <w:pStyle w:val="afffffffffffa"/>
            </w:pPr>
            <w:r>
              <w:t>БД</w:t>
            </w:r>
          </w:p>
        </w:tc>
        <w:tc>
          <w:tcPr>
            <w:tcW w:w="8046" w:type="dxa"/>
            <w:shd w:val="clear" w:color="auto" w:fill="auto"/>
            <w:vAlign w:val="center"/>
          </w:tcPr>
          <w:p w:rsidR="00885C3D" w:rsidRDefault="00000000">
            <w:pPr>
              <w:pStyle w:val="afffffffffffa"/>
            </w:pPr>
            <w:r>
              <w:t>База данных</w:t>
            </w:r>
          </w:p>
        </w:tc>
      </w:tr>
      <w:tr w:rsidR="00885C3D">
        <w:trPr>
          <w:trHeight w:val="330"/>
        </w:trPr>
        <w:tc>
          <w:tcPr>
            <w:tcW w:w="1975" w:type="dxa"/>
            <w:shd w:val="clear" w:color="auto" w:fill="auto"/>
            <w:noWrap/>
            <w:vAlign w:val="center"/>
          </w:tcPr>
          <w:p w:rsidR="00885C3D" w:rsidRDefault="00000000">
            <w:pPr>
              <w:pStyle w:val="afffffffffffa"/>
            </w:pPr>
            <w:r>
              <w:t>ВИС</w:t>
            </w:r>
          </w:p>
        </w:tc>
        <w:tc>
          <w:tcPr>
            <w:tcW w:w="8046" w:type="dxa"/>
            <w:shd w:val="clear" w:color="auto" w:fill="auto"/>
            <w:noWrap/>
            <w:vAlign w:val="center"/>
          </w:tcPr>
          <w:p w:rsidR="00885C3D" w:rsidRDefault="00000000">
            <w:pPr>
              <w:pStyle w:val="afffffffffffa"/>
            </w:pPr>
            <w:r>
              <w:t>Внешняя информационная система</w:t>
            </w:r>
          </w:p>
        </w:tc>
      </w:tr>
      <w:tr w:rsidR="00885C3D">
        <w:trPr>
          <w:trHeight w:val="330"/>
        </w:trPr>
        <w:tc>
          <w:tcPr>
            <w:tcW w:w="1975" w:type="dxa"/>
            <w:shd w:val="clear" w:color="auto" w:fill="auto"/>
            <w:noWrap/>
            <w:vAlign w:val="center"/>
          </w:tcPr>
          <w:p w:rsidR="00885C3D" w:rsidRDefault="00000000">
            <w:pPr>
              <w:pStyle w:val="afffffffffffa"/>
            </w:pPr>
            <w:r>
              <w:t>ВС</w:t>
            </w:r>
          </w:p>
        </w:tc>
        <w:tc>
          <w:tcPr>
            <w:tcW w:w="8046" w:type="dxa"/>
            <w:shd w:val="clear" w:color="auto" w:fill="auto"/>
            <w:noWrap/>
            <w:vAlign w:val="center"/>
          </w:tcPr>
          <w:p w:rsidR="00885C3D" w:rsidRDefault="00000000">
            <w:pPr>
              <w:pStyle w:val="afffffffffffa"/>
            </w:pPr>
            <w:r>
              <w:t>Вид сведений, предоставляемых поставщиком данных сведений в СМЭВ</w:t>
            </w:r>
          </w:p>
        </w:tc>
      </w:tr>
      <w:tr w:rsidR="00885C3D">
        <w:trPr>
          <w:trHeight w:val="330"/>
        </w:trPr>
        <w:tc>
          <w:tcPr>
            <w:tcW w:w="1975" w:type="dxa"/>
            <w:shd w:val="clear" w:color="auto" w:fill="auto"/>
            <w:vAlign w:val="center"/>
          </w:tcPr>
          <w:p w:rsidR="00885C3D" w:rsidRDefault="00000000">
            <w:pPr>
              <w:pStyle w:val="afffffffffffa"/>
            </w:pPr>
            <w:r>
              <w:t>ГК</w:t>
            </w:r>
          </w:p>
        </w:tc>
        <w:tc>
          <w:tcPr>
            <w:tcW w:w="8046" w:type="dxa"/>
            <w:shd w:val="clear" w:color="auto" w:fill="auto"/>
            <w:vAlign w:val="center"/>
          </w:tcPr>
          <w:p w:rsidR="00885C3D" w:rsidRDefault="00000000">
            <w:pPr>
              <w:pStyle w:val="afffffffffffa"/>
            </w:pPr>
            <w:r>
              <w:t>Государственный контракт</w:t>
            </w:r>
          </w:p>
        </w:tc>
      </w:tr>
      <w:tr w:rsidR="00885C3D">
        <w:trPr>
          <w:trHeight w:val="645"/>
        </w:trPr>
        <w:tc>
          <w:tcPr>
            <w:tcW w:w="1975" w:type="dxa"/>
            <w:shd w:val="clear" w:color="auto" w:fill="auto"/>
            <w:vAlign w:val="center"/>
          </w:tcPr>
          <w:p w:rsidR="00885C3D" w:rsidRDefault="00000000">
            <w:pPr>
              <w:pStyle w:val="afffffffffffa"/>
            </w:pPr>
            <w:r>
              <w:t>Группа ЖКУ</w:t>
            </w:r>
          </w:p>
        </w:tc>
        <w:tc>
          <w:tcPr>
            <w:tcW w:w="8046" w:type="dxa"/>
            <w:shd w:val="clear" w:color="auto" w:fill="auto"/>
            <w:vAlign w:val="center"/>
          </w:tcPr>
          <w:p w:rsidR="00885C3D" w:rsidRDefault="00000000">
            <w:pPr>
              <w:pStyle w:val="afffffffffffa"/>
            </w:pPr>
            <w:r>
              <w:t>Объект в ЕАИС, аккумулирующий в себе сведения об одном уникальном адресе: жилищные условия, льготы, заявления на льготы, предоставляемые услуги.</w:t>
            </w:r>
          </w:p>
        </w:tc>
      </w:tr>
      <w:tr w:rsidR="00885C3D">
        <w:trPr>
          <w:trHeight w:val="330"/>
        </w:trPr>
        <w:tc>
          <w:tcPr>
            <w:tcW w:w="1975" w:type="dxa"/>
            <w:shd w:val="clear" w:color="auto" w:fill="auto"/>
            <w:vAlign w:val="center"/>
          </w:tcPr>
          <w:p w:rsidR="00885C3D" w:rsidRDefault="00000000">
            <w:pPr>
              <w:pStyle w:val="afffffffffffa"/>
            </w:pPr>
            <w:r>
              <w:t>ДР</w:t>
            </w:r>
          </w:p>
        </w:tc>
        <w:tc>
          <w:tcPr>
            <w:tcW w:w="8046" w:type="dxa"/>
            <w:shd w:val="clear" w:color="auto" w:fill="auto"/>
            <w:vAlign w:val="center"/>
          </w:tcPr>
          <w:p w:rsidR="00885C3D" w:rsidRDefault="00000000">
            <w:pPr>
              <w:pStyle w:val="afffffffffffa"/>
            </w:pPr>
            <w:r>
              <w:t>Дата рождения</w:t>
            </w:r>
          </w:p>
        </w:tc>
      </w:tr>
      <w:tr w:rsidR="00885C3D">
        <w:trPr>
          <w:trHeight w:val="330"/>
        </w:trPr>
        <w:tc>
          <w:tcPr>
            <w:tcW w:w="1975" w:type="dxa"/>
            <w:shd w:val="clear" w:color="auto" w:fill="auto"/>
            <w:vAlign w:val="center"/>
          </w:tcPr>
          <w:p w:rsidR="00885C3D" w:rsidRDefault="00000000">
            <w:pPr>
              <w:pStyle w:val="afffffffffffa"/>
            </w:pPr>
            <w:r>
              <w:t>ДИППСУ</w:t>
            </w:r>
          </w:p>
        </w:tc>
        <w:tc>
          <w:tcPr>
            <w:tcW w:w="8046" w:type="dxa"/>
            <w:shd w:val="clear" w:color="auto" w:fill="auto"/>
            <w:vAlign w:val="center"/>
          </w:tcPr>
          <w:p w:rsidR="00885C3D" w:rsidRDefault="00000000">
            <w:pPr>
              <w:pStyle w:val="afffffffffffa"/>
            </w:pPr>
            <w:r>
              <w:t>Дополнение к индивидуальной программе предоставления социальных услуг</w:t>
            </w:r>
          </w:p>
        </w:tc>
      </w:tr>
      <w:tr w:rsidR="00885C3D">
        <w:trPr>
          <w:trHeight w:val="960"/>
        </w:trPr>
        <w:tc>
          <w:tcPr>
            <w:tcW w:w="1975" w:type="dxa"/>
            <w:shd w:val="clear" w:color="auto" w:fill="auto"/>
            <w:noWrap/>
            <w:vAlign w:val="center"/>
          </w:tcPr>
          <w:p w:rsidR="00885C3D" w:rsidRDefault="00000000">
            <w:pPr>
              <w:pStyle w:val="afffffffffffa"/>
            </w:pPr>
            <w:r>
              <w:t>ЕАИС СОЦ МО, ЕАИС</w:t>
            </w:r>
          </w:p>
        </w:tc>
        <w:tc>
          <w:tcPr>
            <w:tcW w:w="8046" w:type="dxa"/>
            <w:shd w:val="clear" w:color="auto" w:fill="auto"/>
            <w:noWrap/>
            <w:vAlign w:val="center"/>
          </w:tcPr>
          <w:p w:rsidR="00885C3D" w:rsidRDefault="00000000">
            <w:pPr>
              <w:pStyle w:val="afffffffffffa"/>
            </w:pPr>
            <w:r>
              <w:t>Единая автоматизированная информационная система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r>
      <w:tr w:rsidR="00885C3D">
        <w:trPr>
          <w:trHeight w:val="330"/>
        </w:trPr>
        <w:tc>
          <w:tcPr>
            <w:tcW w:w="1975" w:type="dxa"/>
            <w:shd w:val="clear" w:color="auto" w:fill="auto"/>
            <w:noWrap/>
            <w:vAlign w:val="center"/>
          </w:tcPr>
          <w:p w:rsidR="00885C3D" w:rsidRDefault="00000000">
            <w:pPr>
              <w:pStyle w:val="afffffffffffa"/>
            </w:pPr>
            <w:r>
              <w:t>ЕВЦ</w:t>
            </w:r>
          </w:p>
        </w:tc>
        <w:tc>
          <w:tcPr>
            <w:tcW w:w="8046" w:type="dxa"/>
            <w:shd w:val="clear" w:color="auto" w:fill="auto"/>
            <w:noWrap/>
            <w:vAlign w:val="center"/>
          </w:tcPr>
          <w:p w:rsidR="00885C3D" w:rsidRDefault="00000000">
            <w:pPr>
              <w:pStyle w:val="afffffffffffa"/>
            </w:pPr>
            <w:r>
              <w:t>Единый выплатной центр Министерства социального развития Московской области</w:t>
            </w:r>
          </w:p>
        </w:tc>
      </w:tr>
      <w:tr w:rsidR="00885C3D">
        <w:trPr>
          <w:trHeight w:val="330"/>
        </w:trPr>
        <w:tc>
          <w:tcPr>
            <w:tcW w:w="1975" w:type="dxa"/>
            <w:shd w:val="clear" w:color="auto" w:fill="auto"/>
            <w:vAlign w:val="center"/>
          </w:tcPr>
          <w:p w:rsidR="00885C3D" w:rsidRDefault="00000000">
            <w:pPr>
              <w:pStyle w:val="afffffffffffa"/>
            </w:pPr>
            <w:r>
              <w:t>ЕГИССО</w:t>
            </w:r>
          </w:p>
        </w:tc>
        <w:tc>
          <w:tcPr>
            <w:tcW w:w="8046" w:type="dxa"/>
            <w:shd w:val="clear" w:color="auto" w:fill="auto"/>
            <w:vAlign w:val="center"/>
          </w:tcPr>
          <w:p w:rsidR="00885C3D" w:rsidRDefault="00000000">
            <w:pPr>
              <w:pStyle w:val="afffffffffffa"/>
            </w:pPr>
            <w:r>
              <w:t>Единая государственная информационная система социального обеспечения</w:t>
            </w:r>
          </w:p>
        </w:tc>
      </w:tr>
      <w:tr w:rsidR="00885C3D">
        <w:trPr>
          <w:trHeight w:val="330"/>
        </w:trPr>
        <w:tc>
          <w:tcPr>
            <w:tcW w:w="1975" w:type="dxa"/>
            <w:shd w:val="clear" w:color="auto" w:fill="auto"/>
            <w:vAlign w:val="center"/>
          </w:tcPr>
          <w:p w:rsidR="00885C3D" w:rsidRDefault="00000000">
            <w:pPr>
              <w:pStyle w:val="afffffffffffa"/>
            </w:pPr>
            <w:r>
              <w:t>ЕГР ЗАГС</w:t>
            </w:r>
          </w:p>
        </w:tc>
        <w:tc>
          <w:tcPr>
            <w:tcW w:w="8046" w:type="dxa"/>
            <w:shd w:val="clear" w:color="auto" w:fill="auto"/>
            <w:vAlign w:val="center"/>
          </w:tcPr>
          <w:p w:rsidR="00885C3D" w:rsidRDefault="00000000">
            <w:pPr>
              <w:pStyle w:val="afffffffffffa"/>
            </w:pPr>
            <w:r>
              <w:t>Единый государственный реестр записей актов гражданского состояния</w:t>
            </w:r>
          </w:p>
        </w:tc>
      </w:tr>
      <w:tr w:rsidR="00885C3D">
        <w:trPr>
          <w:trHeight w:val="330"/>
        </w:trPr>
        <w:tc>
          <w:tcPr>
            <w:tcW w:w="1975" w:type="dxa"/>
            <w:shd w:val="clear" w:color="auto" w:fill="auto"/>
            <w:noWrap/>
            <w:vAlign w:val="center"/>
          </w:tcPr>
          <w:p w:rsidR="00885C3D" w:rsidRDefault="00000000">
            <w:pPr>
              <w:pStyle w:val="afffffffffffa"/>
            </w:pPr>
            <w:r>
              <w:t>ЕДВ на ребенка</w:t>
            </w:r>
          </w:p>
        </w:tc>
        <w:tc>
          <w:tcPr>
            <w:tcW w:w="8046" w:type="dxa"/>
            <w:shd w:val="clear" w:color="auto" w:fill="auto"/>
            <w:noWrap/>
            <w:vAlign w:val="center"/>
          </w:tcPr>
          <w:p w:rsidR="00885C3D" w:rsidRDefault="00000000">
            <w:pPr>
              <w:pStyle w:val="afffffffffffa"/>
            </w:pPr>
            <w:r>
              <w:t>Ежемесячная денежная выплата на ребенка от трех до семи лет включительно</w:t>
            </w:r>
          </w:p>
        </w:tc>
      </w:tr>
      <w:tr w:rsidR="00885C3D">
        <w:trPr>
          <w:trHeight w:val="330"/>
        </w:trPr>
        <w:tc>
          <w:tcPr>
            <w:tcW w:w="1975" w:type="dxa"/>
            <w:shd w:val="clear" w:color="auto" w:fill="auto"/>
            <w:noWrap/>
            <w:vAlign w:val="center"/>
          </w:tcPr>
          <w:p w:rsidR="00885C3D" w:rsidRDefault="00000000">
            <w:pPr>
              <w:pStyle w:val="afffffffffffa"/>
            </w:pPr>
            <w:r>
              <w:t>ЕМИАС</w:t>
            </w:r>
          </w:p>
        </w:tc>
        <w:tc>
          <w:tcPr>
            <w:tcW w:w="8046" w:type="dxa"/>
            <w:shd w:val="clear" w:color="auto" w:fill="auto"/>
            <w:noWrap/>
            <w:vAlign w:val="center"/>
          </w:tcPr>
          <w:p w:rsidR="00885C3D" w:rsidRDefault="00000000">
            <w:pPr>
              <w:pStyle w:val="afffffffffffa"/>
            </w:pPr>
            <w:r>
              <w:t>Единая медицинская информационно-аналитическая система Московской области</w:t>
            </w:r>
          </w:p>
        </w:tc>
      </w:tr>
      <w:tr w:rsidR="00885C3D">
        <w:trPr>
          <w:trHeight w:val="330"/>
        </w:trPr>
        <w:tc>
          <w:tcPr>
            <w:tcW w:w="1975" w:type="dxa"/>
            <w:shd w:val="clear" w:color="auto" w:fill="auto"/>
            <w:noWrap/>
            <w:vAlign w:val="center"/>
          </w:tcPr>
          <w:p w:rsidR="00885C3D" w:rsidRDefault="00000000">
            <w:pPr>
              <w:pStyle w:val="afffffffffffa"/>
            </w:pPr>
            <w:r>
              <w:t>ЕПГУ</w:t>
            </w:r>
          </w:p>
        </w:tc>
        <w:tc>
          <w:tcPr>
            <w:tcW w:w="8046" w:type="dxa"/>
            <w:shd w:val="clear" w:color="auto" w:fill="auto"/>
            <w:noWrap/>
            <w:vAlign w:val="center"/>
          </w:tcPr>
          <w:p w:rsidR="00885C3D" w:rsidRDefault="00000000">
            <w:pPr>
              <w:pStyle w:val="afffffffffffa"/>
            </w:pPr>
            <w:r>
              <w:t>Единый портал государственных услуг и функций</w:t>
            </w:r>
          </w:p>
        </w:tc>
      </w:tr>
      <w:tr w:rsidR="00885C3D">
        <w:trPr>
          <w:trHeight w:val="1275"/>
        </w:trPr>
        <w:tc>
          <w:tcPr>
            <w:tcW w:w="1975" w:type="dxa"/>
            <w:shd w:val="clear" w:color="auto" w:fill="auto"/>
            <w:noWrap/>
            <w:vAlign w:val="center"/>
          </w:tcPr>
          <w:p w:rsidR="00885C3D" w:rsidRDefault="00000000">
            <w:pPr>
              <w:pStyle w:val="afffffffffffa"/>
            </w:pPr>
            <w:r>
              <w:t>ЕФТТ</w:t>
            </w:r>
          </w:p>
        </w:tc>
        <w:tc>
          <w:tcPr>
            <w:tcW w:w="8046" w:type="dxa"/>
            <w:shd w:val="clear" w:color="auto" w:fill="auto"/>
            <w:noWrap/>
            <w:vAlign w:val="center"/>
          </w:tcPr>
          <w:p w:rsidR="00885C3D" w:rsidRDefault="00000000">
            <w:pPr>
              <w:pStyle w:val="afffffffffffa"/>
            </w:pPr>
            <w:r>
              <w:t>Едиными функциональными техническими требованиями к интеграции региональных ведомственных информационных систем с формой-концентратором ЕПГУ «Назначение и осуществление ежемесячной денежной выплаты на ребенка в возрасте от трёх до семи лет включительно»</w:t>
            </w:r>
          </w:p>
        </w:tc>
      </w:tr>
      <w:tr w:rsidR="00885C3D">
        <w:trPr>
          <w:trHeight w:val="330"/>
        </w:trPr>
        <w:tc>
          <w:tcPr>
            <w:tcW w:w="1975" w:type="dxa"/>
            <w:shd w:val="clear" w:color="auto" w:fill="auto"/>
            <w:vAlign w:val="center"/>
          </w:tcPr>
          <w:p w:rsidR="00885C3D" w:rsidRDefault="00000000">
            <w:pPr>
              <w:pStyle w:val="afffffffffffa"/>
            </w:pPr>
            <w:r>
              <w:t>ЖКУ</w:t>
            </w:r>
          </w:p>
        </w:tc>
        <w:tc>
          <w:tcPr>
            <w:tcW w:w="8046" w:type="dxa"/>
            <w:shd w:val="clear" w:color="auto" w:fill="auto"/>
            <w:vAlign w:val="center"/>
          </w:tcPr>
          <w:p w:rsidR="00885C3D" w:rsidRDefault="00000000">
            <w:pPr>
              <w:pStyle w:val="afffffffffffa"/>
            </w:pPr>
            <w:r>
              <w:t>Жилищно-коммунальные услуги</w:t>
            </w:r>
          </w:p>
        </w:tc>
      </w:tr>
      <w:tr w:rsidR="00885C3D">
        <w:trPr>
          <w:trHeight w:val="330"/>
        </w:trPr>
        <w:tc>
          <w:tcPr>
            <w:tcW w:w="1975" w:type="dxa"/>
            <w:shd w:val="clear" w:color="auto" w:fill="auto"/>
            <w:noWrap/>
            <w:vAlign w:val="center"/>
          </w:tcPr>
          <w:p w:rsidR="00885C3D" w:rsidRDefault="00000000">
            <w:pPr>
              <w:pStyle w:val="afffffffffffa"/>
            </w:pPr>
            <w:r>
              <w:t>ЗАГС</w:t>
            </w:r>
          </w:p>
        </w:tc>
        <w:tc>
          <w:tcPr>
            <w:tcW w:w="8046" w:type="dxa"/>
            <w:shd w:val="clear" w:color="auto" w:fill="auto"/>
            <w:noWrap/>
            <w:vAlign w:val="center"/>
          </w:tcPr>
          <w:p w:rsidR="00885C3D" w:rsidRDefault="00000000">
            <w:pPr>
              <w:pStyle w:val="afffffffffffa"/>
            </w:pPr>
            <w:r>
              <w:t>Органы записи актов гражданского состояния</w:t>
            </w:r>
          </w:p>
        </w:tc>
      </w:tr>
      <w:tr w:rsidR="00885C3D">
        <w:trPr>
          <w:trHeight w:val="330"/>
        </w:trPr>
        <w:tc>
          <w:tcPr>
            <w:tcW w:w="1975" w:type="dxa"/>
            <w:shd w:val="clear" w:color="auto" w:fill="auto"/>
            <w:noWrap/>
            <w:vAlign w:val="center"/>
          </w:tcPr>
          <w:p w:rsidR="00885C3D" w:rsidRDefault="00000000">
            <w:pPr>
              <w:pStyle w:val="afffffffffffa"/>
            </w:pPr>
            <w:r>
              <w:lastRenderedPageBreak/>
              <w:t>ИНН</w:t>
            </w:r>
          </w:p>
        </w:tc>
        <w:tc>
          <w:tcPr>
            <w:tcW w:w="8046" w:type="dxa"/>
            <w:shd w:val="clear" w:color="auto" w:fill="auto"/>
            <w:noWrap/>
            <w:vAlign w:val="center"/>
          </w:tcPr>
          <w:p w:rsidR="00885C3D" w:rsidRDefault="00000000">
            <w:pPr>
              <w:pStyle w:val="afffffffffffa"/>
            </w:pPr>
            <w:r>
              <w:t>Идентификационный номер налогоплательщика</w:t>
            </w:r>
          </w:p>
        </w:tc>
      </w:tr>
      <w:tr w:rsidR="00885C3D">
        <w:trPr>
          <w:trHeight w:val="330"/>
        </w:trPr>
        <w:tc>
          <w:tcPr>
            <w:tcW w:w="1975" w:type="dxa"/>
            <w:shd w:val="clear" w:color="auto" w:fill="auto"/>
            <w:noWrap/>
            <w:vAlign w:val="center"/>
          </w:tcPr>
          <w:p w:rsidR="00885C3D" w:rsidRDefault="00000000">
            <w:pPr>
              <w:pStyle w:val="afffffffffffa"/>
            </w:pPr>
            <w:r>
              <w:t>ИПРА</w:t>
            </w:r>
          </w:p>
        </w:tc>
        <w:tc>
          <w:tcPr>
            <w:tcW w:w="8046" w:type="dxa"/>
            <w:shd w:val="clear" w:color="auto" w:fill="auto"/>
            <w:noWrap/>
            <w:vAlign w:val="center"/>
          </w:tcPr>
          <w:p w:rsidR="00885C3D" w:rsidRDefault="00000000">
            <w:pPr>
              <w:pStyle w:val="afffffffffffa"/>
            </w:pPr>
            <w:r>
              <w:t xml:space="preserve">Индивидуальная программа реабилитации и </w:t>
            </w:r>
            <w:proofErr w:type="spellStart"/>
            <w:r>
              <w:t>абилитации</w:t>
            </w:r>
            <w:proofErr w:type="spellEnd"/>
          </w:p>
        </w:tc>
      </w:tr>
      <w:tr w:rsidR="00885C3D">
        <w:trPr>
          <w:trHeight w:val="330"/>
        </w:trPr>
        <w:tc>
          <w:tcPr>
            <w:tcW w:w="1975" w:type="dxa"/>
            <w:shd w:val="clear" w:color="auto" w:fill="auto"/>
            <w:noWrap/>
            <w:vAlign w:val="center"/>
          </w:tcPr>
          <w:p w:rsidR="00885C3D" w:rsidRDefault="00000000">
            <w:pPr>
              <w:pStyle w:val="afffffffffffa"/>
            </w:pPr>
            <w:r>
              <w:t>ИППСУ</w:t>
            </w:r>
          </w:p>
        </w:tc>
        <w:tc>
          <w:tcPr>
            <w:tcW w:w="8046" w:type="dxa"/>
            <w:shd w:val="clear" w:color="auto" w:fill="auto"/>
            <w:noWrap/>
            <w:vAlign w:val="center"/>
          </w:tcPr>
          <w:p w:rsidR="00885C3D" w:rsidRDefault="00000000">
            <w:pPr>
              <w:pStyle w:val="afffffffffffa"/>
            </w:pPr>
            <w:r>
              <w:t>Индивидуальная программа предоставления социальных услуг</w:t>
            </w:r>
          </w:p>
        </w:tc>
      </w:tr>
      <w:tr w:rsidR="00885C3D">
        <w:trPr>
          <w:trHeight w:val="330"/>
        </w:trPr>
        <w:tc>
          <w:tcPr>
            <w:tcW w:w="1975" w:type="dxa"/>
            <w:shd w:val="clear" w:color="auto" w:fill="auto"/>
            <w:vAlign w:val="center"/>
          </w:tcPr>
          <w:p w:rsidR="00885C3D" w:rsidRDefault="00000000">
            <w:pPr>
              <w:pStyle w:val="afffffffffffa"/>
            </w:pPr>
            <w:r>
              <w:t>КБК</w:t>
            </w:r>
          </w:p>
        </w:tc>
        <w:tc>
          <w:tcPr>
            <w:tcW w:w="8046" w:type="dxa"/>
            <w:shd w:val="clear" w:color="auto" w:fill="auto"/>
            <w:vAlign w:val="center"/>
          </w:tcPr>
          <w:p w:rsidR="00885C3D" w:rsidRDefault="00000000">
            <w:pPr>
              <w:pStyle w:val="afffffffffffa"/>
            </w:pPr>
            <w:r>
              <w:t>Код бюджетной классификации</w:t>
            </w:r>
          </w:p>
        </w:tc>
      </w:tr>
      <w:tr w:rsidR="00885C3D">
        <w:trPr>
          <w:trHeight w:val="330"/>
        </w:trPr>
        <w:tc>
          <w:tcPr>
            <w:tcW w:w="1975" w:type="dxa"/>
            <w:shd w:val="clear" w:color="auto" w:fill="auto"/>
            <w:noWrap/>
            <w:vAlign w:val="center"/>
          </w:tcPr>
          <w:p w:rsidR="00885C3D" w:rsidRDefault="00000000">
            <w:pPr>
              <w:pStyle w:val="afffffffffffa"/>
            </w:pPr>
            <w:r>
              <w:t>КПП</w:t>
            </w:r>
          </w:p>
        </w:tc>
        <w:tc>
          <w:tcPr>
            <w:tcW w:w="8046" w:type="dxa"/>
            <w:shd w:val="clear" w:color="auto" w:fill="auto"/>
            <w:noWrap/>
            <w:vAlign w:val="center"/>
          </w:tcPr>
          <w:p w:rsidR="00885C3D" w:rsidRDefault="00000000">
            <w:pPr>
              <w:pStyle w:val="afffffffffffa"/>
            </w:pPr>
            <w:r>
              <w:t>Код причины постановки на учёт</w:t>
            </w:r>
          </w:p>
        </w:tc>
      </w:tr>
      <w:tr w:rsidR="00885C3D">
        <w:trPr>
          <w:trHeight w:val="330"/>
        </w:trPr>
        <w:tc>
          <w:tcPr>
            <w:tcW w:w="1975" w:type="dxa"/>
            <w:shd w:val="clear" w:color="auto" w:fill="auto"/>
            <w:noWrap/>
            <w:vAlign w:val="center"/>
          </w:tcPr>
          <w:p w:rsidR="00885C3D" w:rsidRDefault="00000000">
            <w:pPr>
              <w:pStyle w:val="afffffffffffa"/>
            </w:pPr>
            <w:r>
              <w:t>Контролер</w:t>
            </w:r>
          </w:p>
        </w:tc>
        <w:tc>
          <w:tcPr>
            <w:tcW w:w="8046" w:type="dxa"/>
            <w:shd w:val="clear" w:color="auto" w:fill="auto"/>
            <w:noWrap/>
            <w:vAlign w:val="center"/>
          </w:tcPr>
          <w:p w:rsidR="00885C3D" w:rsidRDefault="00000000">
            <w:pPr>
              <w:pStyle w:val="afffffffffffa"/>
            </w:pPr>
            <w:r>
              <w:t>Оператор, обеспечивающий проверку и оценку результатов распознавания и ручную разметку нераспознанных документов.</w:t>
            </w:r>
          </w:p>
        </w:tc>
      </w:tr>
      <w:tr w:rsidR="00885C3D">
        <w:trPr>
          <w:trHeight w:val="330"/>
        </w:trPr>
        <w:tc>
          <w:tcPr>
            <w:tcW w:w="1975" w:type="dxa"/>
            <w:shd w:val="clear" w:color="auto" w:fill="auto"/>
            <w:vAlign w:val="center"/>
          </w:tcPr>
          <w:p w:rsidR="00885C3D" w:rsidRDefault="00000000">
            <w:pPr>
              <w:pStyle w:val="afffffffffffa"/>
            </w:pPr>
            <w:r>
              <w:t>ЛВС</w:t>
            </w:r>
          </w:p>
        </w:tc>
        <w:tc>
          <w:tcPr>
            <w:tcW w:w="8046" w:type="dxa"/>
            <w:shd w:val="clear" w:color="auto" w:fill="auto"/>
            <w:vAlign w:val="center"/>
          </w:tcPr>
          <w:p w:rsidR="00885C3D" w:rsidRDefault="00000000">
            <w:pPr>
              <w:pStyle w:val="afffffffffffa"/>
            </w:pPr>
            <w:r>
              <w:t>Локальная вычислительная сеть</w:t>
            </w:r>
          </w:p>
        </w:tc>
      </w:tr>
      <w:tr w:rsidR="00885C3D">
        <w:trPr>
          <w:trHeight w:val="330"/>
        </w:trPr>
        <w:tc>
          <w:tcPr>
            <w:tcW w:w="1975" w:type="dxa"/>
            <w:shd w:val="clear" w:color="auto" w:fill="auto"/>
            <w:vAlign w:val="center"/>
          </w:tcPr>
          <w:p w:rsidR="00885C3D" w:rsidRDefault="00000000">
            <w:pPr>
              <w:pStyle w:val="afffffffffffa"/>
            </w:pPr>
            <w:r>
              <w:t>ЛД</w:t>
            </w:r>
          </w:p>
        </w:tc>
        <w:tc>
          <w:tcPr>
            <w:tcW w:w="8046" w:type="dxa"/>
            <w:shd w:val="clear" w:color="auto" w:fill="auto"/>
            <w:vAlign w:val="center"/>
          </w:tcPr>
          <w:p w:rsidR="00885C3D" w:rsidRDefault="00000000">
            <w:pPr>
              <w:pStyle w:val="afffffffffffa"/>
            </w:pPr>
            <w:r>
              <w:t>Личное дело гражданина</w:t>
            </w:r>
          </w:p>
        </w:tc>
      </w:tr>
      <w:tr w:rsidR="00885C3D">
        <w:trPr>
          <w:trHeight w:val="330"/>
        </w:trPr>
        <w:tc>
          <w:tcPr>
            <w:tcW w:w="1975" w:type="dxa"/>
            <w:shd w:val="clear" w:color="auto" w:fill="auto"/>
            <w:vAlign w:val="center"/>
          </w:tcPr>
          <w:p w:rsidR="00885C3D" w:rsidRDefault="00000000">
            <w:pPr>
              <w:pStyle w:val="afffffffffffa"/>
            </w:pPr>
            <w:r>
              <w:t>ЛК</w:t>
            </w:r>
          </w:p>
        </w:tc>
        <w:tc>
          <w:tcPr>
            <w:tcW w:w="8046" w:type="dxa"/>
            <w:shd w:val="clear" w:color="auto" w:fill="auto"/>
            <w:vAlign w:val="center"/>
          </w:tcPr>
          <w:p w:rsidR="00885C3D" w:rsidRDefault="00000000">
            <w:pPr>
              <w:pStyle w:val="afffffffffffa"/>
            </w:pPr>
            <w:r>
              <w:t>Льготная категория</w:t>
            </w:r>
          </w:p>
        </w:tc>
      </w:tr>
      <w:tr w:rsidR="00885C3D">
        <w:trPr>
          <w:trHeight w:val="330"/>
        </w:trPr>
        <w:tc>
          <w:tcPr>
            <w:tcW w:w="1975" w:type="dxa"/>
            <w:shd w:val="clear" w:color="auto" w:fill="auto"/>
            <w:noWrap/>
            <w:vAlign w:val="center"/>
          </w:tcPr>
          <w:p w:rsidR="00885C3D" w:rsidRDefault="00000000">
            <w:pPr>
              <w:pStyle w:val="afffffffffffa"/>
            </w:pPr>
            <w:r>
              <w:t>ЛК ЕПГУ</w:t>
            </w:r>
          </w:p>
        </w:tc>
        <w:tc>
          <w:tcPr>
            <w:tcW w:w="8046" w:type="dxa"/>
            <w:shd w:val="clear" w:color="auto" w:fill="auto"/>
            <w:noWrap/>
            <w:vAlign w:val="center"/>
          </w:tcPr>
          <w:p w:rsidR="00885C3D" w:rsidRDefault="00000000">
            <w:pPr>
              <w:pStyle w:val="afffffffffffa"/>
            </w:pPr>
            <w:r>
              <w:t>Личный кабинет Единого портала государственных услуг</w:t>
            </w:r>
          </w:p>
        </w:tc>
      </w:tr>
      <w:tr w:rsidR="00885C3D">
        <w:trPr>
          <w:trHeight w:val="330"/>
        </w:trPr>
        <w:tc>
          <w:tcPr>
            <w:tcW w:w="1975" w:type="dxa"/>
            <w:shd w:val="clear" w:color="auto" w:fill="auto"/>
            <w:noWrap/>
            <w:vAlign w:val="center"/>
          </w:tcPr>
          <w:p w:rsidR="00885C3D" w:rsidRDefault="00000000">
            <w:pPr>
              <w:pStyle w:val="afffffffffffa"/>
            </w:pPr>
            <w:r>
              <w:t>МВД</w:t>
            </w:r>
          </w:p>
        </w:tc>
        <w:tc>
          <w:tcPr>
            <w:tcW w:w="8046" w:type="dxa"/>
            <w:shd w:val="clear" w:color="auto" w:fill="auto"/>
            <w:noWrap/>
            <w:vAlign w:val="center"/>
          </w:tcPr>
          <w:p w:rsidR="00885C3D" w:rsidRDefault="00000000">
            <w:pPr>
              <w:pStyle w:val="afffffffffffa"/>
            </w:pPr>
            <w:r>
              <w:t>Министерство внутренних дел</w:t>
            </w:r>
          </w:p>
        </w:tc>
      </w:tr>
      <w:tr w:rsidR="00885C3D">
        <w:trPr>
          <w:trHeight w:val="330"/>
        </w:trPr>
        <w:tc>
          <w:tcPr>
            <w:tcW w:w="1975" w:type="dxa"/>
            <w:shd w:val="clear" w:color="auto" w:fill="auto"/>
            <w:noWrap/>
            <w:vAlign w:val="center"/>
          </w:tcPr>
          <w:p w:rsidR="00885C3D" w:rsidRDefault="00000000">
            <w:pPr>
              <w:pStyle w:val="afffffffffffa"/>
            </w:pPr>
            <w:r>
              <w:t>Метаданные</w:t>
            </w:r>
          </w:p>
        </w:tc>
        <w:tc>
          <w:tcPr>
            <w:tcW w:w="8046" w:type="dxa"/>
            <w:shd w:val="clear" w:color="auto" w:fill="auto"/>
            <w:noWrap/>
            <w:vAlign w:val="center"/>
          </w:tcPr>
          <w:p w:rsidR="00885C3D" w:rsidRDefault="00000000">
            <w:pPr>
              <w:pStyle w:val="afffffffffffa"/>
            </w:pPr>
            <w:r>
              <w:t>Данные в системе, описывающие атрибутный состав и свойства объектов определенного вида</w:t>
            </w:r>
          </w:p>
        </w:tc>
      </w:tr>
      <w:tr w:rsidR="00885C3D">
        <w:trPr>
          <w:trHeight w:val="330"/>
        </w:trPr>
        <w:tc>
          <w:tcPr>
            <w:tcW w:w="1975" w:type="dxa"/>
            <w:shd w:val="clear" w:color="auto" w:fill="auto"/>
            <w:noWrap/>
            <w:vAlign w:val="center"/>
          </w:tcPr>
          <w:p w:rsidR="00885C3D" w:rsidRDefault="00000000">
            <w:pPr>
              <w:pStyle w:val="afffffffffffa"/>
            </w:pPr>
            <w:proofErr w:type="spellStart"/>
            <w:r>
              <w:t>Минцифры</w:t>
            </w:r>
            <w:proofErr w:type="spellEnd"/>
          </w:p>
        </w:tc>
        <w:tc>
          <w:tcPr>
            <w:tcW w:w="8046" w:type="dxa"/>
            <w:shd w:val="clear" w:color="auto" w:fill="auto"/>
            <w:noWrap/>
            <w:vAlign w:val="center"/>
          </w:tcPr>
          <w:p w:rsidR="00885C3D" w:rsidRDefault="00000000">
            <w:pPr>
              <w:pStyle w:val="afffffffffffa"/>
            </w:pPr>
            <w:r>
              <w:t>Министерство цифрового развития, связи и массовых коммуникаций Российской Федерации</w:t>
            </w:r>
          </w:p>
        </w:tc>
      </w:tr>
      <w:tr w:rsidR="00885C3D">
        <w:trPr>
          <w:trHeight w:val="330"/>
        </w:trPr>
        <w:tc>
          <w:tcPr>
            <w:tcW w:w="1975" w:type="dxa"/>
            <w:shd w:val="clear" w:color="auto" w:fill="auto"/>
            <w:vAlign w:val="center"/>
          </w:tcPr>
          <w:p w:rsidR="00885C3D" w:rsidRDefault="00000000">
            <w:pPr>
              <w:pStyle w:val="afffffffffffa"/>
            </w:pPr>
            <w:r>
              <w:t>МО</w:t>
            </w:r>
          </w:p>
        </w:tc>
        <w:tc>
          <w:tcPr>
            <w:tcW w:w="8046" w:type="dxa"/>
            <w:shd w:val="clear" w:color="auto" w:fill="auto"/>
            <w:vAlign w:val="center"/>
          </w:tcPr>
          <w:p w:rsidR="00885C3D" w:rsidRDefault="00000000">
            <w:pPr>
              <w:pStyle w:val="afffffffffffa"/>
            </w:pPr>
            <w:r>
              <w:t>Московская область</w:t>
            </w:r>
          </w:p>
        </w:tc>
      </w:tr>
      <w:tr w:rsidR="00885C3D">
        <w:trPr>
          <w:trHeight w:val="330"/>
        </w:trPr>
        <w:tc>
          <w:tcPr>
            <w:tcW w:w="1975" w:type="dxa"/>
            <w:shd w:val="clear" w:color="auto" w:fill="auto"/>
            <w:vAlign w:val="center"/>
          </w:tcPr>
          <w:p w:rsidR="00885C3D" w:rsidRDefault="00000000">
            <w:pPr>
              <w:pStyle w:val="afffffffffffa"/>
            </w:pPr>
            <w:r>
              <w:t>МСП</w:t>
            </w:r>
          </w:p>
        </w:tc>
        <w:tc>
          <w:tcPr>
            <w:tcW w:w="8046" w:type="dxa"/>
            <w:shd w:val="clear" w:color="auto" w:fill="auto"/>
            <w:vAlign w:val="center"/>
          </w:tcPr>
          <w:p w:rsidR="00885C3D" w:rsidRDefault="00000000">
            <w:pPr>
              <w:pStyle w:val="afffffffffffa"/>
            </w:pPr>
            <w:r>
              <w:t>Мера социальной поддержки</w:t>
            </w:r>
          </w:p>
        </w:tc>
      </w:tr>
      <w:tr w:rsidR="00885C3D">
        <w:trPr>
          <w:trHeight w:val="330"/>
        </w:trPr>
        <w:tc>
          <w:tcPr>
            <w:tcW w:w="1975" w:type="dxa"/>
            <w:shd w:val="clear" w:color="auto" w:fill="auto"/>
            <w:noWrap/>
            <w:vAlign w:val="center"/>
          </w:tcPr>
          <w:p w:rsidR="00885C3D" w:rsidRDefault="00000000">
            <w:pPr>
              <w:pStyle w:val="afffffffffffa"/>
            </w:pPr>
            <w:r>
              <w:t>МСР МО</w:t>
            </w:r>
          </w:p>
        </w:tc>
        <w:tc>
          <w:tcPr>
            <w:tcW w:w="8046" w:type="dxa"/>
            <w:shd w:val="clear" w:color="auto" w:fill="auto"/>
            <w:noWrap/>
            <w:vAlign w:val="center"/>
          </w:tcPr>
          <w:p w:rsidR="00885C3D" w:rsidRDefault="00000000">
            <w:pPr>
              <w:pStyle w:val="afffffffffffa"/>
            </w:pPr>
            <w:r>
              <w:t>Министерство социального развития Московской области</w:t>
            </w:r>
          </w:p>
        </w:tc>
      </w:tr>
      <w:tr w:rsidR="00885C3D">
        <w:trPr>
          <w:trHeight w:val="330"/>
        </w:trPr>
        <w:tc>
          <w:tcPr>
            <w:tcW w:w="1975" w:type="dxa"/>
            <w:shd w:val="clear" w:color="auto" w:fill="auto"/>
            <w:noWrap/>
            <w:vAlign w:val="center"/>
          </w:tcPr>
          <w:p w:rsidR="00885C3D" w:rsidRDefault="00000000">
            <w:pPr>
              <w:pStyle w:val="afffffffffffa"/>
            </w:pPr>
            <w:r>
              <w:t>МФЦ</w:t>
            </w:r>
          </w:p>
        </w:tc>
        <w:tc>
          <w:tcPr>
            <w:tcW w:w="8046" w:type="dxa"/>
            <w:shd w:val="clear" w:color="auto" w:fill="auto"/>
            <w:noWrap/>
            <w:vAlign w:val="center"/>
          </w:tcPr>
          <w:p w:rsidR="00885C3D" w:rsidRDefault="00000000">
            <w:pPr>
              <w:pStyle w:val="afffffffffffa"/>
            </w:pPr>
            <w:r>
              <w:t>Многофункциональный центр предоставления услуг</w:t>
            </w:r>
          </w:p>
        </w:tc>
      </w:tr>
      <w:tr w:rsidR="00885C3D">
        <w:trPr>
          <w:trHeight w:val="330"/>
        </w:trPr>
        <w:tc>
          <w:tcPr>
            <w:tcW w:w="1975" w:type="dxa"/>
            <w:shd w:val="clear" w:color="auto" w:fill="auto"/>
            <w:vAlign w:val="center"/>
          </w:tcPr>
          <w:p w:rsidR="00885C3D" w:rsidRDefault="00000000">
            <w:pPr>
              <w:pStyle w:val="afffffffffffa"/>
            </w:pPr>
            <w:r>
              <w:t>НПД</w:t>
            </w:r>
          </w:p>
        </w:tc>
        <w:tc>
          <w:tcPr>
            <w:tcW w:w="8046" w:type="dxa"/>
            <w:shd w:val="clear" w:color="auto" w:fill="auto"/>
            <w:vAlign w:val="center"/>
          </w:tcPr>
          <w:p w:rsidR="00885C3D" w:rsidRDefault="00000000">
            <w:pPr>
              <w:pStyle w:val="afffffffffffa"/>
            </w:pPr>
            <w:r>
              <w:t>Нормативно-правовой документ</w:t>
            </w:r>
          </w:p>
        </w:tc>
      </w:tr>
      <w:tr w:rsidR="00885C3D">
        <w:trPr>
          <w:trHeight w:val="330"/>
        </w:trPr>
        <w:tc>
          <w:tcPr>
            <w:tcW w:w="1975" w:type="dxa"/>
            <w:shd w:val="clear" w:color="auto" w:fill="auto"/>
            <w:noWrap/>
            <w:vAlign w:val="center"/>
          </w:tcPr>
          <w:p w:rsidR="00885C3D" w:rsidRDefault="00000000">
            <w:pPr>
              <w:pStyle w:val="afffffffffffa"/>
            </w:pPr>
            <w:r>
              <w:t>ОКТМО</w:t>
            </w:r>
          </w:p>
        </w:tc>
        <w:tc>
          <w:tcPr>
            <w:tcW w:w="8046" w:type="dxa"/>
            <w:shd w:val="clear" w:color="auto" w:fill="auto"/>
            <w:noWrap/>
            <w:vAlign w:val="center"/>
          </w:tcPr>
          <w:p w:rsidR="00885C3D" w:rsidRDefault="00000000">
            <w:pPr>
              <w:pStyle w:val="afffffffffffa"/>
            </w:pPr>
            <w:r>
              <w:t>Общероссийский классификатор территорий муниципальных образований</w:t>
            </w:r>
          </w:p>
        </w:tc>
      </w:tr>
      <w:tr w:rsidR="00885C3D">
        <w:trPr>
          <w:trHeight w:val="330"/>
        </w:trPr>
        <w:tc>
          <w:tcPr>
            <w:tcW w:w="1975" w:type="dxa"/>
            <w:shd w:val="clear" w:color="auto" w:fill="auto"/>
            <w:noWrap/>
            <w:vAlign w:val="center"/>
          </w:tcPr>
          <w:p w:rsidR="00885C3D" w:rsidRDefault="00000000">
            <w:pPr>
              <w:pStyle w:val="afffffffffffa"/>
            </w:pPr>
            <w:r>
              <w:t>ОР</w:t>
            </w:r>
          </w:p>
        </w:tc>
        <w:tc>
          <w:tcPr>
            <w:tcW w:w="8046" w:type="dxa"/>
            <w:shd w:val="clear" w:color="auto" w:fill="auto"/>
            <w:noWrap/>
            <w:vAlign w:val="center"/>
          </w:tcPr>
          <w:p w:rsidR="00885C3D" w:rsidRDefault="00000000">
            <w:pPr>
              <w:pStyle w:val="afffffffffffa"/>
            </w:pPr>
            <w:r>
              <w:t>Область распространения</w:t>
            </w:r>
          </w:p>
        </w:tc>
      </w:tr>
      <w:tr w:rsidR="00885C3D">
        <w:trPr>
          <w:trHeight w:val="330"/>
        </w:trPr>
        <w:tc>
          <w:tcPr>
            <w:tcW w:w="1975" w:type="dxa"/>
            <w:shd w:val="clear" w:color="auto" w:fill="auto"/>
            <w:noWrap/>
            <w:vAlign w:val="center"/>
          </w:tcPr>
          <w:p w:rsidR="00885C3D" w:rsidRDefault="00000000">
            <w:pPr>
              <w:pStyle w:val="afffffffffffa"/>
            </w:pPr>
            <w:r>
              <w:t>ОСЗН</w:t>
            </w:r>
          </w:p>
        </w:tc>
        <w:tc>
          <w:tcPr>
            <w:tcW w:w="8046" w:type="dxa"/>
            <w:shd w:val="clear" w:color="auto" w:fill="auto"/>
            <w:noWrap/>
            <w:vAlign w:val="center"/>
          </w:tcPr>
          <w:p w:rsidR="00885C3D" w:rsidRDefault="00000000">
            <w:pPr>
              <w:pStyle w:val="afffffffffffa"/>
            </w:pPr>
            <w:r>
              <w:t>Органы социальной защиты населения</w:t>
            </w:r>
          </w:p>
        </w:tc>
      </w:tr>
      <w:tr w:rsidR="00885C3D">
        <w:trPr>
          <w:trHeight w:val="330"/>
        </w:trPr>
        <w:tc>
          <w:tcPr>
            <w:tcW w:w="1975" w:type="dxa"/>
            <w:shd w:val="clear" w:color="auto" w:fill="auto"/>
            <w:vAlign w:val="center"/>
          </w:tcPr>
          <w:p w:rsidR="00885C3D" w:rsidRDefault="00000000">
            <w:pPr>
              <w:pStyle w:val="afffffffffffa"/>
            </w:pPr>
            <w:r>
              <w:t>ПК</w:t>
            </w:r>
          </w:p>
        </w:tc>
        <w:tc>
          <w:tcPr>
            <w:tcW w:w="8046" w:type="dxa"/>
            <w:shd w:val="clear" w:color="auto" w:fill="auto"/>
            <w:vAlign w:val="center"/>
          </w:tcPr>
          <w:p w:rsidR="00885C3D" w:rsidRDefault="00000000">
            <w:pPr>
              <w:pStyle w:val="afffffffffffa"/>
            </w:pPr>
            <w:r>
              <w:t>Программный комплекс</w:t>
            </w:r>
          </w:p>
        </w:tc>
      </w:tr>
      <w:tr w:rsidR="00885C3D">
        <w:trPr>
          <w:trHeight w:val="330"/>
        </w:trPr>
        <w:tc>
          <w:tcPr>
            <w:tcW w:w="1975" w:type="dxa"/>
            <w:shd w:val="clear" w:color="auto" w:fill="auto"/>
            <w:vAlign w:val="center"/>
          </w:tcPr>
          <w:p w:rsidR="00885C3D" w:rsidRDefault="00000000">
            <w:pPr>
              <w:pStyle w:val="afffffffffffa"/>
            </w:pPr>
            <w:r>
              <w:t>ПМ</w:t>
            </w:r>
          </w:p>
        </w:tc>
        <w:tc>
          <w:tcPr>
            <w:tcW w:w="8046" w:type="dxa"/>
            <w:shd w:val="clear" w:color="auto" w:fill="auto"/>
            <w:vAlign w:val="center"/>
          </w:tcPr>
          <w:p w:rsidR="00885C3D" w:rsidRDefault="00000000">
            <w:pPr>
              <w:pStyle w:val="afffffffffffa"/>
            </w:pPr>
            <w:r>
              <w:t>Прожиточный минимум</w:t>
            </w:r>
          </w:p>
        </w:tc>
      </w:tr>
      <w:tr w:rsidR="00885C3D">
        <w:trPr>
          <w:trHeight w:val="330"/>
        </w:trPr>
        <w:tc>
          <w:tcPr>
            <w:tcW w:w="1975" w:type="dxa"/>
            <w:shd w:val="clear" w:color="auto" w:fill="auto"/>
            <w:vAlign w:val="center"/>
          </w:tcPr>
          <w:p w:rsidR="00885C3D" w:rsidRDefault="00000000">
            <w:pPr>
              <w:pStyle w:val="afffffffffffa"/>
            </w:pPr>
            <w:r>
              <w:t>ПО</w:t>
            </w:r>
          </w:p>
        </w:tc>
        <w:tc>
          <w:tcPr>
            <w:tcW w:w="8046" w:type="dxa"/>
            <w:shd w:val="clear" w:color="auto" w:fill="auto"/>
            <w:vAlign w:val="center"/>
          </w:tcPr>
          <w:p w:rsidR="00885C3D" w:rsidRDefault="00000000">
            <w:pPr>
              <w:pStyle w:val="afffffffffffa"/>
            </w:pPr>
            <w:r>
              <w:t>Программное обеспечение</w:t>
            </w:r>
          </w:p>
        </w:tc>
      </w:tr>
      <w:tr w:rsidR="00885C3D">
        <w:trPr>
          <w:trHeight w:val="330"/>
        </w:trPr>
        <w:tc>
          <w:tcPr>
            <w:tcW w:w="1975" w:type="dxa"/>
            <w:shd w:val="clear" w:color="auto" w:fill="auto"/>
            <w:noWrap/>
            <w:vAlign w:val="center"/>
          </w:tcPr>
          <w:p w:rsidR="00885C3D" w:rsidRDefault="00000000">
            <w:pPr>
              <w:pStyle w:val="afffffffffffa"/>
            </w:pPr>
            <w:r>
              <w:t>ПФР</w:t>
            </w:r>
          </w:p>
        </w:tc>
        <w:tc>
          <w:tcPr>
            <w:tcW w:w="8046" w:type="dxa"/>
            <w:shd w:val="clear" w:color="auto" w:fill="auto"/>
            <w:noWrap/>
            <w:vAlign w:val="center"/>
          </w:tcPr>
          <w:p w:rsidR="00885C3D" w:rsidRDefault="00000000">
            <w:pPr>
              <w:pStyle w:val="afffffffffffa"/>
            </w:pPr>
            <w:r>
              <w:t>Пенсионный фонд России</w:t>
            </w:r>
          </w:p>
        </w:tc>
      </w:tr>
      <w:tr w:rsidR="00885C3D">
        <w:trPr>
          <w:trHeight w:val="330"/>
        </w:trPr>
        <w:tc>
          <w:tcPr>
            <w:tcW w:w="1975" w:type="dxa"/>
            <w:shd w:val="clear" w:color="auto" w:fill="auto"/>
            <w:noWrap/>
            <w:vAlign w:val="center"/>
          </w:tcPr>
          <w:p w:rsidR="00885C3D" w:rsidRDefault="00000000">
            <w:pPr>
              <w:pStyle w:val="afffffffffffa"/>
            </w:pPr>
            <w:r>
              <w:t>РЛДД</w:t>
            </w:r>
          </w:p>
        </w:tc>
        <w:tc>
          <w:tcPr>
            <w:tcW w:w="8046" w:type="dxa"/>
            <w:shd w:val="clear" w:color="auto" w:fill="auto"/>
            <w:noWrap/>
            <w:vAlign w:val="center"/>
          </w:tcPr>
          <w:p w:rsidR="00885C3D" w:rsidRDefault="00000000">
            <w:pPr>
              <w:pStyle w:val="afffffffffffa"/>
            </w:pPr>
            <w:r>
              <w:t>ГИС «Реестр личных дел и документов»</w:t>
            </w:r>
          </w:p>
        </w:tc>
      </w:tr>
      <w:tr w:rsidR="00885C3D">
        <w:trPr>
          <w:trHeight w:val="330"/>
        </w:trPr>
        <w:tc>
          <w:tcPr>
            <w:tcW w:w="1975" w:type="dxa"/>
            <w:shd w:val="clear" w:color="auto" w:fill="auto"/>
            <w:noWrap/>
            <w:vAlign w:val="center"/>
          </w:tcPr>
          <w:p w:rsidR="00885C3D" w:rsidRDefault="00000000">
            <w:pPr>
              <w:pStyle w:val="afffffffffffa"/>
            </w:pPr>
            <w:r>
              <w:t>РОИВ</w:t>
            </w:r>
          </w:p>
        </w:tc>
        <w:tc>
          <w:tcPr>
            <w:tcW w:w="8046" w:type="dxa"/>
            <w:shd w:val="clear" w:color="auto" w:fill="auto"/>
            <w:noWrap/>
            <w:vAlign w:val="center"/>
          </w:tcPr>
          <w:p w:rsidR="00885C3D" w:rsidRDefault="00000000">
            <w:pPr>
              <w:pStyle w:val="afffffffffffa"/>
            </w:pPr>
            <w:r>
              <w:t>Региональный орган исполнительной власти</w:t>
            </w:r>
          </w:p>
        </w:tc>
      </w:tr>
      <w:tr w:rsidR="00885C3D">
        <w:trPr>
          <w:trHeight w:val="330"/>
        </w:trPr>
        <w:tc>
          <w:tcPr>
            <w:tcW w:w="1975" w:type="dxa"/>
            <w:shd w:val="clear" w:color="auto" w:fill="auto"/>
            <w:noWrap/>
            <w:vAlign w:val="center"/>
          </w:tcPr>
          <w:p w:rsidR="00885C3D" w:rsidRDefault="00000000">
            <w:pPr>
              <w:pStyle w:val="afffffffffffa"/>
            </w:pPr>
            <w:r>
              <w:t>РПГУ</w:t>
            </w:r>
          </w:p>
        </w:tc>
        <w:tc>
          <w:tcPr>
            <w:tcW w:w="8046" w:type="dxa"/>
            <w:shd w:val="clear" w:color="auto" w:fill="auto"/>
            <w:noWrap/>
            <w:vAlign w:val="center"/>
          </w:tcPr>
          <w:p w:rsidR="00885C3D" w:rsidRDefault="00000000">
            <w:pPr>
              <w:pStyle w:val="afffffffffffa"/>
            </w:pPr>
            <w:r>
              <w:t>Региональный портал государственных и муниципальных услуг</w:t>
            </w:r>
          </w:p>
        </w:tc>
      </w:tr>
      <w:tr w:rsidR="00885C3D">
        <w:trPr>
          <w:trHeight w:val="330"/>
        </w:trPr>
        <w:tc>
          <w:tcPr>
            <w:tcW w:w="1975" w:type="dxa"/>
            <w:shd w:val="clear" w:color="auto" w:fill="auto"/>
            <w:noWrap/>
            <w:vAlign w:val="center"/>
          </w:tcPr>
          <w:p w:rsidR="00885C3D" w:rsidRDefault="00000000">
            <w:pPr>
              <w:pStyle w:val="afffffffffffa"/>
            </w:pPr>
            <w:r>
              <w:t>СДД</w:t>
            </w:r>
          </w:p>
        </w:tc>
        <w:tc>
          <w:tcPr>
            <w:tcW w:w="8046" w:type="dxa"/>
            <w:shd w:val="clear" w:color="auto" w:fill="auto"/>
            <w:noWrap/>
            <w:vAlign w:val="center"/>
          </w:tcPr>
          <w:p w:rsidR="00885C3D" w:rsidRDefault="00000000">
            <w:pPr>
              <w:pStyle w:val="afffffffffffa"/>
            </w:pPr>
            <w:r>
              <w:t>Среднедушевой доход семьи</w:t>
            </w:r>
          </w:p>
        </w:tc>
      </w:tr>
      <w:tr w:rsidR="00885C3D">
        <w:trPr>
          <w:trHeight w:val="330"/>
        </w:trPr>
        <w:tc>
          <w:tcPr>
            <w:tcW w:w="1975" w:type="dxa"/>
            <w:shd w:val="clear" w:color="auto" w:fill="auto"/>
            <w:noWrap/>
            <w:vAlign w:val="center"/>
          </w:tcPr>
          <w:p w:rsidR="00885C3D" w:rsidRDefault="00000000">
            <w:pPr>
              <w:pStyle w:val="afffffffffffa"/>
            </w:pPr>
            <w:r>
              <w:t>СК</w:t>
            </w:r>
          </w:p>
        </w:tc>
        <w:tc>
          <w:tcPr>
            <w:tcW w:w="8046" w:type="dxa"/>
            <w:shd w:val="clear" w:color="auto" w:fill="auto"/>
            <w:noWrap/>
            <w:vAlign w:val="center"/>
          </w:tcPr>
          <w:p w:rsidR="00885C3D" w:rsidRDefault="00000000">
            <w:pPr>
              <w:pStyle w:val="afffffffffffa"/>
            </w:pPr>
            <w:r>
              <w:t>Сервисный концентратор</w:t>
            </w:r>
          </w:p>
        </w:tc>
      </w:tr>
      <w:tr w:rsidR="00885C3D">
        <w:trPr>
          <w:trHeight w:val="330"/>
        </w:trPr>
        <w:tc>
          <w:tcPr>
            <w:tcW w:w="1975" w:type="dxa"/>
            <w:shd w:val="clear" w:color="auto" w:fill="auto"/>
            <w:vAlign w:val="center"/>
          </w:tcPr>
          <w:p w:rsidR="00885C3D" w:rsidRDefault="00000000">
            <w:pPr>
              <w:pStyle w:val="afffffffffffa"/>
            </w:pPr>
            <w:r>
              <w:t>СКЗИ</w:t>
            </w:r>
          </w:p>
        </w:tc>
        <w:tc>
          <w:tcPr>
            <w:tcW w:w="8046" w:type="dxa"/>
            <w:shd w:val="clear" w:color="auto" w:fill="auto"/>
            <w:vAlign w:val="center"/>
          </w:tcPr>
          <w:p w:rsidR="00885C3D" w:rsidRDefault="00000000">
            <w:pPr>
              <w:pStyle w:val="afffffffffffa"/>
            </w:pPr>
            <w:r>
              <w:t>Средства криптографической защиты информации</w:t>
            </w:r>
          </w:p>
        </w:tc>
      </w:tr>
      <w:tr w:rsidR="00885C3D">
        <w:trPr>
          <w:trHeight w:val="330"/>
        </w:trPr>
        <w:tc>
          <w:tcPr>
            <w:tcW w:w="1975" w:type="dxa"/>
            <w:shd w:val="clear" w:color="auto" w:fill="auto"/>
            <w:vAlign w:val="center"/>
          </w:tcPr>
          <w:p w:rsidR="00885C3D" w:rsidRDefault="00000000">
            <w:pPr>
              <w:pStyle w:val="afffffffffffa"/>
            </w:pPr>
            <w:r>
              <w:t>СКМО</w:t>
            </w:r>
          </w:p>
        </w:tc>
        <w:tc>
          <w:tcPr>
            <w:tcW w:w="8046" w:type="dxa"/>
            <w:shd w:val="clear" w:color="auto" w:fill="auto"/>
            <w:vAlign w:val="center"/>
          </w:tcPr>
          <w:p w:rsidR="00885C3D" w:rsidRDefault="00000000">
            <w:pPr>
              <w:pStyle w:val="afffffffffffa"/>
            </w:pPr>
            <w:r>
              <w:t>Социальная карта жителя Московской области</w:t>
            </w:r>
          </w:p>
        </w:tc>
      </w:tr>
      <w:tr w:rsidR="00885C3D">
        <w:trPr>
          <w:trHeight w:val="330"/>
        </w:trPr>
        <w:tc>
          <w:tcPr>
            <w:tcW w:w="1975" w:type="dxa"/>
            <w:shd w:val="clear" w:color="auto" w:fill="auto"/>
            <w:noWrap/>
            <w:vAlign w:val="center"/>
          </w:tcPr>
          <w:p w:rsidR="00885C3D" w:rsidRDefault="00000000">
            <w:pPr>
              <w:pStyle w:val="afffffffffffa"/>
            </w:pPr>
            <w:r>
              <w:t>СМЭВ</w:t>
            </w:r>
          </w:p>
        </w:tc>
        <w:tc>
          <w:tcPr>
            <w:tcW w:w="8046" w:type="dxa"/>
            <w:shd w:val="clear" w:color="auto" w:fill="auto"/>
            <w:noWrap/>
            <w:vAlign w:val="center"/>
          </w:tcPr>
          <w:p w:rsidR="00885C3D" w:rsidRDefault="00000000">
            <w:pPr>
              <w:pStyle w:val="afffffffffffa"/>
            </w:pPr>
            <w:r>
              <w:t>Система межведомственного электронного взаимодействия</w:t>
            </w:r>
          </w:p>
        </w:tc>
      </w:tr>
      <w:tr w:rsidR="00885C3D">
        <w:trPr>
          <w:trHeight w:val="330"/>
        </w:trPr>
        <w:tc>
          <w:tcPr>
            <w:tcW w:w="1975" w:type="dxa"/>
            <w:shd w:val="clear" w:color="auto" w:fill="auto"/>
            <w:vAlign w:val="center"/>
          </w:tcPr>
          <w:p w:rsidR="00885C3D" w:rsidRDefault="00000000">
            <w:pPr>
              <w:pStyle w:val="afffffffffffa"/>
            </w:pPr>
            <w:r>
              <w:t>СМЭВ МО</w:t>
            </w:r>
          </w:p>
        </w:tc>
        <w:tc>
          <w:tcPr>
            <w:tcW w:w="8046" w:type="dxa"/>
            <w:shd w:val="clear" w:color="auto" w:fill="auto"/>
            <w:vAlign w:val="center"/>
          </w:tcPr>
          <w:p w:rsidR="00885C3D" w:rsidRDefault="00000000">
            <w:pPr>
              <w:pStyle w:val="afffffffffffa"/>
            </w:pPr>
            <w:r>
              <w:t>Региональная система межведомственного электронного взаимодействия Московской области</w:t>
            </w:r>
          </w:p>
        </w:tc>
      </w:tr>
      <w:tr w:rsidR="00885C3D">
        <w:trPr>
          <w:trHeight w:val="330"/>
        </w:trPr>
        <w:tc>
          <w:tcPr>
            <w:tcW w:w="1975" w:type="dxa"/>
            <w:shd w:val="clear" w:color="auto" w:fill="auto"/>
            <w:noWrap/>
            <w:vAlign w:val="center"/>
          </w:tcPr>
          <w:p w:rsidR="00885C3D" w:rsidRDefault="00000000">
            <w:pPr>
              <w:pStyle w:val="afffffffffffa"/>
            </w:pPr>
            <w:r>
              <w:t>СНИЛС</w:t>
            </w:r>
          </w:p>
        </w:tc>
        <w:tc>
          <w:tcPr>
            <w:tcW w:w="8046" w:type="dxa"/>
            <w:shd w:val="clear" w:color="auto" w:fill="auto"/>
            <w:noWrap/>
            <w:vAlign w:val="center"/>
          </w:tcPr>
          <w:p w:rsidR="00885C3D" w:rsidRDefault="00000000">
            <w:pPr>
              <w:pStyle w:val="afffffffffffa"/>
            </w:pPr>
            <w:r>
              <w:t>Страховой номер индивидуального лицевого счёта</w:t>
            </w:r>
          </w:p>
        </w:tc>
      </w:tr>
      <w:tr w:rsidR="00885C3D">
        <w:trPr>
          <w:trHeight w:val="330"/>
        </w:trPr>
        <w:tc>
          <w:tcPr>
            <w:tcW w:w="1975" w:type="dxa"/>
            <w:shd w:val="clear" w:color="auto" w:fill="auto"/>
            <w:vAlign w:val="center"/>
          </w:tcPr>
          <w:p w:rsidR="00885C3D" w:rsidRDefault="00000000">
            <w:pPr>
              <w:pStyle w:val="afffffffffffa"/>
            </w:pPr>
            <w:r>
              <w:t>СПО</w:t>
            </w:r>
          </w:p>
        </w:tc>
        <w:tc>
          <w:tcPr>
            <w:tcW w:w="8046" w:type="dxa"/>
            <w:shd w:val="clear" w:color="auto" w:fill="auto"/>
            <w:vAlign w:val="center"/>
          </w:tcPr>
          <w:p w:rsidR="00885C3D" w:rsidRDefault="00000000">
            <w:pPr>
              <w:pStyle w:val="afffffffffffa"/>
            </w:pPr>
            <w:r>
              <w:t>Специальное программное обеспечение</w:t>
            </w:r>
          </w:p>
        </w:tc>
      </w:tr>
      <w:tr w:rsidR="00885C3D">
        <w:trPr>
          <w:trHeight w:val="330"/>
        </w:trPr>
        <w:tc>
          <w:tcPr>
            <w:tcW w:w="1975" w:type="dxa"/>
            <w:shd w:val="clear" w:color="auto" w:fill="auto"/>
            <w:vAlign w:val="center"/>
          </w:tcPr>
          <w:p w:rsidR="00885C3D" w:rsidRDefault="00000000">
            <w:pPr>
              <w:pStyle w:val="afffffffffffa"/>
            </w:pPr>
            <w:r>
              <w:t>СУБД</w:t>
            </w:r>
          </w:p>
        </w:tc>
        <w:tc>
          <w:tcPr>
            <w:tcW w:w="8046" w:type="dxa"/>
            <w:shd w:val="clear" w:color="auto" w:fill="auto"/>
            <w:vAlign w:val="center"/>
          </w:tcPr>
          <w:p w:rsidR="00885C3D" w:rsidRDefault="00000000">
            <w:pPr>
              <w:pStyle w:val="afffffffffffa"/>
            </w:pPr>
            <w:r>
              <w:t>Система управления базами данных</w:t>
            </w:r>
          </w:p>
        </w:tc>
      </w:tr>
      <w:tr w:rsidR="00885C3D">
        <w:trPr>
          <w:trHeight w:val="330"/>
        </w:trPr>
        <w:tc>
          <w:tcPr>
            <w:tcW w:w="1975" w:type="dxa"/>
            <w:shd w:val="clear" w:color="auto" w:fill="auto"/>
            <w:vAlign w:val="center"/>
          </w:tcPr>
          <w:p w:rsidR="00885C3D" w:rsidRDefault="00000000">
            <w:pPr>
              <w:pStyle w:val="afffffffffffa"/>
            </w:pPr>
            <w:r>
              <w:t>СФР</w:t>
            </w:r>
          </w:p>
        </w:tc>
        <w:tc>
          <w:tcPr>
            <w:tcW w:w="8046" w:type="dxa"/>
            <w:shd w:val="clear" w:color="auto" w:fill="auto"/>
            <w:vAlign w:val="center"/>
          </w:tcPr>
          <w:p w:rsidR="00885C3D" w:rsidRDefault="00000000">
            <w:pPr>
              <w:pStyle w:val="afffffffffffa"/>
            </w:pPr>
            <w:r>
              <w:t>Социальный фонд России</w:t>
            </w:r>
          </w:p>
        </w:tc>
      </w:tr>
      <w:tr w:rsidR="00885C3D">
        <w:trPr>
          <w:trHeight w:val="330"/>
        </w:trPr>
        <w:tc>
          <w:tcPr>
            <w:tcW w:w="1975" w:type="dxa"/>
            <w:shd w:val="clear" w:color="auto" w:fill="auto"/>
            <w:noWrap/>
            <w:vAlign w:val="center"/>
          </w:tcPr>
          <w:p w:rsidR="00885C3D" w:rsidRDefault="00000000">
            <w:pPr>
              <w:pStyle w:val="afffffffffffa"/>
            </w:pPr>
            <w:r>
              <w:t>ТЗ</w:t>
            </w:r>
          </w:p>
        </w:tc>
        <w:tc>
          <w:tcPr>
            <w:tcW w:w="8046" w:type="dxa"/>
            <w:shd w:val="clear" w:color="auto" w:fill="auto"/>
            <w:noWrap/>
            <w:vAlign w:val="center"/>
          </w:tcPr>
          <w:p w:rsidR="00885C3D" w:rsidRDefault="00000000">
            <w:pPr>
              <w:pStyle w:val="afffffffffffa"/>
            </w:pPr>
            <w:r>
              <w:t>Техническое задание</w:t>
            </w:r>
          </w:p>
        </w:tc>
      </w:tr>
      <w:tr w:rsidR="00885C3D">
        <w:trPr>
          <w:trHeight w:val="645"/>
        </w:trPr>
        <w:tc>
          <w:tcPr>
            <w:tcW w:w="1975" w:type="dxa"/>
            <w:shd w:val="clear" w:color="auto" w:fill="auto"/>
            <w:noWrap/>
            <w:vAlign w:val="center"/>
          </w:tcPr>
          <w:p w:rsidR="00885C3D" w:rsidRDefault="00000000">
            <w:pPr>
              <w:pStyle w:val="afffffffffffa"/>
            </w:pPr>
            <w:r>
              <w:lastRenderedPageBreak/>
              <w:t>ТСП</w:t>
            </w:r>
          </w:p>
        </w:tc>
        <w:tc>
          <w:tcPr>
            <w:tcW w:w="8046" w:type="dxa"/>
            <w:shd w:val="clear" w:color="auto" w:fill="auto"/>
            <w:noWrap/>
            <w:vAlign w:val="center"/>
          </w:tcPr>
          <w:p w:rsidR="00885C3D" w:rsidRDefault="00000000">
            <w:pPr>
              <w:pStyle w:val="afffffffffffa"/>
            </w:pPr>
            <w:r>
              <w:t>Территориальные структурные подразделения Министерства социального развития Московской области</w:t>
            </w:r>
          </w:p>
        </w:tc>
      </w:tr>
      <w:tr w:rsidR="00885C3D">
        <w:trPr>
          <w:trHeight w:val="330"/>
        </w:trPr>
        <w:tc>
          <w:tcPr>
            <w:tcW w:w="1975" w:type="dxa"/>
            <w:shd w:val="clear" w:color="auto" w:fill="auto"/>
            <w:vAlign w:val="center"/>
          </w:tcPr>
          <w:p w:rsidR="00885C3D" w:rsidRDefault="00000000">
            <w:pPr>
              <w:pStyle w:val="afffffffffffa"/>
            </w:pPr>
            <w:r>
              <w:t>ТТР</w:t>
            </w:r>
          </w:p>
        </w:tc>
        <w:tc>
          <w:tcPr>
            <w:tcW w:w="8046" w:type="dxa"/>
            <w:shd w:val="clear" w:color="auto" w:fill="auto"/>
            <w:vAlign w:val="center"/>
          </w:tcPr>
          <w:p w:rsidR="00885C3D" w:rsidRDefault="00000000">
            <w:pPr>
              <w:pStyle w:val="afffffffffffa"/>
            </w:pPr>
            <w:r>
              <w:t>Технические требования на развитие</w:t>
            </w:r>
          </w:p>
        </w:tc>
      </w:tr>
      <w:tr w:rsidR="00885C3D">
        <w:trPr>
          <w:trHeight w:val="330"/>
        </w:trPr>
        <w:tc>
          <w:tcPr>
            <w:tcW w:w="1975" w:type="dxa"/>
            <w:shd w:val="clear" w:color="auto" w:fill="auto"/>
            <w:vAlign w:val="center"/>
          </w:tcPr>
          <w:p w:rsidR="00885C3D" w:rsidRDefault="00000000">
            <w:pPr>
              <w:pStyle w:val="afffffffffffa"/>
            </w:pPr>
            <w:r>
              <w:t>УСОН</w:t>
            </w:r>
          </w:p>
        </w:tc>
        <w:tc>
          <w:tcPr>
            <w:tcW w:w="8046" w:type="dxa"/>
            <w:shd w:val="clear" w:color="auto" w:fill="auto"/>
            <w:vAlign w:val="center"/>
          </w:tcPr>
          <w:p w:rsidR="00885C3D" w:rsidRDefault="00000000">
            <w:pPr>
              <w:pStyle w:val="afffffffffffa"/>
            </w:pPr>
            <w:r>
              <w:t>Учреждение социального обслуживания населения</w:t>
            </w:r>
          </w:p>
        </w:tc>
      </w:tr>
      <w:tr w:rsidR="00885C3D">
        <w:trPr>
          <w:trHeight w:val="330"/>
        </w:trPr>
        <w:tc>
          <w:tcPr>
            <w:tcW w:w="1975" w:type="dxa"/>
            <w:shd w:val="clear" w:color="auto" w:fill="auto"/>
            <w:noWrap/>
            <w:vAlign w:val="center"/>
          </w:tcPr>
          <w:p w:rsidR="00885C3D" w:rsidRDefault="00000000">
            <w:pPr>
              <w:pStyle w:val="afffffffffffa"/>
            </w:pPr>
            <w:r>
              <w:t>ФГИС ФРИ</w:t>
            </w:r>
          </w:p>
        </w:tc>
        <w:tc>
          <w:tcPr>
            <w:tcW w:w="8046" w:type="dxa"/>
            <w:shd w:val="clear" w:color="auto" w:fill="auto"/>
            <w:noWrap/>
            <w:vAlign w:val="center"/>
          </w:tcPr>
          <w:p w:rsidR="00885C3D" w:rsidRDefault="00000000">
            <w:pPr>
              <w:pStyle w:val="afffffffffffa"/>
            </w:pPr>
            <w:r>
              <w:t>Федеральная государственная информационная система Федеральный реестр инвалидов</w:t>
            </w:r>
          </w:p>
        </w:tc>
      </w:tr>
      <w:tr w:rsidR="00885C3D">
        <w:trPr>
          <w:trHeight w:val="330"/>
        </w:trPr>
        <w:tc>
          <w:tcPr>
            <w:tcW w:w="1975" w:type="dxa"/>
            <w:shd w:val="clear" w:color="auto" w:fill="auto"/>
            <w:vAlign w:val="center"/>
          </w:tcPr>
          <w:p w:rsidR="00885C3D" w:rsidRDefault="00000000">
            <w:pPr>
              <w:pStyle w:val="afffffffffffa"/>
            </w:pPr>
            <w:r>
              <w:t>ФИАС</w:t>
            </w:r>
          </w:p>
        </w:tc>
        <w:tc>
          <w:tcPr>
            <w:tcW w:w="8046" w:type="dxa"/>
            <w:shd w:val="clear" w:color="auto" w:fill="auto"/>
            <w:vAlign w:val="center"/>
          </w:tcPr>
          <w:p w:rsidR="00885C3D" w:rsidRDefault="00000000">
            <w:pPr>
              <w:pStyle w:val="afffffffffffa"/>
            </w:pPr>
            <w:r>
              <w:t>Федеральная информационная адресная система</w:t>
            </w:r>
          </w:p>
        </w:tc>
      </w:tr>
      <w:tr w:rsidR="00885C3D">
        <w:trPr>
          <w:trHeight w:val="330"/>
        </w:trPr>
        <w:tc>
          <w:tcPr>
            <w:tcW w:w="1975" w:type="dxa"/>
            <w:shd w:val="clear" w:color="auto" w:fill="auto"/>
            <w:vAlign w:val="center"/>
          </w:tcPr>
          <w:p w:rsidR="00885C3D" w:rsidRDefault="00000000">
            <w:pPr>
              <w:pStyle w:val="afffffffffffa"/>
            </w:pPr>
            <w:r>
              <w:t>ФИО</w:t>
            </w:r>
          </w:p>
        </w:tc>
        <w:tc>
          <w:tcPr>
            <w:tcW w:w="8046" w:type="dxa"/>
            <w:shd w:val="clear" w:color="auto" w:fill="auto"/>
            <w:vAlign w:val="center"/>
          </w:tcPr>
          <w:p w:rsidR="00885C3D" w:rsidRDefault="00000000">
            <w:pPr>
              <w:pStyle w:val="afffffffffffa"/>
            </w:pPr>
            <w:r>
              <w:t>Фамилия, имя, отчество</w:t>
            </w:r>
          </w:p>
        </w:tc>
      </w:tr>
      <w:tr w:rsidR="00885C3D">
        <w:trPr>
          <w:trHeight w:val="330"/>
        </w:trPr>
        <w:tc>
          <w:tcPr>
            <w:tcW w:w="1975" w:type="dxa"/>
            <w:shd w:val="clear" w:color="auto" w:fill="auto"/>
            <w:noWrap/>
            <w:vAlign w:val="center"/>
          </w:tcPr>
          <w:p w:rsidR="00885C3D" w:rsidRDefault="00000000">
            <w:pPr>
              <w:pStyle w:val="afffffffffffa"/>
            </w:pPr>
            <w:r>
              <w:t>ФНС</w:t>
            </w:r>
          </w:p>
        </w:tc>
        <w:tc>
          <w:tcPr>
            <w:tcW w:w="8046" w:type="dxa"/>
            <w:shd w:val="clear" w:color="auto" w:fill="auto"/>
            <w:noWrap/>
            <w:vAlign w:val="center"/>
          </w:tcPr>
          <w:p w:rsidR="00885C3D" w:rsidRDefault="00000000">
            <w:pPr>
              <w:pStyle w:val="afffffffffffa"/>
            </w:pPr>
            <w:r>
              <w:t>Федеральная налоговая служба</w:t>
            </w:r>
          </w:p>
        </w:tc>
      </w:tr>
      <w:tr w:rsidR="00885C3D">
        <w:trPr>
          <w:trHeight w:val="330"/>
        </w:trPr>
        <w:tc>
          <w:tcPr>
            <w:tcW w:w="1975" w:type="dxa"/>
            <w:shd w:val="clear" w:color="auto" w:fill="auto"/>
            <w:noWrap/>
            <w:vAlign w:val="center"/>
          </w:tcPr>
          <w:p w:rsidR="00885C3D" w:rsidRDefault="00000000">
            <w:pPr>
              <w:pStyle w:val="afffffffffffa"/>
            </w:pPr>
            <w:r>
              <w:t>ФСИН</w:t>
            </w:r>
          </w:p>
        </w:tc>
        <w:tc>
          <w:tcPr>
            <w:tcW w:w="8046" w:type="dxa"/>
            <w:shd w:val="clear" w:color="auto" w:fill="auto"/>
            <w:noWrap/>
            <w:vAlign w:val="center"/>
          </w:tcPr>
          <w:p w:rsidR="00885C3D" w:rsidRDefault="00000000">
            <w:pPr>
              <w:pStyle w:val="afffffffffffa"/>
            </w:pPr>
            <w:r>
              <w:t>Федеральная служба исполнения наказаний</w:t>
            </w:r>
          </w:p>
        </w:tc>
      </w:tr>
      <w:tr w:rsidR="00885C3D">
        <w:trPr>
          <w:trHeight w:val="330"/>
        </w:trPr>
        <w:tc>
          <w:tcPr>
            <w:tcW w:w="1975" w:type="dxa"/>
            <w:shd w:val="clear" w:color="auto" w:fill="auto"/>
            <w:noWrap/>
            <w:vAlign w:val="center"/>
          </w:tcPr>
          <w:p w:rsidR="00885C3D" w:rsidRDefault="00000000">
            <w:pPr>
              <w:pStyle w:val="afffffffffffa"/>
            </w:pPr>
            <w:r>
              <w:t>ФССП</w:t>
            </w:r>
          </w:p>
        </w:tc>
        <w:tc>
          <w:tcPr>
            <w:tcW w:w="8046" w:type="dxa"/>
            <w:shd w:val="clear" w:color="auto" w:fill="auto"/>
            <w:noWrap/>
            <w:vAlign w:val="center"/>
          </w:tcPr>
          <w:p w:rsidR="00885C3D" w:rsidRDefault="00000000">
            <w:pPr>
              <w:pStyle w:val="afffffffffffa"/>
            </w:pPr>
            <w:r>
              <w:t>Федеральная служба судебных приставов</w:t>
            </w:r>
          </w:p>
        </w:tc>
      </w:tr>
      <w:tr w:rsidR="00885C3D">
        <w:trPr>
          <w:trHeight w:val="330"/>
        </w:trPr>
        <w:tc>
          <w:tcPr>
            <w:tcW w:w="1975" w:type="dxa"/>
            <w:shd w:val="clear" w:color="auto" w:fill="auto"/>
            <w:vAlign w:val="center"/>
          </w:tcPr>
          <w:p w:rsidR="00885C3D" w:rsidRDefault="00000000">
            <w:pPr>
              <w:pStyle w:val="afffffffffffa"/>
            </w:pPr>
            <w:r>
              <w:t>ЦОД</w:t>
            </w:r>
          </w:p>
        </w:tc>
        <w:tc>
          <w:tcPr>
            <w:tcW w:w="8046" w:type="dxa"/>
            <w:shd w:val="clear" w:color="auto" w:fill="auto"/>
            <w:vAlign w:val="center"/>
          </w:tcPr>
          <w:p w:rsidR="00885C3D" w:rsidRDefault="00000000">
            <w:pPr>
              <w:pStyle w:val="afffffffffffa"/>
            </w:pPr>
            <w:r>
              <w:t>Центр обработки данных Правительства Московской области</w:t>
            </w:r>
          </w:p>
        </w:tc>
      </w:tr>
      <w:tr w:rsidR="00885C3D">
        <w:trPr>
          <w:trHeight w:val="330"/>
        </w:trPr>
        <w:tc>
          <w:tcPr>
            <w:tcW w:w="1975" w:type="dxa"/>
            <w:shd w:val="clear" w:color="auto" w:fill="auto"/>
            <w:vAlign w:val="center"/>
          </w:tcPr>
          <w:p w:rsidR="00885C3D" w:rsidRDefault="00000000">
            <w:pPr>
              <w:pStyle w:val="afffffffffffa"/>
            </w:pPr>
            <w:r>
              <w:t>ЭВМ</w:t>
            </w:r>
          </w:p>
        </w:tc>
        <w:tc>
          <w:tcPr>
            <w:tcW w:w="8046" w:type="dxa"/>
            <w:shd w:val="clear" w:color="auto" w:fill="auto"/>
            <w:vAlign w:val="center"/>
          </w:tcPr>
          <w:p w:rsidR="00885C3D" w:rsidRDefault="00000000">
            <w:pPr>
              <w:pStyle w:val="afffffffffffa"/>
            </w:pPr>
            <w:r>
              <w:t>Электронная вычислительная машина</w:t>
            </w:r>
          </w:p>
        </w:tc>
      </w:tr>
      <w:tr w:rsidR="00885C3D">
        <w:trPr>
          <w:trHeight w:val="330"/>
        </w:trPr>
        <w:tc>
          <w:tcPr>
            <w:tcW w:w="1975" w:type="dxa"/>
            <w:shd w:val="clear" w:color="auto" w:fill="auto"/>
            <w:noWrap/>
            <w:vAlign w:val="center"/>
          </w:tcPr>
          <w:p w:rsidR="00885C3D" w:rsidRDefault="00000000">
            <w:pPr>
              <w:pStyle w:val="afffffffffffa"/>
            </w:pPr>
            <w:r>
              <w:t>ЭЦП</w:t>
            </w:r>
          </w:p>
        </w:tc>
        <w:tc>
          <w:tcPr>
            <w:tcW w:w="8046" w:type="dxa"/>
            <w:shd w:val="clear" w:color="auto" w:fill="auto"/>
            <w:noWrap/>
            <w:vAlign w:val="center"/>
          </w:tcPr>
          <w:p w:rsidR="00885C3D" w:rsidRDefault="00000000">
            <w:pPr>
              <w:pStyle w:val="afffffffffffa"/>
            </w:pPr>
            <w:r>
              <w:t>Электронная цифровая подпись</w:t>
            </w:r>
          </w:p>
        </w:tc>
      </w:tr>
    </w:tbl>
    <w:p w:rsidR="00885C3D" w:rsidRDefault="00000000">
      <w:pPr>
        <w:pStyle w:val="25"/>
        <w:rPr>
          <w:snapToGrid w:val="0"/>
        </w:rPr>
      </w:pPr>
      <w:bookmarkStart w:id="68" w:name="_Toc361048658"/>
      <w:bookmarkStart w:id="69" w:name="_Toc388433585"/>
      <w:bookmarkStart w:id="70" w:name="_Toc362626842"/>
      <w:bookmarkStart w:id="71" w:name="_Toc355091876"/>
      <w:bookmarkStart w:id="72" w:name="_Toc390783945"/>
      <w:bookmarkStart w:id="73" w:name="_Toc390789739"/>
      <w:bookmarkStart w:id="74" w:name="_Toc353454785"/>
      <w:bookmarkStart w:id="75" w:name="_Toc499574616"/>
      <w:bookmarkStart w:id="76" w:name="_Toc497846905"/>
      <w:bookmarkStart w:id="77" w:name="_Toc452139228"/>
      <w:bookmarkStart w:id="78" w:name="_Toc499044372"/>
      <w:bookmarkStart w:id="79" w:name="_Toc464648052"/>
      <w:bookmarkStart w:id="80" w:name="_Toc433915550"/>
      <w:bookmarkStart w:id="81" w:name="_Toc433980393"/>
      <w:r>
        <w:rPr>
          <w:snapToGrid w:val="0"/>
        </w:rPr>
        <w:t xml:space="preserve"> </w:t>
      </w:r>
      <w:bookmarkStart w:id="82" w:name="_Toc170316256"/>
      <w:r>
        <w:rPr>
          <w:snapToGrid w:val="0"/>
        </w:rPr>
        <w:t xml:space="preserve">Порядок оформления и предъявления Заказчику результатов </w:t>
      </w:r>
      <w:bookmarkEnd w:id="68"/>
      <w:bookmarkEnd w:id="69"/>
      <w:bookmarkEnd w:id="70"/>
      <w:bookmarkEnd w:id="71"/>
      <w:bookmarkEnd w:id="72"/>
      <w:bookmarkEnd w:id="73"/>
      <w:bookmarkEnd w:id="74"/>
      <w:r>
        <w:rPr>
          <w:snapToGrid w:val="0"/>
        </w:rPr>
        <w:t xml:space="preserve">выполнения </w:t>
      </w:r>
      <w:bookmarkEnd w:id="75"/>
      <w:bookmarkEnd w:id="76"/>
      <w:bookmarkEnd w:id="77"/>
      <w:bookmarkEnd w:id="78"/>
      <w:bookmarkEnd w:id="79"/>
      <w:bookmarkEnd w:id="80"/>
      <w:bookmarkEnd w:id="81"/>
      <w:r>
        <w:rPr>
          <w:snapToGrid w:val="0"/>
        </w:rPr>
        <w:t>работ и оказания услуг</w:t>
      </w:r>
      <w:bookmarkEnd w:id="82"/>
    </w:p>
    <w:p w:rsidR="00885C3D" w:rsidRDefault="00000000">
      <w:pPr>
        <w:pStyle w:val="ae"/>
        <w:spacing w:line="276" w:lineRule="auto"/>
        <w:rPr>
          <w:rFonts w:cs="Times New Roman"/>
          <w:szCs w:val="28"/>
        </w:rPr>
      </w:pPr>
      <w:r>
        <w:rPr>
          <w:rFonts w:cs="Times New Roman"/>
          <w:szCs w:val="28"/>
        </w:rPr>
        <w:t xml:space="preserve">Результаты оказания услуг и выполнения работ передаются Заказчику в порядке, определенном настоящими Техническими требованиями, Государственным контрактом в соответствии с Календарным планом оказания услуг Государственного контракта на основании актов сдачи-приемки выполненных работ / оказанных услуг и Приказом </w:t>
      </w:r>
      <w:proofErr w:type="spellStart"/>
      <w:r>
        <w:rPr>
          <w:rFonts w:cs="Times New Roman"/>
          <w:szCs w:val="28"/>
        </w:rPr>
        <w:t>Минцифры</w:t>
      </w:r>
      <w:proofErr w:type="spellEnd"/>
      <w:r>
        <w:rPr>
          <w:rFonts w:cs="Times New Roman"/>
          <w:szCs w:val="28"/>
        </w:rPr>
        <w:t xml:space="preserve"> России от 17.12.2020 N 715 "Об утверждении типовых условий контрактов на выполнение работ по созданию и (или) развитию (модернизации) государственных (муниципальных) и (или) иных информационных систем".</w:t>
      </w:r>
    </w:p>
    <w:p w:rsidR="00885C3D" w:rsidRDefault="00000000">
      <w:pPr>
        <w:pStyle w:val="ae"/>
        <w:spacing w:line="276" w:lineRule="auto"/>
        <w:rPr>
          <w:rFonts w:cs="Times New Roman"/>
          <w:szCs w:val="28"/>
        </w:rPr>
      </w:pPr>
      <w:r>
        <w:rPr>
          <w:rFonts w:cs="Times New Roman"/>
          <w:szCs w:val="28"/>
        </w:rPr>
        <w:t xml:space="preserve">Передача исходных кодов СПО и дистрибутивов должна сопровождаться передачей всех необходимых для сборки библиотек, компиляторов, интерпретаторов, специальной среды разработки (если сборка может быть выполнена только в среде разработки) и т.п. </w:t>
      </w:r>
    </w:p>
    <w:p w:rsidR="00885C3D" w:rsidRDefault="00000000">
      <w:pPr>
        <w:pStyle w:val="ae"/>
        <w:spacing w:line="276" w:lineRule="auto"/>
        <w:rPr>
          <w:rFonts w:cs="Times New Roman"/>
          <w:szCs w:val="28"/>
        </w:rPr>
      </w:pPr>
      <w:r>
        <w:rPr>
          <w:rFonts w:cs="Times New Roman"/>
          <w:szCs w:val="28"/>
        </w:rPr>
        <w:t>Все материалы передаются с сопроводительными документами Исполнителя.</w:t>
      </w:r>
    </w:p>
    <w:p w:rsidR="00885C3D" w:rsidRDefault="00000000">
      <w:pPr>
        <w:pStyle w:val="25"/>
        <w:rPr>
          <w:snapToGrid w:val="0"/>
        </w:rPr>
      </w:pPr>
      <w:bookmarkStart w:id="83" w:name="_Toc294001718"/>
      <w:bookmarkStart w:id="84" w:name="_Toc170316257"/>
      <w:bookmarkStart w:id="85" w:name="_Toc291257247"/>
      <w:bookmarkStart w:id="86" w:name="_Toc201664678"/>
      <w:bookmarkStart w:id="87" w:name="_Toc390789740"/>
      <w:bookmarkStart w:id="88" w:name="_Toc390783946"/>
      <w:bookmarkStart w:id="89" w:name="_Toc452139229"/>
      <w:bookmarkStart w:id="90" w:name="_Ref359003168"/>
      <w:bookmarkStart w:id="91" w:name="_Toc464648053"/>
      <w:bookmarkStart w:id="92" w:name="_Ref248668625"/>
      <w:bookmarkStart w:id="93" w:name="_Toc268793271"/>
      <w:bookmarkStart w:id="94" w:name="_Toc433915551"/>
      <w:bookmarkStart w:id="95" w:name="_Toc265839107"/>
      <w:bookmarkStart w:id="96" w:name="_Ref380770670"/>
      <w:bookmarkStart w:id="97" w:name="_Toc363228467"/>
      <w:bookmarkStart w:id="98" w:name="_Toc433980394"/>
      <w:bookmarkStart w:id="99" w:name="_Toc248810388"/>
      <w:bookmarkStart w:id="100" w:name="_Toc499574617"/>
      <w:bookmarkStart w:id="101" w:name="_Toc293070516"/>
      <w:bookmarkStart w:id="102" w:name="_Toc388433586"/>
      <w:bookmarkStart w:id="103" w:name="_Ref278361904"/>
      <w:bookmarkStart w:id="104" w:name="_Ref374026190"/>
      <w:bookmarkStart w:id="105" w:name="_Toc497846906"/>
      <w:bookmarkStart w:id="106" w:name="_Toc226445715"/>
      <w:bookmarkStart w:id="107" w:name="_Toc499044373"/>
      <w:bookmarkStart w:id="108" w:name="_Toc272418540"/>
      <w:r>
        <w:rPr>
          <w:snapToGrid w:val="0"/>
        </w:rPr>
        <w:t>Особые условия</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rsidR="00885C3D" w:rsidRDefault="00000000">
      <w:pPr>
        <w:pStyle w:val="ae"/>
        <w:spacing w:line="276" w:lineRule="auto"/>
        <w:rPr>
          <w:rFonts w:cs="Times New Roman"/>
          <w:szCs w:val="28"/>
        </w:rPr>
      </w:pPr>
      <w:r>
        <w:rPr>
          <w:rFonts w:cs="Times New Roman"/>
          <w:szCs w:val="28"/>
        </w:rPr>
        <w:t>В течение 3 (Трех) рабочих дней после заключения Контракта Заказчик предоставляет Исполнителю техническую и эксплуатационную документацию на ЕАИС СОЦ МО, разработанную в рамках государственного контракта на выполнение технологических работ по созданию единой автоматизированной информационной системы «Социальная защита и социальное обслуживание населения Московской области»</w:t>
      </w:r>
      <w:r>
        <w:rPr>
          <w:rFonts w:cs="Times New Roman"/>
          <w:spacing w:val="-28"/>
          <w:szCs w:val="28"/>
        </w:rPr>
        <w:t xml:space="preserve">,  </w:t>
      </w:r>
      <w:r>
        <w:rPr>
          <w:rFonts w:cs="Times New Roman"/>
          <w:szCs w:val="28"/>
        </w:rPr>
        <w:t>а также исходные коды ЕАИС СОЦ МО.</w:t>
      </w:r>
    </w:p>
    <w:p w:rsidR="00885C3D" w:rsidRDefault="00000000">
      <w:pPr>
        <w:pStyle w:val="ae"/>
        <w:spacing w:line="276" w:lineRule="auto"/>
        <w:rPr>
          <w:rFonts w:cs="Times New Roman"/>
          <w:szCs w:val="28"/>
        </w:rPr>
      </w:pPr>
      <w:r>
        <w:rPr>
          <w:rFonts w:cs="Times New Roman"/>
          <w:szCs w:val="28"/>
        </w:rPr>
        <w:t>Результаты выполнения работ по настоящим Техническим требованиям (ТТ) должны быть совместимы на уровне программного, технического, информационного и других видов обеспечения с результатами работ по сопровождению ЕАИС СОЦ МО и не должны нарушать требований к ЕАИС СОЦ МО, уже реализованных в рамках указанного государственного контракта на создание/развитие ЕАИС СОЦ МО.</w:t>
      </w:r>
    </w:p>
    <w:p w:rsidR="00885C3D" w:rsidRDefault="00000000">
      <w:pPr>
        <w:pStyle w:val="ae"/>
        <w:spacing w:line="276" w:lineRule="auto"/>
        <w:rPr>
          <w:rFonts w:cs="Times New Roman"/>
          <w:szCs w:val="28"/>
        </w:rPr>
      </w:pPr>
      <w:r>
        <w:rPr>
          <w:rFonts w:cs="Times New Roman"/>
          <w:szCs w:val="28"/>
        </w:rPr>
        <w:lastRenderedPageBreak/>
        <w:t>Без увеличения цены Контракта Исполнитель должен передать Заказчику исключительное право на разработанные в ходе выполнения работ по Контракту результаты в полном объеме, включая исходные коды программ для ЭВМ, библиотеки зависимостей, базы данных, а также проектную, техническую, рабочую, сопроводительную и методическую документацию к Системе или ее частям.</w:t>
      </w:r>
    </w:p>
    <w:p w:rsidR="00885C3D" w:rsidRDefault="00000000">
      <w:pPr>
        <w:pStyle w:val="ae"/>
        <w:spacing w:line="276" w:lineRule="auto"/>
        <w:rPr>
          <w:rFonts w:cs="Times New Roman"/>
          <w:szCs w:val="28"/>
        </w:rPr>
      </w:pPr>
      <w:r>
        <w:rPr>
          <w:rFonts w:cs="Times New Roman"/>
          <w:szCs w:val="28"/>
        </w:rPr>
        <w:t>Без увеличения цены Контракта Исполнитель должен передать заказчику права на использование охраняемых результатов интеллектуальной деятельности, права на которые принадлежат подрядчику (исполнителю) и которые использовались при выполнении работ по Контракту, в объеме, необходимом для использования заказчиком результатов работ по Контракту по их целевому назначению и в соответствии с условиями настоящего Контракта на весь срок действия использованных исключительных прав или на иной срок, установленный заказчиком. Подрядчик (исполнитель) передает заказчику указанные права посредством заключения лицензионного договора.</w:t>
      </w:r>
    </w:p>
    <w:p w:rsidR="00885C3D" w:rsidRDefault="00000000">
      <w:pPr>
        <w:pStyle w:val="ae"/>
        <w:spacing w:line="276" w:lineRule="auto"/>
        <w:rPr>
          <w:rFonts w:cs="Times New Roman"/>
          <w:szCs w:val="28"/>
        </w:rPr>
      </w:pPr>
      <w:r>
        <w:rPr>
          <w:rFonts w:cs="Times New Roman"/>
          <w:szCs w:val="28"/>
        </w:rPr>
        <w:t>Исполнитель должен согласовать с заказчиком необходимость использования при выполнении работ охраняемых результатов интеллектуальной деятельности, права на которые принадлежат третьим лицам, объем и порядок приобретения прав на их использование </w:t>
      </w:r>
    </w:p>
    <w:p w:rsidR="00885C3D" w:rsidRDefault="00000000">
      <w:pPr>
        <w:pStyle w:val="ae"/>
        <w:spacing w:line="276" w:lineRule="auto"/>
        <w:rPr>
          <w:rFonts w:cs="Times New Roman"/>
          <w:szCs w:val="28"/>
        </w:rPr>
      </w:pPr>
      <w:r>
        <w:rPr>
          <w:rFonts w:cs="Times New Roman"/>
          <w:szCs w:val="28"/>
        </w:rPr>
        <w:t>Исполнитель должен обеспечить передачу заказчику полученных по Контракту результатов работ, не нарушающих исключительных прав других лиц и не являющихся предметом залога, ареста или иного обременения.</w:t>
      </w:r>
    </w:p>
    <w:p w:rsidR="00885C3D" w:rsidRDefault="00000000">
      <w:pPr>
        <w:pStyle w:val="ae"/>
        <w:spacing w:line="276" w:lineRule="auto"/>
        <w:rPr>
          <w:rFonts w:cs="Times New Roman"/>
          <w:szCs w:val="28"/>
        </w:rPr>
      </w:pPr>
      <w:r>
        <w:rPr>
          <w:rFonts w:cs="Times New Roman"/>
          <w:szCs w:val="28"/>
        </w:rPr>
        <w:t>В случае использования при выполнении работ по Контракту программ для электронных вычислительных машин (программных комплексов или компонентов), разработанных третьими лицами, условия, на которых передаются права на их использование (исполнение), Исполнитель должны обеспечить отсутствие ограничений, препятствующих использованию результатов работ по их назначению. При этом права, полученные Заказчиком, должны позволять ему передавать, дорабатывать, развивать результаты работ, созданные в процессе исполнения Контракта, а в случае явного указания в техническом задании, являющемся неотъемлемой частью Контракта, осуществлять переработку программ для электронных вычислительных машин (программных комплексов или компонентов), разработанных ранее третьими лицами в соответствии с требованиями законодательства Российской Федерации.</w:t>
      </w:r>
    </w:p>
    <w:p w:rsidR="00885C3D" w:rsidRDefault="00000000">
      <w:pPr>
        <w:pStyle w:val="ae"/>
        <w:spacing w:line="276" w:lineRule="auto"/>
        <w:rPr>
          <w:rFonts w:cs="Times New Roman"/>
          <w:szCs w:val="28"/>
        </w:rPr>
      </w:pPr>
      <w:r>
        <w:rPr>
          <w:rFonts w:cs="Times New Roman"/>
          <w:szCs w:val="28"/>
        </w:rPr>
        <w:t>Исполнитель должен обеспечить отсутствие нарушений исключительных, авторских и смежных прав третьих лиц при реализации технических, программных, организационных и иных решений, предусмотренных техническим заданием на выполнение работ.</w:t>
      </w:r>
    </w:p>
    <w:p w:rsidR="00885C3D" w:rsidRDefault="00000000">
      <w:pPr>
        <w:pStyle w:val="ae"/>
        <w:spacing w:line="276" w:lineRule="auto"/>
        <w:rPr>
          <w:rFonts w:cs="Times New Roman"/>
          <w:szCs w:val="28"/>
        </w:rPr>
      </w:pPr>
      <w:r>
        <w:rPr>
          <w:rFonts w:cs="Times New Roman"/>
          <w:szCs w:val="28"/>
        </w:rPr>
        <w:t xml:space="preserve">Исполнитель должен обеспечить выполнение требований к порядку создания (развития) государственных (муниципальных) и (или) иных информационных </w:t>
      </w:r>
      <w:r>
        <w:rPr>
          <w:rFonts w:cs="Times New Roman"/>
          <w:szCs w:val="28"/>
        </w:rPr>
        <w:lastRenderedPageBreak/>
        <w:t>систем, предусмотренных </w:t>
      </w:r>
      <w:hyperlink r:id="rId9" w:history="1">
        <w:r>
          <w:rPr>
            <w:rFonts w:cs="Times New Roman"/>
            <w:szCs w:val="28"/>
          </w:rPr>
          <w:t>пунктом 3 части 1 статьи 13</w:t>
        </w:r>
      </w:hyperlink>
      <w:r>
        <w:rPr>
          <w:rFonts w:cs="Times New Roman"/>
          <w:szCs w:val="28"/>
        </w:rPr>
        <w:t> Федерального закона "Об информации, информационных технологиях и о защите информации", устанавливаемых к таким информационным системам указанным Федеральным </w:t>
      </w:r>
      <w:hyperlink r:id="rId10" w:history="1">
        <w:r>
          <w:rPr>
            <w:rFonts w:cs="Times New Roman"/>
            <w:szCs w:val="28"/>
          </w:rPr>
          <w:t>законом</w:t>
        </w:r>
      </w:hyperlink>
      <w:r>
        <w:rPr>
          <w:rFonts w:cs="Times New Roman"/>
          <w:szCs w:val="28"/>
        </w:rPr>
        <w:t> и иными нормативными правовыми актами Российской Федерации.</w:t>
      </w:r>
    </w:p>
    <w:p w:rsidR="00885C3D" w:rsidRDefault="00000000">
      <w:pPr>
        <w:pStyle w:val="ae"/>
        <w:spacing w:line="276" w:lineRule="auto"/>
        <w:rPr>
          <w:rFonts w:cs="Times New Roman"/>
          <w:szCs w:val="28"/>
        </w:rPr>
      </w:pPr>
      <w:r>
        <w:rPr>
          <w:rFonts w:cs="Times New Roman"/>
          <w:szCs w:val="28"/>
        </w:rPr>
        <w:t>Исключительные права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принадлежат в лице заказчика субъекту Российской Федерации Московской области.</w:t>
      </w:r>
    </w:p>
    <w:p w:rsidR="00885C3D" w:rsidRDefault="00000000">
      <w:pPr>
        <w:pStyle w:val="ae"/>
        <w:spacing w:line="276" w:lineRule="auto"/>
        <w:rPr>
          <w:rFonts w:cs="Times New Roman"/>
          <w:szCs w:val="28"/>
        </w:rPr>
      </w:pPr>
      <w:r>
        <w:rPr>
          <w:rFonts w:cs="Times New Roman"/>
          <w:szCs w:val="28"/>
        </w:rPr>
        <w:t>Право собственности на результаты работ, отчетные документы и материалы, полученные в ходе выполнения работ по Контракту, считаются переданными с момента подписания Сторонами Акта сдачи-приемки выполненных работ.</w:t>
      </w:r>
    </w:p>
    <w:p w:rsidR="00885C3D" w:rsidRDefault="00000000">
      <w:pPr>
        <w:pStyle w:val="ae"/>
        <w:spacing w:line="276" w:lineRule="auto"/>
        <w:rPr>
          <w:rFonts w:cs="Times New Roman"/>
          <w:szCs w:val="28"/>
        </w:rPr>
      </w:pPr>
      <w:r>
        <w:rPr>
          <w:rFonts w:cs="Times New Roman"/>
          <w:szCs w:val="28"/>
        </w:rPr>
        <w:t>В случае если при осуществлении работ по Контракту осуществляется доработка программ для электронных вычислительных машин заказчика, осуществлять ее в соответствии с предоставляемыми в обязательном порядке заказчиком правами на их использование на период исполнения работ по Контракту.</w:t>
      </w:r>
    </w:p>
    <w:p w:rsidR="00885C3D" w:rsidRDefault="00885C3D">
      <w:pPr>
        <w:pStyle w:val="ae"/>
        <w:spacing w:line="276" w:lineRule="auto"/>
        <w:rPr>
          <w:rFonts w:cs="Times New Roman"/>
          <w:szCs w:val="28"/>
        </w:rPr>
      </w:pPr>
    </w:p>
    <w:p w:rsidR="00885C3D" w:rsidRDefault="00000000">
      <w:pPr>
        <w:pStyle w:val="15"/>
      </w:pPr>
      <w:bookmarkStart w:id="109" w:name="_Toc170316258"/>
      <w:r>
        <w:lastRenderedPageBreak/>
        <w:t>Назначение и цели развития Системы</w:t>
      </w:r>
      <w:bookmarkEnd w:id="109"/>
      <w:r>
        <w:t xml:space="preserve"> </w:t>
      </w:r>
    </w:p>
    <w:p w:rsidR="00885C3D" w:rsidRDefault="00000000">
      <w:pPr>
        <w:pStyle w:val="25"/>
      </w:pPr>
      <w:bookmarkStart w:id="110" w:name="_Ref122759882"/>
      <w:bookmarkStart w:id="111" w:name="_Toc380500967"/>
      <w:bookmarkStart w:id="112" w:name="_Toc123033852"/>
      <w:bookmarkStart w:id="113" w:name="_Ref122759897"/>
      <w:bookmarkStart w:id="114" w:name="_Toc163357522"/>
      <w:bookmarkStart w:id="115" w:name="_Ref122759887"/>
      <w:bookmarkStart w:id="116" w:name="_Toc100735045"/>
      <w:bookmarkStart w:id="117" w:name="_Toc497846910"/>
      <w:bookmarkStart w:id="118" w:name="_Toc499044375"/>
      <w:bookmarkStart w:id="119" w:name="_Toc499574619"/>
      <w:r>
        <w:t xml:space="preserve"> </w:t>
      </w:r>
      <w:bookmarkStart w:id="120" w:name="_Toc170316259"/>
      <w:r>
        <w:t xml:space="preserve">Назначение </w:t>
      </w:r>
      <w:bookmarkEnd w:id="110"/>
      <w:bookmarkEnd w:id="111"/>
      <w:bookmarkEnd w:id="112"/>
      <w:bookmarkEnd w:id="113"/>
      <w:bookmarkEnd w:id="114"/>
      <w:bookmarkEnd w:id="115"/>
      <w:bookmarkEnd w:id="116"/>
      <w:r>
        <w:t>Системы</w:t>
      </w:r>
      <w:bookmarkEnd w:id="117"/>
      <w:bookmarkEnd w:id="118"/>
      <w:bookmarkEnd w:id="119"/>
      <w:bookmarkEnd w:id="120"/>
    </w:p>
    <w:p w:rsidR="00885C3D" w:rsidRDefault="00000000">
      <w:pPr>
        <w:pStyle w:val="ae"/>
        <w:spacing w:line="276" w:lineRule="auto"/>
        <w:rPr>
          <w:rFonts w:cs="Times New Roman"/>
          <w:szCs w:val="28"/>
        </w:rPr>
      </w:pPr>
      <w:bookmarkStart w:id="121" w:name="_Toc163357523"/>
      <w:bookmarkStart w:id="122" w:name="_Toc100735046"/>
      <w:bookmarkStart w:id="123" w:name="_Toc380500968"/>
      <w:bookmarkStart w:id="124" w:name="_Toc123033853"/>
      <w:r>
        <w:rPr>
          <w:rFonts w:cs="Times New Roman"/>
          <w:szCs w:val="28"/>
        </w:rPr>
        <w:t xml:space="preserve">Система предназначена для автоматизации принятия управленческих решений, оказания </w:t>
      </w:r>
      <w:r>
        <w:rPr>
          <w:color w:val="000000"/>
          <w:szCs w:val="28"/>
        </w:rPr>
        <w:t>информационно-консультационного обслуживания граждан по вопросам социальной поддержки Министерства социального развития Московской области</w:t>
      </w:r>
      <w:r>
        <w:rPr>
          <w:rFonts w:cs="Times New Roman"/>
          <w:szCs w:val="28"/>
        </w:rPr>
        <w:t xml:space="preserve"> а также процессов сбора, обработки и хранения информации при реализации полномочий Министерства социального развития Московской области и его территориальных структурных подразделений, Единого выплатного центра Министерства государственных учреждений в сфере социальной защиты и социального обслуживания населения, установленных Положением о Министерстве социального развития Московской области, утвержденным постановлением Правительства Московской области от 4 августа 2015 г. №642/29, законодательными и иными правовыми актами в области социальной защиты и социального обслуживания населения, в том числе в сфере предоставления государственных услуг населению, а также  реализации функций государственных учреждений социальной защиты и социального обслуживания по предоставлению социальных услуг.</w:t>
      </w:r>
    </w:p>
    <w:p w:rsidR="00885C3D" w:rsidRDefault="00000000">
      <w:pPr>
        <w:pStyle w:val="25"/>
      </w:pPr>
      <w:bookmarkStart w:id="125" w:name="_Ref392752340"/>
      <w:bookmarkStart w:id="126" w:name="_Toc48229663"/>
      <w:bookmarkStart w:id="127" w:name="_Toc499044377"/>
      <w:bookmarkStart w:id="128" w:name="_Toc497846912"/>
      <w:bookmarkStart w:id="129" w:name="_Toc499574621"/>
      <w:bookmarkStart w:id="130" w:name="_Toc170316260"/>
      <w:r>
        <w:t>Цели развития Системы</w:t>
      </w:r>
      <w:bookmarkEnd w:id="125"/>
      <w:r>
        <w:t xml:space="preserve"> и показатели их достижения</w:t>
      </w:r>
      <w:bookmarkEnd w:id="126"/>
      <w:bookmarkEnd w:id="127"/>
      <w:bookmarkEnd w:id="128"/>
      <w:bookmarkEnd w:id="129"/>
      <w:bookmarkEnd w:id="130"/>
    </w:p>
    <w:p w:rsidR="00885C3D" w:rsidRDefault="00000000">
      <w:pPr>
        <w:pStyle w:val="ae"/>
        <w:spacing w:line="276" w:lineRule="auto"/>
        <w:rPr>
          <w:rFonts w:cs="Times New Roman"/>
          <w:szCs w:val="28"/>
        </w:rPr>
      </w:pPr>
      <w:r>
        <w:rPr>
          <w:rFonts w:cs="Times New Roman"/>
          <w:szCs w:val="28"/>
        </w:rPr>
        <w:t>Цели развития Системы и показатели их достижения приведены в таблице 5.</w:t>
      </w:r>
    </w:p>
    <w:p w:rsidR="00885C3D" w:rsidRDefault="00000000">
      <w:pPr>
        <w:pStyle w:val="afffff"/>
      </w:pPr>
      <w:bookmarkStart w:id="131" w:name="_Toc530654818"/>
      <w:bookmarkStart w:id="132" w:name="_Toc82607103"/>
      <w:bookmarkStart w:id="133" w:name="_Toc82607494"/>
      <w:bookmarkStart w:id="134" w:name="_Toc48229664"/>
      <w:bookmarkStart w:id="135" w:name="_Toc50047040"/>
      <w:bookmarkStart w:id="136" w:name="_Toc81319357"/>
      <w:bookmarkStart w:id="137" w:name="_Toc103265000"/>
      <w:bookmarkStart w:id="138" w:name="_Toc69830642"/>
      <w:bookmarkStart w:id="139" w:name="_Toc103263031"/>
      <w:r>
        <w:t xml:space="preserve">Таблица </w:t>
      </w:r>
      <w:fldSimple w:instr=" SEQ Таблица \* ARABIC ">
        <w:r>
          <w:t>5</w:t>
        </w:r>
      </w:fldSimple>
      <w:r>
        <w:t xml:space="preserve"> – Цели развития Системы и показатели их достижения</w:t>
      </w:r>
      <w:bookmarkEnd w:id="131"/>
      <w:bookmarkEnd w:id="132"/>
      <w:bookmarkEnd w:id="133"/>
      <w:bookmarkEnd w:id="134"/>
      <w:bookmarkEnd w:id="135"/>
      <w:bookmarkEnd w:id="136"/>
      <w:bookmarkEnd w:id="137"/>
      <w:bookmarkEnd w:id="138"/>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4580"/>
        <w:gridCol w:w="4943"/>
      </w:tblGrid>
      <w:tr w:rsidR="00885C3D">
        <w:trPr>
          <w:tblHeader/>
        </w:trPr>
        <w:tc>
          <w:tcPr>
            <w:tcW w:w="330" w:type="pct"/>
          </w:tcPr>
          <w:p w:rsidR="00885C3D" w:rsidRDefault="00000000">
            <w:pPr>
              <w:pStyle w:val="affffffffff9"/>
            </w:pPr>
            <w:r>
              <w:t>№ п/п</w:t>
            </w:r>
          </w:p>
        </w:tc>
        <w:tc>
          <w:tcPr>
            <w:tcW w:w="2246" w:type="pct"/>
            <w:vAlign w:val="center"/>
          </w:tcPr>
          <w:p w:rsidR="00885C3D" w:rsidRDefault="00000000">
            <w:pPr>
              <w:pStyle w:val="affffffffff9"/>
            </w:pPr>
            <w:r>
              <w:t>Цель</w:t>
            </w:r>
          </w:p>
        </w:tc>
        <w:tc>
          <w:tcPr>
            <w:tcW w:w="2424" w:type="pct"/>
            <w:vAlign w:val="center"/>
          </w:tcPr>
          <w:p w:rsidR="00885C3D" w:rsidRDefault="00000000">
            <w:pPr>
              <w:pStyle w:val="affffffffff9"/>
            </w:pPr>
            <w:r>
              <w:t>Показатели достижения</w:t>
            </w:r>
          </w:p>
        </w:tc>
      </w:tr>
      <w:tr w:rsidR="00885C3D">
        <w:tc>
          <w:tcPr>
            <w:tcW w:w="330" w:type="pct"/>
          </w:tcPr>
          <w:p w:rsidR="00885C3D" w:rsidRDefault="00000000">
            <w:pPr>
              <w:pStyle w:val="afffffffffffa"/>
            </w:pPr>
            <w:r>
              <w:t>1.</w:t>
            </w:r>
          </w:p>
        </w:tc>
        <w:tc>
          <w:tcPr>
            <w:tcW w:w="2246" w:type="pct"/>
          </w:tcPr>
          <w:p w:rsidR="00885C3D" w:rsidRDefault="00000000">
            <w:pPr>
              <w:pStyle w:val="afffffffffffa"/>
            </w:pPr>
            <w:r>
              <w:t>Сокращение затрат на обработку скан-копий документов, получаемых из внешних источников на 10% с использованием технологий машинного зрения искусственного интеллекта.</w:t>
            </w:r>
          </w:p>
          <w:p w:rsidR="00885C3D" w:rsidRDefault="00885C3D">
            <w:pPr>
              <w:pStyle w:val="afffffffffffa"/>
            </w:pPr>
          </w:p>
          <w:p w:rsidR="00885C3D" w:rsidRDefault="00885C3D">
            <w:pPr>
              <w:pStyle w:val="afffffffffffa"/>
            </w:pPr>
          </w:p>
        </w:tc>
        <w:tc>
          <w:tcPr>
            <w:tcW w:w="2424" w:type="pct"/>
          </w:tcPr>
          <w:p w:rsidR="00885C3D" w:rsidRDefault="00000000">
            <w:pPr>
              <w:pStyle w:val="afffffffffffa"/>
            </w:pPr>
            <w:r>
              <w:t>Обеспечено автоматическое распознавание, классификация, сегментация и разметка имеющегося объема входных данных, представленных в виде файлов документов различных форматов (</w:t>
            </w:r>
            <w:proofErr w:type="spellStart"/>
            <w:r>
              <w:t>pdf</w:t>
            </w:r>
            <w:proofErr w:type="spellEnd"/>
            <w:r>
              <w:t xml:space="preserve">, </w:t>
            </w:r>
            <w:proofErr w:type="spellStart"/>
            <w:r>
              <w:t>jpeg</w:t>
            </w:r>
            <w:proofErr w:type="spellEnd"/>
            <w:r>
              <w:t xml:space="preserve">, </w:t>
            </w:r>
            <w:proofErr w:type="spellStart"/>
            <w:r>
              <w:t>png</w:t>
            </w:r>
            <w:proofErr w:type="spellEnd"/>
            <w:r>
              <w:t xml:space="preserve">), с помощью компьютерного (машинного) зрения искусственного интеллекта </w:t>
            </w:r>
          </w:p>
        </w:tc>
      </w:tr>
      <w:tr w:rsidR="00885C3D">
        <w:tc>
          <w:tcPr>
            <w:tcW w:w="330" w:type="pct"/>
          </w:tcPr>
          <w:p w:rsidR="00885C3D" w:rsidRDefault="00000000">
            <w:pPr>
              <w:pStyle w:val="afffffffffffa"/>
            </w:pPr>
            <w:r>
              <w:t>2.</w:t>
            </w:r>
          </w:p>
        </w:tc>
        <w:tc>
          <w:tcPr>
            <w:tcW w:w="2246" w:type="pct"/>
          </w:tcPr>
          <w:p w:rsidR="00885C3D" w:rsidRDefault="00000000">
            <w:pPr>
              <w:pStyle w:val="afffffffffffa"/>
            </w:pPr>
            <w:r>
              <w:t>Обеспечение контроля расходования миграционных квот</w:t>
            </w:r>
          </w:p>
        </w:tc>
        <w:tc>
          <w:tcPr>
            <w:tcW w:w="2424" w:type="pct"/>
          </w:tcPr>
          <w:p w:rsidR="00885C3D" w:rsidRDefault="00000000">
            <w:pPr>
              <w:pStyle w:val="afffffffffffa"/>
            </w:pPr>
            <w:r>
              <w:t xml:space="preserve">Автоматизированы </w:t>
            </w:r>
            <w:proofErr w:type="gramStart"/>
            <w:r>
              <w:t>процессы  формирования</w:t>
            </w:r>
            <w:proofErr w:type="gramEnd"/>
            <w:r>
              <w:t xml:space="preserve"> и обобщения заявок работодателей на привлечение иностранной рабочей силы, а также реализован учет расходования миграционных квот по запросам МВД</w:t>
            </w:r>
          </w:p>
        </w:tc>
      </w:tr>
      <w:tr w:rsidR="00885C3D">
        <w:tc>
          <w:tcPr>
            <w:tcW w:w="330" w:type="pct"/>
          </w:tcPr>
          <w:p w:rsidR="00885C3D" w:rsidRDefault="00000000">
            <w:pPr>
              <w:pStyle w:val="afffffffffffa"/>
            </w:pPr>
            <w:r>
              <w:t>3.</w:t>
            </w:r>
          </w:p>
        </w:tc>
        <w:tc>
          <w:tcPr>
            <w:tcW w:w="2246" w:type="pct"/>
          </w:tcPr>
          <w:p w:rsidR="00885C3D" w:rsidRDefault="00000000">
            <w:pPr>
              <w:pStyle w:val="afffffffffffa"/>
              <w:rPr>
                <w:sz w:val="22"/>
                <w:szCs w:val="22"/>
              </w:rPr>
            </w:pPr>
            <w:r>
              <w:rPr>
                <w:sz w:val="22"/>
                <w:szCs w:val="22"/>
              </w:rPr>
              <w:t>Снижение затрат на документооборот между ОУСР и УСОН на 10%.</w:t>
            </w:r>
          </w:p>
          <w:p w:rsidR="00885C3D" w:rsidRDefault="00885C3D">
            <w:pPr>
              <w:pStyle w:val="afffffffffffa"/>
              <w:rPr>
                <w:sz w:val="22"/>
                <w:szCs w:val="22"/>
              </w:rPr>
            </w:pPr>
          </w:p>
          <w:p w:rsidR="00885C3D" w:rsidRDefault="00885C3D">
            <w:pPr>
              <w:pStyle w:val="afffffffffffa"/>
            </w:pPr>
          </w:p>
        </w:tc>
        <w:tc>
          <w:tcPr>
            <w:tcW w:w="2424" w:type="pct"/>
          </w:tcPr>
          <w:p w:rsidR="00885C3D" w:rsidRDefault="00000000">
            <w:pPr>
              <w:pStyle w:val="afffffffffffa"/>
            </w:pPr>
            <w:r>
              <w:t>Реализованы следующие компоненты:</w:t>
            </w:r>
          </w:p>
          <w:p w:rsidR="00885C3D" w:rsidRDefault="00000000">
            <w:pPr>
              <w:pStyle w:val="afffffffffffa"/>
              <w:numPr>
                <w:ilvl w:val="0"/>
                <w:numId w:val="24"/>
              </w:numPr>
            </w:pPr>
            <w:r>
              <w:t>Электронная отчетность по опекунам;</w:t>
            </w:r>
          </w:p>
          <w:p w:rsidR="00885C3D" w:rsidRDefault="00000000">
            <w:pPr>
              <w:pStyle w:val="afffffffffffa"/>
              <w:numPr>
                <w:ilvl w:val="0"/>
                <w:numId w:val="24"/>
              </w:numPr>
            </w:pPr>
            <w:r>
              <w:t>Электронные договоры между ОУСР и УСОН.</w:t>
            </w:r>
          </w:p>
          <w:p w:rsidR="00885C3D" w:rsidRDefault="00885C3D">
            <w:pPr>
              <w:pStyle w:val="afffffffffffa"/>
            </w:pPr>
          </w:p>
        </w:tc>
      </w:tr>
      <w:tr w:rsidR="00885C3D">
        <w:tc>
          <w:tcPr>
            <w:tcW w:w="330" w:type="pct"/>
          </w:tcPr>
          <w:p w:rsidR="00885C3D" w:rsidRDefault="00000000">
            <w:pPr>
              <w:pStyle w:val="afffffffffffa"/>
            </w:pPr>
            <w:r>
              <w:t>4.</w:t>
            </w:r>
          </w:p>
        </w:tc>
        <w:tc>
          <w:tcPr>
            <w:tcW w:w="2246" w:type="pct"/>
          </w:tcPr>
          <w:p w:rsidR="00885C3D" w:rsidRDefault="00000000">
            <w:pPr>
              <w:pStyle w:val="afffffffffffa"/>
            </w:pPr>
            <w:r>
              <w:t>Обеспечение контроля оснований для автоматических прекращений</w:t>
            </w:r>
          </w:p>
        </w:tc>
        <w:tc>
          <w:tcPr>
            <w:tcW w:w="2424" w:type="pct"/>
          </w:tcPr>
          <w:p w:rsidR="00885C3D" w:rsidRDefault="00000000">
            <w:pPr>
              <w:pStyle w:val="afffffffffffa"/>
            </w:pPr>
            <w:r>
              <w:t>Реализованы следующие задачи:</w:t>
            </w:r>
          </w:p>
          <w:p w:rsidR="00885C3D" w:rsidRDefault="00000000">
            <w:pPr>
              <w:pStyle w:val="afffffffffffa"/>
              <w:numPr>
                <w:ilvl w:val="0"/>
                <w:numId w:val="25"/>
              </w:numPr>
            </w:pPr>
            <w:r>
              <w:t>Настройка МСП и проверок;</w:t>
            </w:r>
          </w:p>
          <w:p w:rsidR="00885C3D" w:rsidRDefault="00000000">
            <w:pPr>
              <w:pStyle w:val="afffffffffffa"/>
              <w:numPr>
                <w:ilvl w:val="0"/>
                <w:numId w:val="25"/>
              </w:numPr>
            </w:pPr>
            <w:r>
              <w:t>Формирование карточек назначений на основании настройки МСП;</w:t>
            </w:r>
          </w:p>
          <w:p w:rsidR="00885C3D" w:rsidRDefault="00000000">
            <w:pPr>
              <w:pStyle w:val="afffffffffffa"/>
              <w:numPr>
                <w:ilvl w:val="0"/>
                <w:numId w:val="25"/>
              </w:numPr>
            </w:pPr>
            <w:r>
              <w:t>Рассылка СМЭВ-запросов по карточкам назначений (при необходимости);</w:t>
            </w:r>
          </w:p>
          <w:p w:rsidR="00885C3D" w:rsidRDefault="00000000">
            <w:pPr>
              <w:pStyle w:val="afffffffffffa"/>
              <w:numPr>
                <w:ilvl w:val="0"/>
                <w:numId w:val="25"/>
              </w:numPr>
            </w:pPr>
            <w:r>
              <w:lastRenderedPageBreak/>
              <w:t>Проведение проверок по карточкам назначений</w:t>
            </w:r>
          </w:p>
        </w:tc>
      </w:tr>
      <w:tr w:rsidR="00885C3D">
        <w:tc>
          <w:tcPr>
            <w:tcW w:w="330" w:type="pct"/>
          </w:tcPr>
          <w:p w:rsidR="00885C3D" w:rsidRDefault="00000000">
            <w:pPr>
              <w:pStyle w:val="afffffffffffa"/>
            </w:pPr>
            <w:r>
              <w:lastRenderedPageBreak/>
              <w:t>5.</w:t>
            </w:r>
          </w:p>
        </w:tc>
        <w:tc>
          <w:tcPr>
            <w:tcW w:w="2246" w:type="pct"/>
          </w:tcPr>
          <w:p w:rsidR="00885C3D" w:rsidRDefault="00000000">
            <w:pPr>
              <w:pStyle w:val="afffffffffffa"/>
            </w:pPr>
            <w:r>
              <w:t>Реализация требований Приказа Министерства труда и социальной защиты РФ от 27 декабря 2023 г. № 895 "О реализации в Российской Федерации в 2024 году Типовой модели системы долговременного ухода за гражданами пожилого возраста и инвалидами, нуждающимися в уходе"</w:t>
            </w:r>
          </w:p>
          <w:p w:rsidR="00885C3D" w:rsidRDefault="00885C3D">
            <w:pPr>
              <w:pStyle w:val="afffffffffffa"/>
            </w:pPr>
          </w:p>
        </w:tc>
        <w:tc>
          <w:tcPr>
            <w:tcW w:w="2424" w:type="pct"/>
          </w:tcPr>
          <w:p w:rsidR="00885C3D" w:rsidRDefault="00000000">
            <w:pPr>
              <w:pStyle w:val="afffffffffffa"/>
            </w:pPr>
            <w:r>
              <w:t>Реализованы следующие задачи:</w:t>
            </w:r>
          </w:p>
          <w:p w:rsidR="00885C3D" w:rsidRDefault="00000000">
            <w:pPr>
              <w:pStyle w:val="afffffffffffa"/>
              <w:numPr>
                <w:ilvl w:val="0"/>
                <w:numId w:val="25"/>
              </w:numPr>
            </w:pPr>
            <w:r>
              <w:t>Доработка (разработка) справочников и классификаторов СДУ;</w:t>
            </w:r>
          </w:p>
          <w:p w:rsidR="00885C3D" w:rsidRDefault="00000000">
            <w:pPr>
              <w:pStyle w:val="afffffffffffa"/>
              <w:numPr>
                <w:ilvl w:val="0"/>
                <w:numId w:val="25"/>
              </w:numPr>
            </w:pPr>
            <w:r>
              <w:t>Разработка и настройка документа «Анкета-опросник»;</w:t>
            </w:r>
          </w:p>
          <w:p w:rsidR="00885C3D" w:rsidRDefault="00000000">
            <w:pPr>
              <w:pStyle w:val="afffffffffffa"/>
              <w:numPr>
                <w:ilvl w:val="0"/>
                <w:numId w:val="25"/>
              </w:numPr>
            </w:pPr>
            <w:r>
              <w:t>Доработка функций подсистемы УСОН по признанию нуждающимся в социальном обслуживании в части добавления возможности формирования дополнения к ИППСУ;</w:t>
            </w:r>
          </w:p>
          <w:p w:rsidR="00885C3D" w:rsidRDefault="00000000">
            <w:pPr>
              <w:pStyle w:val="afffffffffffa"/>
              <w:numPr>
                <w:ilvl w:val="0"/>
                <w:numId w:val="25"/>
              </w:numPr>
            </w:pPr>
            <w:r>
              <w:t>Доработка функций предоставления социальных услуг в части учета социального пакета услуг при предоставлении социальных услуг;</w:t>
            </w:r>
          </w:p>
          <w:p w:rsidR="00885C3D" w:rsidRDefault="00000000">
            <w:pPr>
              <w:pStyle w:val="afffffffffffa"/>
              <w:numPr>
                <w:ilvl w:val="0"/>
                <w:numId w:val="25"/>
              </w:numPr>
            </w:pPr>
            <w:r>
              <w:t>Разработка функций графического представления и формирования плана-графика оказания услуг;</w:t>
            </w:r>
          </w:p>
          <w:p w:rsidR="00885C3D" w:rsidRDefault="00000000">
            <w:pPr>
              <w:pStyle w:val="afffffffffffa"/>
              <w:numPr>
                <w:ilvl w:val="0"/>
                <w:numId w:val="25"/>
              </w:numPr>
            </w:pPr>
            <w:r>
              <w:t>Разработка и доработка отчетных форм, участвующие в процессе СДУ;</w:t>
            </w:r>
          </w:p>
          <w:p w:rsidR="00885C3D" w:rsidRDefault="00000000">
            <w:pPr>
              <w:pStyle w:val="afffffffffffa"/>
              <w:numPr>
                <w:ilvl w:val="0"/>
                <w:numId w:val="25"/>
              </w:numPr>
            </w:pPr>
            <w:r>
              <w:t>Разработка документа «Дневник ухода»;</w:t>
            </w:r>
          </w:p>
          <w:p w:rsidR="00885C3D" w:rsidRDefault="00000000">
            <w:pPr>
              <w:pStyle w:val="afffffffffffa"/>
              <w:numPr>
                <w:ilvl w:val="0"/>
                <w:numId w:val="25"/>
              </w:numPr>
              <w:rPr>
                <w:sz w:val="28"/>
                <w:szCs w:val="22"/>
              </w:rPr>
            </w:pPr>
            <w:r>
              <w:t>Доработка видов сведений.</w:t>
            </w:r>
          </w:p>
        </w:tc>
      </w:tr>
      <w:tr w:rsidR="00885C3D">
        <w:tc>
          <w:tcPr>
            <w:tcW w:w="330" w:type="pct"/>
          </w:tcPr>
          <w:p w:rsidR="00885C3D" w:rsidRDefault="00000000">
            <w:pPr>
              <w:pStyle w:val="afffffffffffa"/>
            </w:pPr>
            <w:r>
              <w:t>6.</w:t>
            </w:r>
          </w:p>
        </w:tc>
        <w:tc>
          <w:tcPr>
            <w:tcW w:w="2246" w:type="pct"/>
          </w:tcPr>
          <w:p w:rsidR="00885C3D" w:rsidRDefault="00000000">
            <w:pPr>
              <w:pStyle w:val="afffffffffffa"/>
            </w:pPr>
            <w:r>
              <w:t>Увеличение скорости принятия решения по заявлению и сокращение сроков оказания услуг;</w:t>
            </w:r>
          </w:p>
          <w:p w:rsidR="00885C3D" w:rsidRDefault="00000000">
            <w:pPr>
              <w:pStyle w:val="afffffffffffa"/>
            </w:pPr>
            <w:r>
              <w:t>Минимизация ошибок человеческого фактора при принятии решения;</w:t>
            </w:r>
          </w:p>
        </w:tc>
        <w:tc>
          <w:tcPr>
            <w:tcW w:w="2424" w:type="pct"/>
          </w:tcPr>
          <w:p w:rsidR="00885C3D" w:rsidRDefault="00000000">
            <w:pPr>
              <w:pStyle w:val="afffffffffffa"/>
            </w:pPr>
            <w:r>
              <w:t>Подключены 15 Видов сведений (далее - ВС) систем СМЭВ3, СМЭВ4 и РСМЭВ, а также настроены клиенты и операции к данным ВС либо реализованы сервисы отправки и получения запросов от ведомства</w:t>
            </w:r>
          </w:p>
        </w:tc>
      </w:tr>
      <w:tr w:rsidR="00885C3D">
        <w:tc>
          <w:tcPr>
            <w:tcW w:w="330" w:type="pct"/>
          </w:tcPr>
          <w:p w:rsidR="00885C3D" w:rsidRDefault="00000000">
            <w:pPr>
              <w:pStyle w:val="afffffffffffa"/>
            </w:pPr>
            <w:r>
              <w:t>7.</w:t>
            </w:r>
          </w:p>
        </w:tc>
        <w:tc>
          <w:tcPr>
            <w:tcW w:w="2246" w:type="pct"/>
          </w:tcPr>
          <w:p w:rsidR="00885C3D" w:rsidRDefault="00000000">
            <w:pPr>
              <w:pStyle w:val="afffffffffffa"/>
            </w:pPr>
            <w:r>
              <w:t>Снижение уровня противоречивости данных на 15%</w:t>
            </w:r>
          </w:p>
        </w:tc>
        <w:tc>
          <w:tcPr>
            <w:tcW w:w="2424" w:type="pct"/>
          </w:tcPr>
          <w:p w:rsidR="00885C3D" w:rsidRDefault="00000000">
            <w:pPr>
              <w:pStyle w:val="afffffffffffa"/>
            </w:pPr>
            <w:r>
              <w:rPr>
                <w:rFonts w:eastAsia="Calibri"/>
              </w:rPr>
              <w:t>О</w:t>
            </w:r>
            <w:r>
              <w:rPr>
                <w:rFonts w:eastAsia="Calibri"/>
                <w:lang w:eastAsia="en-US"/>
              </w:rPr>
              <w:t>беспеч</w:t>
            </w:r>
            <w:r>
              <w:rPr>
                <w:rFonts w:eastAsia="Calibri"/>
              </w:rPr>
              <w:t>ена</w:t>
            </w:r>
            <w:r>
              <w:rPr>
                <w:rFonts w:eastAsia="Calibri"/>
                <w:lang w:eastAsia="en-US"/>
              </w:rPr>
              <w:t xml:space="preserve"> возможность получения сведений из Федерального регистра сведений о населения (далее – ЕРН) и их обработки для приведения данных в ЕАИС СОЦ МО к единым с ЕРН</w:t>
            </w:r>
          </w:p>
        </w:tc>
      </w:tr>
      <w:tr w:rsidR="00885C3D">
        <w:tc>
          <w:tcPr>
            <w:tcW w:w="330" w:type="pct"/>
          </w:tcPr>
          <w:p w:rsidR="00885C3D" w:rsidRDefault="00000000">
            <w:pPr>
              <w:pStyle w:val="afffffffffffa"/>
            </w:pPr>
            <w:r>
              <w:t>8.</w:t>
            </w:r>
          </w:p>
        </w:tc>
        <w:tc>
          <w:tcPr>
            <w:tcW w:w="2246" w:type="pct"/>
          </w:tcPr>
          <w:p w:rsidR="00885C3D" w:rsidRDefault="00000000">
            <w:pPr>
              <w:pStyle w:val="afffffffffffa"/>
            </w:pPr>
            <w:r>
              <w:t>Реализация требований Соглашений:</w:t>
            </w:r>
          </w:p>
          <w:p w:rsidR="00885C3D" w:rsidRDefault="00000000">
            <w:pPr>
              <w:pStyle w:val="afffffffffffa"/>
              <w:numPr>
                <w:ilvl w:val="0"/>
                <w:numId w:val="26"/>
              </w:numPr>
            </w:pPr>
            <w:r>
              <w:t>Соглашение об информационном взаимодействии между органом государственной власти субъекта Российской Федерации и территориальным органом Фонда пенсионного и социального страхования Российской Федерации в целях формирования единого общероссийского реестра многодетных семей, признанных многодетными»;</w:t>
            </w:r>
          </w:p>
          <w:p w:rsidR="00885C3D" w:rsidRDefault="00000000">
            <w:pPr>
              <w:pStyle w:val="afffffffffffa"/>
              <w:numPr>
                <w:ilvl w:val="0"/>
                <w:numId w:val="26"/>
              </w:numPr>
            </w:pPr>
            <w:r>
              <w:t>Письмо «О направлении проекта соглашения об установлении кодового слова»;</w:t>
            </w:r>
          </w:p>
          <w:p w:rsidR="00885C3D" w:rsidRDefault="00000000">
            <w:pPr>
              <w:pStyle w:val="afffffffffffa"/>
              <w:numPr>
                <w:ilvl w:val="0"/>
                <w:numId w:val="27"/>
              </w:numPr>
            </w:pPr>
            <w:r>
              <w:lastRenderedPageBreak/>
              <w:t xml:space="preserve">Соглашение об информационном взаимодействии между Министерством социального развития Московской области и Отделением СФР по </w:t>
            </w:r>
            <w:proofErr w:type="spellStart"/>
            <w:r>
              <w:t>г.Москве</w:t>
            </w:r>
            <w:proofErr w:type="spellEnd"/>
            <w:r>
              <w:t xml:space="preserve"> и Московской области при реализации ежемесячного пособия в связи с рождением и воспитанием ребенка;</w:t>
            </w:r>
          </w:p>
          <w:p w:rsidR="00885C3D" w:rsidRDefault="00000000">
            <w:pPr>
              <w:pStyle w:val="afffffffffffa"/>
              <w:numPr>
                <w:ilvl w:val="0"/>
                <w:numId w:val="27"/>
              </w:numPr>
              <w:rPr>
                <w:sz w:val="22"/>
                <w:szCs w:val="22"/>
              </w:rPr>
            </w:pPr>
            <w:r>
              <w:t>Соглашение между региональной системой и отделением СФР о предоставлении информации участников СВО и членов их семей.</w:t>
            </w:r>
          </w:p>
          <w:p w:rsidR="00885C3D" w:rsidRDefault="00885C3D">
            <w:pPr>
              <w:pStyle w:val="afffffffffffa"/>
            </w:pPr>
          </w:p>
        </w:tc>
        <w:tc>
          <w:tcPr>
            <w:tcW w:w="2424" w:type="pct"/>
          </w:tcPr>
          <w:p w:rsidR="00885C3D" w:rsidRDefault="00000000">
            <w:pPr>
              <w:pStyle w:val="afffffffffffa"/>
            </w:pPr>
            <w:r>
              <w:lastRenderedPageBreak/>
              <w:t>Обеспечено информационное взаимодействие ЕАИС СОЦ МО с Фондом пенсионного и социального страхования Российской Федерации (далее – СФР) в продуктивной среде системы межведомственного электронного взаимодействия версии 3 (далее – СМЭВ3) или путем  обмена  сведениями  и  (или)  информацией  по защищенным  каналам связи  в  форме  электронных  документов, подписанных усиленной  квалифицированной электронной подписью</w:t>
            </w:r>
          </w:p>
        </w:tc>
      </w:tr>
      <w:tr w:rsidR="00885C3D">
        <w:tc>
          <w:tcPr>
            <w:tcW w:w="330" w:type="pct"/>
          </w:tcPr>
          <w:p w:rsidR="00885C3D" w:rsidRDefault="00000000">
            <w:pPr>
              <w:pStyle w:val="afffffffffffa"/>
            </w:pPr>
            <w:r>
              <w:t>9.</w:t>
            </w:r>
          </w:p>
        </w:tc>
        <w:tc>
          <w:tcPr>
            <w:tcW w:w="2246" w:type="pct"/>
          </w:tcPr>
          <w:p w:rsidR="00885C3D" w:rsidRDefault="00000000">
            <w:pPr>
              <w:pStyle w:val="afffffffffffa"/>
            </w:pPr>
            <w:r>
              <w:t xml:space="preserve">Актуализация процессов обработки </w:t>
            </w:r>
            <w:proofErr w:type="gramStart"/>
            <w:r>
              <w:t>заявок  с</w:t>
            </w:r>
            <w:proofErr w:type="gramEnd"/>
            <w:r>
              <w:t xml:space="preserve"> РПГУ в соответствии с перечнем мер социальной поддержки в Приложении 6.</w:t>
            </w:r>
          </w:p>
          <w:p w:rsidR="00885C3D" w:rsidRDefault="00885C3D">
            <w:pPr>
              <w:pStyle w:val="afffffffffffa"/>
              <w:rPr>
                <w:highlight w:val="yellow"/>
              </w:rPr>
            </w:pPr>
          </w:p>
          <w:p w:rsidR="00885C3D" w:rsidRDefault="00885C3D">
            <w:pPr>
              <w:pStyle w:val="afffffffffffa"/>
            </w:pPr>
          </w:p>
        </w:tc>
        <w:tc>
          <w:tcPr>
            <w:tcW w:w="2424" w:type="pct"/>
          </w:tcPr>
          <w:p w:rsidR="00885C3D" w:rsidRDefault="00000000">
            <w:pPr>
              <w:pStyle w:val="afffffffffffa"/>
            </w:pPr>
            <w:r>
              <w:t>Реализованы следующие задачи:</w:t>
            </w:r>
          </w:p>
          <w:p w:rsidR="00885C3D" w:rsidRDefault="00000000">
            <w:pPr>
              <w:pStyle w:val="afffffffffffa"/>
              <w:numPr>
                <w:ilvl w:val="0"/>
                <w:numId w:val="28"/>
              </w:numPr>
            </w:pPr>
            <w:r>
              <w:t>Считывание заявок с учетом полноты поступающих данных;</w:t>
            </w:r>
          </w:p>
          <w:p w:rsidR="00885C3D" w:rsidRDefault="00000000">
            <w:pPr>
              <w:pStyle w:val="afffffffffffa"/>
              <w:numPr>
                <w:ilvl w:val="0"/>
                <w:numId w:val="28"/>
              </w:numPr>
            </w:pPr>
            <w:r>
              <w:t>Обработка личных данных и создание персон по заявкам;</w:t>
            </w:r>
          </w:p>
          <w:p w:rsidR="00885C3D" w:rsidRDefault="00000000">
            <w:pPr>
              <w:pStyle w:val="afffffffffffa"/>
              <w:numPr>
                <w:ilvl w:val="0"/>
                <w:numId w:val="28"/>
              </w:numPr>
            </w:pPr>
            <w:r>
              <w:t>Отправка межведомственных запросов по созданным персонам;</w:t>
            </w:r>
          </w:p>
          <w:p w:rsidR="00885C3D" w:rsidRDefault="00000000">
            <w:pPr>
              <w:pStyle w:val="afffffffffffa"/>
              <w:numPr>
                <w:ilvl w:val="0"/>
                <w:numId w:val="28"/>
              </w:numPr>
            </w:pPr>
            <w:r>
              <w:t xml:space="preserve">Проверка личных данных по персонам из заявок; </w:t>
            </w:r>
          </w:p>
          <w:p w:rsidR="00885C3D" w:rsidRDefault="00000000">
            <w:pPr>
              <w:pStyle w:val="afffffffffffa"/>
              <w:numPr>
                <w:ilvl w:val="0"/>
                <w:numId w:val="28"/>
              </w:numPr>
            </w:pPr>
            <w:r>
              <w:t>Перенос данных из заявок на адаптере в ЕАИС СОЦ МО;</w:t>
            </w:r>
          </w:p>
          <w:p w:rsidR="00885C3D" w:rsidRDefault="00000000">
            <w:pPr>
              <w:pStyle w:val="afffffffffffa"/>
              <w:numPr>
                <w:ilvl w:val="0"/>
                <w:numId w:val="28"/>
              </w:numPr>
            </w:pPr>
            <w:r>
              <w:t>Создание заявлений по актуализируемым мерам социальной поддержки;</w:t>
            </w:r>
          </w:p>
          <w:p w:rsidR="00885C3D" w:rsidRDefault="00000000">
            <w:pPr>
              <w:pStyle w:val="afffffffffffa"/>
              <w:numPr>
                <w:ilvl w:val="0"/>
                <w:numId w:val="28"/>
              </w:numPr>
            </w:pPr>
            <w:r>
              <w:t xml:space="preserve">Формирование карточек </w:t>
            </w:r>
            <w:proofErr w:type="spellStart"/>
            <w:r>
              <w:t>проактивного</w:t>
            </w:r>
            <w:proofErr w:type="spellEnd"/>
            <w:r>
              <w:t xml:space="preserve"> назначения; </w:t>
            </w:r>
          </w:p>
          <w:p w:rsidR="00885C3D" w:rsidRDefault="00000000">
            <w:pPr>
              <w:pStyle w:val="afffffffffffa"/>
              <w:numPr>
                <w:ilvl w:val="0"/>
                <w:numId w:val="28"/>
              </w:numPr>
            </w:pPr>
            <w:r>
              <w:t xml:space="preserve">Формирование уведомлений по </w:t>
            </w:r>
            <w:proofErr w:type="spellStart"/>
            <w:r>
              <w:t>проактивному</w:t>
            </w:r>
            <w:proofErr w:type="spellEnd"/>
            <w:r>
              <w:t xml:space="preserve"> назначению;</w:t>
            </w:r>
          </w:p>
          <w:p w:rsidR="00885C3D" w:rsidRDefault="00000000">
            <w:pPr>
              <w:pStyle w:val="afffffffffffa"/>
              <w:numPr>
                <w:ilvl w:val="0"/>
                <w:numId w:val="28"/>
              </w:numPr>
            </w:pPr>
            <w:r>
              <w:t xml:space="preserve">Отправка решений по </w:t>
            </w:r>
            <w:proofErr w:type="spellStart"/>
            <w:r>
              <w:t>проактивному</w:t>
            </w:r>
            <w:proofErr w:type="spellEnd"/>
            <w:r>
              <w:t xml:space="preserve"> назначению в ЛК РПГУ; </w:t>
            </w:r>
          </w:p>
          <w:p w:rsidR="00885C3D" w:rsidRDefault="00000000">
            <w:pPr>
              <w:pStyle w:val="afffffffffffa"/>
              <w:numPr>
                <w:ilvl w:val="0"/>
                <w:numId w:val="28"/>
              </w:numPr>
            </w:pPr>
            <w:r>
              <w:t xml:space="preserve">Отправка решений ГСП СК в ЛК ЕПГУ; </w:t>
            </w:r>
          </w:p>
          <w:p w:rsidR="00885C3D" w:rsidRDefault="00000000">
            <w:pPr>
              <w:pStyle w:val="afffffffffffa"/>
              <w:numPr>
                <w:ilvl w:val="0"/>
                <w:numId w:val="28"/>
              </w:numPr>
            </w:pPr>
            <w:r>
              <w:t xml:space="preserve">Автоматическое предварительное распределение путевок СКО; </w:t>
            </w:r>
          </w:p>
          <w:p w:rsidR="00885C3D" w:rsidRDefault="00000000">
            <w:pPr>
              <w:pStyle w:val="afffffffffffa"/>
              <w:numPr>
                <w:ilvl w:val="0"/>
                <w:numId w:val="28"/>
              </w:numPr>
            </w:pPr>
            <w:r>
              <w:t xml:space="preserve">Импорт начисленных сумм от поставщика в квитанции; </w:t>
            </w:r>
          </w:p>
          <w:p w:rsidR="00885C3D" w:rsidRDefault="00000000">
            <w:pPr>
              <w:pStyle w:val="afffffffffffa"/>
              <w:numPr>
                <w:ilvl w:val="0"/>
                <w:numId w:val="28"/>
              </w:numPr>
            </w:pPr>
            <w:r>
              <w:t xml:space="preserve">Импорт оплаченных сумм от поставщика в квитанции; </w:t>
            </w:r>
          </w:p>
          <w:p w:rsidR="00885C3D" w:rsidRDefault="00000000">
            <w:pPr>
              <w:pStyle w:val="afffffffffffa"/>
              <w:numPr>
                <w:ilvl w:val="0"/>
                <w:numId w:val="29"/>
              </w:numPr>
            </w:pPr>
            <w:r>
              <w:t xml:space="preserve">Экспорт лицевых счетов получателей субсидии для получения сведений об оплаченных суммах; </w:t>
            </w:r>
          </w:p>
          <w:p w:rsidR="00885C3D" w:rsidRDefault="00000000">
            <w:pPr>
              <w:pStyle w:val="afffffffffffa"/>
              <w:numPr>
                <w:ilvl w:val="0"/>
                <w:numId w:val="29"/>
              </w:numPr>
            </w:pPr>
            <w:r>
              <w:t xml:space="preserve">Формирование сведений для выгрузки данных о получателей компенсации ЖКУ в Роструд; </w:t>
            </w:r>
          </w:p>
          <w:p w:rsidR="00885C3D" w:rsidRDefault="00000000">
            <w:pPr>
              <w:pStyle w:val="afffffffffffa"/>
              <w:numPr>
                <w:ilvl w:val="0"/>
                <w:numId w:val="30"/>
              </w:numPr>
            </w:pPr>
            <w:r>
              <w:lastRenderedPageBreak/>
              <w:t xml:space="preserve">Формирование </w:t>
            </w:r>
            <w:proofErr w:type="spellStart"/>
            <w:r>
              <w:t>xml</w:t>
            </w:r>
            <w:proofErr w:type="spellEnd"/>
            <w:r>
              <w:t xml:space="preserve"> файла для выгрузки данных о получателей компенсации ЖКУ в Роструд</w:t>
            </w:r>
          </w:p>
        </w:tc>
      </w:tr>
      <w:tr w:rsidR="00885C3D">
        <w:tc>
          <w:tcPr>
            <w:tcW w:w="330" w:type="pct"/>
          </w:tcPr>
          <w:p w:rsidR="00885C3D" w:rsidRDefault="00000000">
            <w:pPr>
              <w:pStyle w:val="afffffffffffa"/>
            </w:pPr>
            <w:r>
              <w:lastRenderedPageBreak/>
              <w:t>10.</w:t>
            </w:r>
          </w:p>
        </w:tc>
        <w:tc>
          <w:tcPr>
            <w:tcW w:w="2246" w:type="pct"/>
          </w:tcPr>
          <w:p w:rsidR="00885C3D" w:rsidRDefault="00000000">
            <w:pPr>
              <w:pStyle w:val="afffffffffffa"/>
            </w:pPr>
            <w:r>
              <w:t>Обеспечение корректного и своевременного информационного обмена актуальными сведениями о социальных картах жителей московской области (далее - СКМО)</w:t>
            </w:r>
          </w:p>
        </w:tc>
        <w:tc>
          <w:tcPr>
            <w:tcW w:w="2424" w:type="pct"/>
          </w:tcPr>
          <w:p w:rsidR="00885C3D" w:rsidRDefault="00000000">
            <w:pPr>
              <w:pStyle w:val="afffffffffffa"/>
            </w:pPr>
            <w:r>
              <w:t>Доработаны следующие задачи:</w:t>
            </w:r>
          </w:p>
          <w:p w:rsidR="00885C3D" w:rsidRDefault="00000000">
            <w:pPr>
              <w:pStyle w:val="afffffffffffa"/>
              <w:numPr>
                <w:ilvl w:val="0"/>
                <w:numId w:val="31"/>
              </w:numPr>
            </w:pPr>
            <w:r>
              <w:t>Задача сбора и хранения информации о владельце СКМО и проездах, закодированных на карте;</w:t>
            </w:r>
          </w:p>
          <w:p w:rsidR="00885C3D" w:rsidRDefault="00000000">
            <w:pPr>
              <w:pStyle w:val="afffffffffffa"/>
              <w:numPr>
                <w:ilvl w:val="0"/>
                <w:numId w:val="31"/>
              </w:numPr>
            </w:pPr>
            <w:r>
              <w:t>Задача выполнения регламентов согласно статусной модели услуги выдачи, замены, перекодирования и блокировки СКМО;</w:t>
            </w:r>
          </w:p>
          <w:p w:rsidR="00885C3D" w:rsidRDefault="00000000">
            <w:pPr>
              <w:pStyle w:val="afffffffffffa"/>
              <w:numPr>
                <w:ilvl w:val="0"/>
                <w:numId w:val="31"/>
              </w:numPr>
            </w:pPr>
            <w:r>
              <w:t>Задача осуществления технического перевыпуска СКМО при помощи ридера;</w:t>
            </w:r>
          </w:p>
          <w:p w:rsidR="00885C3D" w:rsidRDefault="00000000">
            <w:pPr>
              <w:pStyle w:val="afffffffffffa"/>
              <w:numPr>
                <w:ilvl w:val="0"/>
                <w:numId w:val="31"/>
              </w:numPr>
            </w:pPr>
            <w:r>
              <w:t>Задача формирования и отправки файла, содержащего QR-код выставленного начисления ГИС ГМП.</w:t>
            </w:r>
          </w:p>
        </w:tc>
      </w:tr>
      <w:tr w:rsidR="00885C3D">
        <w:tc>
          <w:tcPr>
            <w:tcW w:w="330" w:type="pct"/>
          </w:tcPr>
          <w:p w:rsidR="00885C3D" w:rsidRDefault="00000000">
            <w:pPr>
              <w:pStyle w:val="afffffffffffa"/>
            </w:pPr>
            <w:r>
              <w:t>11.</w:t>
            </w:r>
          </w:p>
        </w:tc>
        <w:tc>
          <w:tcPr>
            <w:tcW w:w="2246" w:type="pct"/>
          </w:tcPr>
          <w:p w:rsidR="00885C3D" w:rsidRDefault="00000000">
            <w:pPr>
              <w:pStyle w:val="afffffffffffa"/>
            </w:pPr>
            <w:r>
              <w:t xml:space="preserve">Обеспечение возможности обработки данных </w:t>
            </w:r>
            <w:proofErr w:type="gramStart"/>
            <w:r>
              <w:t>заявителей  органами</w:t>
            </w:r>
            <w:proofErr w:type="gramEnd"/>
            <w:r>
              <w:t xml:space="preserve"> местного самоуправления (далее - ОМСУ) по разделам «Земля» и «</w:t>
            </w:r>
            <w:proofErr w:type="spellStart"/>
            <w:r>
              <w:t>Терракт</w:t>
            </w:r>
            <w:proofErr w:type="spellEnd"/>
            <w:r>
              <w:t>»</w:t>
            </w:r>
          </w:p>
        </w:tc>
        <w:tc>
          <w:tcPr>
            <w:tcW w:w="2424" w:type="pct"/>
          </w:tcPr>
          <w:p w:rsidR="00885C3D" w:rsidRDefault="00000000">
            <w:pPr>
              <w:pStyle w:val="afffffffffffa"/>
            </w:pPr>
            <w:r>
              <w:t>Разработаны следующие задачи:</w:t>
            </w:r>
          </w:p>
          <w:p w:rsidR="00885C3D" w:rsidRDefault="00000000">
            <w:pPr>
              <w:pStyle w:val="afffffffffffa"/>
            </w:pPr>
            <w:r>
              <w:t>Разработка метаданных и структуры хранения сведений по Заявителям разделов «Земля» и «</w:t>
            </w:r>
            <w:proofErr w:type="spellStart"/>
            <w:r>
              <w:t>Терракт</w:t>
            </w:r>
            <w:proofErr w:type="spellEnd"/>
            <w:r>
              <w:t>»;</w:t>
            </w:r>
          </w:p>
          <w:p w:rsidR="00885C3D" w:rsidRDefault="00000000">
            <w:pPr>
              <w:pStyle w:val="afffffffffffa"/>
            </w:pPr>
            <w:r>
              <w:t>Согласование заявлений;</w:t>
            </w:r>
          </w:p>
          <w:p w:rsidR="00885C3D" w:rsidRDefault="00000000">
            <w:pPr>
              <w:pStyle w:val="afffffffffffa"/>
            </w:pPr>
            <w:r>
              <w:t>Формирование списка заявлений;</w:t>
            </w:r>
          </w:p>
          <w:p w:rsidR="00885C3D" w:rsidRDefault="00000000">
            <w:pPr>
              <w:pStyle w:val="afffffffffffa"/>
            </w:pPr>
            <w:r>
              <w:t>Формирование акта по списку заявлений;</w:t>
            </w:r>
          </w:p>
          <w:p w:rsidR="00885C3D" w:rsidRDefault="00000000">
            <w:pPr>
              <w:pStyle w:val="afffffffffffa"/>
            </w:pPr>
            <w:r>
              <w:t>Подписание акта;</w:t>
            </w:r>
          </w:p>
          <w:p w:rsidR="00885C3D" w:rsidRDefault="00000000">
            <w:pPr>
              <w:pStyle w:val="afffffffffffa"/>
            </w:pPr>
            <w:r>
              <w:rPr>
                <w:rFonts w:eastAsia="Times New Roman"/>
                <w:sz w:val="28"/>
                <w:szCs w:val="22"/>
              </w:rPr>
              <w:t>Обмен данными и их обработка по заявлениям между ОУСР и ОМСУ для проверки и согласования</w:t>
            </w:r>
          </w:p>
        </w:tc>
      </w:tr>
      <w:tr w:rsidR="00885C3D">
        <w:tc>
          <w:tcPr>
            <w:tcW w:w="330" w:type="pct"/>
          </w:tcPr>
          <w:p w:rsidR="00885C3D" w:rsidRDefault="00000000">
            <w:pPr>
              <w:pStyle w:val="afffffffffffa"/>
            </w:pPr>
            <w:r>
              <w:t>12.</w:t>
            </w:r>
          </w:p>
        </w:tc>
        <w:tc>
          <w:tcPr>
            <w:tcW w:w="2246" w:type="pct"/>
          </w:tcPr>
          <w:p w:rsidR="00885C3D" w:rsidRDefault="00000000">
            <w:pPr>
              <w:pStyle w:val="afffffffffffa"/>
            </w:pPr>
            <w:r>
              <w:t>Автоматизация деятельности подведомственных учреждений по формированию и ведению журналов, актов, договоров, приказов и отчетности</w:t>
            </w:r>
          </w:p>
        </w:tc>
        <w:tc>
          <w:tcPr>
            <w:tcW w:w="2424" w:type="pct"/>
          </w:tcPr>
          <w:p w:rsidR="00885C3D" w:rsidRDefault="00000000">
            <w:pPr>
              <w:pStyle w:val="afffffffffffa"/>
            </w:pPr>
            <w:r>
              <w:t>Реализована возможность выполнения следующих функций:</w:t>
            </w:r>
          </w:p>
          <w:p w:rsidR="00885C3D" w:rsidRDefault="00000000">
            <w:pPr>
              <w:pStyle w:val="afffffffffffa"/>
              <w:numPr>
                <w:ilvl w:val="0"/>
                <w:numId w:val="32"/>
              </w:numPr>
            </w:pPr>
            <w:r>
              <w:t xml:space="preserve">Создание объекта автоматизации; </w:t>
            </w:r>
          </w:p>
          <w:p w:rsidR="00885C3D" w:rsidRDefault="00000000">
            <w:pPr>
              <w:pStyle w:val="afffffffffffa"/>
              <w:numPr>
                <w:ilvl w:val="0"/>
                <w:numId w:val="32"/>
              </w:numPr>
            </w:pPr>
            <w:r>
              <w:t>Ведение справочников;</w:t>
            </w:r>
          </w:p>
          <w:p w:rsidR="00885C3D" w:rsidRDefault="00000000">
            <w:pPr>
              <w:pStyle w:val="afffffffffffa"/>
              <w:numPr>
                <w:ilvl w:val="0"/>
                <w:numId w:val="32"/>
              </w:numPr>
            </w:pPr>
            <w:r>
              <w:t xml:space="preserve">Заполнение и дополнение сведений объектов автоматизации в ручном и </w:t>
            </w:r>
            <w:proofErr w:type="spellStart"/>
            <w:r>
              <w:t>полуручном</w:t>
            </w:r>
            <w:proofErr w:type="spellEnd"/>
            <w:r>
              <w:t xml:space="preserve"> режиме; </w:t>
            </w:r>
          </w:p>
          <w:p w:rsidR="00885C3D" w:rsidRDefault="00000000">
            <w:pPr>
              <w:pStyle w:val="afffffffffffa"/>
              <w:numPr>
                <w:ilvl w:val="0"/>
                <w:numId w:val="32"/>
              </w:numPr>
            </w:pPr>
            <w:r>
              <w:t xml:space="preserve">Формирование файла документа в формате </w:t>
            </w:r>
            <w:proofErr w:type="spellStart"/>
            <w:r>
              <w:t>xml</w:t>
            </w:r>
            <w:proofErr w:type="spellEnd"/>
            <w:r>
              <w:t>;</w:t>
            </w:r>
          </w:p>
          <w:p w:rsidR="00885C3D" w:rsidRDefault="00000000">
            <w:pPr>
              <w:pStyle w:val="afffffffffffa"/>
              <w:numPr>
                <w:ilvl w:val="0"/>
                <w:numId w:val="32"/>
              </w:numPr>
            </w:pPr>
            <w:r>
              <w:t xml:space="preserve">Подпись файла </w:t>
            </w:r>
            <w:proofErr w:type="spellStart"/>
            <w:r>
              <w:t>xml</w:t>
            </w:r>
            <w:proofErr w:type="spellEnd"/>
            <w:r>
              <w:t>;</w:t>
            </w:r>
          </w:p>
          <w:p w:rsidR="00885C3D" w:rsidRDefault="00000000">
            <w:pPr>
              <w:pStyle w:val="afffffffffffa"/>
              <w:numPr>
                <w:ilvl w:val="0"/>
                <w:numId w:val="32"/>
              </w:numPr>
            </w:pPr>
            <w:r>
              <w:t xml:space="preserve">Формирование печатной формы документа в формате </w:t>
            </w:r>
            <w:proofErr w:type="spellStart"/>
            <w:r>
              <w:t>pdf</w:t>
            </w:r>
            <w:proofErr w:type="spellEnd"/>
          </w:p>
        </w:tc>
      </w:tr>
      <w:tr w:rsidR="00885C3D">
        <w:tc>
          <w:tcPr>
            <w:tcW w:w="330" w:type="pct"/>
          </w:tcPr>
          <w:p w:rsidR="00885C3D" w:rsidRDefault="00000000">
            <w:pPr>
              <w:pStyle w:val="afffffffffffa"/>
            </w:pPr>
            <w:r>
              <w:t>13.</w:t>
            </w:r>
          </w:p>
        </w:tc>
        <w:tc>
          <w:tcPr>
            <w:tcW w:w="2246" w:type="pct"/>
          </w:tcPr>
          <w:p w:rsidR="00885C3D" w:rsidRDefault="00000000">
            <w:pPr>
              <w:pStyle w:val="afffffffffffa"/>
              <w:rPr>
                <w:sz w:val="22"/>
                <w:szCs w:val="22"/>
              </w:rPr>
            </w:pPr>
            <w:r>
              <w:rPr>
                <w:sz w:val="22"/>
                <w:szCs w:val="22"/>
              </w:rPr>
              <w:t>Сокращение затрат на обработку заявок, поступающих с РПГУ, на 5%;</w:t>
            </w:r>
          </w:p>
          <w:p w:rsidR="00885C3D" w:rsidRDefault="00000000">
            <w:pPr>
              <w:pStyle w:val="afffffffffffa"/>
              <w:rPr>
                <w:sz w:val="22"/>
                <w:szCs w:val="22"/>
              </w:rPr>
            </w:pPr>
            <w:r>
              <w:rPr>
                <w:sz w:val="22"/>
                <w:szCs w:val="22"/>
              </w:rPr>
              <w:t>Увеличение скорости принятия решения по заявлению и сокращение сроков оказания услуг;</w:t>
            </w:r>
          </w:p>
          <w:p w:rsidR="00885C3D" w:rsidRDefault="00000000">
            <w:pPr>
              <w:pStyle w:val="afffffffffffa"/>
            </w:pPr>
            <w:r>
              <w:rPr>
                <w:sz w:val="22"/>
                <w:szCs w:val="22"/>
              </w:rPr>
              <w:t>Минимизация ошибок человеческого фактора при принятии решения;</w:t>
            </w:r>
          </w:p>
        </w:tc>
        <w:tc>
          <w:tcPr>
            <w:tcW w:w="2424" w:type="pct"/>
          </w:tcPr>
          <w:p w:rsidR="00885C3D" w:rsidRDefault="00000000">
            <w:pPr>
              <w:pStyle w:val="afffffffffffa"/>
            </w:pPr>
            <w:r>
              <w:t>Реализован механизм автоматического принятия решения по заявкам РЛДД, поступающих из РПГУ или МФЦ. Процесс автоматического принятия решения подразумевает полностью автоматизированную (без участия специалиста) обработку поступающих заявок</w:t>
            </w:r>
          </w:p>
        </w:tc>
      </w:tr>
      <w:tr w:rsidR="00885C3D">
        <w:tc>
          <w:tcPr>
            <w:tcW w:w="330" w:type="pct"/>
          </w:tcPr>
          <w:p w:rsidR="00885C3D" w:rsidRDefault="00000000">
            <w:pPr>
              <w:pStyle w:val="afffffffffffa"/>
            </w:pPr>
            <w:r>
              <w:lastRenderedPageBreak/>
              <w:t>14.</w:t>
            </w:r>
          </w:p>
        </w:tc>
        <w:tc>
          <w:tcPr>
            <w:tcW w:w="2246" w:type="pct"/>
          </w:tcPr>
          <w:p w:rsidR="00885C3D" w:rsidRDefault="00000000">
            <w:pPr>
              <w:pStyle w:val="afffffffffffa"/>
            </w:pPr>
            <w:r>
              <w:t>Снижение затрат на развитие и сопровождение смежных информационных систем на 20%.</w:t>
            </w:r>
          </w:p>
        </w:tc>
        <w:tc>
          <w:tcPr>
            <w:tcW w:w="2424" w:type="pct"/>
          </w:tcPr>
          <w:p w:rsidR="00885C3D" w:rsidRDefault="00000000">
            <w:pPr>
              <w:pStyle w:val="afffffffffffa"/>
            </w:pPr>
            <w:r>
              <w:t>Реализованы следующие задачи:</w:t>
            </w:r>
          </w:p>
          <w:p w:rsidR="00885C3D" w:rsidRDefault="00000000">
            <w:pPr>
              <w:pStyle w:val="afffffffffffa"/>
              <w:numPr>
                <w:ilvl w:val="0"/>
                <w:numId w:val="33"/>
              </w:numPr>
            </w:pPr>
            <w:r>
              <w:t>Обеспечение централизованного учета данных о несовершеннолетних, в том числе о детях-сиротах и детях, оставшихся без попечения родителей и лиц из их числа, а также об их родителей, опекунов, приемных семей;</w:t>
            </w:r>
          </w:p>
          <w:p w:rsidR="00885C3D" w:rsidRDefault="00000000">
            <w:pPr>
              <w:pStyle w:val="afffffffffffa"/>
              <w:numPr>
                <w:ilvl w:val="0"/>
                <w:numId w:val="33"/>
              </w:numPr>
            </w:pPr>
            <w:r>
              <w:t>Обеспечение учета данных по предоставлению жилья детям, оставшихся без попечения родителей;</w:t>
            </w:r>
          </w:p>
          <w:p w:rsidR="00885C3D" w:rsidRDefault="00000000">
            <w:pPr>
              <w:pStyle w:val="afffffffffffa"/>
              <w:numPr>
                <w:ilvl w:val="0"/>
                <w:numId w:val="33"/>
              </w:numPr>
            </w:pPr>
            <w:r>
              <w:t>Оказание мер социальной поддержки, государственных и муниципальных услуг в сфере опеки и попечительства;</w:t>
            </w:r>
          </w:p>
          <w:p w:rsidR="00885C3D" w:rsidRDefault="00000000">
            <w:pPr>
              <w:pStyle w:val="afffffffffffa"/>
              <w:numPr>
                <w:ilvl w:val="0"/>
                <w:numId w:val="33"/>
              </w:numPr>
            </w:pPr>
            <w:r>
              <w:t>Автоматизация назначения выплат в сфере опеки и попечительства;</w:t>
            </w:r>
          </w:p>
          <w:p w:rsidR="00885C3D" w:rsidRDefault="00000000">
            <w:pPr>
              <w:pStyle w:val="afffffffffffa"/>
              <w:numPr>
                <w:ilvl w:val="0"/>
                <w:numId w:val="33"/>
              </w:numPr>
            </w:pPr>
            <w:r>
              <w:t>Автоматизация учета мер социальной защиты и информационного обмена с федеральным сегментом ЕГИССО с использованием СМЭВ3;</w:t>
            </w:r>
          </w:p>
          <w:p w:rsidR="00885C3D" w:rsidRDefault="00000000">
            <w:pPr>
              <w:pStyle w:val="afffffffffffa"/>
              <w:numPr>
                <w:ilvl w:val="0"/>
                <w:numId w:val="33"/>
              </w:numPr>
            </w:pPr>
            <w:r>
              <w:t>Формирование списков и карточек для согласования, подписи и контроля уполномоченными представителями подразделений и ведомств;</w:t>
            </w:r>
          </w:p>
          <w:p w:rsidR="00885C3D" w:rsidRDefault="00000000">
            <w:pPr>
              <w:pStyle w:val="afffffffffffa"/>
              <w:numPr>
                <w:ilvl w:val="0"/>
                <w:numId w:val="34"/>
              </w:numPr>
            </w:pPr>
            <w:r>
              <w:t>Формирование и согласование отчета опекуна согласно предоставленному шаблону в целях ежегодной сдачи опекунами/приемными родителями;</w:t>
            </w:r>
          </w:p>
          <w:p w:rsidR="00885C3D" w:rsidRDefault="00000000">
            <w:pPr>
              <w:pStyle w:val="afffffffffffa"/>
              <w:numPr>
                <w:ilvl w:val="0"/>
                <w:numId w:val="34"/>
              </w:numPr>
            </w:pPr>
            <w:r>
              <w:t>Формирование плана проверок и профилей;</w:t>
            </w:r>
          </w:p>
          <w:p w:rsidR="00885C3D" w:rsidRDefault="00000000">
            <w:pPr>
              <w:pStyle w:val="afffffffffffa"/>
              <w:numPr>
                <w:ilvl w:val="0"/>
                <w:numId w:val="34"/>
              </w:numPr>
            </w:pPr>
            <w:r>
              <w:t>Обеспечения мониторинга, анализа информации и контроля в сфере опеки и попечительства Московской области, повышение эффективности работы ОУСР;</w:t>
            </w:r>
          </w:p>
          <w:p w:rsidR="00885C3D" w:rsidRDefault="00000000">
            <w:pPr>
              <w:pStyle w:val="afffffffffffa"/>
              <w:numPr>
                <w:ilvl w:val="0"/>
                <w:numId w:val="34"/>
              </w:numPr>
            </w:pPr>
            <w:r>
              <w:t>Обеспечение оперативного обмена данными между ОУСР и Министерством социального развития Московской области;</w:t>
            </w:r>
          </w:p>
          <w:p w:rsidR="00885C3D" w:rsidRDefault="00000000">
            <w:pPr>
              <w:pStyle w:val="afffffffffffa"/>
              <w:numPr>
                <w:ilvl w:val="0"/>
                <w:numId w:val="34"/>
              </w:numPr>
            </w:pPr>
            <w:r>
              <w:t xml:space="preserve">Конвертация и репликация данных с сервера СУБД </w:t>
            </w:r>
            <w:proofErr w:type="spellStart"/>
            <w:r>
              <w:t>PostgreSQL</w:t>
            </w:r>
            <w:proofErr w:type="spellEnd"/>
            <w:r>
              <w:t xml:space="preserve"> версии 9.3 </w:t>
            </w:r>
            <w:proofErr w:type="spellStart"/>
            <w:r>
              <w:t>ИСПДн</w:t>
            </w:r>
            <w:proofErr w:type="spellEnd"/>
            <w:r>
              <w:t xml:space="preserve"> «Семья» на сервера Заказчика</w:t>
            </w:r>
          </w:p>
        </w:tc>
      </w:tr>
    </w:tbl>
    <w:p w:rsidR="00885C3D" w:rsidRDefault="00000000">
      <w:pPr>
        <w:pStyle w:val="15"/>
      </w:pPr>
      <w:bookmarkStart w:id="140" w:name="_Toc170316261"/>
      <w:bookmarkStart w:id="141" w:name="_Toc499044378"/>
      <w:bookmarkStart w:id="142" w:name="_Toc457910288"/>
      <w:bookmarkStart w:id="143" w:name="_Toc499574622"/>
      <w:bookmarkStart w:id="144" w:name="_Toc462240883"/>
      <w:bookmarkStart w:id="145" w:name="_Toc497846913"/>
      <w:bookmarkEnd w:id="121"/>
      <w:bookmarkEnd w:id="122"/>
      <w:bookmarkEnd w:id="123"/>
      <w:bookmarkEnd w:id="124"/>
      <w:r>
        <w:lastRenderedPageBreak/>
        <w:t>Характеристика объектов автоматизации</w:t>
      </w:r>
      <w:bookmarkEnd w:id="140"/>
      <w:bookmarkEnd w:id="141"/>
      <w:bookmarkEnd w:id="142"/>
      <w:bookmarkEnd w:id="143"/>
      <w:bookmarkEnd w:id="144"/>
      <w:bookmarkEnd w:id="145"/>
    </w:p>
    <w:p w:rsidR="00885C3D" w:rsidRDefault="00000000">
      <w:pPr>
        <w:pStyle w:val="25"/>
      </w:pPr>
      <w:bookmarkStart w:id="146" w:name="_Toc170316262"/>
      <w:bookmarkStart w:id="147" w:name="_Toc499574623"/>
      <w:bookmarkStart w:id="148" w:name="_Toc497846914"/>
      <w:bookmarkStart w:id="149" w:name="_Toc25060105"/>
      <w:bookmarkStart w:id="150" w:name="_Toc499044379"/>
      <w:bookmarkStart w:id="151" w:name="_Toc497846933"/>
      <w:bookmarkStart w:id="152" w:name="_Toc499044397"/>
      <w:bookmarkStart w:id="153" w:name="_Toc499574641"/>
      <w:bookmarkStart w:id="154" w:name="_Ref395694906"/>
      <w:r>
        <w:t>Состав ЕАИС СОЦ МО и общее описание состояния Системы до начала выполнения работ по ее развитию</w:t>
      </w:r>
      <w:bookmarkEnd w:id="146"/>
      <w:bookmarkEnd w:id="147"/>
      <w:bookmarkEnd w:id="148"/>
      <w:bookmarkEnd w:id="149"/>
      <w:bookmarkEnd w:id="150"/>
    </w:p>
    <w:p w:rsidR="00885C3D" w:rsidRDefault="00000000">
      <w:pPr>
        <w:pStyle w:val="ae"/>
        <w:spacing w:line="276" w:lineRule="auto"/>
        <w:rPr>
          <w:rFonts w:cs="Times New Roman"/>
          <w:szCs w:val="28"/>
        </w:rPr>
      </w:pPr>
      <w:r>
        <w:rPr>
          <w:rFonts w:cs="Times New Roman"/>
          <w:szCs w:val="28"/>
        </w:rPr>
        <w:t>В настоящее время в соответствии с Распоряжением министерства социального развития Московской области от 06.04.2020 №21РВ-48 в Московской области находится в эксплуатации Единая автоматизированная информационная система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p w:rsidR="00885C3D" w:rsidRDefault="00000000">
      <w:pPr>
        <w:pStyle w:val="ae"/>
        <w:spacing w:line="276" w:lineRule="auto"/>
        <w:rPr>
          <w:rFonts w:cs="Times New Roman"/>
          <w:szCs w:val="28"/>
        </w:rPr>
      </w:pPr>
      <w:r>
        <w:rPr>
          <w:rFonts w:cs="Times New Roman"/>
          <w:szCs w:val="28"/>
        </w:rPr>
        <w:t xml:space="preserve">ЕАИС СОЦ МО обеспечивает автоматизацию процессов и информационно-аналитическую поддержку основных направлений и функций в сфере социальной защиты населения Московской области для органов социальной защиты населения Московской области и граждан. </w:t>
      </w:r>
    </w:p>
    <w:p w:rsidR="00885C3D" w:rsidRDefault="00000000">
      <w:pPr>
        <w:pStyle w:val="ae"/>
        <w:spacing w:line="276" w:lineRule="auto"/>
        <w:rPr>
          <w:rFonts w:cs="Times New Roman"/>
          <w:szCs w:val="28"/>
        </w:rPr>
      </w:pPr>
      <w:r>
        <w:rPr>
          <w:rFonts w:cs="Times New Roman"/>
          <w:szCs w:val="28"/>
        </w:rPr>
        <w:t>В состав функциональной структуры ЕАИС СОЦ МО, подлежащей развитию в рамках исполнения Государственного контракта, входят следующие комплексы функций и модули:</w:t>
      </w:r>
    </w:p>
    <w:p w:rsidR="00885C3D" w:rsidRDefault="00000000">
      <w:pPr>
        <w:pStyle w:val="ac"/>
      </w:pPr>
      <w:r>
        <w:t>Комплекс функций «Единое хранилище данных»;</w:t>
      </w:r>
    </w:p>
    <w:p w:rsidR="00885C3D" w:rsidRDefault="00000000">
      <w:pPr>
        <w:pStyle w:val="ac"/>
      </w:pPr>
      <w:r>
        <w:t>Комплекс функций «Социальная поддержка населения»;</w:t>
      </w:r>
    </w:p>
    <w:p w:rsidR="00885C3D" w:rsidRDefault="00000000">
      <w:pPr>
        <w:pStyle w:val="ac"/>
      </w:pPr>
      <w:r>
        <w:t>Комплекс функций «Социальное обслуживание граждан»;</w:t>
      </w:r>
    </w:p>
    <w:p w:rsidR="00885C3D" w:rsidRDefault="00000000">
      <w:pPr>
        <w:pStyle w:val="ac"/>
      </w:pPr>
      <w:r>
        <w:t>Модуль «Система мониторинга показателей социальной поддержки, социального обслуживания и мер содействия трудоустройства» (модуль разработан в рамках исполнения Государственного контракта от «09» января 2017 г. №172-К/16 и доработан в рамках исполнения Государственного контракта от «31» января 2019 г. №012-А/19);</w:t>
      </w:r>
    </w:p>
    <w:p w:rsidR="00885C3D" w:rsidRDefault="00000000">
      <w:pPr>
        <w:pStyle w:val="ac"/>
      </w:pPr>
      <w:r>
        <w:t>Модуль «Информационного взаимодействия по обмену ИПРА инвалида (ИПРА ребенка-инвалида) (модуль разработан в рамках исполнения Государственного контракта от «09» января 2017 г. №172-К/16);</w:t>
      </w:r>
    </w:p>
    <w:p w:rsidR="00885C3D" w:rsidRDefault="00000000">
      <w:pPr>
        <w:pStyle w:val="ac"/>
      </w:pPr>
      <w:r>
        <w:t>Модуль «Система централизованных выплат» (модуль разработан в рамках исполнения Государственного контракта от «09» января 2017 г. №172-К/16 и доработан в рамках исполнения Государственного контракта от «31» января 2019 г. №012-А/19);</w:t>
      </w:r>
    </w:p>
    <w:p w:rsidR="00885C3D" w:rsidRDefault="00000000">
      <w:pPr>
        <w:pStyle w:val="ac"/>
      </w:pPr>
      <w:bookmarkStart w:id="155" w:name="_Toc474260541"/>
      <w:bookmarkStart w:id="156" w:name="_Toc480475536"/>
      <w:r>
        <w:t>Модуль «Адаптер взаимодействия с внешними ИС»</w:t>
      </w:r>
      <w:bookmarkEnd w:id="155"/>
      <w:bookmarkEnd w:id="156"/>
      <w:r>
        <w:t xml:space="preserve"> (модуль разработан в рамках исполнения Государственного контракта от 17.08.2017 №126-</w:t>
      </w:r>
      <w:r>
        <w:lastRenderedPageBreak/>
        <w:t>К/17);</w:t>
      </w:r>
    </w:p>
    <w:p w:rsidR="00885C3D" w:rsidRDefault="00000000">
      <w:pPr>
        <w:pStyle w:val="ac"/>
      </w:pPr>
      <w:bookmarkStart w:id="157" w:name="_Toc480475537"/>
      <w:bookmarkStart w:id="158" w:name="_Toc474260542"/>
      <w:r>
        <w:t>Модуль «Внутренний информационный обмен»</w:t>
      </w:r>
      <w:bookmarkEnd w:id="157"/>
      <w:bookmarkEnd w:id="158"/>
      <w:r>
        <w:t xml:space="preserve"> (модуль разработан в рамках исполнения Государственного контракта от 17.08.2017 №126-К/17);</w:t>
      </w:r>
    </w:p>
    <w:p w:rsidR="00885C3D" w:rsidRDefault="00000000">
      <w:pPr>
        <w:pStyle w:val="ac"/>
      </w:pPr>
      <w:bookmarkStart w:id="159" w:name="_Toc480475538"/>
      <w:bookmarkStart w:id="160" w:name="_Toc474260543"/>
      <w:r>
        <w:t>Модуль «Настройка и публикация правил предоставления услуг»</w:t>
      </w:r>
      <w:bookmarkEnd w:id="159"/>
      <w:bookmarkEnd w:id="160"/>
      <w:r>
        <w:t xml:space="preserve"> (модуль разработан в рамках исполнения Государственного контракта от 17.08.2017 №126-К/17);</w:t>
      </w:r>
    </w:p>
    <w:p w:rsidR="00885C3D" w:rsidRDefault="00000000">
      <w:pPr>
        <w:pStyle w:val="ac"/>
      </w:pPr>
      <w:r>
        <w:t>Модуль «Интеграция со СМЭВ» (модуль разработан в рамках исполнения Государственного контракта от 08.02.2018 №062-К/18 и доработан в рамках исполнения Государственного контракта от «31» октября 2019 г. №246-А/19);</w:t>
      </w:r>
    </w:p>
    <w:p w:rsidR="00885C3D" w:rsidRDefault="00000000">
      <w:pPr>
        <w:pStyle w:val="ac"/>
      </w:pPr>
      <w:r>
        <w:t>Модуль «Информационный обмен с выплатными организациями» (модуль разработан в рамках исполнения Государственного контракта от 08.02.2018 №062-К/18 и доработан в рамках исполнения Государственного контракта от «31» января 2019 г. №012-А/19);</w:t>
      </w:r>
    </w:p>
    <w:p w:rsidR="00885C3D" w:rsidRDefault="00000000">
      <w:pPr>
        <w:pStyle w:val="ac"/>
      </w:pPr>
      <w:r>
        <w:t>Модуль «Контроль сроков обработки заявок и оказания услуг» (модуль разработан в рамках исполнения Государственного контракта от 08.02.2018 №062-К/18);</w:t>
      </w:r>
    </w:p>
    <w:p w:rsidR="00885C3D" w:rsidRDefault="00000000">
      <w:pPr>
        <w:pStyle w:val="ac"/>
      </w:pPr>
      <w:r>
        <w:t>Модуль «Система мер социальной поддержки населения и государственной социальной помощи» (модуль разработан в рамках исполнения Государственного контракта от 08.02.2018 №172-К/18 и доработан в рамках исполнения Государственного контракта от «31» января 2019 г. №012-А/19, Государственного контракта от «31» октября 2019 г. №246-А/19);</w:t>
      </w:r>
    </w:p>
    <w:p w:rsidR="00885C3D" w:rsidRDefault="00000000">
      <w:pPr>
        <w:pStyle w:val="ac"/>
      </w:pPr>
      <w:r>
        <w:t>Модуль «Информационный обмен с участниками системы взаимодействия с СКМО» (модуль разработан в рамках исполнения Государственного контракта от 28.09.2018 №176-К/18 и доработан в рамках исполнения Государственного контракта от «31» октября 2019 г. №246-А/19).</w:t>
      </w:r>
    </w:p>
    <w:p w:rsidR="00885C3D" w:rsidRDefault="00000000">
      <w:pPr>
        <w:pStyle w:val="ac"/>
      </w:pPr>
      <w:r>
        <w:t xml:space="preserve">Модуль «Информационный обмен с ЕГИССО» (модуль разработан в </w:t>
      </w:r>
      <w:r>
        <w:lastRenderedPageBreak/>
        <w:t>рамках исполнения Государственного контракта от 08.11.2018 №182-А/18 и доработан в рамках исполнения Государственного контракта от «31» октября 2019 г. №246-А/19);</w:t>
      </w:r>
    </w:p>
    <w:p w:rsidR="00885C3D" w:rsidRDefault="00000000">
      <w:pPr>
        <w:pStyle w:val="ac"/>
      </w:pPr>
      <w:r>
        <w:t>Модуль «Информационный обмен с ЕИАС ЖКХ» (модуль разработан в рамках исполнения Государственного контракта от 08.11.2018 №182-А/18);</w:t>
      </w:r>
    </w:p>
    <w:p w:rsidR="00885C3D" w:rsidRDefault="00000000">
      <w:pPr>
        <w:pStyle w:val="ac"/>
      </w:pPr>
      <w:r>
        <w:t>Модуль «Участковая социальная служба» (модуль разработан в рамках исполнения Государственного контракта от 08.11.2018 №182-А/18);</w:t>
      </w:r>
    </w:p>
    <w:p w:rsidR="00885C3D" w:rsidRDefault="00000000">
      <w:pPr>
        <w:pStyle w:val="ac"/>
      </w:pPr>
      <w:r>
        <w:t>Модуль «Технические средства реабилитации» (модуль разработан в рамках исполнения Государственного контракта от 08.11.2018 №182-А/18).</w:t>
      </w:r>
    </w:p>
    <w:p w:rsidR="00885C3D" w:rsidRDefault="00000000">
      <w:pPr>
        <w:pStyle w:val="ac"/>
      </w:pPr>
      <w:r>
        <w:t>Модуль «Информационный обмен с АСУ «Экспресс-3» ОАО «РЖД»» (модуль разработан в рамках исполнения Государственного контракта от 08.11.2018 №182-А/18);</w:t>
      </w:r>
    </w:p>
    <w:p w:rsidR="00885C3D" w:rsidRDefault="00000000">
      <w:pPr>
        <w:pStyle w:val="ac"/>
      </w:pPr>
      <w:r>
        <w:t>Модуль «Информационный обмен с ЕМИАС МО (модуль разработан в рамках исполнения Государственного контракта от 08.11.2018 №182-А/18);</w:t>
      </w:r>
    </w:p>
    <w:p w:rsidR="00885C3D" w:rsidRDefault="00000000">
      <w:pPr>
        <w:pStyle w:val="ac"/>
      </w:pPr>
      <w:r>
        <w:t>Модуль «Интеграция с адресной системой ФИАС» (модуль разработан в рамках исполнения Государственного контракта от «31» января 2019 г. №012-А/19);</w:t>
      </w:r>
    </w:p>
    <w:p w:rsidR="00885C3D" w:rsidRDefault="00000000">
      <w:pPr>
        <w:pStyle w:val="ac"/>
      </w:pPr>
      <w:r>
        <w:t>Модуль «Информационный обмен с учреждениями социального обслуживания населения» (модуль разработан в рамках исполнения Государственного контракта от «31» января 2019 г. №012-А/19);</w:t>
      </w:r>
    </w:p>
    <w:p w:rsidR="00885C3D" w:rsidRDefault="00000000">
      <w:pPr>
        <w:pStyle w:val="ac"/>
      </w:pPr>
      <w:r>
        <w:t>Модуль «Система социальных услуг, включая стационарное обслуживание» (модуль разработан в рамках исполнения Государственного контракта от «31» января 2019 г. №012-А/19 и доработан в рамках исполнения Государственного контракта от «31» января 2019 г. №012-А/19);</w:t>
      </w:r>
    </w:p>
    <w:p w:rsidR="00885C3D" w:rsidRDefault="00000000">
      <w:pPr>
        <w:pStyle w:val="ac"/>
      </w:pPr>
      <w:r>
        <w:t>Модуль «Информационный обмен с 1С8» (модуль разработан в рамках исполнения Государственного контракта от «31» октября 2019 г. №246-</w:t>
      </w:r>
      <w:r>
        <w:lastRenderedPageBreak/>
        <w:t>А/19);</w:t>
      </w:r>
    </w:p>
    <w:p w:rsidR="00885C3D" w:rsidRDefault="00000000">
      <w:pPr>
        <w:pStyle w:val="ac"/>
      </w:pPr>
      <w:r>
        <w:t>Модуль «Информационный обмен с ГИС ГМП» (модуль разработан в рамках исполнения Государственного контракта от «31» октября 2019 г. №246-А/19);</w:t>
      </w:r>
    </w:p>
    <w:p w:rsidR="00885C3D" w:rsidRDefault="00000000">
      <w:pPr>
        <w:pStyle w:val="ac"/>
      </w:pPr>
      <w:r>
        <w:t>Модуль «Информационный обмен с ЦЗН» (модуль разработан в рамках исполнения Государственного контракта от «31» октября 2019 г. №246-А/19);</w:t>
      </w:r>
    </w:p>
    <w:p w:rsidR="00885C3D" w:rsidRDefault="00000000">
      <w:pPr>
        <w:pStyle w:val="ac"/>
      </w:pPr>
      <w:r>
        <w:t>Модуль «Отдых и оздоровление отдельных категорий граждан» (модуль разработан в рамках исполнения Государственного контракта от «31» октября 2019 г. №246-А/19);</w:t>
      </w:r>
    </w:p>
    <w:p w:rsidR="00885C3D" w:rsidRDefault="00000000">
      <w:pPr>
        <w:pStyle w:val="ac"/>
      </w:pPr>
      <w:r>
        <w:t>Модуль «Предоставление денежной компенсации и подарочного набора семьям с новорожденными детьми» (модуль разработан в рамках исполнения Государственного контракта от «31» октября 2019 г. №246-А/19);</w:t>
      </w:r>
    </w:p>
    <w:p w:rsidR="00885C3D" w:rsidRDefault="00000000">
      <w:pPr>
        <w:pStyle w:val="ac"/>
      </w:pPr>
      <w:r>
        <w:t xml:space="preserve">Модуль «Компенсация молочной кухни» (модуль разработан в рамках исполнения Государственного контракта от «20» мая 2020 г. № </w:t>
      </w:r>
      <w:r>
        <w:rPr>
          <w:rFonts w:cs="Times New Roman"/>
        </w:rPr>
        <w:t>069-А/20);</w:t>
      </w:r>
    </w:p>
    <w:p w:rsidR="00885C3D" w:rsidRDefault="00000000">
      <w:pPr>
        <w:pStyle w:val="ac"/>
      </w:pPr>
      <w:r>
        <w:t xml:space="preserve">Модуль «Услуги многодетным семьям» (модуль разработан в рамках исполнения Государственного контракта от «20» мая 2020 г. № </w:t>
      </w:r>
      <w:r>
        <w:rPr>
          <w:rFonts w:cs="Times New Roman"/>
        </w:rPr>
        <w:t>069-А/20);</w:t>
      </w:r>
    </w:p>
    <w:p w:rsidR="00885C3D" w:rsidRDefault="00000000">
      <w:pPr>
        <w:pStyle w:val="ac"/>
      </w:pPr>
      <w:r>
        <w:t xml:space="preserve">Модуль «Ежемесячная денежная выплата на ребенка в возрасте от трех до семи лет» (модуль разработан в рамках исполнения Государственного контракта от «20» мая 2020 г. № </w:t>
      </w:r>
      <w:r>
        <w:rPr>
          <w:rFonts w:cs="Times New Roman"/>
        </w:rPr>
        <w:t>069-А/20);</w:t>
      </w:r>
    </w:p>
    <w:p w:rsidR="00885C3D" w:rsidRDefault="00000000">
      <w:pPr>
        <w:pStyle w:val="ac"/>
      </w:pPr>
      <w:r>
        <w:t xml:space="preserve">Модуль «Взаимодействие с ФГИС ФРИ» (модуль разработан в рамках исполнения Государственного контракта от «20» мая 2020 г. № </w:t>
      </w:r>
      <w:r>
        <w:rPr>
          <w:rFonts w:cs="Times New Roman"/>
        </w:rPr>
        <w:t>069-А/20);</w:t>
      </w:r>
    </w:p>
    <w:p w:rsidR="00885C3D" w:rsidRDefault="00000000">
      <w:pPr>
        <w:pStyle w:val="ac"/>
      </w:pPr>
      <w:r>
        <w:t xml:space="preserve">Модуль «Кодирование транспортных приложений» (модуль разработан в рамках исполнения Государственного контракта от «01» декабря 2020 г. № </w:t>
      </w:r>
      <w:r>
        <w:rPr>
          <w:rFonts w:cs="Times New Roman"/>
        </w:rPr>
        <w:t>160-А/20);</w:t>
      </w:r>
    </w:p>
    <w:p w:rsidR="00885C3D" w:rsidRDefault="00000000">
      <w:pPr>
        <w:pStyle w:val="ac"/>
      </w:pPr>
      <w:r>
        <w:t xml:space="preserve">Модуль </w:t>
      </w:r>
      <w:proofErr w:type="gramStart"/>
      <w:r>
        <w:t>« Проверка</w:t>
      </w:r>
      <w:proofErr w:type="gramEnd"/>
      <w:r>
        <w:t xml:space="preserve"> и контроль правомерности продажи медицинских </w:t>
      </w:r>
      <w:r>
        <w:lastRenderedPageBreak/>
        <w:t xml:space="preserve">масок льготным категориям граждан в аптеках Московской области» (модуль разработан в рамках исполнения Государственного контракта от «01» декабря 2020 г. № </w:t>
      </w:r>
      <w:r>
        <w:rPr>
          <w:rFonts w:cs="Times New Roman"/>
        </w:rPr>
        <w:t>160-А/20);</w:t>
      </w:r>
    </w:p>
    <w:p w:rsidR="00885C3D" w:rsidRDefault="00000000">
      <w:pPr>
        <w:pStyle w:val="ac"/>
      </w:pPr>
      <w:r>
        <w:t xml:space="preserve">Модуль «Информационное взаимодействие с ИС OZON» (модуль разработан в рамках исполнения Государственного контракта от «11» ноября 2021 г. № </w:t>
      </w:r>
      <w:r>
        <w:rPr>
          <w:rFonts w:cs="Times New Roman"/>
        </w:rPr>
        <w:t>108-А/21);</w:t>
      </w:r>
    </w:p>
    <w:p w:rsidR="00885C3D" w:rsidRDefault="00000000">
      <w:pPr>
        <w:pStyle w:val="ac"/>
      </w:pPr>
      <w:r>
        <w:t xml:space="preserve">Модуль «Возмещение части стоимости на летний отдых детей» (модуль разработан в рамках исполнения Государственного контракта от «11» ноября 2021 г. № </w:t>
      </w:r>
      <w:r>
        <w:rPr>
          <w:rFonts w:cs="Times New Roman"/>
        </w:rPr>
        <w:t>108-А/21);</w:t>
      </w:r>
    </w:p>
    <w:p w:rsidR="00885C3D" w:rsidRDefault="00000000">
      <w:pPr>
        <w:pStyle w:val="ac"/>
      </w:pPr>
      <w:r>
        <w:t xml:space="preserve">Модуль «Снова в школу» (модуль разработан в рамках исполнения Государственного контракта от «11» ноября 2021 г. № </w:t>
      </w:r>
      <w:r>
        <w:rPr>
          <w:rFonts w:cs="Times New Roman"/>
        </w:rPr>
        <w:t>108-А/21);</w:t>
      </w:r>
    </w:p>
    <w:p w:rsidR="00885C3D" w:rsidRDefault="00000000">
      <w:pPr>
        <w:pStyle w:val="ac"/>
      </w:pPr>
      <w:r>
        <w:t xml:space="preserve">Модуль «Субсидия ЖКУ» (модуль разработан в рамках исполнения Государственного контракта от «14» ноября 2022 г. № </w:t>
      </w:r>
      <w:r>
        <w:rPr>
          <w:rFonts w:cs="Times New Roman"/>
        </w:rPr>
        <w:t>118-А/22)</w:t>
      </w:r>
      <w:r>
        <w:t>;</w:t>
      </w:r>
    </w:p>
    <w:p w:rsidR="00885C3D" w:rsidRDefault="00000000">
      <w:pPr>
        <w:pStyle w:val="ac"/>
      </w:pPr>
      <w:r>
        <w:t>Модуль «Проактивное назначение СКМО» (модуль разработан в рамках исполнения Государственного контракта от «14» ноября 2022 г. № 118-А/22);</w:t>
      </w:r>
    </w:p>
    <w:p w:rsidR="00885C3D" w:rsidRDefault="00000000">
      <w:pPr>
        <w:pStyle w:val="ac"/>
      </w:pPr>
      <w:r>
        <w:t>Модуль «Проактивное назначение компенсации ЖКУ» (модуль разработан в рамках исполнения Государственного контракта от «14» ноября 2022 г. № 118-А/22);</w:t>
      </w:r>
    </w:p>
    <w:p w:rsidR="00885C3D" w:rsidRDefault="00000000">
      <w:pPr>
        <w:pStyle w:val="ac"/>
      </w:pPr>
      <w:r>
        <w:t>Модуль «Регистрация обращений граждан» (модуль разработан в рамках исполнения Государственного контракта от «14» ноября 2022 г. № 118-А/22);</w:t>
      </w:r>
    </w:p>
    <w:p w:rsidR="00885C3D" w:rsidRDefault="00000000">
      <w:pPr>
        <w:pStyle w:val="ac"/>
      </w:pPr>
      <w:r>
        <w:t>Модуль «Искусственный интеллект» (модуль разработан в рамках исполнения Государственного контракта от «09» октября 2023 г. № 143-А/23);</w:t>
      </w:r>
    </w:p>
    <w:p w:rsidR="00885C3D" w:rsidRDefault="00000000">
      <w:pPr>
        <w:pStyle w:val="ac"/>
      </w:pPr>
      <w:r>
        <w:t>Модуль «Выплаты по ДСП» (модуль разработан в рамках исполнения Государственного контракта от «09» октября 2023 г. № 143-А/23);</w:t>
      </w:r>
    </w:p>
    <w:p w:rsidR="00885C3D" w:rsidRDefault="00000000">
      <w:pPr>
        <w:pStyle w:val="ac"/>
      </w:pPr>
      <w:r>
        <w:t>Модуль «Импорт фактов назначений из СФР» (модуль разработан в рамках исполнения Государственного контракта от «09» октября 2023 г. № 143-А/23);</w:t>
      </w:r>
    </w:p>
    <w:p w:rsidR="00885C3D" w:rsidRDefault="00000000">
      <w:pPr>
        <w:pStyle w:val="ac"/>
      </w:pPr>
      <w:r>
        <w:lastRenderedPageBreak/>
        <w:t>Модуль «Настройка и доработка Системы для приема и обработки заявок по услугам РПГУ» (модуль разработан в рамках исполнения Государственного контракта от «09» октября 2023 г. № 143-А/23).</w:t>
      </w:r>
    </w:p>
    <w:p w:rsidR="00885C3D" w:rsidRDefault="00000000">
      <w:pPr>
        <w:pStyle w:val="ae"/>
        <w:spacing w:line="276" w:lineRule="auto"/>
        <w:rPr>
          <w:rFonts w:cs="Times New Roman"/>
          <w:szCs w:val="28"/>
        </w:rPr>
      </w:pPr>
      <w:r>
        <w:rPr>
          <w:rFonts w:cs="Times New Roman"/>
          <w:szCs w:val="28"/>
        </w:rPr>
        <w:t>Детальные описание функциональных, качественных и технических характеристик ЕАИС СОЦ МО приведено в технической и эксплуатационной документации на Систему и будет предоставлено Исполнителю в рамках оказания услуг. Описание основных функциональных характеристик ЕАИС СОЦ МО приведено ниже.</w:t>
      </w:r>
    </w:p>
    <w:p w:rsidR="00885C3D" w:rsidRDefault="00000000">
      <w:pPr>
        <w:pStyle w:val="31"/>
      </w:pPr>
      <w:bookmarkStart w:id="161" w:name="_Toc452139235"/>
      <w:bookmarkStart w:id="162" w:name="_Toc499044380"/>
      <w:bookmarkStart w:id="163" w:name="_Toc497846915"/>
      <w:bookmarkStart w:id="164" w:name="_Toc170316263"/>
      <w:bookmarkStart w:id="165" w:name="_Toc25060106"/>
      <w:bookmarkStart w:id="166" w:name="_Toc499574624"/>
      <w:bookmarkStart w:id="167" w:name="_Toc462240885"/>
      <w:bookmarkStart w:id="168" w:name="_Toc433915557"/>
      <w:bookmarkStart w:id="169" w:name="_Toc457910290"/>
      <w:bookmarkStart w:id="170" w:name="_Toc433980400"/>
      <w:r>
        <w:t>Единое хранилище данных</w:t>
      </w:r>
      <w:bookmarkEnd w:id="161"/>
      <w:bookmarkEnd w:id="162"/>
      <w:bookmarkEnd w:id="163"/>
      <w:bookmarkEnd w:id="164"/>
      <w:bookmarkEnd w:id="165"/>
      <w:bookmarkEnd w:id="166"/>
      <w:bookmarkEnd w:id="167"/>
      <w:bookmarkEnd w:id="168"/>
      <w:bookmarkEnd w:id="169"/>
      <w:bookmarkEnd w:id="170"/>
    </w:p>
    <w:p w:rsidR="00885C3D" w:rsidRDefault="00000000">
      <w:pPr>
        <w:pStyle w:val="ae"/>
        <w:spacing w:line="276" w:lineRule="auto"/>
        <w:rPr>
          <w:rFonts w:cs="Times New Roman"/>
          <w:szCs w:val="28"/>
        </w:rPr>
      </w:pPr>
      <w:r>
        <w:rPr>
          <w:rFonts w:cs="Times New Roman"/>
          <w:szCs w:val="28"/>
        </w:rPr>
        <w:t xml:space="preserve">Единое хранилище данных предназначено для централизованного ведения и создания справочников, классификаторов, нормативно-справочной информации, шаблонов формуляров, являющихся основой для унификации и нормализации информации в ЕАИС СОЦ МО, а также автоматизации процесса формирования и ведения личного дела (профиля) получателя/семьи, паспорта организации социальной защиты населения. </w:t>
      </w:r>
    </w:p>
    <w:p w:rsidR="00885C3D" w:rsidRDefault="00000000">
      <w:pPr>
        <w:pStyle w:val="ae"/>
        <w:spacing w:line="276" w:lineRule="auto"/>
        <w:rPr>
          <w:rFonts w:cs="Times New Roman"/>
          <w:szCs w:val="28"/>
        </w:rPr>
      </w:pPr>
      <w:r>
        <w:rPr>
          <w:rFonts w:cs="Times New Roman"/>
          <w:szCs w:val="28"/>
        </w:rPr>
        <w:t>Состав комплекса функций Единого хранилища данных, представлен в таблице 6.</w:t>
      </w:r>
    </w:p>
    <w:p w:rsidR="00885C3D" w:rsidRDefault="00000000">
      <w:pPr>
        <w:pStyle w:val="afffff"/>
        <w:spacing w:after="0" w:line="276" w:lineRule="auto"/>
        <w:rPr>
          <w:rFonts w:cs="Times New Roman"/>
          <w:color w:val="auto"/>
          <w:sz w:val="28"/>
          <w:szCs w:val="28"/>
        </w:rPr>
      </w:pPr>
      <w:r>
        <w:rPr>
          <w:rFonts w:cs="Times New Roman"/>
          <w:color w:val="auto"/>
          <w:sz w:val="28"/>
          <w:szCs w:val="28"/>
        </w:rPr>
        <w:t xml:space="preserve">Таблица </w:t>
      </w:r>
      <w:r>
        <w:rPr>
          <w:rFonts w:cs="Times New Roman"/>
          <w:color w:val="auto"/>
          <w:sz w:val="28"/>
          <w:szCs w:val="28"/>
        </w:rPr>
        <w:fldChar w:fldCharType="begin"/>
      </w:r>
      <w:r>
        <w:rPr>
          <w:rFonts w:cs="Times New Roman"/>
          <w:color w:val="auto"/>
          <w:sz w:val="28"/>
          <w:szCs w:val="28"/>
        </w:rPr>
        <w:instrText xml:space="preserve"> SEQ Таблица \* ARABIC </w:instrText>
      </w:r>
      <w:r>
        <w:rPr>
          <w:rFonts w:cs="Times New Roman"/>
          <w:color w:val="auto"/>
          <w:sz w:val="28"/>
          <w:szCs w:val="28"/>
        </w:rPr>
        <w:fldChar w:fldCharType="separate"/>
      </w:r>
      <w:r>
        <w:rPr>
          <w:rFonts w:cs="Times New Roman"/>
          <w:color w:val="auto"/>
          <w:sz w:val="28"/>
          <w:szCs w:val="28"/>
        </w:rPr>
        <w:t>6</w:t>
      </w:r>
      <w:r>
        <w:rPr>
          <w:rFonts w:cs="Times New Roman"/>
          <w:color w:val="auto"/>
          <w:sz w:val="28"/>
          <w:szCs w:val="28"/>
        </w:rPr>
        <w:fldChar w:fldCharType="end"/>
      </w:r>
      <w:r>
        <w:rPr>
          <w:rFonts w:cs="Times New Roman"/>
          <w:color w:val="auto"/>
          <w:sz w:val="28"/>
          <w:szCs w:val="28"/>
        </w:rPr>
        <w:t xml:space="preserve"> – Комплекс функций Единого хранилища данных</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6"/>
        <w:gridCol w:w="6850"/>
      </w:tblGrid>
      <w:tr w:rsidR="00885C3D">
        <w:tc>
          <w:tcPr>
            <w:tcW w:w="3369" w:type="dxa"/>
            <w:vAlign w:val="center"/>
          </w:tcPr>
          <w:p w:rsidR="00885C3D" w:rsidRDefault="00000000">
            <w:pPr>
              <w:pStyle w:val="affffb"/>
            </w:pPr>
            <w:r>
              <w:t>Модуль</w:t>
            </w:r>
          </w:p>
        </w:tc>
        <w:tc>
          <w:tcPr>
            <w:tcW w:w="6945" w:type="dxa"/>
            <w:vAlign w:val="center"/>
          </w:tcPr>
          <w:p w:rsidR="00885C3D" w:rsidRDefault="00000000">
            <w:pPr>
              <w:pStyle w:val="affffb"/>
            </w:pPr>
            <w:r>
              <w:t>Описание выполняемых функций</w:t>
            </w:r>
          </w:p>
        </w:tc>
      </w:tr>
      <w:tr w:rsidR="00885C3D">
        <w:trPr>
          <w:trHeight w:val="1001"/>
        </w:trPr>
        <w:tc>
          <w:tcPr>
            <w:tcW w:w="3369" w:type="dxa"/>
            <w:vAlign w:val="center"/>
          </w:tcPr>
          <w:p w:rsidR="00885C3D" w:rsidRDefault="00000000">
            <w:pPr>
              <w:pStyle w:val="afffffffffffa"/>
            </w:pPr>
            <w:r>
              <w:t>Модуль «Нормативно-справочная информация»</w:t>
            </w:r>
          </w:p>
        </w:tc>
        <w:tc>
          <w:tcPr>
            <w:tcW w:w="6945" w:type="dxa"/>
            <w:vAlign w:val="center"/>
          </w:tcPr>
          <w:p w:rsidR="00885C3D" w:rsidRDefault="00000000">
            <w:pPr>
              <w:pStyle w:val="afffffffffffa"/>
            </w:pPr>
            <w:r>
              <w:t xml:space="preserve">Автоматизация процесса сбора, </w:t>
            </w:r>
            <w:proofErr w:type="gramStart"/>
            <w:r>
              <w:t>хранения и обработки</w:t>
            </w:r>
            <w:proofErr w:type="gramEnd"/>
            <w:r>
              <w:t xml:space="preserve"> получаемой от гражданина, социального работника, должностного лица, организации на основе однократного ввода и многократного использования первичной информации, в том числе для целей управления в отрасли социальной защиты населения.</w:t>
            </w:r>
          </w:p>
        </w:tc>
      </w:tr>
      <w:tr w:rsidR="00885C3D">
        <w:trPr>
          <w:trHeight w:val="70"/>
        </w:trPr>
        <w:tc>
          <w:tcPr>
            <w:tcW w:w="3369" w:type="dxa"/>
            <w:vAlign w:val="center"/>
          </w:tcPr>
          <w:p w:rsidR="00885C3D" w:rsidRDefault="00000000">
            <w:pPr>
              <w:pStyle w:val="afffffffffffa"/>
            </w:pPr>
            <w:r>
              <w:t>Модуль «Личное дело (профиль) получателя/семьи»</w:t>
            </w:r>
          </w:p>
        </w:tc>
        <w:tc>
          <w:tcPr>
            <w:tcW w:w="6945" w:type="dxa"/>
            <w:vAlign w:val="center"/>
          </w:tcPr>
          <w:p w:rsidR="00885C3D" w:rsidRDefault="00000000">
            <w:pPr>
              <w:pStyle w:val="afffffffffffa"/>
            </w:pPr>
            <w:r>
              <w:t>Автоматизация процесса формирования, ведения и хранения совокупности информации и документов о гражданине и его семье.</w:t>
            </w:r>
          </w:p>
        </w:tc>
      </w:tr>
      <w:tr w:rsidR="00885C3D">
        <w:tc>
          <w:tcPr>
            <w:tcW w:w="3369" w:type="dxa"/>
            <w:vAlign w:val="center"/>
          </w:tcPr>
          <w:p w:rsidR="00885C3D" w:rsidRDefault="00000000">
            <w:pPr>
              <w:pStyle w:val="afffffffffffa"/>
            </w:pPr>
            <w:r>
              <w:t>Модуль «Паспорт организации»</w:t>
            </w:r>
          </w:p>
        </w:tc>
        <w:tc>
          <w:tcPr>
            <w:tcW w:w="6945" w:type="dxa"/>
            <w:vAlign w:val="center"/>
          </w:tcPr>
          <w:p w:rsidR="00885C3D" w:rsidRDefault="00000000">
            <w:pPr>
              <w:pStyle w:val="afffffffffffa"/>
            </w:pPr>
            <w:r>
              <w:t>Автоматизация процесса учета общей управленческой информации об организации, ее сотрудниках, предоставляемых услугах и обслуживаемых гражданах, а также информации об обеспечении комплексной безопасности организации и охраны труда.</w:t>
            </w:r>
          </w:p>
        </w:tc>
      </w:tr>
    </w:tbl>
    <w:p w:rsidR="00885C3D" w:rsidRDefault="00000000">
      <w:pPr>
        <w:pStyle w:val="31"/>
      </w:pPr>
      <w:bookmarkStart w:id="171" w:name="_Toc433915558"/>
      <w:bookmarkStart w:id="172" w:name="_Toc464648060"/>
      <w:bookmarkStart w:id="173" w:name="_Toc497846916"/>
      <w:bookmarkStart w:id="174" w:name="_Toc499574625"/>
      <w:bookmarkStart w:id="175" w:name="_Toc25060107"/>
      <w:bookmarkStart w:id="176" w:name="_Toc170316264"/>
      <w:bookmarkStart w:id="177" w:name="_Toc433980401"/>
      <w:bookmarkStart w:id="178" w:name="_Toc452139236"/>
      <w:bookmarkStart w:id="179" w:name="_Toc499044381"/>
      <w:r>
        <w:t>Социальная поддержка населения</w:t>
      </w:r>
      <w:bookmarkEnd w:id="171"/>
      <w:bookmarkEnd w:id="172"/>
      <w:bookmarkEnd w:id="173"/>
      <w:bookmarkEnd w:id="174"/>
      <w:bookmarkEnd w:id="175"/>
      <w:bookmarkEnd w:id="176"/>
      <w:bookmarkEnd w:id="177"/>
      <w:bookmarkEnd w:id="178"/>
      <w:bookmarkEnd w:id="179"/>
    </w:p>
    <w:p w:rsidR="00885C3D" w:rsidRDefault="00000000">
      <w:pPr>
        <w:pStyle w:val="ae"/>
        <w:spacing w:line="276" w:lineRule="auto"/>
        <w:rPr>
          <w:rFonts w:cs="Times New Roman"/>
          <w:szCs w:val="28"/>
        </w:rPr>
      </w:pPr>
      <w:r>
        <w:rPr>
          <w:rFonts w:cs="Times New Roman"/>
          <w:szCs w:val="28"/>
        </w:rPr>
        <w:t>Комплекс функций «Социальная поддержка населения» обеспечивает автоматизацию процесса деятельности ТСП по оказанию социальной поддержки отдельным категориям граждан.</w:t>
      </w:r>
    </w:p>
    <w:p w:rsidR="00885C3D" w:rsidRDefault="00000000">
      <w:pPr>
        <w:pStyle w:val="ae"/>
        <w:spacing w:line="276" w:lineRule="auto"/>
        <w:rPr>
          <w:rFonts w:cs="Times New Roman"/>
          <w:szCs w:val="28"/>
        </w:rPr>
      </w:pPr>
      <w:r>
        <w:rPr>
          <w:rFonts w:cs="Times New Roman"/>
          <w:szCs w:val="28"/>
        </w:rPr>
        <w:t>Состав комплекса функций «Социальная поддержка населения» представлен в таблице 7.</w:t>
      </w:r>
    </w:p>
    <w:p w:rsidR="00885C3D" w:rsidRDefault="00000000">
      <w:pPr>
        <w:pStyle w:val="afffff"/>
        <w:spacing w:after="0" w:line="276" w:lineRule="auto"/>
        <w:rPr>
          <w:rFonts w:cs="Times New Roman"/>
          <w:color w:val="auto"/>
          <w:sz w:val="28"/>
          <w:szCs w:val="28"/>
        </w:rPr>
      </w:pPr>
      <w:r>
        <w:rPr>
          <w:rFonts w:cs="Times New Roman"/>
          <w:color w:val="auto"/>
          <w:sz w:val="28"/>
          <w:szCs w:val="28"/>
        </w:rPr>
        <w:t xml:space="preserve">Таблица </w:t>
      </w:r>
      <w:r>
        <w:rPr>
          <w:rFonts w:cs="Times New Roman"/>
          <w:color w:val="auto"/>
          <w:sz w:val="28"/>
          <w:szCs w:val="28"/>
        </w:rPr>
        <w:fldChar w:fldCharType="begin"/>
      </w:r>
      <w:r>
        <w:rPr>
          <w:rFonts w:cs="Times New Roman"/>
          <w:color w:val="auto"/>
          <w:sz w:val="28"/>
          <w:szCs w:val="28"/>
        </w:rPr>
        <w:instrText xml:space="preserve"> SEQ Таблица \* ARABIC </w:instrText>
      </w:r>
      <w:r>
        <w:rPr>
          <w:rFonts w:cs="Times New Roman"/>
          <w:color w:val="auto"/>
          <w:sz w:val="28"/>
          <w:szCs w:val="28"/>
        </w:rPr>
        <w:fldChar w:fldCharType="separate"/>
      </w:r>
      <w:r>
        <w:rPr>
          <w:rFonts w:cs="Times New Roman"/>
          <w:color w:val="auto"/>
          <w:sz w:val="28"/>
          <w:szCs w:val="28"/>
        </w:rPr>
        <w:t>7</w:t>
      </w:r>
      <w:r>
        <w:rPr>
          <w:rFonts w:cs="Times New Roman"/>
          <w:color w:val="auto"/>
          <w:sz w:val="28"/>
          <w:szCs w:val="28"/>
        </w:rPr>
        <w:fldChar w:fldCharType="end"/>
      </w:r>
      <w:r>
        <w:rPr>
          <w:rFonts w:cs="Times New Roman"/>
          <w:color w:val="auto"/>
          <w:sz w:val="28"/>
          <w:szCs w:val="28"/>
        </w:rPr>
        <w:t xml:space="preserve"> – Комплекс функций «Социальная поддержка населения»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8"/>
        <w:gridCol w:w="6300"/>
      </w:tblGrid>
      <w:tr w:rsidR="00885C3D">
        <w:tc>
          <w:tcPr>
            <w:tcW w:w="3828" w:type="dxa"/>
            <w:vAlign w:val="center"/>
          </w:tcPr>
          <w:p w:rsidR="00885C3D" w:rsidRDefault="00000000">
            <w:pPr>
              <w:pStyle w:val="affffb"/>
            </w:pPr>
            <w:r>
              <w:t>Модуль</w:t>
            </w:r>
          </w:p>
        </w:tc>
        <w:tc>
          <w:tcPr>
            <w:tcW w:w="6378" w:type="dxa"/>
            <w:vAlign w:val="center"/>
          </w:tcPr>
          <w:p w:rsidR="00885C3D" w:rsidRDefault="00000000">
            <w:pPr>
              <w:pStyle w:val="affffb"/>
            </w:pPr>
            <w:r>
              <w:t>Описание выполняемых функций</w:t>
            </w:r>
          </w:p>
        </w:tc>
      </w:tr>
      <w:tr w:rsidR="00885C3D">
        <w:tc>
          <w:tcPr>
            <w:tcW w:w="3828" w:type="dxa"/>
            <w:vAlign w:val="center"/>
          </w:tcPr>
          <w:p w:rsidR="00885C3D" w:rsidRDefault="00000000">
            <w:pPr>
              <w:pStyle w:val="afffffffffffa"/>
            </w:pPr>
            <w:r>
              <w:lastRenderedPageBreak/>
              <w:t>Модуль «Регистр получателей мер социальной поддержки»</w:t>
            </w:r>
          </w:p>
        </w:tc>
        <w:tc>
          <w:tcPr>
            <w:tcW w:w="6378" w:type="dxa"/>
            <w:vAlign w:val="center"/>
          </w:tcPr>
          <w:p w:rsidR="00885C3D" w:rsidRDefault="00000000">
            <w:pPr>
              <w:pStyle w:val="afffffffffffa"/>
            </w:pPr>
            <w:r>
              <w:t>Автоматизация процесса сквозного персонифицированного учета информации о получателях мер социальной поддержки и иных гражданах, признанных нуждающимися в социальной поддержке.</w:t>
            </w:r>
          </w:p>
        </w:tc>
      </w:tr>
      <w:tr w:rsidR="00885C3D">
        <w:tc>
          <w:tcPr>
            <w:tcW w:w="3828" w:type="dxa"/>
            <w:vAlign w:val="center"/>
          </w:tcPr>
          <w:p w:rsidR="00885C3D" w:rsidRDefault="00000000">
            <w:pPr>
              <w:pStyle w:val="afffffffffffa"/>
            </w:pPr>
            <w:r>
              <w:t>Модуль «Система мер социальной поддержки населения и государственной социальной помощи»</w:t>
            </w:r>
          </w:p>
        </w:tc>
        <w:tc>
          <w:tcPr>
            <w:tcW w:w="6378" w:type="dxa"/>
            <w:vAlign w:val="center"/>
          </w:tcPr>
          <w:p w:rsidR="00885C3D" w:rsidRDefault="00000000">
            <w:pPr>
              <w:pStyle w:val="afffffffffffa"/>
            </w:pPr>
            <w:r>
              <w:t>Автоматизация процесса назначения, начисления, удержания, возврата, перерасчета и предоставления мер социальной поддержки гражданам в соответствии с установленным законодательством, в том числе по оплате жилья и коммунальных услуг, а также малообеспеченным гражданам исходя из их дохода.</w:t>
            </w:r>
          </w:p>
        </w:tc>
      </w:tr>
      <w:tr w:rsidR="00885C3D">
        <w:tc>
          <w:tcPr>
            <w:tcW w:w="3828" w:type="dxa"/>
            <w:vAlign w:val="center"/>
          </w:tcPr>
          <w:p w:rsidR="00885C3D" w:rsidRDefault="00000000">
            <w:pPr>
              <w:pStyle w:val="afffffffffffa"/>
            </w:pPr>
            <w:r>
              <w:t>Модуль «Система учета и мониторинга программ социальной адаптации и социальных контрактов»</w:t>
            </w:r>
          </w:p>
        </w:tc>
        <w:tc>
          <w:tcPr>
            <w:tcW w:w="6378" w:type="dxa"/>
            <w:vAlign w:val="center"/>
          </w:tcPr>
          <w:p w:rsidR="00885C3D" w:rsidRDefault="00000000">
            <w:pPr>
              <w:pStyle w:val="afffffffffffa"/>
            </w:pPr>
            <w:r>
              <w:t>Автоматизация процесса документирования, сохранения, использования, представления, контроля информации о видах и размерах государственной социальной помощи, порядке оказания государственной социальной помощи на основании социального контракта, а также мероприятий по социальной адаптации.</w:t>
            </w:r>
          </w:p>
        </w:tc>
      </w:tr>
    </w:tbl>
    <w:p w:rsidR="00885C3D" w:rsidRDefault="00000000">
      <w:pPr>
        <w:pStyle w:val="31"/>
      </w:pPr>
      <w:bookmarkStart w:id="180" w:name="_Toc170316265"/>
      <w:bookmarkStart w:id="181" w:name="_Toc464648061"/>
      <w:bookmarkStart w:id="182" w:name="_Toc497846917"/>
      <w:bookmarkStart w:id="183" w:name="_Toc433980402"/>
      <w:bookmarkStart w:id="184" w:name="_Toc433915559"/>
      <w:bookmarkStart w:id="185" w:name="_Toc25060108"/>
      <w:bookmarkStart w:id="186" w:name="_Toc499574626"/>
      <w:bookmarkStart w:id="187" w:name="_Toc499044382"/>
      <w:bookmarkStart w:id="188" w:name="_Toc452139237"/>
      <w:r>
        <w:t>Социальное обслуживание граждан</w:t>
      </w:r>
      <w:bookmarkEnd w:id="180"/>
      <w:bookmarkEnd w:id="181"/>
      <w:bookmarkEnd w:id="182"/>
      <w:bookmarkEnd w:id="183"/>
      <w:bookmarkEnd w:id="184"/>
      <w:bookmarkEnd w:id="185"/>
      <w:bookmarkEnd w:id="186"/>
      <w:bookmarkEnd w:id="187"/>
      <w:bookmarkEnd w:id="188"/>
    </w:p>
    <w:p w:rsidR="00885C3D" w:rsidRDefault="00000000">
      <w:pPr>
        <w:pStyle w:val="ae"/>
        <w:spacing w:line="276" w:lineRule="auto"/>
        <w:rPr>
          <w:rFonts w:cs="Times New Roman"/>
          <w:szCs w:val="28"/>
        </w:rPr>
      </w:pPr>
      <w:r>
        <w:rPr>
          <w:rFonts w:cs="Times New Roman"/>
          <w:szCs w:val="28"/>
        </w:rPr>
        <w:t>Комплекс функций «Социальное обслуживание граждан» обеспечивает автоматизацию процесса учета деятельности по оказанию социального обслуживания граждан в организациях социальной защиты населения Московской области.</w:t>
      </w:r>
    </w:p>
    <w:p w:rsidR="00885C3D" w:rsidRDefault="00000000">
      <w:pPr>
        <w:pStyle w:val="ae"/>
        <w:spacing w:line="276" w:lineRule="auto"/>
        <w:rPr>
          <w:rFonts w:cs="Times New Roman"/>
          <w:szCs w:val="28"/>
        </w:rPr>
      </w:pPr>
      <w:r>
        <w:rPr>
          <w:rFonts w:cs="Times New Roman"/>
          <w:szCs w:val="28"/>
        </w:rPr>
        <w:t>Состав модернизируемого комплекса функций представлен в Таблице 8.</w:t>
      </w:r>
    </w:p>
    <w:p w:rsidR="00885C3D" w:rsidRDefault="00000000">
      <w:pPr>
        <w:pStyle w:val="afffff"/>
        <w:spacing w:after="0" w:line="276" w:lineRule="auto"/>
        <w:rPr>
          <w:rFonts w:cs="Times New Roman"/>
          <w:color w:val="auto"/>
          <w:sz w:val="28"/>
          <w:szCs w:val="28"/>
        </w:rPr>
      </w:pPr>
      <w:r>
        <w:rPr>
          <w:rFonts w:cs="Times New Roman"/>
          <w:color w:val="auto"/>
          <w:sz w:val="28"/>
          <w:szCs w:val="28"/>
        </w:rPr>
        <w:t xml:space="preserve">Таблица </w:t>
      </w:r>
      <w:r>
        <w:rPr>
          <w:rFonts w:cs="Times New Roman"/>
          <w:color w:val="auto"/>
          <w:sz w:val="28"/>
          <w:szCs w:val="28"/>
        </w:rPr>
        <w:fldChar w:fldCharType="begin"/>
      </w:r>
      <w:r>
        <w:rPr>
          <w:rFonts w:cs="Times New Roman"/>
          <w:color w:val="auto"/>
          <w:sz w:val="28"/>
          <w:szCs w:val="28"/>
        </w:rPr>
        <w:instrText xml:space="preserve"> SEQ Таблица \* ARABIC </w:instrText>
      </w:r>
      <w:r>
        <w:rPr>
          <w:rFonts w:cs="Times New Roman"/>
          <w:color w:val="auto"/>
          <w:sz w:val="28"/>
          <w:szCs w:val="28"/>
        </w:rPr>
        <w:fldChar w:fldCharType="separate"/>
      </w:r>
      <w:r>
        <w:rPr>
          <w:rFonts w:cs="Times New Roman"/>
          <w:color w:val="auto"/>
          <w:sz w:val="28"/>
          <w:szCs w:val="28"/>
        </w:rPr>
        <w:t>8</w:t>
      </w:r>
      <w:r>
        <w:rPr>
          <w:rFonts w:cs="Times New Roman"/>
          <w:color w:val="auto"/>
          <w:sz w:val="28"/>
          <w:szCs w:val="28"/>
        </w:rPr>
        <w:fldChar w:fldCharType="end"/>
      </w:r>
      <w:r>
        <w:rPr>
          <w:rFonts w:cs="Times New Roman"/>
          <w:color w:val="auto"/>
          <w:sz w:val="28"/>
          <w:szCs w:val="28"/>
        </w:rPr>
        <w:t xml:space="preserve"> – Комплекс функций «Социальное обслуживание граждан»</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2"/>
        <w:gridCol w:w="7166"/>
      </w:tblGrid>
      <w:tr w:rsidR="00885C3D">
        <w:trPr>
          <w:tblHeader/>
        </w:trPr>
        <w:tc>
          <w:tcPr>
            <w:tcW w:w="2943" w:type="dxa"/>
            <w:vAlign w:val="center"/>
          </w:tcPr>
          <w:p w:rsidR="00885C3D" w:rsidRDefault="00000000">
            <w:pPr>
              <w:pStyle w:val="affffb"/>
            </w:pPr>
            <w:r>
              <w:t>Модуль</w:t>
            </w:r>
          </w:p>
        </w:tc>
        <w:tc>
          <w:tcPr>
            <w:tcW w:w="7263" w:type="dxa"/>
            <w:vAlign w:val="center"/>
          </w:tcPr>
          <w:p w:rsidR="00885C3D" w:rsidRDefault="00000000">
            <w:pPr>
              <w:pStyle w:val="affffb"/>
            </w:pPr>
            <w:r>
              <w:t>Описание выполняемых функций</w:t>
            </w:r>
          </w:p>
        </w:tc>
      </w:tr>
      <w:tr w:rsidR="00885C3D">
        <w:tc>
          <w:tcPr>
            <w:tcW w:w="2943" w:type="dxa"/>
            <w:vAlign w:val="center"/>
          </w:tcPr>
          <w:p w:rsidR="00885C3D" w:rsidRDefault="00000000">
            <w:pPr>
              <w:pStyle w:val="afffffffffffa"/>
            </w:pPr>
            <w:r>
              <w:t>Модуль «Реестр поставщиков социальных услуг»</w:t>
            </w:r>
          </w:p>
        </w:tc>
        <w:tc>
          <w:tcPr>
            <w:tcW w:w="7263" w:type="dxa"/>
            <w:vAlign w:val="center"/>
          </w:tcPr>
          <w:p w:rsidR="00885C3D" w:rsidRDefault="00000000">
            <w:pPr>
              <w:pStyle w:val="afffffffffffa"/>
            </w:pPr>
            <w:r>
              <w:t>Автоматизация процесса формирования и ведения информации о поставщиках социальных услуг.</w:t>
            </w:r>
          </w:p>
        </w:tc>
      </w:tr>
      <w:tr w:rsidR="00885C3D">
        <w:tc>
          <w:tcPr>
            <w:tcW w:w="2943" w:type="dxa"/>
            <w:vAlign w:val="center"/>
          </w:tcPr>
          <w:p w:rsidR="00885C3D" w:rsidRDefault="00000000">
            <w:pPr>
              <w:pStyle w:val="afffffffffffa"/>
            </w:pPr>
            <w:r>
              <w:t>Модуль «Регистр получателей социальных услуг»</w:t>
            </w:r>
          </w:p>
        </w:tc>
        <w:tc>
          <w:tcPr>
            <w:tcW w:w="7263" w:type="dxa"/>
            <w:vAlign w:val="center"/>
          </w:tcPr>
          <w:p w:rsidR="00885C3D" w:rsidRDefault="00000000">
            <w:pPr>
              <w:pStyle w:val="afffffffffffa"/>
            </w:pPr>
            <w:r>
              <w:t>Автоматизация процесса сквозного персонифицированного учета информации о получателях социальных услуг на основе сведений, предоставленных поставщиками социальных услуг.</w:t>
            </w:r>
          </w:p>
        </w:tc>
      </w:tr>
      <w:tr w:rsidR="00885C3D">
        <w:tc>
          <w:tcPr>
            <w:tcW w:w="2943" w:type="dxa"/>
            <w:vAlign w:val="center"/>
          </w:tcPr>
          <w:p w:rsidR="00885C3D" w:rsidRDefault="00000000">
            <w:pPr>
              <w:pStyle w:val="afffffffffffa"/>
            </w:pPr>
            <w:r>
              <w:t>Модуль «Система социальных услуг, включая стационарное обслуживание»</w:t>
            </w:r>
          </w:p>
        </w:tc>
        <w:tc>
          <w:tcPr>
            <w:tcW w:w="7263" w:type="dxa"/>
            <w:vAlign w:val="center"/>
          </w:tcPr>
          <w:p w:rsidR="00885C3D" w:rsidRDefault="00000000">
            <w:pPr>
              <w:pStyle w:val="afffffffffffa"/>
            </w:pPr>
            <w:r>
              <w:t>Автоматизация процесса сбора, хранения, обработки и предоставления информации о действиях в сфере социального обслуживания по оказанию постоянной, периодической, разовой помощи, в том числе срочной помощи гражданину, включая постановку на учет и расчет стоимости обслуживания за предоставляемые услуги в соответствии с законодательством, перерасчет условий предоставления социальных услуг получателя социальных услуг;</w:t>
            </w:r>
          </w:p>
          <w:p w:rsidR="00885C3D" w:rsidRDefault="00000000">
            <w:pPr>
              <w:pStyle w:val="afffffffffffa"/>
            </w:pPr>
            <w:r>
              <w:t>массовый перерасчет условий предоставления социальных услуг получателей социальных услуг;</w:t>
            </w:r>
          </w:p>
          <w:p w:rsidR="00885C3D" w:rsidRDefault="00000000">
            <w:pPr>
              <w:pStyle w:val="afffffffffffa"/>
            </w:pPr>
            <w:r>
              <w:t>формирование справки о среднедушевом доходе гражданина;</w:t>
            </w:r>
          </w:p>
          <w:p w:rsidR="00885C3D" w:rsidRDefault="00000000">
            <w:pPr>
              <w:pStyle w:val="afffffffffffa"/>
            </w:pPr>
            <w:r>
              <w:t>формирование отчета о среднедушевых доходах получателей социальных услуг;</w:t>
            </w:r>
          </w:p>
          <w:p w:rsidR="00885C3D" w:rsidRDefault="00000000">
            <w:pPr>
              <w:pStyle w:val="afffffffffffa"/>
            </w:pPr>
            <w:r>
              <w:t>формирование пакета справок о среднедушевых доходах получателей социальных услуг;</w:t>
            </w:r>
          </w:p>
          <w:p w:rsidR="00885C3D" w:rsidRDefault="00000000">
            <w:pPr>
              <w:pStyle w:val="afffffffffffa"/>
            </w:pPr>
            <w:r>
              <w:t>формирование предельного объема получателей социальных услуг;</w:t>
            </w:r>
          </w:p>
          <w:p w:rsidR="00885C3D" w:rsidRDefault="00000000">
            <w:pPr>
              <w:pStyle w:val="afffffffffffa"/>
            </w:pPr>
            <w:r>
              <w:t>регистрация и формирование квот на определенный период, с учетом форм социального обслуживания граждан;</w:t>
            </w:r>
          </w:p>
          <w:p w:rsidR="00885C3D" w:rsidRDefault="00000000">
            <w:pPr>
              <w:pStyle w:val="afffffffffffa"/>
            </w:pPr>
            <w:r>
              <w:t>ведение журнала предельного объема получателей социальных услуг;</w:t>
            </w:r>
          </w:p>
          <w:p w:rsidR="00885C3D" w:rsidRDefault="00000000">
            <w:pPr>
              <w:pStyle w:val="afffffffffffa"/>
            </w:pPr>
            <w:bookmarkStart w:id="189" w:name="_Hlk24718586"/>
            <w:r>
              <w:lastRenderedPageBreak/>
              <w:t>проверка на наличие свободных квот при утверждении заявлений на признание нуждающимися в социальном обслуживании граждан</w:t>
            </w:r>
            <w:bookmarkEnd w:id="189"/>
            <w:r>
              <w:t>;</w:t>
            </w:r>
          </w:p>
          <w:p w:rsidR="00885C3D" w:rsidRDefault="00000000">
            <w:pPr>
              <w:pStyle w:val="afffffffffffa"/>
            </w:pPr>
            <w:bookmarkStart w:id="190" w:name="_Hlk24718618"/>
            <w:r>
              <w:t>регистрация перераспределения свободных квот в системе между поставщиками социальных услуг</w:t>
            </w:r>
            <w:bookmarkEnd w:id="190"/>
            <w:r>
              <w:t>;</w:t>
            </w:r>
          </w:p>
          <w:p w:rsidR="00885C3D" w:rsidRDefault="00000000">
            <w:pPr>
              <w:pStyle w:val="afffffffffffa"/>
            </w:pPr>
            <w:bookmarkStart w:id="191" w:name="_Hlk24718627"/>
            <w:r>
              <w:t>ведение журнала граждан, признанных нуждающимися в социальном обслуживании, но не обратившихся к поставщику социальных услуг в течение 1 месяца со дня разработки ИППСУ</w:t>
            </w:r>
            <w:bookmarkEnd w:id="191"/>
            <w:r>
              <w:t>;</w:t>
            </w:r>
          </w:p>
          <w:p w:rsidR="00885C3D" w:rsidRDefault="00000000">
            <w:pPr>
              <w:pStyle w:val="afffffffffffa"/>
            </w:pPr>
            <w:r>
              <w:t>регистрация и ведение справочника ведомственных социальных услуг;</w:t>
            </w:r>
          </w:p>
          <w:p w:rsidR="00885C3D" w:rsidRDefault="00000000">
            <w:pPr>
              <w:pStyle w:val="afffffffffffa"/>
            </w:pPr>
            <w:r>
              <w:t>формирование отчета по получателям социальных услуг.</w:t>
            </w:r>
          </w:p>
        </w:tc>
      </w:tr>
      <w:tr w:rsidR="00885C3D">
        <w:tc>
          <w:tcPr>
            <w:tcW w:w="2943" w:type="dxa"/>
            <w:vAlign w:val="center"/>
          </w:tcPr>
          <w:p w:rsidR="00885C3D" w:rsidRDefault="00000000">
            <w:pPr>
              <w:pStyle w:val="afffffffffffa"/>
            </w:pPr>
            <w:r>
              <w:lastRenderedPageBreak/>
              <w:t>Модуль «Система учета и мониторинга договоров о предоставлении социальных услуг и индивидуальных программ предоставления социальных услуг»</w:t>
            </w:r>
          </w:p>
        </w:tc>
        <w:tc>
          <w:tcPr>
            <w:tcW w:w="7263" w:type="dxa"/>
            <w:vAlign w:val="center"/>
          </w:tcPr>
          <w:p w:rsidR="00885C3D" w:rsidRDefault="00000000">
            <w:pPr>
              <w:pStyle w:val="afffffffffffa"/>
            </w:pPr>
            <w:r>
              <w:t>Учет и мониторинг договоров о предоставлении социальных услуг и индивидуальных программ предоставления социальных услуг. Автоматизация процесса документирования, сохранения, использования, представления, контроля информации о форме социального обслуживания, видах, объемах, периодичности, условиях, сроках и стоимости предоставления социальных услуг, перечне рекомендуемых поставщиков социальных услуг, а также мероприятий по социальному сопровождению.</w:t>
            </w:r>
          </w:p>
        </w:tc>
      </w:tr>
    </w:tbl>
    <w:p w:rsidR="00885C3D" w:rsidRDefault="00885C3D">
      <w:pPr>
        <w:pStyle w:val="ae"/>
      </w:pPr>
      <w:bookmarkStart w:id="192" w:name="_Toc25060109"/>
      <w:bookmarkStart w:id="193" w:name="_Toc499574627"/>
      <w:bookmarkStart w:id="194" w:name="_Toc497846918"/>
      <w:bookmarkStart w:id="195" w:name="_Toc499044383"/>
    </w:p>
    <w:p w:rsidR="00885C3D" w:rsidRDefault="00000000">
      <w:pPr>
        <w:pStyle w:val="31"/>
      </w:pPr>
      <w:bookmarkStart w:id="196" w:name="_Toc170316266"/>
      <w:r>
        <w:t>Модуль «Информационного взаимодействия по обмену ИПРА инвалида (ИПРА ребенка-инвалида)»</w:t>
      </w:r>
      <w:bookmarkEnd w:id="192"/>
      <w:bookmarkEnd w:id="193"/>
      <w:bookmarkEnd w:id="194"/>
      <w:bookmarkEnd w:id="195"/>
      <w:bookmarkEnd w:id="196"/>
    </w:p>
    <w:p w:rsidR="00885C3D" w:rsidRDefault="00000000">
      <w:pPr>
        <w:pStyle w:val="ae"/>
        <w:spacing w:line="276" w:lineRule="auto"/>
        <w:rPr>
          <w:rFonts w:cs="Times New Roman"/>
          <w:szCs w:val="28"/>
        </w:rPr>
      </w:pPr>
      <w:r>
        <w:rPr>
          <w:rFonts w:cs="Times New Roman"/>
          <w:szCs w:val="28"/>
        </w:rPr>
        <w:t>Модуль позволяет выполнять следующие задачи:</w:t>
      </w:r>
    </w:p>
    <w:p w:rsidR="00885C3D" w:rsidRDefault="00000000">
      <w:pPr>
        <w:pStyle w:val="a2"/>
        <w:spacing w:line="276" w:lineRule="auto"/>
        <w:rPr>
          <w:rFonts w:cs="Times New Roman"/>
          <w:szCs w:val="28"/>
        </w:rPr>
      </w:pPr>
      <w:r>
        <w:rPr>
          <w:rFonts w:cs="Times New Roman"/>
          <w:szCs w:val="28"/>
        </w:rPr>
        <w:t>осуществлять автоматизированный обмен информацией, в настраиваемом регулярном электронном виде между всеми участниками взаимодействия;</w:t>
      </w:r>
    </w:p>
    <w:p w:rsidR="00885C3D" w:rsidRDefault="00000000">
      <w:pPr>
        <w:pStyle w:val="a2"/>
        <w:spacing w:line="276" w:lineRule="auto"/>
        <w:rPr>
          <w:rFonts w:cs="Times New Roman"/>
          <w:szCs w:val="28"/>
        </w:rPr>
      </w:pPr>
      <w:r>
        <w:rPr>
          <w:rFonts w:cs="Times New Roman"/>
          <w:szCs w:val="28"/>
        </w:rPr>
        <w:t>распределять в автоматическом режиме назначенные ИПРА в 69 территориальных структурных подразделений Министерства;</w:t>
      </w:r>
    </w:p>
    <w:p w:rsidR="00885C3D" w:rsidRDefault="00000000">
      <w:pPr>
        <w:pStyle w:val="a2"/>
        <w:spacing w:line="276" w:lineRule="auto"/>
        <w:rPr>
          <w:rFonts w:cs="Times New Roman"/>
          <w:szCs w:val="28"/>
        </w:rPr>
      </w:pPr>
      <w:r>
        <w:rPr>
          <w:rFonts w:cs="Times New Roman"/>
          <w:szCs w:val="28"/>
        </w:rPr>
        <w:t>осуществлять в автоматизированном режиме ввод мероприятий по исполнению ИПРА;</w:t>
      </w:r>
    </w:p>
    <w:p w:rsidR="00885C3D" w:rsidRDefault="00000000">
      <w:pPr>
        <w:pStyle w:val="a2"/>
        <w:spacing w:line="276" w:lineRule="auto"/>
        <w:rPr>
          <w:rFonts w:cs="Times New Roman"/>
          <w:szCs w:val="28"/>
        </w:rPr>
      </w:pPr>
      <w:r>
        <w:rPr>
          <w:rFonts w:cs="Times New Roman"/>
          <w:szCs w:val="28"/>
        </w:rPr>
        <w:t>контролировать сроки исполнения ИПРА на уровне Министерства;</w:t>
      </w:r>
    </w:p>
    <w:p w:rsidR="00885C3D" w:rsidRDefault="00000000">
      <w:pPr>
        <w:pStyle w:val="a2"/>
        <w:spacing w:line="276" w:lineRule="auto"/>
        <w:rPr>
          <w:rFonts w:cs="Times New Roman"/>
          <w:szCs w:val="28"/>
        </w:rPr>
      </w:pPr>
      <w:r>
        <w:rPr>
          <w:rFonts w:cs="Times New Roman"/>
          <w:szCs w:val="28"/>
        </w:rPr>
        <w:t>загружать в автоматическом режиме отчеты по исполнению мероприятий ИПРА в федеральную базу.</w:t>
      </w:r>
    </w:p>
    <w:p w:rsidR="00885C3D" w:rsidRDefault="00000000">
      <w:pPr>
        <w:pStyle w:val="a2"/>
        <w:spacing w:line="276" w:lineRule="auto"/>
        <w:rPr>
          <w:rFonts w:cs="Times New Roman"/>
          <w:szCs w:val="28"/>
        </w:rPr>
      </w:pPr>
      <w:r>
        <w:rPr>
          <w:rFonts w:cs="Times New Roman"/>
          <w:szCs w:val="28"/>
        </w:rPr>
        <w:t>формировать ведомственную отчетность (формы отчетов согласно приказу Минтруда РФ от 15 октября 2015 г. №723н).</w:t>
      </w:r>
    </w:p>
    <w:p w:rsidR="00885C3D" w:rsidRDefault="00000000">
      <w:pPr>
        <w:pStyle w:val="31"/>
      </w:pPr>
      <w:bookmarkStart w:id="197" w:name="_Toc25060110"/>
      <w:bookmarkStart w:id="198" w:name="_Toc499044384"/>
      <w:bookmarkStart w:id="199" w:name="_Toc499574628"/>
      <w:bookmarkStart w:id="200" w:name="_Toc170316267"/>
      <w:bookmarkStart w:id="201" w:name="_Toc497846919"/>
      <w:bookmarkStart w:id="202" w:name="_Toc462240906"/>
      <w:r>
        <w:t>Модуль «Система централизованных выплат»</w:t>
      </w:r>
      <w:bookmarkEnd w:id="197"/>
      <w:bookmarkEnd w:id="198"/>
      <w:bookmarkEnd w:id="199"/>
      <w:bookmarkEnd w:id="200"/>
      <w:bookmarkEnd w:id="201"/>
      <w:bookmarkEnd w:id="202"/>
    </w:p>
    <w:p w:rsidR="00885C3D" w:rsidRDefault="00000000">
      <w:pPr>
        <w:pStyle w:val="ae"/>
        <w:spacing w:line="276" w:lineRule="auto"/>
        <w:rPr>
          <w:rFonts w:cs="Times New Roman"/>
          <w:szCs w:val="28"/>
        </w:rPr>
      </w:pPr>
      <w:r>
        <w:rPr>
          <w:rFonts w:cs="Times New Roman"/>
          <w:szCs w:val="28"/>
        </w:rPr>
        <w:t xml:space="preserve">Целью работы модуля является бесперебойное обеспечение мероприятий по централизованным выплатам получателям ежемесячной денежной компенсации и иных выплат автоматизированными средствами Министерства. </w:t>
      </w:r>
    </w:p>
    <w:p w:rsidR="00885C3D" w:rsidRDefault="00000000">
      <w:pPr>
        <w:pStyle w:val="ae"/>
        <w:spacing w:line="276" w:lineRule="auto"/>
        <w:rPr>
          <w:rFonts w:cs="Times New Roman"/>
          <w:szCs w:val="28"/>
        </w:rPr>
      </w:pPr>
      <w:r>
        <w:rPr>
          <w:rFonts w:cs="Times New Roman"/>
          <w:szCs w:val="28"/>
        </w:rPr>
        <w:t>Модуль позволяет выполнять следующие задачи и функции:</w:t>
      </w:r>
    </w:p>
    <w:p w:rsidR="00885C3D" w:rsidRDefault="00000000">
      <w:pPr>
        <w:pStyle w:val="a2"/>
        <w:numPr>
          <w:ilvl w:val="0"/>
          <w:numId w:val="35"/>
        </w:numPr>
        <w:spacing w:line="276" w:lineRule="auto"/>
        <w:ind w:left="0" w:firstLine="709"/>
        <w:rPr>
          <w:rFonts w:cs="Times New Roman"/>
          <w:szCs w:val="28"/>
        </w:rPr>
      </w:pPr>
      <w:r>
        <w:rPr>
          <w:rFonts w:cs="Times New Roman"/>
          <w:szCs w:val="28"/>
        </w:rPr>
        <w:t>осуществлять назначение и формирование необходимых выплатных документов (реестры, списки, отчёты);</w:t>
      </w:r>
    </w:p>
    <w:p w:rsidR="00885C3D" w:rsidRDefault="00000000">
      <w:pPr>
        <w:pStyle w:val="a2"/>
        <w:spacing w:line="276" w:lineRule="auto"/>
        <w:rPr>
          <w:rFonts w:cs="Times New Roman"/>
          <w:szCs w:val="28"/>
        </w:rPr>
      </w:pPr>
      <w:r>
        <w:rPr>
          <w:rFonts w:cs="Times New Roman"/>
          <w:szCs w:val="28"/>
        </w:rPr>
        <w:lastRenderedPageBreak/>
        <w:t>производить анализ и мониторинг расходования денежных средств и численности получателей государственных услуг;</w:t>
      </w:r>
    </w:p>
    <w:p w:rsidR="00885C3D" w:rsidRDefault="00000000">
      <w:pPr>
        <w:pStyle w:val="a2"/>
        <w:spacing w:line="276" w:lineRule="auto"/>
        <w:rPr>
          <w:rFonts w:cs="Times New Roman"/>
          <w:szCs w:val="28"/>
        </w:rPr>
      </w:pPr>
      <w:r>
        <w:rPr>
          <w:rFonts w:cs="Times New Roman"/>
          <w:szCs w:val="28"/>
        </w:rPr>
        <w:t>контролировать сроки назначения и права на выплаты на уровне Министерства;</w:t>
      </w:r>
    </w:p>
    <w:p w:rsidR="00885C3D" w:rsidRDefault="00000000">
      <w:pPr>
        <w:pStyle w:val="a2"/>
        <w:spacing w:line="276" w:lineRule="auto"/>
        <w:rPr>
          <w:rFonts w:cs="Times New Roman"/>
          <w:szCs w:val="28"/>
        </w:rPr>
      </w:pPr>
      <w:r>
        <w:rPr>
          <w:rFonts w:cs="Times New Roman"/>
          <w:szCs w:val="28"/>
        </w:rPr>
        <w:t>формировать ведомственную отчетность по мерам соцподдержки на уровне региональной центральной базы;</w:t>
      </w:r>
    </w:p>
    <w:p w:rsidR="00885C3D" w:rsidRDefault="00000000">
      <w:pPr>
        <w:pStyle w:val="a2"/>
        <w:spacing w:line="276" w:lineRule="auto"/>
        <w:rPr>
          <w:rFonts w:cs="Times New Roman"/>
          <w:szCs w:val="28"/>
        </w:rPr>
      </w:pPr>
      <w:r>
        <w:rPr>
          <w:rFonts w:cs="Times New Roman"/>
          <w:szCs w:val="28"/>
        </w:rPr>
        <w:t>учёт возвратов и переплат, а также выплата третьим лицам (налоговым приставам);</w:t>
      </w:r>
    </w:p>
    <w:p w:rsidR="00885C3D" w:rsidRDefault="00000000">
      <w:pPr>
        <w:pStyle w:val="a2"/>
        <w:spacing w:line="276" w:lineRule="auto"/>
        <w:rPr>
          <w:rFonts w:cs="Times New Roman"/>
          <w:szCs w:val="28"/>
        </w:rPr>
      </w:pPr>
      <w:r>
        <w:rPr>
          <w:rFonts w:cs="Times New Roman"/>
          <w:szCs w:val="28"/>
        </w:rPr>
        <w:t xml:space="preserve">организация электронного взаимодействия с организациями ЖКУ, обработка информации, систематизация и контроль информации; </w:t>
      </w:r>
    </w:p>
    <w:p w:rsidR="00885C3D" w:rsidRDefault="00000000">
      <w:pPr>
        <w:pStyle w:val="a2"/>
        <w:spacing w:line="276" w:lineRule="auto"/>
        <w:rPr>
          <w:rFonts w:cs="Times New Roman"/>
          <w:szCs w:val="28"/>
        </w:rPr>
      </w:pPr>
      <w:r>
        <w:rPr>
          <w:rFonts w:cs="Times New Roman"/>
          <w:szCs w:val="28"/>
        </w:rPr>
        <w:t>определение почтового отделения для формируемой выплаты;</w:t>
      </w:r>
    </w:p>
    <w:p w:rsidR="00885C3D" w:rsidRDefault="00000000">
      <w:pPr>
        <w:pStyle w:val="a2"/>
        <w:spacing w:line="276" w:lineRule="auto"/>
        <w:rPr>
          <w:rFonts w:cs="Times New Roman"/>
          <w:szCs w:val="28"/>
        </w:rPr>
      </w:pPr>
      <w:r>
        <w:rPr>
          <w:rFonts w:cs="Times New Roman"/>
          <w:szCs w:val="28"/>
        </w:rPr>
        <w:t>отбор начислений для включения в формируемую выплату;</w:t>
      </w:r>
    </w:p>
    <w:p w:rsidR="00885C3D" w:rsidRDefault="00000000">
      <w:pPr>
        <w:pStyle w:val="a2"/>
        <w:spacing w:line="276" w:lineRule="auto"/>
        <w:rPr>
          <w:rFonts w:cs="Times New Roman"/>
          <w:szCs w:val="28"/>
        </w:rPr>
      </w:pPr>
      <w:r>
        <w:rPr>
          <w:rFonts w:cs="Times New Roman"/>
          <w:szCs w:val="28"/>
        </w:rPr>
        <w:t>определение принципа формирования выплатных документов.</w:t>
      </w:r>
    </w:p>
    <w:p w:rsidR="00885C3D" w:rsidRDefault="00885C3D">
      <w:pPr>
        <w:pStyle w:val="a2"/>
        <w:numPr>
          <w:ilvl w:val="0"/>
          <w:numId w:val="0"/>
        </w:numPr>
        <w:spacing w:line="276" w:lineRule="auto"/>
        <w:ind w:firstLine="709"/>
        <w:rPr>
          <w:rFonts w:cs="Times New Roman"/>
          <w:szCs w:val="28"/>
        </w:rPr>
      </w:pPr>
    </w:p>
    <w:p w:rsidR="00885C3D" w:rsidRDefault="00000000">
      <w:pPr>
        <w:pStyle w:val="31"/>
      </w:pPr>
      <w:bookmarkStart w:id="203" w:name="_Toc25060111"/>
      <w:bookmarkStart w:id="204" w:name="_Toc499044385"/>
      <w:bookmarkStart w:id="205" w:name="_Toc497846920"/>
      <w:bookmarkStart w:id="206" w:name="_Toc499574629"/>
      <w:bookmarkStart w:id="207" w:name="_Toc170316268"/>
      <w:r>
        <w:t>Модуль «Система мониторинга показателей социальной поддержки, социального обслуживания</w:t>
      </w:r>
      <w:r>
        <w:rPr>
          <w:lang w:val="ru-RU"/>
        </w:rPr>
        <w:t xml:space="preserve"> и мер содействия трудоустройства</w:t>
      </w:r>
      <w:r>
        <w:t>»</w:t>
      </w:r>
      <w:bookmarkEnd w:id="203"/>
      <w:bookmarkEnd w:id="204"/>
      <w:bookmarkEnd w:id="205"/>
      <w:bookmarkEnd w:id="206"/>
      <w:bookmarkEnd w:id="207"/>
    </w:p>
    <w:p w:rsidR="00885C3D" w:rsidRDefault="00000000">
      <w:pPr>
        <w:pStyle w:val="ae"/>
        <w:spacing w:line="276" w:lineRule="auto"/>
        <w:rPr>
          <w:rFonts w:cs="Times New Roman"/>
          <w:szCs w:val="28"/>
        </w:rPr>
      </w:pPr>
      <w:r>
        <w:rPr>
          <w:rFonts w:cs="Times New Roman"/>
          <w:szCs w:val="28"/>
        </w:rPr>
        <w:t>В модуле реализованы следующие задачи и функции:</w:t>
      </w:r>
    </w:p>
    <w:p w:rsidR="00885C3D" w:rsidRDefault="00000000">
      <w:pPr>
        <w:pStyle w:val="a2"/>
        <w:numPr>
          <w:ilvl w:val="0"/>
          <w:numId w:val="36"/>
        </w:numPr>
        <w:spacing w:line="276" w:lineRule="auto"/>
        <w:rPr>
          <w:rFonts w:cs="Times New Roman"/>
          <w:szCs w:val="28"/>
        </w:rPr>
      </w:pPr>
      <w:r>
        <w:rPr>
          <w:rFonts w:cs="Times New Roman"/>
          <w:szCs w:val="28"/>
        </w:rPr>
        <w:t>Формирование отчетов регламентированного формата по мониторингу показателей оказания мер социальной поддержки на уровне региональной центральной базы данных.</w:t>
      </w:r>
    </w:p>
    <w:p w:rsidR="00885C3D" w:rsidRDefault="00000000">
      <w:pPr>
        <w:pStyle w:val="a2"/>
        <w:spacing w:line="276" w:lineRule="auto"/>
        <w:rPr>
          <w:rFonts w:cs="Times New Roman"/>
          <w:szCs w:val="28"/>
        </w:rPr>
      </w:pPr>
      <w:r>
        <w:rPr>
          <w:rFonts w:cs="Times New Roman"/>
          <w:szCs w:val="28"/>
        </w:rPr>
        <w:t>Формирование графиков, таблиц и диаграмм для анализа динамики показателей по направлениям социальной поддержки и социального обслуживания:</w:t>
      </w:r>
    </w:p>
    <w:p w:rsidR="00885C3D" w:rsidRDefault="00000000">
      <w:pPr>
        <w:pStyle w:val="ac"/>
      </w:pPr>
      <w:r>
        <w:t>По направлению семьи, детей и демографического развития;</w:t>
      </w:r>
    </w:p>
    <w:p w:rsidR="00885C3D" w:rsidRDefault="00000000">
      <w:pPr>
        <w:pStyle w:val="ac"/>
      </w:pPr>
      <w:r>
        <w:t>По направлению обеспечения социальных гарантий;</w:t>
      </w:r>
    </w:p>
    <w:p w:rsidR="00885C3D" w:rsidRDefault="00000000">
      <w:pPr>
        <w:pStyle w:val="ac"/>
      </w:pPr>
      <w:r>
        <w:t>По направлению социального обслуживания населения и реабилитации инвалидов;</w:t>
      </w:r>
    </w:p>
    <w:p w:rsidR="00885C3D" w:rsidRDefault="00000000">
      <w:pPr>
        <w:pStyle w:val="ac"/>
      </w:pPr>
      <w:r>
        <w:t>формирование отчета о расходах на выплаты женам военнослужащих (единовременное и ежемесячное пособия);</w:t>
      </w:r>
    </w:p>
    <w:p w:rsidR="00885C3D" w:rsidRDefault="00000000">
      <w:pPr>
        <w:pStyle w:val="ac"/>
      </w:pPr>
      <w:r>
        <w:t>формирование отчета о расходах на выплаты детских пособий;</w:t>
      </w:r>
    </w:p>
    <w:p w:rsidR="00885C3D" w:rsidRDefault="00000000">
      <w:pPr>
        <w:pStyle w:val="ac"/>
      </w:pPr>
      <w:r>
        <w:t>формирование отчета о финансировании расходов по законам о героях;</w:t>
      </w:r>
    </w:p>
    <w:p w:rsidR="00885C3D" w:rsidRDefault="00000000">
      <w:pPr>
        <w:pStyle w:val="ac"/>
      </w:pPr>
      <w:r>
        <w:t xml:space="preserve">формирование справочной таблицы к отчету об исполнении консолидированного бюджета субъекта РФ (зубопротезирование); </w:t>
      </w:r>
    </w:p>
    <w:p w:rsidR="00885C3D" w:rsidRDefault="00000000">
      <w:pPr>
        <w:pStyle w:val="ac"/>
      </w:pPr>
      <w:r>
        <w:t>формирование отчета об использовании средств бюджета МО на предоставление мер социальной поддержки гражданам;</w:t>
      </w:r>
    </w:p>
    <w:p w:rsidR="00885C3D" w:rsidRDefault="00000000">
      <w:pPr>
        <w:pStyle w:val="ac"/>
      </w:pPr>
      <w:r>
        <w:lastRenderedPageBreak/>
        <w:t>формирование отчета о произведенных кассовых расходах из средств ПФР;</w:t>
      </w:r>
    </w:p>
    <w:p w:rsidR="00885C3D" w:rsidRDefault="00000000">
      <w:pPr>
        <w:pStyle w:val="ac"/>
      </w:pPr>
      <w:r>
        <w:t>формирование отчета о финансировании расходов по оплате ЖКУ;</w:t>
      </w:r>
    </w:p>
    <w:p w:rsidR="00885C3D" w:rsidRDefault="00000000">
      <w:pPr>
        <w:pStyle w:val="ac"/>
      </w:pPr>
      <w:r>
        <w:t>формирование отчета по приказу №21н и мониторинга ЖКУ;</w:t>
      </w:r>
    </w:p>
    <w:p w:rsidR="00885C3D" w:rsidRDefault="00000000">
      <w:pPr>
        <w:pStyle w:val="ac"/>
      </w:pPr>
      <w:r>
        <w:t>формирование отчета о расходах на ЖКУ из федерального бюджета;</w:t>
      </w:r>
    </w:p>
    <w:p w:rsidR="00885C3D" w:rsidRDefault="00000000">
      <w:pPr>
        <w:pStyle w:val="ac"/>
      </w:pPr>
      <w:r>
        <w:t>формирование отчета о расходах, связанных с выплатами Почетным донорам;</w:t>
      </w:r>
    </w:p>
    <w:p w:rsidR="00885C3D" w:rsidRDefault="00000000">
      <w:pPr>
        <w:pStyle w:val="ac"/>
      </w:pPr>
      <w:r>
        <w:t>формирование отчета о мерах по проезду на железнодорожном транспорте и транспорте Московской области (в части предоставления ежемесячных денежных выплат);</w:t>
      </w:r>
    </w:p>
    <w:p w:rsidR="00885C3D" w:rsidRDefault="00000000">
      <w:pPr>
        <w:pStyle w:val="ac"/>
      </w:pPr>
      <w:r>
        <w:t>формирование отчета по предоставлению мер социальной поддержки гражданам, подвергшимся радиации;</w:t>
      </w:r>
    </w:p>
    <w:p w:rsidR="00885C3D" w:rsidRDefault="00000000">
      <w:pPr>
        <w:pStyle w:val="ac"/>
      </w:pPr>
      <w:r>
        <w:t>формирование отчета по выплатам ЖКХ (Областные льготники);</w:t>
      </w:r>
    </w:p>
    <w:p w:rsidR="00885C3D" w:rsidRDefault="00000000">
      <w:pPr>
        <w:pStyle w:val="ac"/>
      </w:pPr>
      <w:r>
        <w:t>формирование отчета по выплатам ЖКХ (Федеральные льготники);</w:t>
      </w:r>
    </w:p>
    <w:p w:rsidR="00885C3D" w:rsidRDefault="00000000">
      <w:pPr>
        <w:pStyle w:val="ac"/>
      </w:pPr>
      <w:r>
        <w:t>формирование отчета по почтовым неоплатам в разрезе КБК;</w:t>
      </w:r>
    </w:p>
    <w:p w:rsidR="00885C3D" w:rsidRDefault="00000000">
      <w:pPr>
        <w:pStyle w:val="ac"/>
      </w:pPr>
      <w:r>
        <w:t>формирование свода численности по выплатам ЕДВ;</w:t>
      </w:r>
    </w:p>
    <w:p w:rsidR="00885C3D" w:rsidRDefault="00000000">
      <w:pPr>
        <w:pStyle w:val="ac"/>
      </w:pPr>
      <w:r>
        <w:t>формирование статистики по выплатам ЖКХ.</w:t>
      </w:r>
    </w:p>
    <w:p w:rsidR="00885C3D" w:rsidRDefault="00000000">
      <w:pPr>
        <w:pStyle w:val="31"/>
      </w:pPr>
      <w:bookmarkStart w:id="208" w:name="_Toc170316269"/>
      <w:bookmarkStart w:id="209" w:name="_Toc25060112"/>
      <w:r>
        <w:t>Модуль «Интеграция со СМЭВ»</w:t>
      </w:r>
      <w:bookmarkEnd w:id="208"/>
      <w:bookmarkEnd w:id="209"/>
    </w:p>
    <w:p w:rsidR="00885C3D" w:rsidRDefault="00000000">
      <w:pPr>
        <w:pStyle w:val="ae"/>
        <w:spacing w:line="276" w:lineRule="auto"/>
        <w:rPr>
          <w:rFonts w:cs="Times New Roman"/>
          <w:szCs w:val="28"/>
          <w:lang w:eastAsia="en-US"/>
        </w:rPr>
      </w:pPr>
      <w:r>
        <w:rPr>
          <w:rFonts w:cs="Times New Roman"/>
          <w:szCs w:val="28"/>
          <w:lang w:eastAsia="en-US"/>
        </w:rPr>
        <w:t>В модуле реализовано следующее:</w:t>
      </w:r>
    </w:p>
    <w:p w:rsidR="00885C3D" w:rsidRDefault="00000000">
      <w:pPr>
        <w:pStyle w:val="ac"/>
      </w:pPr>
      <w:r>
        <w:t>функции настройки адаптеров к видам сведений других ведомств, являющихся поставщиками информации, необходимой для оказания государственной услуги;</w:t>
      </w:r>
    </w:p>
    <w:p w:rsidR="00885C3D" w:rsidRDefault="00000000">
      <w:pPr>
        <w:pStyle w:val="ac"/>
      </w:pPr>
      <w:r>
        <w:t>функции создания сервисов для приема и обработки поступающих из внешних ведомств запросов;</w:t>
      </w:r>
    </w:p>
    <w:p w:rsidR="00885C3D" w:rsidRDefault="00000000">
      <w:pPr>
        <w:pStyle w:val="ac"/>
      </w:pPr>
      <w:r>
        <w:t>настройка электронного межведомственного взаимодействия для каждой услуги, предусматривающей такое взаимодействие, в том объеме, в котором оно требуется согласно Административному регламенту её предоставления;</w:t>
      </w:r>
    </w:p>
    <w:p w:rsidR="00885C3D" w:rsidRDefault="00000000">
      <w:pPr>
        <w:pStyle w:val="ac"/>
      </w:pPr>
      <w:r>
        <w:t>регистрация и обработка данных для заявлений, поступающих из внешних систем.</w:t>
      </w:r>
    </w:p>
    <w:p w:rsidR="00885C3D" w:rsidRDefault="00000000">
      <w:pPr>
        <w:pStyle w:val="ac"/>
      </w:pPr>
      <w:r>
        <w:lastRenderedPageBreak/>
        <w:t>предоставление из ЕГР ЗАГС сведений об актах гражданского состояния посредством СМЭВ3 с использованием вида сведений «Предоставление из ЕГР ЗАГС сведений об актах гражданского состояния» версии 4.0.4.</w:t>
      </w:r>
    </w:p>
    <w:p w:rsidR="00885C3D" w:rsidRDefault="00000000">
      <w:pPr>
        <w:pStyle w:val="31"/>
      </w:pPr>
      <w:bookmarkStart w:id="210" w:name="_Toc25060113"/>
      <w:bookmarkStart w:id="211" w:name="_Toc170316270"/>
      <w:r>
        <w:t>Модуль «Контроль сроков обработки заявок и оказания услуг»</w:t>
      </w:r>
      <w:bookmarkEnd w:id="210"/>
      <w:bookmarkEnd w:id="211"/>
    </w:p>
    <w:p w:rsidR="00885C3D" w:rsidRDefault="00000000">
      <w:pPr>
        <w:pStyle w:val="ae"/>
        <w:spacing w:line="276" w:lineRule="auto"/>
        <w:rPr>
          <w:rFonts w:cs="Times New Roman"/>
          <w:szCs w:val="28"/>
          <w:lang w:eastAsia="en-US"/>
        </w:rPr>
      </w:pPr>
      <w:r>
        <w:rPr>
          <w:rFonts w:cs="Times New Roman"/>
          <w:szCs w:val="28"/>
          <w:lang w:eastAsia="en-US"/>
        </w:rPr>
        <w:t>В рамках модуля реализованы:</w:t>
      </w:r>
    </w:p>
    <w:p w:rsidR="00885C3D" w:rsidRDefault="00000000">
      <w:pPr>
        <w:pStyle w:val="ac"/>
      </w:pPr>
      <w:r>
        <w:t>контроль исполнения регламентов;</w:t>
      </w:r>
    </w:p>
    <w:p w:rsidR="00885C3D" w:rsidRDefault="00000000">
      <w:pPr>
        <w:pStyle w:val="ac"/>
      </w:pPr>
      <w:r>
        <w:t>действия с регламентами;</w:t>
      </w:r>
    </w:p>
    <w:p w:rsidR="00885C3D" w:rsidRDefault="00000000">
      <w:pPr>
        <w:pStyle w:val="ac"/>
      </w:pPr>
      <w:r>
        <w:t>формирование отчетности.</w:t>
      </w:r>
    </w:p>
    <w:p w:rsidR="00885C3D" w:rsidRDefault="00000000">
      <w:pPr>
        <w:pStyle w:val="31"/>
      </w:pPr>
      <w:bookmarkStart w:id="212" w:name="_Toc25060114"/>
      <w:bookmarkStart w:id="213" w:name="_Toc170316271"/>
      <w:r>
        <w:t>Модуль «Информационный обмен с выплатными организациями»</w:t>
      </w:r>
      <w:bookmarkEnd w:id="212"/>
      <w:bookmarkEnd w:id="213"/>
    </w:p>
    <w:p w:rsidR="00885C3D" w:rsidRDefault="00000000">
      <w:pPr>
        <w:pStyle w:val="ae"/>
        <w:spacing w:line="276" w:lineRule="auto"/>
        <w:rPr>
          <w:rFonts w:cs="Times New Roman"/>
          <w:szCs w:val="28"/>
          <w:lang w:eastAsia="en-US"/>
        </w:rPr>
      </w:pPr>
      <w:r>
        <w:rPr>
          <w:rFonts w:cs="Times New Roman"/>
          <w:szCs w:val="28"/>
          <w:lang w:eastAsia="en-US"/>
        </w:rPr>
        <w:t>Модуль включает в себя:</w:t>
      </w:r>
    </w:p>
    <w:p w:rsidR="00885C3D" w:rsidRDefault="00000000">
      <w:pPr>
        <w:pStyle w:val="ac"/>
      </w:pPr>
      <w:bookmarkStart w:id="214" w:name="_Hlk523259726"/>
      <w:r>
        <w:t xml:space="preserve">экспорт в выплатные организации </w:t>
      </w:r>
      <w:bookmarkEnd w:id="214"/>
      <w:r>
        <w:t xml:space="preserve">данных, необходимых для зачисления денежных средств на лицевые счета граждан; </w:t>
      </w:r>
    </w:p>
    <w:p w:rsidR="00885C3D" w:rsidRDefault="00000000">
      <w:pPr>
        <w:pStyle w:val="ac"/>
      </w:pPr>
      <w:r>
        <w:t>формирование печатных форм выплатных документов установленного формата, необходимых для взаимодействия с выплатными организациями в части перечисления средств на счета граждан;</w:t>
      </w:r>
    </w:p>
    <w:p w:rsidR="00885C3D" w:rsidRDefault="00000000">
      <w:pPr>
        <w:pStyle w:val="ac"/>
      </w:pPr>
      <w:r>
        <w:t>импорт сведений о результатах зачисления средств на лицевые счета граждан;</w:t>
      </w:r>
    </w:p>
    <w:p w:rsidR="00885C3D" w:rsidRDefault="00000000">
      <w:pPr>
        <w:pStyle w:val="ac"/>
      </w:pPr>
      <w:r>
        <w:t>экспорт выплат (реестров выплат) в новых форматах;</w:t>
      </w:r>
    </w:p>
    <w:p w:rsidR="00885C3D" w:rsidRDefault="00000000">
      <w:pPr>
        <w:pStyle w:val="ac"/>
      </w:pPr>
      <w:r>
        <w:t>экспорт реестра на прекращение для Почты;</w:t>
      </w:r>
    </w:p>
    <w:p w:rsidR="00885C3D" w:rsidRDefault="00000000">
      <w:pPr>
        <w:pStyle w:val="ac"/>
      </w:pPr>
      <w:r>
        <w:t>формирование печатных форм выплатных документов в новых форматах.</w:t>
      </w:r>
    </w:p>
    <w:p w:rsidR="00885C3D" w:rsidRDefault="00000000">
      <w:pPr>
        <w:pStyle w:val="31"/>
      </w:pPr>
      <w:bookmarkStart w:id="215" w:name="_Toc170316272"/>
      <w:bookmarkStart w:id="216" w:name="_Toc25060115"/>
      <w:r>
        <w:t>Модуль «Система мер социальной поддержки населения и государственной социальной помощи»</w:t>
      </w:r>
      <w:bookmarkEnd w:id="215"/>
      <w:bookmarkEnd w:id="216"/>
    </w:p>
    <w:p w:rsidR="00885C3D" w:rsidRDefault="00000000">
      <w:pPr>
        <w:pStyle w:val="ae"/>
        <w:spacing w:line="276" w:lineRule="auto"/>
        <w:rPr>
          <w:rFonts w:cs="Times New Roman"/>
          <w:szCs w:val="28"/>
          <w:lang w:eastAsia="en-US"/>
        </w:rPr>
      </w:pPr>
      <w:r>
        <w:rPr>
          <w:rFonts w:cs="Times New Roman"/>
          <w:szCs w:val="28"/>
          <w:lang w:eastAsia="en-US"/>
        </w:rPr>
        <w:t>Модуль автоматизирует следующие процессы деятельности:</w:t>
      </w:r>
    </w:p>
    <w:p w:rsidR="00885C3D" w:rsidRDefault="00000000">
      <w:pPr>
        <w:pStyle w:val="ac"/>
      </w:pPr>
      <w:r>
        <w:t>расчет компенсации баллонного газа;</w:t>
      </w:r>
    </w:p>
    <w:p w:rsidR="00885C3D" w:rsidRDefault="00000000">
      <w:pPr>
        <w:pStyle w:val="ac"/>
      </w:pPr>
      <w:r>
        <w:t>расчет компенсации расходов на оплату жилищно-коммунальных услуг (далее – компенсации ЖКУ), учитывающего период приостановки назначения;</w:t>
      </w:r>
    </w:p>
    <w:p w:rsidR="00885C3D" w:rsidRDefault="00000000">
      <w:pPr>
        <w:pStyle w:val="ac"/>
      </w:pPr>
      <w:r>
        <w:t>вычисление периода предоставления компенсации ЖКУ;</w:t>
      </w:r>
    </w:p>
    <w:p w:rsidR="00885C3D" w:rsidRDefault="00000000">
      <w:pPr>
        <w:pStyle w:val="ac"/>
      </w:pPr>
      <w:r>
        <w:t>включение личных дел в группу ЖКУ;</w:t>
      </w:r>
    </w:p>
    <w:p w:rsidR="00885C3D" w:rsidRDefault="00000000">
      <w:pPr>
        <w:pStyle w:val="ac"/>
      </w:pPr>
      <w:r>
        <w:lastRenderedPageBreak/>
        <w:t>формирование детального отчета «Справка по выплаченным суммам ЖКУ по услугам»;</w:t>
      </w:r>
    </w:p>
    <w:p w:rsidR="00885C3D" w:rsidRDefault="00000000">
      <w:pPr>
        <w:pStyle w:val="ac"/>
      </w:pPr>
      <w:r>
        <w:t>протоколирование результатов выполнения задачи загрузки и обновления сведений от поставщиков ЖКУ;</w:t>
      </w:r>
    </w:p>
    <w:p w:rsidR="00885C3D" w:rsidRDefault="00000000">
      <w:pPr>
        <w:pStyle w:val="ac"/>
      </w:pPr>
      <w:r>
        <w:t>контроль (проверка) данных в файлах загрузки сведений от поставщиков ЖКУ;</w:t>
      </w:r>
    </w:p>
    <w:p w:rsidR="00885C3D" w:rsidRDefault="00000000">
      <w:pPr>
        <w:pStyle w:val="ac"/>
      </w:pPr>
      <w:r>
        <w:t>процессы открытия, обновления, закрытия предоставляемых услуг ЖКУ;</w:t>
      </w:r>
    </w:p>
    <w:p w:rsidR="00885C3D" w:rsidRDefault="00000000">
      <w:pPr>
        <w:pStyle w:val="ac"/>
      </w:pPr>
      <w:r>
        <w:t xml:space="preserve">выплата гражданину или организации сумм, удержанных с </w:t>
      </w:r>
      <w:proofErr w:type="spellStart"/>
      <w:r>
        <w:t>льготодержателя</w:t>
      </w:r>
      <w:proofErr w:type="spellEnd"/>
      <w:r>
        <w:t>;</w:t>
      </w:r>
    </w:p>
    <w:p w:rsidR="00885C3D" w:rsidRDefault="00000000">
      <w:pPr>
        <w:pStyle w:val="ac"/>
      </w:pPr>
      <w:r>
        <w:t>переход к объекту, упомянутому в уведомлении для специалистов;</w:t>
      </w:r>
    </w:p>
    <w:p w:rsidR="00885C3D" w:rsidRDefault="00000000">
      <w:pPr>
        <w:pStyle w:val="ac"/>
      </w:pPr>
      <w:r>
        <w:t>массовая печать отчета «Справка о назначенных МСП и начисленных сумах» по списку личных дел;</w:t>
      </w:r>
    </w:p>
    <w:p w:rsidR="00885C3D" w:rsidRDefault="00000000">
      <w:pPr>
        <w:pStyle w:val="ac"/>
      </w:pPr>
      <w:r>
        <w:t>актуализация статусов назначений;</w:t>
      </w:r>
    </w:p>
    <w:p w:rsidR="00885C3D" w:rsidRDefault="00000000">
      <w:pPr>
        <w:pStyle w:val="ac"/>
      </w:pPr>
      <w:r>
        <w:t>печать отчета (заявление, решение);</w:t>
      </w:r>
    </w:p>
    <w:p w:rsidR="00885C3D" w:rsidRDefault="00000000">
      <w:pPr>
        <w:pStyle w:val="ac"/>
      </w:pPr>
      <w:proofErr w:type="spellStart"/>
      <w:r>
        <w:t>беззаявительное</w:t>
      </w:r>
      <w:proofErr w:type="spellEnd"/>
      <w:r>
        <w:t xml:space="preserve"> назначение выплат в честь годовщины вывода войск из Афганистана;</w:t>
      </w:r>
    </w:p>
    <w:p w:rsidR="00885C3D" w:rsidRDefault="00000000">
      <w:pPr>
        <w:pStyle w:val="ac"/>
      </w:pPr>
      <w:proofErr w:type="spellStart"/>
      <w:r>
        <w:t>беззаявительное</w:t>
      </w:r>
      <w:proofErr w:type="spellEnd"/>
      <w:r>
        <w:t xml:space="preserve"> назначение выплат пенсионерам старше 70 лет;</w:t>
      </w:r>
    </w:p>
    <w:p w:rsidR="00885C3D" w:rsidRDefault="00000000">
      <w:pPr>
        <w:pStyle w:val="ac"/>
      </w:pPr>
      <w:r>
        <w:t>массовое назначение бесплатных проездов в связи с принятием нового законодательства;</w:t>
      </w:r>
    </w:p>
    <w:p w:rsidR="00885C3D" w:rsidRDefault="00000000">
      <w:pPr>
        <w:pStyle w:val="ac"/>
      </w:pPr>
      <w:r>
        <w:t xml:space="preserve">реализация полномочий по предоставлению мер социальной поддержки гражданам предпенсионного возраста; </w:t>
      </w:r>
    </w:p>
    <w:p w:rsidR="00885C3D" w:rsidRDefault="00000000">
      <w:pPr>
        <w:pStyle w:val="ac"/>
      </w:pPr>
      <w:r>
        <w:t>реализация полномочий по предоставлению Ежемесячной денежной компенсации расходов по оплате за обращение с твердыми коммунальными отходами;</w:t>
      </w:r>
    </w:p>
    <w:p w:rsidR="00885C3D" w:rsidRDefault="00000000">
      <w:pPr>
        <w:pStyle w:val="ac"/>
      </w:pPr>
      <w:r>
        <w:t>принятие решения по обращению.</w:t>
      </w:r>
    </w:p>
    <w:p w:rsidR="00885C3D" w:rsidRDefault="00000000">
      <w:pPr>
        <w:pStyle w:val="31"/>
      </w:pPr>
      <w:bookmarkStart w:id="217" w:name="_Toc170316273"/>
      <w:bookmarkStart w:id="218" w:name="_Toc25060116"/>
      <w:r>
        <w:t>Модуль «Информационный обмен с участниками системы социальной карты жителя Московской области»</w:t>
      </w:r>
      <w:bookmarkEnd w:id="217"/>
      <w:bookmarkEnd w:id="218"/>
    </w:p>
    <w:p w:rsidR="00885C3D" w:rsidRDefault="00000000">
      <w:pPr>
        <w:pStyle w:val="ae"/>
      </w:pPr>
      <w:r>
        <w:t>Модуль выполняет следующие задачи:</w:t>
      </w:r>
    </w:p>
    <w:p w:rsidR="00885C3D" w:rsidRDefault="00000000">
      <w:pPr>
        <w:pStyle w:val="ac"/>
        <w:rPr>
          <w:rFonts w:eastAsia="Arial Unicode MS"/>
        </w:rPr>
      </w:pPr>
      <w:r>
        <w:rPr>
          <w:rFonts w:eastAsia="Arial Unicode MS"/>
        </w:rPr>
        <w:t xml:space="preserve">Формирование и выгрузка данных, необходимых для </w:t>
      </w:r>
      <w:r>
        <w:rPr>
          <w:rFonts w:eastAsia="Arial Unicode MS"/>
        </w:rPr>
        <w:lastRenderedPageBreak/>
        <w:t>выпуска/перекодирования/уничтожения социальных карт, производителю социальных карт.</w:t>
      </w:r>
    </w:p>
    <w:p w:rsidR="00885C3D" w:rsidRDefault="00000000">
      <w:pPr>
        <w:pStyle w:val="ac"/>
        <w:rPr>
          <w:rFonts w:eastAsia="Arial Unicode MS"/>
        </w:rPr>
      </w:pPr>
      <w:r>
        <w:rPr>
          <w:rFonts w:eastAsia="Arial Unicode MS"/>
        </w:rPr>
        <w:t>Загрузка из внешнего файла и обработка данных от изготовителя социальных карт в части идентификации выпущенных социальных карт.</w:t>
      </w:r>
    </w:p>
    <w:p w:rsidR="00885C3D" w:rsidRDefault="00000000">
      <w:pPr>
        <w:pStyle w:val="ac"/>
        <w:rPr>
          <w:rFonts w:eastAsia="Arial Unicode MS"/>
        </w:rPr>
      </w:pPr>
      <w:r>
        <w:rPr>
          <w:rFonts w:eastAsia="Arial Unicode MS"/>
        </w:rPr>
        <w:t>Формирование и выгрузка данных по выпущенным социальным картам для Министерства транспорта и дорожной инфраструктуры Московской области.</w:t>
      </w:r>
    </w:p>
    <w:p w:rsidR="00885C3D" w:rsidRDefault="00000000">
      <w:pPr>
        <w:pStyle w:val="ac"/>
        <w:rPr>
          <w:rFonts w:eastAsia="Arial Unicode MS"/>
        </w:rPr>
      </w:pPr>
      <w:r>
        <w:rPr>
          <w:rFonts w:eastAsia="Arial Unicode MS"/>
        </w:rPr>
        <w:t>Формирование и выгрузка «стоп-листов» для Министерства транспорта и дорожной инфраструктуры Московской области.</w:t>
      </w:r>
    </w:p>
    <w:p w:rsidR="00885C3D" w:rsidRDefault="00000000">
      <w:pPr>
        <w:pStyle w:val="ac"/>
        <w:rPr>
          <w:rFonts w:eastAsia="Arial Unicode MS"/>
        </w:rPr>
      </w:pPr>
      <w:r>
        <w:rPr>
          <w:rFonts w:eastAsia="Arial Unicode MS"/>
        </w:rPr>
        <w:t>Формирование и выгрузка данных для Министерства транспорта и дорожной инфраструктуры Московской области в части получения и подтверждения правомерности транзакций по социальным картам.</w:t>
      </w:r>
    </w:p>
    <w:p w:rsidR="00885C3D" w:rsidRDefault="00000000">
      <w:pPr>
        <w:pStyle w:val="ac"/>
        <w:rPr>
          <w:rFonts w:eastAsia="Arial Unicode MS"/>
        </w:rPr>
      </w:pPr>
      <w:r>
        <w:rPr>
          <w:rFonts w:eastAsia="Arial Unicode MS"/>
        </w:rPr>
        <w:t>Формирование и выгрузка данных регистра льгот в привязке к социальным картам для Министерства транспорта и дорожной инфраструктуры Московской области.</w:t>
      </w:r>
    </w:p>
    <w:p w:rsidR="00885C3D" w:rsidRDefault="00000000">
      <w:pPr>
        <w:pStyle w:val="ac"/>
      </w:pPr>
      <w:r>
        <w:rPr>
          <w:rFonts w:eastAsia="Arial Unicode MS"/>
        </w:rPr>
        <w:t>Поиск и выгрузка в текстовом виде регистра СКМО, контроль правомерности выпуска СКМО сотрудниками ТСП.</w:t>
      </w:r>
    </w:p>
    <w:p w:rsidR="00885C3D" w:rsidRDefault="00000000">
      <w:pPr>
        <w:pStyle w:val="ac"/>
        <w:rPr>
          <w:rFonts w:eastAsia="Arial Unicode MS"/>
        </w:rPr>
      </w:pPr>
      <w:r>
        <w:rPr>
          <w:rFonts w:eastAsia="Arial Unicode MS"/>
        </w:rPr>
        <w:t>Формирование списка СКМО с отсутствием данных о серии и номере;</w:t>
      </w:r>
    </w:p>
    <w:p w:rsidR="00885C3D" w:rsidRDefault="00000000">
      <w:pPr>
        <w:pStyle w:val="ac"/>
        <w:rPr>
          <w:rFonts w:eastAsia="Arial Unicode MS"/>
        </w:rPr>
      </w:pPr>
      <w:r>
        <w:rPr>
          <w:rFonts w:eastAsia="Arial Unicode MS"/>
        </w:rPr>
        <w:t>Восстановление связей между СКМО и записями регистра;</w:t>
      </w:r>
    </w:p>
    <w:p w:rsidR="00885C3D" w:rsidRDefault="00000000">
      <w:pPr>
        <w:pStyle w:val="ac"/>
        <w:rPr>
          <w:rFonts w:eastAsia="Arial Unicode MS"/>
        </w:rPr>
      </w:pPr>
      <w:r>
        <w:rPr>
          <w:rFonts w:eastAsia="Arial Unicode MS"/>
        </w:rPr>
        <w:t>Поиск СКМО, у которой соответствующая запись регистра связана с другой картой;</w:t>
      </w:r>
    </w:p>
    <w:p w:rsidR="00885C3D" w:rsidRDefault="00000000">
      <w:pPr>
        <w:pStyle w:val="ac"/>
        <w:rPr>
          <w:rFonts w:eastAsia="Arial Unicode MS"/>
        </w:rPr>
      </w:pPr>
      <w:r>
        <w:rPr>
          <w:rFonts w:eastAsia="Arial Unicode MS"/>
        </w:rPr>
        <w:t>Генерация временных карточек социальных карт;</w:t>
      </w:r>
    </w:p>
    <w:p w:rsidR="00885C3D" w:rsidRDefault="00000000">
      <w:pPr>
        <w:pStyle w:val="ac"/>
        <w:rPr>
          <w:rFonts w:eastAsia="Arial Unicode MS"/>
        </w:rPr>
      </w:pPr>
      <w:r>
        <w:rPr>
          <w:rFonts w:eastAsia="Arial Unicode MS"/>
        </w:rPr>
        <w:t>Генерация СКМО и транспортных приложений с последующим связыванием с соответствующими записями регистра;</w:t>
      </w:r>
    </w:p>
    <w:p w:rsidR="00885C3D" w:rsidRDefault="00000000">
      <w:pPr>
        <w:pStyle w:val="ac"/>
      </w:pPr>
      <w:r>
        <w:rPr>
          <w:rFonts w:eastAsia="Arial Unicode MS"/>
        </w:rPr>
        <w:t>Обработка файла отчета о результатах перекодирования социальных</w:t>
      </w:r>
      <w:r>
        <w:t xml:space="preserve"> карт (формат FDRT07);</w:t>
      </w:r>
    </w:p>
    <w:p w:rsidR="00885C3D" w:rsidRDefault="00000000">
      <w:pPr>
        <w:pStyle w:val="ac"/>
        <w:rPr>
          <w:rFonts w:eastAsia="Arial Unicode MS"/>
        </w:rPr>
      </w:pPr>
      <w:r>
        <w:rPr>
          <w:rFonts w:eastAsia="Arial Unicode MS"/>
        </w:rPr>
        <w:t>Исправление ошибки в СКМО, связанной с тем, что серия и номер в регистре отнесены к другой СКМО;</w:t>
      </w:r>
    </w:p>
    <w:p w:rsidR="00885C3D" w:rsidRDefault="00000000">
      <w:pPr>
        <w:pStyle w:val="ac"/>
      </w:pPr>
      <w:r>
        <w:rPr>
          <w:rFonts w:eastAsia="Arial Unicode MS"/>
        </w:rPr>
        <w:t>Формирование отчета по СКМО и ВЕСБ.</w:t>
      </w:r>
    </w:p>
    <w:p w:rsidR="00885C3D" w:rsidRDefault="00000000">
      <w:pPr>
        <w:pStyle w:val="31"/>
        <w:rPr>
          <w:lang w:val="ru-RU"/>
        </w:rPr>
      </w:pPr>
      <w:bookmarkStart w:id="219" w:name="_Toc170316274"/>
      <w:bookmarkStart w:id="220" w:name="_Toc25060117"/>
      <w:r>
        <w:rPr>
          <w:lang w:val="ru-RU"/>
        </w:rPr>
        <w:lastRenderedPageBreak/>
        <w:t>Модуль «</w:t>
      </w:r>
      <w:r>
        <w:t>Информационный обмен с ЕГИССО</w:t>
      </w:r>
      <w:r>
        <w:rPr>
          <w:lang w:val="ru-RU"/>
        </w:rPr>
        <w:t>»</w:t>
      </w:r>
      <w:bookmarkEnd w:id="219"/>
      <w:bookmarkEnd w:id="220"/>
    </w:p>
    <w:p w:rsidR="00885C3D" w:rsidRDefault="00000000">
      <w:pPr>
        <w:pStyle w:val="ae"/>
      </w:pPr>
      <w:r>
        <w:t>Модуль выполняет следующие задачи:</w:t>
      </w:r>
    </w:p>
    <w:p w:rsidR="00885C3D" w:rsidRDefault="00000000">
      <w:pPr>
        <w:pStyle w:val="ac"/>
      </w:pPr>
      <w:r>
        <w:t>получение из ЕГИССО классификатора мер социальной защиты (поддержки) (далее – КМСЗ);</w:t>
      </w:r>
    </w:p>
    <w:p w:rsidR="00885C3D" w:rsidRDefault="00000000">
      <w:pPr>
        <w:pStyle w:val="ac"/>
      </w:pPr>
      <w:r>
        <w:t>предоставление в ЕГИССО реестра локальных мер социальной защиты (поддержки);</w:t>
      </w:r>
    </w:p>
    <w:p w:rsidR="00885C3D" w:rsidRDefault="00000000">
      <w:pPr>
        <w:pStyle w:val="ac"/>
      </w:pPr>
      <w:r>
        <w:t>предоставление в ЕГИССО реестра организаций и индивидуальных предпринимателей – поставщиков социальных услуг (далее – реестр поставщиков социальных услуг);</w:t>
      </w:r>
    </w:p>
    <w:p w:rsidR="00885C3D" w:rsidRDefault="00000000">
      <w:pPr>
        <w:pStyle w:val="ac"/>
      </w:pPr>
      <w:r>
        <w:t>предоставление в ЕГИССО реестра фактов назначения мер социальной защиты (поддержки);</w:t>
      </w:r>
    </w:p>
    <w:p w:rsidR="00885C3D" w:rsidRDefault="00000000">
      <w:pPr>
        <w:pStyle w:val="ac"/>
      </w:pPr>
      <w:r>
        <w:t>предоставление из ЕГИССО персонифицированных сведений о назначенных гражданам мерах социальной защиты (поддержки).</w:t>
      </w:r>
    </w:p>
    <w:p w:rsidR="00885C3D" w:rsidRDefault="00000000">
      <w:pPr>
        <w:pStyle w:val="ac"/>
      </w:pPr>
      <w:r>
        <w:t>формирование и отправка запроса в ЕГИССО по СНИЛС;</w:t>
      </w:r>
    </w:p>
    <w:p w:rsidR="00885C3D" w:rsidRDefault="00000000">
      <w:pPr>
        <w:pStyle w:val="ac"/>
      </w:pPr>
      <w:r>
        <w:t>формирование настроек для создания реестра точек присутствия ОНМСЗ;</w:t>
      </w:r>
    </w:p>
    <w:p w:rsidR="00885C3D" w:rsidRDefault="00000000">
      <w:pPr>
        <w:pStyle w:val="ac"/>
      </w:pPr>
      <w:r>
        <w:t>формирование реестра точек присутствия ОНМСЗ;</w:t>
      </w:r>
    </w:p>
    <w:p w:rsidR="00885C3D" w:rsidRDefault="00000000">
      <w:pPr>
        <w:pStyle w:val="ac"/>
      </w:pPr>
      <w:r>
        <w:t>отправка реестра точек присутствия ОНМСЗ в ЕГИССО.</w:t>
      </w:r>
    </w:p>
    <w:p w:rsidR="00885C3D" w:rsidRDefault="00000000">
      <w:pPr>
        <w:pStyle w:val="31"/>
        <w:rPr>
          <w:lang w:val="ru-RU"/>
        </w:rPr>
      </w:pPr>
      <w:bookmarkStart w:id="221" w:name="_Toc170316275"/>
      <w:bookmarkStart w:id="222" w:name="_Toc25060118"/>
      <w:r>
        <w:rPr>
          <w:lang w:val="ru-RU"/>
        </w:rPr>
        <w:t>Модуль «</w:t>
      </w:r>
      <w:r>
        <w:t>Информационный обмен с ЕИАС ЖКХ</w:t>
      </w:r>
      <w:r>
        <w:rPr>
          <w:lang w:val="ru-RU"/>
        </w:rPr>
        <w:t>»</w:t>
      </w:r>
      <w:bookmarkEnd w:id="221"/>
      <w:bookmarkEnd w:id="222"/>
    </w:p>
    <w:p w:rsidR="00885C3D" w:rsidRDefault="00000000">
      <w:pPr>
        <w:pStyle w:val="ae"/>
      </w:pPr>
      <w:r>
        <w:t>Модуль выполняет следующие задачи:</w:t>
      </w:r>
    </w:p>
    <w:p w:rsidR="00885C3D" w:rsidRDefault="00000000">
      <w:pPr>
        <w:pStyle w:val="ac"/>
        <w:rPr>
          <w:rFonts w:eastAsia="Arial Unicode MS"/>
        </w:rPr>
      </w:pPr>
      <w:r>
        <w:rPr>
          <w:rFonts w:eastAsia="Arial Unicode MS"/>
        </w:rPr>
        <w:t>формирование и выгрузка данных о получателях компенсации расходов на оплату жилищно-коммунальных услуг, о периодах предоставления компенсации, о расчетах и перерасчетах гражданина, а также о выплаченных суммах (далее - выгрузка данных о получателях компенсации);</w:t>
      </w:r>
    </w:p>
    <w:p w:rsidR="00885C3D" w:rsidRDefault="00000000">
      <w:pPr>
        <w:pStyle w:val="ac"/>
        <w:rPr>
          <w:rFonts w:eastAsia="Arial Unicode MS"/>
        </w:rPr>
      </w:pPr>
      <w:r>
        <w:rPr>
          <w:rFonts w:eastAsia="Arial Unicode MS"/>
        </w:rPr>
        <w:t>загрузка и настройка соответствия справочников НСИ.</w:t>
      </w:r>
    </w:p>
    <w:p w:rsidR="00885C3D" w:rsidRDefault="00000000">
      <w:pPr>
        <w:pStyle w:val="31"/>
        <w:rPr>
          <w:lang w:val="ru-RU"/>
        </w:rPr>
      </w:pPr>
      <w:bookmarkStart w:id="223" w:name="_Toc170316276"/>
      <w:bookmarkStart w:id="224" w:name="_Toc25060119"/>
      <w:r>
        <w:rPr>
          <w:lang w:val="ru-RU"/>
        </w:rPr>
        <w:t>Модуль «</w:t>
      </w:r>
      <w:r>
        <w:t>Участковая социальная служба</w:t>
      </w:r>
      <w:r>
        <w:rPr>
          <w:lang w:val="ru-RU"/>
        </w:rPr>
        <w:t>»</w:t>
      </w:r>
      <w:bookmarkEnd w:id="223"/>
      <w:bookmarkEnd w:id="224"/>
    </w:p>
    <w:p w:rsidR="00885C3D" w:rsidRDefault="00000000">
      <w:pPr>
        <w:pStyle w:val="ae"/>
      </w:pPr>
      <w:r>
        <w:t>Модуль выполняет следующие задачи:</w:t>
      </w:r>
    </w:p>
    <w:p w:rsidR="00885C3D" w:rsidRDefault="00000000">
      <w:pPr>
        <w:pStyle w:val="ac"/>
      </w:pPr>
      <w:r>
        <w:rPr>
          <w:rFonts w:eastAsia="Arial Unicode MS"/>
        </w:rPr>
        <w:t xml:space="preserve">осуществляет регистрацию сведений о семье (состав семьи, обследование жилищно-бытовых условий жизни семьи и ребенка); </w:t>
      </w:r>
    </w:p>
    <w:p w:rsidR="00885C3D" w:rsidRDefault="00000000">
      <w:pPr>
        <w:pStyle w:val="ac"/>
      </w:pPr>
      <w:r>
        <w:rPr>
          <w:rFonts w:eastAsia="Arial Unicode MS"/>
        </w:rPr>
        <w:lastRenderedPageBreak/>
        <w:t>осуществляет регистрацию фактов обращений с сообщением о случаях нарушения прав ребенка;</w:t>
      </w:r>
    </w:p>
    <w:p w:rsidR="00885C3D" w:rsidRDefault="00000000">
      <w:pPr>
        <w:pStyle w:val="ac"/>
      </w:pPr>
      <w:r>
        <w:rPr>
          <w:rFonts w:eastAsia="Arial Unicode MS"/>
        </w:rPr>
        <w:t>осуществляет ведение мероприятий индивидуальной профилактической работы (далее - реабилитационные мероприятия);</w:t>
      </w:r>
    </w:p>
    <w:p w:rsidR="00885C3D" w:rsidRDefault="00000000">
      <w:pPr>
        <w:pStyle w:val="ac"/>
      </w:pPr>
      <w:r>
        <w:rPr>
          <w:rFonts w:eastAsia="Arial Unicode MS"/>
        </w:rPr>
        <w:t>осуществляет ведение реестра заседаний социального консилиума ОУСС;</w:t>
      </w:r>
    </w:p>
    <w:p w:rsidR="00885C3D" w:rsidRDefault="00000000">
      <w:pPr>
        <w:pStyle w:val="ac"/>
      </w:pPr>
      <w:r>
        <w:rPr>
          <w:rFonts w:eastAsia="Arial Unicode MS"/>
        </w:rPr>
        <w:t>формирование графиков патронажа семей для специалистов ОУСС за период (месяц, квартал, год);</w:t>
      </w:r>
    </w:p>
    <w:p w:rsidR="00885C3D" w:rsidRDefault="00000000">
      <w:pPr>
        <w:pStyle w:val="ac"/>
        <w:rPr>
          <w:rFonts w:eastAsia="Arial Unicode MS"/>
        </w:rPr>
      </w:pPr>
      <w:r>
        <w:rPr>
          <w:rFonts w:eastAsia="Arial Unicode MS"/>
        </w:rPr>
        <w:t>формирование необходимой отчетной документации о деятельности ОУСС (отчет о деятельности ОУСС и специалистов, личная карточка и социальный паспорт семьи, лист посещения семей, акт обследования жилищно-бытовых условий жизни семьи, журнал регистрации сообщений о выявлении случаев нарушения прав ребенка; протокол заседания социального консилиума ОУСС, график патронажа семей на определенный срок, индивидуальный план реабилитации, акт оценки безопасности и риска жестокого обращения с ребенком, акт обследования жилищно-бытовых условий семьи, в которой проживают и воспитываются дети).</w:t>
      </w:r>
    </w:p>
    <w:p w:rsidR="00885C3D" w:rsidRDefault="00000000">
      <w:pPr>
        <w:pStyle w:val="31"/>
      </w:pPr>
      <w:bookmarkStart w:id="225" w:name="_Toc25060120"/>
      <w:bookmarkStart w:id="226" w:name="_Toc170316277"/>
      <w:r>
        <w:t>Модуль «Технические средства реабилитации»</w:t>
      </w:r>
      <w:bookmarkEnd w:id="225"/>
      <w:bookmarkEnd w:id="226"/>
    </w:p>
    <w:p w:rsidR="00885C3D" w:rsidRDefault="00000000">
      <w:pPr>
        <w:pStyle w:val="ae"/>
      </w:pPr>
      <w:r>
        <w:t>Модуль выполняет следующие задачи:</w:t>
      </w:r>
    </w:p>
    <w:p w:rsidR="00885C3D" w:rsidRDefault="00000000">
      <w:pPr>
        <w:pStyle w:val="ac"/>
      </w:pPr>
      <w:r>
        <w:rPr>
          <w:rFonts w:eastAsia="Arial Unicode MS"/>
        </w:rPr>
        <w:t>регистрация заявлений на предоставление МСП по обеспечению ТСР (изделиями), не входящими в перечень реабилитационных мероприятий, ТСР и услуг, предоставляемых инвалиду, утвержденный Правительством Российской Федерации, за счет средств бюджета Московской области и Перечня ТСР (изделий), предоставляемых инвалиду, и сроков пользования ТСР до их замены;</w:t>
      </w:r>
    </w:p>
    <w:p w:rsidR="00885C3D" w:rsidRDefault="00000000">
      <w:pPr>
        <w:pStyle w:val="ac"/>
      </w:pPr>
      <w:r>
        <w:rPr>
          <w:rFonts w:eastAsia="Arial Unicode MS"/>
        </w:rPr>
        <w:t>проверка заявления на предмет показаний и противопоказаний для обеспечения инвалида ТСР, на основании зарегистрированных документов в системе ЕАИС СОЦ МО, предоставленных заявителем;</w:t>
      </w:r>
    </w:p>
    <w:p w:rsidR="00885C3D" w:rsidRDefault="00000000">
      <w:pPr>
        <w:pStyle w:val="ac"/>
      </w:pPr>
      <w:r>
        <w:rPr>
          <w:rFonts w:eastAsia="Arial Unicode MS"/>
        </w:rPr>
        <w:t xml:space="preserve">формирование печатных форм документов: заявлений, решений, </w:t>
      </w:r>
      <w:r>
        <w:rPr>
          <w:rFonts w:eastAsia="Arial Unicode MS"/>
        </w:rPr>
        <w:lastRenderedPageBreak/>
        <w:t>расписок в получении документов, Сертификатов на обеспечение инвалидов ТСР (изделиями)</w:t>
      </w:r>
    </w:p>
    <w:p w:rsidR="00885C3D" w:rsidRDefault="00000000">
      <w:pPr>
        <w:pStyle w:val="ac"/>
      </w:pPr>
      <w:r>
        <w:rPr>
          <w:rFonts w:eastAsia="Arial Unicode MS"/>
        </w:rPr>
        <w:t>хранение в системе сведений о выданных Сертификатах;</w:t>
      </w:r>
    </w:p>
    <w:p w:rsidR="00885C3D" w:rsidRDefault="00000000">
      <w:pPr>
        <w:pStyle w:val="ac"/>
      </w:pPr>
      <w:r>
        <w:rPr>
          <w:rFonts w:eastAsia="Arial Unicode MS"/>
        </w:rPr>
        <w:t>обеспечение возможности ведения справочников необходимых для реализации модуля;</w:t>
      </w:r>
    </w:p>
    <w:p w:rsidR="00885C3D" w:rsidRDefault="00000000">
      <w:pPr>
        <w:pStyle w:val="ac"/>
      </w:pPr>
      <w:r>
        <w:rPr>
          <w:rFonts w:eastAsia="Arial Unicode MS"/>
        </w:rPr>
        <w:t>хранение в системе ЕАИС СОЦ МО договоров, заключенных между Поставщиком и инвалидом на предоставление ТСР (изделия);</w:t>
      </w:r>
    </w:p>
    <w:p w:rsidR="00885C3D" w:rsidRDefault="00000000">
      <w:pPr>
        <w:pStyle w:val="ac"/>
      </w:pPr>
      <w:r>
        <w:rPr>
          <w:rFonts w:eastAsia="Arial Unicode MS"/>
        </w:rPr>
        <w:t>регистрация заявления от Поставщика для оплаты ТСР, предоставленного инвалиду;</w:t>
      </w:r>
    </w:p>
    <w:p w:rsidR="00885C3D" w:rsidRDefault="00000000">
      <w:pPr>
        <w:pStyle w:val="ac"/>
      </w:pPr>
      <w:r>
        <w:rPr>
          <w:rFonts w:eastAsia="Arial Unicode MS"/>
        </w:rPr>
        <w:t>проверка заявления на предмет показаний и противопоказаний для оплаты Поставщику ТСР, предоставленного инвалиду по Сертификату;</w:t>
      </w:r>
    </w:p>
    <w:p w:rsidR="00885C3D" w:rsidRDefault="00000000">
      <w:pPr>
        <w:pStyle w:val="ac"/>
      </w:pPr>
      <w:r>
        <w:rPr>
          <w:rFonts w:eastAsia="Arial Unicode MS"/>
        </w:rPr>
        <w:t>обеспечение возможности формирования начислений на выплатные реквизиты Поставщика;</w:t>
      </w:r>
    </w:p>
    <w:p w:rsidR="00885C3D" w:rsidRDefault="00000000">
      <w:pPr>
        <w:pStyle w:val="ac"/>
      </w:pPr>
      <w:r>
        <w:rPr>
          <w:rFonts w:eastAsia="Arial Unicode MS"/>
        </w:rPr>
        <w:t>хранение в системе ЕАИС СОЦ МО сведений о выплаченных Поставщику суммах (период, за который осуществляется выплата, размер выплаты, статус выплаты, реквизиты, на которые была осуществлена выплата);</w:t>
      </w:r>
    </w:p>
    <w:p w:rsidR="00885C3D" w:rsidRDefault="00000000">
      <w:pPr>
        <w:pStyle w:val="ac"/>
        <w:rPr>
          <w:rFonts w:eastAsia="Arial Unicode MS"/>
        </w:rPr>
      </w:pPr>
      <w:r>
        <w:rPr>
          <w:rFonts w:eastAsia="Arial Unicode MS"/>
        </w:rPr>
        <w:t>формирование отчетов о выплаченных Поставщику суммах за период.</w:t>
      </w:r>
    </w:p>
    <w:p w:rsidR="00885C3D" w:rsidRDefault="00000000">
      <w:pPr>
        <w:pStyle w:val="31"/>
        <w:rPr>
          <w:lang w:val="ru-RU"/>
        </w:rPr>
      </w:pPr>
      <w:bookmarkStart w:id="227" w:name="_Toc170316278"/>
      <w:bookmarkStart w:id="228" w:name="_Toc25060121"/>
      <w:r>
        <w:rPr>
          <w:lang w:val="ru-RU"/>
        </w:rPr>
        <w:t>Модуль «</w:t>
      </w:r>
      <w:r>
        <w:t>Информационный обмен с АСУ «Экспресс-3» ОАО «РЖД»</w:t>
      </w:r>
      <w:r>
        <w:rPr>
          <w:lang w:val="ru-RU"/>
        </w:rPr>
        <w:t>»</w:t>
      </w:r>
      <w:bookmarkEnd w:id="227"/>
      <w:bookmarkEnd w:id="228"/>
    </w:p>
    <w:p w:rsidR="00885C3D" w:rsidRDefault="00000000">
      <w:pPr>
        <w:pStyle w:val="ae"/>
      </w:pPr>
      <w:r>
        <w:t>Модуль выполняет следующие задачи:</w:t>
      </w:r>
    </w:p>
    <w:p w:rsidR="00885C3D" w:rsidRDefault="00000000">
      <w:pPr>
        <w:pStyle w:val="ac"/>
        <w:rPr>
          <w:rFonts w:eastAsia="Arial Unicode MS"/>
        </w:rPr>
      </w:pPr>
      <w:r>
        <w:rPr>
          <w:rFonts w:eastAsia="Arial Unicode MS"/>
        </w:rPr>
        <w:t xml:space="preserve">отправка </w:t>
      </w:r>
      <w:proofErr w:type="gramStart"/>
      <w:r>
        <w:rPr>
          <w:rFonts w:eastAsia="Arial Unicode MS"/>
        </w:rPr>
        <w:t>в  АСУ</w:t>
      </w:r>
      <w:proofErr w:type="gramEnd"/>
      <w:r>
        <w:rPr>
          <w:rFonts w:eastAsia="Arial Unicode MS"/>
        </w:rPr>
        <w:t xml:space="preserve"> «Экспресс-3» сведений ЭТМИНСОЦ;</w:t>
      </w:r>
    </w:p>
    <w:p w:rsidR="00885C3D" w:rsidRDefault="00000000">
      <w:pPr>
        <w:pStyle w:val="ac"/>
        <w:rPr>
          <w:rFonts w:eastAsia="Arial Unicode MS"/>
        </w:rPr>
      </w:pPr>
      <w:r>
        <w:rPr>
          <w:rFonts w:eastAsia="Arial Unicode MS"/>
        </w:rPr>
        <w:t>получение из АСУ «Экспресс-3» результатов обработки информации об ЭТМИНСОЦ;</w:t>
      </w:r>
    </w:p>
    <w:p w:rsidR="00885C3D" w:rsidRDefault="00000000">
      <w:pPr>
        <w:pStyle w:val="ac"/>
        <w:rPr>
          <w:rFonts w:eastAsia="Arial Unicode MS"/>
        </w:rPr>
      </w:pPr>
      <w:r>
        <w:rPr>
          <w:rFonts w:eastAsia="Arial Unicode MS"/>
        </w:rPr>
        <w:t>получение от АСУ «Экспресс-3» информации о проданных проездных и электронных билетах льготным категориям граждан с использованием документа, удостоверяющего личность, и ЭТМИНСОЦ.</w:t>
      </w:r>
    </w:p>
    <w:p w:rsidR="00885C3D" w:rsidRDefault="00000000">
      <w:pPr>
        <w:pStyle w:val="31"/>
        <w:rPr>
          <w:lang w:val="ru-RU"/>
        </w:rPr>
      </w:pPr>
      <w:bookmarkStart w:id="229" w:name="_Toc170316279"/>
      <w:bookmarkStart w:id="230" w:name="_Toc25060122"/>
      <w:r>
        <w:rPr>
          <w:lang w:val="ru-RU"/>
        </w:rPr>
        <w:t>Модуль «</w:t>
      </w:r>
      <w:r>
        <w:t>Информационный обмен с ЕМИАС МО</w:t>
      </w:r>
      <w:r>
        <w:rPr>
          <w:lang w:val="ru-RU"/>
        </w:rPr>
        <w:t>»</w:t>
      </w:r>
      <w:bookmarkEnd w:id="229"/>
      <w:bookmarkEnd w:id="230"/>
    </w:p>
    <w:p w:rsidR="00885C3D" w:rsidRDefault="00000000">
      <w:pPr>
        <w:pStyle w:val="ae"/>
      </w:pPr>
      <w:r>
        <w:t>Модуль выполняет следующие задачи:</w:t>
      </w:r>
    </w:p>
    <w:p w:rsidR="00885C3D" w:rsidRDefault="00000000">
      <w:pPr>
        <w:pStyle w:val="ac"/>
        <w:rPr>
          <w:rFonts w:eastAsia="Arial Unicode MS"/>
        </w:rPr>
      </w:pPr>
      <w:r>
        <w:rPr>
          <w:rFonts w:eastAsia="Arial Unicode MS"/>
        </w:rPr>
        <w:lastRenderedPageBreak/>
        <w:t>получение из ЕМИАС МО сведений учетной формы №070/у "Справка для получения путевки на санаторно-курортное лечение";</w:t>
      </w:r>
    </w:p>
    <w:p w:rsidR="00885C3D" w:rsidRDefault="00000000">
      <w:pPr>
        <w:pStyle w:val="ac"/>
      </w:pPr>
      <w:r>
        <w:rPr>
          <w:rFonts w:eastAsia="Arial Unicode MS"/>
        </w:rPr>
        <w:t>применением полученных сведений к хранилищу данных ЕАИС СОЦ МО.</w:t>
      </w:r>
    </w:p>
    <w:p w:rsidR="00885C3D" w:rsidRDefault="00000000">
      <w:pPr>
        <w:pStyle w:val="31"/>
      </w:pPr>
      <w:bookmarkStart w:id="231" w:name="_Toc25060123"/>
      <w:bookmarkStart w:id="232" w:name="_Toc170316280"/>
      <w:r>
        <w:t>Модуль «Интеграция с адресной системой ФИАС»</w:t>
      </w:r>
      <w:bookmarkEnd w:id="231"/>
      <w:bookmarkEnd w:id="232"/>
      <w:r>
        <w:t xml:space="preserve"> </w:t>
      </w:r>
    </w:p>
    <w:p w:rsidR="00885C3D" w:rsidRDefault="00000000">
      <w:pPr>
        <w:pStyle w:val="ae"/>
      </w:pPr>
      <w:r>
        <w:t>Модуль интеграции с адресной системой ФИАС включает следующие функции:</w:t>
      </w:r>
    </w:p>
    <w:p w:rsidR="00885C3D" w:rsidRDefault="00000000">
      <w:pPr>
        <w:pStyle w:val="ac"/>
        <w:rPr>
          <w:rFonts w:eastAsia="Arial Unicode MS"/>
        </w:rPr>
      </w:pPr>
      <w:r>
        <w:rPr>
          <w:rFonts w:eastAsia="Arial Unicode MS"/>
        </w:rPr>
        <w:t xml:space="preserve">загрузка файлов справочников ФИАС в Систему в формате </w:t>
      </w:r>
      <w:proofErr w:type="spellStart"/>
      <w:r>
        <w:rPr>
          <w:rFonts w:eastAsia="Arial Unicode MS"/>
        </w:rPr>
        <w:t>xml</w:t>
      </w:r>
      <w:proofErr w:type="spellEnd"/>
      <w:r>
        <w:rPr>
          <w:rFonts w:eastAsia="Arial Unicode MS"/>
        </w:rPr>
        <w:t xml:space="preserve"> и импорт данных из файлов;</w:t>
      </w:r>
    </w:p>
    <w:p w:rsidR="00885C3D" w:rsidRDefault="00000000">
      <w:pPr>
        <w:pStyle w:val="ac"/>
        <w:rPr>
          <w:rFonts w:eastAsia="Arial Unicode MS"/>
        </w:rPr>
      </w:pPr>
      <w:r>
        <w:rPr>
          <w:rFonts w:eastAsia="Arial Unicode MS"/>
        </w:rPr>
        <w:t>обновление адресных справочников;</w:t>
      </w:r>
    </w:p>
    <w:p w:rsidR="00885C3D" w:rsidRDefault="00000000">
      <w:pPr>
        <w:pStyle w:val="ac"/>
        <w:rPr>
          <w:rFonts w:eastAsia="Arial Unicode MS"/>
        </w:rPr>
      </w:pPr>
      <w:r>
        <w:rPr>
          <w:rFonts w:eastAsia="Arial Unicode MS"/>
        </w:rPr>
        <w:t>простановка кодов ФИАС в адреса граждан;</w:t>
      </w:r>
    </w:p>
    <w:p w:rsidR="00885C3D" w:rsidRDefault="00000000">
      <w:pPr>
        <w:pStyle w:val="ac"/>
        <w:rPr>
          <w:rFonts w:eastAsia="Arial Unicode MS"/>
        </w:rPr>
      </w:pPr>
      <w:r>
        <w:rPr>
          <w:rFonts w:eastAsia="Arial Unicode MS"/>
        </w:rPr>
        <w:t>создание адреса гражданина на основании адреса в импортированной ИПРА.</w:t>
      </w:r>
    </w:p>
    <w:p w:rsidR="00885C3D" w:rsidRDefault="00000000">
      <w:pPr>
        <w:pStyle w:val="31"/>
      </w:pPr>
      <w:bookmarkStart w:id="233" w:name="_Toc170316281"/>
      <w:bookmarkStart w:id="234" w:name="_Toc25060124"/>
      <w:r>
        <w:t>Модуль «Информационный обмен с учреждениями социального обслуживания населения»</w:t>
      </w:r>
      <w:bookmarkEnd w:id="233"/>
      <w:bookmarkEnd w:id="234"/>
    </w:p>
    <w:p w:rsidR="00885C3D" w:rsidRDefault="00000000">
      <w:pPr>
        <w:pStyle w:val="ae"/>
      </w:pPr>
      <w:r>
        <w:t>Модуль информационного обмена с учреждениями социального обслуживания населения включает следующие функции:</w:t>
      </w:r>
    </w:p>
    <w:p w:rsidR="00885C3D" w:rsidRDefault="00000000">
      <w:pPr>
        <w:pStyle w:val="ac"/>
        <w:rPr>
          <w:rFonts w:eastAsia="Arial Unicode MS"/>
        </w:rPr>
      </w:pPr>
      <w:r>
        <w:rPr>
          <w:rFonts w:eastAsia="Arial Unicode MS"/>
        </w:rPr>
        <w:t xml:space="preserve">проверка загружаемого в ЕАИС СОЦ МО файла </w:t>
      </w:r>
      <w:proofErr w:type="gramStart"/>
      <w:r>
        <w:rPr>
          <w:rFonts w:eastAsia="Arial Unicode MS"/>
        </w:rPr>
        <w:t>формата .</w:t>
      </w:r>
      <w:proofErr w:type="spellStart"/>
      <w:r>
        <w:rPr>
          <w:rFonts w:eastAsia="Arial Unicode MS"/>
        </w:rPr>
        <w:t>xslx</w:t>
      </w:r>
      <w:proofErr w:type="spellEnd"/>
      <w:proofErr w:type="gramEnd"/>
      <w:r>
        <w:rPr>
          <w:rFonts w:eastAsia="Arial Unicode MS"/>
        </w:rPr>
        <w:t xml:space="preserve"> на соответствие корректности заполнения данных по договорам/дополнительным соглашениям;</w:t>
      </w:r>
    </w:p>
    <w:p w:rsidR="00885C3D" w:rsidRDefault="00000000">
      <w:pPr>
        <w:pStyle w:val="ac"/>
        <w:rPr>
          <w:rFonts w:eastAsia="Arial Unicode MS"/>
        </w:rPr>
      </w:pPr>
      <w:r>
        <w:rPr>
          <w:rFonts w:eastAsia="Arial Unicode MS"/>
        </w:rPr>
        <w:t>загрузка импортированных данных о договорах/дополнительных соглашениях в ЕАИС СОЦ МО;</w:t>
      </w:r>
    </w:p>
    <w:p w:rsidR="00885C3D" w:rsidRDefault="00000000">
      <w:pPr>
        <w:pStyle w:val="ac"/>
        <w:rPr>
          <w:rFonts w:eastAsia="Arial Unicode MS"/>
        </w:rPr>
      </w:pPr>
      <w:r>
        <w:rPr>
          <w:rFonts w:eastAsia="Arial Unicode MS"/>
        </w:rPr>
        <w:t xml:space="preserve">формирование документа в электронном виде; </w:t>
      </w:r>
    </w:p>
    <w:p w:rsidR="00885C3D" w:rsidRDefault="00000000">
      <w:pPr>
        <w:pStyle w:val="ac"/>
        <w:rPr>
          <w:rFonts w:eastAsia="Arial Unicode MS"/>
        </w:rPr>
      </w:pPr>
      <w:r>
        <w:rPr>
          <w:rFonts w:eastAsia="Arial Unicode MS"/>
        </w:rPr>
        <w:t>распределение импортированных данных о договорах/дополнительных соглашениях по результатам загрузки сведений в ЕАИС СОЦ МО;</w:t>
      </w:r>
    </w:p>
    <w:p w:rsidR="00885C3D" w:rsidRDefault="00000000">
      <w:pPr>
        <w:pStyle w:val="ac"/>
        <w:rPr>
          <w:rFonts w:eastAsia="Arial Unicode MS"/>
        </w:rPr>
      </w:pPr>
      <w:r>
        <w:rPr>
          <w:rFonts w:eastAsia="Arial Unicode MS"/>
        </w:rPr>
        <w:t xml:space="preserve">формирование уведомлений при удалении загруженных файлов из ЕАИС СОЦ МО. </w:t>
      </w:r>
    </w:p>
    <w:p w:rsidR="00885C3D" w:rsidRDefault="00000000">
      <w:pPr>
        <w:pStyle w:val="31"/>
      </w:pPr>
      <w:bookmarkStart w:id="235" w:name="_Toc170316282"/>
      <w:bookmarkStart w:id="236" w:name="_Toc25060125"/>
      <w:r>
        <w:t>Модуль «Информационный обмен с 1С8»</w:t>
      </w:r>
      <w:bookmarkEnd w:id="235"/>
      <w:bookmarkEnd w:id="236"/>
    </w:p>
    <w:p w:rsidR="00885C3D" w:rsidRDefault="00000000">
      <w:pPr>
        <w:pStyle w:val="ae"/>
        <w:spacing w:line="276" w:lineRule="auto"/>
        <w:rPr>
          <w:rFonts w:cs="Times New Roman"/>
          <w:szCs w:val="28"/>
          <w:lang w:eastAsia="en-US"/>
        </w:rPr>
      </w:pPr>
      <w:r>
        <w:rPr>
          <w:rFonts w:cs="Times New Roman"/>
          <w:szCs w:val="28"/>
          <w:lang w:eastAsia="en-US"/>
        </w:rPr>
        <w:t>Модуль информационный обмен с 1С8 включает следующие функции:</w:t>
      </w:r>
    </w:p>
    <w:p w:rsidR="00885C3D" w:rsidRDefault="00000000">
      <w:pPr>
        <w:pStyle w:val="ac"/>
      </w:pPr>
      <w:r>
        <w:t>формирование сводного реестра выгружаемых платежных поручений;</w:t>
      </w:r>
    </w:p>
    <w:p w:rsidR="00885C3D" w:rsidRDefault="00000000">
      <w:pPr>
        <w:pStyle w:val="ac"/>
      </w:pPr>
      <w:r>
        <w:t xml:space="preserve">формирование и выгрузка файла с перечнем платежных поручений в </w:t>
      </w:r>
      <w:r>
        <w:lastRenderedPageBreak/>
        <w:t xml:space="preserve">формате </w:t>
      </w:r>
      <w:proofErr w:type="spellStart"/>
      <w:r>
        <w:t>xml</w:t>
      </w:r>
      <w:proofErr w:type="spellEnd"/>
      <w:r>
        <w:t>.</w:t>
      </w:r>
    </w:p>
    <w:p w:rsidR="00885C3D" w:rsidRDefault="00000000">
      <w:pPr>
        <w:pStyle w:val="31"/>
      </w:pPr>
      <w:bookmarkStart w:id="237" w:name="_Toc170316283"/>
      <w:bookmarkStart w:id="238" w:name="_Toc25060126"/>
      <w:r>
        <w:t>Модуль «Информационный обмен с ГИС ГМП»</w:t>
      </w:r>
      <w:bookmarkEnd w:id="237"/>
      <w:bookmarkEnd w:id="238"/>
    </w:p>
    <w:p w:rsidR="00885C3D" w:rsidRDefault="00000000">
      <w:pPr>
        <w:pStyle w:val="ae"/>
        <w:spacing w:line="276" w:lineRule="auto"/>
        <w:rPr>
          <w:rFonts w:cs="Times New Roman"/>
          <w:szCs w:val="28"/>
        </w:rPr>
      </w:pPr>
      <w:r>
        <w:rPr>
          <w:rFonts w:cs="Times New Roman"/>
          <w:szCs w:val="28"/>
        </w:rPr>
        <w:t>Модуль информационного обмена с ГИС ГП включает следующие функции:</w:t>
      </w:r>
    </w:p>
    <w:p w:rsidR="00885C3D" w:rsidRDefault="00000000">
      <w:pPr>
        <w:pStyle w:val="ac"/>
      </w:pPr>
      <w:r>
        <w:t>формирование идентификатора плательщика;</w:t>
      </w:r>
    </w:p>
    <w:p w:rsidR="00885C3D" w:rsidRDefault="00000000">
      <w:pPr>
        <w:pStyle w:val="ac"/>
      </w:pPr>
      <w:r>
        <w:t>создание начислений в ЕАИС СОЦ МО из объектов Заявлений;</w:t>
      </w:r>
    </w:p>
    <w:p w:rsidR="00885C3D" w:rsidRDefault="00000000">
      <w:pPr>
        <w:pStyle w:val="ac"/>
      </w:pPr>
      <w:r>
        <w:t>перерасчет начислений;</w:t>
      </w:r>
    </w:p>
    <w:p w:rsidR="00885C3D" w:rsidRDefault="00000000">
      <w:pPr>
        <w:pStyle w:val="ac"/>
      </w:pPr>
      <w:r>
        <w:t>валидация начислений перед импортом в ГИС ГМП;</w:t>
      </w:r>
    </w:p>
    <w:p w:rsidR="00885C3D" w:rsidRDefault="00000000">
      <w:pPr>
        <w:pStyle w:val="ac"/>
        <w:rPr>
          <w:rFonts w:cs="Times New Roman"/>
        </w:rPr>
      </w:pPr>
      <w:hyperlink r:id="rId11" w:history="1">
        <w:r>
          <w:rPr>
            <w:rFonts w:cs="Times New Roman"/>
          </w:rPr>
          <w:t>создание</w:t>
        </w:r>
      </w:hyperlink>
      <w:r>
        <w:rPr>
          <w:rFonts w:cs="Times New Roman"/>
        </w:rPr>
        <w:t xml:space="preserve"> пакетов выгрузки начислений в ГИС ГМП;</w:t>
      </w:r>
    </w:p>
    <w:p w:rsidR="00885C3D" w:rsidRDefault="00000000">
      <w:pPr>
        <w:pStyle w:val="ac"/>
      </w:pPr>
      <w:r>
        <w:t>отправка запросов импорта начислений в ГИС ГМП;</w:t>
      </w:r>
    </w:p>
    <w:p w:rsidR="00885C3D" w:rsidRDefault="00000000">
      <w:pPr>
        <w:pStyle w:val="ac"/>
        <w:rPr>
          <w:rFonts w:cs="Times New Roman"/>
        </w:rPr>
      </w:pPr>
      <w:hyperlink r:id="rId12" w:history="1">
        <w:r>
          <w:rPr>
            <w:rFonts w:cs="Times New Roman"/>
          </w:rPr>
          <w:t>экспорт начислений из ГИС ГМП</w:t>
        </w:r>
      </w:hyperlink>
      <w:r>
        <w:rPr>
          <w:rFonts w:cs="Times New Roman"/>
        </w:rPr>
        <w:t>;</w:t>
      </w:r>
    </w:p>
    <w:p w:rsidR="00885C3D" w:rsidRDefault="00000000">
      <w:pPr>
        <w:pStyle w:val="ac"/>
        <w:rPr>
          <w:rFonts w:cs="Times New Roman"/>
        </w:rPr>
      </w:pPr>
      <w:hyperlink r:id="rId13" w:history="1">
        <w:r>
          <w:rPr>
            <w:rFonts w:cs="Times New Roman"/>
          </w:rPr>
          <w:t>экспорт платежей из ГИС ГМП</w:t>
        </w:r>
      </w:hyperlink>
      <w:r>
        <w:rPr>
          <w:rFonts w:cs="Times New Roman"/>
        </w:rPr>
        <w:t>;</w:t>
      </w:r>
    </w:p>
    <w:p w:rsidR="00885C3D" w:rsidRDefault="00000000">
      <w:pPr>
        <w:pStyle w:val="ac"/>
      </w:pPr>
      <w:r>
        <w:rPr>
          <w:rFonts w:eastAsia="Calibri"/>
        </w:rPr>
        <w:t>квитирование начислений ГИС ГМП;</w:t>
      </w:r>
    </w:p>
    <w:p w:rsidR="00885C3D" w:rsidRDefault="00000000">
      <w:pPr>
        <w:pStyle w:val="ac"/>
        <w:rPr>
          <w:rFonts w:cs="Times New Roman"/>
        </w:rPr>
      </w:pPr>
      <w:hyperlink r:id="rId14" w:history="1">
        <w:r>
          <w:rPr>
            <w:rFonts w:cs="Times New Roman"/>
          </w:rPr>
          <w:t>экспорт квитанций</w:t>
        </w:r>
      </w:hyperlink>
      <w:r>
        <w:rPr>
          <w:rFonts w:cs="Times New Roman"/>
        </w:rPr>
        <w:t xml:space="preserve"> из ГИС ГМП;</w:t>
      </w:r>
    </w:p>
    <w:p w:rsidR="00885C3D" w:rsidRDefault="00000000">
      <w:pPr>
        <w:pStyle w:val="ac"/>
      </w:pPr>
      <w:r>
        <w:t>экспорт возвратов из ГИС ГМП;</w:t>
      </w:r>
    </w:p>
    <w:p w:rsidR="00885C3D" w:rsidRDefault="00000000">
      <w:pPr>
        <w:pStyle w:val="ac"/>
      </w:pPr>
      <w:r>
        <w:t>создание возвратов в ЕАИС СОЦ МО;</w:t>
      </w:r>
    </w:p>
    <w:p w:rsidR="00885C3D" w:rsidRDefault="00000000">
      <w:pPr>
        <w:pStyle w:val="ac"/>
      </w:pPr>
      <w:r>
        <w:t>валидация возвратов перед импортом в ГИС ГМП;</w:t>
      </w:r>
    </w:p>
    <w:p w:rsidR="00885C3D" w:rsidRDefault="00000000">
      <w:pPr>
        <w:pStyle w:val="ac"/>
      </w:pPr>
      <w:hyperlink r:id="rId15" w:history="1">
        <w:r>
          <w:t>создание</w:t>
        </w:r>
      </w:hyperlink>
      <w:r>
        <w:t xml:space="preserve"> пакетов выгрузки возвратов в ГИС ГМП;</w:t>
      </w:r>
      <w:r>
        <w:fldChar w:fldCharType="begin"/>
      </w:r>
      <w:r>
        <w:instrText xml:space="preserve"> HYPERLINK "https://conf.mysitex.com/pages/viewpage.action?pageId=38242249" </w:instrText>
      </w:r>
      <w:r>
        <w:fldChar w:fldCharType="separate"/>
      </w:r>
    </w:p>
    <w:p w:rsidR="00885C3D" w:rsidRDefault="00000000">
      <w:pPr>
        <w:pStyle w:val="ac"/>
      </w:pPr>
      <w:r>
        <w:t>отправка запросов импорта возвратов</w:t>
      </w:r>
      <w:r>
        <w:fldChar w:fldCharType="end"/>
      </w:r>
      <w:r>
        <w:t xml:space="preserve"> в ГИС ГМП;</w:t>
      </w:r>
    </w:p>
    <w:p w:rsidR="00885C3D" w:rsidRDefault="00000000">
      <w:pPr>
        <w:pStyle w:val="ac"/>
      </w:pPr>
      <w:r>
        <w:t>поиск и привязка платежей из ГИС ГМП;</w:t>
      </w:r>
    </w:p>
    <w:p w:rsidR="00885C3D" w:rsidRDefault="00000000">
      <w:pPr>
        <w:pStyle w:val="ac"/>
      </w:pPr>
      <w:r>
        <w:t>поиск и привязка квитанций из ГИС ГМП;</w:t>
      </w:r>
    </w:p>
    <w:p w:rsidR="00885C3D" w:rsidRDefault="00000000">
      <w:pPr>
        <w:pStyle w:val="ac"/>
      </w:pPr>
      <w:r>
        <w:t>поиск и привязка возвратов из ГИС ГМП.</w:t>
      </w:r>
    </w:p>
    <w:p w:rsidR="00885C3D" w:rsidRDefault="00000000">
      <w:pPr>
        <w:pStyle w:val="31"/>
      </w:pPr>
      <w:bookmarkStart w:id="239" w:name="_Toc25060127"/>
      <w:bookmarkStart w:id="240" w:name="_Toc170316284"/>
      <w:r>
        <w:t>Модуль «Информационный обмен с ЦЗН»</w:t>
      </w:r>
      <w:bookmarkEnd w:id="239"/>
      <w:bookmarkEnd w:id="240"/>
    </w:p>
    <w:p w:rsidR="00885C3D" w:rsidRDefault="00000000">
      <w:pPr>
        <w:pStyle w:val="1f4"/>
        <w:spacing w:before="0" w:after="0" w:line="276" w:lineRule="auto"/>
        <w:rPr>
          <w:szCs w:val="28"/>
        </w:rPr>
      </w:pPr>
      <w:r>
        <w:rPr>
          <w:szCs w:val="28"/>
        </w:rPr>
        <w:t>Модуль обеспечивает автоматизированное выполнение следующих процессов:</w:t>
      </w:r>
    </w:p>
    <w:p w:rsidR="00885C3D" w:rsidRDefault="00000000">
      <w:pPr>
        <w:pStyle w:val="ac"/>
      </w:pPr>
      <w:r>
        <w:t>получение из ИС «Трудоустройство» сведений об отнесении граждан к безработным и выплате им пособий по безработице;</w:t>
      </w:r>
    </w:p>
    <w:p w:rsidR="00885C3D" w:rsidRDefault="00000000">
      <w:pPr>
        <w:pStyle w:val="ac"/>
      </w:pPr>
      <w:r>
        <w:t>занесение полученной информации от ИС «Трудоустройство» в личное дело гражданина в ЕАИС;</w:t>
      </w:r>
    </w:p>
    <w:p w:rsidR="00885C3D" w:rsidRDefault="00000000">
      <w:pPr>
        <w:pStyle w:val="ac"/>
      </w:pPr>
      <w:r>
        <w:t>прекращение назначений, на которые гражданин теряет право в связи с полученной информацией.</w:t>
      </w:r>
    </w:p>
    <w:p w:rsidR="00885C3D" w:rsidRDefault="00000000">
      <w:pPr>
        <w:pStyle w:val="31"/>
      </w:pPr>
      <w:bookmarkStart w:id="241" w:name="_Toc170316285"/>
      <w:bookmarkStart w:id="242" w:name="_Toc25060128"/>
      <w:r>
        <w:lastRenderedPageBreak/>
        <w:t>Модуль «Отдых и оздоровление отдельных категорий граждан»</w:t>
      </w:r>
      <w:bookmarkEnd w:id="241"/>
      <w:bookmarkEnd w:id="242"/>
    </w:p>
    <w:p w:rsidR="00885C3D" w:rsidRDefault="00000000">
      <w:pPr>
        <w:pStyle w:val="ae"/>
        <w:spacing w:line="276" w:lineRule="auto"/>
        <w:rPr>
          <w:rFonts w:cs="Times New Roman"/>
          <w:szCs w:val="28"/>
          <w:lang w:eastAsia="en-US"/>
        </w:rPr>
      </w:pPr>
      <w:r>
        <w:rPr>
          <w:rFonts w:cs="Times New Roman"/>
          <w:szCs w:val="28"/>
          <w:lang w:eastAsia="en-US"/>
        </w:rPr>
        <w:t>Модуль отдых и оздоровление отдельных категорий граждан включает следующие функции:</w:t>
      </w:r>
    </w:p>
    <w:p w:rsidR="00885C3D" w:rsidRDefault="00000000">
      <w:pPr>
        <w:pStyle w:val="ac"/>
      </w:pPr>
      <w:r>
        <w:t>учет накладных для выдачи в ТСП с возможностью выбора нераспределенных ранее путевок;</w:t>
      </w:r>
    </w:p>
    <w:p w:rsidR="00885C3D" w:rsidRDefault="00000000">
      <w:pPr>
        <w:pStyle w:val="ac"/>
      </w:pPr>
      <w:r>
        <w:t>печать накладных для выдачи в ТСП;</w:t>
      </w:r>
    </w:p>
    <w:p w:rsidR="00885C3D" w:rsidRDefault="00000000">
      <w:pPr>
        <w:pStyle w:val="ac"/>
      </w:pPr>
      <w:r>
        <w:t>просмотр множества путевок с фильтрацией по ТСП, дате заезда, номеру контракта, статусу и другим атрибутам;</w:t>
      </w:r>
    </w:p>
    <w:p w:rsidR="00885C3D" w:rsidRDefault="00000000">
      <w:pPr>
        <w:pStyle w:val="ac"/>
      </w:pPr>
      <w:r>
        <w:t>контроль обязательности заполнения профиля лечения льготника, сезона и региона лечения;</w:t>
      </w:r>
    </w:p>
    <w:p w:rsidR="00885C3D" w:rsidRDefault="00000000">
      <w:pPr>
        <w:pStyle w:val="ac"/>
      </w:pPr>
      <w:r>
        <w:t>ответ на запрос с РПГУ о состоянии очереди заявителя;</w:t>
      </w:r>
    </w:p>
    <w:p w:rsidR="00885C3D" w:rsidRDefault="00000000">
      <w:pPr>
        <w:pStyle w:val="ac"/>
      </w:pPr>
      <w:r>
        <w:t>автоматическое распределение путевок между ТСП;</w:t>
      </w:r>
    </w:p>
    <w:p w:rsidR="00885C3D" w:rsidRDefault="00000000">
      <w:pPr>
        <w:pStyle w:val="ac"/>
      </w:pPr>
      <w:r>
        <w:t>ручное распределения путевок.</w:t>
      </w:r>
    </w:p>
    <w:p w:rsidR="00885C3D" w:rsidRDefault="00000000">
      <w:pPr>
        <w:pStyle w:val="31"/>
      </w:pPr>
      <w:bookmarkStart w:id="243" w:name="_Toc25060129"/>
      <w:bookmarkStart w:id="244" w:name="_Toc170316286"/>
      <w:r>
        <w:t>Модуль «Предоставление денежной компенсации и подарочного набора семьям с новорожденными детьми»</w:t>
      </w:r>
      <w:bookmarkEnd w:id="243"/>
      <w:bookmarkEnd w:id="244"/>
    </w:p>
    <w:p w:rsidR="00885C3D" w:rsidRDefault="00000000">
      <w:pPr>
        <w:pStyle w:val="ae"/>
        <w:spacing w:line="276" w:lineRule="auto"/>
        <w:rPr>
          <w:rFonts w:cs="Times New Roman"/>
          <w:szCs w:val="28"/>
          <w:lang w:eastAsia="en-US"/>
        </w:rPr>
      </w:pPr>
      <w:r>
        <w:rPr>
          <w:rFonts w:cs="Times New Roman"/>
          <w:szCs w:val="28"/>
          <w:lang w:eastAsia="en-US"/>
        </w:rPr>
        <w:t>Модуль включает следующие функции:</w:t>
      </w:r>
    </w:p>
    <w:p w:rsidR="00885C3D" w:rsidRDefault="00000000">
      <w:pPr>
        <w:pStyle w:val="ac"/>
      </w:pPr>
      <w:r>
        <w:t xml:space="preserve">регистрация сведений о новорожденном ребенке и его родителях в карточке «Свидетельство о рождении»; </w:t>
      </w:r>
    </w:p>
    <w:p w:rsidR="00885C3D" w:rsidRDefault="00000000">
      <w:pPr>
        <w:pStyle w:val="ac"/>
      </w:pPr>
      <w:r>
        <w:t>регистрация сведений о выдаче подарочного набора;</w:t>
      </w:r>
    </w:p>
    <w:p w:rsidR="00885C3D" w:rsidRDefault="00000000">
      <w:pPr>
        <w:pStyle w:val="ac"/>
      </w:pPr>
      <w:r>
        <w:t>регистрация сведений о выборе денежной выплаты взамен подарочного набора;</w:t>
      </w:r>
    </w:p>
    <w:p w:rsidR="00885C3D" w:rsidRDefault="00000000">
      <w:pPr>
        <w:pStyle w:val="ac"/>
      </w:pPr>
      <w:r>
        <w:t>печать формы заявления на подарочный набор;</w:t>
      </w:r>
    </w:p>
    <w:p w:rsidR="00885C3D" w:rsidRDefault="00000000">
      <w:pPr>
        <w:pStyle w:val="ac"/>
      </w:pPr>
      <w:r>
        <w:t>печать акта выдачи подарочного набора;</w:t>
      </w:r>
    </w:p>
    <w:p w:rsidR="00885C3D" w:rsidRDefault="00000000">
      <w:pPr>
        <w:pStyle w:val="ac"/>
      </w:pPr>
      <w:r>
        <w:t>регистрация заявления, документов и банковских реквизитов для денежной выплаты взамен подарочного набора;</w:t>
      </w:r>
    </w:p>
    <w:p w:rsidR="00885C3D" w:rsidRDefault="00000000">
      <w:pPr>
        <w:pStyle w:val="ac"/>
      </w:pPr>
      <w:r>
        <w:t>регистрация заявлений с РПГУ на денежную выплату взамен подарочного набора;</w:t>
      </w:r>
    </w:p>
    <w:p w:rsidR="00885C3D" w:rsidRDefault="00000000">
      <w:pPr>
        <w:pStyle w:val="ac"/>
      </w:pPr>
      <w:r>
        <w:t>принятие решения о назначении денежной выплаты.</w:t>
      </w:r>
    </w:p>
    <w:p w:rsidR="00885C3D" w:rsidRDefault="00000000">
      <w:pPr>
        <w:pStyle w:val="31"/>
      </w:pPr>
      <w:bookmarkStart w:id="245" w:name="_Toc465685307"/>
      <w:bookmarkStart w:id="246" w:name="_Toc465685308"/>
      <w:bookmarkStart w:id="247" w:name="_Toc465685304"/>
      <w:bookmarkStart w:id="248" w:name="_Toc465685286"/>
      <w:bookmarkStart w:id="249" w:name="_Toc465685283"/>
      <w:bookmarkStart w:id="250" w:name="_Toc465685285"/>
      <w:bookmarkStart w:id="251" w:name="_Toc465685287"/>
      <w:bookmarkStart w:id="252" w:name="_Toc465685303"/>
      <w:bookmarkStart w:id="253" w:name="_Toc465685306"/>
      <w:bookmarkStart w:id="254" w:name="_Toc465685305"/>
      <w:bookmarkStart w:id="255" w:name="_Toc465685284"/>
      <w:bookmarkStart w:id="256" w:name="_Toc170316287"/>
      <w:bookmarkStart w:id="257" w:name="_Toc499044386"/>
      <w:bookmarkStart w:id="258" w:name="_Toc452139240"/>
      <w:bookmarkStart w:id="259" w:name="_Toc433915562"/>
      <w:bookmarkStart w:id="260" w:name="_Toc433980405"/>
      <w:bookmarkStart w:id="261" w:name="_Toc499574630"/>
      <w:bookmarkStart w:id="262" w:name="_Toc464648064"/>
      <w:bookmarkStart w:id="263" w:name="_Toc497846921"/>
      <w:bookmarkStart w:id="264" w:name="_Toc25060130"/>
      <w:bookmarkStart w:id="265" w:name="_Toc291257256"/>
      <w:bookmarkStart w:id="266" w:name="_Toc294001727"/>
      <w:bookmarkStart w:id="267" w:name="_Toc248810398"/>
      <w:bookmarkStart w:id="268" w:name="_Toc388433595"/>
      <w:bookmarkStart w:id="269" w:name="_Toc293070525"/>
      <w:bookmarkStart w:id="270" w:name="_Toc201664689"/>
      <w:bookmarkStart w:id="271" w:name="_Toc147211995"/>
      <w:bookmarkStart w:id="272" w:name="_Toc47436512"/>
      <w:bookmarkStart w:id="273" w:name="_Toc272418551"/>
      <w:bookmarkStart w:id="274" w:name="_Toc390783957"/>
      <w:bookmarkStart w:id="275" w:name="_Toc390789751"/>
      <w:bookmarkStart w:id="276" w:name="_Toc363228484"/>
      <w:bookmarkStart w:id="277" w:name="_Toc268793282"/>
      <w:bookmarkStart w:id="278" w:name="_Toc226445723"/>
      <w:bookmarkStart w:id="279" w:name="_Toc265839118"/>
      <w:bookmarkEnd w:id="245"/>
      <w:bookmarkEnd w:id="246"/>
      <w:bookmarkEnd w:id="247"/>
      <w:bookmarkEnd w:id="248"/>
      <w:bookmarkEnd w:id="249"/>
      <w:bookmarkEnd w:id="250"/>
      <w:bookmarkEnd w:id="251"/>
      <w:bookmarkEnd w:id="252"/>
      <w:bookmarkEnd w:id="253"/>
      <w:bookmarkEnd w:id="254"/>
      <w:bookmarkEnd w:id="255"/>
      <w:r>
        <w:t>Модуль «Услуги многодетным семьям»</w:t>
      </w:r>
      <w:bookmarkEnd w:id="256"/>
    </w:p>
    <w:p w:rsidR="00885C3D" w:rsidRDefault="00000000">
      <w:pPr>
        <w:pStyle w:val="ae"/>
        <w:rPr>
          <w:lang w:eastAsia="en-US"/>
        </w:rPr>
      </w:pPr>
      <w:r>
        <w:rPr>
          <w:lang w:eastAsia="en-US"/>
        </w:rPr>
        <w:t xml:space="preserve">Модуль «Услуги многодетным семьям» предназначен для назначения в системе членам многодетной семьи перечня услуг, заявленных заявителем в рамках одной </w:t>
      </w:r>
      <w:r>
        <w:rPr>
          <w:lang w:eastAsia="en-US"/>
        </w:rPr>
        <w:lastRenderedPageBreak/>
        <w:t>заявки, без требования обязательного предоставления документов, подтверждающих многодетность семьи.</w:t>
      </w:r>
    </w:p>
    <w:p w:rsidR="00885C3D" w:rsidRDefault="00000000">
      <w:pPr>
        <w:pStyle w:val="afffffffffff0"/>
      </w:pPr>
      <w:r>
        <w:t>Функции модуля обеспечивают возможность принятия решения и назначение мер как в заявительном порядке, так и в проактивном режиме следующих услуг:</w:t>
      </w:r>
    </w:p>
    <w:p w:rsidR="00885C3D" w:rsidRDefault="00000000">
      <w:pPr>
        <w:pStyle w:val="ac"/>
        <w:numPr>
          <w:ilvl w:val="0"/>
          <w:numId w:val="37"/>
        </w:numPr>
        <w:suppressAutoHyphens/>
      </w:pPr>
      <w:r>
        <w:t>Получение/продление льготного статуса многодетной семьи;</w:t>
      </w:r>
    </w:p>
    <w:p w:rsidR="00885C3D" w:rsidRDefault="00000000">
      <w:pPr>
        <w:pStyle w:val="ac"/>
        <w:numPr>
          <w:ilvl w:val="0"/>
          <w:numId w:val="37"/>
        </w:numPr>
        <w:suppressAutoHyphens/>
      </w:pPr>
      <w:r>
        <w:t>Компенсация оплаты коммунальных услуг;</w:t>
      </w:r>
    </w:p>
    <w:p w:rsidR="00885C3D" w:rsidRDefault="00000000">
      <w:pPr>
        <w:pStyle w:val="ac"/>
        <w:numPr>
          <w:ilvl w:val="0"/>
          <w:numId w:val="37"/>
        </w:numPr>
        <w:suppressAutoHyphens/>
      </w:pPr>
      <w:r>
        <w:t>Предоставление социальной карты жителя Московской области (далее – СКМО);</w:t>
      </w:r>
    </w:p>
    <w:p w:rsidR="00885C3D" w:rsidRDefault="00000000">
      <w:pPr>
        <w:pStyle w:val="ac"/>
        <w:numPr>
          <w:ilvl w:val="0"/>
          <w:numId w:val="37"/>
        </w:numPr>
        <w:suppressAutoHyphens/>
      </w:pPr>
      <w:r>
        <w:t>Выплата на школьную форму.</w:t>
      </w:r>
    </w:p>
    <w:p w:rsidR="00885C3D" w:rsidRDefault="00000000">
      <w:pPr>
        <w:pStyle w:val="afffffffffff0"/>
        <w:rPr>
          <w:lang w:eastAsia="en-US"/>
        </w:rPr>
      </w:pPr>
      <w:r>
        <w:rPr>
          <w:lang w:eastAsia="en-US"/>
        </w:rPr>
        <w:t>В рамках модуля автоматизированы следующие процессы:</w:t>
      </w:r>
    </w:p>
    <w:p w:rsidR="00885C3D" w:rsidRDefault="00000000">
      <w:pPr>
        <w:pStyle w:val="ac"/>
        <w:numPr>
          <w:ilvl w:val="0"/>
          <w:numId w:val="37"/>
        </w:numPr>
        <w:suppressAutoHyphens/>
      </w:pPr>
      <w:r>
        <w:t>Считывание заявок в систему;</w:t>
      </w:r>
    </w:p>
    <w:p w:rsidR="00885C3D" w:rsidRDefault="00000000">
      <w:pPr>
        <w:pStyle w:val="ac"/>
        <w:numPr>
          <w:ilvl w:val="0"/>
          <w:numId w:val="37"/>
        </w:numPr>
        <w:suppressAutoHyphens/>
      </w:pPr>
      <w:r>
        <w:t>Отправка межведомственных запросов;</w:t>
      </w:r>
    </w:p>
    <w:p w:rsidR="00885C3D" w:rsidRDefault="00000000">
      <w:pPr>
        <w:pStyle w:val="ac"/>
        <w:numPr>
          <w:ilvl w:val="0"/>
          <w:numId w:val="37"/>
        </w:numPr>
        <w:suppressAutoHyphens/>
      </w:pPr>
      <w:r>
        <w:t>Запуск проверки по персонам;</w:t>
      </w:r>
    </w:p>
    <w:p w:rsidR="00885C3D" w:rsidRDefault="00000000">
      <w:pPr>
        <w:pStyle w:val="ac"/>
        <w:numPr>
          <w:ilvl w:val="0"/>
          <w:numId w:val="6"/>
        </w:numPr>
      </w:pPr>
      <w:r>
        <w:t>Разделение комплексной заявки на атомарные заявки.</w:t>
      </w:r>
    </w:p>
    <w:p w:rsidR="00885C3D" w:rsidRDefault="00000000">
      <w:pPr>
        <w:pStyle w:val="31"/>
      </w:pPr>
      <w:bookmarkStart w:id="280" w:name="_Toc114560905"/>
      <w:bookmarkStart w:id="281" w:name="_Toc170316288"/>
      <w:r>
        <w:t>Модуль «Информационная аналитика и статистика»</w:t>
      </w:r>
      <w:bookmarkEnd w:id="280"/>
      <w:bookmarkEnd w:id="281"/>
    </w:p>
    <w:p w:rsidR="00885C3D" w:rsidRDefault="00000000">
      <w:pPr>
        <w:pStyle w:val="afffffffffff0"/>
        <w:rPr>
          <w:lang w:eastAsia="en-US"/>
        </w:rPr>
      </w:pPr>
      <w:r>
        <w:rPr>
          <w:lang w:eastAsia="en-US"/>
        </w:rPr>
        <w:t>В рамках модуля автоматизированы следующие процессы:</w:t>
      </w:r>
    </w:p>
    <w:p w:rsidR="00885C3D" w:rsidRDefault="00000000">
      <w:pPr>
        <w:pStyle w:val="ac"/>
        <w:numPr>
          <w:ilvl w:val="0"/>
          <w:numId w:val="6"/>
        </w:numPr>
      </w:pPr>
      <w:r>
        <w:t>Формирование отчетности по СКМО;</w:t>
      </w:r>
    </w:p>
    <w:p w:rsidR="00885C3D" w:rsidRDefault="00000000">
      <w:pPr>
        <w:pStyle w:val="ac"/>
        <w:numPr>
          <w:ilvl w:val="0"/>
          <w:numId w:val="6"/>
        </w:numPr>
      </w:pPr>
      <w:r>
        <w:t>Статистика по заявкам;</w:t>
      </w:r>
    </w:p>
    <w:p w:rsidR="00885C3D" w:rsidRDefault="00000000">
      <w:pPr>
        <w:pStyle w:val="ac"/>
        <w:numPr>
          <w:ilvl w:val="0"/>
          <w:numId w:val="6"/>
        </w:numPr>
      </w:pPr>
      <w:r>
        <w:t>Формование данных для отчета о количестве получателей и суммах выплат компенсации при превышении предельного максимального индекса изменения платы населения за коммунальные услуги;</w:t>
      </w:r>
    </w:p>
    <w:p w:rsidR="00885C3D" w:rsidRDefault="00000000">
      <w:pPr>
        <w:pStyle w:val="ac"/>
        <w:numPr>
          <w:ilvl w:val="0"/>
          <w:numId w:val="6"/>
        </w:numPr>
      </w:pPr>
      <w:r>
        <w:t>Формирование данных для списка активных заявок СКО для формирования закупки путевок.</w:t>
      </w:r>
    </w:p>
    <w:p w:rsidR="00885C3D" w:rsidRDefault="00000000">
      <w:pPr>
        <w:pStyle w:val="31"/>
      </w:pPr>
      <w:bookmarkStart w:id="282" w:name="_Toc170316289"/>
      <w:r>
        <w:t>Модуль «Компенсация молочной кухни»</w:t>
      </w:r>
      <w:bookmarkEnd w:id="282"/>
    </w:p>
    <w:p w:rsidR="00885C3D" w:rsidRDefault="00000000">
      <w:pPr>
        <w:pStyle w:val="ac"/>
        <w:numPr>
          <w:ilvl w:val="0"/>
          <w:numId w:val="0"/>
        </w:numPr>
        <w:ind w:firstLine="709"/>
        <w:rPr>
          <w:rFonts w:cs="Times New Roman"/>
          <w:bCs/>
        </w:rPr>
      </w:pPr>
      <w:r>
        <w:rPr>
          <w:rFonts w:cs="Times New Roman"/>
          <w:bCs/>
        </w:rPr>
        <w:t xml:space="preserve">Модуль обеспечивает реализацию Закона Московской области № 1/2006-ОЗ «О мерах социальной поддержки семьи и детей в Московской области» в рамках предоставления ежемесячной денежной выплаты на обеспечение полноценным питанием беременных женщин, кормящих матерей, а также детей в возрасте до трех лет (далее - ЕДВ). </w:t>
      </w:r>
    </w:p>
    <w:p w:rsidR="00885C3D" w:rsidRDefault="00000000">
      <w:pPr>
        <w:pStyle w:val="ac"/>
        <w:numPr>
          <w:ilvl w:val="0"/>
          <w:numId w:val="0"/>
        </w:numPr>
        <w:ind w:firstLine="709"/>
        <w:rPr>
          <w:rFonts w:cs="Times New Roman"/>
          <w:bCs/>
        </w:rPr>
      </w:pPr>
      <w:r>
        <w:rPr>
          <w:rFonts w:cs="Times New Roman"/>
          <w:bCs/>
        </w:rPr>
        <w:t>Модуль включает следующие функции:</w:t>
      </w:r>
    </w:p>
    <w:p w:rsidR="00885C3D" w:rsidRDefault="00000000">
      <w:pPr>
        <w:pStyle w:val="ac"/>
        <w:ind w:left="1429"/>
        <w:rPr>
          <w:rFonts w:cs="Times New Roman"/>
          <w:bCs/>
        </w:rPr>
      </w:pPr>
      <w:r>
        <w:rPr>
          <w:rFonts w:cs="Times New Roman"/>
          <w:bCs/>
        </w:rPr>
        <w:lastRenderedPageBreak/>
        <w:t>Прием заявок на предоставление ЕДВ с РПГУ/ МФЦ;</w:t>
      </w:r>
    </w:p>
    <w:p w:rsidR="00885C3D" w:rsidRDefault="00000000">
      <w:pPr>
        <w:pStyle w:val="ac"/>
        <w:ind w:left="1429"/>
        <w:rPr>
          <w:rFonts w:cs="Times New Roman"/>
          <w:bCs/>
        </w:rPr>
      </w:pPr>
      <w:r>
        <w:rPr>
          <w:rFonts w:cs="Times New Roman"/>
          <w:bCs/>
        </w:rPr>
        <w:t>Автоматическая проверка полученных из РЛДД заявок и массовое вынесение отказа в приеме и регистрации по некорректным заявкам;</w:t>
      </w:r>
    </w:p>
    <w:p w:rsidR="00885C3D" w:rsidRDefault="00000000">
      <w:pPr>
        <w:pStyle w:val="ac"/>
        <w:ind w:left="1429"/>
        <w:rPr>
          <w:rFonts w:cs="Times New Roman"/>
          <w:bCs/>
        </w:rPr>
      </w:pPr>
      <w:r>
        <w:rPr>
          <w:rFonts w:cs="Times New Roman"/>
          <w:bCs/>
        </w:rPr>
        <w:t>Вынесение отказа в приеме и регистрации по заявкам в ручном режиме;</w:t>
      </w:r>
    </w:p>
    <w:p w:rsidR="00885C3D" w:rsidRDefault="00000000">
      <w:pPr>
        <w:pStyle w:val="ac"/>
        <w:ind w:left="1429"/>
        <w:rPr>
          <w:rFonts w:cs="Times New Roman"/>
          <w:bCs/>
        </w:rPr>
      </w:pPr>
      <w:r>
        <w:rPr>
          <w:rFonts w:cs="Times New Roman"/>
          <w:bCs/>
        </w:rPr>
        <w:t>Обработка полученных заявок с последующим созданием заявления;</w:t>
      </w:r>
    </w:p>
    <w:p w:rsidR="00885C3D" w:rsidRDefault="00000000">
      <w:pPr>
        <w:pStyle w:val="ac"/>
        <w:ind w:left="1429"/>
        <w:rPr>
          <w:rFonts w:cs="Times New Roman"/>
          <w:bCs/>
        </w:rPr>
      </w:pPr>
      <w:r>
        <w:rPr>
          <w:rFonts w:cs="Times New Roman"/>
          <w:bCs/>
        </w:rPr>
        <w:t>Формирование СМЭВ запросов в МВД для проверки регистрации в Московской области, в ЗАГС для проверки факта рождения ребенка;</w:t>
      </w:r>
    </w:p>
    <w:p w:rsidR="00885C3D" w:rsidRDefault="00000000">
      <w:pPr>
        <w:pStyle w:val="ac"/>
        <w:ind w:left="1429"/>
        <w:rPr>
          <w:rFonts w:cs="Times New Roman"/>
          <w:bCs/>
        </w:rPr>
      </w:pPr>
      <w:r>
        <w:rPr>
          <w:rFonts w:cs="Times New Roman"/>
          <w:bCs/>
        </w:rPr>
        <w:t>Формирование запроса в ЕМИАС для проверки права на питание;</w:t>
      </w:r>
    </w:p>
    <w:p w:rsidR="00885C3D" w:rsidRDefault="00000000">
      <w:pPr>
        <w:pStyle w:val="ac"/>
        <w:ind w:left="1429"/>
        <w:rPr>
          <w:rFonts w:cs="Times New Roman"/>
          <w:bCs/>
        </w:rPr>
      </w:pPr>
      <w:r>
        <w:rPr>
          <w:rFonts w:cs="Times New Roman"/>
          <w:bCs/>
        </w:rPr>
        <w:t>Принятие решения по заявлению и предоставление назначения;</w:t>
      </w:r>
    </w:p>
    <w:p w:rsidR="00885C3D" w:rsidRDefault="00000000">
      <w:pPr>
        <w:pStyle w:val="ac"/>
        <w:ind w:left="1429"/>
        <w:rPr>
          <w:rFonts w:cs="Times New Roman"/>
          <w:bCs/>
        </w:rPr>
      </w:pPr>
      <w:r>
        <w:rPr>
          <w:rFonts w:cs="Times New Roman"/>
          <w:bCs/>
        </w:rPr>
        <w:t>Формирование и отправка статусов в соответствии со статусной моделью;</w:t>
      </w:r>
    </w:p>
    <w:p w:rsidR="00885C3D" w:rsidRDefault="00000000">
      <w:pPr>
        <w:pStyle w:val="ac"/>
        <w:numPr>
          <w:ilvl w:val="0"/>
          <w:numId w:val="0"/>
        </w:numPr>
        <w:ind w:left="1429"/>
        <w:rPr>
          <w:rFonts w:cs="Times New Roman"/>
          <w:bCs/>
        </w:rPr>
      </w:pPr>
      <w:r>
        <w:rPr>
          <w:rFonts w:cs="Times New Roman"/>
          <w:bCs/>
        </w:rPr>
        <w:t>Проактивное формирование назначений по ЕДВ.</w:t>
      </w:r>
    </w:p>
    <w:p w:rsidR="00885C3D" w:rsidRDefault="00000000">
      <w:pPr>
        <w:pStyle w:val="31"/>
      </w:pPr>
      <w:bookmarkStart w:id="283" w:name="_Toc170316290"/>
      <w:bookmarkStart w:id="284" w:name="_Toc37420148"/>
      <w:r>
        <w:t>Модуль «Взаимодействие с ФГИС ФРИ»</w:t>
      </w:r>
      <w:bookmarkEnd w:id="283"/>
      <w:bookmarkEnd w:id="284"/>
    </w:p>
    <w:p w:rsidR="00885C3D" w:rsidRDefault="00000000">
      <w:pPr>
        <w:pStyle w:val="ac"/>
        <w:numPr>
          <w:ilvl w:val="0"/>
          <w:numId w:val="0"/>
        </w:numPr>
        <w:ind w:firstLine="709"/>
        <w:rPr>
          <w:rFonts w:cs="Times New Roman"/>
          <w:bCs/>
        </w:rPr>
      </w:pPr>
      <w:r>
        <w:rPr>
          <w:rFonts w:cs="Times New Roman"/>
          <w:bCs/>
        </w:rPr>
        <w:t>Модуль «Взаимодействие с ФГИС ФРИ» обеспечивает информационное взаимодействие ЕАИС СОЦ МО с федеральной государственной информационной системой «Федеральный реестр инвалидов» (далее – ФГИС ФРИ) в соответствии с установленными требованиями на технологическом портале СМЭВ3: https://smev3.gosuslugi.ru/portal/.</w:t>
      </w:r>
    </w:p>
    <w:p w:rsidR="00885C3D" w:rsidRDefault="00000000">
      <w:pPr>
        <w:pStyle w:val="ac"/>
        <w:numPr>
          <w:ilvl w:val="0"/>
          <w:numId w:val="0"/>
        </w:numPr>
        <w:ind w:firstLine="709"/>
        <w:rPr>
          <w:rFonts w:cs="Times New Roman"/>
          <w:bCs/>
        </w:rPr>
      </w:pPr>
      <w:r>
        <w:rPr>
          <w:rFonts w:cs="Times New Roman"/>
          <w:bCs/>
        </w:rPr>
        <w:t>Модуль включает следующие функции:</w:t>
      </w:r>
    </w:p>
    <w:p w:rsidR="00885C3D" w:rsidRDefault="00000000">
      <w:pPr>
        <w:pStyle w:val="ac"/>
        <w:ind w:left="1429"/>
        <w:rPr>
          <w:rFonts w:cs="Times New Roman"/>
          <w:bCs/>
        </w:rPr>
      </w:pPr>
      <w:r>
        <w:rPr>
          <w:rFonts w:cs="Times New Roman"/>
          <w:bCs/>
        </w:rPr>
        <w:t>Формирование запросов для получения данных из ФГИС ФРИ по выпискам ИПРА;</w:t>
      </w:r>
    </w:p>
    <w:p w:rsidR="00885C3D" w:rsidRDefault="00000000">
      <w:pPr>
        <w:pStyle w:val="ac"/>
        <w:ind w:left="1429"/>
        <w:rPr>
          <w:rFonts w:cs="Times New Roman"/>
          <w:bCs/>
        </w:rPr>
      </w:pPr>
      <w:r>
        <w:rPr>
          <w:rFonts w:cs="Times New Roman"/>
          <w:bCs/>
        </w:rPr>
        <w:t>Формирование временных карточек выписки из ИПРА по полученным из ФГИС ФРИ данным;</w:t>
      </w:r>
    </w:p>
    <w:p w:rsidR="00885C3D" w:rsidRDefault="00000000">
      <w:pPr>
        <w:pStyle w:val="ac"/>
        <w:ind w:left="1429"/>
        <w:rPr>
          <w:rFonts w:cs="Times New Roman"/>
          <w:bCs/>
        </w:rPr>
      </w:pPr>
      <w:r>
        <w:rPr>
          <w:rFonts w:cs="Times New Roman"/>
          <w:bCs/>
        </w:rPr>
        <w:t>Загрузка данных в учетную подсистему ЭСРН из временных карточек ИПРА;</w:t>
      </w:r>
    </w:p>
    <w:p w:rsidR="00885C3D" w:rsidRDefault="00000000">
      <w:pPr>
        <w:pStyle w:val="ac"/>
        <w:ind w:left="1429"/>
        <w:rPr>
          <w:rFonts w:cs="Times New Roman"/>
          <w:bCs/>
        </w:rPr>
      </w:pPr>
      <w:r>
        <w:rPr>
          <w:rFonts w:cs="Times New Roman"/>
          <w:bCs/>
        </w:rPr>
        <w:t>Формирование временных карточек сведений об исполнении ИПРА по полученным из ФРИ выпискам на основе данных учетной подсистемы ЭСРН;</w:t>
      </w:r>
    </w:p>
    <w:p w:rsidR="00885C3D" w:rsidRDefault="00000000">
      <w:pPr>
        <w:pStyle w:val="ac"/>
        <w:ind w:left="1429"/>
        <w:rPr>
          <w:rFonts w:cs="Times New Roman"/>
          <w:bCs/>
        </w:rPr>
      </w:pPr>
      <w:r>
        <w:rPr>
          <w:rFonts w:cs="Times New Roman"/>
          <w:bCs/>
        </w:rPr>
        <w:t>Формирование запроса с данными об исполнении ИПРА по временным карточкам сведений об исполнении ИПРА;</w:t>
      </w:r>
    </w:p>
    <w:p w:rsidR="00885C3D" w:rsidRDefault="00000000">
      <w:pPr>
        <w:pStyle w:val="ac"/>
        <w:ind w:left="1429"/>
        <w:rPr>
          <w:rFonts w:cs="Times New Roman"/>
          <w:bCs/>
        </w:rPr>
      </w:pPr>
      <w:r>
        <w:rPr>
          <w:rFonts w:cs="Times New Roman"/>
          <w:bCs/>
        </w:rPr>
        <w:t>Отправка запросов во ФГИС ФРИ.</w:t>
      </w:r>
    </w:p>
    <w:p w:rsidR="00885C3D" w:rsidRDefault="00000000">
      <w:pPr>
        <w:pStyle w:val="31"/>
      </w:pPr>
      <w:bookmarkStart w:id="285" w:name="_Toc170316291"/>
      <w:r>
        <w:lastRenderedPageBreak/>
        <w:t>Модуль «Кодирование транспортных приложений»</w:t>
      </w:r>
      <w:bookmarkEnd w:id="285"/>
    </w:p>
    <w:p w:rsidR="00885C3D" w:rsidRDefault="00000000">
      <w:pPr>
        <w:pStyle w:val="ac"/>
      </w:pPr>
      <w:r>
        <w:t xml:space="preserve">Модуль представлен в виде набора прикладных функциональных задач и сервисов, позволяющих выполнять операции кодирования, диагностики, записи, активации носителя СКМО с тонкого клиента пользователя посредством использования считывателей с чипов серии </w:t>
      </w:r>
      <w:proofErr w:type="spellStart"/>
      <w:r>
        <w:t>Mifare</w:t>
      </w:r>
      <w:proofErr w:type="spellEnd"/>
      <w:r>
        <w:t xml:space="preserve"> </w:t>
      </w:r>
      <w:proofErr w:type="spellStart"/>
      <w:r>
        <w:t>classic</w:t>
      </w:r>
      <w:proofErr w:type="spellEnd"/>
      <w:r>
        <w:t xml:space="preserve">, </w:t>
      </w:r>
      <w:proofErr w:type="spellStart"/>
      <w:r>
        <w:t>Mifare</w:t>
      </w:r>
      <w:proofErr w:type="spellEnd"/>
      <w:r>
        <w:t xml:space="preserve"> Plus EV1, </w:t>
      </w:r>
      <w:proofErr w:type="spellStart"/>
      <w:r>
        <w:t>Mifare</w:t>
      </w:r>
      <w:proofErr w:type="spellEnd"/>
      <w:r>
        <w:t xml:space="preserve"> Classic EV1 </w:t>
      </w:r>
      <w:proofErr w:type="spellStart"/>
      <w:r>
        <w:t>Mifare</w:t>
      </w:r>
      <w:proofErr w:type="spellEnd"/>
      <w:r>
        <w:t xml:space="preserve"> </w:t>
      </w:r>
      <w:proofErr w:type="spellStart"/>
      <w:r>
        <w:t>ultralight</w:t>
      </w:r>
      <w:proofErr w:type="spellEnd"/>
      <w:r>
        <w:t xml:space="preserve">, </w:t>
      </w:r>
      <w:proofErr w:type="spellStart"/>
      <w:r>
        <w:t>Mifare</w:t>
      </w:r>
      <w:proofErr w:type="spellEnd"/>
      <w:r>
        <w:t xml:space="preserve"> </w:t>
      </w:r>
      <w:proofErr w:type="spellStart"/>
      <w:r>
        <w:t>ultralight</w:t>
      </w:r>
      <w:proofErr w:type="spellEnd"/>
      <w:r>
        <w:t xml:space="preserve"> C производства </w:t>
      </w:r>
      <w:proofErr w:type="spellStart"/>
      <w:r>
        <w:t>Микроэм</w:t>
      </w:r>
      <w:proofErr w:type="spellEnd"/>
      <w:r>
        <w:t>, либо их аналогов.</w:t>
      </w:r>
    </w:p>
    <w:p w:rsidR="00885C3D" w:rsidRDefault="00000000">
      <w:pPr>
        <w:pStyle w:val="ac"/>
      </w:pPr>
      <w:r>
        <w:t>Модуль имеет централизованную базу данных с предоставлением защищенного доступа, которая позволяет получить возможность постоянного (</w:t>
      </w:r>
      <w:proofErr w:type="spellStart"/>
      <w:r>
        <w:t>online</w:t>
      </w:r>
      <w:proofErr w:type="spellEnd"/>
      <w:r>
        <w:t>) доступа к системе и всей текущей информации.</w:t>
      </w:r>
    </w:p>
    <w:p w:rsidR="00885C3D" w:rsidRDefault="00000000">
      <w:pPr>
        <w:pStyle w:val="ac"/>
      </w:pPr>
      <w:r>
        <w:t>Структура базы данных модуля позволяет накапливать и обрабатывать данные согласно Таблице 9 и вести информационные справочники согласно Таблице 10.</w:t>
      </w:r>
    </w:p>
    <w:p w:rsidR="00885C3D" w:rsidRDefault="00000000">
      <w:pPr>
        <w:pStyle w:val="afffff"/>
      </w:pPr>
      <w:r>
        <w:t xml:space="preserve">Таблица </w:t>
      </w:r>
      <w:fldSimple w:instr=" SEQ Таблица \* ARABIC ">
        <w:r>
          <w:t>9</w:t>
        </w:r>
      </w:fldSimple>
      <w:r>
        <w:tab/>
        <w:t xml:space="preserve"> – Таблицы данных для структуры базы</w:t>
      </w:r>
    </w:p>
    <w:tbl>
      <w:tblPr>
        <w:tblW w:w="5000" w:type="pct"/>
        <w:tblLayout w:type="fixed"/>
        <w:tblLook w:val="04A0" w:firstRow="1" w:lastRow="0" w:firstColumn="1" w:lastColumn="0" w:noHBand="0" w:noVBand="1"/>
      </w:tblPr>
      <w:tblGrid>
        <w:gridCol w:w="595"/>
        <w:gridCol w:w="2551"/>
        <w:gridCol w:w="7050"/>
      </w:tblGrid>
      <w:tr w:rsidR="00885C3D">
        <w:trPr>
          <w:trHeight w:val="320"/>
          <w:tblHeader/>
        </w:trPr>
        <w:tc>
          <w:tcPr>
            <w:tcW w:w="292" w:type="pct"/>
            <w:tcBorders>
              <w:top w:val="single" w:sz="4" w:space="0" w:color="auto"/>
              <w:left w:val="single" w:sz="4" w:space="0" w:color="auto"/>
              <w:bottom w:val="single" w:sz="4" w:space="0" w:color="auto"/>
              <w:right w:val="single" w:sz="4" w:space="0" w:color="auto"/>
            </w:tcBorders>
            <w:noWrap/>
            <w:vAlign w:val="center"/>
          </w:tcPr>
          <w:p w:rsidR="00885C3D" w:rsidRDefault="00000000">
            <w:pPr>
              <w:pStyle w:val="afffffffffffa"/>
            </w:pPr>
            <w:r>
              <w:t>№</w:t>
            </w:r>
          </w:p>
        </w:tc>
        <w:tc>
          <w:tcPr>
            <w:tcW w:w="1251" w:type="pct"/>
            <w:tcBorders>
              <w:top w:val="single" w:sz="4" w:space="0" w:color="auto"/>
              <w:left w:val="nil"/>
              <w:bottom w:val="single" w:sz="4" w:space="0" w:color="auto"/>
              <w:right w:val="single" w:sz="4" w:space="0" w:color="auto"/>
            </w:tcBorders>
            <w:noWrap/>
            <w:vAlign w:val="center"/>
          </w:tcPr>
          <w:p w:rsidR="00885C3D" w:rsidRDefault="00000000">
            <w:pPr>
              <w:pStyle w:val="afffffffffffa"/>
            </w:pPr>
            <w:r>
              <w:t>Назначение таблицы</w:t>
            </w:r>
          </w:p>
        </w:tc>
        <w:tc>
          <w:tcPr>
            <w:tcW w:w="3457" w:type="pct"/>
            <w:tcBorders>
              <w:top w:val="single" w:sz="4" w:space="0" w:color="auto"/>
              <w:left w:val="nil"/>
              <w:bottom w:val="single" w:sz="4" w:space="0" w:color="auto"/>
              <w:right w:val="single" w:sz="4" w:space="0" w:color="auto"/>
            </w:tcBorders>
            <w:noWrap/>
            <w:vAlign w:val="center"/>
          </w:tcPr>
          <w:p w:rsidR="00885C3D" w:rsidRDefault="00000000">
            <w:pPr>
              <w:pStyle w:val="afffffffffffa"/>
            </w:pPr>
            <w:r>
              <w:t>Обязательные параметры</w:t>
            </w:r>
          </w:p>
        </w:tc>
      </w:tr>
      <w:tr w:rsidR="00885C3D">
        <w:trPr>
          <w:trHeight w:val="320"/>
        </w:trPr>
        <w:tc>
          <w:tcPr>
            <w:tcW w:w="292" w:type="pct"/>
            <w:tcBorders>
              <w:top w:val="nil"/>
              <w:left w:val="single" w:sz="4" w:space="0" w:color="auto"/>
              <w:bottom w:val="single" w:sz="4" w:space="0" w:color="auto"/>
              <w:right w:val="single" w:sz="4" w:space="0" w:color="auto"/>
            </w:tcBorders>
            <w:noWrap/>
            <w:vAlign w:val="center"/>
          </w:tcPr>
          <w:p w:rsidR="00885C3D" w:rsidRDefault="00000000">
            <w:pPr>
              <w:pStyle w:val="afffffffffffa"/>
            </w:pPr>
            <w:r>
              <w:t>1</w:t>
            </w:r>
          </w:p>
        </w:tc>
        <w:tc>
          <w:tcPr>
            <w:tcW w:w="1251" w:type="pct"/>
            <w:tcBorders>
              <w:top w:val="nil"/>
              <w:left w:val="nil"/>
              <w:bottom w:val="single" w:sz="4" w:space="0" w:color="auto"/>
              <w:right w:val="single" w:sz="4" w:space="0" w:color="auto"/>
            </w:tcBorders>
            <w:noWrap/>
            <w:vAlign w:val="center"/>
          </w:tcPr>
          <w:p w:rsidR="00885C3D" w:rsidRDefault="00000000">
            <w:pPr>
              <w:pStyle w:val="afffffffffffa"/>
            </w:pPr>
            <w:r>
              <w:t>Ридеры</w:t>
            </w:r>
          </w:p>
        </w:tc>
        <w:tc>
          <w:tcPr>
            <w:tcW w:w="3457" w:type="pct"/>
            <w:tcBorders>
              <w:top w:val="nil"/>
              <w:left w:val="nil"/>
              <w:bottom w:val="single" w:sz="4" w:space="0" w:color="auto"/>
              <w:right w:val="single" w:sz="4" w:space="0" w:color="auto"/>
            </w:tcBorders>
            <w:noWrap/>
            <w:vAlign w:val="center"/>
          </w:tcPr>
          <w:p w:rsidR="00885C3D" w:rsidRDefault="00000000">
            <w:pPr>
              <w:pStyle w:val="afffffffffffa"/>
            </w:pPr>
            <w:r>
              <w:t xml:space="preserve">Псевдоним (задается по названию офиса/филиала), адрес установки, </w:t>
            </w:r>
            <w:proofErr w:type="spellStart"/>
            <w:r>
              <w:t>S№Ридера</w:t>
            </w:r>
            <w:proofErr w:type="spellEnd"/>
            <w:r>
              <w:t xml:space="preserve">, S№SAM модуля (при наличии), модель, </w:t>
            </w:r>
            <w:proofErr w:type="spellStart"/>
            <w:r>
              <w:t>timestamp</w:t>
            </w:r>
            <w:proofErr w:type="spellEnd"/>
          </w:p>
        </w:tc>
      </w:tr>
      <w:tr w:rsidR="00885C3D">
        <w:trPr>
          <w:trHeight w:val="2380"/>
        </w:trPr>
        <w:tc>
          <w:tcPr>
            <w:tcW w:w="292" w:type="pct"/>
            <w:tcBorders>
              <w:top w:val="nil"/>
              <w:left w:val="single" w:sz="4" w:space="0" w:color="auto"/>
              <w:bottom w:val="single" w:sz="4" w:space="0" w:color="auto"/>
              <w:right w:val="single" w:sz="4" w:space="0" w:color="auto"/>
            </w:tcBorders>
            <w:noWrap/>
            <w:vAlign w:val="center"/>
          </w:tcPr>
          <w:p w:rsidR="00885C3D" w:rsidRDefault="00000000">
            <w:pPr>
              <w:pStyle w:val="afffffffffffa"/>
            </w:pPr>
            <w:r>
              <w:t>2</w:t>
            </w:r>
          </w:p>
        </w:tc>
        <w:tc>
          <w:tcPr>
            <w:tcW w:w="1251" w:type="pct"/>
            <w:tcBorders>
              <w:top w:val="nil"/>
              <w:left w:val="nil"/>
              <w:bottom w:val="single" w:sz="4" w:space="0" w:color="auto"/>
              <w:right w:val="single" w:sz="4" w:space="0" w:color="auto"/>
            </w:tcBorders>
            <w:vAlign w:val="center"/>
          </w:tcPr>
          <w:p w:rsidR="00885C3D" w:rsidRDefault="00000000">
            <w:pPr>
              <w:pStyle w:val="afffffffffffa"/>
            </w:pPr>
            <w:r>
              <w:t>Буфер СКМО, содержит данные необходимы для записи на СКМО с учетом последней актуальной записи по карте, данные выгружаются из ЕАИС</w:t>
            </w:r>
          </w:p>
        </w:tc>
        <w:tc>
          <w:tcPr>
            <w:tcW w:w="3457" w:type="pct"/>
            <w:tcBorders>
              <w:top w:val="nil"/>
              <w:left w:val="nil"/>
              <w:bottom w:val="single" w:sz="4" w:space="0" w:color="auto"/>
              <w:right w:val="single" w:sz="4" w:space="0" w:color="auto"/>
            </w:tcBorders>
            <w:vAlign w:val="center"/>
          </w:tcPr>
          <w:p w:rsidR="00885C3D" w:rsidRDefault="00000000">
            <w:pPr>
              <w:pStyle w:val="afffffffffffa"/>
            </w:pPr>
            <w:r>
              <w:t xml:space="preserve">Номер карты, серия карты, срок годности карты, модель кристалла, номер кристалла, ФИО держателя, СНИЛС держателя, номера транспортных приложений, код льготной категории по каждому ТП, Метро (наличие), Метро срок действия, МГТ наличие, МГТ срок действия, РЖД (наличие), РЖД срок действия, МО (наличие), МО срок действия, признак сопровождения, </w:t>
            </w:r>
            <w:proofErr w:type="spellStart"/>
            <w:r>
              <w:t>timestamp</w:t>
            </w:r>
            <w:proofErr w:type="spellEnd"/>
            <w:r>
              <w:t xml:space="preserve">, </w:t>
            </w:r>
            <w:proofErr w:type="spellStart"/>
            <w:r>
              <w:t>id</w:t>
            </w:r>
            <w:proofErr w:type="spellEnd"/>
            <w:r>
              <w:t xml:space="preserve"> предыдущей записи по данной карте, </w:t>
            </w:r>
            <w:proofErr w:type="spellStart"/>
            <w:r>
              <w:t>id</w:t>
            </w:r>
            <w:proofErr w:type="spellEnd"/>
            <w:r>
              <w:t xml:space="preserve"> Ридера внесшего изменения на СКМО (из таблицы Ридеры), признак безусловной блокировки СКМО</w:t>
            </w:r>
          </w:p>
        </w:tc>
      </w:tr>
      <w:tr w:rsidR="00885C3D">
        <w:trPr>
          <w:trHeight w:val="1700"/>
        </w:trPr>
        <w:tc>
          <w:tcPr>
            <w:tcW w:w="292" w:type="pct"/>
            <w:tcBorders>
              <w:top w:val="nil"/>
              <w:left w:val="single" w:sz="4" w:space="0" w:color="auto"/>
              <w:bottom w:val="single" w:sz="4" w:space="0" w:color="auto"/>
              <w:right w:val="single" w:sz="4" w:space="0" w:color="auto"/>
            </w:tcBorders>
            <w:noWrap/>
            <w:vAlign w:val="center"/>
          </w:tcPr>
          <w:p w:rsidR="00885C3D" w:rsidRDefault="00000000">
            <w:pPr>
              <w:pStyle w:val="afffffffffffa"/>
            </w:pPr>
            <w:r>
              <w:t>3</w:t>
            </w:r>
          </w:p>
        </w:tc>
        <w:tc>
          <w:tcPr>
            <w:tcW w:w="1251" w:type="pct"/>
            <w:tcBorders>
              <w:top w:val="nil"/>
              <w:left w:val="nil"/>
              <w:bottom w:val="single" w:sz="4" w:space="0" w:color="auto"/>
              <w:right w:val="single" w:sz="4" w:space="0" w:color="auto"/>
            </w:tcBorders>
            <w:noWrap/>
            <w:vAlign w:val="center"/>
          </w:tcPr>
          <w:p w:rsidR="00885C3D" w:rsidRDefault="00000000">
            <w:pPr>
              <w:pStyle w:val="afffffffffffa"/>
            </w:pPr>
            <w:r>
              <w:t>Считанные СКМО</w:t>
            </w:r>
          </w:p>
        </w:tc>
        <w:tc>
          <w:tcPr>
            <w:tcW w:w="3457" w:type="pct"/>
            <w:tcBorders>
              <w:top w:val="nil"/>
              <w:left w:val="nil"/>
              <w:bottom w:val="single" w:sz="4" w:space="0" w:color="auto"/>
              <w:right w:val="single" w:sz="4" w:space="0" w:color="auto"/>
            </w:tcBorders>
            <w:vAlign w:val="center"/>
          </w:tcPr>
          <w:p w:rsidR="00885C3D" w:rsidRDefault="00000000">
            <w:pPr>
              <w:pStyle w:val="afffffffffffa"/>
            </w:pPr>
            <w:r>
              <w:t xml:space="preserve">Номер карты, серия карты, срок годности карты, номер кристалла, ФИО держателя, СНИЛС держателя, номера транспортных приложений, код льготной категории по каждому ТП, Метро (наличие), Метро срок действия, МГТ наличие, МГТ срок действия, РЖД (наличие), РЖД срок действия, МО (наличие), МО срок действия, признак сопровождения, </w:t>
            </w:r>
            <w:proofErr w:type="spellStart"/>
            <w:r>
              <w:t>timestamp</w:t>
            </w:r>
            <w:proofErr w:type="spellEnd"/>
            <w:r>
              <w:t xml:space="preserve">, </w:t>
            </w:r>
            <w:proofErr w:type="spellStart"/>
            <w:r>
              <w:t>id</w:t>
            </w:r>
            <w:proofErr w:type="spellEnd"/>
            <w:r>
              <w:t xml:space="preserve"> предыдущей записи по данной карте, </w:t>
            </w:r>
            <w:proofErr w:type="spellStart"/>
            <w:r>
              <w:t>id</w:t>
            </w:r>
            <w:proofErr w:type="spellEnd"/>
            <w:r>
              <w:t xml:space="preserve"> Ридера считавшего данные с СКМО (из таблицы Ридеры), состояние СКМО, другая диагностическая информация</w:t>
            </w:r>
          </w:p>
        </w:tc>
      </w:tr>
      <w:tr w:rsidR="00885C3D">
        <w:trPr>
          <w:trHeight w:val="702"/>
        </w:trPr>
        <w:tc>
          <w:tcPr>
            <w:tcW w:w="292" w:type="pct"/>
            <w:tcBorders>
              <w:top w:val="nil"/>
              <w:left w:val="single" w:sz="4" w:space="0" w:color="auto"/>
              <w:bottom w:val="single" w:sz="4" w:space="0" w:color="auto"/>
              <w:right w:val="single" w:sz="4" w:space="0" w:color="auto"/>
            </w:tcBorders>
            <w:noWrap/>
            <w:vAlign w:val="center"/>
          </w:tcPr>
          <w:p w:rsidR="00885C3D" w:rsidRDefault="00000000">
            <w:pPr>
              <w:pStyle w:val="afffffffffffa"/>
            </w:pPr>
            <w:r>
              <w:t>4</w:t>
            </w:r>
          </w:p>
        </w:tc>
        <w:tc>
          <w:tcPr>
            <w:tcW w:w="1251" w:type="pct"/>
            <w:tcBorders>
              <w:top w:val="nil"/>
              <w:left w:val="nil"/>
              <w:bottom w:val="single" w:sz="4" w:space="0" w:color="auto"/>
              <w:right w:val="single" w:sz="4" w:space="0" w:color="auto"/>
            </w:tcBorders>
            <w:vAlign w:val="center"/>
          </w:tcPr>
          <w:p w:rsidR="00885C3D" w:rsidRDefault="00000000">
            <w:pPr>
              <w:pStyle w:val="afffffffffffa"/>
            </w:pPr>
            <w:r>
              <w:t xml:space="preserve">Считанные ВЕСБ, </w:t>
            </w:r>
            <w:proofErr w:type="gramStart"/>
            <w:r>
              <w:t>фактические данные</w:t>
            </w:r>
            <w:proofErr w:type="gramEnd"/>
            <w:r>
              <w:t xml:space="preserve"> закодированные на ВЕСБ</w:t>
            </w:r>
          </w:p>
        </w:tc>
        <w:tc>
          <w:tcPr>
            <w:tcW w:w="3457" w:type="pct"/>
            <w:tcBorders>
              <w:top w:val="nil"/>
              <w:left w:val="nil"/>
              <w:bottom w:val="single" w:sz="4" w:space="0" w:color="auto"/>
              <w:right w:val="single" w:sz="4" w:space="0" w:color="auto"/>
            </w:tcBorders>
            <w:vAlign w:val="center"/>
          </w:tcPr>
          <w:p w:rsidR="00885C3D" w:rsidRDefault="00000000">
            <w:pPr>
              <w:pStyle w:val="afffffffffffa"/>
            </w:pPr>
            <w:r>
              <w:t xml:space="preserve">Номер ВЕСБ, модель кристалла, номер кристалла, срок действия, кард-код ВЕСБ в соответствии с видами транспорта, </w:t>
            </w:r>
            <w:proofErr w:type="spellStart"/>
            <w:r>
              <w:t>id</w:t>
            </w:r>
            <w:proofErr w:type="spellEnd"/>
            <w:r>
              <w:t xml:space="preserve"> Ридера (из таблицы Ридеры), ID пользователя (из таблицы Пользователи Системы), </w:t>
            </w:r>
            <w:proofErr w:type="spellStart"/>
            <w:r>
              <w:t>timstamp</w:t>
            </w:r>
            <w:proofErr w:type="spellEnd"/>
          </w:p>
        </w:tc>
      </w:tr>
      <w:tr w:rsidR="00885C3D">
        <w:trPr>
          <w:trHeight w:val="340"/>
        </w:trPr>
        <w:tc>
          <w:tcPr>
            <w:tcW w:w="292" w:type="pct"/>
            <w:tcBorders>
              <w:top w:val="nil"/>
              <w:left w:val="single" w:sz="4" w:space="0" w:color="auto"/>
              <w:bottom w:val="single" w:sz="4" w:space="0" w:color="auto"/>
              <w:right w:val="single" w:sz="4" w:space="0" w:color="auto"/>
            </w:tcBorders>
            <w:noWrap/>
            <w:vAlign w:val="center"/>
          </w:tcPr>
          <w:p w:rsidR="00885C3D" w:rsidRDefault="00000000">
            <w:pPr>
              <w:pStyle w:val="afffffffffffa"/>
            </w:pPr>
            <w:r>
              <w:t>5</w:t>
            </w:r>
          </w:p>
        </w:tc>
        <w:tc>
          <w:tcPr>
            <w:tcW w:w="1251" w:type="pct"/>
            <w:tcBorders>
              <w:top w:val="nil"/>
              <w:left w:val="nil"/>
              <w:bottom w:val="single" w:sz="4" w:space="0" w:color="auto"/>
              <w:right w:val="single" w:sz="4" w:space="0" w:color="auto"/>
            </w:tcBorders>
            <w:vAlign w:val="center"/>
          </w:tcPr>
          <w:p w:rsidR="00885C3D" w:rsidRDefault="00000000">
            <w:pPr>
              <w:pStyle w:val="afffffffffffa"/>
            </w:pPr>
            <w:r>
              <w:t>Профили секторов</w:t>
            </w:r>
          </w:p>
        </w:tc>
        <w:tc>
          <w:tcPr>
            <w:tcW w:w="3457" w:type="pct"/>
            <w:tcBorders>
              <w:top w:val="nil"/>
              <w:left w:val="nil"/>
              <w:bottom w:val="single" w:sz="4" w:space="0" w:color="auto"/>
              <w:right w:val="single" w:sz="4" w:space="0" w:color="auto"/>
            </w:tcBorders>
            <w:vAlign w:val="center"/>
          </w:tcPr>
          <w:p w:rsidR="00885C3D" w:rsidRDefault="00000000">
            <w:pPr>
              <w:pStyle w:val="afffffffffffa"/>
            </w:pPr>
            <w:r>
              <w:t>Номер профиля, имя профиля, номер сектора на карте, поддерживаемые модели СКМО/ВЕСБ, структура сектора</w:t>
            </w:r>
          </w:p>
        </w:tc>
      </w:tr>
      <w:tr w:rsidR="00885C3D">
        <w:trPr>
          <w:trHeight w:val="680"/>
        </w:trPr>
        <w:tc>
          <w:tcPr>
            <w:tcW w:w="292" w:type="pct"/>
            <w:tcBorders>
              <w:top w:val="nil"/>
              <w:left w:val="single" w:sz="4" w:space="0" w:color="auto"/>
              <w:bottom w:val="single" w:sz="4" w:space="0" w:color="auto"/>
              <w:right w:val="single" w:sz="4" w:space="0" w:color="auto"/>
            </w:tcBorders>
            <w:noWrap/>
            <w:vAlign w:val="center"/>
          </w:tcPr>
          <w:p w:rsidR="00885C3D" w:rsidRDefault="00000000">
            <w:pPr>
              <w:pStyle w:val="afffffffffffa"/>
            </w:pPr>
            <w:r>
              <w:lastRenderedPageBreak/>
              <w:t>6</w:t>
            </w:r>
          </w:p>
        </w:tc>
        <w:tc>
          <w:tcPr>
            <w:tcW w:w="1251" w:type="pct"/>
            <w:tcBorders>
              <w:top w:val="nil"/>
              <w:left w:val="nil"/>
              <w:bottom w:val="single" w:sz="4" w:space="0" w:color="auto"/>
              <w:right w:val="single" w:sz="4" w:space="0" w:color="auto"/>
            </w:tcBorders>
            <w:vAlign w:val="center"/>
          </w:tcPr>
          <w:p w:rsidR="00885C3D" w:rsidRDefault="00000000">
            <w:pPr>
              <w:pStyle w:val="afffffffffffa"/>
            </w:pPr>
            <w:r>
              <w:t>Группы секторов</w:t>
            </w:r>
          </w:p>
        </w:tc>
        <w:tc>
          <w:tcPr>
            <w:tcW w:w="3457" w:type="pct"/>
            <w:tcBorders>
              <w:top w:val="nil"/>
              <w:left w:val="nil"/>
              <w:bottom w:val="single" w:sz="4" w:space="0" w:color="auto"/>
              <w:right w:val="single" w:sz="4" w:space="0" w:color="auto"/>
            </w:tcBorders>
            <w:vAlign w:val="center"/>
          </w:tcPr>
          <w:p w:rsidR="00885C3D" w:rsidRDefault="00000000">
            <w:pPr>
              <w:pStyle w:val="afffffffffffa"/>
            </w:pPr>
            <w:r>
              <w:t>Номер профиля группы, номера профилей (из таблицы Профили секторов) для каждого сектора, соответствие модели СКМО/ВЕСБ (из справочника Модели СКМО/ВЕСБ)</w:t>
            </w:r>
          </w:p>
        </w:tc>
      </w:tr>
    </w:tbl>
    <w:p w:rsidR="00885C3D" w:rsidRDefault="00885C3D">
      <w:pPr>
        <w:pStyle w:val="afffff"/>
      </w:pPr>
    </w:p>
    <w:p w:rsidR="00885C3D" w:rsidRDefault="00000000">
      <w:pPr>
        <w:pStyle w:val="afffff"/>
        <w:rPr>
          <w:rFonts w:cs="Times New Roman"/>
          <w:color w:val="auto"/>
          <w:sz w:val="28"/>
          <w:szCs w:val="28"/>
        </w:rPr>
      </w:pPr>
      <w:r>
        <w:t xml:space="preserve">Таблица </w:t>
      </w:r>
      <w:fldSimple w:instr=" SEQ Таблица \* ARABIC ">
        <w:r>
          <w:t>10</w:t>
        </w:r>
      </w:fldSimple>
      <w:r>
        <w:rPr>
          <w:rFonts w:cs="Times New Roman"/>
          <w:color w:val="auto"/>
          <w:sz w:val="28"/>
          <w:szCs w:val="28"/>
        </w:rPr>
        <w:tab/>
        <w:t xml:space="preserve"> – Справочники</w:t>
      </w:r>
    </w:p>
    <w:tbl>
      <w:tblPr>
        <w:tblW w:w="5000" w:type="pct"/>
        <w:tblLook w:val="04A0" w:firstRow="1" w:lastRow="0" w:firstColumn="1" w:lastColumn="0" w:noHBand="0" w:noVBand="1"/>
      </w:tblPr>
      <w:tblGrid>
        <w:gridCol w:w="393"/>
        <w:gridCol w:w="2417"/>
        <w:gridCol w:w="7386"/>
      </w:tblGrid>
      <w:tr w:rsidR="00885C3D">
        <w:trPr>
          <w:trHeight w:val="320"/>
        </w:trPr>
        <w:tc>
          <w:tcPr>
            <w:tcW w:w="229" w:type="pct"/>
            <w:tcBorders>
              <w:top w:val="single" w:sz="4" w:space="0" w:color="auto"/>
              <w:left w:val="single" w:sz="4" w:space="0" w:color="auto"/>
              <w:bottom w:val="single" w:sz="4" w:space="0" w:color="auto"/>
              <w:right w:val="single" w:sz="4" w:space="0" w:color="auto"/>
            </w:tcBorders>
            <w:noWrap/>
            <w:vAlign w:val="center"/>
          </w:tcPr>
          <w:p w:rsidR="00885C3D" w:rsidRDefault="00000000">
            <w:pPr>
              <w:pStyle w:val="afffffffffffa"/>
            </w:pPr>
            <w:r>
              <w:t>№</w:t>
            </w:r>
          </w:p>
        </w:tc>
        <w:tc>
          <w:tcPr>
            <w:tcW w:w="1574" w:type="pct"/>
            <w:tcBorders>
              <w:top w:val="single" w:sz="4" w:space="0" w:color="auto"/>
              <w:left w:val="nil"/>
              <w:bottom w:val="single" w:sz="4" w:space="0" w:color="auto"/>
              <w:right w:val="single" w:sz="4" w:space="0" w:color="auto"/>
            </w:tcBorders>
            <w:noWrap/>
            <w:vAlign w:val="center"/>
          </w:tcPr>
          <w:p w:rsidR="00885C3D" w:rsidRDefault="00000000">
            <w:pPr>
              <w:pStyle w:val="afffffffffffa"/>
            </w:pPr>
            <w:r>
              <w:t>Наименование справочника</w:t>
            </w:r>
          </w:p>
        </w:tc>
        <w:tc>
          <w:tcPr>
            <w:tcW w:w="3197" w:type="pct"/>
            <w:tcBorders>
              <w:top w:val="single" w:sz="4" w:space="0" w:color="auto"/>
              <w:left w:val="nil"/>
              <w:bottom w:val="single" w:sz="4" w:space="0" w:color="auto"/>
              <w:right w:val="single" w:sz="4" w:space="0" w:color="auto"/>
            </w:tcBorders>
            <w:noWrap/>
            <w:vAlign w:val="center"/>
          </w:tcPr>
          <w:p w:rsidR="00885C3D" w:rsidRDefault="00000000">
            <w:pPr>
              <w:pStyle w:val="afffffffffffa"/>
            </w:pPr>
            <w:r>
              <w:t>Описание</w:t>
            </w:r>
          </w:p>
        </w:tc>
      </w:tr>
      <w:tr w:rsidR="00885C3D">
        <w:trPr>
          <w:trHeight w:val="320"/>
        </w:trPr>
        <w:tc>
          <w:tcPr>
            <w:tcW w:w="229" w:type="pct"/>
            <w:tcBorders>
              <w:top w:val="nil"/>
              <w:left w:val="single" w:sz="4" w:space="0" w:color="auto"/>
              <w:bottom w:val="single" w:sz="4" w:space="0" w:color="auto"/>
              <w:right w:val="single" w:sz="4" w:space="0" w:color="auto"/>
            </w:tcBorders>
            <w:noWrap/>
            <w:vAlign w:val="center"/>
          </w:tcPr>
          <w:p w:rsidR="00885C3D" w:rsidRDefault="00000000">
            <w:pPr>
              <w:pStyle w:val="afffffffffffa"/>
              <w:rPr>
                <w:bCs/>
              </w:rPr>
            </w:pPr>
            <w:r>
              <w:rPr>
                <w:bCs/>
              </w:rPr>
              <w:t>1</w:t>
            </w:r>
          </w:p>
        </w:tc>
        <w:tc>
          <w:tcPr>
            <w:tcW w:w="1574"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Модели СКМО/ВЕСБ</w:t>
            </w:r>
          </w:p>
        </w:tc>
        <w:tc>
          <w:tcPr>
            <w:tcW w:w="3197"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Перечень поддерживаемых моделей кристаллов СКМО/ВЕСБ, характеристики</w:t>
            </w:r>
          </w:p>
        </w:tc>
      </w:tr>
      <w:tr w:rsidR="00885C3D">
        <w:trPr>
          <w:trHeight w:val="320"/>
        </w:trPr>
        <w:tc>
          <w:tcPr>
            <w:tcW w:w="229" w:type="pct"/>
            <w:tcBorders>
              <w:top w:val="nil"/>
              <w:left w:val="single" w:sz="4" w:space="0" w:color="auto"/>
              <w:bottom w:val="single" w:sz="4" w:space="0" w:color="auto"/>
              <w:right w:val="single" w:sz="4" w:space="0" w:color="auto"/>
            </w:tcBorders>
            <w:noWrap/>
            <w:vAlign w:val="center"/>
          </w:tcPr>
          <w:p w:rsidR="00885C3D" w:rsidRDefault="00000000">
            <w:pPr>
              <w:pStyle w:val="afffffffffffa"/>
              <w:rPr>
                <w:bCs/>
              </w:rPr>
            </w:pPr>
            <w:r>
              <w:rPr>
                <w:bCs/>
              </w:rPr>
              <w:t>2</w:t>
            </w:r>
          </w:p>
        </w:tc>
        <w:tc>
          <w:tcPr>
            <w:tcW w:w="1574"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Типы Ридеров</w:t>
            </w:r>
          </w:p>
        </w:tc>
        <w:tc>
          <w:tcPr>
            <w:tcW w:w="3197"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Перечень поддерживаемых ридеров, характеристики</w:t>
            </w:r>
          </w:p>
        </w:tc>
      </w:tr>
      <w:tr w:rsidR="00885C3D">
        <w:trPr>
          <w:trHeight w:val="320"/>
        </w:trPr>
        <w:tc>
          <w:tcPr>
            <w:tcW w:w="229" w:type="pct"/>
            <w:tcBorders>
              <w:top w:val="nil"/>
              <w:left w:val="single" w:sz="4" w:space="0" w:color="auto"/>
              <w:bottom w:val="single" w:sz="4" w:space="0" w:color="auto"/>
              <w:right w:val="single" w:sz="4" w:space="0" w:color="auto"/>
            </w:tcBorders>
            <w:noWrap/>
            <w:vAlign w:val="center"/>
          </w:tcPr>
          <w:p w:rsidR="00885C3D" w:rsidRDefault="00000000">
            <w:pPr>
              <w:pStyle w:val="afffffffffffa"/>
              <w:rPr>
                <w:bCs/>
              </w:rPr>
            </w:pPr>
            <w:r>
              <w:rPr>
                <w:bCs/>
              </w:rPr>
              <w:t>3</w:t>
            </w:r>
          </w:p>
        </w:tc>
        <w:tc>
          <w:tcPr>
            <w:tcW w:w="1574"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МФЦ/ТСП</w:t>
            </w:r>
          </w:p>
        </w:tc>
        <w:tc>
          <w:tcPr>
            <w:tcW w:w="3197"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Справочник МФЦ/ТСП: псевдонимы, адреса, административные территории</w:t>
            </w:r>
          </w:p>
        </w:tc>
      </w:tr>
      <w:tr w:rsidR="00885C3D">
        <w:trPr>
          <w:trHeight w:val="320"/>
        </w:trPr>
        <w:tc>
          <w:tcPr>
            <w:tcW w:w="229" w:type="pct"/>
            <w:tcBorders>
              <w:top w:val="nil"/>
              <w:left w:val="single" w:sz="4" w:space="0" w:color="auto"/>
              <w:bottom w:val="single" w:sz="4" w:space="0" w:color="auto"/>
              <w:right w:val="single" w:sz="4" w:space="0" w:color="auto"/>
            </w:tcBorders>
            <w:noWrap/>
            <w:vAlign w:val="center"/>
          </w:tcPr>
          <w:p w:rsidR="00885C3D" w:rsidRDefault="00000000">
            <w:pPr>
              <w:pStyle w:val="afffffffffffa"/>
              <w:rPr>
                <w:bCs/>
              </w:rPr>
            </w:pPr>
            <w:r>
              <w:rPr>
                <w:bCs/>
              </w:rPr>
              <w:t>4</w:t>
            </w:r>
          </w:p>
        </w:tc>
        <w:tc>
          <w:tcPr>
            <w:tcW w:w="1574"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Коды ошибок</w:t>
            </w:r>
          </w:p>
        </w:tc>
        <w:tc>
          <w:tcPr>
            <w:tcW w:w="3197"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Перечень ошибок считывания/записи, логического контроля при операции с СКМО/ВЕСБ</w:t>
            </w:r>
          </w:p>
        </w:tc>
      </w:tr>
      <w:tr w:rsidR="00885C3D">
        <w:trPr>
          <w:trHeight w:val="320"/>
        </w:trPr>
        <w:tc>
          <w:tcPr>
            <w:tcW w:w="229" w:type="pct"/>
            <w:tcBorders>
              <w:top w:val="nil"/>
              <w:left w:val="single" w:sz="4" w:space="0" w:color="auto"/>
              <w:bottom w:val="single" w:sz="4" w:space="0" w:color="auto"/>
              <w:right w:val="single" w:sz="4" w:space="0" w:color="auto"/>
            </w:tcBorders>
            <w:noWrap/>
            <w:vAlign w:val="center"/>
          </w:tcPr>
          <w:p w:rsidR="00885C3D" w:rsidRDefault="00000000">
            <w:pPr>
              <w:pStyle w:val="afffffffffffa"/>
              <w:rPr>
                <w:bCs/>
              </w:rPr>
            </w:pPr>
            <w:r>
              <w:rPr>
                <w:bCs/>
              </w:rPr>
              <w:t>5</w:t>
            </w:r>
          </w:p>
        </w:tc>
        <w:tc>
          <w:tcPr>
            <w:tcW w:w="1574" w:type="pct"/>
            <w:tcBorders>
              <w:top w:val="nil"/>
              <w:left w:val="nil"/>
              <w:bottom w:val="single" w:sz="4" w:space="0" w:color="auto"/>
              <w:right w:val="single" w:sz="4" w:space="0" w:color="auto"/>
            </w:tcBorders>
            <w:noWrap/>
            <w:vAlign w:val="center"/>
          </w:tcPr>
          <w:p w:rsidR="00885C3D" w:rsidRDefault="00000000">
            <w:pPr>
              <w:pStyle w:val="afffffffffffa"/>
              <w:rPr>
                <w:bCs/>
              </w:rPr>
            </w:pPr>
            <w:proofErr w:type="spellStart"/>
            <w:r>
              <w:rPr>
                <w:bCs/>
              </w:rPr>
              <w:t>КардКод</w:t>
            </w:r>
            <w:proofErr w:type="spellEnd"/>
          </w:p>
        </w:tc>
        <w:tc>
          <w:tcPr>
            <w:tcW w:w="3197" w:type="pct"/>
            <w:tcBorders>
              <w:top w:val="nil"/>
              <w:left w:val="nil"/>
              <w:bottom w:val="single" w:sz="4" w:space="0" w:color="auto"/>
              <w:right w:val="single" w:sz="4" w:space="0" w:color="auto"/>
            </w:tcBorders>
            <w:noWrap/>
            <w:vAlign w:val="center"/>
          </w:tcPr>
          <w:p w:rsidR="00885C3D" w:rsidRDefault="00000000">
            <w:pPr>
              <w:pStyle w:val="afffffffffffa"/>
              <w:rPr>
                <w:bCs/>
              </w:rPr>
            </w:pPr>
            <w:r>
              <w:rPr>
                <w:bCs/>
              </w:rPr>
              <w:t>Перечень кард-кодов с описанием и ссылкой на таблицу Группы секторов</w:t>
            </w:r>
          </w:p>
        </w:tc>
      </w:tr>
    </w:tbl>
    <w:p w:rsidR="00885C3D" w:rsidRDefault="00000000">
      <w:pPr>
        <w:pStyle w:val="31"/>
      </w:pPr>
      <w:bookmarkStart w:id="286" w:name="_Toc170316292"/>
      <w:r>
        <w:t>Модуль «Проверка и контроль правомерности продажи медицинских масок льготным категориям граждан в аптеках Московской области»</w:t>
      </w:r>
      <w:bookmarkEnd w:id="286"/>
    </w:p>
    <w:p w:rsidR="00885C3D" w:rsidRDefault="00000000">
      <w:pPr>
        <w:pStyle w:val="ac"/>
      </w:pPr>
      <w:r>
        <w:t>Используется в рамках организации учета продажи масок по льготной цене держателям СКМО старше 65 лет и контроля лимита проданных масок на уровне не более 30 в месяц аптеками из установленного списка.</w:t>
      </w:r>
    </w:p>
    <w:p w:rsidR="00885C3D" w:rsidRDefault="00000000">
      <w:pPr>
        <w:pStyle w:val="ac"/>
      </w:pPr>
      <w:r>
        <w:t>Модуль включает следующие функции:</w:t>
      </w:r>
    </w:p>
    <w:p w:rsidR="00885C3D" w:rsidRDefault="00000000">
      <w:pPr>
        <w:pStyle w:val="ac"/>
      </w:pPr>
      <w:r>
        <w:t>авторизация пользователей АРМ из числа сотрудников аптек в ЕАИС СОЦ;</w:t>
      </w:r>
    </w:p>
    <w:p w:rsidR="00885C3D" w:rsidRDefault="00000000">
      <w:pPr>
        <w:pStyle w:val="ac"/>
      </w:pPr>
      <w:r>
        <w:t>валидация СКМО через ручной ввод номера карты или путем сканирования штрих-кода;</w:t>
      </w:r>
    </w:p>
    <w:p w:rsidR="00885C3D" w:rsidRDefault="00000000">
      <w:pPr>
        <w:pStyle w:val="ac"/>
      </w:pPr>
      <w:r>
        <w:t>регистрация информации об операции продажи масок с предварительным подтверждением возможности продажи масок по критериям: СКМО активна, возраст держателя карты не менее 65 лет;</w:t>
      </w:r>
    </w:p>
    <w:p w:rsidR="00885C3D" w:rsidRDefault="00000000">
      <w:pPr>
        <w:pStyle w:val="ac"/>
      </w:pPr>
      <w:r>
        <w:t>отмене записи об операции покупки;</w:t>
      </w:r>
    </w:p>
    <w:p w:rsidR="00885C3D" w:rsidRDefault="00000000">
      <w:pPr>
        <w:pStyle w:val="ac"/>
      </w:pPr>
      <w:r>
        <w:t>просмотр доступного остатка масок для покупки по льготной цене с автоматическим запретом проведение операции покупки, если по СКМО был исчерпан лимит в 30 масок.</w:t>
      </w:r>
    </w:p>
    <w:p w:rsidR="00885C3D" w:rsidRDefault="00000000">
      <w:pPr>
        <w:pStyle w:val="31"/>
      </w:pPr>
      <w:bookmarkStart w:id="287" w:name="_Toc170316293"/>
      <w:r>
        <w:lastRenderedPageBreak/>
        <w:t>Модуль «Ежемесячная денежная выплата на ребенка в возрасте от трех до семи лет»</w:t>
      </w:r>
      <w:bookmarkEnd w:id="287"/>
    </w:p>
    <w:p w:rsidR="00885C3D" w:rsidRDefault="00000000">
      <w:pPr>
        <w:pStyle w:val="ac"/>
      </w:pPr>
      <w:r>
        <w:t xml:space="preserve">Модуль функционирует в соответствии с Указом Президента Российской Федерации от 10.03.2021 № 140 "О некоторых вопросах, связанных с осуществлением ежемесячной денежной выплаты, предусмотренной Указом Президента Российской Федерации от 20 марта 2020 г. № 199 "О дополнительных мерах государственной поддержки семей, имеющих детей" и с Постановлением Правительства Российской Федерации от 31 марта 2021 г №489 «О внесении изменений в постановление правительства от 31 марта 2020 г №384», а также региональным порядком и условиями назначения ежемесячной денежной выплаты на ребенка в возрасте от трех до семи лет включительно, утвержденному постановлением Правительства Московской области (далее – услуга «ЕДВ на ребенка от 3 до 7 лет»). </w:t>
      </w:r>
    </w:p>
    <w:p w:rsidR="00885C3D" w:rsidRDefault="00000000">
      <w:pPr>
        <w:pStyle w:val="ac"/>
      </w:pPr>
      <w:r>
        <w:t>Модуль включает следующие функции:</w:t>
      </w:r>
    </w:p>
    <w:p w:rsidR="00885C3D" w:rsidRDefault="00000000">
      <w:pPr>
        <w:pStyle w:val="ac"/>
      </w:pPr>
      <w:r>
        <w:t>Прием заявок на назначение выплаты семьям на детей от трех до семи лет от Единого портала государственных и муниципальных услуг (далее - ЕПГУ) по новой форме;</w:t>
      </w:r>
    </w:p>
    <w:p w:rsidR="00885C3D" w:rsidRDefault="00000000">
      <w:pPr>
        <w:pStyle w:val="ac"/>
      </w:pPr>
      <w:r>
        <w:t>Прием заявок на смену выплатных реквизитов;</w:t>
      </w:r>
    </w:p>
    <w:p w:rsidR="00885C3D" w:rsidRDefault="00000000">
      <w:pPr>
        <w:pStyle w:val="ac"/>
      </w:pPr>
      <w:r>
        <w:t>Обработка поступивших заявок;</w:t>
      </w:r>
    </w:p>
    <w:p w:rsidR="00885C3D" w:rsidRDefault="00000000">
      <w:pPr>
        <w:pStyle w:val="ac"/>
      </w:pPr>
      <w:r>
        <w:t>Отправка запросов и получение ответов к видам сведений СМЭВ2 и СМЭВ3;</w:t>
      </w:r>
    </w:p>
    <w:p w:rsidR="00885C3D" w:rsidRDefault="00000000">
      <w:pPr>
        <w:pStyle w:val="ac"/>
      </w:pPr>
      <w:r>
        <w:t>Принятие решения по заявкам на назначение выплаты семьям на детей от трех до семи лет;</w:t>
      </w:r>
    </w:p>
    <w:p w:rsidR="00885C3D" w:rsidRDefault="00000000">
      <w:pPr>
        <w:pStyle w:val="ac"/>
      </w:pPr>
      <w:r>
        <w:t>Принятие решения по заявкам на смену выплатных реквизитов.</w:t>
      </w:r>
    </w:p>
    <w:p w:rsidR="00885C3D" w:rsidRDefault="00000000">
      <w:pPr>
        <w:pStyle w:val="31"/>
      </w:pPr>
      <w:bookmarkStart w:id="288" w:name="_Toc170316294"/>
      <w:bookmarkStart w:id="289" w:name="_Toc82607542"/>
      <w:r>
        <w:t>Модуль «Многодетная семья»</w:t>
      </w:r>
      <w:bookmarkEnd w:id="288"/>
      <w:bookmarkEnd w:id="289"/>
    </w:p>
    <w:p w:rsidR="00885C3D" w:rsidRDefault="00000000">
      <w:pPr>
        <w:pStyle w:val="ac"/>
      </w:pPr>
      <w:r>
        <w:t xml:space="preserve">Модуль обеспечивает реализацию Порядка присвоения льготного статуса многодетной семье в Московской области в соответствии с Законом Московской области 12.01.2006 № 1/2006-ОЗ «О мерах социальной поддержки семьи и детей в Московской области» (далее - Порядок). </w:t>
      </w:r>
    </w:p>
    <w:p w:rsidR="00885C3D" w:rsidRDefault="00000000">
      <w:pPr>
        <w:pStyle w:val="ac"/>
      </w:pPr>
      <w:r>
        <w:lastRenderedPageBreak/>
        <w:t>Модуль включает следующие функции:</w:t>
      </w:r>
    </w:p>
    <w:p w:rsidR="00885C3D" w:rsidRDefault="00000000">
      <w:pPr>
        <w:pStyle w:val="ac"/>
      </w:pPr>
      <w:r>
        <w:t xml:space="preserve">Генерация карточек </w:t>
      </w:r>
      <w:proofErr w:type="spellStart"/>
      <w:r>
        <w:t>проактивного</w:t>
      </w:r>
      <w:proofErr w:type="spellEnd"/>
      <w:r>
        <w:t xml:space="preserve"> назначения для присвоения/ продления льготного статуса многодетной семьи;</w:t>
      </w:r>
    </w:p>
    <w:p w:rsidR="00885C3D" w:rsidRDefault="00000000">
      <w:pPr>
        <w:pStyle w:val="ac"/>
      </w:pPr>
      <w:r>
        <w:t xml:space="preserve">Отправка межведомственных запросов по карточкам </w:t>
      </w:r>
      <w:proofErr w:type="spellStart"/>
      <w:r>
        <w:t>проактивного</w:t>
      </w:r>
      <w:proofErr w:type="spellEnd"/>
      <w:r>
        <w:t xml:space="preserve"> назначения;</w:t>
      </w:r>
    </w:p>
    <w:p w:rsidR="00885C3D" w:rsidRDefault="00000000">
      <w:pPr>
        <w:pStyle w:val="ac"/>
      </w:pPr>
      <w:r>
        <w:t xml:space="preserve">Присвоение/ продление права многодетной семьи по результату </w:t>
      </w:r>
      <w:proofErr w:type="spellStart"/>
      <w:r>
        <w:t>проактива</w:t>
      </w:r>
      <w:proofErr w:type="spellEnd"/>
      <w:r>
        <w:t>;</w:t>
      </w:r>
    </w:p>
    <w:p w:rsidR="00885C3D" w:rsidRDefault="00000000">
      <w:pPr>
        <w:pStyle w:val="ac"/>
      </w:pPr>
      <w:r>
        <w:t>Генерация электронного документа УМС (QR-кода);</w:t>
      </w:r>
    </w:p>
    <w:p w:rsidR="00885C3D" w:rsidRDefault="00000000">
      <w:pPr>
        <w:pStyle w:val="ac"/>
      </w:pPr>
      <w:r>
        <w:t>Подпись электронного документа УМС (QR-кода) ЭЦП;</w:t>
      </w:r>
    </w:p>
    <w:p w:rsidR="00885C3D" w:rsidRDefault="00000000">
      <w:pPr>
        <w:pStyle w:val="ac"/>
      </w:pPr>
      <w:r>
        <w:t>Отправка электронного документа УМС (QR-кода) в Личный кабинет Заявителя (представителя Заявителя) на РПГУ.</w:t>
      </w:r>
    </w:p>
    <w:p w:rsidR="00885C3D" w:rsidRDefault="00000000">
      <w:pPr>
        <w:pStyle w:val="31"/>
      </w:pPr>
      <w:bookmarkStart w:id="290" w:name="_Toc170316295"/>
      <w:r>
        <w:t>Модуль «Информационное взаимодействие с ИС OZON»</w:t>
      </w:r>
      <w:bookmarkEnd w:id="290"/>
    </w:p>
    <w:p w:rsidR="00885C3D" w:rsidRDefault="00000000">
      <w:pPr>
        <w:pStyle w:val="ac"/>
      </w:pPr>
      <w:r>
        <w:t>Разработан в рамках реализации постановления Правительства Московской области от 30.08.2005 № 600/31 «Об утверждении Положения о социальной карте жителя Московской области» для осуществления взаимодействия с ООО «Интернет Решения» в целях подтверждения льготной категории гражданина по реквизитам социальной карты жителя Московской области, держателем которой он является.</w:t>
      </w:r>
    </w:p>
    <w:p w:rsidR="00885C3D" w:rsidRDefault="00000000">
      <w:pPr>
        <w:pStyle w:val="ac"/>
      </w:pPr>
      <w:r>
        <w:t>Модуль включает следующие функции:</w:t>
      </w:r>
    </w:p>
    <w:p w:rsidR="00885C3D" w:rsidRDefault="00000000">
      <w:pPr>
        <w:pStyle w:val="ac"/>
      </w:pPr>
      <w:r>
        <w:t>получение и обработка запросов из ИС OZON к внешнему модулю ЕАИС СОЦ;</w:t>
      </w:r>
    </w:p>
    <w:p w:rsidR="00885C3D" w:rsidRDefault="00000000">
      <w:pPr>
        <w:pStyle w:val="ac"/>
      </w:pPr>
      <w:r>
        <w:t>направление ответов из ЕАИС СОЦ в ИС OZON.</w:t>
      </w:r>
    </w:p>
    <w:p w:rsidR="00885C3D" w:rsidRDefault="00000000">
      <w:pPr>
        <w:pStyle w:val="31"/>
      </w:pPr>
      <w:bookmarkStart w:id="291" w:name="_Toc170316296"/>
      <w:r>
        <w:t>Модуль «Возмещение части стоимости на летний отдых детей»</w:t>
      </w:r>
      <w:bookmarkEnd w:id="291"/>
    </w:p>
    <w:p w:rsidR="00885C3D" w:rsidRDefault="00000000">
      <w:pPr>
        <w:pStyle w:val="1f4"/>
      </w:pPr>
      <w:r>
        <w:t xml:space="preserve">Модуль обеспечивает реализацию Постановления Правительства РФ от 11 июня 2021 г. N 906 "Об утверждении Правил осуществления в 2021 году из федерального бюджета единовременных социальных выплат гражданам в целях частичной компенсации затрат, связанных с оплатой туристских услуг в организациях отдыха детей и их оздоровления" в целях предоставления услуги «Возмещение части стоимости на летний отдых детей» (далее – компенсация путевок). </w:t>
      </w:r>
    </w:p>
    <w:p w:rsidR="00885C3D" w:rsidRDefault="00000000">
      <w:pPr>
        <w:pStyle w:val="1f4"/>
      </w:pPr>
      <w:r>
        <w:lastRenderedPageBreak/>
        <w:t>Модуль включает следующие функции:</w:t>
      </w:r>
    </w:p>
    <w:p w:rsidR="00885C3D" w:rsidRDefault="00000000">
      <w:pPr>
        <w:pStyle w:val="ac"/>
      </w:pPr>
      <w:r>
        <w:t>Внесение в ЕАИС СОЦ сведений о выданных путевках сотрудниками летних лагерей Московской области с последующей выгрузкой в ЕСНСИ.</w:t>
      </w:r>
    </w:p>
    <w:p w:rsidR="00885C3D" w:rsidRDefault="00000000">
      <w:pPr>
        <w:pStyle w:val="1f4"/>
      </w:pPr>
      <w:r>
        <w:t xml:space="preserve">Для реализации указанной функции в модуле реализованы следующие задачи по </w:t>
      </w:r>
      <w:r>
        <w:rPr>
          <w:bCs/>
        </w:rPr>
        <w:t>администрированию контекста с фактами оказания услуг детскими лагерями</w:t>
      </w:r>
      <w:r>
        <w:t>:</w:t>
      </w:r>
    </w:p>
    <w:p w:rsidR="00885C3D" w:rsidRDefault="00000000">
      <w:pPr>
        <w:pStyle w:val="ac"/>
      </w:pPr>
      <w:r>
        <w:t>внесение сотрудниками лагерей сведений о фактах оказания туристкой услуги: заведение групп путевок (группировать списки путевок по логическому признаку</w:t>
      </w:r>
      <w:proofErr w:type="gramStart"/>
      <w:r>
        <w:t>),  внесение</w:t>
      </w:r>
      <w:proofErr w:type="gramEnd"/>
      <w:r>
        <w:t>, просмотр, корректировка и удаление сведений о путевках, формирование, скачивание и подписание ЭЦП файлов выгрузки списков путевок.</w:t>
      </w:r>
    </w:p>
    <w:p w:rsidR="00885C3D" w:rsidRDefault="00000000">
      <w:pPr>
        <w:pStyle w:val="ac"/>
      </w:pPr>
      <w:r>
        <w:t>импортирование справочников организаций типа «Детский лагерь» с указанием ИНН с настройкой подразделений и пользователей в каждой организации.</w:t>
      </w:r>
    </w:p>
    <w:p w:rsidR="00885C3D" w:rsidRDefault="00000000">
      <w:pPr>
        <w:pStyle w:val="31"/>
      </w:pPr>
      <w:bookmarkStart w:id="292" w:name="_Toc170316297"/>
      <w:r>
        <w:t>Модуль «Снова в школу»</w:t>
      </w:r>
      <w:bookmarkEnd w:id="292"/>
    </w:p>
    <w:p w:rsidR="00885C3D" w:rsidRDefault="00000000">
      <w:pPr>
        <w:pStyle w:val="1f4"/>
      </w:pPr>
      <w:r>
        <w:t>Модуль обеспечивает реализацию предоставления семьям подарочного набора для первоклассника, предоставления выплаты на обучающегося в многодетной семье на приобретение одежды ребенку, предоставления ежегодной выплаты на ребенка-инвалида на приобретение питания и одежды ребенку-инвалиду.</w:t>
      </w:r>
    </w:p>
    <w:p w:rsidR="00885C3D" w:rsidRDefault="00000000">
      <w:pPr>
        <w:pStyle w:val="1f4"/>
      </w:pPr>
      <w:r>
        <w:t>Модуль включает следующие функции:</w:t>
      </w:r>
    </w:p>
    <w:p w:rsidR="00885C3D" w:rsidRDefault="00000000">
      <w:pPr>
        <w:pStyle w:val="1f4"/>
        <w:numPr>
          <w:ilvl w:val="0"/>
          <w:numId w:val="38"/>
        </w:numPr>
      </w:pPr>
      <w:r>
        <w:t>Проактивное формирование назначений;</w:t>
      </w:r>
    </w:p>
    <w:p w:rsidR="00885C3D" w:rsidRDefault="00000000">
      <w:pPr>
        <w:pStyle w:val="1f4"/>
        <w:numPr>
          <w:ilvl w:val="0"/>
          <w:numId w:val="38"/>
        </w:numPr>
      </w:pPr>
      <w:r>
        <w:t>Оповещение граждан о возможности получения выплаты в ЛК РПГУ;</w:t>
      </w:r>
    </w:p>
    <w:p w:rsidR="00885C3D" w:rsidRDefault="00000000">
      <w:pPr>
        <w:pStyle w:val="1f4"/>
        <w:numPr>
          <w:ilvl w:val="0"/>
          <w:numId w:val="38"/>
        </w:numPr>
      </w:pPr>
      <w:r>
        <w:t>Прием заявок на предоставление комплексной услуги «Снова в школу» с РПГУ/ МФЦ;</w:t>
      </w:r>
    </w:p>
    <w:p w:rsidR="00885C3D" w:rsidRDefault="00000000">
      <w:pPr>
        <w:pStyle w:val="1f4"/>
        <w:numPr>
          <w:ilvl w:val="0"/>
          <w:numId w:val="38"/>
        </w:numPr>
      </w:pPr>
      <w:r>
        <w:t>Вынесение отказа в приеме и регистрации по заявкам;</w:t>
      </w:r>
    </w:p>
    <w:p w:rsidR="00885C3D" w:rsidRDefault="00000000">
      <w:pPr>
        <w:pStyle w:val="1f4"/>
        <w:numPr>
          <w:ilvl w:val="0"/>
          <w:numId w:val="38"/>
        </w:numPr>
      </w:pPr>
      <w:r>
        <w:t>Обработка полученных заявок с последующим созданием заявления;</w:t>
      </w:r>
    </w:p>
    <w:p w:rsidR="00885C3D" w:rsidRDefault="00000000">
      <w:pPr>
        <w:pStyle w:val="1f4"/>
        <w:numPr>
          <w:ilvl w:val="0"/>
          <w:numId w:val="38"/>
        </w:numPr>
      </w:pPr>
      <w:r>
        <w:t>Принятие решения по заявлению и предоставление назначения;</w:t>
      </w:r>
    </w:p>
    <w:p w:rsidR="00885C3D" w:rsidRDefault="00000000">
      <w:pPr>
        <w:pStyle w:val="1f4"/>
        <w:numPr>
          <w:ilvl w:val="0"/>
          <w:numId w:val="38"/>
        </w:numPr>
      </w:pPr>
      <w:r>
        <w:t>Печать решения по заявлению.</w:t>
      </w:r>
    </w:p>
    <w:p w:rsidR="00885C3D" w:rsidRDefault="00000000">
      <w:pPr>
        <w:pStyle w:val="31"/>
      </w:pPr>
      <w:bookmarkStart w:id="293" w:name="_Toc170316298"/>
      <w:r>
        <w:lastRenderedPageBreak/>
        <w:t>Модуль «Субсидии ЖКУ»</w:t>
      </w:r>
      <w:bookmarkEnd w:id="293"/>
    </w:p>
    <w:p w:rsidR="00885C3D" w:rsidRDefault="00000000">
      <w:pPr>
        <w:pStyle w:val="ae"/>
      </w:pPr>
      <w:r>
        <w:t>В соответствии с Постановлением правительства Российской Федерации от 14 декабря 2005 года N 761 «О предоставлении субсидий на оплату жилого помещения и коммунальных услуг» модуль должен обеспечивать возможность предоставления субсидий на оплату жилого помещения и коммунальных услуг (далее - субсидия).</w:t>
      </w:r>
    </w:p>
    <w:p w:rsidR="00885C3D" w:rsidRDefault="00000000">
      <w:pPr>
        <w:pStyle w:val="ae"/>
      </w:pPr>
      <w:r>
        <w:t xml:space="preserve">Модуль содержит следующие функции: </w:t>
      </w:r>
    </w:p>
    <w:p w:rsidR="00885C3D" w:rsidRDefault="00000000">
      <w:pPr>
        <w:pStyle w:val="ac"/>
        <w:numPr>
          <w:ilvl w:val="0"/>
          <w:numId w:val="6"/>
        </w:numPr>
      </w:pPr>
      <w:r>
        <w:t xml:space="preserve">Прием и обработка заявок РПГУ; </w:t>
      </w:r>
    </w:p>
    <w:p w:rsidR="00885C3D" w:rsidRDefault="00000000">
      <w:pPr>
        <w:pStyle w:val="ac"/>
        <w:numPr>
          <w:ilvl w:val="0"/>
          <w:numId w:val="6"/>
        </w:numPr>
      </w:pPr>
      <w:r>
        <w:t>Проверка данных заявления и принятие решения по заявлению;</w:t>
      </w:r>
    </w:p>
    <w:p w:rsidR="00885C3D" w:rsidRDefault="00000000">
      <w:pPr>
        <w:pStyle w:val="ac"/>
        <w:numPr>
          <w:ilvl w:val="0"/>
          <w:numId w:val="6"/>
        </w:numPr>
      </w:pPr>
      <w:r>
        <w:t xml:space="preserve">Формирование назначения с рассчитанной суммой и периодом предоставления выплаты; </w:t>
      </w:r>
    </w:p>
    <w:p w:rsidR="00885C3D" w:rsidRDefault="00000000">
      <w:pPr>
        <w:pStyle w:val="ac"/>
        <w:numPr>
          <w:ilvl w:val="0"/>
          <w:numId w:val="6"/>
        </w:numPr>
      </w:pPr>
      <w:r>
        <w:t>Отправка результата принятия решения в ЛК РПГУ;</w:t>
      </w:r>
    </w:p>
    <w:p w:rsidR="00885C3D" w:rsidRDefault="00000000">
      <w:pPr>
        <w:pStyle w:val="ac"/>
        <w:numPr>
          <w:ilvl w:val="0"/>
          <w:numId w:val="6"/>
        </w:numPr>
      </w:pPr>
      <w:r>
        <w:t>Реализация отчетности.</w:t>
      </w:r>
    </w:p>
    <w:p w:rsidR="00885C3D" w:rsidRDefault="00000000">
      <w:pPr>
        <w:pStyle w:val="31"/>
      </w:pPr>
      <w:bookmarkStart w:id="294" w:name="_Toc170316299"/>
      <w:r>
        <w:t>Модуль «Проактивное назначение СКМО»</w:t>
      </w:r>
      <w:bookmarkEnd w:id="294"/>
    </w:p>
    <w:p w:rsidR="00885C3D" w:rsidRDefault="00000000">
      <w:pPr>
        <w:pStyle w:val="ae"/>
      </w:pPr>
      <w:r>
        <w:t>Модуль обеспечивает выполнение функций, соответствующих распоряжению Министерства социального развития Московской области от 14 декабря 2021 года №20РВ-237 «Об утверждении Административного регламента предоставления Министерством социального развития Московской области государственной услуги "Выдача, замена и прекращение действия социальных карт жителя Московской области"». Модуль должен обеспечивать возможность назначения права бесплатного проезда по СКМО в проактивном режиме (</w:t>
      </w:r>
      <w:proofErr w:type="spellStart"/>
      <w:r>
        <w:t>беззаявительном</w:t>
      </w:r>
      <w:proofErr w:type="spellEnd"/>
      <w:r>
        <w:t xml:space="preserve"> порядке) заявителям, сведения о которых содержатся в ведомственной информационной системе (далее – ВИС).</w:t>
      </w:r>
    </w:p>
    <w:p w:rsidR="00885C3D" w:rsidRDefault="00000000">
      <w:pPr>
        <w:pStyle w:val="afffffffffff0"/>
        <w:rPr>
          <w:lang w:eastAsia="en-US"/>
        </w:rPr>
      </w:pPr>
      <w:r>
        <w:t>Модуль обеспечивает автоматизированное выполнение следующих процессов:</w:t>
      </w:r>
    </w:p>
    <w:p w:rsidR="00885C3D" w:rsidRDefault="00000000">
      <w:pPr>
        <w:pStyle w:val="ac"/>
        <w:numPr>
          <w:ilvl w:val="0"/>
          <w:numId w:val="6"/>
        </w:numPr>
      </w:pPr>
      <w:r>
        <w:t xml:space="preserve">Генерация карточек </w:t>
      </w:r>
      <w:proofErr w:type="spellStart"/>
      <w:r>
        <w:t>проактивного</w:t>
      </w:r>
      <w:proofErr w:type="spellEnd"/>
      <w:r>
        <w:t xml:space="preserve"> назначения;</w:t>
      </w:r>
    </w:p>
    <w:p w:rsidR="00885C3D" w:rsidRDefault="00000000">
      <w:pPr>
        <w:pStyle w:val="ac"/>
        <w:numPr>
          <w:ilvl w:val="0"/>
          <w:numId w:val="6"/>
        </w:numPr>
      </w:pPr>
      <w:r>
        <w:t xml:space="preserve">Рассылка запросов по персонам </w:t>
      </w:r>
      <w:proofErr w:type="spellStart"/>
      <w:r>
        <w:t>проактива</w:t>
      </w:r>
      <w:proofErr w:type="spellEnd"/>
      <w:r>
        <w:t>;</w:t>
      </w:r>
    </w:p>
    <w:p w:rsidR="00885C3D" w:rsidRDefault="00000000">
      <w:pPr>
        <w:pStyle w:val="ac"/>
        <w:numPr>
          <w:ilvl w:val="0"/>
          <w:numId w:val="6"/>
        </w:numPr>
      </w:pPr>
      <w:r>
        <w:t>Рассылка уведомлений в ЛК РПГУ;</w:t>
      </w:r>
    </w:p>
    <w:p w:rsidR="00885C3D" w:rsidRDefault="00000000">
      <w:pPr>
        <w:pStyle w:val="ac"/>
        <w:numPr>
          <w:ilvl w:val="0"/>
          <w:numId w:val="6"/>
        </w:numPr>
      </w:pPr>
      <w:r>
        <w:t>Считывание и обработка заявок из РЛДД на проактивное назначение;</w:t>
      </w:r>
    </w:p>
    <w:p w:rsidR="00885C3D" w:rsidRDefault="00000000">
      <w:pPr>
        <w:pStyle w:val="ac"/>
        <w:numPr>
          <w:ilvl w:val="0"/>
          <w:numId w:val="6"/>
        </w:numPr>
      </w:pPr>
      <w:r>
        <w:t xml:space="preserve">Принятие решения по </w:t>
      </w:r>
      <w:proofErr w:type="spellStart"/>
      <w:r>
        <w:t>проактивной</w:t>
      </w:r>
      <w:proofErr w:type="spellEnd"/>
      <w:r>
        <w:t xml:space="preserve"> карточке;</w:t>
      </w:r>
    </w:p>
    <w:p w:rsidR="00885C3D" w:rsidRDefault="00000000">
      <w:pPr>
        <w:pStyle w:val="ac"/>
        <w:numPr>
          <w:ilvl w:val="0"/>
          <w:numId w:val="6"/>
        </w:numPr>
      </w:pPr>
      <w:r>
        <w:t xml:space="preserve">Закрытие карточек </w:t>
      </w:r>
      <w:proofErr w:type="spellStart"/>
      <w:r>
        <w:t>проактива</w:t>
      </w:r>
      <w:proofErr w:type="spellEnd"/>
      <w:r>
        <w:t>.</w:t>
      </w:r>
    </w:p>
    <w:p w:rsidR="00885C3D" w:rsidRDefault="00000000">
      <w:pPr>
        <w:pStyle w:val="31"/>
      </w:pPr>
      <w:bookmarkStart w:id="295" w:name="_Toc170316300"/>
      <w:r>
        <w:lastRenderedPageBreak/>
        <w:t>Модуль «Проактивное назначение компенсации ЖКУ»</w:t>
      </w:r>
      <w:bookmarkEnd w:id="295"/>
    </w:p>
    <w:p w:rsidR="00885C3D" w:rsidRDefault="00000000">
      <w:pPr>
        <w:pStyle w:val="ae"/>
      </w:pPr>
      <w:r>
        <w:t>В соответствии с Постановлением Правительства Московской области от 29 марта 2022 года N 299/12 «Порядок предоставления мер социальной поддержки по оплате жилого помещения, взноса на капитальный ремонт общего имущества в многоквартирном доме и коммунальных услуг отдельным категориям граждан, имеющим место жительства в Московской области» модуль обеспечивает возможность назначения компенсации в проактивном (</w:t>
      </w:r>
      <w:proofErr w:type="spellStart"/>
      <w:r>
        <w:t>беззаявительном</w:t>
      </w:r>
      <w:proofErr w:type="spellEnd"/>
      <w:r>
        <w:t>) режиме.</w:t>
      </w:r>
    </w:p>
    <w:p w:rsidR="00885C3D" w:rsidRDefault="00000000">
      <w:pPr>
        <w:pStyle w:val="ae"/>
      </w:pPr>
      <w:r>
        <w:t>С этой целью в нем автоматизированы следующие процессы:</w:t>
      </w:r>
    </w:p>
    <w:p w:rsidR="00885C3D" w:rsidRDefault="00000000">
      <w:pPr>
        <w:pStyle w:val="ac"/>
        <w:numPr>
          <w:ilvl w:val="0"/>
          <w:numId w:val="6"/>
        </w:numPr>
      </w:pPr>
      <w:r>
        <w:t xml:space="preserve">Создание </w:t>
      </w:r>
      <w:proofErr w:type="spellStart"/>
      <w:r>
        <w:t>проактивной</w:t>
      </w:r>
      <w:proofErr w:type="spellEnd"/>
      <w:r>
        <w:t xml:space="preserve"> группы ЖКУ; </w:t>
      </w:r>
    </w:p>
    <w:p w:rsidR="00885C3D" w:rsidRDefault="00000000">
      <w:pPr>
        <w:pStyle w:val="ac"/>
        <w:numPr>
          <w:ilvl w:val="0"/>
          <w:numId w:val="6"/>
        </w:numPr>
      </w:pPr>
      <w:r>
        <w:t xml:space="preserve">Создание справочников соответствия для </w:t>
      </w:r>
      <w:proofErr w:type="spellStart"/>
      <w:r>
        <w:t>проактива</w:t>
      </w:r>
      <w:proofErr w:type="spellEnd"/>
      <w:r>
        <w:t xml:space="preserve"> ЖКУ;</w:t>
      </w:r>
    </w:p>
    <w:p w:rsidR="00885C3D" w:rsidRDefault="00000000">
      <w:pPr>
        <w:pStyle w:val="ac"/>
        <w:numPr>
          <w:ilvl w:val="0"/>
          <w:numId w:val="6"/>
        </w:numPr>
      </w:pPr>
      <w:r>
        <w:t xml:space="preserve">Отбор данных для </w:t>
      </w:r>
      <w:proofErr w:type="spellStart"/>
      <w:r>
        <w:t>проактива</w:t>
      </w:r>
      <w:proofErr w:type="spellEnd"/>
      <w:r>
        <w:t xml:space="preserve"> по категории: ветеран труда; </w:t>
      </w:r>
    </w:p>
    <w:p w:rsidR="00885C3D" w:rsidRDefault="00000000">
      <w:pPr>
        <w:pStyle w:val="ac"/>
        <w:numPr>
          <w:ilvl w:val="0"/>
          <w:numId w:val="6"/>
        </w:numPr>
      </w:pPr>
      <w:r>
        <w:t xml:space="preserve">Отбор данных для </w:t>
      </w:r>
      <w:proofErr w:type="spellStart"/>
      <w:r>
        <w:t>проактива</w:t>
      </w:r>
      <w:proofErr w:type="spellEnd"/>
      <w:r>
        <w:t xml:space="preserve"> по категории: инвалиды; </w:t>
      </w:r>
    </w:p>
    <w:p w:rsidR="00885C3D" w:rsidRDefault="00000000">
      <w:pPr>
        <w:pStyle w:val="ac"/>
        <w:numPr>
          <w:ilvl w:val="0"/>
          <w:numId w:val="6"/>
        </w:numPr>
      </w:pPr>
      <w:r>
        <w:t xml:space="preserve">Отбор данных для </w:t>
      </w:r>
      <w:proofErr w:type="spellStart"/>
      <w:r>
        <w:t>проактива</w:t>
      </w:r>
      <w:proofErr w:type="spellEnd"/>
      <w:r>
        <w:t xml:space="preserve"> по категории: многодетные; </w:t>
      </w:r>
    </w:p>
    <w:p w:rsidR="00885C3D" w:rsidRDefault="00000000">
      <w:pPr>
        <w:pStyle w:val="ac"/>
        <w:numPr>
          <w:ilvl w:val="0"/>
          <w:numId w:val="6"/>
        </w:numPr>
      </w:pPr>
      <w:r>
        <w:t xml:space="preserve">Отбор данных для </w:t>
      </w:r>
      <w:proofErr w:type="spellStart"/>
      <w:r>
        <w:t>проактива</w:t>
      </w:r>
      <w:proofErr w:type="spellEnd"/>
      <w:r>
        <w:t xml:space="preserve"> по категории: пенсионеры; </w:t>
      </w:r>
    </w:p>
    <w:p w:rsidR="00885C3D" w:rsidRDefault="00000000">
      <w:pPr>
        <w:pStyle w:val="ac"/>
        <w:numPr>
          <w:ilvl w:val="0"/>
          <w:numId w:val="6"/>
        </w:numPr>
      </w:pPr>
      <w:r>
        <w:t xml:space="preserve">Обработка </w:t>
      </w:r>
      <w:proofErr w:type="spellStart"/>
      <w:r>
        <w:t>проактивных</w:t>
      </w:r>
      <w:proofErr w:type="spellEnd"/>
      <w:r>
        <w:t xml:space="preserve"> карточек ЖКУ; </w:t>
      </w:r>
    </w:p>
    <w:p w:rsidR="00885C3D" w:rsidRDefault="00000000">
      <w:pPr>
        <w:pStyle w:val="ac"/>
        <w:numPr>
          <w:ilvl w:val="0"/>
          <w:numId w:val="6"/>
        </w:numPr>
      </w:pPr>
      <w:r>
        <w:t>Механизм уточнения сведений для получения компенсации через РПГУ;</w:t>
      </w:r>
    </w:p>
    <w:p w:rsidR="00885C3D" w:rsidRDefault="00000000">
      <w:pPr>
        <w:pStyle w:val="ac"/>
        <w:numPr>
          <w:ilvl w:val="0"/>
          <w:numId w:val="6"/>
        </w:numPr>
      </w:pPr>
      <w:r>
        <w:t xml:space="preserve">Авто отправка СМЭВ-запросов; </w:t>
      </w:r>
    </w:p>
    <w:p w:rsidR="00885C3D" w:rsidRDefault="00000000">
      <w:pPr>
        <w:pStyle w:val="ac"/>
        <w:numPr>
          <w:ilvl w:val="0"/>
          <w:numId w:val="6"/>
        </w:numPr>
      </w:pPr>
      <w:r>
        <w:t>Проверка доходов для отдельных категорий ЖКУ;</w:t>
      </w:r>
    </w:p>
    <w:p w:rsidR="00885C3D" w:rsidRDefault="00000000">
      <w:pPr>
        <w:pStyle w:val="ac"/>
        <w:numPr>
          <w:ilvl w:val="0"/>
          <w:numId w:val="6"/>
        </w:numPr>
        <w:rPr>
          <w:szCs w:val="24"/>
        </w:rPr>
      </w:pPr>
      <w:r>
        <w:t>Корректировка алгоритма определения даты начала права на компенсацию;</w:t>
      </w:r>
    </w:p>
    <w:p w:rsidR="00885C3D" w:rsidRDefault="00000000">
      <w:pPr>
        <w:pStyle w:val="ac"/>
        <w:numPr>
          <w:ilvl w:val="0"/>
          <w:numId w:val="6"/>
        </w:numPr>
        <w:rPr>
          <w:szCs w:val="24"/>
        </w:rPr>
      </w:pPr>
      <w:r>
        <w:t>Загрузка сведений о лицевых счетах по газоснабжению;</w:t>
      </w:r>
    </w:p>
    <w:p w:rsidR="00885C3D" w:rsidRDefault="00000000">
      <w:pPr>
        <w:pStyle w:val="ac"/>
        <w:numPr>
          <w:ilvl w:val="0"/>
          <w:numId w:val="6"/>
        </w:numPr>
        <w:rPr>
          <w:rFonts w:eastAsia="Arial Unicode MS"/>
        </w:rPr>
      </w:pPr>
      <w:r>
        <w:t>Актуализация печатных форм решений.</w:t>
      </w:r>
    </w:p>
    <w:p w:rsidR="00885C3D" w:rsidRDefault="00000000">
      <w:pPr>
        <w:pStyle w:val="31"/>
      </w:pPr>
      <w:bookmarkStart w:id="296" w:name="_Toc170316301"/>
      <w:r>
        <w:t>Модуль «Регистрация обращений граждан»</w:t>
      </w:r>
      <w:bookmarkEnd w:id="296"/>
    </w:p>
    <w:p w:rsidR="00885C3D" w:rsidRDefault="00000000">
      <w:pPr>
        <w:pStyle w:val="ae"/>
        <w:rPr>
          <w:lang w:eastAsia="en-US"/>
        </w:rPr>
      </w:pPr>
      <w:r>
        <w:rPr>
          <w:lang w:eastAsia="en-US"/>
        </w:rPr>
        <w:t>Модуль обеспечивает следующие комплексы функций:</w:t>
      </w:r>
    </w:p>
    <w:p w:rsidR="00885C3D" w:rsidRDefault="00000000">
      <w:pPr>
        <w:pStyle w:val="ac"/>
        <w:numPr>
          <w:ilvl w:val="0"/>
          <w:numId w:val="6"/>
        </w:numPr>
      </w:pPr>
      <w:r>
        <w:t>Комплекс функций «Справочники»</w:t>
      </w:r>
    </w:p>
    <w:p w:rsidR="00885C3D" w:rsidRDefault="00000000">
      <w:pPr>
        <w:pStyle w:val="ac"/>
        <w:numPr>
          <w:ilvl w:val="0"/>
          <w:numId w:val="6"/>
        </w:numPr>
      </w:pPr>
      <w:r>
        <w:t>Комплекс функций «Разделение доступа к модулю»</w:t>
      </w:r>
    </w:p>
    <w:p w:rsidR="00885C3D" w:rsidRDefault="00000000">
      <w:pPr>
        <w:pStyle w:val="ac"/>
        <w:numPr>
          <w:ilvl w:val="0"/>
          <w:numId w:val="6"/>
        </w:numPr>
      </w:pPr>
      <w:r>
        <w:t>Комплекс функций «Регистрация и рассмотрение обращений, поступающих в контакт-центр по телефонной связи»</w:t>
      </w:r>
    </w:p>
    <w:p w:rsidR="00885C3D" w:rsidRDefault="00000000">
      <w:pPr>
        <w:pStyle w:val="ac"/>
        <w:numPr>
          <w:ilvl w:val="0"/>
          <w:numId w:val="6"/>
        </w:numPr>
      </w:pPr>
      <w:r>
        <w:t>Комплекс функций «Регистрация и рассмотрение обращений, поступающих в МФЦ»</w:t>
      </w:r>
    </w:p>
    <w:p w:rsidR="00885C3D" w:rsidRDefault="00000000">
      <w:pPr>
        <w:pStyle w:val="ac"/>
        <w:numPr>
          <w:ilvl w:val="0"/>
          <w:numId w:val="6"/>
        </w:numPr>
      </w:pPr>
      <w:r>
        <w:lastRenderedPageBreak/>
        <w:t>Комплекс функций «Контроль и оценка качества работы контакт-центра»</w:t>
      </w:r>
    </w:p>
    <w:p w:rsidR="00885C3D" w:rsidRDefault="00000000">
      <w:pPr>
        <w:pStyle w:val="ac"/>
        <w:numPr>
          <w:ilvl w:val="0"/>
          <w:numId w:val="6"/>
        </w:numPr>
      </w:pPr>
      <w:r>
        <w:t>Комплекс функций «Рассмотрение претензий и вопросов вне компетенции»</w:t>
      </w:r>
    </w:p>
    <w:p w:rsidR="00885C3D" w:rsidRDefault="00000000">
      <w:pPr>
        <w:pStyle w:val="ac"/>
        <w:numPr>
          <w:ilvl w:val="0"/>
          <w:numId w:val="6"/>
        </w:numPr>
      </w:pPr>
      <w:r>
        <w:t>Комплекс функций «Панель итоговой статистики (</w:t>
      </w:r>
      <w:proofErr w:type="spellStart"/>
      <w:r>
        <w:t>дашборд</w:t>
      </w:r>
      <w:proofErr w:type="spellEnd"/>
      <w:r>
        <w:t>)»</w:t>
      </w:r>
    </w:p>
    <w:p w:rsidR="00885C3D" w:rsidRDefault="00000000">
      <w:pPr>
        <w:pStyle w:val="ac"/>
        <w:numPr>
          <w:ilvl w:val="0"/>
          <w:numId w:val="6"/>
        </w:numPr>
      </w:pPr>
      <w:r>
        <w:t>Комплекс функций «Импорт статистических данных из АТС»</w:t>
      </w:r>
    </w:p>
    <w:p w:rsidR="00885C3D" w:rsidRDefault="00000000">
      <w:pPr>
        <w:pStyle w:val="31"/>
      </w:pPr>
      <w:bookmarkStart w:id="297" w:name="_Toc170316302"/>
      <w:bookmarkStart w:id="298" w:name="_Toc149743810"/>
      <w:r>
        <w:t>Модуль «Искусственный интеллект»</w:t>
      </w:r>
      <w:bookmarkEnd w:id="297"/>
      <w:bookmarkEnd w:id="298"/>
      <w:r>
        <w:t xml:space="preserve"> </w:t>
      </w:r>
    </w:p>
    <w:p w:rsidR="00885C3D" w:rsidRDefault="00000000">
      <w:pPr>
        <w:pStyle w:val="ae"/>
        <w:rPr>
          <w:lang w:eastAsia="en-US"/>
        </w:rPr>
      </w:pPr>
      <w:r>
        <w:rPr>
          <w:lang w:eastAsia="en-US"/>
        </w:rPr>
        <w:t>В модуле выполняются следующие функции:</w:t>
      </w:r>
    </w:p>
    <w:p w:rsidR="00885C3D" w:rsidRDefault="00000000">
      <w:pPr>
        <w:pStyle w:val="ac"/>
      </w:pPr>
      <w:r>
        <w:t>сбор данных для обучения нейронной сети;</w:t>
      </w:r>
    </w:p>
    <w:p w:rsidR="00885C3D" w:rsidRDefault="00000000">
      <w:pPr>
        <w:pStyle w:val="ac"/>
      </w:pPr>
      <w:r>
        <w:t xml:space="preserve">ручной </w:t>
      </w:r>
      <w:proofErr w:type="spellStart"/>
      <w:r>
        <w:t>label-mapping</w:t>
      </w:r>
      <w:proofErr w:type="spellEnd"/>
      <w:r>
        <w:t xml:space="preserve"> собранных данных и распределение их по классам; </w:t>
      </w:r>
    </w:p>
    <w:p w:rsidR="00885C3D" w:rsidRDefault="00000000">
      <w:pPr>
        <w:pStyle w:val="ac"/>
        <w:rPr>
          <w:rFonts w:eastAsiaTheme="minorHAnsi"/>
        </w:rPr>
      </w:pPr>
      <w:r>
        <w:rPr>
          <w:rFonts w:eastAsiaTheme="minorHAnsi"/>
        </w:rPr>
        <w:t>последовательный запуск компонентов обучения;</w:t>
      </w:r>
    </w:p>
    <w:p w:rsidR="00885C3D" w:rsidRDefault="00000000">
      <w:pPr>
        <w:pStyle w:val="ac"/>
        <w:rPr>
          <w:rFonts w:eastAsiaTheme="minorHAnsi"/>
        </w:rPr>
      </w:pPr>
      <w:r>
        <w:rPr>
          <w:rFonts w:eastAsiaTheme="minorHAnsi"/>
        </w:rPr>
        <w:t>обработка входного потока данных;</w:t>
      </w:r>
    </w:p>
    <w:p w:rsidR="00885C3D" w:rsidRDefault="00000000">
      <w:pPr>
        <w:pStyle w:val="ac"/>
        <w:rPr>
          <w:rFonts w:eastAsiaTheme="minorHAnsi"/>
        </w:rPr>
      </w:pPr>
      <w:r>
        <w:rPr>
          <w:rFonts w:eastAsiaTheme="minorHAnsi"/>
        </w:rPr>
        <w:t>разметка данных;</w:t>
      </w:r>
    </w:p>
    <w:p w:rsidR="00885C3D" w:rsidRDefault="00000000">
      <w:pPr>
        <w:pStyle w:val="ac"/>
        <w:rPr>
          <w:rFonts w:eastAsiaTheme="minorHAnsi"/>
        </w:rPr>
      </w:pPr>
      <w:r>
        <w:rPr>
          <w:rFonts w:eastAsiaTheme="minorHAnsi"/>
        </w:rPr>
        <w:t>сегментация данных;</w:t>
      </w:r>
    </w:p>
    <w:p w:rsidR="00885C3D" w:rsidRDefault="00000000">
      <w:pPr>
        <w:pStyle w:val="ac"/>
      </w:pPr>
      <w:r>
        <w:rPr>
          <w:rFonts w:eastAsiaTheme="minorHAnsi"/>
        </w:rPr>
        <w:t>классификация данных;</w:t>
      </w:r>
    </w:p>
    <w:p w:rsidR="00885C3D" w:rsidRDefault="00000000">
      <w:pPr>
        <w:pStyle w:val="ac"/>
        <w:rPr>
          <w:rFonts w:eastAsiaTheme="minorHAnsi"/>
        </w:rPr>
      </w:pPr>
      <w:r>
        <w:rPr>
          <w:rFonts w:eastAsiaTheme="minorHAnsi"/>
        </w:rPr>
        <w:t>расчет и формирование метрик;</w:t>
      </w:r>
    </w:p>
    <w:p w:rsidR="00885C3D" w:rsidRDefault="00000000">
      <w:pPr>
        <w:pStyle w:val="ac"/>
        <w:rPr>
          <w:rFonts w:eastAsiaTheme="minorHAnsi"/>
        </w:rPr>
      </w:pPr>
      <w:r>
        <w:rPr>
          <w:rFonts w:eastAsiaTheme="minorHAnsi"/>
        </w:rPr>
        <w:t>построение кривых обучения;</w:t>
      </w:r>
    </w:p>
    <w:p w:rsidR="00885C3D" w:rsidRDefault="00000000">
      <w:pPr>
        <w:pStyle w:val="ac"/>
        <w:rPr>
          <w:rFonts w:eastAsiaTheme="minorHAnsi"/>
        </w:rPr>
      </w:pPr>
      <w:r>
        <w:rPr>
          <w:rFonts w:eastAsiaTheme="minorHAnsi"/>
        </w:rPr>
        <w:t>формирование матрицы ошибок по результатам обучения;</w:t>
      </w:r>
    </w:p>
    <w:p w:rsidR="00885C3D" w:rsidRDefault="00000000">
      <w:pPr>
        <w:pStyle w:val="ac"/>
      </w:pPr>
      <w:r>
        <w:rPr>
          <w:rFonts w:eastAsiaTheme="minorHAnsi"/>
        </w:rPr>
        <w:t>формирование отчета о классификации по результатам обучения;</w:t>
      </w:r>
    </w:p>
    <w:p w:rsidR="00885C3D" w:rsidRDefault="00000000">
      <w:pPr>
        <w:pStyle w:val="ac"/>
      </w:pPr>
      <w:r>
        <w:t>изменение статуса заявок РЛДД;</w:t>
      </w:r>
    </w:p>
    <w:p w:rsidR="00885C3D" w:rsidRDefault="00000000">
      <w:pPr>
        <w:pStyle w:val="ac"/>
      </w:pPr>
      <w:r>
        <w:t>создание файла решения по заявкам РЛДД;</w:t>
      </w:r>
    </w:p>
    <w:p w:rsidR="00885C3D" w:rsidRDefault="00000000">
      <w:pPr>
        <w:pStyle w:val="ac"/>
      </w:pPr>
      <w:r>
        <w:t>подпись решения с помощью ЭЦП;</w:t>
      </w:r>
    </w:p>
    <w:p w:rsidR="00885C3D" w:rsidRDefault="00000000">
      <w:pPr>
        <w:pStyle w:val="ac"/>
      </w:pPr>
      <w:r>
        <w:rPr>
          <w:rFonts w:eastAsiaTheme="minorEastAsia"/>
        </w:rPr>
        <w:t>обновление статуса заявки РЛДД;</w:t>
      </w:r>
    </w:p>
    <w:p w:rsidR="00885C3D" w:rsidRDefault="00000000">
      <w:pPr>
        <w:pStyle w:val="ac"/>
        <w:rPr>
          <w:rFonts w:eastAsiaTheme="minorHAnsi"/>
        </w:rPr>
      </w:pPr>
      <w:r>
        <w:rPr>
          <w:rFonts w:eastAsiaTheme="minorHAnsi"/>
        </w:rPr>
        <w:t xml:space="preserve">формирование </w:t>
      </w:r>
      <w:proofErr w:type="spellStart"/>
      <w:r>
        <w:rPr>
          <w:rFonts w:eastAsiaTheme="minorHAnsi"/>
        </w:rPr>
        <w:t>датасета</w:t>
      </w:r>
      <w:proofErr w:type="spellEnd"/>
      <w:r>
        <w:rPr>
          <w:rFonts w:eastAsiaTheme="minorHAnsi"/>
        </w:rPr>
        <w:t>;</w:t>
      </w:r>
    </w:p>
    <w:p w:rsidR="00885C3D" w:rsidRDefault="00000000">
      <w:pPr>
        <w:pStyle w:val="ac"/>
      </w:pPr>
      <w:r>
        <w:rPr>
          <w:rFonts w:eastAsiaTheme="minorHAnsi"/>
        </w:rPr>
        <w:t>формирование справочника исключений;</w:t>
      </w:r>
    </w:p>
    <w:p w:rsidR="00885C3D" w:rsidRDefault="00000000">
      <w:pPr>
        <w:pStyle w:val="ac"/>
      </w:pPr>
      <w:r>
        <w:rPr>
          <w:rFonts w:eastAsiaTheme="minorHAnsi"/>
        </w:rPr>
        <w:t>распознавание текста;</w:t>
      </w:r>
    </w:p>
    <w:p w:rsidR="00885C3D" w:rsidRDefault="00000000">
      <w:pPr>
        <w:pStyle w:val="ac"/>
      </w:pPr>
      <w:r>
        <w:rPr>
          <w:rFonts w:eastAsiaTheme="minorHAnsi"/>
        </w:rPr>
        <w:t>выделение области документа с определенными словами;</w:t>
      </w:r>
    </w:p>
    <w:p w:rsidR="00885C3D" w:rsidRDefault="00000000">
      <w:pPr>
        <w:pStyle w:val="ac"/>
        <w:rPr>
          <w:rFonts w:eastAsiaTheme="minorHAnsi"/>
        </w:rPr>
      </w:pPr>
      <w:r>
        <w:rPr>
          <w:rFonts w:eastAsiaTheme="minorHAnsi"/>
        </w:rPr>
        <w:t>распознавание текста в выделенной области.</w:t>
      </w:r>
    </w:p>
    <w:p w:rsidR="00885C3D" w:rsidRDefault="00000000">
      <w:pPr>
        <w:pStyle w:val="31"/>
      </w:pPr>
      <w:bookmarkStart w:id="299" w:name="_Toc170316303"/>
      <w:bookmarkStart w:id="300" w:name="_Toc149743811"/>
      <w:r>
        <w:t>Модуль «Выплаты по ДСП»</w:t>
      </w:r>
      <w:bookmarkEnd w:id="299"/>
      <w:bookmarkEnd w:id="300"/>
      <w:r>
        <w:t xml:space="preserve"> </w:t>
      </w:r>
    </w:p>
    <w:p w:rsidR="00885C3D" w:rsidRDefault="00000000">
      <w:pPr>
        <w:pStyle w:val="ae"/>
        <w:rPr>
          <w:lang w:eastAsia="en-US"/>
        </w:rPr>
      </w:pPr>
      <w:r>
        <w:rPr>
          <w:lang w:eastAsia="en-US"/>
        </w:rPr>
        <w:t>В модуле выполняются следующие функции:</w:t>
      </w:r>
    </w:p>
    <w:p w:rsidR="00885C3D" w:rsidRDefault="00000000">
      <w:pPr>
        <w:pStyle w:val="ac"/>
      </w:pPr>
      <w:r>
        <w:lastRenderedPageBreak/>
        <w:t>Загрузка файлов со Служебными списками;</w:t>
      </w:r>
    </w:p>
    <w:p w:rsidR="00885C3D" w:rsidRDefault="00000000">
      <w:pPr>
        <w:pStyle w:val="ac"/>
      </w:pPr>
      <w:r>
        <w:t>Перенос данных из полученных списков в ЕАИС СОЦ;</w:t>
      </w:r>
    </w:p>
    <w:p w:rsidR="00885C3D" w:rsidRDefault="00000000">
      <w:pPr>
        <w:pStyle w:val="ac"/>
      </w:pPr>
      <w:r>
        <w:t>Проверка полученных исходных данных и обработка с помощью справочников;</w:t>
      </w:r>
    </w:p>
    <w:p w:rsidR="00885C3D" w:rsidRDefault="00000000">
      <w:pPr>
        <w:pStyle w:val="ac"/>
      </w:pPr>
      <w:r>
        <w:t>Формирование выплатных документов для дальнейшей обработки в ранее реализованном модуле «Система централизованных выплат».</w:t>
      </w:r>
    </w:p>
    <w:p w:rsidR="00885C3D" w:rsidRDefault="00000000">
      <w:pPr>
        <w:pStyle w:val="31"/>
      </w:pPr>
      <w:bookmarkStart w:id="301" w:name="_Toc170316304"/>
      <w:bookmarkStart w:id="302" w:name="_Toc149743812"/>
      <w:r>
        <w:t>Модуль «Импорт фактов назначений из СФР»</w:t>
      </w:r>
      <w:bookmarkEnd w:id="301"/>
      <w:bookmarkEnd w:id="302"/>
      <w:r>
        <w:t xml:space="preserve"> </w:t>
      </w:r>
    </w:p>
    <w:p w:rsidR="00885C3D" w:rsidRDefault="00000000">
      <w:pPr>
        <w:pStyle w:val="ae"/>
        <w:rPr>
          <w:lang w:eastAsia="en-US"/>
        </w:rPr>
      </w:pPr>
      <w:r>
        <w:rPr>
          <w:lang w:eastAsia="en-US"/>
        </w:rPr>
        <w:t>В модуле выполняются следующие функции:</w:t>
      </w:r>
    </w:p>
    <w:p w:rsidR="00885C3D" w:rsidRDefault="00000000">
      <w:pPr>
        <w:pStyle w:val="ac"/>
      </w:pPr>
      <w:r>
        <w:t>Импорт фактов назначений, полученных от СФР;</w:t>
      </w:r>
    </w:p>
    <w:p w:rsidR="00885C3D" w:rsidRDefault="00000000">
      <w:pPr>
        <w:pStyle w:val="ac"/>
      </w:pPr>
      <w:r>
        <w:t>Прекращение назначений ЕДВ.</w:t>
      </w:r>
    </w:p>
    <w:p w:rsidR="00885C3D" w:rsidRDefault="00000000">
      <w:pPr>
        <w:pStyle w:val="31"/>
      </w:pPr>
      <w:bookmarkStart w:id="303" w:name="_Toc170316305"/>
      <w:bookmarkStart w:id="304" w:name="_Toc149743813"/>
      <w:r>
        <w:t>Модуль «Настройка и доработка Системы для приема и обработки заявок по услугам РПГУ»</w:t>
      </w:r>
      <w:bookmarkEnd w:id="303"/>
      <w:bookmarkEnd w:id="304"/>
      <w:r>
        <w:t xml:space="preserve"> </w:t>
      </w:r>
    </w:p>
    <w:p w:rsidR="00885C3D" w:rsidRDefault="00000000">
      <w:pPr>
        <w:pStyle w:val="ac"/>
      </w:pPr>
      <w:r>
        <w:t>В модуле выполняются следующие функции:</w:t>
      </w:r>
    </w:p>
    <w:p w:rsidR="00885C3D" w:rsidRDefault="00000000">
      <w:pPr>
        <w:pStyle w:val="ac"/>
      </w:pPr>
      <w:r>
        <w:t>Функция считывания и обработки поступивших заявок из РПГУ;</w:t>
      </w:r>
    </w:p>
    <w:p w:rsidR="00885C3D" w:rsidRDefault="00000000">
      <w:pPr>
        <w:pStyle w:val="ac"/>
      </w:pPr>
      <w:r>
        <w:t>Функция отправки межведомственных запросов и проверки данных на основании полученной информации;</w:t>
      </w:r>
    </w:p>
    <w:p w:rsidR="00885C3D" w:rsidRDefault="00000000">
      <w:pPr>
        <w:pStyle w:val="ac"/>
      </w:pPr>
      <w:r>
        <w:t>Вынесение отказа в приёме заявления;</w:t>
      </w:r>
    </w:p>
    <w:p w:rsidR="00885C3D" w:rsidRDefault="00000000">
      <w:pPr>
        <w:pStyle w:val="ac"/>
      </w:pPr>
      <w:r>
        <w:t>Вынесение автоматического отказа в приёме;</w:t>
      </w:r>
    </w:p>
    <w:p w:rsidR="00885C3D" w:rsidRDefault="00000000">
      <w:pPr>
        <w:pStyle w:val="ac"/>
      </w:pPr>
      <w:r>
        <w:t>Функция создания и обработки заявлений по мерам социальной поддержки.</w:t>
      </w:r>
    </w:p>
    <w:p w:rsidR="00885C3D" w:rsidRDefault="00000000">
      <w:pPr>
        <w:pStyle w:val="31"/>
      </w:pPr>
      <w:bookmarkStart w:id="305" w:name="_Toc170316306"/>
      <w:r>
        <w:t>Сведения о сетевой инфраструктуре</w:t>
      </w:r>
      <w:bookmarkEnd w:id="257"/>
      <w:bookmarkEnd w:id="258"/>
      <w:bookmarkEnd w:id="259"/>
      <w:bookmarkEnd w:id="260"/>
      <w:bookmarkEnd w:id="261"/>
      <w:bookmarkEnd w:id="262"/>
      <w:bookmarkEnd w:id="263"/>
      <w:bookmarkEnd w:id="264"/>
      <w:bookmarkEnd w:id="305"/>
    </w:p>
    <w:p w:rsidR="00885C3D" w:rsidRDefault="00000000">
      <w:pPr>
        <w:pStyle w:val="ae"/>
      </w:pPr>
      <w:r>
        <w:t>Общая Функциональная схема сетевой инфраструктуры МСР МО приведена на рисунке 1.</w:t>
      </w:r>
    </w:p>
    <w:p w:rsidR="00885C3D" w:rsidRDefault="00000000">
      <w:pPr>
        <w:pStyle w:val="ae"/>
      </w:pPr>
      <w:r>
        <w:rPr>
          <w:noProof/>
        </w:rPr>
        <w:lastRenderedPageBreak/>
        <w:drawing>
          <wp:inline distT="0" distB="0" distL="0" distR="0">
            <wp:extent cx="3410585" cy="39681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21055" cy="3980473"/>
                    </a:xfrm>
                    <a:prstGeom prst="rect">
                      <a:avLst/>
                    </a:prstGeom>
                    <a:noFill/>
                    <a:ln>
                      <a:noFill/>
                    </a:ln>
                  </pic:spPr>
                </pic:pic>
              </a:graphicData>
            </a:graphic>
          </wp:inline>
        </w:drawing>
      </w:r>
    </w:p>
    <w:p w:rsidR="00885C3D" w:rsidRDefault="00000000">
      <w:pPr>
        <w:pStyle w:val="afffff1"/>
        <w:spacing w:line="276" w:lineRule="auto"/>
        <w:jc w:val="center"/>
        <w:rPr>
          <w:rFonts w:cs="Times New Roman"/>
          <w:szCs w:val="28"/>
        </w:rPr>
      </w:pPr>
      <w:bookmarkStart w:id="306" w:name="_Toc530654833"/>
      <w:r>
        <w:rPr>
          <w:rFonts w:cs="Times New Roman"/>
          <w:szCs w:val="28"/>
        </w:rPr>
        <w:t>Рисунок 1 – Функциональная схема сетевой инфраструктуры</w:t>
      </w:r>
      <w:bookmarkEnd w:id="306"/>
    </w:p>
    <w:p w:rsidR="00885C3D" w:rsidRDefault="00885C3D">
      <w:pPr>
        <w:pStyle w:val="ae"/>
      </w:pPr>
    </w:p>
    <w:p w:rsidR="00885C3D" w:rsidRDefault="00000000">
      <w:pPr>
        <w:pStyle w:val="ae"/>
        <w:spacing w:line="276" w:lineRule="auto"/>
        <w:rPr>
          <w:rFonts w:cs="Times New Roman"/>
          <w:szCs w:val="28"/>
        </w:rPr>
      </w:pPr>
      <w:r>
        <w:rPr>
          <w:rFonts w:cs="Times New Roman"/>
          <w:szCs w:val="28"/>
        </w:rPr>
        <w:t>Данные Системы хранятся в центральной базе данных (ЕИТО).</w:t>
      </w:r>
    </w:p>
    <w:p w:rsidR="00885C3D" w:rsidRDefault="00000000">
      <w:pPr>
        <w:pStyle w:val="ae"/>
        <w:spacing w:line="276" w:lineRule="auto"/>
        <w:rPr>
          <w:rFonts w:cs="Times New Roman"/>
          <w:szCs w:val="28"/>
        </w:rPr>
      </w:pPr>
      <w:r>
        <w:rPr>
          <w:rFonts w:cs="Times New Roman"/>
          <w:szCs w:val="28"/>
        </w:rPr>
        <w:t>Система представляет собой открытую ИС, взаимодействующую с внешними ИС посредством веб-сервисов, имеет модульную многоуровневую архитектуру, допускающую замену, добавление и исключение из состава Системы тех или иных компонентов, а также удобный пользовательский интерфейс.</w:t>
      </w:r>
    </w:p>
    <w:p w:rsidR="00885C3D" w:rsidRDefault="00000000">
      <w:pPr>
        <w:pStyle w:val="ae"/>
        <w:spacing w:line="276" w:lineRule="auto"/>
        <w:rPr>
          <w:rFonts w:cs="Times New Roman"/>
          <w:szCs w:val="28"/>
        </w:rPr>
      </w:pPr>
      <w:r>
        <w:rPr>
          <w:rFonts w:cs="Times New Roman"/>
          <w:szCs w:val="28"/>
        </w:rPr>
        <w:t>Система ориентирована на централизованное обслуживание и хранение данных и допускает удаленный доступ к данным.</w:t>
      </w:r>
    </w:p>
    <w:p w:rsidR="00885C3D" w:rsidRDefault="00000000">
      <w:pPr>
        <w:pStyle w:val="ae"/>
        <w:spacing w:line="276" w:lineRule="auto"/>
        <w:rPr>
          <w:rFonts w:cs="Times New Roman"/>
          <w:szCs w:val="28"/>
        </w:rPr>
      </w:pPr>
      <w:r>
        <w:rPr>
          <w:rFonts w:cs="Times New Roman"/>
          <w:szCs w:val="28"/>
        </w:rPr>
        <w:t>Логически выделены уровень обработки данных, уровень бизнес-логики и уровень взаимодействия с пользователями/внешними системами.</w:t>
      </w:r>
    </w:p>
    <w:p w:rsidR="00885C3D" w:rsidRDefault="00000000">
      <w:pPr>
        <w:pStyle w:val="ae"/>
        <w:spacing w:line="276" w:lineRule="auto"/>
        <w:rPr>
          <w:rFonts w:cs="Times New Roman"/>
          <w:szCs w:val="28"/>
        </w:rPr>
      </w:pPr>
      <w:r>
        <w:rPr>
          <w:rFonts w:cs="Times New Roman"/>
          <w:szCs w:val="28"/>
        </w:rPr>
        <w:t>Система спроектирована по принципам открытой архитектуры и предусматривает возможность дальнейшего изменения и расширения функциональности, услуг и сервисов на основе разработанных решений. Предусмотрена возможность масштабирования при увеличении нагрузки.</w:t>
      </w:r>
    </w:p>
    <w:p w:rsidR="00885C3D" w:rsidRDefault="00000000">
      <w:pPr>
        <w:pStyle w:val="ae"/>
        <w:spacing w:line="276" w:lineRule="auto"/>
        <w:rPr>
          <w:rFonts w:cs="Times New Roman"/>
          <w:szCs w:val="28"/>
        </w:rPr>
      </w:pPr>
      <w:r>
        <w:rPr>
          <w:rFonts w:cs="Times New Roman"/>
          <w:szCs w:val="28"/>
        </w:rPr>
        <w:t xml:space="preserve">На уровне бизнес-архитектуры платформа обеспечивает реализацию сервисов путем осуществления настроек и конфигурирования без использования программирования. </w:t>
      </w:r>
    </w:p>
    <w:p w:rsidR="00885C3D" w:rsidRDefault="00000000">
      <w:pPr>
        <w:pStyle w:val="ae"/>
        <w:spacing w:line="276" w:lineRule="auto"/>
        <w:rPr>
          <w:rFonts w:cs="Times New Roman"/>
          <w:szCs w:val="28"/>
        </w:rPr>
      </w:pPr>
      <w:r>
        <w:rPr>
          <w:rFonts w:cs="Times New Roman"/>
          <w:szCs w:val="28"/>
        </w:rPr>
        <w:t>Физическая архитектура модулей включает следующие компоненты:</w:t>
      </w:r>
    </w:p>
    <w:p w:rsidR="00885C3D" w:rsidRDefault="00000000">
      <w:pPr>
        <w:pStyle w:val="ac"/>
      </w:pPr>
      <w:r>
        <w:t xml:space="preserve">серверы СУБД, которые осуществляют централизованное хранение, обслуживание и обеспечение целостности данных, предоставляя их по </w:t>
      </w:r>
      <w:r>
        <w:lastRenderedPageBreak/>
        <w:t>запросу различным приложениям и, тем самым, реализуя единое информационное пространство для их функционирования;</w:t>
      </w:r>
    </w:p>
    <w:p w:rsidR="00885C3D" w:rsidRDefault="00000000">
      <w:pPr>
        <w:pStyle w:val="ac"/>
      </w:pPr>
      <w:r>
        <w:t>сервер приложения, который является централизованным исполнителем различных функций обработки данных, предоставляя возможность воспользоваться этими функциями любым пользователям и обращаясь за требуемыми данными к серверу данных;</w:t>
      </w:r>
    </w:p>
    <w:p w:rsidR="00885C3D" w:rsidRDefault="00000000">
      <w:pPr>
        <w:pStyle w:val="ac"/>
      </w:pPr>
      <w:r>
        <w:t>веб-сервер, которые обеспечивают доступ пользователей к Системе и обращаются к серверу приложений с запросами на выполнение определенной функции;</w:t>
      </w:r>
    </w:p>
    <w:p w:rsidR="00885C3D" w:rsidRDefault="00000000">
      <w:pPr>
        <w:pStyle w:val="ac"/>
      </w:pPr>
      <w:r>
        <w:t>клиентские приложения в виде тонкого клиента (веб-браузера).</w:t>
      </w:r>
    </w:p>
    <w:p w:rsidR="00885C3D" w:rsidRDefault="00000000">
      <w:pPr>
        <w:pStyle w:val="ae"/>
        <w:spacing w:line="276" w:lineRule="auto"/>
        <w:rPr>
          <w:rFonts w:cs="Times New Roman"/>
          <w:szCs w:val="28"/>
        </w:rPr>
      </w:pPr>
      <w:r>
        <w:rPr>
          <w:rFonts w:cs="Times New Roman"/>
          <w:szCs w:val="28"/>
        </w:rPr>
        <w:t>В штатном режиме работы ЕАИС СОЦ МО функционирует с использованием данных ЕИТО, с доступом пользователей к Системе по защищенным каналам связи.</w:t>
      </w:r>
    </w:p>
    <w:p w:rsidR="00885C3D" w:rsidRDefault="00000000">
      <w:pPr>
        <w:pStyle w:val="31"/>
      </w:pPr>
      <w:bookmarkStart w:id="307" w:name="_Toc433915563"/>
      <w:bookmarkStart w:id="308" w:name="_Toc497846922"/>
      <w:bookmarkStart w:id="309" w:name="_Toc499044387"/>
      <w:bookmarkStart w:id="310" w:name="_Toc25060131"/>
      <w:bookmarkStart w:id="311" w:name="_Toc452139241"/>
      <w:bookmarkStart w:id="312" w:name="_Toc433980406"/>
      <w:bookmarkStart w:id="313" w:name="_Toc499574631"/>
      <w:bookmarkStart w:id="314" w:name="_Toc464648065"/>
      <w:bookmarkStart w:id="315" w:name="_Toc170316307"/>
      <w:r>
        <w:t>Сведения о взаимосвязях ЕАИС СОЦ МО с внешними системами</w:t>
      </w:r>
      <w:bookmarkEnd w:id="307"/>
      <w:bookmarkEnd w:id="308"/>
      <w:bookmarkEnd w:id="309"/>
      <w:bookmarkEnd w:id="310"/>
      <w:bookmarkEnd w:id="311"/>
      <w:bookmarkEnd w:id="312"/>
      <w:bookmarkEnd w:id="313"/>
      <w:bookmarkEnd w:id="314"/>
      <w:bookmarkEnd w:id="315"/>
    </w:p>
    <w:p w:rsidR="00885C3D" w:rsidRDefault="00000000">
      <w:pPr>
        <w:pStyle w:val="ae"/>
        <w:spacing w:line="276" w:lineRule="auto"/>
        <w:rPr>
          <w:rFonts w:cs="Times New Roman"/>
          <w:szCs w:val="28"/>
        </w:rPr>
      </w:pPr>
      <w:r>
        <w:rPr>
          <w:rFonts w:cs="Times New Roman"/>
          <w:szCs w:val="28"/>
        </w:rPr>
        <w:t>Взаимодействие строится на основе веб-сервисов, реализованных в соответствии с Техническими требованиями к взаимодействию информационных систем в единой системе межведомственного электронного взаимодействия (Приказ Министерства связи и массовых коммуникаций РФ от 23 июня 2015 г. №210 «Об утверждении Технических требований к взаимодействию информационных систем в единой системе межведомственного электронного взаимодействия»). Сведения об информационном взаимодействии с внешними ресурсами представлены в таблице 11.</w:t>
      </w:r>
    </w:p>
    <w:p w:rsidR="00885C3D" w:rsidRDefault="00885C3D">
      <w:pPr>
        <w:pStyle w:val="ae"/>
      </w:pPr>
    </w:p>
    <w:p w:rsidR="00885C3D" w:rsidRDefault="00000000">
      <w:pPr>
        <w:pStyle w:val="afffff"/>
        <w:ind w:firstLine="0"/>
        <w:jc w:val="left"/>
        <w:rPr>
          <w:sz w:val="28"/>
          <w:szCs w:val="28"/>
        </w:rPr>
      </w:pPr>
      <w:bookmarkStart w:id="316" w:name="_Toc35445105"/>
      <w:bookmarkStart w:id="317" w:name="_Toc103263060"/>
      <w:bookmarkStart w:id="318" w:name="_Toc25060132"/>
      <w:bookmarkStart w:id="319" w:name="_Toc81319386"/>
      <w:bookmarkStart w:id="320" w:name="_Toc82607523"/>
      <w:bookmarkStart w:id="321" w:name="_Toc103265029"/>
      <w:bookmarkStart w:id="322" w:name="_Toc530654835"/>
      <w:bookmarkStart w:id="323" w:name="_Toc82607132"/>
      <w:bookmarkStart w:id="324" w:name="_Toc35017312"/>
      <w:bookmarkStart w:id="325" w:name="_Toc69830671"/>
      <w:bookmarkStart w:id="326" w:name="_Toc50047069"/>
      <w:r>
        <w:t xml:space="preserve">Таблица </w:t>
      </w:r>
      <w:fldSimple w:instr=" SEQ Таблица \* ARABIC ">
        <w:r>
          <w:t>11</w:t>
        </w:r>
      </w:fldSimple>
      <w:r>
        <w:rPr>
          <w:sz w:val="28"/>
          <w:szCs w:val="28"/>
        </w:rPr>
        <w:t xml:space="preserve"> – Сведения об информационном взаимодействии с внешними системами</w:t>
      </w:r>
      <w:bookmarkEnd w:id="316"/>
      <w:bookmarkEnd w:id="317"/>
      <w:bookmarkEnd w:id="318"/>
      <w:bookmarkEnd w:id="319"/>
      <w:bookmarkEnd w:id="320"/>
      <w:bookmarkEnd w:id="321"/>
      <w:bookmarkEnd w:id="322"/>
      <w:bookmarkEnd w:id="323"/>
      <w:bookmarkEnd w:id="324"/>
      <w:bookmarkEnd w:id="325"/>
      <w:bookmarkEnd w:id="326"/>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955"/>
        <w:gridCol w:w="4711"/>
      </w:tblGrid>
      <w:tr w:rsidR="00885C3D">
        <w:trPr>
          <w:trHeight w:val="593"/>
          <w:tblHeader/>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3"/>
              <w:spacing w:line="276" w:lineRule="auto"/>
              <w:jc w:val="center"/>
              <w:rPr>
                <w:b w:val="0"/>
                <w:sz w:val="24"/>
                <w:szCs w:val="24"/>
              </w:rPr>
            </w:pPr>
            <w:r>
              <w:rPr>
                <w:b w:val="0"/>
                <w:sz w:val="24"/>
                <w:szCs w:val="24"/>
              </w:rPr>
              <w:t>№</w:t>
            </w:r>
          </w:p>
          <w:p w:rsidR="00885C3D" w:rsidRDefault="00000000">
            <w:pPr>
              <w:pStyle w:val="affff3"/>
              <w:spacing w:line="276" w:lineRule="auto"/>
              <w:jc w:val="center"/>
              <w:rPr>
                <w:b w:val="0"/>
                <w:sz w:val="24"/>
                <w:szCs w:val="24"/>
              </w:rPr>
            </w:pPr>
            <w:r>
              <w:rPr>
                <w:b w:val="0"/>
                <w:sz w:val="24"/>
                <w:szCs w:val="24"/>
              </w:rPr>
              <w:t>п</w:t>
            </w:r>
            <w:r>
              <w:rPr>
                <w:b w:val="0"/>
                <w:sz w:val="24"/>
                <w:szCs w:val="24"/>
                <w:lang w:val="en-US"/>
              </w:rPr>
              <w:t>/</w:t>
            </w:r>
            <w:r>
              <w:rPr>
                <w:b w:val="0"/>
                <w:sz w:val="24"/>
                <w:szCs w:val="24"/>
              </w:rPr>
              <w:t>п</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3"/>
              <w:spacing w:line="276" w:lineRule="auto"/>
              <w:jc w:val="center"/>
              <w:rPr>
                <w:b w:val="0"/>
                <w:sz w:val="24"/>
                <w:szCs w:val="24"/>
              </w:rPr>
            </w:pPr>
            <w:r>
              <w:rPr>
                <w:b w:val="0"/>
                <w:sz w:val="24"/>
                <w:szCs w:val="24"/>
              </w:rPr>
              <w:t>Предмет взаимодействия</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3"/>
              <w:spacing w:line="276" w:lineRule="auto"/>
              <w:jc w:val="center"/>
              <w:rPr>
                <w:b w:val="0"/>
                <w:sz w:val="24"/>
                <w:szCs w:val="24"/>
              </w:rPr>
            </w:pPr>
            <w:r>
              <w:rPr>
                <w:b w:val="0"/>
                <w:sz w:val="24"/>
                <w:szCs w:val="24"/>
              </w:rPr>
              <w:t>Информационная система/ведомство</w:t>
            </w:r>
          </w:p>
        </w:tc>
      </w:tr>
      <w:tr w:rsidR="00885C3D">
        <w:trPr>
          <w:trHeight w:val="20"/>
          <w:tblHeader/>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3"/>
              <w:spacing w:line="276" w:lineRule="auto"/>
              <w:jc w:val="center"/>
              <w:rPr>
                <w:b w:val="0"/>
                <w:sz w:val="24"/>
                <w:szCs w:val="24"/>
              </w:rPr>
            </w:pPr>
            <w:r>
              <w:rPr>
                <w:b w:val="0"/>
                <w:sz w:val="24"/>
                <w:szCs w:val="24"/>
              </w:rPr>
              <w:t>1</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3"/>
              <w:spacing w:line="276" w:lineRule="auto"/>
              <w:jc w:val="center"/>
              <w:rPr>
                <w:b w:val="0"/>
                <w:sz w:val="24"/>
                <w:szCs w:val="24"/>
              </w:rPr>
            </w:pPr>
            <w:r>
              <w:rPr>
                <w:b w:val="0"/>
                <w:sz w:val="24"/>
                <w:szCs w:val="24"/>
              </w:rPr>
              <w:t>2</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3"/>
              <w:spacing w:line="276" w:lineRule="auto"/>
              <w:jc w:val="center"/>
              <w:rPr>
                <w:b w:val="0"/>
                <w:sz w:val="24"/>
                <w:szCs w:val="24"/>
              </w:rPr>
            </w:pPr>
            <w:r>
              <w:rPr>
                <w:b w:val="0"/>
                <w:sz w:val="24"/>
                <w:szCs w:val="24"/>
              </w:rPr>
              <w:t>3</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39"/>
              </w:numPr>
              <w:spacing w:line="276" w:lineRule="auto"/>
              <w:jc w:val="left"/>
              <w:rPr>
                <w:rFonts w:cs="Times New Roman"/>
                <w:sz w:val="24"/>
                <w:szCs w:val="24"/>
                <w:lang w:eastAsia="ru-RU"/>
              </w:rPr>
            </w:pPr>
            <w:r>
              <w:rPr>
                <w:rFonts w:cs="Times New Roman"/>
                <w:sz w:val="24"/>
                <w:szCs w:val="24"/>
                <w:lang w:eastAsia="ru-RU"/>
              </w:rPr>
              <w:t>Получение ответов поставщиков ЖКУ на запросы о наличии задолженности по оплате по указанному в запросе месту жительства;</w:t>
            </w:r>
          </w:p>
          <w:p w:rsidR="00885C3D" w:rsidRDefault="00000000">
            <w:pPr>
              <w:pStyle w:val="aa"/>
              <w:numPr>
                <w:ilvl w:val="0"/>
                <w:numId w:val="39"/>
              </w:numPr>
              <w:spacing w:line="276" w:lineRule="auto"/>
              <w:jc w:val="left"/>
              <w:rPr>
                <w:rFonts w:cs="Times New Roman"/>
                <w:sz w:val="24"/>
                <w:szCs w:val="24"/>
                <w:lang w:eastAsia="ru-RU"/>
              </w:rPr>
            </w:pPr>
            <w:r>
              <w:rPr>
                <w:rFonts w:cs="Times New Roman"/>
                <w:sz w:val="24"/>
                <w:szCs w:val="24"/>
                <w:lang w:eastAsia="ru-RU"/>
              </w:rPr>
              <w:t>Получение сведений о домах, зарегистрированных в Реестре адресных объектов ГИС ЖКХ;</w:t>
            </w:r>
          </w:p>
          <w:p w:rsidR="00885C3D" w:rsidRDefault="00000000">
            <w:pPr>
              <w:pStyle w:val="affffd"/>
              <w:numPr>
                <w:ilvl w:val="0"/>
                <w:numId w:val="39"/>
              </w:numPr>
              <w:spacing w:line="276" w:lineRule="auto"/>
              <w:jc w:val="left"/>
              <w:rPr>
                <w:rFonts w:cs="Times New Roman"/>
                <w:sz w:val="24"/>
                <w:szCs w:val="24"/>
              </w:rPr>
            </w:pPr>
            <w:r>
              <w:rPr>
                <w:rFonts w:cs="Times New Roman"/>
                <w:sz w:val="24"/>
                <w:szCs w:val="24"/>
                <w:lang w:eastAsia="ru-RU"/>
              </w:rPr>
              <w:t>Направление поставщикам жилищно-коммунальных услуг запросов о наличии или отсутствии задолженности по оплате с указанием сведений;</w:t>
            </w:r>
          </w:p>
          <w:p w:rsidR="00885C3D" w:rsidRDefault="00000000">
            <w:pPr>
              <w:pStyle w:val="affffd"/>
              <w:numPr>
                <w:ilvl w:val="0"/>
                <w:numId w:val="39"/>
              </w:numPr>
              <w:spacing w:line="276" w:lineRule="auto"/>
              <w:jc w:val="left"/>
              <w:rPr>
                <w:rFonts w:cs="Times New Roman"/>
                <w:sz w:val="24"/>
                <w:szCs w:val="24"/>
              </w:rPr>
            </w:pPr>
            <w:r>
              <w:rPr>
                <w:rFonts w:cs="Times New Roman"/>
                <w:sz w:val="24"/>
                <w:szCs w:val="24"/>
              </w:rPr>
              <w:lastRenderedPageBreak/>
              <w:t>Получение сведений о начислениях, о произведенных платежах и характеристиках объектов жилищного фонда</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left"/>
              <w:rPr>
                <w:rFonts w:cs="Times New Roman"/>
                <w:sz w:val="24"/>
                <w:szCs w:val="24"/>
              </w:rPr>
            </w:pPr>
            <w:r>
              <w:rPr>
                <w:rFonts w:cs="Times New Roman"/>
                <w:sz w:val="24"/>
                <w:szCs w:val="24"/>
              </w:rPr>
              <w:lastRenderedPageBreak/>
              <w:t>СМЭВ/Акционерное общество «Оператор информационной системы»</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numPr>
                <w:ilvl w:val="0"/>
                <w:numId w:val="39"/>
              </w:numPr>
              <w:spacing w:line="276" w:lineRule="auto"/>
              <w:jc w:val="left"/>
              <w:rPr>
                <w:rFonts w:cs="Times New Roman"/>
                <w:sz w:val="24"/>
                <w:szCs w:val="24"/>
                <w:lang w:eastAsia="ru-RU"/>
              </w:rPr>
            </w:pPr>
            <w:r>
              <w:rPr>
                <w:rFonts w:cs="Times New Roman"/>
                <w:sz w:val="24"/>
                <w:szCs w:val="24"/>
                <w:lang w:eastAsia="ru-RU"/>
              </w:rPr>
              <w:t>Получение из ГИС ГМП информации о возврате денежных средств;</w:t>
            </w:r>
          </w:p>
          <w:p w:rsidR="00885C3D" w:rsidRDefault="00000000">
            <w:pPr>
              <w:pStyle w:val="affffd"/>
              <w:numPr>
                <w:ilvl w:val="0"/>
                <w:numId w:val="39"/>
              </w:numPr>
              <w:spacing w:line="276" w:lineRule="auto"/>
              <w:jc w:val="left"/>
              <w:rPr>
                <w:rFonts w:cs="Times New Roman"/>
                <w:sz w:val="24"/>
                <w:szCs w:val="24"/>
                <w:lang w:eastAsia="ru-RU"/>
              </w:rPr>
            </w:pPr>
            <w:r>
              <w:rPr>
                <w:rFonts w:cs="Times New Roman"/>
                <w:sz w:val="24"/>
                <w:szCs w:val="24"/>
                <w:lang w:eastAsia="ru-RU"/>
              </w:rPr>
              <w:t>Получение из ГИС ГМП информации об уплате денежных средств (информация из распоряжения плательщика);</w:t>
            </w:r>
          </w:p>
          <w:p w:rsidR="00885C3D" w:rsidRDefault="00000000">
            <w:pPr>
              <w:pStyle w:val="affffd"/>
              <w:numPr>
                <w:ilvl w:val="0"/>
                <w:numId w:val="39"/>
              </w:numPr>
              <w:spacing w:line="276" w:lineRule="auto"/>
              <w:jc w:val="left"/>
              <w:rPr>
                <w:rFonts w:cs="Times New Roman"/>
                <w:sz w:val="24"/>
                <w:szCs w:val="24"/>
                <w:lang w:eastAsia="ru-RU"/>
              </w:rPr>
            </w:pPr>
            <w:r>
              <w:rPr>
                <w:rFonts w:cs="Times New Roman"/>
                <w:sz w:val="24"/>
                <w:szCs w:val="24"/>
                <w:lang w:eastAsia="ru-RU"/>
              </w:rPr>
              <w:t xml:space="preserve">Получение из ГИС ГМП информации о результатах квитирования извещения о начислении с извещениями о приеме </w:t>
            </w:r>
            <w:proofErr w:type="gramStart"/>
            <w:r>
              <w:rPr>
                <w:rFonts w:cs="Times New Roman"/>
                <w:sz w:val="24"/>
                <w:szCs w:val="24"/>
                <w:lang w:eastAsia="ru-RU"/>
              </w:rPr>
              <w:t>к исполнении</w:t>
            </w:r>
            <w:proofErr w:type="gramEnd"/>
            <w:r>
              <w:rPr>
                <w:rFonts w:cs="Times New Roman"/>
                <w:sz w:val="24"/>
                <w:szCs w:val="24"/>
                <w:lang w:eastAsia="ru-RU"/>
              </w:rPr>
              <w:t>;</w:t>
            </w:r>
          </w:p>
          <w:p w:rsidR="00885C3D" w:rsidRDefault="00000000">
            <w:pPr>
              <w:pStyle w:val="affffd"/>
              <w:numPr>
                <w:ilvl w:val="0"/>
                <w:numId w:val="39"/>
              </w:numPr>
              <w:spacing w:line="276" w:lineRule="auto"/>
              <w:jc w:val="left"/>
              <w:rPr>
                <w:rFonts w:cs="Times New Roman"/>
                <w:sz w:val="24"/>
                <w:szCs w:val="24"/>
                <w:lang w:eastAsia="ru-RU"/>
              </w:rPr>
            </w:pPr>
            <w:r>
              <w:rPr>
                <w:rFonts w:cs="Times New Roman"/>
                <w:sz w:val="24"/>
                <w:szCs w:val="24"/>
                <w:lang w:eastAsia="ru-RU"/>
              </w:rPr>
              <w:t>Получение из ГИС ГМП информации, необходимой для уплаты денежных средств;</w:t>
            </w:r>
          </w:p>
          <w:p w:rsidR="00885C3D" w:rsidRDefault="00000000">
            <w:pPr>
              <w:pStyle w:val="affffd"/>
              <w:numPr>
                <w:ilvl w:val="0"/>
                <w:numId w:val="39"/>
              </w:numPr>
              <w:spacing w:line="276" w:lineRule="auto"/>
              <w:jc w:val="left"/>
              <w:rPr>
                <w:rFonts w:cs="Times New Roman"/>
                <w:sz w:val="24"/>
                <w:szCs w:val="24"/>
                <w:lang w:eastAsia="ru-RU"/>
              </w:rPr>
            </w:pPr>
            <w:r>
              <w:rPr>
                <w:rFonts w:cs="Times New Roman"/>
                <w:sz w:val="24"/>
                <w:szCs w:val="24"/>
                <w:lang w:eastAsia="ru-RU"/>
              </w:rPr>
              <w:t>Предоставление в ГИС ГМП информации о возврате (Возвращение реквизитов и сведений из документа о возврате денежных средств);</w:t>
            </w:r>
          </w:p>
          <w:p w:rsidR="00885C3D" w:rsidRDefault="00000000">
            <w:pPr>
              <w:pStyle w:val="affffd"/>
              <w:numPr>
                <w:ilvl w:val="0"/>
                <w:numId w:val="39"/>
              </w:numPr>
              <w:spacing w:line="276" w:lineRule="auto"/>
              <w:jc w:val="left"/>
              <w:rPr>
                <w:rFonts w:cs="Times New Roman"/>
                <w:sz w:val="24"/>
                <w:szCs w:val="24"/>
                <w:lang w:eastAsia="ru-RU"/>
              </w:rPr>
            </w:pPr>
            <w:r>
              <w:rPr>
                <w:rFonts w:cs="Times New Roman"/>
                <w:sz w:val="24"/>
                <w:szCs w:val="24"/>
                <w:lang w:eastAsia="ru-RU"/>
              </w:rPr>
              <w:t>Предоставление в ГИС ГМП информации о погашении начисления, учете платежа;</w:t>
            </w:r>
          </w:p>
          <w:p w:rsidR="00885C3D" w:rsidRDefault="00000000">
            <w:pPr>
              <w:pStyle w:val="affffd"/>
              <w:numPr>
                <w:ilvl w:val="0"/>
                <w:numId w:val="39"/>
              </w:numPr>
              <w:spacing w:line="276" w:lineRule="auto"/>
              <w:jc w:val="left"/>
              <w:rPr>
                <w:rFonts w:cs="Times New Roman"/>
                <w:sz w:val="24"/>
                <w:szCs w:val="24"/>
                <w:lang w:eastAsia="ru-RU"/>
              </w:rPr>
            </w:pPr>
            <w:r>
              <w:rPr>
                <w:rFonts w:cs="Times New Roman"/>
                <w:sz w:val="24"/>
                <w:szCs w:val="24"/>
                <w:lang w:eastAsia="ru-RU"/>
              </w:rPr>
              <w:t>Предоставление в ГИС ГМП информации о сертификате ключа проверки электронной подписи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left"/>
              <w:rPr>
                <w:rFonts w:cs="Times New Roman"/>
                <w:sz w:val="24"/>
                <w:szCs w:val="24"/>
              </w:rPr>
            </w:pPr>
            <w:r>
              <w:rPr>
                <w:rFonts w:cs="Times New Roman"/>
                <w:sz w:val="24"/>
                <w:szCs w:val="24"/>
              </w:rPr>
              <w:t>ГИС ГМП/Казначейство России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3.</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Предоставление сведений из органа, осуществляющего пенсионное обеспечение, о назначенной пенсии;</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Предоставление сведений из органа, производящего выплату пенсии, о прекращении выплаты или неполучении пенсии за выслугу лет</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АИС «Пенсион»/Министерство внутренних дел</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4.</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lang w:eastAsia="ru-RU"/>
              </w:rPr>
            </w:pPr>
            <w:r>
              <w:rPr>
                <w:rFonts w:cs="Times New Roman"/>
                <w:sz w:val="24"/>
                <w:szCs w:val="24"/>
                <w:lang w:eastAsia="ru-RU"/>
              </w:rPr>
              <w:t xml:space="preserve">Предоставление сведений о транспортных средствах в рамках постановления Правительства Российской Федерации </w:t>
            </w:r>
            <w:r>
              <w:rPr>
                <w:rFonts w:cs="Times New Roman"/>
                <w:sz w:val="24"/>
                <w:szCs w:val="24"/>
                <w:lang w:eastAsia="ru-RU"/>
              </w:rPr>
              <w:br/>
              <w:t>от 31 марта 2021 № 489</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Витрина данных ГИБДД/Министерство внутренних дел</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5.</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Передача информации о статусе действительности российского паспорта по его серии и номеру;</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Предоставление сведений о действительности регистрации по месту жительства для граждан РФ;</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lastRenderedPageBreak/>
              <w:t>Предоставление сведений о действительности регистрации по месту пребывания для граждан РФ;</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Передача информации о паспортных данных лица по его установочным данным;</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Отправка сведений о постановке на регистрационный учет граждан РФ по месту жительства в пределах РФ</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Предоставление сведений о постановке на регистрационный учет по месту пребывания в пределах Российской Федерации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lastRenderedPageBreak/>
              <w:t>ГИСМУ/Министерство внутренних дел</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6.</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Предоставление сведений о наличии (отсутствии) судимости и (или) факта уголовного преследования, либо о прекращении уголовного преследования, о нахождении в розыске</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Сервисы ИБД/Министерство внутренних дел</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7.</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Проверка сведений о лицах, зарегистрированных по месту пребывания или по месту жительства, а также, совместно по одному адресу;</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Получение сведений о регистрации по месту жительства гражданина РФ;</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Получение сведений о регистрации по месту пребывания гражданина РФ;</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Сверка установочных данных (ФИО, дата рождения) с паспортными данными (серия, номер, дата выдачи);</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Передача информации о статусе действительности российского паспорта по его серии и номеру</w:t>
            </w:r>
          </w:p>
          <w:p w:rsidR="00885C3D" w:rsidRDefault="00885C3D">
            <w:pPr>
              <w:pStyle w:val="affffd"/>
              <w:spacing w:line="276" w:lineRule="auto"/>
              <w:jc w:val="left"/>
              <w:rPr>
                <w:rFonts w:cs="Times New Roman"/>
                <w:sz w:val="24"/>
                <w:szCs w:val="24"/>
              </w:rPr>
            </w:pP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СК МВД России/МВД</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8.</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Передача сведений, подтверждающих факт прохождения военной службы или увольнения с военной службы (по контракту);</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Предоставление сведений о размере получаемой пенсии военнослужащих на основании Федерального закона № 178-ФЗ</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Система электронных сервисов Министерства обороны РФ/ Минобороны РФ</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lastRenderedPageBreak/>
              <w:t>9.</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Предоставление сведений о гражданине, отнесённом к категории лиц из числа детей-сирот и детей, оставшихся без попечения родителей;</w:t>
            </w:r>
          </w:p>
          <w:p w:rsidR="00885C3D" w:rsidRDefault="00000000">
            <w:pPr>
              <w:pStyle w:val="aa"/>
              <w:numPr>
                <w:ilvl w:val="0"/>
                <w:numId w:val="39"/>
              </w:numPr>
              <w:spacing w:line="276" w:lineRule="auto"/>
              <w:jc w:val="left"/>
              <w:rPr>
                <w:rFonts w:cs="Times New Roman"/>
                <w:sz w:val="24"/>
                <w:szCs w:val="24"/>
              </w:rPr>
            </w:pPr>
            <w:r>
              <w:rPr>
                <w:rFonts w:cs="Times New Roman"/>
                <w:sz w:val="24"/>
                <w:szCs w:val="24"/>
              </w:rPr>
              <w:t>Предоставление сведений о несовершеннолетнем, обратившемся об объявлении его полностью дееспособным (эмансипированным) в случае предусмотренным пунктом 1 статьи 27 Гражданского кодекса Российской Федерации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ИСУОД/Министерство образования Российской Федерации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10.</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left"/>
              <w:rPr>
                <w:rFonts w:cs="Times New Roman"/>
                <w:sz w:val="24"/>
                <w:szCs w:val="24"/>
              </w:rPr>
            </w:pPr>
            <w:r>
              <w:rPr>
                <w:rFonts w:cs="Times New Roman"/>
                <w:sz w:val="24"/>
                <w:szCs w:val="24"/>
              </w:rPr>
              <w:t>Получение сведений о зарегистрированных самоходных машинах и об их владельцах</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АИС УОГТН /Министерство экологии и природопользования Московской области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11.</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Передача сведений, включённых в реестры данных информационной системы ПГС2.0 (Портал государственных услуг);</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Приём (обновления) сведений, включённых в реестры данных информационной системы ПГС2.0 (Портал государственных услуг);</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Прием заявлений с ЕПГУ по форме «</w:t>
            </w:r>
            <w:proofErr w:type="spellStart"/>
            <w:r>
              <w:rPr>
                <w:rFonts w:cs="Times New Roman"/>
                <w:sz w:val="24"/>
                <w:szCs w:val="24"/>
              </w:rPr>
              <w:t>ПГС_Возмещение</w:t>
            </w:r>
            <w:proofErr w:type="spellEnd"/>
            <w:r>
              <w:rPr>
                <w:rFonts w:cs="Times New Roman"/>
                <w:sz w:val="24"/>
                <w:szCs w:val="24"/>
              </w:rPr>
              <w:t xml:space="preserve"> части стоимости на летний отдых детей»;</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Сведения о заявлениях, поданных через ПГУ</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ЕПГУ/ Министерство цифрового развития, связи и массовых коммуникаций Российской Федерации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12.</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Приём заявлений для назначения и выплаты пособия детям 3-7 лет включительно;</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Создание подтвержденной учётной записи на основе уже существующей в ЕСИА упрощённой</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ЕСИА (DEV)/ Министерство цифрового развития, связи и массовых коммуникаций Российской Федерации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13.</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зарегистрированных правах собственности на маломерное судно, используемое в некоммерческих целях;</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нахождении адреса в зоне ЧС</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ИС МЧС/Министерство чрезвычайных ситуаций</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14.</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выписки из реестра организаций, осуществляющих образовательную деятельность;</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lastRenderedPageBreak/>
              <w:t>Предоставление (подтверждение) сведений о выданных документах о высшем образовании;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выписки из сводного реестра лицензий на осуществление образовательной деятельности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lastRenderedPageBreak/>
              <w:t>СМЭВ/Рособрнадзор</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15.</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Получение справки о соответствии жилых помещений/зданий требованиям санитарному законодательству при оформлении опеки или попечительства</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ИС №1/Роспотребнадзор</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16.</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 xml:space="preserve">Прием заявлений (также прилагаемых к заявлению </w:t>
            </w:r>
            <w:proofErr w:type="gramStart"/>
            <w:r>
              <w:rPr>
                <w:rFonts w:cs="Times New Roman"/>
                <w:sz w:val="24"/>
                <w:szCs w:val="24"/>
              </w:rPr>
              <w:t>документов)  на</w:t>
            </w:r>
            <w:proofErr w:type="gramEnd"/>
            <w:r>
              <w:rPr>
                <w:rFonts w:cs="Times New Roman"/>
                <w:sz w:val="24"/>
                <w:szCs w:val="24"/>
              </w:rPr>
              <w:t xml:space="preserve"> предоставление услуг Росреестра и получение результатов оказания услуги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ИС ППОЗ ЕГРН/Росреестр</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17.</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Получение сведений о нахождении на регистрационном учете в целях поиска подходящей работы (в качестве безработного)</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Работа в России/Роструд</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18.</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Передача Фондом социального страхования Российской Федерации информации с целью реализации указа Президента Российской Федерации;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государственной социальной помощи в виде набора социальных услуг;</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информации об актуальной версии классификатора ЕГИССО;</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информации об изменении реестра точек присутствия ОНМСЗ</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информации об изменениях реестров локальных МСЗ</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информации о данных в хранилище СМЭВ, содержащих:</w:t>
            </w:r>
          </w:p>
          <w:p w:rsidR="00885C3D" w:rsidRDefault="00000000">
            <w:pPr>
              <w:pStyle w:val="aa"/>
              <w:numPr>
                <w:ilvl w:val="0"/>
                <w:numId w:val="0"/>
              </w:numPr>
              <w:spacing w:line="276" w:lineRule="auto"/>
              <w:ind w:left="360"/>
              <w:jc w:val="left"/>
              <w:rPr>
                <w:rFonts w:cs="Times New Roman"/>
                <w:sz w:val="24"/>
                <w:szCs w:val="24"/>
              </w:rPr>
            </w:pPr>
            <w:r>
              <w:rPr>
                <w:rFonts w:cs="Times New Roman"/>
                <w:sz w:val="24"/>
                <w:szCs w:val="24"/>
              </w:rPr>
              <w:t>- сведения об изменении реестра фактов назначения мер социальной защиты;</w:t>
            </w:r>
          </w:p>
          <w:p w:rsidR="00885C3D" w:rsidRDefault="00000000">
            <w:pPr>
              <w:pStyle w:val="aa"/>
              <w:numPr>
                <w:ilvl w:val="0"/>
                <w:numId w:val="0"/>
              </w:numPr>
              <w:spacing w:line="276" w:lineRule="auto"/>
              <w:ind w:left="360"/>
              <w:jc w:val="left"/>
              <w:rPr>
                <w:rFonts w:cs="Times New Roman"/>
                <w:sz w:val="24"/>
                <w:szCs w:val="24"/>
              </w:rPr>
            </w:pPr>
            <w:r>
              <w:rPr>
                <w:rFonts w:cs="Times New Roman"/>
                <w:sz w:val="24"/>
                <w:szCs w:val="24"/>
              </w:rPr>
              <w:t>- сведения об отнесении граждан к категории граждан предпенсионного возраста;</w:t>
            </w:r>
          </w:p>
          <w:p w:rsidR="00885C3D" w:rsidRDefault="00000000">
            <w:pPr>
              <w:pStyle w:val="aa"/>
              <w:numPr>
                <w:ilvl w:val="0"/>
                <w:numId w:val="0"/>
              </w:numPr>
              <w:spacing w:line="276" w:lineRule="auto"/>
              <w:ind w:left="360"/>
              <w:jc w:val="left"/>
              <w:rPr>
                <w:rFonts w:cs="Times New Roman"/>
                <w:sz w:val="24"/>
                <w:szCs w:val="24"/>
              </w:rPr>
            </w:pPr>
            <w:r>
              <w:rPr>
                <w:rFonts w:cs="Times New Roman"/>
                <w:sz w:val="24"/>
                <w:szCs w:val="24"/>
              </w:rPr>
              <w:t>- изменения списка лиц, подлежащих обеспечением жильем;</w:t>
            </w:r>
          </w:p>
          <w:p w:rsidR="00885C3D" w:rsidRDefault="00000000">
            <w:pPr>
              <w:pStyle w:val="aa"/>
              <w:numPr>
                <w:ilvl w:val="0"/>
                <w:numId w:val="0"/>
              </w:numPr>
              <w:spacing w:line="276" w:lineRule="auto"/>
              <w:ind w:left="360"/>
              <w:jc w:val="left"/>
              <w:rPr>
                <w:rFonts w:cs="Times New Roman"/>
                <w:sz w:val="24"/>
                <w:szCs w:val="24"/>
              </w:rPr>
            </w:pPr>
            <w:r>
              <w:rPr>
                <w:rFonts w:cs="Times New Roman"/>
                <w:sz w:val="24"/>
                <w:szCs w:val="24"/>
              </w:rPr>
              <w:t>- сведения о льготной категории;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lastRenderedPageBreak/>
              <w:t>Предоставление результатов обработки запроса о лицах, сведения о которых содержатся в реестре лиц, связанных с изменением родительских прав, реестре лиц с измененной дееспособностью и реестре законных представителей;</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выписки по СНИЛС по сведениям, содержащимся в ЕГИССО</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заявки на внесение изменений в реестр участников ЕГИССО;</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информации об изменении реестра организаций информационными системами поставщиков данных;</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информации из реестра граждан с доходами ниже прожиточного минимума;</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государственной регистрации перемены имени граждан;</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государственной регистрации рождения граждан;</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государственной регистрации смерти граждан</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lastRenderedPageBreak/>
              <w:t>ЕГИССО/Социальный фонд России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19.</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для оказания государственных (муниципальных) услуг;</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Обмен сведениями по электронным листкам нетрудоспособности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ЕИИС «Соцстрах»/Социальный фонд России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20.</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соответствии фамильно-именной группы, даты рождения, пола и СНИЛС;</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размере выплат за период;</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размере пенсии и доплат, устанавливаемых к пенсии, застрахованного лица за период;</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размере пенсии и доплат, устанавливаемых к пенсии, застрахованного лица на дату;</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размере социальных выплат на дату;</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 xml:space="preserve">Предоставление сведений о трудовой деятельности застрахованного лица в </w:t>
            </w:r>
            <w:r>
              <w:rPr>
                <w:rFonts w:cs="Times New Roman"/>
                <w:sz w:val="24"/>
                <w:szCs w:val="24"/>
              </w:rPr>
              <w:lastRenderedPageBreak/>
              <w:t>системе обязательного пенсионного страхования;</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данных СНИЛС по данным лицевого счёта застрахованного лица с учётом дополнительных сведений;</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страховом стаже застрахованного лица;</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факте осуществления трудовой деятельности;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факте получения пенсии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lastRenderedPageBreak/>
              <w:t>КВС/Социальный фонд России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21.</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Передача потребителям выписки из сведений об инвалиде, хранящихся в ФГИС ФРИ;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Инициативная отправка выписки сведений о гражданине-инвалиде;</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Прием сведений об инвалиде и сохранение в ФГИС ФРИ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ФГИС ФРИ/ Социальный фонд России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22.</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 xml:space="preserve">Предоставление выписки из акта освидетельствования в федеральном государственном учреждении медико-социальной экспертизы о результатах установления инвалидности. Сведения предоставляются только </w:t>
            </w:r>
            <w:proofErr w:type="gramStart"/>
            <w:r>
              <w:rPr>
                <w:rFonts w:cs="Times New Roman"/>
                <w:sz w:val="24"/>
                <w:szCs w:val="24"/>
              </w:rPr>
              <w:t>из  учреждений</w:t>
            </w:r>
            <w:proofErr w:type="gramEnd"/>
            <w:r>
              <w:rPr>
                <w:rFonts w:cs="Times New Roman"/>
                <w:sz w:val="24"/>
                <w:szCs w:val="24"/>
              </w:rPr>
              <w:t xml:space="preserve"> медико-социальной экспертизы, относящихся к ФМБА России.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АИС «Портал МСЭ»/ФМБА России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23.</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выписок из ЕГРИП, содержащих данные о государственной регистрации и постановке на учет в налоговых органах ИП;</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 xml:space="preserve">Предоставление выписок из ЕГРЮЛ, содержащих данные о государственной регистрации и постановке на учет </w:t>
            </w:r>
            <w:proofErr w:type="gramStart"/>
            <w:r>
              <w:rPr>
                <w:rFonts w:cs="Times New Roman"/>
                <w:sz w:val="24"/>
                <w:szCs w:val="24"/>
              </w:rPr>
              <w:t>в налоговых органах</w:t>
            </w:r>
            <w:proofErr w:type="gramEnd"/>
            <w:r>
              <w:rPr>
                <w:rFonts w:cs="Times New Roman"/>
                <w:sz w:val="24"/>
                <w:szCs w:val="24"/>
              </w:rPr>
              <w:t xml:space="preserve"> ЮЛ;</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заявителем информации о возможности предоставления сведений о доходах физического лица;</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об ИНН физических лиц на основании полных паспортных данных по единичному запросу органов исполнительной власти;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lastRenderedPageBreak/>
              <w:t>Получение информации об актах гражданского состояния в Федеральные органы исполнительной власти;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Направление сведений о физическом лице, содержащихся в едином регистре населения;</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Подтверждение достоверности фискальных документов;</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информации о суммах выигрышей в казино по запросу;</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информации о суммах выплаченных физическому лицу процентов по вкладам по запросу;</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из налоговых деклараций, представленных индивидуальными предпринимателями, применяющими специальные налоговые режимы;</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доходах физических лиц, являющихся плательщиками налога на профессиональный доход;</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Направление сведений о номере записи федерального регистра сведений о населении (ЕРН);</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доходах физического лица из налоговой декларации по форме 3-НДФЛ;</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доходах ФЛ по справкам 2-НДФЛ;</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Представление сведений о выплатах, произведенных плательщиками страховых взносов в пользу физических лиц</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lastRenderedPageBreak/>
              <w:t>ИС «Автоматизированная информационная система «ФЦОД» ФНС»/Федеральная налоговая служба</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24.</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государственной регистрации заключения брака из ЕГР ЗАГС в режиме запрос-ответ органам и организациям;</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 xml:space="preserve">Предоставление сведений о государственной регистрации перемены имени из Единого государственного </w:t>
            </w:r>
            <w:r>
              <w:rPr>
                <w:rFonts w:cs="Times New Roman"/>
                <w:sz w:val="24"/>
                <w:szCs w:val="24"/>
              </w:rPr>
              <w:lastRenderedPageBreak/>
              <w:t>реестра записей актов гражданского состояния;</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государственной регистрации расторжения брака из ЕГР ЗАГС в режиме запрос-ответ органам и организациям;</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государственной регистрации рождения из Единого государственного реестра записей актов гражданского состояния в режиме запрос-ответ органам и организациям, уполномоченным на получение сведений подпунктами 2 статьи 13.2 Федерального закона от 15.11.1997 № 143-ФЗ «Об актах гражданского состояния»;</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государственной регистрации смерти из Единого государственного реестра записей актов гражданского состояния в режиме запрос-ответ органам и организациям, уполномоченным на получение сведений подпунктами 2 статьи 13.2 Федерального закона от 15.11.1997 № 143-ФЗ «Об актах гражданского состояния»;</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государственной регистрации установления отцовства из Единого государственного реестра записей актов гражданского состояния в режиме запрос-ответ органам и организациям, уполномоченным на получение сведений подпунктами 2 статьи 13.2 Федерального закона от 15.11.1997 № 143-ФЗ «Об актах гражданского состояния»;</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Получение сведений о доходах физического лица, представленных налоговыми агентами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lastRenderedPageBreak/>
              <w:t>ФГИС «ЕГР ЗАГС»/ФНС</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25.</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 xml:space="preserve">Получение сведений о периодах прохождения военной и приравненной к </w:t>
            </w:r>
            <w:r>
              <w:rPr>
                <w:rFonts w:cs="Times New Roman"/>
                <w:sz w:val="24"/>
                <w:szCs w:val="24"/>
              </w:rPr>
              <w:lastRenderedPageBreak/>
              <w:t>ней службы, относительно уволенных сотрудников органов безопасности;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Передача сведений о размере получаемой пенсии и других выплат, учитываемых при расчете совокупного дохода семьи (гражданина)</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lastRenderedPageBreak/>
              <w:t>Система электронных сервисов Федеральной службы безопасности/Федеральная служба безопасности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lastRenderedPageBreak/>
              <w:t>26.</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нахождении гражданина в местах лишения свободы</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нахождении гражданина в местах лишения свободы и об отсутствии у него заработка;</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Предоставление сведений о размере выплат пенсионерам</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СПО МЭВ ФСИН России/Федеральная служба исполнения наказаний</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27.</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Обмен обращениями, подаваемыми в ФССП России, и результатами их рассмотрения</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ЕИИС «Соцстрах»/Федеральная служба судебных приставов</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28.</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Предоставление сведений о размере пенсии застрахованного лица</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ЕАИС/Федеральная таможенная служба</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29.</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Получение сведений о признании граждан нуждающимися в социальном обслуживании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ЕИС ОУ/Министерство государственного управления, информационных технологий и связи Московской области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30.</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40"/>
              </w:numPr>
              <w:spacing w:line="276" w:lineRule="auto"/>
              <w:jc w:val="left"/>
              <w:rPr>
                <w:rFonts w:cs="Times New Roman"/>
                <w:sz w:val="24"/>
                <w:szCs w:val="24"/>
              </w:rPr>
            </w:pPr>
            <w:r>
              <w:rPr>
                <w:rFonts w:cs="Times New Roman"/>
                <w:sz w:val="24"/>
                <w:szCs w:val="24"/>
              </w:rPr>
              <w:t>Информация о сроках беременности или виде вскармливания;</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Данные медицинских свидетельств о рождении;</w:t>
            </w:r>
          </w:p>
          <w:p w:rsidR="00885C3D" w:rsidRDefault="00000000">
            <w:pPr>
              <w:pStyle w:val="aa"/>
              <w:numPr>
                <w:ilvl w:val="0"/>
                <w:numId w:val="40"/>
              </w:numPr>
              <w:spacing w:line="276" w:lineRule="auto"/>
              <w:jc w:val="left"/>
              <w:rPr>
                <w:rFonts w:cs="Times New Roman"/>
                <w:sz w:val="24"/>
                <w:szCs w:val="24"/>
              </w:rPr>
            </w:pPr>
            <w:r>
              <w:rPr>
                <w:rFonts w:cs="Times New Roman"/>
                <w:sz w:val="24"/>
                <w:szCs w:val="24"/>
              </w:rPr>
              <w:t xml:space="preserve">Получение данных по учетным формам </w:t>
            </w:r>
            <w:r>
              <w:rPr>
                <w:rFonts w:cs="Times New Roman"/>
                <w:sz w:val="24"/>
                <w:szCs w:val="24"/>
              </w:rPr>
              <w:br/>
              <w:t>№ 070/у «Справка для получения путевки на санаторно-курортное лечение»</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ЕМИАС/Министерство здравоохранения Московской области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31.</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Передача сведений об обучении ребенка в образовательной организации</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ИСУОД/Министерство образования Московской области</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32.</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Данные электронных талонов, дающих право на бесплатный проезд льготным категориям граждан к месту лечения, и получения сведений о результатах билетно-кассовых операций, произведённых с использованием этих электронных талонов</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АСУ «Эспресс-3»/РЖД</w:t>
            </w:r>
          </w:p>
        </w:tc>
      </w:tr>
      <w:tr w:rsidR="00885C3D">
        <w:trPr>
          <w:trHeight w:val="20"/>
        </w:trPr>
        <w:tc>
          <w:tcPr>
            <w:tcW w:w="540"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d"/>
              <w:spacing w:line="276" w:lineRule="auto"/>
              <w:jc w:val="center"/>
              <w:rPr>
                <w:rFonts w:cs="Times New Roman"/>
                <w:sz w:val="24"/>
                <w:szCs w:val="24"/>
              </w:rPr>
            </w:pPr>
            <w:r>
              <w:rPr>
                <w:rFonts w:cs="Times New Roman"/>
                <w:sz w:val="24"/>
                <w:szCs w:val="24"/>
              </w:rPr>
              <w:t>33.</w:t>
            </w:r>
          </w:p>
        </w:tc>
        <w:tc>
          <w:tcPr>
            <w:tcW w:w="4955"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a"/>
              <w:numPr>
                <w:ilvl w:val="0"/>
                <w:numId w:val="0"/>
              </w:numPr>
              <w:spacing w:line="276" w:lineRule="auto"/>
              <w:jc w:val="left"/>
              <w:rPr>
                <w:rFonts w:cs="Times New Roman"/>
                <w:sz w:val="24"/>
                <w:szCs w:val="24"/>
              </w:rPr>
            </w:pPr>
            <w:r>
              <w:rPr>
                <w:rFonts w:cs="Times New Roman"/>
                <w:sz w:val="24"/>
                <w:szCs w:val="24"/>
              </w:rPr>
              <w:t>Получение сведений о нахождении на учете в качестве безработного и выплате пособия по безработице</w:t>
            </w:r>
          </w:p>
        </w:tc>
        <w:tc>
          <w:tcPr>
            <w:tcW w:w="4711" w:type="dxa"/>
            <w:tcBorders>
              <w:top w:val="single" w:sz="4" w:space="0" w:color="auto"/>
              <w:left w:val="single" w:sz="4" w:space="0" w:color="auto"/>
              <w:bottom w:val="single" w:sz="4" w:space="0" w:color="auto"/>
              <w:right w:val="single" w:sz="4" w:space="0" w:color="auto"/>
            </w:tcBorders>
            <w:vAlign w:val="center"/>
          </w:tcPr>
          <w:p w:rsidR="00885C3D" w:rsidRDefault="00000000">
            <w:pPr>
              <w:pStyle w:val="afffffffffffa"/>
            </w:pPr>
            <w:r>
              <w:t>ИС «Конфигурация «Трудоустройство» версия 2.0»/Государственное казенное учреждение Московской области «Центр занятости населения Московской области»</w:t>
            </w:r>
          </w:p>
        </w:tc>
      </w:tr>
    </w:tbl>
    <w:p w:rsidR="00885C3D" w:rsidRDefault="00885C3D">
      <w:pPr>
        <w:pStyle w:val="afffff"/>
      </w:pPr>
    </w:p>
    <w:p w:rsidR="00885C3D" w:rsidRDefault="00000000">
      <w:pPr>
        <w:pStyle w:val="25"/>
      </w:pPr>
      <w:bookmarkStart w:id="327" w:name="_Toc499044388"/>
      <w:bookmarkStart w:id="328" w:name="_Toc464648066"/>
      <w:bookmarkStart w:id="329" w:name="_Toc433915564"/>
      <w:bookmarkStart w:id="330" w:name="_Toc433980407"/>
      <w:bookmarkStart w:id="331" w:name="_Toc499574632"/>
      <w:bookmarkStart w:id="332" w:name="_Toc452139242"/>
      <w:bookmarkStart w:id="333" w:name="_Toc25060133"/>
      <w:bookmarkStart w:id="334" w:name="_Toc170316308"/>
      <w:bookmarkStart w:id="335" w:name="_Toc497846923"/>
      <w:r>
        <w:t>Сведения о видах обеспечения ЕАИС СОЦ МО</w:t>
      </w:r>
      <w:bookmarkEnd w:id="327"/>
      <w:bookmarkEnd w:id="328"/>
      <w:bookmarkEnd w:id="329"/>
      <w:bookmarkEnd w:id="330"/>
      <w:bookmarkEnd w:id="331"/>
      <w:bookmarkEnd w:id="332"/>
      <w:bookmarkEnd w:id="333"/>
      <w:bookmarkEnd w:id="334"/>
      <w:bookmarkEnd w:id="335"/>
    </w:p>
    <w:p w:rsidR="00885C3D" w:rsidRDefault="00000000">
      <w:pPr>
        <w:pStyle w:val="31"/>
      </w:pPr>
      <w:bookmarkStart w:id="336" w:name="_Toc497846924"/>
      <w:bookmarkStart w:id="337" w:name="_Toc433915565"/>
      <w:bookmarkStart w:id="338" w:name="_Toc464648067"/>
      <w:bookmarkStart w:id="339" w:name="_Toc452139243"/>
      <w:bookmarkStart w:id="340" w:name="_Toc499044389"/>
      <w:bookmarkStart w:id="341" w:name="_Toc433980408"/>
      <w:bookmarkStart w:id="342" w:name="_Toc170316309"/>
      <w:bookmarkStart w:id="343" w:name="_Toc499574633"/>
      <w:bookmarkStart w:id="344" w:name="_Toc25060134"/>
      <w:r>
        <w:t>Информационное обеспечение Системы</w:t>
      </w:r>
      <w:bookmarkEnd w:id="336"/>
      <w:bookmarkEnd w:id="337"/>
      <w:bookmarkEnd w:id="338"/>
      <w:bookmarkEnd w:id="339"/>
      <w:bookmarkEnd w:id="340"/>
      <w:bookmarkEnd w:id="341"/>
      <w:bookmarkEnd w:id="342"/>
      <w:bookmarkEnd w:id="343"/>
      <w:bookmarkEnd w:id="344"/>
    </w:p>
    <w:p w:rsidR="00885C3D" w:rsidRDefault="00000000">
      <w:pPr>
        <w:pStyle w:val="ae"/>
        <w:tabs>
          <w:tab w:val="left" w:pos="567"/>
        </w:tabs>
        <w:spacing w:line="276" w:lineRule="auto"/>
        <w:rPr>
          <w:rFonts w:cs="Times New Roman"/>
          <w:szCs w:val="28"/>
        </w:rPr>
      </w:pPr>
      <w:r>
        <w:rPr>
          <w:rFonts w:cs="Times New Roman"/>
          <w:szCs w:val="28"/>
        </w:rPr>
        <w:t>Информационное обеспечение Системы предоставляет возможность ввода, обработки, накопления и хранения информации, необходимой для реализации функций Системы.</w:t>
      </w:r>
    </w:p>
    <w:p w:rsidR="00885C3D" w:rsidRDefault="00000000">
      <w:pPr>
        <w:pStyle w:val="ae"/>
        <w:tabs>
          <w:tab w:val="left" w:pos="567"/>
        </w:tabs>
        <w:spacing w:line="276" w:lineRule="auto"/>
        <w:rPr>
          <w:rFonts w:cs="Times New Roman"/>
          <w:szCs w:val="28"/>
        </w:rPr>
      </w:pPr>
      <w:r>
        <w:rPr>
          <w:rFonts w:cs="Times New Roman"/>
          <w:szCs w:val="28"/>
        </w:rPr>
        <w:t>Вся необходимая информация, которая поддается классификации и кодированию, организована в классификаторы и справочники. Система классификации разработана на основе единой системы классификации и кодирования технико-экономической информации (ЕСКК ТЭИ) - общегосударственных, отраслевых и локальных классификаторов.</w:t>
      </w:r>
    </w:p>
    <w:p w:rsidR="00885C3D" w:rsidRDefault="00000000">
      <w:pPr>
        <w:pStyle w:val="ae"/>
        <w:tabs>
          <w:tab w:val="left" w:pos="567"/>
        </w:tabs>
        <w:spacing w:line="276" w:lineRule="auto"/>
        <w:rPr>
          <w:rFonts w:cs="Times New Roman"/>
          <w:szCs w:val="28"/>
        </w:rPr>
      </w:pPr>
      <w:r>
        <w:rPr>
          <w:rFonts w:cs="Times New Roman"/>
          <w:szCs w:val="28"/>
        </w:rPr>
        <w:t>Обеспечивается выполнение следующих задач информационного обеспечения:</w:t>
      </w:r>
    </w:p>
    <w:p w:rsidR="00885C3D" w:rsidRDefault="00000000">
      <w:pPr>
        <w:pStyle w:val="ac"/>
      </w:pPr>
      <w:r>
        <w:t>формирование информационного наполнения БД, содержащей информацию социально-экономического и социально-демографического характера о потребностях граждан в социальной поддержке, установленной законодательством;</w:t>
      </w:r>
    </w:p>
    <w:p w:rsidR="00885C3D" w:rsidRDefault="00000000">
      <w:pPr>
        <w:pStyle w:val="ac"/>
      </w:pPr>
      <w:r>
        <w:t>обеспечение единого информационного пространства для объектов автоматизации при оказании государственных услуг или анализе информации;</w:t>
      </w:r>
    </w:p>
    <w:p w:rsidR="00885C3D" w:rsidRDefault="00000000">
      <w:pPr>
        <w:pStyle w:val="ac"/>
      </w:pPr>
      <w:r>
        <w:t>обеспечение информационной поддержки населения, государственных органов исполнительной и законодательной власти, сотрудников подразделений социальной сферы в их повседневной деятельности, в том числе и при принятии решения об оказании социального сервиса;</w:t>
      </w:r>
    </w:p>
    <w:p w:rsidR="00885C3D" w:rsidRDefault="00000000">
      <w:pPr>
        <w:pStyle w:val="ac"/>
      </w:pPr>
      <w:r>
        <w:t>сокращение и исключение избыточности и дублирования информации о гражданах, состоящих на учете в МСР, ТСП и УСОН;</w:t>
      </w:r>
    </w:p>
    <w:p w:rsidR="00885C3D" w:rsidRDefault="00000000">
      <w:pPr>
        <w:pStyle w:val="ac"/>
      </w:pPr>
      <w:r>
        <w:t>обеспечение информационной совместимости и взаимодействия между различными уровнями управления социальной сферой.</w:t>
      </w:r>
    </w:p>
    <w:p w:rsidR="00885C3D" w:rsidRDefault="00000000">
      <w:pPr>
        <w:pStyle w:val="31"/>
      </w:pPr>
      <w:bookmarkStart w:id="345" w:name="_Toc499044390"/>
      <w:bookmarkStart w:id="346" w:name="_Toc497846925"/>
      <w:bookmarkStart w:id="347" w:name="_Toc433915566"/>
      <w:bookmarkStart w:id="348" w:name="_Toc452139244"/>
      <w:bookmarkStart w:id="349" w:name="_Toc433980409"/>
      <w:bookmarkStart w:id="350" w:name="_Toc25060135"/>
      <w:bookmarkStart w:id="351" w:name="_Toc499574634"/>
      <w:bookmarkStart w:id="352" w:name="_Toc170316310"/>
      <w:bookmarkStart w:id="353" w:name="_Toc464648068"/>
      <w:r>
        <w:t>Лингвистическое обеспечение</w:t>
      </w:r>
      <w:bookmarkEnd w:id="345"/>
      <w:bookmarkEnd w:id="346"/>
      <w:bookmarkEnd w:id="347"/>
      <w:bookmarkEnd w:id="348"/>
      <w:bookmarkEnd w:id="349"/>
      <w:bookmarkEnd w:id="350"/>
      <w:bookmarkEnd w:id="351"/>
      <w:bookmarkEnd w:id="352"/>
      <w:bookmarkEnd w:id="353"/>
    </w:p>
    <w:p w:rsidR="00885C3D" w:rsidRDefault="00000000">
      <w:pPr>
        <w:pStyle w:val="ae"/>
        <w:tabs>
          <w:tab w:val="left" w:pos="567"/>
        </w:tabs>
        <w:spacing w:line="276" w:lineRule="auto"/>
        <w:rPr>
          <w:rFonts w:cs="Times New Roman"/>
          <w:szCs w:val="28"/>
        </w:rPr>
      </w:pPr>
      <w:r>
        <w:rPr>
          <w:rFonts w:cs="Times New Roman"/>
          <w:szCs w:val="28"/>
        </w:rPr>
        <w:t>Комплекс подсистем и направлений, реализующих бизнес-логику ЕАИС СОЦ МО, использует следующие языки программирования:</w:t>
      </w:r>
    </w:p>
    <w:p w:rsidR="00885C3D" w:rsidRDefault="00000000">
      <w:pPr>
        <w:pStyle w:val="ac"/>
      </w:pPr>
      <w:r>
        <w:t>в качестве языка запросов стандарта– SQL-2008;</w:t>
      </w:r>
    </w:p>
    <w:p w:rsidR="00885C3D" w:rsidRDefault="00000000">
      <w:pPr>
        <w:pStyle w:val="ac"/>
      </w:pPr>
      <w:r>
        <w:t>в качестве языка описания метаданных – подмножества SQL;</w:t>
      </w:r>
    </w:p>
    <w:p w:rsidR="00885C3D" w:rsidRDefault="00000000">
      <w:pPr>
        <w:pStyle w:val="ac"/>
      </w:pPr>
      <w:r>
        <w:t>для хранимых процедур в операциях массовой обработки данных –SQL;</w:t>
      </w:r>
    </w:p>
    <w:p w:rsidR="00885C3D" w:rsidRDefault="00000000">
      <w:pPr>
        <w:pStyle w:val="ac"/>
      </w:pPr>
      <w:r>
        <w:lastRenderedPageBreak/>
        <w:t>для бизнес-логики – Java;</w:t>
      </w:r>
    </w:p>
    <w:p w:rsidR="00885C3D" w:rsidRDefault="00000000">
      <w:pPr>
        <w:pStyle w:val="ac"/>
      </w:pPr>
      <w:r>
        <w:t xml:space="preserve">для презентационной логики – JavaScript и </w:t>
      </w:r>
      <w:proofErr w:type="spellStart"/>
      <w:r>
        <w:t>VBScript</w:t>
      </w:r>
      <w:proofErr w:type="spellEnd"/>
      <w:r>
        <w:t>.</w:t>
      </w:r>
    </w:p>
    <w:p w:rsidR="00885C3D" w:rsidRDefault="00000000">
      <w:pPr>
        <w:pStyle w:val="ae"/>
        <w:tabs>
          <w:tab w:val="left" w:pos="567"/>
        </w:tabs>
        <w:spacing w:line="276" w:lineRule="auto"/>
        <w:rPr>
          <w:rFonts w:cs="Times New Roman"/>
          <w:szCs w:val="28"/>
        </w:rPr>
      </w:pPr>
      <w:r>
        <w:rPr>
          <w:rFonts w:cs="Times New Roman"/>
          <w:szCs w:val="28"/>
        </w:rPr>
        <w:t>Языки манипулирования отвечают требованиям стандарта SQL-2008 и поддерживают реляционную и объектно-реляционную модели баз данных, а также стандарт ODBC/JDBC.</w:t>
      </w:r>
    </w:p>
    <w:p w:rsidR="00885C3D" w:rsidRDefault="00000000">
      <w:pPr>
        <w:pStyle w:val="ae"/>
        <w:tabs>
          <w:tab w:val="left" w:pos="567"/>
        </w:tabs>
        <w:spacing w:line="276" w:lineRule="auto"/>
        <w:rPr>
          <w:rFonts w:cs="Times New Roman"/>
          <w:szCs w:val="28"/>
        </w:rPr>
      </w:pPr>
      <w:r>
        <w:rPr>
          <w:rFonts w:cs="Times New Roman"/>
          <w:szCs w:val="28"/>
        </w:rPr>
        <w:t>Взаимодействие пользователя с программно-технологическим решением происходит с использованием интерфейсов, выполненных на русском языке, за исключением системных сообщений, не подлежащие русификации.</w:t>
      </w:r>
    </w:p>
    <w:p w:rsidR="00885C3D" w:rsidRDefault="00000000">
      <w:pPr>
        <w:pStyle w:val="ae"/>
        <w:tabs>
          <w:tab w:val="left" w:pos="567"/>
        </w:tabs>
        <w:spacing w:line="276" w:lineRule="auto"/>
        <w:rPr>
          <w:rFonts w:cs="Times New Roman"/>
          <w:szCs w:val="28"/>
        </w:rPr>
      </w:pPr>
      <w:r>
        <w:rPr>
          <w:rFonts w:cs="Times New Roman"/>
          <w:szCs w:val="28"/>
        </w:rPr>
        <w:t xml:space="preserve">Все документы, продуцируемые ЕАИС СОЦ МО, предоставляются на русском языке. </w:t>
      </w:r>
    </w:p>
    <w:p w:rsidR="00885C3D" w:rsidRDefault="00000000">
      <w:pPr>
        <w:pStyle w:val="31"/>
      </w:pPr>
      <w:bookmarkStart w:id="354" w:name="_Toc433915567"/>
      <w:bookmarkStart w:id="355" w:name="_Toc499044391"/>
      <w:bookmarkStart w:id="356" w:name="_Toc452139245"/>
      <w:bookmarkStart w:id="357" w:name="_Toc464648069"/>
      <w:bookmarkStart w:id="358" w:name="_Toc497846926"/>
      <w:bookmarkStart w:id="359" w:name="_Toc499574635"/>
      <w:bookmarkStart w:id="360" w:name="_Toc25060136"/>
      <w:bookmarkStart w:id="361" w:name="_Toc433980410"/>
      <w:bookmarkStart w:id="362" w:name="_Toc170316311"/>
      <w:r>
        <w:rPr>
          <w:lang w:val="ru-RU"/>
        </w:rPr>
        <w:t>Техническое</w:t>
      </w:r>
      <w:r>
        <w:t xml:space="preserve"> и программное обеспечение</w:t>
      </w:r>
      <w:bookmarkEnd w:id="354"/>
      <w:bookmarkEnd w:id="355"/>
      <w:bookmarkEnd w:id="356"/>
      <w:bookmarkEnd w:id="357"/>
      <w:bookmarkEnd w:id="358"/>
      <w:bookmarkEnd w:id="359"/>
      <w:bookmarkEnd w:id="360"/>
      <w:bookmarkEnd w:id="361"/>
      <w:bookmarkEnd w:id="362"/>
    </w:p>
    <w:p w:rsidR="00885C3D" w:rsidRDefault="00000000">
      <w:pPr>
        <w:pStyle w:val="ae"/>
        <w:tabs>
          <w:tab w:val="left" w:pos="567"/>
        </w:tabs>
        <w:spacing w:line="276" w:lineRule="auto"/>
        <w:rPr>
          <w:rFonts w:cs="Times New Roman"/>
          <w:szCs w:val="28"/>
        </w:rPr>
      </w:pPr>
      <w:r>
        <w:rPr>
          <w:rFonts w:cs="Times New Roman"/>
          <w:szCs w:val="28"/>
        </w:rPr>
        <w:t>ЕАИС СОЦ МО функционирует при выполнении следующих требований к компонентам программного и технологического обеспечения Заказчика.</w:t>
      </w:r>
    </w:p>
    <w:p w:rsidR="00885C3D" w:rsidRDefault="00000000">
      <w:pPr>
        <w:pStyle w:val="ae"/>
        <w:tabs>
          <w:tab w:val="left" w:pos="567"/>
        </w:tabs>
        <w:spacing w:line="276" w:lineRule="auto"/>
        <w:rPr>
          <w:rFonts w:cs="Times New Roman"/>
          <w:szCs w:val="28"/>
        </w:rPr>
      </w:pPr>
      <w:r>
        <w:rPr>
          <w:rFonts w:cs="Times New Roman"/>
          <w:szCs w:val="28"/>
        </w:rPr>
        <w:t>Компоненты программного и технологического обеспечения Заказчика определяются в соответствии с технической документацией и эксплуатационной документацией на ЕАИС СОЦ МО, но не могут быть ниже указанных в таблицах 12-13.</w:t>
      </w:r>
    </w:p>
    <w:p w:rsidR="00885C3D" w:rsidRDefault="00000000">
      <w:pPr>
        <w:pStyle w:val="afffff"/>
        <w:spacing w:after="0" w:line="276" w:lineRule="auto"/>
        <w:rPr>
          <w:rFonts w:cs="Times New Roman"/>
          <w:color w:val="auto"/>
          <w:sz w:val="28"/>
          <w:szCs w:val="28"/>
          <w:lang w:val="en-US"/>
        </w:rPr>
      </w:pPr>
      <w:r>
        <w:t xml:space="preserve">Таблица </w:t>
      </w:r>
      <w:fldSimple w:instr=" SEQ Таблица \* ARABIC ">
        <w:r>
          <w:t>12</w:t>
        </w:r>
      </w:fldSimple>
      <w:r>
        <w:t xml:space="preserve"> </w:t>
      </w:r>
      <w:r>
        <w:rPr>
          <w:rFonts w:cs="Times New Roman"/>
          <w:color w:val="auto"/>
          <w:sz w:val="28"/>
          <w:szCs w:val="28"/>
        </w:rPr>
        <w:t>– Компоненты программного обеспечения</w:t>
      </w:r>
    </w:p>
    <w:tbl>
      <w:tblPr>
        <w:tblpPr w:leftFromText="180" w:rightFromText="180" w:vertAnchor="text" w:tblpXSpec="center" w:tblpY="1"/>
        <w:tblOverlap w:val="neve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256"/>
        <w:gridCol w:w="1713"/>
        <w:gridCol w:w="855"/>
        <w:gridCol w:w="4815"/>
      </w:tblGrid>
      <w:tr w:rsidR="00885C3D">
        <w:trPr>
          <w:cantSplit/>
          <w:trHeight w:val="376"/>
          <w:tblHeader/>
        </w:trPr>
        <w:tc>
          <w:tcPr>
            <w:tcW w:w="675"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3"/>
              <w:spacing w:line="276" w:lineRule="auto"/>
              <w:jc w:val="center"/>
              <w:rPr>
                <w:b w:val="0"/>
                <w:sz w:val="20"/>
                <w:szCs w:val="20"/>
              </w:rPr>
            </w:pPr>
            <w:r>
              <w:rPr>
                <w:b w:val="0"/>
                <w:sz w:val="20"/>
                <w:szCs w:val="20"/>
              </w:rPr>
              <w:t>№ п/п</w:t>
            </w:r>
          </w:p>
        </w:tc>
        <w:tc>
          <w:tcPr>
            <w:tcW w:w="2256"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3"/>
              <w:spacing w:line="276" w:lineRule="auto"/>
              <w:jc w:val="center"/>
              <w:rPr>
                <w:b w:val="0"/>
                <w:sz w:val="20"/>
                <w:szCs w:val="20"/>
              </w:rPr>
            </w:pPr>
            <w:r>
              <w:rPr>
                <w:b w:val="0"/>
                <w:sz w:val="20"/>
                <w:szCs w:val="20"/>
              </w:rPr>
              <w:t>Техническое обеспечение</w:t>
            </w:r>
          </w:p>
        </w:tc>
        <w:tc>
          <w:tcPr>
            <w:tcW w:w="256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3"/>
              <w:spacing w:line="276" w:lineRule="auto"/>
              <w:jc w:val="center"/>
              <w:rPr>
                <w:b w:val="0"/>
                <w:sz w:val="20"/>
                <w:szCs w:val="20"/>
              </w:rPr>
            </w:pPr>
            <w:r>
              <w:rPr>
                <w:b w:val="0"/>
                <w:sz w:val="20"/>
                <w:szCs w:val="20"/>
              </w:rPr>
              <w:t>Вид программного обеспечения</w:t>
            </w:r>
          </w:p>
        </w:tc>
        <w:tc>
          <w:tcPr>
            <w:tcW w:w="4815"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3"/>
              <w:spacing w:line="276" w:lineRule="auto"/>
              <w:jc w:val="center"/>
              <w:rPr>
                <w:b w:val="0"/>
                <w:sz w:val="20"/>
                <w:szCs w:val="20"/>
              </w:rPr>
            </w:pPr>
            <w:r>
              <w:rPr>
                <w:b w:val="0"/>
                <w:sz w:val="20"/>
                <w:szCs w:val="20"/>
              </w:rPr>
              <w:t>Наименование программного обеспечения</w:t>
            </w:r>
          </w:p>
        </w:tc>
      </w:tr>
      <w:tr w:rsidR="00885C3D">
        <w:trPr>
          <w:cantSplit/>
          <w:trHeight w:val="141"/>
        </w:trPr>
        <w:tc>
          <w:tcPr>
            <w:tcW w:w="67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rPr>
              <w:t>1.</w:t>
            </w:r>
          </w:p>
        </w:tc>
        <w:tc>
          <w:tcPr>
            <w:tcW w:w="225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bCs/>
                <w:sz w:val="20"/>
              </w:rPr>
            </w:pPr>
            <w:r>
              <w:rPr>
                <w:rFonts w:cs="Times New Roman"/>
                <w:bCs/>
                <w:sz w:val="20"/>
              </w:rPr>
              <w:t>Серверы площадки ЦА, ЕИТО</w:t>
            </w:r>
          </w:p>
        </w:tc>
        <w:tc>
          <w:tcPr>
            <w:tcW w:w="738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rPr>
              <w:t>Общесистемное ПО</w:t>
            </w:r>
          </w:p>
        </w:tc>
      </w:tr>
      <w:tr w:rsidR="00885C3D" w:rsidRPr="00D04DB3">
        <w:trPr>
          <w:cantSplit/>
          <w:trHeight w:val="141"/>
        </w:trPr>
        <w:tc>
          <w:tcPr>
            <w:tcW w:w="675"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sz w:val="20"/>
              </w:rPr>
            </w:pPr>
          </w:p>
        </w:tc>
        <w:tc>
          <w:tcPr>
            <w:tcW w:w="2256"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bCs/>
                <w:sz w:val="20"/>
              </w:rPr>
            </w:pPr>
          </w:p>
        </w:tc>
        <w:tc>
          <w:tcPr>
            <w:tcW w:w="1713"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rPr>
              <w:t>Операционная система</w:t>
            </w:r>
          </w:p>
        </w:tc>
        <w:tc>
          <w:tcPr>
            <w:tcW w:w="567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lang w:val="en-US"/>
              </w:rPr>
            </w:pPr>
            <w:r>
              <w:rPr>
                <w:rFonts w:cs="Times New Roman"/>
                <w:sz w:val="20"/>
                <w:lang w:val="en-US"/>
              </w:rPr>
              <w:t>Red Hat Enterprise Linux 7 (64-</w:t>
            </w:r>
            <w:proofErr w:type="gramStart"/>
            <w:r>
              <w:rPr>
                <w:rFonts w:cs="Times New Roman"/>
                <w:sz w:val="20"/>
                <w:lang w:val="en-US"/>
              </w:rPr>
              <w:t>bit)  и</w:t>
            </w:r>
            <w:proofErr w:type="gramEnd"/>
            <w:r>
              <w:rPr>
                <w:rFonts w:cs="Times New Roman"/>
                <w:sz w:val="20"/>
                <w:lang w:val="en-US"/>
              </w:rPr>
              <w:t xml:space="preserve"> </w:t>
            </w:r>
            <w:r>
              <w:rPr>
                <w:rFonts w:cs="Times New Roman"/>
                <w:sz w:val="20"/>
              </w:rPr>
              <w:t>новее</w:t>
            </w:r>
            <w:r>
              <w:rPr>
                <w:rFonts w:cs="Times New Roman"/>
                <w:sz w:val="20"/>
                <w:lang w:val="en-US"/>
              </w:rPr>
              <w:t xml:space="preserve">, Microsoft Windows Server 2008 R2 Enterprise x64 </w:t>
            </w:r>
            <w:r>
              <w:rPr>
                <w:rFonts w:cs="Times New Roman"/>
                <w:sz w:val="20"/>
              </w:rPr>
              <w:t>и</w:t>
            </w:r>
            <w:r>
              <w:rPr>
                <w:rFonts w:cs="Times New Roman"/>
                <w:sz w:val="20"/>
                <w:lang w:val="en-US"/>
              </w:rPr>
              <w:t xml:space="preserve"> </w:t>
            </w:r>
            <w:r>
              <w:rPr>
                <w:rFonts w:cs="Times New Roman"/>
                <w:sz w:val="20"/>
              </w:rPr>
              <w:t>новее</w:t>
            </w:r>
            <w:r>
              <w:rPr>
                <w:rFonts w:cs="Times New Roman"/>
                <w:sz w:val="20"/>
                <w:lang w:val="en-US"/>
              </w:rPr>
              <w:t xml:space="preserve">, Ubuntu Linux 20.04 </w:t>
            </w:r>
            <w:r>
              <w:rPr>
                <w:rFonts w:cs="Times New Roman"/>
                <w:sz w:val="20"/>
              </w:rPr>
              <w:t>и</w:t>
            </w:r>
            <w:r>
              <w:rPr>
                <w:rFonts w:cs="Times New Roman"/>
                <w:sz w:val="20"/>
                <w:lang w:val="en-US"/>
              </w:rPr>
              <w:t xml:space="preserve"> </w:t>
            </w:r>
            <w:r>
              <w:rPr>
                <w:rFonts w:cs="Times New Roman"/>
                <w:sz w:val="20"/>
              </w:rPr>
              <w:t>выше</w:t>
            </w:r>
          </w:p>
        </w:tc>
      </w:tr>
      <w:tr w:rsidR="00885C3D">
        <w:trPr>
          <w:cantSplit/>
          <w:trHeight w:val="59"/>
        </w:trPr>
        <w:tc>
          <w:tcPr>
            <w:tcW w:w="675"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sz w:val="20"/>
                <w:lang w:val="en-US"/>
              </w:rPr>
            </w:pPr>
          </w:p>
        </w:tc>
        <w:tc>
          <w:tcPr>
            <w:tcW w:w="2256"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bCs/>
                <w:sz w:val="20"/>
                <w:lang w:val="en-US"/>
              </w:rPr>
            </w:pPr>
          </w:p>
        </w:tc>
        <w:tc>
          <w:tcPr>
            <w:tcW w:w="738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rPr>
              <w:t>Специальное ПО</w:t>
            </w:r>
          </w:p>
        </w:tc>
      </w:tr>
      <w:tr w:rsidR="00885C3D" w:rsidRPr="00D04DB3">
        <w:trPr>
          <w:cantSplit/>
          <w:trHeight w:val="59"/>
        </w:trPr>
        <w:tc>
          <w:tcPr>
            <w:tcW w:w="675"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sz w:val="20"/>
              </w:rPr>
            </w:pPr>
          </w:p>
        </w:tc>
        <w:tc>
          <w:tcPr>
            <w:tcW w:w="2256"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bCs/>
                <w:sz w:val="20"/>
              </w:rPr>
            </w:pPr>
          </w:p>
        </w:tc>
        <w:tc>
          <w:tcPr>
            <w:tcW w:w="1713"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rPr>
              <w:t>СУБД</w:t>
            </w:r>
          </w:p>
        </w:tc>
        <w:tc>
          <w:tcPr>
            <w:tcW w:w="567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lang w:val="en-US"/>
              </w:rPr>
            </w:pPr>
            <w:r>
              <w:rPr>
                <w:rFonts w:cs="Times New Roman"/>
                <w:sz w:val="20"/>
                <w:lang w:val="en-US"/>
              </w:rPr>
              <w:t xml:space="preserve">PostgreSQL 9.4 </w:t>
            </w:r>
            <w:r>
              <w:rPr>
                <w:rFonts w:cs="Times New Roman"/>
                <w:sz w:val="20"/>
              </w:rPr>
              <w:t>и</w:t>
            </w:r>
            <w:r>
              <w:rPr>
                <w:rFonts w:cs="Times New Roman"/>
                <w:sz w:val="20"/>
                <w:lang w:val="en-US"/>
              </w:rPr>
              <w:t xml:space="preserve"> </w:t>
            </w:r>
            <w:r>
              <w:rPr>
                <w:rFonts w:cs="Times New Roman"/>
                <w:sz w:val="20"/>
              </w:rPr>
              <w:t>старше</w:t>
            </w:r>
            <w:r>
              <w:rPr>
                <w:rFonts w:cs="Times New Roman"/>
                <w:sz w:val="20"/>
                <w:lang w:val="en-US"/>
              </w:rPr>
              <w:t xml:space="preserve">, Microsoft SQL Server 2008 R2 Enterprise x64 </w:t>
            </w:r>
            <w:r>
              <w:rPr>
                <w:rFonts w:cs="Times New Roman"/>
                <w:sz w:val="20"/>
              </w:rPr>
              <w:t>и</w:t>
            </w:r>
            <w:r>
              <w:rPr>
                <w:rFonts w:cs="Times New Roman"/>
                <w:sz w:val="20"/>
                <w:lang w:val="en-US"/>
              </w:rPr>
              <w:t xml:space="preserve"> </w:t>
            </w:r>
            <w:r>
              <w:rPr>
                <w:rFonts w:cs="Times New Roman"/>
                <w:sz w:val="20"/>
              </w:rPr>
              <w:t>новее</w:t>
            </w:r>
          </w:p>
        </w:tc>
      </w:tr>
      <w:tr w:rsidR="00885C3D">
        <w:trPr>
          <w:cantSplit/>
          <w:trHeight w:val="263"/>
        </w:trPr>
        <w:tc>
          <w:tcPr>
            <w:tcW w:w="67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rPr>
              <w:t>2.</w:t>
            </w:r>
          </w:p>
        </w:tc>
        <w:tc>
          <w:tcPr>
            <w:tcW w:w="225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bCs/>
                <w:sz w:val="20"/>
              </w:rPr>
            </w:pPr>
            <w:r>
              <w:rPr>
                <w:rFonts w:cs="Times New Roman"/>
                <w:bCs/>
                <w:sz w:val="20"/>
              </w:rPr>
              <w:t>АРМ ЦА и ТСП</w:t>
            </w:r>
          </w:p>
        </w:tc>
        <w:tc>
          <w:tcPr>
            <w:tcW w:w="1713"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rPr>
              <w:t>Операционная система</w:t>
            </w:r>
          </w:p>
        </w:tc>
        <w:tc>
          <w:tcPr>
            <w:tcW w:w="567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rPr>
            </w:pPr>
            <w:r>
              <w:rPr>
                <w:rFonts w:cs="Times New Roman"/>
                <w:sz w:val="20"/>
                <w:lang w:val="en-US"/>
              </w:rPr>
              <w:t>Microsoft</w:t>
            </w:r>
            <w:r>
              <w:rPr>
                <w:rFonts w:cs="Times New Roman"/>
                <w:sz w:val="20"/>
              </w:rPr>
              <w:t xml:space="preserve"> </w:t>
            </w:r>
            <w:r>
              <w:rPr>
                <w:rFonts w:cs="Times New Roman"/>
                <w:sz w:val="20"/>
                <w:lang w:val="en-US"/>
              </w:rPr>
              <w:t>Windows</w:t>
            </w:r>
            <w:r>
              <w:rPr>
                <w:rFonts w:cs="Times New Roman"/>
                <w:sz w:val="20"/>
              </w:rPr>
              <w:t xml:space="preserve"> </w:t>
            </w:r>
            <w:r>
              <w:rPr>
                <w:rFonts w:cs="Times New Roman"/>
                <w:sz w:val="20"/>
                <w:lang w:val="en-US"/>
              </w:rPr>
              <w:t>XP</w:t>
            </w:r>
            <w:r>
              <w:rPr>
                <w:rFonts w:cs="Times New Roman"/>
                <w:sz w:val="20"/>
              </w:rPr>
              <w:t xml:space="preserve">/7/8/10; </w:t>
            </w:r>
            <w:r>
              <w:rPr>
                <w:rFonts w:cs="Times New Roman"/>
                <w:sz w:val="20"/>
                <w:lang w:val="en-US"/>
              </w:rPr>
              <w:t>ALT</w:t>
            </w:r>
            <w:r>
              <w:rPr>
                <w:rFonts w:cs="Times New Roman"/>
                <w:sz w:val="20"/>
              </w:rPr>
              <w:t xml:space="preserve"> </w:t>
            </w:r>
            <w:r>
              <w:rPr>
                <w:rFonts w:cs="Times New Roman"/>
                <w:sz w:val="20"/>
                <w:lang w:val="en-US"/>
              </w:rPr>
              <w:t>Linux</w:t>
            </w:r>
            <w:r>
              <w:rPr>
                <w:rFonts w:cs="Times New Roman"/>
                <w:sz w:val="20"/>
              </w:rPr>
              <w:t xml:space="preserve">, </w:t>
            </w:r>
            <w:r>
              <w:rPr>
                <w:rFonts w:cs="Times New Roman"/>
                <w:sz w:val="20"/>
                <w:lang w:val="en-US"/>
              </w:rPr>
              <w:t>ASTRA</w:t>
            </w:r>
            <w:r>
              <w:rPr>
                <w:rFonts w:cs="Times New Roman"/>
                <w:sz w:val="20"/>
              </w:rPr>
              <w:t xml:space="preserve"> </w:t>
            </w:r>
            <w:r>
              <w:rPr>
                <w:rFonts w:cs="Times New Roman"/>
                <w:sz w:val="20"/>
                <w:lang w:val="en-US"/>
              </w:rPr>
              <w:t>Linux</w:t>
            </w:r>
            <w:r>
              <w:rPr>
                <w:rFonts w:cs="Times New Roman"/>
                <w:sz w:val="20"/>
              </w:rPr>
              <w:t xml:space="preserve">, Базальт 8.0, </w:t>
            </w:r>
            <w:r>
              <w:rPr>
                <w:rFonts w:cs="Times New Roman"/>
                <w:sz w:val="20"/>
                <w:lang w:val="en-US"/>
              </w:rPr>
              <w:t>OS</w:t>
            </w:r>
            <w:r>
              <w:rPr>
                <w:rFonts w:cs="Times New Roman"/>
                <w:sz w:val="20"/>
              </w:rPr>
              <w:t xml:space="preserve"> </w:t>
            </w:r>
            <w:r>
              <w:rPr>
                <w:rFonts w:cs="Times New Roman"/>
                <w:sz w:val="20"/>
                <w:lang w:val="en-US"/>
              </w:rPr>
              <w:t>X</w:t>
            </w:r>
            <w:r>
              <w:rPr>
                <w:rFonts w:cs="Times New Roman"/>
                <w:sz w:val="20"/>
              </w:rPr>
              <w:t xml:space="preserve"> (</w:t>
            </w:r>
            <w:r>
              <w:rPr>
                <w:rFonts w:cs="Times New Roman"/>
                <w:sz w:val="20"/>
                <w:lang w:val="en-US"/>
              </w:rPr>
              <w:t>iOS</w:t>
            </w:r>
            <w:r>
              <w:rPr>
                <w:rFonts w:cs="Times New Roman"/>
                <w:sz w:val="20"/>
              </w:rPr>
              <w:t>), РЕД ОС 7.0 и выше</w:t>
            </w:r>
          </w:p>
        </w:tc>
      </w:tr>
      <w:tr w:rsidR="00885C3D" w:rsidRPr="00D04DB3">
        <w:trPr>
          <w:cantSplit/>
          <w:trHeight w:val="59"/>
        </w:trPr>
        <w:tc>
          <w:tcPr>
            <w:tcW w:w="675"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sz w:val="20"/>
              </w:rPr>
            </w:pPr>
          </w:p>
        </w:tc>
        <w:tc>
          <w:tcPr>
            <w:tcW w:w="2256"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bCs/>
                <w:sz w:val="20"/>
              </w:rPr>
            </w:pPr>
          </w:p>
        </w:tc>
        <w:tc>
          <w:tcPr>
            <w:tcW w:w="1713"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lang w:val="en-US"/>
              </w:rPr>
            </w:pPr>
            <w:r>
              <w:rPr>
                <w:rFonts w:cs="Times New Roman"/>
                <w:sz w:val="20"/>
              </w:rPr>
              <w:t>Офисный</w:t>
            </w:r>
            <w:r>
              <w:rPr>
                <w:rFonts w:cs="Times New Roman"/>
                <w:sz w:val="20"/>
                <w:lang w:val="en-US"/>
              </w:rPr>
              <w:t xml:space="preserve"> </w:t>
            </w:r>
            <w:r>
              <w:rPr>
                <w:rFonts w:cs="Times New Roman"/>
                <w:sz w:val="20"/>
              </w:rPr>
              <w:t>пакет</w:t>
            </w:r>
          </w:p>
        </w:tc>
        <w:tc>
          <w:tcPr>
            <w:tcW w:w="567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lang w:val="en-US"/>
              </w:rPr>
            </w:pPr>
            <w:r>
              <w:rPr>
                <w:rFonts w:cs="Times New Roman"/>
                <w:sz w:val="20"/>
                <w:lang w:val="en-US"/>
              </w:rPr>
              <w:t xml:space="preserve">Microsoft Office, OpenOffice </w:t>
            </w:r>
            <w:r>
              <w:rPr>
                <w:rFonts w:cs="Times New Roman"/>
                <w:sz w:val="20"/>
              </w:rPr>
              <w:t>и</w:t>
            </w:r>
            <w:r>
              <w:rPr>
                <w:rFonts w:cs="Times New Roman"/>
                <w:sz w:val="20"/>
                <w:lang w:val="en-US"/>
              </w:rPr>
              <w:t xml:space="preserve"> WPS Office</w:t>
            </w:r>
          </w:p>
        </w:tc>
      </w:tr>
      <w:tr w:rsidR="00885C3D" w:rsidRPr="00D04DB3">
        <w:trPr>
          <w:cantSplit/>
          <w:trHeight w:val="565"/>
        </w:trPr>
        <w:tc>
          <w:tcPr>
            <w:tcW w:w="675"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sz w:val="20"/>
                <w:lang w:val="en-US"/>
              </w:rPr>
            </w:pPr>
          </w:p>
        </w:tc>
        <w:tc>
          <w:tcPr>
            <w:tcW w:w="2256" w:type="dxa"/>
            <w:vMerge/>
            <w:tcBorders>
              <w:top w:val="single" w:sz="4" w:space="0" w:color="auto"/>
              <w:left w:val="single" w:sz="4" w:space="0" w:color="auto"/>
              <w:bottom w:val="single" w:sz="4" w:space="0" w:color="auto"/>
              <w:right w:val="single" w:sz="4" w:space="0" w:color="auto"/>
            </w:tcBorders>
            <w:vAlign w:val="center"/>
          </w:tcPr>
          <w:p w:rsidR="00885C3D" w:rsidRDefault="00885C3D">
            <w:pPr>
              <w:pStyle w:val="affffd"/>
              <w:spacing w:line="276" w:lineRule="auto"/>
              <w:jc w:val="center"/>
              <w:rPr>
                <w:rFonts w:cs="Times New Roman"/>
                <w:bCs/>
                <w:sz w:val="20"/>
                <w:lang w:val="en-US"/>
              </w:rPr>
            </w:pPr>
          </w:p>
        </w:tc>
        <w:tc>
          <w:tcPr>
            <w:tcW w:w="1713" w:type="dxa"/>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lang w:val="en-US"/>
              </w:rPr>
            </w:pPr>
            <w:r>
              <w:rPr>
                <w:rFonts w:cs="Times New Roman"/>
                <w:sz w:val="20"/>
              </w:rPr>
              <w:t>Веб</w:t>
            </w:r>
            <w:r>
              <w:rPr>
                <w:rFonts w:cs="Times New Roman"/>
                <w:sz w:val="20"/>
                <w:lang w:val="en-US"/>
              </w:rPr>
              <w:t>-</w:t>
            </w:r>
            <w:r>
              <w:rPr>
                <w:rFonts w:cs="Times New Roman"/>
                <w:sz w:val="20"/>
              </w:rPr>
              <w:t>браузер</w:t>
            </w:r>
          </w:p>
        </w:tc>
        <w:tc>
          <w:tcPr>
            <w:tcW w:w="567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885C3D" w:rsidRDefault="00000000">
            <w:pPr>
              <w:pStyle w:val="affffd"/>
              <w:spacing w:line="276" w:lineRule="auto"/>
              <w:jc w:val="center"/>
              <w:rPr>
                <w:rFonts w:cs="Times New Roman"/>
                <w:sz w:val="20"/>
                <w:lang w:val="en-US"/>
              </w:rPr>
            </w:pPr>
            <w:r>
              <w:rPr>
                <w:rFonts w:cs="Times New Roman"/>
                <w:sz w:val="20"/>
                <w:lang w:val="en-US"/>
              </w:rPr>
              <w:t>Internet Explorer, Mozilla Firefox, Opera, Google Chrome</w:t>
            </w:r>
          </w:p>
        </w:tc>
      </w:tr>
    </w:tbl>
    <w:p w:rsidR="00885C3D" w:rsidRDefault="00885C3D">
      <w:pPr>
        <w:pStyle w:val="ae"/>
        <w:rPr>
          <w:lang w:val="en-US"/>
        </w:rPr>
      </w:pPr>
    </w:p>
    <w:p w:rsidR="00885C3D" w:rsidRDefault="00000000">
      <w:pPr>
        <w:pStyle w:val="ae"/>
      </w:pPr>
      <w:r>
        <w:t>Исходя из указанных функциональных требований ЕАИС СОЦ МО, сервера приложений и СУБД должны эксплуатироваться с учетом характеристик, указанных ниже (Таблица 13).</w:t>
      </w:r>
    </w:p>
    <w:p w:rsidR="00885C3D" w:rsidRDefault="00000000">
      <w:pPr>
        <w:pStyle w:val="afffff"/>
        <w:spacing w:after="0" w:line="276" w:lineRule="auto"/>
        <w:rPr>
          <w:rFonts w:cs="Times New Roman"/>
          <w:color w:val="auto"/>
          <w:sz w:val="28"/>
          <w:szCs w:val="28"/>
        </w:rPr>
      </w:pPr>
      <w:r>
        <w:t xml:space="preserve">Таблица </w:t>
      </w:r>
      <w:fldSimple w:instr=" SEQ Таблица \* ARABIC ">
        <w:r>
          <w:t>13</w:t>
        </w:r>
      </w:fldSimple>
      <w:r>
        <w:t xml:space="preserve"> </w:t>
      </w:r>
      <w:r>
        <w:rPr>
          <w:rFonts w:cs="Times New Roman"/>
          <w:color w:val="auto"/>
          <w:sz w:val="28"/>
          <w:szCs w:val="28"/>
        </w:rPr>
        <w:t>– Характеристика серверного оборудования ЕАИС СОЦ МО,</w:t>
      </w:r>
    </w:p>
    <w:p w:rsidR="00885C3D" w:rsidRDefault="00000000">
      <w:pPr>
        <w:pStyle w:val="afffff"/>
        <w:spacing w:after="0" w:line="276" w:lineRule="auto"/>
        <w:rPr>
          <w:rFonts w:cs="Times New Roman"/>
          <w:color w:val="auto"/>
          <w:sz w:val="28"/>
          <w:szCs w:val="28"/>
        </w:rPr>
      </w:pPr>
      <w:r>
        <w:rPr>
          <w:rFonts w:cs="Times New Roman"/>
          <w:color w:val="auto"/>
          <w:sz w:val="28"/>
          <w:szCs w:val="28"/>
        </w:rPr>
        <w:t>находящегося в основном ЦОД и резервном ЦОД</w:t>
      </w:r>
    </w:p>
    <w:tbl>
      <w:tblPr>
        <w:tblW w:w="10221" w:type="dxa"/>
        <w:tblInd w:w="93" w:type="dxa"/>
        <w:tblLook w:val="04A0" w:firstRow="1" w:lastRow="0" w:firstColumn="1" w:lastColumn="0" w:noHBand="0" w:noVBand="1"/>
      </w:tblPr>
      <w:tblGrid>
        <w:gridCol w:w="677"/>
        <w:gridCol w:w="1830"/>
        <w:gridCol w:w="3462"/>
        <w:gridCol w:w="4252"/>
      </w:tblGrid>
      <w:tr w:rsidR="00885C3D">
        <w:trPr>
          <w:cantSplit/>
          <w:trHeight w:val="315"/>
        </w:trPr>
        <w:tc>
          <w:tcPr>
            <w:tcW w:w="677"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rsidR="00885C3D" w:rsidRDefault="00000000">
            <w:pPr>
              <w:jc w:val="center"/>
              <w:rPr>
                <w:color w:val="000000"/>
                <w:sz w:val="20"/>
                <w:szCs w:val="20"/>
              </w:rPr>
            </w:pPr>
            <w:r>
              <w:rPr>
                <w:color w:val="000000"/>
                <w:sz w:val="20"/>
                <w:szCs w:val="20"/>
              </w:rPr>
              <w:t>№п/п</w:t>
            </w:r>
          </w:p>
        </w:tc>
        <w:tc>
          <w:tcPr>
            <w:tcW w:w="183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tcPr>
          <w:p w:rsidR="00885C3D" w:rsidRDefault="00000000">
            <w:pPr>
              <w:jc w:val="center"/>
              <w:rPr>
                <w:color w:val="000000"/>
                <w:sz w:val="20"/>
                <w:szCs w:val="20"/>
              </w:rPr>
            </w:pPr>
            <w:r>
              <w:rPr>
                <w:color w:val="000000"/>
                <w:sz w:val="20"/>
                <w:szCs w:val="20"/>
              </w:rPr>
              <w:t>Сервер</w:t>
            </w:r>
          </w:p>
        </w:tc>
        <w:tc>
          <w:tcPr>
            <w:tcW w:w="7714" w:type="dxa"/>
            <w:gridSpan w:val="2"/>
            <w:tcBorders>
              <w:top w:val="single" w:sz="8" w:space="0" w:color="auto"/>
              <w:left w:val="nil"/>
              <w:bottom w:val="single" w:sz="8" w:space="0" w:color="auto"/>
              <w:right w:val="single" w:sz="8" w:space="0" w:color="000000"/>
            </w:tcBorders>
            <w:shd w:val="clear" w:color="000000" w:fill="FFFFFF"/>
            <w:vAlign w:val="center"/>
          </w:tcPr>
          <w:p w:rsidR="00885C3D" w:rsidRDefault="00000000">
            <w:pPr>
              <w:jc w:val="center"/>
              <w:rPr>
                <w:color w:val="000000"/>
                <w:sz w:val="20"/>
                <w:szCs w:val="20"/>
              </w:rPr>
            </w:pPr>
            <w:r>
              <w:rPr>
                <w:color w:val="000000"/>
                <w:sz w:val="20"/>
                <w:szCs w:val="20"/>
              </w:rPr>
              <w:t>Характеристики оборудования</w:t>
            </w:r>
          </w:p>
        </w:tc>
      </w:tr>
      <w:tr w:rsidR="00885C3D">
        <w:trPr>
          <w:trHeight w:val="315"/>
        </w:trPr>
        <w:tc>
          <w:tcPr>
            <w:tcW w:w="677" w:type="dxa"/>
            <w:vMerge/>
            <w:tcBorders>
              <w:top w:val="single" w:sz="8" w:space="0" w:color="auto"/>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single" w:sz="8" w:space="0" w:color="auto"/>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000000" w:fill="FFFFFF"/>
            <w:vAlign w:val="center"/>
          </w:tcPr>
          <w:p w:rsidR="00885C3D" w:rsidRDefault="00000000">
            <w:pPr>
              <w:jc w:val="center"/>
              <w:rPr>
                <w:color w:val="000000"/>
                <w:sz w:val="20"/>
                <w:szCs w:val="20"/>
              </w:rPr>
            </w:pPr>
            <w:r>
              <w:rPr>
                <w:color w:val="000000"/>
                <w:sz w:val="20"/>
                <w:szCs w:val="20"/>
              </w:rPr>
              <w:t>Наименование показателя</w:t>
            </w:r>
          </w:p>
        </w:tc>
        <w:tc>
          <w:tcPr>
            <w:tcW w:w="4252" w:type="dxa"/>
            <w:tcBorders>
              <w:top w:val="nil"/>
              <w:left w:val="nil"/>
              <w:bottom w:val="single" w:sz="8" w:space="0" w:color="auto"/>
              <w:right w:val="single" w:sz="8" w:space="0" w:color="auto"/>
            </w:tcBorders>
            <w:shd w:val="clear" w:color="000000" w:fill="FFFFFF"/>
            <w:vAlign w:val="center"/>
          </w:tcPr>
          <w:p w:rsidR="00885C3D" w:rsidRDefault="00000000">
            <w:pPr>
              <w:jc w:val="center"/>
              <w:rPr>
                <w:color w:val="000000"/>
                <w:sz w:val="20"/>
                <w:szCs w:val="20"/>
              </w:rPr>
            </w:pPr>
            <w:r>
              <w:rPr>
                <w:color w:val="000000"/>
                <w:sz w:val="20"/>
                <w:szCs w:val="20"/>
              </w:rPr>
              <w:t>Минимальный показатель</w:t>
            </w:r>
          </w:p>
        </w:tc>
      </w:tr>
      <w:tr w:rsidR="00885C3D">
        <w:trPr>
          <w:trHeight w:val="525"/>
        </w:trPr>
        <w:tc>
          <w:tcPr>
            <w:tcW w:w="10221" w:type="dxa"/>
            <w:gridSpan w:val="4"/>
            <w:tcBorders>
              <w:top w:val="single" w:sz="8" w:space="0" w:color="auto"/>
              <w:left w:val="single" w:sz="8" w:space="0" w:color="auto"/>
              <w:bottom w:val="single" w:sz="8" w:space="0" w:color="auto"/>
              <w:right w:val="single" w:sz="8" w:space="0" w:color="000000"/>
            </w:tcBorders>
            <w:shd w:val="clear" w:color="000000" w:fill="FFFFFF"/>
            <w:vAlign w:val="center"/>
          </w:tcPr>
          <w:p w:rsidR="00885C3D" w:rsidRDefault="00000000">
            <w:pPr>
              <w:jc w:val="center"/>
              <w:rPr>
                <w:color w:val="000000"/>
                <w:sz w:val="20"/>
                <w:szCs w:val="20"/>
              </w:rPr>
            </w:pPr>
            <w:r>
              <w:rPr>
                <w:color w:val="000000"/>
                <w:sz w:val="20"/>
                <w:szCs w:val="20"/>
              </w:rPr>
              <w:t>ОСНОВНОЙ ЦОД</w:t>
            </w:r>
          </w:p>
        </w:tc>
      </w:tr>
      <w:tr w:rsidR="00885C3D">
        <w:trPr>
          <w:cantSplit/>
          <w:trHeight w:val="645"/>
        </w:trPr>
        <w:tc>
          <w:tcPr>
            <w:tcW w:w="677"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rFonts w:eastAsia="SimSun"/>
                <w:color w:val="000000"/>
                <w:sz w:val="20"/>
                <w:szCs w:val="20"/>
              </w:rPr>
              <w:lastRenderedPageBreak/>
              <w:t>1</w:t>
            </w:r>
          </w:p>
        </w:tc>
        <w:tc>
          <w:tcPr>
            <w:tcW w:w="1830"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rFonts w:eastAsia="SimSun"/>
                <w:color w:val="000000"/>
                <w:sz w:val="20"/>
                <w:szCs w:val="20"/>
                <w:lang w:eastAsia="zh-CN"/>
              </w:rPr>
              <w:t>Сервер приложений</w:t>
            </w: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Процессор</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lang w:val="en-US"/>
              </w:rPr>
            </w:pPr>
            <w:r>
              <w:rPr>
                <w:color w:val="00000A"/>
                <w:lang w:val="en-US"/>
              </w:rPr>
              <w:t>16 vCPU</w:t>
            </w:r>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Объем оперативной памяти</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lang w:val="en-US"/>
              </w:rPr>
              <w:t>160 Gb</w:t>
            </w:r>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Дисковое пространство (</w:t>
            </w:r>
            <w:proofErr w:type="spellStart"/>
            <w:r>
              <w:rPr>
                <w:color w:val="00000A"/>
              </w:rPr>
              <w:t>vHDD</w:t>
            </w:r>
            <w:proofErr w:type="spellEnd"/>
            <w:r>
              <w:rPr>
                <w:color w:val="00000A"/>
              </w:rPr>
              <w: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2,7 </w:t>
            </w:r>
            <w:proofErr w:type="spellStart"/>
            <w:r>
              <w:rPr>
                <w:color w:val="00000A"/>
              </w:rPr>
              <w:t>Tb</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Контроллер Ethernet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10 </w:t>
            </w:r>
            <w:r>
              <w:rPr>
                <w:color w:val="00000A"/>
                <w:lang w:val="en-US"/>
              </w:rPr>
              <w:t>G</w:t>
            </w:r>
            <w:r>
              <w:rPr>
                <w:color w:val="00000A"/>
              </w:rPr>
              <w:t>b/s</w:t>
            </w:r>
          </w:p>
        </w:tc>
      </w:tr>
      <w:tr w:rsidR="00885C3D">
        <w:trPr>
          <w:trHeight w:val="901"/>
        </w:trPr>
        <w:tc>
          <w:tcPr>
            <w:tcW w:w="677"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color w:val="000000"/>
                <w:sz w:val="20"/>
                <w:szCs w:val="20"/>
              </w:rPr>
              <w:t>2</w:t>
            </w:r>
          </w:p>
        </w:tc>
        <w:tc>
          <w:tcPr>
            <w:tcW w:w="1830"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color w:val="000000"/>
                <w:sz w:val="20"/>
                <w:szCs w:val="20"/>
              </w:rPr>
              <w:t>Сервер баз данных</w:t>
            </w:r>
          </w:p>
        </w:tc>
        <w:tc>
          <w:tcPr>
            <w:tcW w:w="3462" w:type="dxa"/>
            <w:tcBorders>
              <w:top w:val="nil"/>
              <w:left w:val="single" w:sz="8" w:space="0" w:color="auto"/>
              <w:bottom w:val="single" w:sz="8" w:space="0" w:color="000000"/>
              <w:right w:val="single" w:sz="8" w:space="0" w:color="auto"/>
            </w:tcBorders>
            <w:shd w:val="clear" w:color="auto" w:fill="auto"/>
            <w:vAlign w:val="center"/>
          </w:tcPr>
          <w:p w:rsidR="00885C3D" w:rsidRDefault="00000000">
            <w:pPr>
              <w:rPr>
                <w:color w:val="00000A"/>
              </w:rPr>
            </w:pPr>
            <w:r>
              <w:rPr>
                <w:color w:val="00000A"/>
              </w:rPr>
              <w:t>Процессор</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highlight w:val="red"/>
              </w:rPr>
            </w:pPr>
            <w:r>
              <w:rPr>
                <w:color w:val="00000A"/>
                <w:lang w:val="en-US"/>
              </w:rPr>
              <w:t>32 vCPU</w:t>
            </w:r>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Объем оперативной памяти</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380 </w:t>
            </w:r>
            <w:proofErr w:type="spellStart"/>
            <w:r>
              <w:rPr>
                <w:color w:val="00000A"/>
              </w:rPr>
              <w:t>Gb</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Дисковое пространство (</w:t>
            </w:r>
            <w:proofErr w:type="spellStart"/>
            <w:r>
              <w:rPr>
                <w:color w:val="00000A"/>
              </w:rPr>
              <w:t>vHDD</w:t>
            </w:r>
            <w:proofErr w:type="spellEnd"/>
            <w:r>
              <w:rPr>
                <w:color w:val="00000A"/>
              </w:rPr>
              <w: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lang w:val="en-US"/>
              </w:rPr>
              <w:t>33.75</w:t>
            </w:r>
            <w:r>
              <w:rPr>
                <w:color w:val="00000A"/>
              </w:rPr>
              <w:t xml:space="preserve"> </w:t>
            </w:r>
            <w:proofErr w:type="spellStart"/>
            <w:r>
              <w:rPr>
                <w:color w:val="00000A"/>
              </w:rPr>
              <w:t>Tb</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Контроллер Ethernet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10 </w:t>
            </w:r>
            <w:r>
              <w:rPr>
                <w:color w:val="00000A"/>
                <w:lang w:val="en-US"/>
              </w:rPr>
              <w:t>G</w:t>
            </w:r>
            <w:r>
              <w:rPr>
                <w:color w:val="00000A"/>
              </w:rPr>
              <w:t>b/s</w:t>
            </w:r>
          </w:p>
        </w:tc>
      </w:tr>
      <w:tr w:rsidR="00885C3D">
        <w:trPr>
          <w:trHeight w:val="645"/>
        </w:trPr>
        <w:tc>
          <w:tcPr>
            <w:tcW w:w="677"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color w:val="000000"/>
                <w:sz w:val="20"/>
                <w:szCs w:val="20"/>
              </w:rPr>
              <w:t>3</w:t>
            </w:r>
          </w:p>
        </w:tc>
        <w:tc>
          <w:tcPr>
            <w:tcW w:w="1830"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color w:val="000000"/>
                <w:sz w:val="20"/>
                <w:szCs w:val="20"/>
              </w:rPr>
              <w:t>Сервер баз данных</w:t>
            </w: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Процессор</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lang w:val="en-US"/>
              </w:rPr>
            </w:pPr>
            <w:r>
              <w:rPr>
                <w:color w:val="00000A"/>
                <w:lang w:val="en-US"/>
              </w:rPr>
              <w:t xml:space="preserve">4 </w:t>
            </w:r>
            <w:proofErr w:type="spellStart"/>
            <w:r>
              <w:rPr>
                <w:color w:val="00000A"/>
                <w:lang w:val="en-US"/>
              </w:rPr>
              <w:t>ядра</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Объем оперативной памяти</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16 </w:t>
            </w:r>
            <w:proofErr w:type="spellStart"/>
            <w:r>
              <w:rPr>
                <w:color w:val="00000A"/>
              </w:rPr>
              <w:t>Gb</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Дисковое пространство (</w:t>
            </w:r>
            <w:proofErr w:type="spellStart"/>
            <w:r>
              <w:rPr>
                <w:color w:val="00000A"/>
              </w:rPr>
              <w:t>vHDD</w:t>
            </w:r>
            <w:proofErr w:type="spellEnd"/>
            <w:r>
              <w:rPr>
                <w:color w:val="00000A"/>
              </w:rPr>
              <w: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76 </w:t>
            </w:r>
            <w:proofErr w:type="spellStart"/>
            <w:r>
              <w:rPr>
                <w:color w:val="00000A"/>
              </w:rPr>
              <w:t>Gb</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Контроллер Ethernet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10 </w:t>
            </w:r>
            <w:r>
              <w:rPr>
                <w:color w:val="00000A"/>
                <w:lang w:val="en-US"/>
              </w:rPr>
              <w:t>G</w:t>
            </w:r>
            <w:r>
              <w:rPr>
                <w:color w:val="00000A"/>
              </w:rPr>
              <w:t>b/s</w:t>
            </w:r>
          </w:p>
        </w:tc>
      </w:tr>
      <w:tr w:rsidR="00885C3D">
        <w:trPr>
          <w:trHeight w:val="645"/>
        </w:trPr>
        <w:tc>
          <w:tcPr>
            <w:tcW w:w="677"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color w:val="000000"/>
                <w:sz w:val="20"/>
                <w:szCs w:val="20"/>
              </w:rPr>
              <w:t>4</w:t>
            </w:r>
          </w:p>
        </w:tc>
        <w:tc>
          <w:tcPr>
            <w:tcW w:w="1830"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rFonts w:eastAsia="SimSun"/>
                <w:color w:val="000000"/>
                <w:sz w:val="20"/>
                <w:szCs w:val="20"/>
                <w:lang w:eastAsia="zh-CN"/>
              </w:rPr>
              <w:t>Сервер приложений</w:t>
            </w: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Процессор</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lang w:val="en-US"/>
              </w:rPr>
            </w:pPr>
            <w:r>
              <w:rPr>
                <w:color w:val="00000A"/>
                <w:lang w:val="en-US"/>
              </w:rPr>
              <w:t xml:space="preserve">16 </w:t>
            </w:r>
            <w:proofErr w:type="spellStart"/>
            <w:r>
              <w:rPr>
                <w:color w:val="00000A"/>
              </w:rPr>
              <w:t>vCPU</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Объем оперативной памяти</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lang w:val="en-US"/>
              </w:rPr>
              <w:t>64 Gb</w:t>
            </w:r>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Дисковое пространство (</w:t>
            </w:r>
            <w:proofErr w:type="spellStart"/>
            <w:r>
              <w:rPr>
                <w:color w:val="00000A"/>
              </w:rPr>
              <w:t>vHDD</w:t>
            </w:r>
            <w:proofErr w:type="spellEnd"/>
            <w:r>
              <w:rPr>
                <w:color w:val="00000A"/>
              </w:rPr>
              <w: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2,1 </w:t>
            </w:r>
            <w:proofErr w:type="spellStart"/>
            <w:r>
              <w:rPr>
                <w:color w:val="00000A"/>
              </w:rPr>
              <w:t>Tb</w:t>
            </w:r>
            <w:proofErr w:type="spellEnd"/>
          </w:p>
        </w:tc>
      </w:tr>
      <w:tr w:rsidR="00885C3D">
        <w:trPr>
          <w:trHeight w:val="330"/>
        </w:trPr>
        <w:tc>
          <w:tcPr>
            <w:tcW w:w="677" w:type="dxa"/>
            <w:vMerge/>
            <w:tcBorders>
              <w:top w:val="nil"/>
              <w:left w:val="single" w:sz="8" w:space="0" w:color="auto"/>
              <w:bottom w:val="single" w:sz="4" w:space="0" w:color="auto"/>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4" w:space="0" w:color="auto"/>
              <w:right w:val="single" w:sz="8" w:space="0" w:color="auto"/>
            </w:tcBorders>
            <w:vAlign w:val="center"/>
          </w:tcPr>
          <w:p w:rsidR="00885C3D" w:rsidRDefault="00885C3D">
            <w:pPr>
              <w:rPr>
                <w:color w:val="000000"/>
                <w:sz w:val="20"/>
                <w:szCs w:val="20"/>
              </w:rPr>
            </w:pPr>
          </w:p>
        </w:tc>
        <w:tc>
          <w:tcPr>
            <w:tcW w:w="3462" w:type="dxa"/>
            <w:tcBorders>
              <w:top w:val="nil"/>
              <w:left w:val="nil"/>
              <w:bottom w:val="single" w:sz="4" w:space="0" w:color="auto"/>
              <w:right w:val="single" w:sz="8" w:space="0" w:color="auto"/>
            </w:tcBorders>
            <w:shd w:val="clear" w:color="auto" w:fill="auto"/>
            <w:vAlign w:val="center"/>
          </w:tcPr>
          <w:p w:rsidR="00885C3D" w:rsidRDefault="00000000">
            <w:pPr>
              <w:rPr>
                <w:color w:val="00000A"/>
              </w:rPr>
            </w:pPr>
            <w:r>
              <w:rPr>
                <w:color w:val="00000A"/>
              </w:rPr>
              <w:t>Контроллер Ethernet</w:t>
            </w:r>
          </w:p>
        </w:tc>
        <w:tc>
          <w:tcPr>
            <w:tcW w:w="4252" w:type="dxa"/>
            <w:tcBorders>
              <w:top w:val="nil"/>
              <w:left w:val="nil"/>
              <w:bottom w:val="single" w:sz="4" w:space="0" w:color="auto"/>
              <w:right w:val="single" w:sz="8" w:space="0" w:color="auto"/>
            </w:tcBorders>
            <w:shd w:val="clear" w:color="auto" w:fill="auto"/>
            <w:vAlign w:val="center"/>
          </w:tcPr>
          <w:p w:rsidR="00885C3D" w:rsidRDefault="00000000">
            <w:pPr>
              <w:rPr>
                <w:color w:val="00000A"/>
              </w:rPr>
            </w:pPr>
            <w:r>
              <w:rPr>
                <w:color w:val="00000A"/>
              </w:rPr>
              <w:t xml:space="preserve">10 </w:t>
            </w:r>
            <w:r>
              <w:rPr>
                <w:color w:val="00000A"/>
                <w:lang w:val="en-US"/>
              </w:rPr>
              <w:t>G</w:t>
            </w:r>
            <w:r>
              <w:rPr>
                <w:color w:val="00000A"/>
              </w:rPr>
              <w:t>b/s</w:t>
            </w:r>
          </w:p>
        </w:tc>
      </w:tr>
      <w:tr w:rsidR="00885C3D">
        <w:trPr>
          <w:trHeight w:val="315"/>
        </w:trPr>
        <w:tc>
          <w:tcPr>
            <w:tcW w:w="10221" w:type="dxa"/>
            <w:gridSpan w:val="4"/>
            <w:tcBorders>
              <w:top w:val="single" w:sz="4" w:space="0" w:color="auto"/>
              <w:left w:val="single" w:sz="8" w:space="0" w:color="auto"/>
              <w:bottom w:val="single" w:sz="8" w:space="0" w:color="auto"/>
              <w:right w:val="single" w:sz="8" w:space="0" w:color="000000"/>
            </w:tcBorders>
            <w:shd w:val="clear" w:color="000000" w:fill="FFFFFF"/>
            <w:vAlign w:val="center"/>
          </w:tcPr>
          <w:p w:rsidR="00885C3D" w:rsidRDefault="00000000">
            <w:pPr>
              <w:jc w:val="center"/>
              <w:rPr>
                <w:color w:val="000000"/>
                <w:sz w:val="20"/>
                <w:szCs w:val="20"/>
              </w:rPr>
            </w:pPr>
            <w:r>
              <w:rPr>
                <w:color w:val="000000"/>
                <w:sz w:val="20"/>
                <w:szCs w:val="20"/>
              </w:rPr>
              <w:t>РЕЗЕРВНЫЙ ЦОД</w:t>
            </w:r>
          </w:p>
        </w:tc>
      </w:tr>
      <w:tr w:rsidR="00885C3D">
        <w:trPr>
          <w:trHeight w:val="645"/>
        </w:trPr>
        <w:tc>
          <w:tcPr>
            <w:tcW w:w="677"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rFonts w:eastAsia="SimSun"/>
                <w:color w:val="000000"/>
                <w:sz w:val="20"/>
                <w:szCs w:val="20"/>
              </w:rPr>
              <w:t>1</w:t>
            </w:r>
          </w:p>
        </w:tc>
        <w:tc>
          <w:tcPr>
            <w:tcW w:w="1830"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rFonts w:eastAsia="SimSun"/>
                <w:color w:val="000000"/>
                <w:sz w:val="20"/>
                <w:szCs w:val="20"/>
                <w:lang w:eastAsia="zh-CN"/>
              </w:rPr>
              <w:t>Сервер приложений</w:t>
            </w: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Процессор</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lang w:val="en-US"/>
              </w:rPr>
            </w:pPr>
            <w:r>
              <w:rPr>
                <w:color w:val="00000A"/>
                <w:lang w:val="en-US"/>
              </w:rPr>
              <w:t>16 vCPU</w:t>
            </w:r>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lang w:val="en-US"/>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Объем оперативной памяти</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lang w:val="en-US"/>
              </w:rPr>
              <w:t>128 Gb</w:t>
            </w:r>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Дисковое пространство (</w:t>
            </w:r>
            <w:proofErr w:type="spellStart"/>
            <w:r>
              <w:rPr>
                <w:color w:val="00000A"/>
              </w:rPr>
              <w:t>vHDD</w:t>
            </w:r>
            <w:proofErr w:type="spellEnd"/>
            <w:r>
              <w:rPr>
                <w:color w:val="00000A"/>
              </w:rPr>
              <w: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1,65 </w:t>
            </w:r>
            <w:proofErr w:type="spellStart"/>
            <w:r>
              <w:rPr>
                <w:color w:val="00000A"/>
              </w:rPr>
              <w:t>Tb</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Контроллер Ethernet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10 </w:t>
            </w:r>
            <w:r>
              <w:rPr>
                <w:color w:val="00000A"/>
                <w:lang w:val="en-US"/>
              </w:rPr>
              <w:t>G</w:t>
            </w:r>
            <w:r>
              <w:rPr>
                <w:color w:val="00000A"/>
              </w:rPr>
              <w:t>b/s</w:t>
            </w:r>
          </w:p>
        </w:tc>
      </w:tr>
      <w:tr w:rsidR="00885C3D">
        <w:trPr>
          <w:trHeight w:val="723"/>
        </w:trPr>
        <w:tc>
          <w:tcPr>
            <w:tcW w:w="677"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color w:val="000000"/>
                <w:sz w:val="20"/>
                <w:szCs w:val="20"/>
              </w:rPr>
              <w:t>2</w:t>
            </w:r>
          </w:p>
        </w:tc>
        <w:tc>
          <w:tcPr>
            <w:tcW w:w="1830" w:type="dxa"/>
            <w:vMerge w:val="restart"/>
            <w:tcBorders>
              <w:top w:val="nil"/>
              <w:left w:val="single" w:sz="8" w:space="0" w:color="auto"/>
              <w:bottom w:val="single" w:sz="8" w:space="0" w:color="000000"/>
              <w:right w:val="single" w:sz="8" w:space="0" w:color="auto"/>
            </w:tcBorders>
            <w:shd w:val="clear" w:color="auto" w:fill="auto"/>
            <w:vAlign w:val="center"/>
          </w:tcPr>
          <w:p w:rsidR="00885C3D" w:rsidRDefault="00000000">
            <w:pPr>
              <w:jc w:val="center"/>
              <w:rPr>
                <w:color w:val="000000"/>
                <w:sz w:val="20"/>
                <w:szCs w:val="20"/>
              </w:rPr>
            </w:pPr>
            <w:r>
              <w:rPr>
                <w:color w:val="000000"/>
                <w:sz w:val="20"/>
                <w:szCs w:val="20"/>
              </w:rPr>
              <w:t>Сервер баз данных</w:t>
            </w:r>
          </w:p>
        </w:tc>
        <w:tc>
          <w:tcPr>
            <w:tcW w:w="3462" w:type="dxa"/>
            <w:tcBorders>
              <w:top w:val="nil"/>
              <w:left w:val="single" w:sz="8" w:space="0" w:color="auto"/>
              <w:bottom w:val="single" w:sz="8" w:space="0" w:color="000000"/>
              <w:right w:val="single" w:sz="8" w:space="0" w:color="auto"/>
            </w:tcBorders>
            <w:shd w:val="clear" w:color="auto" w:fill="auto"/>
            <w:vAlign w:val="center"/>
          </w:tcPr>
          <w:p w:rsidR="00885C3D" w:rsidRDefault="00000000">
            <w:pPr>
              <w:rPr>
                <w:color w:val="00000A"/>
              </w:rPr>
            </w:pPr>
            <w:r>
              <w:rPr>
                <w:color w:val="00000A"/>
              </w:rPr>
              <w:t>Процессор</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lang w:val="en-US"/>
              </w:rPr>
              <w:t>24 vCPU</w:t>
            </w:r>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Объем оперативной памяти</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 xml:space="preserve">380 </w:t>
            </w:r>
            <w:proofErr w:type="spellStart"/>
            <w:r>
              <w:rPr>
                <w:color w:val="00000A"/>
              </w:rPr>
              <w:t>Gb</w:t>
            </w:r>
            <w:proofErr w:type="spellEnd"/>
          </w:p>
        </w:tc>
      </w:tr>
      <w:tr w:rsidR="00885C3D">
        <w:trPr>
          <w:trHeight w:val="330"/>
        </w:trPr>
        <w:tc>
          <w:tcPr>
            <w:tcW w:w="677"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8" w:space="0" w:color="000000"/>
              <w:right w:val="single" w:sz="8" w:space="0" w:color="auto"/>
            </w:tcBorders>
            <w:vAlign w:val="center"/>
          </w:tcPr>
          <w:p w:rsidR="00885C3D" w:rsidRDefault="00885C3D">
            <w:pPr>
              <w:rPr>
                <w:color w:val="000000"/>
                <w:sz w:val="20"/>
                <w:szCs w:val="20"/>
              </w:rPr>
            </w:pPr>
          </w:p>
        </w:tc>
        <w:tc>
          <w:tcPr>
            <w:tcW w:w="346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Дисковое пространство (</w:t>
            </w:r>
            <w:proofErr w:type="spellStart"/>
            <w:r>
              <w:rPr>
                <w:color w:val="00000A"/>
              </w:rPr>
              <w:t>vHDD</w:t>
            </w:r>
            <w:proofErr w:type="spellEnd"/>
            <w:r>
              <w:rPr>
                <w:color w:val="00000A"/>
              </w:rPr>
              <w:t>)</w:t>
            </w:r>
          </w:p>
        </w:tc>
        <w:tc>
          <w:tcPr>
            <w:tcW w:w="4252" w:type="dxa"/>
            <w:tcBorders>
              <w:top w:val="nil"/>
              <w:left w:val="nil"/>
              <w:bottom w:val="single" w:sz="8" w:space="0" w:color="auto"/>
              <w:right w:val="single" w:sz="8" w:space="0" w:color="auto"/>
            </w:tcBorders>
            <w:shd w:val="clear" w:color="auto" w:fill="auto"/>
            <w:vAlign w:val="center"/>
          </w:tcPr>
          <w:p w:rsidR="00885C3D" w:rsidRDefault="00000000">
            <w:pPr>
              <w:rPr>
                <w:color w:val="00000A"/>
              </w:rPr>
            </w:pPr>
            <w:r>
              <w:rPr>
                <w:color w:val="00000A"/>
              </w:rPr>
              <w:t>1</w:t>
            </w:r>
            <w:r>
              <w:rPr>
                <w:color w:val="00000A"/>
                <w:lang w:val="en-US"/>
              </w:rPr>
              <w:t>6,5</w:t>
            </w:r>
            <w:r>
              <w:rPr>
                <w:color w:val="00000A"/>
              </w:rPr>
              <w:t xml:space="preserve"> </w:t>
            </w:r>
            <w:proofErr w:type="spellStart"/>
            <w:r>
              <w:rPr>
                <w:color w:val="00000A"/>
              </w:rPr>
              <w:t>Tb</w:t>
            </w:r>
            <w:proofErr w:type="spellEnd"/>
          </w:p>
        </w:tc>
      </w:tr>
      <w:tr w:rsidR="00885C3D">
        <w:trPr>
          <w:trHeight w:val="330"/>
        </w:trPr>
        <w:tc>
          <w:tcPr>
            <w:tcW w:w="677" w:type="dxa"/>
            <w:vMerge/>
            <w:tcBorders>
              <w:top w:val="nil"/>
              <w:left w:val="single" w:sz="8" w:space="0" w:color="auto"/>
              <w:bottom w:val="single" w:sz="4" w:space="0" w:color="auto"/>
              <w:right w:val="single" w:sz="8" w:space="0" w:color="auto"/>
            </w:tcBorders>
            <w:vAlign w:val="center"/>
          </w:tcPr>
          <w:p w:rsidR="00885C3D" w:rsidRDefault="00885C3D">
            <w:pPr>
              <w:rPr>
                <w:color w:val="000000"/>
                <w:sz w:val="20"/>
                <w:szCs w:val="20"/>
              </w:rPr>
            </w:pPr>
          </w:p>
        </w:tc>
        <w:tc>
          <w:tcPr>
            <w:tcW w:w="1830" w:type="dxa"/>
            <w:vMerge/>
            <w:tcBorders>
              <w:top w:val="nil"/>
              <w:left w:val="single" w:sz="8" w:space="0" w:color="auto"/>
              <w:bottom w:val="single" w:sz="4" w:space="0" w:color="auto"/>
              <w:right w:val="single" w:sz="8" w:space="0" w:color="auto"/>
            </w:tcBorders>
            <w:vAlign w:val="center"/>
          </w:tcPr>
          <w:p w:rsidR="00885C3D" w:rsidRDefault="00885C3D">
            <w:pPr>
              <w:rPr>
                <w:color w:val="000000"/>
                <w:sz w:val="20"/>
                <w:szCs w:val="20"/>
              </w:rPr>
            </w:pPr>
          </w:p>
        </w:tc>
        <w:tc>
          <w:tcPr>
            <w:tcW w:w="3462" w:type="dxa"/>
            <w:tcBorders>
              <w:top w:val="nil"/>
              <w:left w:val="nil"/>
              <w:bottom w:val="single" w:sz="4" w:space="0" w:color="auto"/>
              <w:right w:val="single" w:sz="8" w:space="0" w:color="auto"/>
            </w:tcBorders>
            <w:shd w:val="clear" w:color="auto" w:fill="auto"/>
            <w:vAlign w:val="center"/>
          </w:tcPr>
          <w:p w:rsidR="00885C3D" w:rsidRDefault="00000000">
            <w:pPr>
              <w:rPr>
                <w:color w:val="00000A"/>
              </w:rPr>
            </w:pPr>
            <w:r>
              <w:rPr>
                <w:color w:val="00000A"/>
              </w:rPr>
              <w:t>Контроллер Ethernet</w:t>
            </w:r>
          </w:p>
        </w:tc>
        <w:tc>
          <w:tcPr>
            <w:tcW w:w="4252" w:type="dxa"/>
            <w:tcBorders>
              <w:top w:val="nil"/>
              <w:left w:val="nil"/>
              <w:bottom w:val="single" w:sz="4" w:space="0" w:color="auto"/>
              <w:right w:val="single" w:sz="8" w:space="0" w:color="auto"/>
            </w:tcBorders>
            <w:shd w:val="clear" w:color="auto" w:fill="auto"/>
            <w:vAlign w:val="center"/>
          </w:tcPr>
          <w:p w:rsidR="00885C3D" w:rsidRDefault="00000000">
            <w:pPr>
              <w:rPr>
                <w:color w:val="00000A"/>
              </w:rPr>
            </w:pPr>
            <w:r>
              <w:rPr>
                <w:color w:val="00000A"/>
              </w:rPr>
              <w:t xml:space="preserve">10 </w:t>
            </w:r>
            <w:r>
              <w:rPr>
                <w:color w:val="00000A"/>
                <w:lang w:val="en-US"/>
              </w:rPr>
              <w:t>G</w:t>
            </w:r>
            <w:r>
              <w:rPr>
                <w:color w:val="00000A"/>
              </w:rPr>
              <w:t>b/s</w:t>
            </w:r>
          </w:p>
        </w:tc>
      </w:tr>
      <w:tr w:rsidR="00885C3D">
        <w:trPr>
          <w:trHeight w:val="82"/>
        </w:trPr>
        <w:tc>
          <w:tcPr>
            <w:tcW w:w="677" w:type="dxa"/>
            <w:vMerge w:val="restart"/>
            <w:tcBorders>
              <w:top w:val="single" w:sz="4" w:space="0" w:color="auto"/>
              <w:left w:val="single" w:sz="4" w:space="0" w:color="auto"/>
              <w:bottom w:val="single" w:sz="4" w:space="0" w:color="auto"/>
              <w:right w:val="single" w:sz="4" w:space="0" w:color="auto"/>
            </w:tcBorders>
            <w:vAlign w:val="center"/>
          </w:tcPr>
          <w:p w:rsidR="00885C3D" w:rsidRDefault="00000000">
            <w:pPr>
              <w:rPr>
                <w:color w:val="000000"/>
                <w:sz w:val="20"/>
                <w:szCs w:val="20"/>
              </w:rPr>
            </w:pPr>
            <w:r>
              <w:rPr>
                <w:color w:val="000000"/>
                <w:sz w:val="20"/>
                <w:szCs w:val="20"/>
              </w:rPr>
              <w:t>3</w:t>
            </w:r>
          </w:p>
        </w:tc>
        <w:tc>
          <w:tcPr>
            <w:tcW w:w="1830" w:type="dxa"/>
            <w:vMerge w:val="restart"/>
            <w:tcBorders>
              <w:top w:val="single" w:sz="4" w:space="0" w:color="auto"/>
              <w:left w:val="single" w:sz="4" w:space="0" w:color="auto"/>
              <w:bottom w:val="single" w:sz="4" w:space="0" w:color="auto"/>
              <w:right w:val="single" w:sz="4" w:space="0" w:color="auto"/>
            </w:tcBorders>
            <w:vAlign w:val="center"/>
          </w:tcPr>
          <w:p w:rsidR="00885C3D" w:rsidRDefault="00000000">
            <w:pPr>
              <w:rPr>
                <w:color w:val="000000"/>
                <w:sz w:val="20"/>
                <w:szCs w:val="20"/>
              </w:rPr>
            </w:pPr>
            <w:r>
              <w:rPr>
                <w:color w:val="000000"/>
                <w:sz w:val="20"/>
                <w:szCs w:val="20"/>
              </w:rPr>
              <w:t>Сервер баз данных</w:t>
            </w:r>
          </w:p>
        </w:tc>
        <w:tc>
          <w:tcPr>
            <w:tcW w:w="346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rPr>
              <w:t>Процессор</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lang w:val="en-US"/>
              </w:rPr>
              <w:t>16 vCPU</w:t>
            </w:r>
          </w:p>
        </w:tc>
      </w:tr>
      <w:tr w:rsidR="00885C3D">
        <w:trPr>
          <w:trHeight w:val="82"/>
        </w:trPr>
        <w:tc>
          <w:tcPr>
            <w:tcW w:w="677" w:type="dxa"/>
            <w:vMerge/>
            <w:tcBorders>
              <w:top w:val="single" w:sz="4" w:space="0" w:color="auto"/>
              <w:left w:val="single" w:sz="4" w:space="0" w:color="auto"/>
              <w:bottom w:val="single" w:sz="4" w:space="0" w:color="auto"/>
              <w:right w:val="single" w:sz="4" w:space="0" w:color="auto"/>
            </w:tcBorders>
            <w:vAlign w:val="center"/>
          </w:tcPr>
          <w:p w:rsidR="00885C3D" w:rsidRDefault="00885C3D"/>
        </w:tc>
        <w:tc>
          <w:tcPr>
            <w:tcW w:w="1830" w:type="dxa"/>
            <w:vMerge/>
            <w:tcBorders>
              <w:top w:val="single" w:sz="4" w:space="0" w:color="auto"/>
              <w:left w:val="single" w:sz="4" w:space="0" w:color="auto"/>
              <w:bottom w:val="single" w:sz="4" w:space="0" w:color="auto"/>
              <w:right w:val="single" w:sz="4" w:space="0" w:color="auto"/>
            </w:tcBorders>
            <w:vAlign w:val="center"/>
          </w:tcPr>
          <w:p w:rsidR="00885C3D" w:rsidRDefault="00885C3D"/>
        </w:tc>
        <w:tc>
          <w:tcPr>
            <w:tcW w:w="346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rPr>
              <w:t>Объем оперативной памяти</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lang w:val="en-US"/>
              </w:rPr>
              <w:t>128 Gb</w:t>
            </w:r>
          </w:p>
        </w:tc>
      </w:tr>
      <w:tr w:rsidR="00885C3D">
        <w:trPr>
          <w:trHeight w:val="82"/>
        </w:trPr>
        <w:tc>
          <w:tcPr>
            <w:tcW w:w="677" w:type="dxa"/>
            <w:vMerge/>
            <w:tcBorders>
              <w:top w:val="single" w:sz="4" w:space="0" w:color="auto"/>
              <w:left w:val="single" w:sz="4" w:space="0" w:color="auto"/>
              <w:bottom w:val="single" w:sz="4" w:space="0" w:color="auto"/>
              <w:right w:val="single" w:sz="4" w:space="0" w:color="auto"/>
            </w:tcBorders>
            <w:vAlign w:val="center"/>
          </w:tcPr>
          <w:p w:rsidR="00885C3D" w:rsidRDefault="00885C3D">
            <w:pPr>
              <w:rPr>
                <w:color w:val="00000A"/>
              </w:rPr>
            </w:pPr>
          </w:p>
        </w:tc>
        <w:tc>
          <w:tcPr>
            <w:tcW w:w="1830" w:type="dxa"/>
            <w:vMerge/>
            <w:tcBorders>
              <w:top w:val="single" w:sz="4" w:space="0" w:color="auto"/>
              <w:left w:val="single" w:sz="4" w:space="0" w:color="auto"/>
              <w:bottom w:val="single" w:sz="4" w:space="0" w:color="auto"/>
              <w:right w:val="single" w:sz="4" w:space="0" w:color="auto"/>
            </w:tcBorders>
            <w:vAlign w:val="center"/>
          </w:tcPr>
          <w:p w:rsidR="00885C3D" w:rsidRDefault="00885C3D">
            <w:pPr>
              <w:rPr>
                <w:color w:val="00000A"/>
              </w:rPr>
            </w:pPr>
          </w:p>
        </w:tc>
        <w:tc>
          <w:tcPr>
            <w:tcW w:w="346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rPr>
              <w:t>Дисковое пространство (</w:t>
            </w:r>
            <w:proofErr w:type="spellStart"/>
            <w:r>
              <w:rPr>
                <w:color w:val="00000A"/>
              </w:rPr>
              <w:t>vHDD</w:t>
            </w:r>
            <w:proofErr w:type="spellEnd"/>
            <w:r>
              <w:rPr>
                <w:color w:val="00000A"/>
              </w:rPr>
              <w:t>)</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rPr>
              <w:t xml:space="preserve">11,8 </w:t>
            </w:r>
            <w:proofErr w:type="spellStart"/>
            <w:r>
              <w:rPr>
                <w:color w:val="00000A"/>
              </w:rPr>
              <w:t>Tb</w:t>
            </w:r>
            <w:proofErr w:type="spellEnd"/>
          </w:p>
        </w:tc>
      </w:tr>
      <w:tr w:rsidR="00885C3D">
        <w:trPr>
          <w:trHeight w:val="82"/>
        </w:trPr>
        <w:tc>
          <w:tcPr>
            <w:tcW w:w="677" w:type="dxa"/>
            <w:vMerge/>
            <w:tcBorders>
              <w:top w:val="single" w:sz="4" w:space="0" w:color="auto"/>
              <w:left w:val="single" w:sz="4" w:space="0" w:color="auto"/>
              <w:bottom w:val="single" w:sz="4" w:space="0" w:color="auto"/>
              <w:right w:val="single" w:sz="4" w:space="0" w:color="auto"/>
            </w:tcBorders>
            <w:vAlign w:val="center"/>
          </w:tcPr>
          <w:p w:rsidR="00885C3D" w:rsidRDefault="00885C3D">
            <w:pPr>
              <w:rPr>
                <w:color w:val="00000A"/>
              </w:rPr>
            </w:pPr>
          </w:p>
        </w:tc>
        <w:tc>
          <w:tcPr>
            <w:tcW w:w="1830" w:type="dxa"/>
            <w:vMerge/>
            <w:tcBorders>
              <w:top w:val="single" w:sz="4" w:space="0" w:color="auto"/>
              <w:left w:val="single" w:sz="4" w:space="0" w:color="auto"/>
              <w:bottom w:val="single" w:sz="4" w:space="0" w:color="auto"/>
              <w:right w:val="single" w:sz="4" w:space="0" w:color="auto"/>
            </w:tcBorders>
            <w:vAlign w:val="center"/>
          </w:tcPr>
          <w:p w:rsidR="00885C3D" w:rsidRDefault="00885C3D">
            <w:pPr>
              <w:rPr>
                <w:color w:val="00000A"/>
              </w:rPr>
            </w:pPr>
          </w:p>
        </w:tc>
        <w:tc>
          <w:tcPr>
            <w:tcW w:w="346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rPr>
              <w:t>Контроллер Ethernet</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rsidR="00885C3D" w:rsidRDefault="00000000">
            <w:pPr>
              <w:rPr>
                <w:color w:val="00000A"/>
              </w:rPr>
            </w:pPr>
            <w:r>
              <w:rPr>
                <w:color w:val="00000A"/>
              </w:rPr>
              <w:t xml:space="preserve">10 </w:t>
            </w:r>
            <w:r>
              <w:rPr>
                <w:color w:val="00000A"/>
                <w:lang w:val="en-US"/>
              </w:rPr>
              <w:t>G</w:t>
            </w:r>
            <w:r>
              <w:rPr>
                <w:color w:val="00000A"/>
              </w:rPr>
              <w:t>b/s</w:t>
            </w:r>
          </w:p>
        </w:tc>
      </w:tr>
    </w:tbl>
    <w:p w:rsidR="00885C3D" w:rsidRDefault="00885C3D">
      <w:pPr>
        <w:pStyle w:val="ae"/>
      </w:pPr>
    </w:p>
    <w:p w:rsidR="00885C3D" w:rsidRDefault="00000000">
      <w:pPr>
        <w:pStyle w:val="31"/>
      </w:pPr>
      <w:bookmarkStart w:id="363" w:name="_Toc25060137"/>
      <w:bookmarkStart w:id="364" w:name="_Toc497846927"/>
      <w:bookmarkStart w:id="365" w:name="_Toc433980411"/>
      <w:bookmarkStart w:id="366" w:name="_Toc464648070"/>
      <w:bookmarkStart w:id="367" w:name="_Toc499044392"/>
      <w:bookmarkStart w:id="368" w:name="_Toc170316312"/>
      <w:bookmarkStart w:id="369" w:name="_Toc499574636"/>
      <w:bookmarkStart w:id="370" w:name="_Toc452139246"/>
      <w:bookmarkStart w:id="371" w:name="_Toc433915568"/>
      <w:r>
        <w:lastRenderedPageBreak/>
        <w:t>Организационное обеспечение</w:t>
      </w:r>
      <w:bookmarkEnd w:id="363"/>
      <w:bookmarkEnd w:id="364"/>
      <w:bookmarkEnd w:id="365"/>
      <w:bookmarkEnd w:id="366"/>
      <w:bookmarkEnd w:id="367"/>
      <w:bookmarkEnd w:id="368"/>
      <w:bookmarkEnd w:id="369"/>
      <w:bookmarkEnd w:id="370"/>
      <w:bookmarkEnd w:id="371"/>
    </w:p>
    <w:p w:rsidR="00885C3D" w:rsidRDefault="00000000">
      <w:pPr>
        <w:pStyle w:val="ae"/>
        <w:spacing w:line="276" w:lineRule="auto"/>
        <w:rPr>
          <w:rFonts w:cs="Times New Roman"/>
          <w:szCs w:val="28"/>
        </w:rPr>
      </w:pPr>
      <w:r>
        <w:rPr>
          <w:rFonts w:cs="Times New Roman"/>
          <w:szCs w:val="28"/>
        </w:rPr>
        <w:t>В части организационного обеспечения Заказчик обеспечивает:</w:t>
      </w:r>
    </w:p>
    <w:p w:rsidR="00885C3D" w:rsidRDefault="00000000">
      <w:pPr>
        <w:pStyle w:val="ac"/>
      </w:pPr>
      <w:r>
        <w:t>взаимодействие участников проекта;</w:t>
      </w:r>
    </w:p>
    <w:p w:rsidR="00885C3D" w:rsidRDefault="00000000">
      <w:pPr>
        <w:pStyle w:val="ac"/>
      </w:pPr>
      <w:r>
        <w:t>создание временных организационных структур, участвующих в реализации проекта (рабочих групп, комиссий и пр.), включающих представителей Государственного заказчика, Функционального заказчика и Исполнителя;</w:t>
      </w:r>
    </w:p>
    <w:p w:rsidR="00885C3D" w:rsidRDefault="00000000">
      <w:pPr>
        <w:pStyle w:val="ac"/>
      </w:pPr>
      <w:r>
        <w:t>организацию комплекса мероприятий по обеспечению прикладного сопровождения и сервисного обслуживания Системы;</w:t>
      </w:r>
    </w:p>
    <w:p w:rsidR="00885C3D" w:rsidRDefault="00000000">
      <w:pPr>
        <w:pStyle w:val="ac"/>
      </w:pPr>
      <w:r>
        <w:t>регламенты информационного взаимодействия ЕАИС СОЦ МО с внешними системами.</w:t>
      </w:r>
    </w:p>
    <w:p w:rsidR="00885C3D" w:rsidRDefault="00000000">
      <w:pPr>
        <w:pStyle w:val="31"/>
      </w:pPr>
      <w:bookmarkStart w:id="372" w:name="_Toc433915569"/>
      <w:bookmarkStart w:id="373" w:name="_Toc170316313"/>
      <w:bookmarkStart w:id="374" w:name="_Toc497846928"/>
      <w:bookmarkStart w:id="375" w:name="_Toc499044393"/>
      <w:bookmarkStart w:id="376" w:name="_Toc25060138"/>
      <w:bookmarkStart w:id="377" w:name="_Toc452139247"/>
      <w:bookmarkStart w:id="378" w:name="_Toc464648071"/>
      <w:bookmarkStart w:id="379" w:name="_Toc433980412"/>
      <w:bookmarkStart w:id="380" w:name="_Toc499574637"/>
      <w:r>
        <w:t>Телекоммуникационное обеспечение</w:t>
      </w:r>
      <w:bookmarkEnd w:id="372"/>
      <w:bookmarkEnd w:id="373"/>
      <w:bookmarkEnd w:id="374"/>
      <w:bookmarkEnd w:id="375"/>
      <w:bookmarkEnd w:id="376"/>
      <w:bookmarkEnd w:id="377"/>
      <w:bookmarkEnd w:id="378"/>
      <w:bookmarkEnd w:id="379"/>
      <w:bookmarkEnd w:id="380"/>
    </w:p>
    <w:p w:rsidR="00885C3D" w:rsidRDefault="00000000">
      <w:pPr>
        <w:pStyle w:val="ae"/>
        <w:spacing w:line="276" w:lineRule="auto"/>
        <w:rPr>
          <w:rFonts w:cs="Times New Roman"/>
          <w:szCs w:val="28"/>
        </w:rPr>
      </w:pPr>
      <w:r>
        <w:rPr>
          <w:rFonts w:cs="Times New Roman"/>
          <w:szCs w:val="28"/>
        </w:rPr>
        <w:t>Требования к телекоммуникационному обеспечению использования ЕАИС СОЦ МО определено по итогам эксплуатации системы.</w:t>
      </w:r>
    </w:p>
    <w:p w:rsidR="00885C3D" w:rsidRDefault="00000000">
      <w:pPr>
        <w:pStyle w:val="ae"/>
        <w:spacing w:line="276" w:lineRule="auto"/>
        <w:rPr>
          <w:rFonts w:cs="Times New Roman"/>
          <w:szCs w:val="28"/>
        </w:rPr>
      </w:pPr>
      <w:r>
        <w:rPr>
          <w:rFonts w:cs="Times New Roman"/>
          <w:szCs w:val="28"/>
        </w:rPr>
        <w:t xml:space="preserve">Коммуникационное взаимодействие между территориально распределенными компонентами ЕАИС СОЦ МО осуществляется по выделенным каналам связи с пропускной способностью не хуже, чем: </w:t>
      </w:r>
    </w:p>
    <w:p w:rsidR="00885C3D" w:rsidRDefault="00000000">
      <w:pPr>
        <w:pStyle w:val="ac"/>
      </w:pPr>
      <w:r>
        <w:t>не менее 1 </w:t>
      </w:r>
      <w:proofErr w:type="spellStart"/>
      <w:r>
        <w:t>Mb</w:t>
      </w:r>
      <w:proofErr w:type="spellEnd"/>
      <w:r>
        <w:t>/s синхронного канала для ТСП численностью до 10 чел.;</w:t>
      </w:r>
    </w:p>
    <w:p w:rsidR="00885C3D" w:rsidRDefault="00000000">
      <w:pPr>
        <w:pStyle w:val="ac"/>
      </w:pPr>
      <w:r>
        <w:t xml:space="preserve">не менее </w:t>
      </w:r>
      <w:proofErr w:type="gramStart"/>
      <w:r>
        <w:t xml:space="preserve">2  </w:t>
      </w:r>
      <w:proofErr w:type="spellStart"/>
      <w:r>
        <w:t>Mb</w:t>
      </w:r>
      <w:proofErr w:type="spellEnd"/>
      <w:proofErr w:type="gramEnd"/>
      <w:r>
        <w:t>/s – для ТСП численностью от 10 до 30 чел.;</w:t>
      </w:r>
    </w:p>
    <w:p w:rsidR="00885C3D" w:rsidRDefault="00000000">
      <w:pPr>
        <w:pStyle w:val="ac"/>
      </w:pPr>
      <w:r>
        <w:t xml:space="preserve">не менее </w:t>
      </w:r>
      <w:proofErr w:type="gramStart"/>
      <w:r>
        <w:t xml:space="preserve">10  </w:t>
      </w:r>
      <w:proofErr w:type="spellStart"/>
      <w:r>
        <w:t>Mb</w:t>
      </w:r>
      <w:proofErr w:type="spellEnd"/>
      <w:proofErr w:type="gramEnd"/>
      <w:r>
        <w:t>/s  - для ТСП численностью от 30 до 50 чел.;</w:t>
      </w:r>
    </w:p>
    <w:p w:rsidR="00885C3D" w:rsidRDefault="00000000">
      <w:pPr>
        <w:pStyle w:val="ac"/>
      </w:pPr>
      <w:r>
        <w:t xml:space="preserve">не менее 20 </w:t>
      </w:r>
      <w:proofErr w:type="spellStart"/>
      <w:r>
        <w:t>Mb</w:t>
      </w:r>
      <w:proofErr w:type="spellEnd"/>
      <w:r>
        <w:t xml:space="preserve">/s </w:t>
      </w:r>
      <w:proofErr w:type="gramStart"/>
      <w:r>
        <w:t>-  для</w:t>
      </w:r>
      <w:proofErr w:type="gramEnd"/>
      <w:r>
        <w:t xml:space="preserve"> ТСП численностью свыше 50 чел.</w:t>
      </w:r>
    </w:p>
    <w:p w:rsidR="00885C3D" w:rsidRDefault="00000000">
      <w:pPr>
        <w:pStyle w:val="ae"/>
        <w:spacing w:line="276" w:lineRule="auto"/>
        <w:rPr>
          <w:rFonts w:cs="Times New Roman"/>
          <w:szCs w:val="28"/>
        </w:rPr>
      </w:pPr>
      <w:r>
        <w:rPr>
          <w:rFonts w:cs="Times New Roman"/>
          <w:szCs w:val="28"/>
        </w:rPr>
        <w:t>Каналы связи с указанной пропускной способностью обеспечиваются Заказчиком.</w:t>
      </w:r>
    </w:p>
    <w:p w:rsidR="00885C3D" w:rsidRDefault="00000000">
      <w:pPr>
        <w:pStyle w:val="25"/>
      </w:pPr>
      <w:bookmarkStart w:id="381" w:name="_Toc433915570"/>
      <w:bookmarkStart w:id="382" w:name="_Toc499574638"/>
      <w:bookmarkStart w:id="383" w:name="_Toc499044394"/>
      <w:bookmarkStart w:id="384" w:name="_Toc452139248"/>
      <w:bookmarkStart w:id="385" w:name="_Toc464648072"/>
      <w:bookmarkStart w:id="386" w:name="_Toc433980413"/>
      <w:bookmarkStart w:id="387" w:name="_Toc497846929"/>
      <w:r>
        <w:t xml:space="preserve"> </w:t>
      </w:r>
      <w:bookmarkStart w:id="388" w:name="_Toc25060139"/>
      <w:bookmarkStart w:id="389" w:name="_Toc170316314"/>
      <w:r>
        <w:t>Сведения об условиях эксплуатации Системы и характеристиках окружающей среды</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381"/>
      <w:bookmarkEnd w:id="382"/>
      <w:bookmarkEnd w:id="383"/>
      <w:bookmarkEnd w:id="384"/>
      <w:bookmarkEnd w:id="385"/>
      <w:bookmarkEnd w:id="386"/>
      <w:bookmarkEnd w:id="387"/>
      <w:bookmarkEnd w:id="388"/>
      <w:bookmarkEnd w:id="389"/>
    </w:p>
    <w:p w:rsidR="00885C3D" w:rsidRDefault="00000000">
      <w:pPr>
        <w:pStyle w:val="31"/>
      </w:pPr>
      <w:bookmarkStart w:id="390" w:name="_Toc147211996"/>
      <w:bookmarkStart w:id="391" w:name="_Toc293070526"/>
      <w:bookmarkStart w:id="392" w:name="_Toc147229648"/>
      <w:bookmarkStart w:id="393" w:name="_Toc294001728"/>
      <w:bookmarkStart w:id="394" w:name="_Toc390789752"/>
      <w:bookmarkStart w:id="395" w:name="_Toc201664690"/>
      <w:bookmarkStart w:id="396" w:name="_Toc248810399"/>
      <w:bookmarkStart w:id="397" w:name="_Toc363228485"/>
      <w:bookmarkStart w:id="398" w:name="_Toc119393481"/>
      <w:bookmarkStart w:id="399" w:name="_Toc265839119"/>
      <w:bookmarkStart w:id="400" w:name="_Toc291257257"/>
      <w:bookmarkStart w:id="401" w:name="_Toc268793283"/>
      <w:bookmarkStart w:id="402" w:name="_Toc272418552"/>
      <w:bookmarkStart w:id="403" w:name="_Toc25060140"/>
      <w:bookmarkStart w:id="404" w:name="_Toc433980414"/>
      <w:bookmarkStart w:id="405" w:name="_Toc170316315"/>
      <w:bookmarkStart w:id="406" w:name="_Toc452139249"/>
      <w:bookmarkStart w:id="407" w:name="_Toc499574639"/>
      <w:bookmarkStart w:id="408" w:name="_Toc433915571"/>
      <w:bookmarkStart w:id="409" w:name="_Toc499044395"/>
      <w:bookmarkStart w:id="410" w:name="_Toc464648073"/>
      <w:bookmarkStart w:id="411" w:name="_Toc497846930"/>
      <w:r>
        <w:t>Условия эксплуатации</w:t>
      </w:r>
      <w:bookmarkStart w:id="412" w:name="_Toc272418553"/>
      <w:bookmarkStart w:id="413" w:name="_Toc293070527"/>
      <w:bookmarkStart w:id="414" w:name="_Toc265839120"/>
      <w:bookmarkStart w:id="415" w:name="_Toc248810400"/>
      <w:bookmarkStart w:id="416" w:name="_Toc201664691"/>
      <w:bookmarkStart w:id="417" w:name="_Toc294001729"/>
      <w:bookmarkStart w:id="418" w:name="_Toc119393482"/>
      <w:bookmarkStart w:id="419" w:name="_Toc291257258"/>
      <w:bookmarkStart w:id="420" w:name="_Toc147211997"/>
      <w:bookmarkStart w:id="421" w:name="_Toc147229649"/>
      <w:bookmarkStart w:id="422" w:name="_Toc268793284"/>
      <w:bookmarkEnd w:id="390"/>
      <w:bookmarkEnd w:id="391"/>
      <w:bookmarkEnd w:id="392"/>
      <w:bookmarkEnd w:id="393"/>
      <w:bookmarkEnd w:id="394"/>
      <w:bookmarkEnd w:id="395"/>
      <w:bookmarkEnd w:id="396"/>
      <w:bookmarkEnd w:id="397"/>
      <w:bookmarkEnd w:id="398"/>
      <w:bookmarkEnd w:id="399"/>
      <w:bookmarkEnd w:id="400"/>
      <w:bookmarkEnd w:id="401"/>
      <w:bookmarkEnd w:id="402"/>
      <w:r>
        <w:t xml:space="preserve"> комплекса технических средств</w:t>
      </w:r>
      <w:bookmarkEnd w:id="403"/>
      <w:bookmarkEnd w:id="404"/>
      <w:bookmarkEnd w:id="405"/>
      <w:bookmarkEnd w:id="406"/>
      <w:bookmarkEnd w:id="407"/>
      <w:bookmarkEnd w:id="408"/>
      <w:bookmarkEnd w:id="409"/>
      <w:bookmarkEnd w:id="410"/>
      <w:bookmarkEnd w:id="411"/>
    </w:p>
    <w:p w:rsidR="00885C3D" w:rsidRDefault="00000000">
      <w:pPr>
        <w:pStyle w:val="ae"/>
        <w:spacing w:line="276" w:lineRule="auto"/>
        <w:rPr>
          <w:rFonts w:cs="Times New Roman"/>
          <w:szCs w:val="28"/>
        </w:rPr>
      </w:pPr>
      <w:r>
        <w:rPr>
          <w:rFonts w:cs="Times New Roman"/>
          <w:szCs w:val="28"/>
        </w:rPr>
        <w:t>Условия эксплуатации комплекса технических средств соответствуют условиям эксплуатации группы 2 ГОСТ 21552-84 «Средства вычислительной техники. Общие технические требования, приемка, методы испытаний, маркировка, упаковка, транспортировка, хранение» (введён в действие 01.01.1986).</w:t>
      </w:r>
    </w:p>
    <w:p w:rsidR="00885C3D" w:rsidRDefault="00000000">
      <w:pPr>
        <w:pStyle w:val="ae"/>
        <w:spacing w:line="276" w:lineRule="auto"/>
        <w:rPr>
          <w:rFonts w:cs="Times New Roman"/>
          <w:szCs w:val="28"/>
        </w:rPr>
      </w:pPr>
      <w:r>
        <w:rPr>
          <w:rFonts w:cs="Times New Roman"/>
          <w:szCs w:val="28"/>
        </w:rPr>
        <w:t xml:space="preserve">Условия эксплуатации персональных компьютеров соответствуют Гигиеническим требованиям к </w:t>
      </w:r>
      <w:proofErr w:type="spellStart"/>
      <w:r>
        <w:rPr>
          <w:rFonts w:cs="Times New Roman"/>
          <w:szCs w:val="28"/>
        </w:rPr>
        <w:t>видеодисплейным</w:t>
      </w:r>
      <w:proofErr w:type="spellEnd"/>
      <w:r>
        <w:rPr>
          <w:rFonts w:cs="Times New Roman"/>
          <w:szCs w:val="28"/>
        </w:rPr>
        <w:t xml:space="preserve"> терминалам, персональным электронно-вычислительным машинам и организации работы (Санитарные правила и нормы. СанПиН 2.2.2.542-96).</w:t>
      </w:r>
    </w:p>
    <w:p w:rsidR="00885C3D" w:rsidRDefault="00000000">
      <w:pPr>
        <w:pStyle w:val="31"/>
      </w:pPr>
      <w:bookmarkStart w:id="423" w:name="_Toc147147187"/>
      <w:bookmarkStart w:id="424" w:name="_Toc147211998"/>
      <w:bookmarkStart w:id="425" w:name="_Toc147208698"/>
      <w:bookmarkStart w:id="426" w:name="_Toc499574640"/>
      <w:bookmarkStart w:id="427" w:name="_Toc497846932"/>
      <w:bookmarkStart w:id="428" w:name="_Toc170316316"/>
      <w:bookmarkStart w:id="429" w:name="_Toc25060141"/>
      <w:bookmarkStart w:id="430" w:name="_Toc499044396"/>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r>
        <w:lastRenderedPageBreak/>
        <w:t>Сведения о ранее заключенных государственных контрактах на создание Системы</w:t>
      </w:r>
      <w:bookmarkEnd w:id="426"/>
      <w:bookmarkEnd w:id="427"/>
      <w:bookmarkEnd w:id="428"/>
      <w:bookmarkEnd w:id="429"/>
      <w:bookmarkEnd w:id="430"/>
    </w:p>
    <w:p w:rsidR="00885C3D" w:rsidRDefault="00000000">
      <w:pPr>
        <w:pStyle w:val="ae"/>
        <w:spacing w:line="276" w:lineRule="auto"/>
        <w:rPr>
          <w:rFonts w:cs="Times New Roman"/>
          <w:szCs w:val="28"/>
        </w:rPr>
      </w:pPr>
      <w:r>
        <w:rPr>
          <w:rFonts w:cs="Times New Roman"/>
          <w:szCs w:val="28"/>
        </w:rPr>
        <w:t>Сведения о ранее заключенных государственных контрактах на создание Системы представлены в таблице 14.</w:t>
      </w:r>
    </w:p>
    <w:p w:rsidR="00885C3D" w:rsidRDefault="00000000">
      <w:pPr>
        <w:pStyle w:val="afffff"/>
      </w:pPr>
      <w:bookmarkStart w:id="431" w:name="_Hlk103252901"/>
      <w:bookmarkStart w:id="432" w:name="_Hlk48228090"/>
      <w:r>
        <w:t xml:space="preserve">Таблица </w:t>
      </w:r>
      <w:fldSimple w:instr=" SEQ Таблица \* ARABIC ">
        <w:r>
          <w:t>14</w:t>
        </w:r>
      </w:fldSimple>
      <w:r>
        <w:t xml:space="preserve"> – </w:t>
      </w:r>
      <w:bookmarkEnd w:id="431"/>
      <w:r>
        <w:t>Сведения о заключенных государственных контрактах</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835"/>
        <w:gridCol w:w="3686"/>
        <w:gridCol w:w="3118"/>
      </w:tblGrid>
      <w:tr w:rsidR="00885C3D">
        <w:trPr>
          <w:trHeight w:val="468"/>
        </w:trPr>
        <w:tc>
          <w:tcPr>
            <w:tcW w:w="675" w:type="dxa"/>
            <w:vMerge w:val="restart"/>
            <w:shd w:val="clear" w:color="auto" w:fill="auto"/>
            <w:vAlign w:val="center"/>
          </w:tcPr>
          <w:bookmarkEnd w:id="432"/>
          <w:p w:rsidR="00885C3D" w:rsidRDefault="00000000">
            <w:pPr>
              <w:pStyle w:val="affff3"/>
              <w:spacing w:line="276" w:lineRule="auto"/>
              <w:jc w:val="center"/>
              <w:rPr>
                <w:b w:val="0"/>
                <w:sz w:val="20"/>
                <w:szCs w:val="20"/>
              </w:rPr>
            </w:pPr>
            <w:r>
              <w:rPr>
                <w:b w:val="0"/>
                <w:sz w:val="20"/>
                <w:szCs w:val="20"/>
              </w:rPr>
              <w:t>№ п/п</w:t>
            </w:r>
          </w:p>
        </w:tc>
        <w:tc>
          <w:tcPr>
            <w:tcW w:w="2835" w:type="dxa"/>
            <w:vMerge w:val="restart"/>
            <w:shd w:val="clear" w:color="auto" w:fill="auto"/>
            <w:vAlign w:val="center"/>
          </w:tcPr>
          <w:p w:rsidR="00885C3D" w:rsidRDefault="00000000">
            <w:pPr>
              <w:pStyle w:val="affff3"/>
              <w:spacing w:line="276" w:lineRule="auto"/>
              <w:jc w:val="center"/>
              <w:rPr>
                <w:b w:val="0"/>
                <w:sz w:val="20"/>
                <w:szCs w:val="20"/>
              </w:rPr>
            </w:pPr>
            <w:r>
              <w:rPr>
                <w:b w:val="0"/>
                <w:sz w:val="20"/>
                <w:szCs w:val="20"/>
              </w:rPr>
              <w:t>Реквизиты государственного контракта (номер, дата)</w:t>
            </w:r>
          </w:p>
        </w:tc>
        <w:tc>
          <w:tcPr>
            <w:tcW w:w="3686" w:type="dxa"/>
            <w:vMerge w:val="restart"/>
            <w:shd w:val="clear" w:color="auto" w:fill="auto"/>
            <w:vAlign w:val="center"/>
          </w:tcPr>
          <w:p w:rsidR="00885C3D" w:rsidRDefault="00000000">
            <w:pPr>
              <w:pStyle w:val="affff3"/>
              <w:spacing w:line="276" w:lineRule="auto"/>
              <w:jc w:val="center"/>
              <w:rPr>
                <w:b w:val="0"/>
                <w:sz w:val="20"/>
                <w:szCs w:val="20"/>
              </w:rPr>
            </w:pPr>
            <w:r>
              <w:rPr>
                <w:b w:val="0"/>
                <w:sz w:val="20"/>
                <w:szCs w:val="20"/>
              </w:rPr>
              <w:t>Предмет государственного контракта</w:t>
            </w:r>
          </w:p>
        </w:tc>
        <w:tc>
          <w:tcPr>
            <w:tcW w:w="3118" w:type="dxa"/>
            <w:vMerge w:val="restart"/>
            <w:shd w:val="clear" w:color="auto" w:fill="auto"/>
            <w:vAlign w:val="center"/>
          </w:tcPr>
          <w:p w:rsidR="00885C3D" w:rsidRDefault="00000000">
            <w:pPr>
              <w:pStyle w:val="affff3"/>
              <w:spacing w:line="276" w:lineRule="auto"/>
              <w:jc w:val="center"/>
              <w:rPr>
                <w:b w:val="0"/>
                <w:sz w:val="20"/>
                <w:szCs w:val="20"/>
              </w:rPr>
            </w:pPr>
            <w:r>
              <w:rPr>
                <w:b w:val="0"/>
                <w:sz w:val="20"/>
                <w:szCs w:val="20"/>
              </w:rPr>
              <w:t>Ссылка на официальный сайт в сети Интернет, содержащий сведения о государственном контракте</w:t>
            </w:r>
          </w:p>
        </w:tc>
      </w:tr>
      <w:tr w:rsidR="00885C3D">
        <w:trPr>
          <w:trHeight w:val="488"/>
        </w:trPr>
        <w:tc>
          <w:tcPr>
            <w:tcW w:w="675" w:type="dxa"/>
            <w:vMerge/>
            <w:shd w:val="clear" w:color="auto" w:fill="auto"/>
          </w:tcPr>
          <w:p w:rsidR="00885C3D" w:rsidRDefault="00885C3D">
            <w:pPr>
              <w:spacing w:line="276" w:lineRule="auto"/>
              <w:jc w:val="center"/>
              <w:rPr>
                <w:sz w:val="20"/>
                <w:szCs w:val="20"/>
              </w:rPr>
            </w:pPr>
          </w:p>
        </w:tc>
        <w:tc>
          <w:tcPr>
            <w:tcW w:w="2835" w:type="dxa"/>
            <w:vMerge/>
            <w:shd w:val="clear" w:color="auto" w:fill="auto"/>
          </w:tcPr>
          <w:p w:rsidR="00885C3D" w:rsidRDefault="00885C3D">
            <w:pPr>
              <w:spacing w:line="276" w:lineRule="auto"/>
              <w:jc w:val="center"/>
              <w:rPr>
                <w:sz w:val="20"/>
                <w:szCs w:val="20"/>
              </w:rPr>
            </w:pPr>
          </w:p>
        </w:tc>
        <w:tc>
          <w:tcPr>
            <w:tcW w:w="3686" w:type="dxa"/>
            <w:vMerge/>
            <w:shd w:val="clear" w:color="auto" w:fill="auto"/>
          </w:tcPr>
          <w:p w:rsidR="00885C3D" w:rsidRDefault="00885C3D">
            <w:pPr>
              <w:spacing w:line="276" w:lineRule="auto"/>
              <w:jc w:val="center"/>
              <w:rPr>
                <w:sz w:val="20"/>
                <w:szCs w:val="20"/>
              </w:rPr>
            </w:pPr>
          </w:p>
        </w:tc>
        <w:tc>
          <w:tcPr>
            <w:tcW w:w="3118" w:type="dxa"/>
            <w:vMerge/>
            <w:shd w:val="clear" w:color="auto" w:fill="auto"/>
          </w:tcPr>
          <w:p w:rsidR="00885C3D" w:rsidRDefault="00885C3D">
            <w:pPr>
              <w:spacing w:line="276" w:lineRule="auto"/>
              <w:jc w:val="center"/>
              <w:rPr>
                <w:sz w:val="20"/>
                <w:szCs w:val="20"/>
              </w:rPr>
            </w:pPr>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1</w:t>
            </w:r>
          </w:p>
        </w:tc>
        <w:tc>
          <w:tcPr>
            <w:tcW w:w="2835" w:type="dxa"/>
            <w:shd w:val="clear" w:color="auto" w:fill="auto"/>
          </w:tcPr>
          <w:p w:rsidR="00885C3D" w:rsidRDefault="00000000">
            <w:pPr>
              <w:pStyle w:val="affffd"/>
              <w:spacing w:line="276" w:lineRule="auto"/>
              <w:jc w:val="center"/>
              <w:rPr>
                <w:rFonts w:cs="Times New Roman"/>
                <w:sz w:val="20"/>
              </w:rPr>
            </w:pPr>
            <w:r>
              <w:rPr>
                <w:rFonts w:cs="Times New Roman"/>
                <w:caps/>
                <w:sz w:val="20"/>
              </w:rPr>
              <w:t>№</w:t>
            </w:r>
            <w:r>
              <w:rPr>
                <w:rFonts w:cs="Times New Roman"/>
                <w:sz w:val="20"/>
              </w:rPr>
              <w:t>32-К/14 16 декабря 2014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на выполнение технологических работ по созданию единой автоматизированной информационной системы обеспечения социальной защиты и социального обслуживания населения Московской области</w:t>
            </w:r>
          </w:p>
          <w:p w:rsidR="00885C3D" w:rsidRDefault="00000000">
            <w:pPr>
              <w:pStyle w:val="affffd"/>
              <w:spacing w:line="276" w:lineRule="auto"/>
              <w:jc w:val="center"/>
              <w:rPr>
                <w:rFonts w:cs="Times New Roman"/>
                <w:sz w:val="20"/>
              </w:rPr>
            </w:pPr>
            <w:r>
              <w:rPr>
                <w:rFonts w:cs="Times New Roman"/>
                <w:sz w:val="20"/>
              </w:rPr>
              <w:t>«Социальная защита и социальное обслуживание населения</w:t>
            </w:r>
          </w:p>
          <w:p w:rsidR="00885C3D" w:rsidRDefault="00000000">
            <w:pPr>
              <w:pStyle w:val="affffd"/>
              <w:spacing w:line="276" w:lineRule="auto"/>
              <w:jc w:val="center"/>
              <w:rPr>
                <w:rFonts w:cs="Times New Roman"/>
                <w:sz w:val="20"/>
              </w:rPr>
            </w:pPr>
            <w:r>
              <w:rPr>
                <w:rFonts w:cs="Times New Roman"/>
                <w:sz w:val="20"/>
              </w:rPr>
              <w:t>Московской области»</w:t>
            </w:r>
          </w:p>
        </w:tc>
        <w:tc>
          <w:tcPr>
            <w:tcW w:w="3118" w:type="dxa"/>
            <w:shd w:val="clear" w:color="auto" w:fill="auto"/>
          </w:tcPr>
          <w:p w:rsidR="00885C3D" w:rsidRDefault="00000000">
            <w:pPr>
              <w:pStyle w:val="affffd"/>
              <w:spacing w:line="276" w:lineRule="auto"/>
              <w:jc w:val="center"/>
              <w:rPr>
                <w:rFonts w:cs="Times New Roman"/>
                <w:sz w:val="20"/>
              </w:rPr>
            </w:pPr>
            <w:hyperlink r:id="rId17" w:tgtFrame="_blank" w:history="1">
              <w:r>
                <w:rPr>
                  <w:rStyle w:val="af8"/>
                  <w:rFonts w:cs="Times New Roman"/>
                  <w:color w:val="auto"/>
                  <w:sz w:val="20"/>
                </w:rPr>
                <w:t>http://zakupki.gov.ru/epz/order/notice/ok44/view/documents.html?regNumber=0148200005414000934</w:t>
              </w:r>
            </w:hyperlink>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2</w:t>
            </w:r>
          </w:p>
        </w:tc>
        <w:tc>
          <w:tcPr>
            <w:tcW w:w="2835" w:type="dxa"/>
            <w:shd w:val="clear" w:color="auto" w:fill="auto"/>
          </w:tcPr>
          <w:p w:rsidR="00885C3D" w:rsidRDefault="00000000">
            <w:pPr>
              <w:pStyle w:val="affffd"/>
              <w:spacing w:line="276" w:lineRule="auto"/>
              <w:jc w:val="center"/>
              <w:rPr>
                <w:rFonts w:cs="Times New Roman"/>
                <w:caps/>
                <w:sz w:val="20"/>
              </w:rPr>
            </w:pPr>
            <w:r>
              <w:rPr>
                <w:rFonts w:cs="Times New Roman"/>
                <w:caps/>
                <w:sz w:val="20"/>
              </w:rPr>
              <w:t xml:space="preserve">№172-К/16 09 </w:t>
            </w:r>
            <w:r>
              <w:rPr>
                <w:rFonts w:cs="Times New Roman"/>
                <w:sz w:val="20"/>
              </w:rPr>
              <w:t xml:space="preserve">января </w:t>
            </w:r>
            <w:r>
              <w:rPr>
                <w:rFonts w:cs="Times New Roman"/>
                <w:caps/>
                <w:sz w:val="20"/>
              </w:rPr>
              <w:t xml:space="preserve">2016 </w:t>
            </w:r>
            <w:r>
              <w:rPr>
                <w:rFonts w:cs="Times New Roman"/>
                <w:sz w:val="20"/>
              </w:rPr>
              <w:t>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на оказание услуг по сопровождению и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w:t>
            </w:r>
          </w:p>
          <w:p w:rsidR="00885C3D" w:rsidRDefault="00000000">
            <w:pPr>
              <w:pStyle w:val="affffd"/>
              <w:spacing w:line="276" w:lineRule="auto"/>
              <w:jc w:val="center"/>
              <w:rPr>
                <w:rFonts w:cs="Times New Roman"/>
                <w:sz w:val="20"/>
              </w:rPr>
            </w:pPr>
            <w:r>
              <w:rPr>
                <w:rFonts w:cs="Times New Roman"/>
                <w:sz w:val="20"/>
              </w:rPr>
              <w:t>Московской области»</w:t>
            </w:r>
          </w:p>
        </w:tc>
        <w:tc>
          <w:tcPr>
            <w:tcW w:w="3118" w:type="dxa"/>
            <w:shd w:val="clear" w:color="auto" w:fill="auto"/>
          </w:tcPr>
          <w:p w:rsidR="00885C3D" w:rsidRDefault="00000000">
            <w:pPr>
              <w:pStyle w:val="affffd"/>
              <w:spacing w:line="276" w:lineRule="auto"/>
              <w:jc w:val="center"/>
              <w:rPr>
                <w:rFonts w:cs="Times New Roman"/>
                <w:sz w:val="20"/>
              </w:rPr>
            </w:pPr>
            <w:r>
              <w:rPr>
                <w:rFonts w:cs="Times New Roman"/>
                <w:sz w:val="20"/>
              </w:rPr>
              <w:t>http://zakupki.gov.ru/epz/contract/contractCard/document-info.html?reestrNumber=2504102008317000022</w:t>
            </w:r>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3</w:t>
            </w:r>
          </w:p>
        </w:tc>
        <w:tc>
          <w:tcPr>
            <w:tcW w:w="2835" w:type="dxa"/>
            <w:shd w:val="clear" w:color="auto" w:fill="auto"/>
          </w:tcPr>
          <w:p w:rsidR="00885C3D" w:rsidRDefault="00000000">
            <w:pPr>
              <w:pStyle w:val="affffd"/>
              <w:spacing w:line="276" w:lineRule="auto"/>
              <w:jc w:val="center"/>
              <w:rPr>
                <w:rFonts w:cs="Times New Roman"/>
                <w:caps/>
                <w:sz w:val="20"/>
              </w:rPr>
            </w:pPr>
            <w:r>
              <w:rPr>
                <w:rFonts w:cs="Times New Roman"/>
                <w:caps/>
                <w:sz w:val="20"/>
              </w:rPr>
              <w:t xml:space="preserve">№126-к/17 17 </w:t>
            </w:r>
            <w:r>
              <w:rPr>
                <w:rFonts w:cs="Times New Roman"/>
                <w:sz w:val="20"/>
              </w:rPr>
              <w:t xml:space="preserve">августа </w:t>
            </w:r>
            <w:r>
              <w:rPr>
                <w:rFonts w:cs="Times New Roman"/>
                <w:caps/>
                <w:sz w:val="20"/>
              </w:rPr>
              <w:t xml:space="preserve">2017 </w:t>
            </w:r>
            <w:r>
              <w:rPr>
                <w:rFonts w:cs="Times New Roman"/>
                <w:sz w:val="20"/>
              </w:rPr>
              <w:t>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на оказание услуг развитию единой автоматизированной информационной системы обеспечения социальной защиты и социального обслуживания населения Московской области</w:t>
            </w:r>
          </w:p>
          <w:p w:rsidR="00885C3D" w:rsidRDefault="00000000">
            <w:pPr>
              <w:pStyle w:val="affffd"/>
              <w:spacing w:line="276" w:lineRule="auto"/>
              <w:jc w:val="center"/>
              <w:rPr>
                <w:rFonts w:cs="Times New Roman"/>
                <w:sz w:val="20"/>
              </w:rPr>
            </w:pPr>
            <w:r>
              <w:rPr>
                <w:rFonts w:cs="Times New Roman"/>
                <w:sz w:val="20"/>
              </w:rPr>
              <w:t>«Социальная защита и социальное обслуживание населения</w:t>
            </w:r>
          </w:p>
          <w:p w:rsidR="00885C3D" w:rsidRDefault="00000000">
            <w:pPr>
              <w:pStyle w:val="affffd"/>
              <w:spacing w:line="276" w:lineRule="auto"/>
              <w:jc w:val="center"/>
              <w:rPr>
                <w:rFonts w:cs="Times New Roman"/>
                <w:sz w:val="20"/>
              </w:rPr>
            </w:pPr>
            <w:r>
              <w:rPr>
                <w:rFonts w:cs="Times New Roman"/>
                <w:sz w:val="20"/>
              </w:rPr>
              <w:t>Московской области»</w:t>
            </w:r>
          </w:p>
        </w:tc>
        <w:tc>
          <w:tcPr>
            <w:tcW w:w="3118" w:type="dxa"/>
            <w:shd w:val="clear" w:color="auto" w:fill="auto"/>
          </w:tcPr>
          <w:p w:rsidR="00885C3D" w:rsidRDefault="00000000">
            <w:pPr>
              <w:pStyle w:val="affffd"/>
              <w:spacing w:line="276" w:lineRule="auto"/>
              <w:jc w:val="center"/>
              <w:rPr>
                <w:rFonts w:cs="Times New Roman"/>
                <w:sz w:val="20"/>
              </w:rPr>
            </w:pPr>
            <w:hyperlink r:id="rId18" w:history="1">
              <w:r>
                <w:rPr>
                  <w:rStyle w:val="af8"/>
                  <w:rFonts w:cs="Times New Roman"/>
                  <w:color w:val="auto"/>
                  <w:sz w:val="20"/>
                </w:rPr>
                <w:t>http://zakupki.gov.ru/epz/contract/contractCard/common-info.html?reestrNumber=2504102008317000271</w:t>
              </w:r>
            </w:hyperlink>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4</w:t>
            </w:r>
          </w:p>
        </w:tc>
        <w:tc>
          <w:tcPr>
            <w:tcW w:w="2835" w:type="dxa"/>
            <w:shd w:val="clear" w:color="auto" w:fill="auto"/>
          </w:tcPr>
          <w:p w:rsidR="00885C3D" w:rsidRDefault="00000000">
            <w:pPr>
              <w:pStyle w:val="affffd"/>
              <w:spacing w:line="276" w:lineRule="auto"/>
              <w:jc w:val="center"/>
              <w:rPr>
                <w:rFonts w:cs="Times New Roman"/>
                <w:caps/>
                <w:sz w:val="20"/>
              </w:rPr>
            </w:pPr>
            <w:r>
              <w:rPr>
                <w:rFonts w:cs="Times New Roman"/>
                <w:sz w:val="20"/>
              </w:rPr>
              <w:t>№062-К/18 от 08 февраля 2018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на оказание услуг по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Fonts w:cs="Times New Roman"/>
                <w:sz w:val="20"/>
              </w:rPr>
            </w:pPr>
            <w:hyperlink r:id="rId19" w:history="1">
              <w:r>
                <w:rPr>
                  <w:rStyle w:val="af8"/>
                  <w:rFonts w:cs="Times New Roman"/>
                  <w:color w:val="auto"/>
                  <w:sz w:val="20"/>
                </w:rPr>
                <w:t>http://zakupki.gov.ru/epz/contract/contractCard/common-info.html?reestrNumber=2504102008318000040</w:t>
              </w:r>
            </w:hyperlink>
          </w:p>
          <w:p w:rsidR="00885C3D" w:rsidRDefault="00885C3D">
            <w:pPr>
              <w:pStyle w:val="affffd"/>
              <w:spacing w:line="276" w:lineRule="auto"/>
              <w:jc w:val="center"/>
              <w:rPr>
                <w:rFonts w:cs="Times New Roman"/>
                <w:sz w:val="20"/>
              </w:rPr>
            </w:pPr>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5.</w:t>
            </w:r>
          </w:p>
        </w:tc>
        <w:tc>
          <w:tcPr>
            <w:tcW w:w="2835" w:type="dxa"/>
            <w:shd w:val="clear" w:color="auto" w:fill="auto"/>
          </w:tcPr>
          <w:p w:rsidR="00885C3D" w:rsidRDefault="00000000">
            <w:pPr>
              <w:pStyle w:val="affffd"/>
              <w:spacing w:line="276" w:lineRule="auto"/>
              <w:jc w:val="center"/>
              <w:rPr>
                <w:rFonts w:cs="Times New Roman"/>
                <w:sz w:val="20"/>
              </w:rPr>
            </w:pPr>
            <w:r>
              <w:rPr>
                <w:rFonts w:cs="Times New Roman"/>
                <w:sz w:val="20"/>
              </w:rPr>
              <w:t>№176-К/18 от 28 сентября 2018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на развитие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Fonts w:cs="Times New Roman"/>
                <w:sz w:val="20"/>
              </w:rPr>
            </w:pPr>
            <w:hyperlink r:id="rId20" w:history="1">
              <w:r>
                <w:rPr>
                  <w:rStyle w:val="af8"/>
                  <w:rFonts w:cs="Times New Roman"/>
                  <w:color w:val="auto"/>
                  <w:sz w:val="20"/>
                </w:rPr>
                <w:t>http://zakupki.gov.ru/epz/contract/contractCard/common-info.html?reestrNumber=2504102008318000298</w:t>
              </w:r>
            </w:hyperlink>
          </w:p>
          <w:p w:rsidR="00885C3D" w:rsidRDefault="00885C3D">
            <w:pPr>
              <w:pStyle w:val="affffd"/>
              <w:spacing w:line="276" w:lineRule="auto"/>
              <w:jc w:val="center"/>
              <w:rPr>
                <w:rFonts w:cs="Times New Roman"/>
                <w:sz w:val="20"/>
              </w:rPr>
            </w:pPr>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6.</w:t>
            </w:r>
          </w:p>
        </w:tc>
        <w:tc>
          <w:tcPr>
            <w:tcW w:w="2835" w:type="dxa"/>
            <w:shd w:val="clear" w:color="auto" w:fill="auto"/>
          </w:tcPr>
          <w:p w:rsidR="00885C3D" w:rsidRDefault="00000000">
            <w:pPr>
              <w:pStyle w:val="affffd"/>
              <w:spacing w:line="276" w:lineRule="auto"/>
              <w:jc w:val="center"/>
              <w:rPr>
                <w:rFonts w:cs="Times New Roman"/>
                <w:sz w:val="20"/>
              </w:rPr>
            </w:pPr>
            <w:r>
              <w:rPr>
                <w:rFonts w:cs="Times New Roman"/>
                <w:sz w:val="20"/>
              </w:rPr>
              <w:t>№182-А/18 от 08.11.2018</w:t>
            </w:r>
          </w:p>
          <w:p w:rsidR="00885C3D" w:rsidRDefault="00885C3D">
            <w:pPr>
              <w:pStyle w:val="affffd"/>
              <w:spacing w:line="276" w:lineRule="auto"/>
              <w:jc w:val="center"/>
              <w:rPr>
                <w:rFonts w:cs="Times New Roman"/>
                <w:sz w:val="20"/>
              </w:rPr>
            </w:pP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 xml:space="preserve">на развитие единой автоматизированной информационной </w:t>
            </w:r>
            <w:r>
              <w:rPr>
                <w:rFonts w:cs="Times New Roman"/>
                <w:sz w:val="20"/>
              </w:rPr>
              <w:lastRenderedPageBreak/>
              <w:t>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Style w:val="af8"/>
                <w:rFonts w:cs="Times New Roman"/>
                <w:color w:val="auto"/>
                <w:sz w:val="20"/>
              </w:rPr>
            </w:pPr>
            <w:hyperlink r:id="rId21" w:history="1">
              <w:r>
                <w:rPr>
                  <w:rStyle w:val="af8"/>
                  <w:rFonts w:cs="Times New Roman"/>
                  <w:color w:val="auto"/>
                  <w:sz w:val="20"/>
                </w:rPr>
                <w:t>http://zakupki.gov.ru/epz/contract/contractCard/common-</w:t>
              </w:r>
              <w:r>
                <w:rPr>
                  <w:rStyle w:val="af8"/>
                  <w:rFonts w:cs="Times New Roman"/>
                  <w:color w:val="auto"/>
                  <w:sz w:val="20"/>
                </w:rPr>
                <w:lastRenderedPageBreak/>
                <w:t>info.html?reestrNumber=2504102008318000348</w:t>
              </w:r>
            </w:hyperlink>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lastRenderedPageBreak/>
              <w:t>7.</w:t>
            </w:r>
          </w:p>
        </w:tc>
        <w:tc>
          <w:tcPr>
            <w:tcW w:w="2835" w:type="dxa"/>
            <w:shd w:val="clear" w:color="auto" w:fill="auto"/>
          </w:tcPr>
          <w:p w:rsidR="00885C3D" w:rsidRDefault="00000000">
            <w:pPr>
              <w:pStyle w:val="affffd"/>
              <w:spacing w:line="276" w:lineRule="auto"/>
              <w:jc w:val="center"/>
              <w:rPr>
                <w:rFonts w:cs="Times New Roman"/>
                <w:sz w:val="20"/>
              </w:rPr>
            </w:pPr>
            <w:r>
              <w:rPr>
                <w:rFonts w:cs="Times New Roman"/>
                <w:sz w:val="20"/>
              </w:rPr>
              <w:t>№012-А/19 от «31» января 2019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на выполнение работ по развитию и оказание услуг по сопровождению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Fonts w:cs="Times New Roman"/>
                <w:sz w:val="20"/>
              </w:rPr>
            </w:pPr>
            <w:hyperlink r:id="rId22" w:history="1">
              <w:r>
                <w:rPr>
                  <w:rStyle w:val="af8"/>
                  <w:rFonts w:eastAsia="Arial Unicode MS" w:cs="Times New Roman"/>
                  <w:color w:val="auto"/>
                  <w:sz w:val="20"/>
                </w:rPr>
                <w:t>http://zakupki.gov.ru/epz/order/notice/ea44/view/supplier-results.html?regNumber=0848200001118000439</w:t>
              </w:r>
            </w:hyperlink>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8.</w:t>
            </w:r>
          </w:p>
        </w:tc>
        <w:tc>
          <w:tcPr>
            <w:tcW w:w="2835" w:type="dxa"/>
            <w:shd w:val="clear" w:color="auto" w:fill="auto"/>
          </w:tcPr>
          <w:p w:rsidR="00885C3D" w:rsidRDefault="00000000">
            <w:pPr>
              <w:pStyle w:val="affffd"/>
              <w:spacing w:line="276" w:lineRule="auto"/>
              <w:jc w:val="center"/>
              <w:rPr>
                <w:rFonts w:cs="Times New Roman"/>
                <w:sz w:val="20"/>
              </w:rPr>
            </w:pPr>
            <w:r>
              <w:rPr>
                <w:rFonts w:cs="Times New Roman"/>
                <w:sz w:val="20"/>
              </w:rPr>
              <w:t>№246-А/19 от «31» октября 2019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выполнение работ по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Fonts w:cs="Times New Roman"/>
                <w:sz w:val="20"/>
              </w:rPr>
            </w:pPr>
            <w:hyperlink r:id="rId23" w:history="1">
              <w:r>
                <w:rPr>
                  <w:rStyle w:val="af8"/>
                  <w:rFonts w:eastAsia="Arial Unicode MS" w:cs="Times New Roman"/>
                  <w:color w:val="auto"/>
                  <w:sz w:val="20"/>
                </w:rPr>
                <w:t>http://zakupki.gov.ru/epz/order/notice/ea44/view/common-info.html?regNumber=0848200001119000369</w:t>
              </w:r>
            </w:hyperlink>
          </w:p>
        </w:tc>
      </w:tr>
      <w:tr w:rsidR="00885C3D">
        <w:tc>
          <w:tcPr>
            <w:tcW w:w="675"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rFonts w:cs="Times New Roman"/>
                <w:sz w:val="20"/>
              </w:rPr>
            </w:pPr>
            <w:r>
              <w:rPr>
                <w:rFonts w:cs="Times New Roman"/>
                <w:sz w:val="20"/>
              </w:rPr>
              <w:t>9.</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rFonts w:cs="Times New Roman"/>
                <w:sz w:val="20"/>
              </w:rPr>
            </w:pPr>
            <w:r>
              <w:rPr>
                <w:rFonts w:cs="Times New Roman"/>
                <w:sz w:val="20"/>
              </w:rPr>
              <w:t>№069-А/20 от «20» мая 2020 г.</w:t>
            </w:r>
          </w:p>
        </w:tc>
        <w:tc>
          <w:tcPr>
            <w:tcW w:w="3686"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rFonts w:cs="Times New Roman"/>
                <w:sz w:val="20"/>
              </w:rPr>
            </w:pPr>
            <w:r>
              <w:rPr>
                <w:rFonts w:cs="Times New Roman"/>
                <w:sz w:val="20"/>
              </w:rPr>
              <w:t>Выполнение работ по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sz w:val="20"/>
              </w:rPr>
            </w:pPr>
            <w:hyperlink r:id="rId24" w:history="1">
              <w:r>
                <w:rPr>
                  <w:rStyle w:val="af8"/>
                  <w:sz w:val="20"/>
                </w:rPr>
                <w:t>https://zakupki.gov.ru/epz/order/extendedsearch/results.html?searchString=%E2%84%960848200001120000087-0&amp;morphology=on</w:t>
              </w:r>
            </w:hyperlink>
          </w:p>
          <w:p w:rsidR="00885C3D" w:rsidRDefault="00885C3D">
            <w:pPr>
              <w:pStyle w:val="affffd"/>
              <w:spacing w:line="276" w:lineRule="auto"/>
              <w:jc w:val="center"/>
              <w:rPr>
                <w:sz w:val="20"/>
              </w:rPr>
            </w:pPr>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10.</w:t>
            </w:r>
          </w:p>
        </w:tc>
        <w:tc>
          <w:tcPr>
            <w:tcW w:w="2835" w:type="dxa"/>
            <w:shd w:val="clear" w:color="auto" w:fill="auto"/>
          </w:tcPr>
          <w:p w:rsidR="00885C3D" w:rsidRDefault="00000000">
            <w:pPr>
              <w:pStyle w:val="affffd"/>
              <w:spacing w:line="276" w:lineRule="auto"/>
              <w:jc w:val="center"/>
              <w:rPr>
                <w:rFonts w:cs="Times New Roman"/>
                <w:sz w:val="20"/>
              </w:rPr>
            </w:pPr>
            <w:r>
              <w:rPr>
                <w:rFonts w:cs="Times New Roman"/>
                <w:sz w:val="20"/>
              </w:rPr>
              <w:t>№160-А/20 от «01» декабря 2020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выполнение работ по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Style w:val="af8"/>
                <w:rFonts w:eastAsia="Arial Unicode MS" w:cs="Times New Roman"/>
                <w:color w:val="auto"/>
                <w:sz w:val="20"/>
              </w:rPr>
            </w:pPr>
            <w:r>
              <w:rPr>
                <w:rStyle w:val="af8"/>
                <w:rFonts w:eastAsia="Arial Unicode MS" w:cs="Times New Roman"/>
                <w:color w:val="auto"/>
                <w:sz w:val="20"/>
              </w:rPr>
              <w:t>https://zakupki.gov.ru/epz/contract/contractCard/common-info.html?reestrNumber=2504102008320000231</w:t>
            </w:r>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11.</w:t>
            </w:r>
          </w:p>
        </w:tc>
        <w:tc>
          <w:tcPr>
            <w:tcW w:w="2835" w:type="dxa"/>
            <w:shd w:val="clear" w:color="auto" w:fill="auto"/>
          </w:tcPr>
          <w:p w:rsidR="00885C3D" w:rsidRDefault="00000000">
            <w:pPr>
              <w:pStyle w:val="ae"/>
              <w:rPr>
                <w:lang w:eastAsia="en-US"/>
              </w:rPr>
            </w:pPr>
            <w:r>
              <w:t>№</w:t>
            </w:r>
            <w:r>
              <w:rPr>
                <w:lang w:eastAsia="en-US"/>
              </w:rPr>
              <w:t>108-А/21</w:t>
            </w:r>
          </w:p>
          <w:p w:rsidR="00885C3D" w:rsidRDefault="00000000">
            <w:pPr>
              <w:pStyle w:val="affffd"/>
              <w:spacing w:line="276" w:lineRule="auto"/>
              <w:jc w:val="center"/>
              <w:rPr>
                <w:rFonts w:cs="Times New Roman"/>
                <w:sz w:val="20"/>
              </w:rPr>
            </w:pPr>
            <w:r>
              <w:rPr>
                <w:sz w:val="20"/>
              </w:rPr>
              <w:t>от 11 ноября 2021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Выполнение работ по развитию Единой автоматизированной информационной системы обеспечения социальной защиты и социального обслуживания населения Московской области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Style w:val="af8"/>
                <w:rFonts w:eastAsia="Arial Unicode MS" w:cs="Times New Roman"/>
                <w:color w:val="auto"/>
                <w:sz w:val="20"/>
              </w:rPr>
            </w:pPr>
            <w:r>
              <w:rPr>
                <w:rStyle w:val="-4"/>
                <w:rFonts w:eastAsia="Arial Unicode MS" w:cs="Times New Roman"/>
                <w:sz w:val="20"/>
              </w:rPr>
              <w:t>https://zakupki.gov.ru/epz/contract/contractCard/common-info.html?reestrNumber=2504102008321000189</w:t>
            </w:r>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12.</w:t>
            </w:r>
          </w:p>
        </w:tc>
        <w:tc>
          <w:tcPr>
            <w:tcW w:w="2835" w:type="dxa"/>
            <w:shd w:val="clear" w:color="auto" w:fill="auto"/>
          </w:tcPr>
          <w:p w:rsidR="00885C3D" w:rsidRDefault="00000000">
            <w:pPr>
              <w:pStyle w:val="affffd"/>
              <w:spacing w:line="276" w:lineRule="auto"/>
              <w:jc w:val="center"/>
              <w:rPr>
                <w:sz w:val="20"/>
              </w:rPr>
            </w:pPr>
            <w:r>
              <w:rPr>
                <w:sz w:val="20"/>
              </w:rPr>
              <w:t>№064-А/22 от 29.08.2022г.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Выполнение работ по развитию единой автоматизированной информационной системы «Социальная защита и 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Style w:val="af8"/>
                <w:rFonts w:eastAsia="Arial Unicode MS"/>
                <w:color w:val="auto"/>
              </w:rPr>
            </w:pPr>
            <w:hyperlink r:id="rId25" w:tgtFrame="_blank" w:history="1">
              <w:r>
                <w:rPr>
                  <w:rStyle w:val="af8"/>
                  <w:rFonts w:eastAsia="Arial Unicode MS" w:cs="Times New Roman"/>
                  <w:color w:val="auto"/>
                  <w:sz w:val="20"/>
                </w:rPr>
                <w:t>https://zakupki.gov.ru/epz/contract/contractCard/common-info.html?reestrNumber=2504102008322000123&amp;contractInfoId=75227341</w:t>
              </w:r>
            </w:hyperlink>
          </w:p>
        </w:tc>
      </w:tr>
      <w:tr w:rsidR="00885C3D">
        <w:tc>
          <w:tcPr>
            <w:tcW w:w="675" w:type="dxa"/>
            <w:shd w:val="clear" w:color="auto" w:fill="auto"/>
          </w:tcPr>
          <w:p w:rsidR="00885C3D" w:rsidRDefault="00000000">
            <w:pPr>
              <w:pStyle w:val="affffd"/>
              <w:spacing w:line="276" w:lineRule="auto"/>
              <w:jc w:val="center"/>
              <w:rPr>
                <w:rFonts w:cs="Times New Roman"/>
                <w:sz w:val="20"/>
              </w:rPr>
            </w:pPr>
            <w:r>
              <w:rPr>
                <w:rFonts w:cs="Times New Roman"/>
                <w:sz w:val="20"/>
              </w:rPr>
              <w:t>13.</w:t>
            </w:r>
          </w:p>
        </w:tc>
        <w:tc>
          <w:tcPr>
            <w:tcW w:w="2835" w:type="dxa"/>
            <w:shd w:val="clear" w:color="auto" w:fill="auto"/>
          </w:tcPr>
          <w:p w:rsidR="00885C3D" w:rsidRDefault="00000000">
            <w:pPr>
              <w:pStyle w:val="affffd"/>
              <w:spacing w:line="276" w:lineRule="auto"/>
              <w:jc w:val="center"/>
              <w:rPr>
                <w:rFonts w:cs="Times New Roman"/>
                <w:sz w:val="20"/>
              </w:rPr>
            </w:pPr>
            <w:r>
              <w:rPr>
                <w:rFonts w:cs="Times New Roman"/>
                <w:sz w:val="20"/>
              </w:rPr>
              <w:t>№118-А/22 от 14 ноября 2022 г.</w:t>
            </w:r>
          </w:p>
        </w:tc>
        <w:tc>
          <w:tcPr>
            <w:tcW w:w="3686" w:type="dxa"/>
            <w:shd w:val="clear" w:color="auto" w:fill="auto"/>
          </w:tcPr>
          <w:p w:rsidR="00885C3D" w:rsidRDefault="00000000">
            <w:pPr>
              <w:pStyle w:val="affffd"/>
              <w:spacing w:line="276" w:lineRule="auto"/>
              <w:jc w:val="center"/>
              <w:rPr>
                <w:rFonts w:cs="Times New Roman"/>
                <w:sz w:val="20"/>
              </w:rPr>
            </w:pPr>
            <w:r>
              <w:rPr>
                <w:rFonts w:cs="Times New Roman"/>
                <w:sz w:val="20"/>
              </w:rPr>
              <w:t xml:space="preserve">Выполнение работ по развитию единой автоматизированной информационной системы «Социальная защита и </w:t>
            </w:r>
            <w:r>
              <w:rPr>
                <w:rFonts w:cs="Times New Roman"/>
                <w:sz w:val="20"/>
              </w:rPr>
              <w:lastRenderedPageBreak/>
              <w:t>социальное обслуживание населения Московской области»</w:t>
            </w:r>
          </w:p>
        </w:tc>
        <w:tc>
          <w:tcPr>
            <w:tcW w:w="3118" w:type="dxa"/>
            <w:shd w:val="clear" w:color="auto" w:fill="auto"/>
          </w:tcPr>
          <w:p w:rsidR="00885C3D" w:rsidRDefault="00000000">
            <w:pPr>
              <w:pStyle w:val="affffd"/>
              <w:spacing w:line="276" w:lineRule="auto"/>
              <w:jc w:val="center"/>
              <w:rPr>
                <w:rStyle w:val="af8"/>
                <w:rFonts w:eastAsia="Arial Unicode MS" w:cs="Times New Roman"/>
                <w:color w:val="auto"/>
                <w:sz w:val="20"/>
              </w:rPr>
            </w:pPr>
            <w:r>
              <w:rPr>
                <w:rStyle w:val="af8"/>
                <w:rFonts w:eastAsia="Arial Unicode MS" w:cs="Times New Roman"/>
                <w:color w:val="auto"/>
                <w:sz w:val="20"/>
              </w:rPr>
              <w:lastRenderedPageBreak/>
              <w:t>https://zakupki.gov.ru/epz/contract/contractCard/common-</w:t>
            </w:r>
            <w:r>
              <w:rPr>
                <w:rStyle w:val="af8"/>
                <w:rFonts w:eastAsia="Arial Unicode MS" w:cs="Times New Roman"/>
                <w:color w:val="auto"/>
                <w:sz w:val="20"/>
              </w:rPr>
              <w:lastRenderedPageBreak/>
              <w:t>info.html?reestrNumber=2504102008322000186</w:t>
            </w:r>
          </w:p>
        </w:tc>
      </w:tr>
      <w:tr w:rsidR="00885C3D">
        <w:tc>
          <w:tcPr>
            <w:tcW w:w="675"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rFonts w:cs="Times New Roman"/>
                <w:sz w:val="20"/>
              </w:rPr>
            </w:pPr>
            <w:r>
              <w:rPr>
                <w:rFonts w:cs="Times New Roman"/>
                <w:sz w:val="20"/>
              </w:rPr>
              <w:lastRenderedPageBreak/>
              <w:t>14.</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rFonts w:cs="Times New Roman"/>
                <w:sz w:val="20"/>
              </w:rPr>
            </w:pPr>
            <w:r>
              <w:rPr>
                <w:rFonts w:cs="Times New Roman"/>
                <w:sz w:val="20"/>
              </w:rPr>
              <w:t>№143-А/23 от 09.10.2023</w:t>
            </w:r>
          </w:p>
        </w:tc>
        <w:tc>
          <w:tcPr>
            <w:tcW w:w="3686"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rFonts w:cs="Times New Roman"/>
                <w:sz w:val="20"/>
              </w:rPr>
            </w:pPr>
            <w:r>
              <w:rPr>
                <w:rFonts w:cs="Times New Roman"/>
                <w:sz w:val="20"/>
              </w:rPr>
              <w:t>Выполнение работ по развитию Единой автоматизированной информационной системы «Социальная защита и социальное обслуживание населения Московской области» в 2023 году</w:t>
            </w:r>
          </w:p>
        </w:tc>
        <w:tc>
          <w:tcPr>
            <w:tcW w:w="3118" w:type="dxa"/>
            <w:tcBorders>
              <w:top w:val="single" w:sz="4" w:space="0" w:color="auto"/>
              <w:left w:val="single" w:sz="4" w:space="0" w:color="auto"/>
              <w:bottom w:val="single" w:sz="4" w:space="0" w:color="auto"/>
              <w:right w:val="single" w:sz="4" w:space="0" w:color="auto"/>
            </w:tcBorders>
            <w:shd w:val="clear" w:color="auto" w:fill="auto"/>
          </w:tcPr>
          <w:p w:rsidR="00885C3D" w:rsidRDefault="00000000">
            <w:pPr>
              <w:pStyle w:val="affffd"/>
              <w:spacing w:line="276" w:lineRule="auto"/>
              <w:jc w:val="center"/>
              <w:rPr>
                <w:rFonts w:eastAsia="Arial Unicode MS" w:cs="Times New Roman"/>
                <w:sz w:val="20"/>
                <w:u w:val="single"/>
              </w:rPr>
            </w:pPr>
            <w:r>
              <w:rPr>
                <w:rFonts w:eastAsia="Arial Unicode MS" w:cs="Times New Roman"/>
                <w:sz w:val="20"/>
                <w:u w:val="single"/>
              </w:rPr>
              <w:t>https://zakupki.gov.ru/epz/contract/contractCard/common-info.html?reestrNumber=2504102008323000462</w:t>
            </w:r>
          </w:p>
        </w:tc>
      </w:tr>
    </w:tbl>
    <w:p w:rsidR="00885C3D" w:rsidRDefault="00885C3D">
      <w:pPr>
        <w:pStyle w:val="ae"/>
      </w:pPr>
    </w:p>
    <w:p w:rsidR="00885C3D" w:rsidRDefault="00000000">
      <w:pPr>
        <w:pStyle w:val="15"/>
      </w:pPr>
      <w:bookmarkStart w:id="433" w:name="_Toc170316317"/>
      <w:r>
        <w:lastRenderedPageBreak/>
        <w:t>Требования к Системе</w:t>
      </w:r>
      <w:bookmarkEnd w:id="151"/>
      <w:bookmarkEnd w:id="152"/>
      <w:bookmarkEnd w:id="153"/>
      <w:bookmarkEnd w:id="433"/>
    </w:p>
    <w:p w:rsidR="00885C3D" w:rsidRDefault="00000000">
      <w:pPr>
        <w:pStyle w:val="25"/>
        <w:spacing w:line="240" w:lineRule="auto"/>
      </w:pPr>
      <w:bookmarkStart w:id="434" w:name="_Toc35017334"/>
      <w:bookmarkStart w:id="435" w:name="_Toc37420147"/>
      <w:bookmarkStart w:id="436" w:name="_Toc35017326"/>
      <w:bookmarkStart w:id="437" w:name="_Toc35017330"/>
      <w:bookmarkStart w:id="438" w:name="_Toc35017328"/>
      <w:bookmarkStart w:id="439" w:name="_Toc35445124"/>
      <w:bookmarkStart w:id="440" w:name="_Toc35445122"/>
      <w:bookmarkStart w:id="441" w:name="_Toc37420150"/>
      <w:bookmarkStart w:id="442" w:name="_Toc35445125"/>
      <w:bookmarkStart w:id="443" w:name="_Toc37420149"/>
      <w:bookmarkStart w:id="444" w:name="_Toc35017331"/>
      <w:bookmarkStart w:id="445" w:name="_Toc170316318"/>
      <w:bookmarkStart w:id="446" w:name="_Toc497846940"/>
      <w:bookmarkStart w:id="447" w:name="_Toc499574648"/>
      <w:bookmarkStart w:id="448" w:name="_Toc499044404"/>
      <w:bookmarkStart w:id="449" w:name="_Toc457910309"/>
      <w:bookmarkStart w:id="450" w:name="_Toc462240909"/>
      <w:bookmarkEnd w:id="154"/>
      <w:bookmarkEnd w:id="434"/>
      <w:bookmarkEnd w:id="435"/>
      <w:bookmarkEnd w:id="436"/>
      <w:bookmarkEnd w:id="437"/>
      <w:bookmarkEnd w:id="438"/>
      <w:bookmarkEnd w:id="439"/>
      <w:bookmarkEnd w:id="440"/>
      <w:bookmarkEnd w:id="441"/>
      <w:bookmarkEnd w:id="442"/>
      <w:bookmarkEnd w:id="443"/>
      <w:bookmarkEnd w:id="444"/>
      <w:r>
        <w:t>Общие требования к системе</w:t>
      </w:r>
      <w:bookmarkEnd w:id="445"/>
    </w:p>
    <w:p w:rsidR="00885C3D" w:rsidRDefault="00000000">
      <w:pPr>
        <w:pStyle w:val="ae"/>
      </w:pPr>
      <w:r>
        <w:t>Развитие ЕАИС СОЦ МО должно обеспечивать поддержку исправного состояния Системы, расширение возможностей, доработку с целью обеспечения функционирования ЕАИС СОЦ МО в соответствии с требованиями законодательства, а также с учетом замечаний и предложений Заказчика.</w:t>
      </w:r>
    </w:p>
    <w:p w:rsidR="00885C3D" w:rsidRDefault="00000000">
      <w:pPr>
        <w:pStyle w:val="ae"/>
      </w:pPr>
      <w:r>
        <w:t>Объектом выполнения работ по развитию является ЕАИС СОЦ МО согласно п. 3.1, эксплуатируемая в Министерстве социального развития Московской области и его структурных подразделениях согласно п. 1.4.</w:t>
      </w:r>
    </w:p>
    <w:p w:rsidR="00885C3D" w:rsidRDefault="00000000">
      <w:pPr>
        <w:pStyle w:val="ae"/>
        <w:rPr>
          <w:rFonts w:eastAsia="Calibri"/>
          <w:lang w:eastAsia="en-US"/>
        </w:rPr>
      </w:pPr>
      <w:r>
        <w:rPr>
          <w:rFonts w:eastAsia="Calibri"/>
          <w:lang w:eastAsia="en-US"/>
        </w:rPr>
        <w:t xml:space="preserve">Развитие Системы должно выполняться в соответствии с требованиями пункта 4.2. данного технического требования путем доработки и настройки специального программного обеспечения существующей ЕАИС СОЦ МО в рамках разработки новых модулей: </w:t>
      </w:r>
    </w:p>
    <w:p w:rsidR="00885C3D" w:rsidRDefault="00000000">
      <w:pPr>
        <w:pStyle w:val="ac"/>
      </w:pPr>
      <w:r>
        <w:t>Модуль «Ведение и учет миграционных квот»;</w:t>
      </w:r>
    </w:p>
    <w:p w:rsidR="00885C3D" w:rsidRDefault="00000000">
      <w:pPr>
        <w:pStyle w:val="ac"/>
      </w:pPr>
      <w:r>
        <w:t>Модуль «Ведение электронного документооборота»;</w:t>
      </w:r>
    </w:p>
    <w:p w:rsidR="00885C3D" w:rsidRDefault="00000000">
      <w:pPr>
        <w:pStyle w:val="ac"/>
      </w:pPr>
      <w:r>
        <w:t>Модуль «Контроль оснований для автоматических прекращений»;</w:t>
      </w:r>
    </w:p>
    <w:p w:rsidR="00885C3D" w:rsidRDefault="00000000">
      <w:pPr>
        <w:pStyle w:val="ac"/>
      </w:pPr>
      <w:r>
        <w:t>Модуль «Система долговременного ухода»;</w:t>
      </w:r>
    </w:p>
    <w:p w:rsidR="00885C3D" w:rsidRDefault="00000000">
      <w:pPr>
        <w:pStyle w:val="ac"/>
      </w:pPr>
      <w:r>
        <w:t>Модуль «ОМСУ»;</w:t>
      </w:r>
    </w:p>
    <w:p w:rsidR="00885C3D" w:rsidRDefault="00000000">
      <w:pPr>
        <w:pStyle w:val="ac"/>
      </w:pPr>
      <w:r>
        <w:t>Модуль «Автоматизация действий подведомственных учреждений»;</w:t>
      </w:r>
    </w:p>
    <w:p w:rsidR="00885C3D" w:rsidRDefault="00000000">
      <w:pPr>
        <w:pStyle w:val="ac"/>
      </w:pPr>
      <w:r>
        <w:t>Модуль «Автоматические решения»;</w:t>
      </w:r>
    </w:p>
    <w:p w:rsidR="00885C3D" w:rsidRDefault="00000000">
      <w:pPr>
        <w:pStyle w:val="ac"/>
      </w:pPr>
      <w:r>
        <w:t>Модуль «Опека, попечительство и семьи»;</w:t>
      </w:r>
    </w:p>
    <w:p w:rsidR="00885C3D" w:rsidRDefault="00000000">
      <w:pPr>
        <w:pStyle w:val="ac"/>
      </w:pPr>
      <w:r>
        <w:t>Модуль «Мониторинга и аналитики деятельности подведомственных учреждений».</w:t>
      </w:r>
    </w:p>
    <w:p w:rsidR="00885C3D" w:rsidRDefault="00000000">
      <w:pPr>
        <w:pStyle w:val="ae"/>
        <w:rPr>
          <w:rFonts w:eastAsia="Calibri"/>
          <w:lang w:eastAsia="en-US"/>
        </w:rPr>
      </w:pPr>
      <w:r>
        <w:rPr>
          <w:rFonts w:eastAsia="Calibri"/>
          <w:lang w:eastAsia="en-US"/>
        </w:rPr>
        <w:t>а также развития существующих модулей:</w:t>
      </w:r>
    </w:p>
    <w:p w:rsidR="00885C3D" w:rsidRDefault="00000000">
      <w:pPr>
        <w:pStyle w:val="ac"/>
      </w:pPr>
      <w:r>
        <w:t>Модуль «Искусственный интеллект»;</w:t>
      </w:r>
    </w:p>
    <w:p w:rsidR="00885C3D" w:rsidRDefault="00000000">
      <w:pPr>
        <w:pStyle w:val="ac"/>
      </w:pPr>
      <w:r>
        <w:t>Модуль «Интеграция со СМЭВ»;</w:t>
      </w:r>
    </w:p>
    <w:p w:rsidR="00885C3D" w:rsidRDefault="00000000">
      <w:pPr>
        <w:pStyle w:val="ac"/>
      </w:pPr>
      <w:r>
        <w:t>Модуль «Информационный обмен с ФНС»;</w:t>
      </w:r>
    </w:p>
    <w:p w:rsidR="00885C3D" w:rsidRDefault="00000000">
      <w:pPr>
        <w:pStyle w:val="ac"/>
      </w:pPr>
      <w:r>
        <w:t>Модуль «Информационный обмен с СФР»;</w:t>
      </w:r>
    </w:p>
    <w:p w:rsidR="00885C3D" w:rsidRDefault="00000000">
      <w:pPr>
        <w:pStyle w:val="ac"/>
      </w:pPr>
      <w:r>
        <w:t>Модуль «Система мер социальной поддержки населения и государственной социальной помощи»;</w:t>
      </w:r>
    </w:p>
    <w:p w:rsidR="00885C3D" w:rsidRDefault="00000000">
      <w:pPr>
        <w:pStyle w:val="ac"/>
      </w:pPr>
      <w:r>
        <w:lastRenderedPageBreak/>
        <w:t>Модуль «Информационный обмен с участниками системы социальной карты жителя Московской области»;</w:t>
      </w:r>
    </w:p>
    <w:p w:rsidR="00885C3D" w:rsidRDefault="00000000">
      <w:pPr>
        <w:pStyle w:val="ac"/>
      </w:pPr>
      <w:r>
        <w:t>Модуль «Регистрация обращений граждан».</w:t>
      </w:r>
    </w:p>
    <w:p w:rsidR="00885C3D" w:rsidRDefault="00885C3D">
      <w:pPr>
        <w:pStyle w:val="ac"/>
      </w:pPr>
    </w:p>
    <w:p w:rsidR="00885C3D" w:rsidRDefault="00000000">
      <w:pPr>
        <w:pStyle w:val="ae"/>
      </w:pPr>
      <w:r>
        <w:t>Вносимые изменения не должны нарушать согласованность базы данных, работоспособность функций ЕАИС СОЦ МО, а также работу общего системного и программного обеспечения, используемого на комплексе технических средств Заказчика.</w:t>
      </w:r>
    </w:p>
    <w:p w:rsidR="00885C3D" w:rsidRDefault="00000000">
      <w:pPr>
        <w:pStyle w:val="ae"/>
      </w:pPr>
      <w:r>
        <w:t>Вносимые изменения в ЕАИС СОЦ МО не должны замедлять работу Системы в целом в сравнении с настоящим моментом. При выполнении доработок Исполнителем должны быть использованы результаты работ по созданию ЕАИС СОЦ МО по Государственным контрактам №172-К/16 от 09.01.2017 г., №126-К/17 от 17.08.2017 г. И №062-К/18 от 08 февраля 2018 г., №176-К/18 от «28» сентября 2018 г, №182-А/18 от 08.11.2018 г., №012-А/19  от «31» января 2019 г., №246-А/19 от «31» октября 2019 г., № 069-А/20 от «20» мая 2020 г., №160-А/20 от «01» декабря 2020 г., № 108-А/21 от «11» ноября 2021 г., №064-А/22 от «29» августа 2022г., № 118-А/22 от «14» ноября 2022 г., №143-А/23 от 09.10.2023 г.</w:t>
      </w:r>
    </w:p>
    <w:p w:rsidR="00885C3D" w:rsidRDefault="00885C3D">
      <w:pPr>
        <w:pStyle w:val="ae"/>
      </w:pPr>
    </w:p>
    <w:p w:rsidR="00885C3D" w:rsidRDefault="00000000">
      <w:pPr>
        <w:pStyle w:val="25"/>
        <w:spacing w:line="240" w:lineRule="auto"/>
      </w:pPr>
      <w:bookmarkStart w:id="451" w:name="_Toc388433598"/>
      <w:bookmarkStart w:id="452" w:name="_Ref385592634"/>
      <w:bookmarkStart w:id="453" w:name="_Toc457910308"/>
      <w:bookmarkStart w:id="454" w:name="_Toc390789766"/>
      <w:bookmarkStart w:id="455" w:name="_Toc390783960"/>
      <w:bookmarkStart w:id="456" w:name="_Toc428550880"/>
      <w:bookmarkStart w:id="457" w:name="_Toc529522868"/>
      <w:bookmarkStart w:id="458" w:name="_Toc462240903"/>
      <w:bookmarkStart w:id="459" w:name="_Toc435117331"/>
      <w:bookmarkStart w:id="460" w:name="_Toc170316319"/>
      <w:r>
        <w:t>Требования к функциям, реализуемым в рамках развития Системы</w:t>
      </w:r>
      <w:bookmarkEnd w:id="451"/>
      <w:bookmarkEnd w:id="452"/>
      <w:bookmarkEnd w:id="453"/>
      <w:bookmarkEnd w:id="454"/>
      <w:bookmarkEnd w:id="455"/>
      <w:bookmarkEnd w:id="456"/>
      <w:bookmarkEnd w:id="457"/>
      <w:bookmarkEnd w:id="458"/>
      <w:bookmarkEnd w:id="459"/>
      <w:bookmarkEnd w:id="460"/>
    </w:p>
    <w:p w:rsidR="00885C3D" w:rsidRDefault="00000000">
      <w:pPr>
        <w:pStyle w:val="31"/>
      </w:pPr>
      <w:bookmarkStart w:id="461" w:name="_Toc499044400"/>
      <w:bookmarkStart w:id="462" w:name="_Toc498532168"/>
      <w:bookmarkStart w:id="463" w:name="_Toc499574644"/>
      <w:bookmarkStart w:id="464" w:name="_Toc170316320"/>
      <w:bookmarkStart w:id="465" w:name="_Toc497846936"/>
      <w:bookmarkStart w:id="466" w:name="_Toc462240905"/>
      <w:r>
        <w:t>Модуль «Искусственный интеллект»</w:t>
      </w:r>
      <w:bookmarkEnd w:id="461"/>
      <w:bookmarkEnd w:id="462"/>
      <w:bookmarkEnd w:id="463"/>
      <w:bookmarkEnd w:id="464"/>
      <w:bookmarkEnd w:id="465"/>
    </w:p>
    <w:p w:rsidR="00885C3D" w:rsidRDefault="00000000">
      <w:pPr>
        <w:pStyle w:val="ae"/>
      </w:pPr>
      <w:r>
        <w:t>Необходимо доработать модуль «Искусственный интеллект», который используется в классификации и распознавании информации из массива документов и текстов. Модуль должен обеспечивать распознавание информации на документах большого объема входных данных, представленных в виде файлов различных форматов (</w:t>
      </w:r>
      <w:proofErr w:type="spellStart"/>
      <w:r>
        <w:t>pdf</w:t>
      </w:r>
      <w:proofErr w:type="spellEnd"/>
      <w:r>
        <w:t xml:space="preserve">, </w:t>
      </w:r>
      <w:proofErr w:type="spellStart"/>
      <w:r>
        <w:t>jpeg</w:t>
      </w:r>
      <w:proofErr w:type="spellEnd"/>
      <w:r>
        <w:t xml:space="preserve">, </w:t>
      </w:r>
      <w:proofErr w:type="spellStart"/>
      <w:r>
        <w:t>png</w:t>
      </w:r>
      <w:proofErr w:type="spellEnd"/>
      <w:r>
        <w:t>), распознавание текста для вычленения именованных сущностей (дата, персона, организация и т.д.), а также для построения вопросно-ответных систем.</w:t>
      </w:r>
    </w:p>
    <w:p w:rsidR="00885C3D" w:rsidRDefault="00000000">
      <w:pPr>
        <w:pStyle w:val="ae"/>
      </w:pPr>
      <w:r>
        <w:t>Модуль должен выполнять следующие функции:</w:t>
      </w:r>
    </w:p>
    <w:p w:rsidR="00885C3D" w:rsidRDefault="00000000">
      <w:pPr>
        <w:pStyle w:val="ac"/>
        <w:tabs>
          <w:tab w:val="clear" w:pos="360"/>
        </w:tabs>
        <w:ind w:left="1293" w:hanging="357"/>
      </w:pPr>
      <w:r>
        <w:t>Классификация ответа на вопрос пользователя;</w:t>
      </w:r>
    </w:p>
    <w:p w:rsidR="00885C3D" w:rsidRDefault="00000000">
      <w:pPr>
        <w:pStyle w:val="ac"/>
        <w:tabs>
          <w:tab w:val="clear" w:pos="360"/>
        </w:tabs>
        <w:ind w:left="1293" w:hanging="357"/>
      </w:pPr>
      <w:r>
        <w:t>Автоматическое вычленение именованных сущностей в тексте;</w:t>
      </w:r>
    </w:p>
    <w:p w:rsidR="00885C3D" w:rsidRDefault="00000000">
      <w:pPr>
        <w:pStyle w:val="ac"/>
        <w:tabs>
          <w:tab w:val="clear" w:pos="360"/>
        </w:tabs>
        <w:ind w:left="1293" w:hanging="357"/>
      </w:pPr>
      <w:r>
        <w:t>Построение вопросно-ответных систем;</w:t>
      </w:r>
    </w:p>
    <w:p w:rsidR="00885C3D" w:rsidRDefault="00000000">
      <w:pPr>
        <w:pStyle w:val="ac"/>
        <w:tabs>
          <w:tab w:val="clear" w:pos="360"/>
        </w:tabs>
        <w:ind w:left="1293" w:hanging="357"/>
      </w:pPr>
      <w:r>
        <w:lastRenderedPageBreak/>
        <w:t>Повышение качества распознавания документов;</w:t>
      </w:r>
    </w:p>
    <w:p w:rsidR="00885C3D" w:rsidRDefault="00000000">
      <w:pPr>
        <w:pStyle w:val="ac"/>
        <w:tabs>
          <w:tab w:val="clear" w:pos="360"/>
        </w:tabs>
        <w:ind w:left="1293" w:hanging="357"/>
      </w:pPr>
      <w:r>
        <w:t>Гибкая настройка маршрутизации ответов в зависимости от ОУСР;</w:t>
      </w:r>
    </w:p>
    <w:p w:rsidR="00885C3D" w:rsidRDefault="00000000">
      <w:pPr>
        <w:pStyle w:val="ac"/>
        <w:tabs>
          <w:tab w:val="clear" w:pos="360"/>
        </w:tabs>
        <w:ind w:left="1293" w:hanging="357"/>
      </w:pPr>
      <w:r>
        <w:t>Подключение к модулям Системы.</w:t>
      </w:r>
    </w:p>
    <w:p w:rsidR="00885C3D" w:rsidRDefault="00000000">
      <w:pPr>
        <w:pStyle w:val="ae"/>
      </w:pPr>
      <w:r>
        <w:t>Для реализации указанных функций в модуле должны быть реализованы следующие задачи:</w:t>
      </w:r>
    </w:p>
    <w:p w:rsidR="00885C3D" w:rsidRDefault="00000000">
      <w:pPr>
        <w:pStyle w:val="ac"/>
        <w:tabs>
          <w:tab w:val="clear" w:pos="360"/>
        </w:tabs>
        <w:ind w:left="1293" w:hanging="357"/>
      </w:pPr>
      <w:r>
        <w:t>Распределение ответов на вопросы между классами и их маршрутизация по ОУСР;</w:t>
      </w:r>
    </w:p>
    <w:p w:rsidR="00885C3D" w:rsidRDefault="00000000">
      <w:pPr>
        <w:pStyle w:val="ac"/>
        <w:tabs>
          <w:tab w:val="clear" w:pos="360"/>
        </w:tabs>
        <w:ind w:left="1293" w:hanging="357"/>
      </w:pPr>
      <w:r>
        <w:t>Увеличение количества групп вопросов и дополнительная настройка отделов подразделений;</w:t>
      </w:r>
    </w:p>
    <w:p w:rsidR="00885C3D" w:rsidRDefault="00000000">
      <w:pPr>
        <w:pStyle w:val="ac"/>
        <w:tabs>
          <w:tab w:val="clear" w:pos="360"/>
        </w:tabs>
        <w:ind w:left="1293" w:hanging="357"/>
      </w:pPr>
      <w:r>
        <w:t>Определение типов выделенных сущностей на участках текста;</w:t>
      </w:r>
    </w:p>
    <w:p w:rsidR="00885C3D" w:rsidRDefault="00000000">
      <w:pPr>
        <w:pStyle w:val="ac"/>
        <w:tabs>
          <w:tab w:val="clear" w:pos="360"/>
        </w:tabs>
        <w:ind w:left="1293" w:hanging="357"/>
      </w:pPr>
      <w:r>
        <w:t>Получение значений атрибутов из документов с одинаковой структурой (шаблоном);</w:t>
      </w:r>
    </w:p>
    <w:p w:rsidR="00885C3D" w:rsidRDefault="00000000">
      <w:pPr>
        <w:pStyle w:val="ac"/>
        <w:tabs>
          <w:tab w:val="clear" w:pos="360"/>
        </w:tabs>
        <w:ind w:left="1293" w:hanging="357"/>
      </w:pPr>
      <w:r>
        <w:t>Распознавание таблиц на изображении;</w:t>
      </w:r>
    </w:p>
    <w:p w:rsidR="00885C3D" w:rsidRDefault="00000000">
      <w:pPr>
        <w:pStyle w:val="ac"/>
        <w:tabs>
          <w:tab w:val="clear" w:pos="360"/>
        </w:tabs>
        <w:ind w:left="1293" w:hanging="357"/>
      </w:pPr>
      <w:r>
        <w:t xml:space="preserve">Добавление атрибута документа в формате </w:t>
      </w:r>
      <w:proofErr w:type="spellStart"/>
      <w:r>
        <w:t>xml</w:t>
      </w:r>
      <w:proofErr w:type="spellEnd"/>
      <w:r>
        <w:t>.</w:t>
      </w:r>
    </w:p>
    <w:p w:rsidR="00885C3D" w:rsidRDefault="00000000">
      <w:pPr>
        <w:pStyle w:val="42"/>
      </w:pPr>
      <w:r>
        <w:t>Распределение ответов на вопросы между классами</w:t>
      </w:r>
    </w:p>
    <w:p w:rsidR="00885C3D" w:rsidRDefault="00000000">
      <w:pPr>
        <w:pStyle w:val="ae"/>
      </w:pPr>
      <w:r>
        <w:t>Все вопросы-сообщения от пользователей, поступающие в рамках диалогов в чатах «Социалка» с подключенным Чат-ботом, должны быть распределены между тематическими классами, то есть связаны с соответствующим классом. В зависимости от сведений в сообщениях-вопросах пользователей, подходящий ответ должен соответствовать необходимому релевантному классу.</w:t>
      </w:r>
    </w:p>
    <w:p w:rsidR="00885C3D" w:rsidRDefault="00000000">
      <w:pPr>
        <w:pStyle w:val="42"/>
      </w:pPr>
      <w:r>
        <w:t>Увеличение количества групп и настройка отделов</w:t>
      </w:r>
    </w:p>
    <w:p w:rsidR="00885C3D" w:rsidRDefault="00000000">
      <w:pPr>
        <w:pStyle w:val="ae"/>
      </w:pPr>
      <w:r>
        <w:t>В целях более качественного распределения вопросов, поступающих в чатах «Социалка», по территориальным подразделениям и ответственным специалистам требуется реализация более гибкой настройки для ОУСР, в которой необходимо увеличить количество типовых групп, объединяющих ответы на вопросы по определённой теме или относящихся к конкретному классу. Должен быть настроен справочник отделов.</w:t>
      </w:r>
    </w:p>
    <w:p w:rsidR="00885C3D" w:rsidRDefault="00000000">
      <w:pPr>
        <w:pStyle w:val="42"/>
      </w:pPr>
      <w:r>
        <w:lastRenderedPageBreak/>
        <w:t>Определение типов выделенных сущностей</w:t>
      </w:r>
    </w:p>
    <w:p w:rsidR="00885C3D" w:rsidRDefault="00000000">
      <w:pPr>
        <w:pStyle w:val="ae"/>
      </w:pPr>
      <w:r>
        <w:t>Во входящих сообщениях-вопросах пользователей, поступающих в чатах «Социалка», должны быть выделены типовые сущности, по которым нейросеть должна в дальнейшем искать ответы на вопросы пользователей. Каждая выделенная сущность должна относиться к соответствующему типу сущностей (например, персоны, локации, организации, даты и т.д.). В зависимости от типа выделенной сущности выбирается ответ на полученный вопрос.</w:t>
      </w:r>
    </w:p>
    <w:p w:rsidR="00885C3D" w:rsidRDefault="00000000">
      <w:pPr>
        <w:pStyle w:val="42"/>
      </w:pPr>
      <w:r>
        <w:t xml:space="preserve">Получение значение атрибутов из документов </w:t>
      </w:r>
    </w:p>
    <w:p w:rsidR="00885C3D" w:rsidRDefault="00000000">
      <w:pPr>
        <w:pStyle w:val="ae"/>
      </w:pPr>
      <w:r>
        <w:t>Для документов с одинаковой структурой должно быть предусмотрено типовое определение атрибутов и их типов в зависимости от положения атрибута в теле документа. Атрибуты должны быть подготовлены исполнителем на эталонном изображении путём его разметки и определения координат потенциального положения атрибутов.</w:t>
      </w:r>
    </w:p>
    <w:p w:rsidR="00885C3D" w:rsidRDefault="00000000">
      <w:pPr>
        <w:pStyle w:val="42"/>
      </w:pPr>
      <w:r>
        <w:t>Распознавание таблиц на изображении</w:t>
      </w:r>
    </w:p>
    <w:p w:rsidR="00885C3D" w:rsidRDefault="00000000">
      <w:pPr>
        <w:pStyle w:val="ae"/>
      </w:pPr>
      <w:r>
        <w:t>Для реализации задачи распознавания таблиц на изображениях необходимо предварительно определить структуру таблицы: основную границу таблицы, заголовки (</w:t>
      </w:r>
      <w:proofErr w:type="spellStart"/>
      <w:r>
        <w:t>хединги</w:t>
      </w:r>
      <w:proofErr w:type="spellEnd"/>
      <w:r>
        <w:t>), ячейки, а также входящий в них текст. После распознавания границ и ячеек таблицы должен быть распознан текст, содержащийся в заголовке и в теле таблицы.</w:t>
      </w:r>
    </w:p>
    <w:p w:rsidR="00885C3D" w:rsidRDefault="00000000">
      <w:pPr>
        <w:pStyle w:val="42"/>
      </w:pPr>
      <w:r>
        <w:t xml:space="preserve">Добавление атрибута документа в формате </w:t>
      </w:r>
      <w:proofErr w:type="spellStart"/>
      <w:r>
        <w:t>xml</w:t>
      </w:r>
      <w:proofErr w:type="spellEnd"/>
    </w:p>
    <w:p w:rsidR="00885C3D" w:rsidRDefault="00000000">
      <w:pPr>
        <w:pStyle w:val="ae"/>
      </w:pPr>
      <w:r>
        <w:t xml:space="preserve">Добавление атрибута в документ в формате </w:t>
      </w:r>
      <w:proofErr w:type="spellStart"/>
      <w:r>
        <w:t>xml</w:t>
      </w:r>
      <w:proofErr w:type="spellEnd"/>
      <w:r>
        <w:t xml:space="preserve"> должно быть реализовано с помощью отдельного самостоятельного действия, которое выбирает идентификатор документа. По идентификатору документа впоследствии будет запрашиваться расшифровка типа и наименования документа, добавляться атрибутивный состав скана в формате </w:t>
      </w:r>
      <w:proofErr w:type="spellStart"/>
      <w:r>
        <w:t>xml</w:t>
      </w:r>
      <w:proofErr w:type="spellEnd"/>
      <w:r>
        <w:t>.</w:t>
      </w:r>
    </w:p>
    <w:p w:rsidR="00885C3D" w:rsidRDefault="00000000">
      <w:pPr>
        <w:pStyle w:val="31"/>
      </w:pPr>
      <w:bookmarkStart w:id="467" w:name="_Toc499574645"/>
      <w:bookmarkStart w:id="468" w:name="_Toc499044401"/>
      <w:bookmarkStart w:id="469" w:name="_Toc170316321"/>
      <w:bookmarkStart w:id="470" w:name="_Toc497846937"/>
      <w:r>
        <w:t>Модуль «Ведение и учет миграционных квот»</w:t>
      </w:r>
      <w:bookmarkEnd w:id="467"/>
      <w:bookmarkEnd w:id="468"/>
      <w:bookmarkEnd w:id="469"/>
      <w:bookmarkEnd w:id="470"/>
    </w:p>
    <w:p w:rsidR="00885C3D" w:rsidRDefault="00000000">
      <w:pPr>
        <w:pStyle w:val="ae"/>
      </w:pPr>
      <w:r>
        <w:t xml:space="preserve">Модуль предназначен для автоматизации формирования и обобщения заявок работодателей на привлечение иностранной рабочей силы по визу (по квоте), а также для учета выборки работодателями утвержденных квот по запросам МВД. В рамках </w:t>
      </w:r>
      <w:r>
        <w:lastRenderedPageBreak/>
        <w:t>модуля миграционные квоты — это количественное ограничение численности прибывающих в МО трудовых мигрантов, устанавливаемое органами власти РФ в виде абсолютной величины по видам экономической деятельности (отраслям), государствам происхождения, профессиональным группам.</w:t>
      </w:r>
    </w:p>
    <w:p w:rsidR="00885C3D" w:rsidRDefault="00000000">
      <w:pPr>
        <w:pStyle w:val="ae"/>
      </w:pPr>
      <w:r>
        <w:t>Министерство социального развития Московской области является уполномоченным органом по ведению, контролю и учету миграционных квот на территории Московской области.</w:t>
      </w:r>
    </w:p>
    <w:p w:rsidR="00885C3D" w:rsidRDefault="00000000">
      <w:pPr>
        <w:pStyle w:val="ae"/>
      </w:pPr>
      <w:r>
        <w:t>В рамках модуля должны быть решены следующие задачи:</w:t>
      </w:r>
    </w:p>
    <w:p w:rsidR="00885C3D" w:rsidRDefault="00000000">
      <w:pPr>
        <w:pStyle w:val="a2"/>
        <w:numPr>
          <w:ilvl w:val="0"/>
          <w:numId w:val="41"/>
        </w:numPr>
        <w:ind w:left="1276"/>
      </w:pPr>
      <w:r>
        <w:t>Загрузка файла с потребностями работодателей квотных специальностей в ЕАИС СОЦ МО;</w:t>
      </w:r>
    </w:p>
    <w:p w:rsidR="00885C3D" w:rsidRDefault="00000000">
      <w:pPr>
        <w:pStyle w:val="a2"/>
        <w:ind w:left="1293" w:hanging="357"/>
      </w:pPr>
      <w:r>
        <w:t>Перенос данных из файла в систему;</w:t>
      </w:r>
    </w:p>
    <w:p w:rsidR="00885C3D" w:rsidRDefault="00000000">
      <w:pPr>
        <w:pStyle w:val="a2"/>
        <w:ind w:left="1293" w:hanging="357"/>
      </w:pPr>
      <w:r>
        <w:t>Интеграция с АИС МФЦ;</w:t>
      </w:r>
    </w:p>
    <w:p w:rsidR="00885C3D" w:rsidRDefault="00000000">
      <w:pPr>
        <w:pStyle w:val="a2"/>
        <w:ind w:left="1293" w:hanging="357"/>
      </w:pPr>
      <w:r>
        <w:t>Формирование карточки предприятия;</w:t>
      </w:r>
    </w:p>
    <w:p w:rsidR="00885C3D" w:rsidRDefault="00000000">
      <w:pPr>
        <w:pStyle w:val="a2"/>
        <w:ind w:left="1293" w:hanging="357"/>
      </w:pPr>
      <w:r>
        <w:t>Формирование протокола межведомственной комиссии;</w:t>
      </w:r>
    </w:p>
    <w:p w:rsidR="00885C3D" w:rsidRDefault="00000000">
      <w:pPr>
        <w:pStyle w:val="a2"/>
        <w:ind w:left="1293" w:hanging="357"/>
      </w:pPr>
      <w:r>
        <w:t>Фиксация результатов рассмотрения членами межведомственной комиссии заявки;</w:t>
      </w:r>
    </w:p>
    <w:p w:rsidR="00885C3D" w:rsidRDefault="00000000">
      <w:pPr>
        <w:pStyle w:val="a2"/>
        <w:ind w:left="1293" w:hanging="357"/>
      </w:pPr>
      <w:r>
        <w:t>Формирования решения комиссии;</w:t>
      </w:r>
    </w:p>
    <w:p w:rsidR="00885C3D" w:rsidRDefault="00000000">
      <w:pPr>
        <w:pStyle w:val="a2"/>
        <w:ind w:left="1293" w:hanging="357"/>
      </w:pPr>
      <w:r>
        <w:t>Формирование приказа в Министерство труда по результатам работы федеральной комиссии;</w:t>
      </w:r>
    </w:p>
    <w:p w:rsidR="00885C3D" w:rsidRDefault="00000000">
      <w:pPr>
        <w:pStyle w:val="a2"/>
        <w:ind w:left="1293" w:hanging="357"/>
      </w:pPr>
      <w:r>
        <w:t>Фиксация результата решения по приказу в Министерство труда;</w:t>
      </w:r>
    </w:p>
    <w:p w:rsidR="00885C3D" w:rsidRDefault="00000000">
      <w:pPr>
        <w:pStyle w:val="a2"/>
        <w:ind w:left="1293" w:hanging="357"/>
      </w:pPr>
      <w:r>
        <w:t xml:space="preserve"> Регистрация запроса МВД о расходовании квоты;</w:t>
      </w:r>
    </w:p>
    <w:p w:rsidR="00885C3D" w:rsidRDefault="00000000">
      <w:pPr>
        <w:pStyle w:val="a2"/>
        <w:ind w:left="1293" w:hanging="357"/>
      </w:pPr>
      <w:r>
        <w:t xml:space="preserve"> Фиксация результата решения о расходовании квот по запросу МВД;</w:t>
      </w:r>
    </w:p>
    <w:p w:rsidR="00885C3D" w:rsidRDefault="00000000">
      <w:pPr>
        <w:pStyle w:val="a2"/>
        <w:ind w:left="1293" w:hanging="357"/>
      </w:pPr>
      <w:r>
        <w:t xml:space="preserve"> Ведение отчетности.</w:t>
      </w:r>
    </w:p>
    <w:p w:rsidR="00885C3D" w:rsidRDefault="00000000">
      <w:pPr>
        <w:pStyle w:val="ae"/>
      </w:pPr>
      <w:r>
        <w:t xml:space="preserve">В рамках данного модуля должны быть автоматизированы следующие процессы: </w:t>
      </w:r>
    </w:p>
    <w:p w:rsidR="00885C3D" w:rsidRDefault="00000000">
      <w:pPr>
        <w:pStyle w:val="ac"/>
        <w:tabs>
          <w:tab w:val="clear" w:pos="360"/>
        </w:tabs>
        <w:ind w:left="1293" w:hanging="357"/>
      </w:pPr>
      <w:r>
        <w:t>Извлечение данных из файлов, полученных с АИК «</w:t>
      </w:r>
      <w:proofErr w:type="spellStart"/>
      <w:r>
        <w:t>Миграквота</w:t>
      </w:r>
      <w:proofErr w:type="spellEnd"/>
      <w:r>
        <w:t>» в формате MS Excel, формирование карточек предприятия;</w:t>
      </w:r>
    </w:p>
    <w:p w:rsidR="00885C3D" w:rsidRDefault="00000000">
      <w:pPr>
        <w:pStyle w:val="ac"/>
        <w:tabs>
          <w:tab w:val="clear" w:pos="360"/>
        </w:tabs>
        <w:ind w:left="1293" w:hanging="357"/>
      </w:pPr>
      <w:r>
        <w:t>Определение вида заявок и года на основании наименования заголовка в файле формата MS Excel;</w:t>
      </w:r>
    </w:p>
    <w:p w:rsidR="00885C3D" w:rsidRDefault="00000000">
      <w:pPr>
        <w:pStyle w:val="ac"/>
        <w:tabs>
          <w:tab w:val="clear" w:pos="360"/>
        </w:tabs>
        <w:ind w:left="1293" w:hanging="357"/>
      </w:pPr>
      <w:r>
        <w:t xml:space="preserve">Считывание заявок, полученных из МФЦ в автоматическом режиме в </w:t>
      </w:r>
      <w:r>
        <w:lastRenderedPageBreak/>
        <w:t>порядке очереди и сохранение данных и электронных образов документов, полученных из заявок;</w:t>
      </w:r>
    </w:p>
    <w:p w:rsidR="00885C3D" w:rsidRDefault="00000000">
      <w:pPr>
        <w:pStyle w:val="ac"/>
        <w:tabs>
          <w:tab w:val="clear" w:pos="360"/>
        </w:tabs>
        <w:ind w:left="1293" w:hanging="357"/>
      </w:pPr>
      <w:r>
        <w:t>Сопоставление данных, хранящихся в ЕАИС, с данными из заявок МФЦ;</w:t>
      </w:r>
    </w:p>
    <w:p w:rsidR="00885C3D" w:rsidRDefault="00000000">
      <w:pPr>
        <w:pStyle w:val="ac"/>
        <w:tabs>
          <w:tab w:val="clear" w:pos="360"/>
        </w:tabs>
        <w:ind w:left="1293" w:hanging="357"/>
      </w:pPr>
      <w:r>
        <w:t>Закрытие заявок МФЦ финальным статусом по результату сопоставления с заявкой работодателя;</w:t>
      </w:r>
    </w:p>
    <w:p w:rsidR="00885C3D" w:rsidRDefault="00000000">
      <w:pPr>
        <w:pStyle w:val="ac"/>
        <w:tabs>
          <w:tab w:val="clear" w:pos="360"/>
        </w:tabs>
        <w:ind w:left="1293" w:hanging="357"/>
      </w:pPr>
      <w:r>
        <w:t>Присваивание номера межведомственной комиссии;</w:t>
      </w:r>
    </w:p>
    <w:p w:rsidR="00885C3D" w:rsidRDefault="00000000">
      <w:pPr>
        <w:pStyle w:val="ac"/>
        <w:tabs>
          <w:tab w:val="clear" w:pos="360"/>
        </w:tabs>
        <w:ind w:left="1293" w:hanging="357"/>
      </w:pPr>
      <w:r>
        <w:t>Наполнение протокола комиссии списком заявок работодателей с возможностью выгрузки опросного листа в формате MS Excel для загрузки в форму ГАСУ;</w:t>
      </w:r>
    </w:p>
    <w:p w:rsidR="00885C3D" w:rsidRDefault="00000000">
      <w:pPr>
        <w:pStyle w:val="ac"/>
        <w:tabs>
          <w:tab w:val="clear" w:pos="360"/>
        </w:tabs>
        <w:ind w:left="1293" w:hanging="357"/>
      </w:pPr>
      <w:r>
        <w:t>Формирование архива, содержащего электронные образы документов из всех заявок в протоколе комиссии;</w:t>
      </w:r>
    </w:p>
    <w:p w:rsidR="00885C3D" w:rsidRDefault="00000000">
      <w:pPr>
        <w:pStyle w:val="ac"/>
        <w:tabs>
          <w:tab w:val="clear" w:pos="360"/>
        </w:tabs>
        <w:ind w:left="1293" w:hanging="357"/>
      </w:pPr>
      <w:r>
        <w:t xml:space="preserve">Формирование протокола межведомственной комиссии, с возможностью выгрузить печатную форму протокола в формате </w:t>
      </w:r>
      <w:r>
        <w:rPr>
          <w:lang w:val="en-US"/>
        </w:rPr>
        <w:t>MS</w:t>
      </w:r>
      <w:r>
        <w:t xml:space="preserve"> </w:t>
      </w:r>
      <w:r>
        <w:rPr>
          <w:lang w:val="en-US"/>
        </w:rPr>
        <w:t>W</w:t>
      </w:r>
      <w:proofErr w:type="spellStart"/>
      <w:r>
        <w:t>ord</w:t>
      </w:r>
      <w:proofErr w:type="spellEnd"/>
      <w:r>
        <w:t>;</w:t>
      </w:r>
    </w:p>
    <w:p w:rsidR="00885C3D" w:rsidRDefault="00000000">
      <w:pPr>
        <w:pStyle w:val="ac"/>
        <w:tabs>
          <w:tab w:val="clear" w:pos="360"/>
        </w:tabs>
        <w:ind w:left="1293" w:hanging="357"/>
      </w:pPr>
      <w:r>
        <w:t>Формирование отчета по результатам межведомственной комиссии;</w:t>
      </w:r>
    </w:p>
    <w:p w:rsidR="00885C3D" w:rsidRDefault="00000000">
      <w:pPr>
        <w:pStyle w:val="ac"/>
        <w:tabs>
          <w:tab w:val="clear" w:pos="360"/>
        </w:tabs>
        <w:ind w:left="1293" w:hanging="357"/>
      </w:pPr>
      <w:r>
        <w:t xml:space="preserve">Формирование печатной формы запроса в ЦЗН о подготовке предложений о привлечении и об использовании иностранных работников в формате </w:t>
      </w:r>
      <w:r>
        <w:rPr>
          <w:lang w:val="en-US"/>
        </w:rPr>
        <w:t>MS</w:t>
      </w:r>
      <w:r>
        <w:t xml:space="preserve"> </w:t>
      </w:r>
      <w:r>
        <w:rPr>
          <w:lang w:val="en-US"/>
        </w:rPr>
        <w:t>W</w:t>
      </w:r>
      <w:proofErr w:type="spellStart"/>
      <w:r>
        <w:t>ord</w:t>
      </w:r>
      <w:proofErr w:type="spellEnd"/>
      <w:r>
        <w:t xml:space="preserve">; </w:t>
      </w:r>
    </w:p>
    <w:p w:rsidR="00885C3D" w:rsidRDefault="00000000">
      <w:pPr>
        <w:pStyle w:val="ac"/>
        <w:tabs>
          <w:tab w:val="clear" w:pos="360"/>
        </w:tabs>
        <w:ind w:left="1293" w:hanging="357"/>
      </w:pPr>
      <w:r>
        <w:rPr>
          <w:color w:val="000000"/>
        </w:rPr>
        <w:t>Проведение проверок для квотных специальностей по заявкам МВД о планируемом привлечении иностранных работников;</w:t>
      </w:r>
    </w:p>
    <w:p w:rsidR="00885C3D" w:rsidRDefault="00000000">
      <w:pPr>
        <w:pStyle w:val="ac"/>
        <w:tabs>
          <w:tab w:val="clear" w:pos="360"/>
        </w:tabs>
        <w:ind w:left="1293" w:hanging="357"/>
      </w:pPr>
      <w:r>
        <w:t xml:space="preserve">Формирование решения по запросу МВД о расходовании квот с возможностью выгрузить печатную форму решения в формате </w:t>
      </w:r>
      <w:r>
        <w:rPr>
          <w:lang w:val="en-US"/>
        </w:rPr>
        <w:t>MS</w:t>
      </w:r>
      <w:r>
        <w:t xml:space="preserve"> </w:t>
      </w:r>
      <w:r>
        <w:rPr>
          <w:lang w:val="en-US"/>
        </w:rPr>
        <w:t>W</w:t>
      </w:r>
      <w:proofErr w:type="spellStart"/>
      <w:r>
        <w:t>ord</w:t>
      </w:r>
      <w:proofErr w:type="spellEnd"/>
      <w:r>
        <w:t>;</w:t>
      </w:r>
    </w:p>
    <w:p w:rsidR="00885C3D" w:rsidRDefault="00000000">
      <w:pPr>
        <w:pStyle w:val="ac"/>
        <w:tabs>
          <w:tab w:val="clear" w:pos="360"/>
        </w:tabs>
        <w:ind w:left="1293" w:hanging="357"/>
      </w:pPr>
      <w:r>
        <w:t>Формирование отчетности и профилей по сущностям модуля.</w:t>
      </w:r>
    </w:p>
    <w:p w:rsidR="00885C3D" w:rsidRDefault="00000000">
      <w:pPr>
        <w:pStyle w:val="ae"/>
      </w:pPr>
      <w:r>
        <w:t>В модуле должны быть разработаны и заполнены необходимые для работы классификаторы:</w:t>
      </w:r>
    </w:p>
    <w:p w:rsidR="00885C3D" w:rsidRDefault="00885C3D">
      <w:pPr>
        <w:pStyle w:val="ae"/>
      </w:pPr>
    </w:p>
    <w:p w:rsidR="00885C3D" w:rsidRDefault="00000000">
      <w:pPr>
        <w:pStyle w:val="ac"/>
        <w:tabs>
          <w:tab w:val="clear" w:pos="360"/>
        </w:tabs>
        <w:ind w:left="1293" w:hanging="357"/>
      </w:pPr>
      <w:r>
        <w:t>Справочник видов экономической деятельности (ОКВЭД);</w:t>
      </w:r>
    </w:p>
    <w:p w:rsidR="00885C3D" w:rsidRDefault="00000000">
      <w:pPr>
        <w:pStyle w:val="ac"/>
        <w:tabs>
          <w:tab w:val="clear" w:pos="360"/>
        </w:tabs>
        <w:ind w:left="1293" w:hanging="357"/>
      </w:pPr>
      <w:r>
        <w:t>Справочник профессий и должностей (ОКПДТР);</w:t>
      </w:r>
    </w:p>
    <w:p w:rsidR="00885C3D" w:rsidRDefault="00000000">
      <w:pPr>
        <w:pStyle w:val="ac"/>
        <w:tabs>
          <w:tab w:val="clear" w:pos="360"/>
        </w:tabs>
        <w:ind w:left="1293" w:hanging="357"/>
      </w:pPr>
      <w:r>
        <w:t>Справочник стран происхождения (ОКСМ);</w:t>
      </w:r>
    </w:p>
    <w:p w:rsidR="00885C3D" w:rsidRDefault="00000000">
      <w:pPr>
        <w:pStyle w:val="ac"/>
        <w:tabs>
          <w:tab w:val="clear" w:pos="360"/>
        </w:tabs>
        <w:ind w:left="1293" w:hanging="357"/>
      </w:pPr>
      <w:r>
        <w:t>Справочник причин отказа.</w:t>
      </w:r>
    </w:p>
    <w:p w:rsidR="00885C3D" w:rsidRDefault="00000000">
      <w:pPr>
        <w:pStyle w:val="42"/>
      </w:pPr>
      <w:r>
        <w:lastRenderedPageBreak/>
        <w:t>Блок «Заявка работодателя»</w:t>
      </w:r>
    </w:p>
    <w:p w:rsidR="00885C3D" w:rsidRDefault="00000000">
      <w:pPr>
        <w:pStyle w:val="ae"/>
      </w:pPr>
      <w:r>
        <w:t>Первичным источником получения данных о работодателях и их потребностях в привлечении иностранных работников является аналитическая информационная государственная система «</w:t>
      </w:r>
      <w:proofErr w:type="spellStart"/>
      <w:r>
        <w:t>Миграквота</w:t>
      </w:r>
      <w:proofErr w:type="spellEnd"/>
      <w:r>
        <w:t>» (далее – АИС «</w:t>
      </w:r>
      <w:proofErr w:type="spellStart"/>
      <w:r>
        <w:t>Миграквота</w:t>
      </w:r>
      <w:proofErr w:type="spellEnd"/>
      <w:r>
        <w:t>». Уполномоченный представитель Заказчика самостоятельно выгружает из АИС «</w:t>
      </w:r>
      <w:proofErr w:type="spellStart"/>
      <w:r>
        <w:t>Миграквота</w:t>
      </w:r>
      <w:proofErr w:type="spellEnd"/>
      <w:r>
        <w:t>» файл с заявками работодателей формата MS Excel и должен иметь возможность выполнять импорт данных из файла в ЕАИС СОЦ МО. По результату импорта должны создаваться карточки работодателей в соответствии с содержанием файла, из которых виден список потребностей в привлечении иностранных работников этих работодателей. Должна быть предусмотрена возможность загрузки архива файлов, при этом импорт осуществляется по каждому файлу в архиве в отдельности. Формат структуры файла с заявками работодателей приведен в Приложении 1.</w:t>
      </w:r>
    </w:p>
    <w:p w:rsidR="00885C3D" w:rsidRDefault="00000000">
      <w:pPr>
        <w:pStyle w:val="ae"/>
      </w:pPr>
      <w:r>
        <w:t>Должна быть реализована защита от дублирования данных: при наличии работодателя в ЕАИС СОЦ МО с таким же ИНН новая его карточка не должна создаваться, а все новые записи о потребностях должны привязываться к существующей карточке.</w:t>
      </w:r>
    </w:p>
    <w:p w:rsidR="00885C3D" w:rsidRDefault="00000000">
      <w:pPr>
        <w:pStyle w:val="ae"/>
      </w:pPr>
      <w:r>
        <w:t>Карточка заявки работодателя должна содержать следующие разделы:</w:t>
      </w:r>
    </w:p>
    <w:p w:rsidR="00885C3D" w:rsidRDefault="00000000">
      <w:pPr>
        <w:pStyle w:val="ac"/>
        <w:tabs>
          <w:tab w:val="clear" w:pos="360"/>
        </w:tabs>
        <w:ind w:left="1293" w:hanging="357"/>
      </w:pPr>
      <w:r>
        <w:t>Раздел «Основные сведения», который содержит поля:</w:t>
      </w:r>
    </w:p>
    <w:p w:rsidR="00885C3D" w:rsidRDefault="00000000">
      <w:pPr>
        <w:pStyle w:val="2ff1"/>
        <w:numPr>
          <w:ilvl w:val="1"/>
          <w:numId w:val="7"/>
        </w:numPr>
        <w:ind w:left="1786" w:hanging="357"/>
      </w:pPr>
      <w:r>
        <w:t>Вид заявки;</w:t>
      </w:r>
    </w:p>
    <w:p w:rsidR="00885C3D" w:rsidRDefault="00000000">
      <w:pPr>
        <w:pStyle w:val="2ff1"/>
        <w:numPr>
          <w:ilvl w:val="1"/>
          <w:numId w:val="7"/>
        </w:numPr>
        <w:ind w:left="1786" w:hanging="357"/>
      </w:pPr>
      <w:r>
        <w:t>Год;</w:t>
      </w:r>
    </w:p>
    <w:p w:rsidR="00885C3D" w:rsidRDefault="00000000">
      <w:pPr>
        <w:pStyle w:val="2ff1"/>
        <w:numPr>
          <w:ilvl w:val="1"/>
          <w:numId w:val="7"/>
        </w:numPr>
        <w:ind w:left="1786" w:hanging="357"/>
      </w:pPr>
      <w:r>
        <w:t xml:space="preserve">Дата заявки; </w:t>
      </w:r>
    </w:p>
    <w:p w:rsidR="00885C3D" w:rsidRDefault="00000000">
      <w:pPr>
        <w:pStyle w:val="2ff1"/>
        <w:numPr>
          <w:ilvl w:val="1"/>
          <w:numId w:val="7"/>
        </w:numPr>
        <w:ind w:left="1786" w:hanging="357"/>
      </w:pPr>
      <w:r>
        <w:t>Номер заявки по АИК «</w:t>
      </w:r>
      <w:proofErr w:type="spellStart"/>
      <w:r>
        <w:t>Миграквота</w:t>
      </w:r>
      <w:proofErr w:type="spellEnd"/>
      <w:r>
        <w:t>»;</w:t>
      </w:r>
    </w:p>
    <w:p w:rsidR="00885C3D" w:rsidRDefault="00000000">
      <w:pPr>
        <w:pStyle w:val="2ff1"/>
        <w:numPr>
          <w:ilvl w:val="1"/>
          <w:numId w:val="7"/>
        </w:numPr>
        <w:ind w:left="1786" w:hanging="357"/>
      </w:pPr>
      <w:r>
        <w:t>Статус состояния;</w:t>
      </w:r>
    </w:p>
    <w:p w:rsidR="00885C3D" w:rsidRDefault="00000000">
      <w:pPr>
        <w:pStyle w:val="ac"/>
        <w:tabs>
          <w:tab w:val="clear" w:pos="360"/>
        </w:tabs>
        <w:ind w:left="1293" w:hanging="357"/>
      </w:pPr>
      <w:r>
        <w:t>Раздел «Работодатель», который содержит поля:</w:t>
      </w:r>
    </w:p>
    <w:p w:rsidR="00885C3D" w:rsidRDefault="00000000">
      <w:pPr>
        <w:pStyle w:val="2ff1"/>
        <w:numPr>
          <w:ilvl w:val="1"/>
          <w:numId w:val="7"/>
        </w:numPr>
        <w:ind w:left="1786" w:hanging="357"/>
      </w:pPr>
      <w:r>
        <w:t>Наименование предприятия;</w:t>
      </w:r>
    </w:p>
    <w:p w:rsidR="00885C3D" w:rsidRDefault="00000000">
      <w:pPr>
        <w:pStyle w:val="2ff1"/>
        <w:numPr>
          <w:ilvl w:val="1"/>
          <w:numId w:val="7"/>
        </w:numPr>
        <w:ind w:left="1786" w:hanging="357"/>
      </w:pPr>
      <w:r>
        <w:t>Юридический адрес предприятия;</w:t>
      </w:r>
    </w:p>
    <w:p w:rsidR="00885C3D" w:rsidRDefault="00000000">
      <w:pPr>
        <w:pStyle w:val="2ff1"/>
        <w:numPr>
          <w:ilvl w:val="1"/>
          <w:numId w:val="7"/>
        </w:numPr>
        <w:ind w:left="1786" w:hanging="357"/>
      </w:pPr>
      <w:r>
        <w:t>Фактический адрес нахождения предприятия;</w:t>
      </w:r>
    </w:p>
    <w:p w:rsidR="00885C3D" w:rsidRDefault="00000000">
      <w:pPr>
        <w:pStyle w:val="2ff1"/>
        <w:numPr>
          <w:ilvl w:val="1"/>
          <w:numId w:val="7"/>
        </w:numPr>
        <w:ind w:left="1786" w:hanging="357"/>
      </w:pPr>
      <w:r>
        <w:t>ОГРН;</w:t>
      </w:r>
    </w:p>
    <w:p w:rsidR="00885C3D" w:rsidRDefault="00000000">
      <w:pPr>
        <w:pStyle w:val="2ff1"/>
        <w:numPr>
          <w:ilvl w:val="1"/>
          <w:numId w:val="7"/>
        </w:numPr>
        <w:ind w:left="1786" w:hanging="357"/>
      </w:pPr>
      <w:r>
        <w:t>ИНН;</w:t>
      </w:r>
    </w:p>
    <w:p w:rsidR="00885C3D" w:rsidRDefault="00000000">
      <w:pPr>
        <w:pStyle w:val="2ff1"/>
        <w:numPr>
          <w:ilvl w:val="1"/>
          <w:numId w:val="7"/>
        </w:numPr>
        <w:ind w:left="1786" w:hanging="357"/>
      </w:pPr>
      <w:r>
        <w:lastRenderedPageBreak/>
        <w:t>КПП;</w:t>
      </w:r>
    </w:p>
    <w:p w:rsidR="00885C3D" w:rsidRDefault="00000000">
      <w:pPr>
        <w:pStyle w:val="2ff1"/>
        <w:numPr>
          <w:ilvl w:val="1"/>
          <w:numId w:val="7"/>
        </w:numPr>
        <w:ind w:left="1786" w:hanging="357"/>
      </w:pPr>
      <w:r>
        <w:t>ФИО генерального директора;</w:t>
      </w:r>
    </w:p>
    <w:p w:rsidR="00885C3D" w:rsidRDefault="00000000">
      <w:pPr>
        <w:pStyle w:val="2ff1"/>
        <w:numPr>
          <w:ilvl w:val="1"/>
          <w:numId w:val="7"/>
        </w:numPr>
        <w:ind w:left="1786" w:hanging="357"/>
      </w:pPr>
      <w:r>
        <w:t>Контактные телефоны;</w:t>
      </w:r>
    </w:p>
    <w:p w:rsidR="00885C3D" w:rsidRDefault="00000000">
      <w:pPr>
        <w:pStyle w:val="2ff1"/>
        <w:numPr>
          <w:ilvl w:val="1"/>
          <w:numId w:val="7"/>
        </w:numPr>
        <w:ind w:left="1786" w:hanging="357"/>
      </w:pPr>
      <w:r>
        <w:t>Дополнительная информация;</w:t>
      </w:r>
    </w:p>
    <w:p w:rsidR="00885C3D" w:rsidRDefault="00000000">
      <w:pPr>
        <w:pStyle w:val="ac"/>
        <w:tabs>
          <w:tab w:val="clear" w:pos="360"/>
        </w:tabs>
        <w:ind w:left="1293" w:hanging="357"/>
      </w:pPr>
      <w:r>
        <w:t>Раздел «Потребности», который содержит поля:</w:t>
      </w:r>
    </w:p>
    <w:p w:rsidR="00885C3D" w:rsidRDefault="00000000">
      <w:pPr>
        <w:pStyle w:val="2ff1"/>
        <w:numPr>
          <w:ilvl w:val="1"/>
          <w:numId w:val="7"/>
        </w:numPr>
        <w:ind w:left="1786" w:hanging="357"/>
      </w:pPr>
      <w:r>
        <w:t>Вид экономической деятельности (ОКВЭД);</w:t>
      </w:r>
    </w:p>
    <w:p w:rsidR="00885C3D" w:rsidRDefault="00000000">
      <w:pPr>
        <w:pStyle w:val="2ff1"/>
        <w:numPr>
          <w:ilvl w:val="1"/>
          <w:numId w:val="7"/>
        </w:numPr>
        <w:ind w:left="1786" w:hanging="357"/>
      </w:pPr>
      <w:r>
        <w:t>Наименование профессии;</w:t>
      </w:r>
    </w:p>
    <w:p w:rsidR="00885C3D" w:rsidRDefault="00000000">
      <w:pPr>
        <w:pStyle w:val="2ff1"/>
        <w:numPr>
          <w:ilvl w:val="1"/>
          <w:numId w:val="7"/>
        </w:numPr>
        <w:ind w:left="1786" w:hanging="357"/>
      </w:pPr>
      <w:r>
        <w:t>Код профессии (ОКПДТР);</w:t>
      </w:r>
    </w:p>
    <w:p w:rsidR="00885C3D" w:rsidRDefault="00000000">
      <w:pPr>
        <w:pStyle w:val="2ff1"/>
        <w:numPr>
          <w:ilvl w:val="1"/>
          <w:numId w:val="7"/>
        </w:numPr>
        <w:ind w:left="1786" w:hanging="357"/>
      </w:pPr>
      <w:r>
        <w:t>Численность иностранных работников к привлечению;</w:t>
      </w:r>
    </w:p>
    <w:p w:rsidR="00885C3D" w:rsidRDefault="00000000">
      <w:pPr>
        <w:pStyle w:val="2ff1"/>
        <w:numPr>
          <w:ilvl w:val="1"/>
          <w:numId w:val="7"/>
        </w:numPr>
        <w:ind w:left="1786" w:hanging="357"/>
      </w:pPr>
      <w:r>
        <w:t>Страна происхождения;</w:t>
      </w:r>
    </w:p>
    <w:p w:rsidR="00885C3D" w:rsidRDefault="00000000">
      <w:pPr>
        <w:pStyle w:val="2ff1"/>
        <w:numPr>
          <w:ilvl w:val="1"/>
          <w:numId w:val="7"/>
        </w:numPr>
        <w:ind w:left="1786" w:hanging="357"/>
      </w:pPr>
      <w:r>
        <w:t>Код страны происхождения по ОКСМ;</w:t>
      </w:r>
    </w:p>
    <w:p w:rsidR="00885C3D" w:rsidRDefault="00000000">
      <w:pPr>
        <w:pStyle w:val="ac"/>
        <w:tabs>
          <w:tab w:val="clear" w:pos="360"/>
        </w:tabs>
        <w:ind w:left="1293" w:hanging="357"/>
      </w:pPr>
      <w:r>
        <w:t>Раздел «Документы», который содержит электронные образы документов, поступивших из МФЦ и/или загруженных сотрудником Министерства;</w:t>
      </w:r>
    </w:p>
    <w:p w:rsidR="00885C3D" w:rsidRDefault="00000000">
      <w:pPr>
        <w:pStyle w:val="ac"/>
        <w:tabs>
          <w:tab w:val="clear" w:pos="360"/>
        </w:tabs>
        <w:ind w:left="1293" w:hanging="357"/>
      </w:pPr>
      <w:r>
        <w:t>Раздел «Заявки из МФЦ», который содержит перечень сопоставленных с заявкой работодателя заявок из МФЦ, имеющих следующие поля:</w:t>
      </w:r>
    </w:p>
    <w:p w:rsidR="00885C3D" w:rsidRDefault="00000000">
      <w:pPr>
        <w:pStyle w:val="2ff1"/>
        <w:numPr>
          <w:ilvl w:val="1"/>
          <w:numId w:val="7"/>
        </w:numPr>
        <w:ind w:left="1786" w:hanging="357"/>
      </w:pPr>
      <w:r>
        <w:t>Дата регистрации заявки;</w:t>
      </w:r>
    </w:p>
    <w:p w:rsidR="00885C3D" w:rsidRDefault="00000000">
      <w:pPr>
        <w:pStyle w:val="2ff1"/>
        <w:numPr>
          <w:ilvl w:val="1"/>
          <w:numId w:val="7"/>
        </w:numPr>
        <w:ind w:left="1786" w:hanging="357"/>
      </w:pPr>
      <w:r>
        <w:t>Номер заявки РЛДД;</w:t>
      </w:r>
    </w:p>
    <w:p w:rsidR="00885C3D" w:rsidRDefault="00000000">
      <w:pPr>
        <w:pStyle w:val="2ff1"/>
        <w:numPr>
          <w:ilvl w:val="1"/>
          <w:numId w:val="7"/>
        </w:numPr>
        <w:ind w:left="1786" w:hanging="357"/>
      </w:pPr>
      <w:r>
        <w:t>Статус заявки;</w:t>
      </w:r>
    </w:p>
    <w:p w:rsidR="00885C3D" w:rsidRDefault="00000000">
      <w:pPr>
        <w:pStyle w:val="2ff1"/>
        <w:numPr>
          <w:ilvl w:val="1"/>
          <w:numId w:val="7"/>
        </w:numPr>
        <w:ind w:left="1786" w:hanging="357"/>
      </w:pPr>
      <w:r>
        <w:t>ИНН работодателя;</w:t>
      </w:r>
    </w:p>
    <w:p w:rsidR="00885C3D" w:rsidRDefault="00000000">
      <w:pPr>
        <w:pStyle w:val="2ff1"/>
        <w:numPr>
          <w:ilvl w:val="1"/>
          <w:numId w:val="7"/>
        </w:numPr>
        <w:ind w:left="1786" w:hanging="357"/>
      </w:pPr>
      <w:r>
        <w:t>Наименование работодателя;</w:t>
      </w:r>
    </w:p>
    <w:p w:rsidR="00885C3D" w:rsidRDefault="00000000">
      <w:pPr>
        <w:pStyle w:val="2ff1"/>
        <w:numPr>
          <w:ilvl w:val="1"/>
          <w:numId w:val="7"/>
        </w:numPr>
        <w:ind w:left="1786" w:hanging="357"/>
      </w:pPr>
      <w:r>
        <w:t>Документы;</w:t>
      </w:r>
    </w:p>
    <w:p w:rsidR="00885C3D" w:rsidRDefault="00000000">
      <w:pPr>
        <w:pStyle w:val="ac"/>
        <w:tabs>
          <w:tab w:val="clear" w:pos="360"/>
        </w:tabs>
        <w:ind w:left="1293" w:hanging="357"/>
      </w:pPr>
      <w:r>
        <w:t>Раздел «Комиссия», который содержит сведения о протоколе комиссии, в который включена заявка работодателя, и о решении межведомственной комиссии по заявке.</w:t>
      </w:r>
    </w:p>
    <w:p w:rsidR="00885C3D" w:rsidRDefault="00000000">
      <w:pPr>
        <w:pStyle w:val="ae"/>
      </w:pPr>
      <w:r>
        <w:t>В заявке работодателя должны отображаться связи с приказами Министерства труда, в которые была включена текущая заявка, а также связи с запросами МВД о планируемом привлечении иностранных работников, если такие запросы поступали на основании сведений о работодателе, ОКВЭД и страны происхождения.</w:t>
      </w:r>
    </w:p>
    <w:p w:rsidR="00885C3D" w:rsidRDefault="00000000">
      <w:pPr>
        <w:pStyle w:val="ae"/>
      </w:pPr>
      <w:r>
        <w:t xml:space="preserve">В каждой заявке работодателя должен автоматически определяться вид заявки (Основная квота/Увеличение/Уменьшение) и год из наименования заголовка файла </w:t>
      </w:r>
      <w:r>
        <w:lastRenderedPageBreak/>
        <w:t>формата MS Excel, на основании которого сформирована заявка. Если заявка загружена из архива, то берется наименование конкретного файла в архиве.</w:t>
      </w:r>
    </w:p>
    <w:p w:rsidR="00885C3D" w:rsidRDefault="00000000">
      <w:pPr>
        <w:pStyle w:val="ae"/>
      </w:pPr>
      <w:r>
        <w:t>Каждая заявка работодателя должна дополняться электронным образом оригинала заявки установленной формы на бумажном носителе, заверенной подписью руководителя и печатью организации, поступающим посредством интеграции с АИС МФЦ.</w:t>
      </w:r>
    </w:p>
    <w:p w:rsidR="00885C3D" w:rsidRDefault="00000000">
      <w:pPr>
        <w:pStyle w:val="42"/>
      </w:pPr>
      <w:r>
        <w:t>Блок «Протокол комиссии»</w:t>
      </w:r>
    </w:p>
    <w:p w:rsidR="00885C3D" w:rsidRDefault="00000000">
      <w:pPr>
        <w:pStyle w:val="ae"/>
      </w:pPr>
      <w:r>
        <w:t>Межведомственная комиссия является коллегиальным органом, образованным в целях принятия согласованных предложений о потребности в привлечении иностранных работников, прибывающих в Российскую Федерацию на основании визы, в том числе увеличения (уменьшения) размера потребности в привлечении иностранных работников (далее – потребность).</w:t>
      </w:r>
    </w:p>
    <w:p w:rsidR="00885C3D" w:rsidRDefault="00000000">
      <w:pPr>
        <w:pStyle w:val="ae"/>
      </w:pPr>
      <w:r>
        <w:t xml:space="preserve">Блок должен обеспечивать выполнение основных функций межведомственной комиссии: </w:t>
      </w:r>
    </w:p>
    <w:p w:rsidR="00885C3D" w:rsidRDefault="00000000">
      <w:pPr>
        <w:pStyle w:val="ac"/>
        <w:tabs>
          <w:tab w:val="clear" w:pos="360"/>
        </w:tabs>
        <w:ind w:left="1293" w:hanging="357"/>
        <w:rPr>
          <w:lang w:eastAsia="ru-RU"/>
        </w:rPr>
      </w:pPr>
      <w:r>
        <w:rPr>
          <w:lang w:eastAsia="ru-RU"/>
        </w:rPr>
        <w:t xml:space="preserve">Формирование протокола комиссии со списком заявок работодателей </w:t>
      </w:r>
      <w:r>
        <w:t>с учетом периодичности рассмотрения заявок, установленной Правилами определения органами государственной власти субъекта Российской Федерации потребности в привлечении иностранных работников, утверждёнными приказом Министерства труда и социальной защиты Российской Федерации от 23.01.2014 № 27н «Об утверждении Правил определения органами государственной власти субъекта Российской Федерации потребности в привлечении иностранных работников»;</w:t>
      </w:r>
    </w:p>
    <w:p w:rsidR="00885C3D" w:rsidRDefault="00000000">
      <w:pPr>
        <w:pStyle w:val="ac"/>
        <w:tabs>
          <w:tab w:val="clear" w:pos="360"/>
        </w:tabs>
        <w:ind w:left="1293" w:hanging="357"/>
        <w:rPr>
          <w:lang w:eastAsia="ru-RU"/>
        </w:rPr>
      </w:pPr>
      <w:r>
        <w:rPr>
          <w:lang w:eastAsia="ru-RU"/>
        </w:rPr>
        <w:t>рассмотрение заявок работодателей о потребности, заявок работодателей об увеличении (уменьшении) размера потребности и принятие решений об удовлетворении в полном объеме, отклонении полностью или частично заявок работодателей о потребности, заявок работодателей об увеличении (уменьшении) размера потребности;</w:t>
      </w:r>
    </w:p>
    <w:p w:rsidR="00885C3D" w:rsidRDefault="00000000">
      <w:pPr>
        <w:pStyle w:val="ac"/>
        <w:tabs>
          <w:tab w:val="clear" w:pos="360"/>
        </w:tabs>
        <w:ind w:left="1293" w:hanging="357"/>
        <w:rPr>
          <w:lang w:eastAsia="ru-RU"/>
        </w:rPr>
      </w:pPr>
      <w:r>
        <w:rPr>
          <w:lang w:eastAsia="ru-RU"/>
        </w:rPr>
        <w:t xml:space="preserve">повторное рассмотрение заявок работодателей о потребности, заявок работодателей об увеличении (уменьшении) размера потребности в течение 5 рабочих дней со дня принятия решения межведомственной </w:t>
      </w:r>
      <w:r>
        <w:rPr>
          <w:lang w:eastAsia="ru-RU"/>
        </w:rPr>
        <w:lastRenderedPageBreak/>
        <w:t>комиссией об отклонении полностью или частично предложений по определению потребности в привлечении в Московскую область иностранных работников и принятие решений об удовлетворении в полном объеме, отклонении полностью или частично указанных заявок;</w:t>
      </w:r>
    </w:p>
    <w:p w:rsidR="00885C3D" w:rsidRDefault="00000000">
      <w:pPr>
        <w:pStyle w:val="ac"/>
        <w:tabs>
          <w:tab w:val="clear" w:pos="360"/>
        </w:tabs>
        <w:ind w:left="1293" w:hanging="357"/>
        <w:rPr>
          <w:lang w:eastAsia="ru-RU"/>
        </w:rPr>
      </w:pPr>
      <w:r>
        <w:rPr>
          <w:lang w:eastAsia="ru-RU"/>
        </w:rPr>
        <w:t>согласование потребности Московской области в привлечении иностранных работников для последующего представления в Министерство труда и социальной защиты Российской Федерации.</w:t>
      </w:r>
    </w:p>
    <w:p w:rsidR="00885C3D" w:rsidRDefault="00000000">
      <w:pPr>
        <w:pStyle w:val="ae"/>
      </w:pPr>
      <w:r>
        <w:t xml:space="preserve">В блоке должна быть предусмотрена настройка состава комиссии по каждому отдельному протоколу, в которой отображается информация о ведомстве члена комиссии, его фамилии, имени, отчестве и занимаемой должности. Межведомственная комиссия формируется из числа представителей заинтересованных федеральных органов исполнительной власти, создаваемой в соответствии с постановлением Правительства Российской Федерации от 12.09.2013 № 800 «Об утверждении Правил подготовки предложений по определению потребности в привлечении иностранных работников, утверждению квоты на выдачу иностранным гражданам приглашений на въезд в Российскую Федерацию в целях осуществления трудовой деятельности, а также квоты на выдачу иностранным гражданам разрешений на работу». Межведомственная комиссия формируется в составе председателя Межведомственной комиссии, двух заместителей председателя Межведомственной комиссии, секретаря Межведомственной комиссии, членов Межведомственной комиссии. Членами Межведомственной комиссии являются представители центральных исполнительных органов Московской области, территориальных органов федеральных органов исполнительной власти по Московской области по согласованию), Московской областной трехсторонней комиссии по регулированию социально-трудовых отношений (по согласованию). </w:t>
      </w:r>
    </w:p>
    <w:p w:rsidR="00885C3D" w:rsidRDefault="00000000">
      <w:pPr>
        <w:pStyle w:val="ae"/>
      </w:pPr>
      <w:r>
        <w:t xml:space="preserve">Должно быть автоматизировано формирование печатной формы опросного листа для голосования по вопросам повестки заседания Межведомственной комиссии (далее – опросный лист) по форме согласно Приложению 2. Электронный образ опросного листа передается Заказчиком </w:t>
      </w:r>
      <w:r>
        <w:rPr>
          <w:szCs w:val="28"/>
        </w:rPr>
        <w:t>членам Межведомственной комиссии</w:t>
      </w:r>
      <w:r>
        <w:t xml:space="preserve"> </w:t>
      </w:r>
      <w:r>
        <w:lastRenderedPageBreak/>
        <w:t>посредством Межведомственной системы электронного документооборота (далее – МСЭД).</w:t>
      </w:r>
    </w:p>
    <w:p w:rsidR="00885C3D" w:rsidRDefault="00000000">
      <w:pPr>
        <w:pStyle w:val="ae"/>
      </w:pPr>
      <w:r>
        <w:t>Должна быть предусмотрена возможность хранения протоколов заседаний и журналирования документооборота между ведомствами с сохранением информации о типе передаваемого документа, наименовании передавшего документ ведомства/муниципалитета/ЦЗН, дате получения документа, а также сохранением скан-образа файла документа в файловом хранилище Системы.</w:t>
      </w:r>
    </w:p>
    <w:p w:rsidR="00885C3D" w:rsidRDefault="00000000">
      <w:pPr>
        <w:pStyle w:val="ae"/>
      </w:pPr>
      <w:r>
        <w:t>Итоговое решение по заявке работодателя принимается на основании решений каждого отдельного ведомства и должно сохраняться в карточке заявки работодателя. Заявка считается одобренной, если никто из членов комиссии не принял решение об отклонении всех потребностей по заявке. В случае частичного удовлетворения заявки в модуле должна быть предусмотрена возможность указания итогового одобренного количества иностранных работников (одобренной квоты) по каждой потребности работодателя в отдельности.</w:t>
      </w:r>
    </w:p>
    <w:p w:rsidR="00885C3D" w:rsidRDefault="00000000">
      <w:pPr>
        <w:pStyle w:val="ae"/>
      </w:pPr>
      <w:r>
        <w:t>Решение Межведомственной комиссии оформляется в виде протокола заседания Межведомственной комиссии, который подписывается председателем Межведомственной комиссии, а в его отсутствие – заместителем председателя Межведомственной комиссии, и секретарем Межведомственной комиссии. Должна быть реализована возможность формирования печатной версии протокола комиссии.</w:t>
      </w:r>
    </w:p>
    <w:p w:rsidR="00885C3D" w:rsidRDefault="00000000">
      <w:pPr>
        <w:pStyle w:val="42"/>
      </w:pPr>
      <w:r>
        <w:t>Блок «Приказ Министерства труда»</w:t>
      </w:r>
    </w:p>
    <w:p w:rsidR="00885C3D" w:rsidRDefault="00000000">
      <w:pPr>
        <w:pStyle w:val="ae"/>
      </w:pPr>
      <w:r>
        <w:t>По одобренным Межведомственной комиссией заявкам работодателей Министерством социального развития Московской области осуществляется передача печатной версии протокола комиссии в Министерство труда.</w:t>
      </w:r>
    </w:p>
    <w:p w:rsidR="00885C3D" w:rsidRDefault="00000000">
      <w:pPr>
        <w:pStyle w:val="ae"/>
      </w:pPr>
      <w:r>
        <w:t>Требуется реализация механизма создания сущности приказа в Министерство труда, содержащей следующие поля:</w:t>
      </w:r>
    </w:p>
    <w:p w:rsidR="00885C3D" w:rsidRDefault="00000000">
      <w:pPr>
        <w:pStyle w:val="ac"/>
        <w:tabs>
          <w:tab w:val="clear" w:pos="360"/>
        </w:tabs>
        <w:ind w:left="1293" w:hanging="357"/>
        <w:rPr>
          <w:lang w:eastAsia="ru-RU"/>
        </w:rPr>
      </w:pPr>
      <w:r>
        <w:rPr>
          <w:lang w:eastAsia="ru-RU"/>
        </w:rPr>
        <w:t>Дата приказа;</w:t>
      </w:r>
    </w:p>
    <w:p w:rsidR="00885C3D" w:rsidRDefault="00000000">
      <w:pPr>
        <w:pStyle w:val="ac"/>
        <w:tabs>
          <w:tab w:val="clear" w:pos="360"/>
        </w:tabs>
        <w:ind w:left="1293" w:hanging="357"/>
        <w:rPr>
          <w:lang w:eastAsia="ru-RU"/>
        </w:rPr>
      </w:pPr>
      <w:r>
        <w:rPr>
          <w:lang w:eastAsia="ru-RU"/>
        </w:rPr>
        <w:t>Номер приказа;</w:t>
      </w:r>
    </w:p>
    <w:p w:rsidR="00885C3D" w:rsidRDefault="00000000">
      <w:pPr>
        <w:pStyle w:val="ac"/>
        <w:tabs>
          <w:tab w:val="clear" w:pos="360"/>
        </w:tabs>
        <w:ind w:left="1293" w:hanging="357"/>
        <w:rPr>
          <w:lang w:eastAsia="ru-RU"/>
        </w:rPr>
      </w:pPr>
      <w:r>
        <w:rPr>
          <w:lang w:eastAsia="ru-RU"/>
        </w:rPr>
        <w:t>Статус состояния;</w:t>
      </w:r>
    </w:p>
    <w:p w:rsidR="00885C3D" w:rsidRDefault="00000000">
      <w:pPr>
        <w:pStyle w:val="ac"/>
        <w:tabs>
          <w:tab w:val="clear" w:pos="360"/>
        </w:tabs>
        <w:ind w:left="1293" w:hanging="357"/>
        <w:rPr>
          <w:lang w:eastAsia="ru-RU"/>
        </w:rPr>
      </w:pPr>
      <w:r>
        <w:rPr>
          <w:lang w:eastAsia="ru-RU"/>
        </w:rPr>
        <w:t>Список одобренных заявок, направленных на рассмотрение в Министерство труда.</w:t>
      </w:r>
    </w:p>
    <w:p w:rsidR="00885C3D" w:rsidRDefault="00000000">
      <w:pPr>
        <w:pStyle w:val="ae"/>
      </w:pPr>
      <w:r>
        <w:lastRenderedPageBreak/>
        <w:t>При получении решения по приказу в Министерство труда должна быть активна функция ввода статуса решения в Систему. Решением может быть либо полное удовлетворение всех заявок работодателей в приказе, либо отказ в удовлетворении по всем потребностям работодателей в приказе. Результат решения по приказу должен отображаться в связанных с ним заявках работодателей. В случае отказа должна быть предусмотрена возможность включения заявок работодателей в новый приказ Министерства труда для повторного рассмотрения.</w:t>
      </w:r>
    </w:p>
    <w:p w:rsidR="00885C3D" w:rsidRDefault="00000000">
      <w:pPr>
        <w:pStyle w:val="42"/>
        <w:rPr>
          <w:lang w:val="en-US"/>
        </w:rPr>
      </w:pPr>
      <w:r>
        <w:t>Блок «Запрос МВД»</w:t>
      </w:r>
    </w:p>
    <w:p w:rsidR="00885C3D" w:rsidRDefault="00000000">
      <w:pPr>
        <w:pStyle w:val="ae"/>
      </w:pPr>
      <w:r>
        <w:t>Блок должен обеспечивать в соответствии со ст. 128 Приказа МВД России от 01.08.2020 года № 541 «Об утверждении Административного регламента Министерства внутренних дел Российской Федерации по предоставлению государственной услуги по выдаче разрешений на привлечение и использование иностранных работников, а также разрешений на работу иностранным гражданам и лицам без гражданства» регистрацию запросов в отношении юридических лиц и индивидуальных предпринимателей, обратившихся в отдел по вопросам трудовой миграции УВМ ГУ МВД России по Московской области по вопросу получения разрешений на привлечение и использование иностранных работников.</w:t>
      </w:r>
    </w:p>
    <w:p w:rsidR="00885C3D" w:rsidRDefault="00000000">
      <w:pPr>
        <w:pStyle w:val="ae"/>
      </w:pPr>
      <w:r>
        <w:t>Запрос МВД передается в Министерство социального развития Московской области посредством МСЭД, регистрируется представителем МСР в Системе и должен содержать следующие разделы:</w:t>
      </w:r>
    </w:p>
    <w:p w:rsidR="00885C3D" w:rsidRDefault="00000000">
      <w:pPr>
        <w:pStyle w:val="ac"/>
        <w:tabs>
          <w:tab w:val="clear" w:pos="360"/>
        </w:tabs>
        <w:ind w:left="1293" w:hanging="357"/>
        <w:rPr>
          <w:lang w:eastAsia="ru-RU"/>
        </w:rPr>
      </w:pPr>
      <w:r>
        <w:t>Раздел «Основные сведения», который содержит поля:</w:t>
      </w:r>
    </w:p>
    <w:p w:rsidR="00885C3D" w:rsidRDefault="00000000">
      <w:pPr>
        <w:pStyle w:val="2ff1"/>
        <w:numPr>
          <w:ilvl w:val="1"/>
          <w:numId w:val="7"/>
        </w:numPr>
        <w:ind w:left="1786" w:hanging="357"/>
      </w:pPr>
      <w:r>
        <w:t>Статус состояния;</w:t>
      </w:r>
    </w:p>
    <w:p w:rsidR="00885C3D" w:rsidRDefault="00000000">
      <w:pPr>
        <w:pStyle w:val="2ff1"/>
        <w:numPr>
          <w:ilvl w:val="1"/>
          <w:numId w:val="7"/>
        </w:numPr>
        <w:ind w:left="1786" w:hanging="357"/>
      </w:pPr>
      <w:r>
        <w:t>Дата исходящего запроса;</w:t>
      </w:r>
    </w:p>
    <w:p w:rsidR="00885C3D" w:rsidRDefault="00000000">
      <w:pPr>
        <w:pStyle w:val="2ff1"/>
        <w:numPr>
          <w:ilvl w:val="1"/>
          <w:numId w:val="7"/>
        </w:numPr>
        <w:ind w:left="1786" w:hanging="357"/>
      </w:pPr>
      <w:r>
        <w:t>Номер исходящего запроса;</w:t>
      </w:r>
    </w:p>
    <w:p w:rsidR="00885C3D" w:rsidRDefault="00000000">
      <w:pPr>
        <w:pStyle w:val="2ff1"/>
        <w:numPr>
          <w:ilvl w:val="1"/>
          <w:numId w:val="7"/>
        </w:numPr>
        <w:ind w:left="1786" w:hanging="357"/>
      </w:pPr>
      <w:r>
        <w:t>Дата запроса МВД;</w:t>
      </w:r>
    </w:p>
    <w:p w:rsidR="00885C3D" w:rsidRDefault="00000000">
      <w:pPr>
        <w:pStyle w:val="2ff1"/>
        <w:numPr>
          <w:ilvl w:val="1"/>
          <w:numId w:val="7"/>
        </w:numPr>
        <w:ind w:left="1786" w:hanging="357"/>
      </w:pPr>
      <w:r>
        <w:t>Номер запроса МВД;</w:t>
      </w:r>
    </w:p>
    <w:p w:rsidR="00885C3D" w:rsidRDefault="00000000">
      <w:pPr>
        <w:pStyle w:val="2ff1"/>
        <w:numPr>
          <w:ilvl w:val="1"/>
          <w:numId w:val="7"/>
        </w:numPr>
        <w:ind w:left="1786" w:hanging="357"/>
      </w:pPr>
      <w:r>
        <w:t>Дата запроса ЦЗН;</w:t>
      </w:r>
    </w:p>
    <w:p w:rsidR="00885C3D" w:rsidRDefault="00000000">
      <w:pPr>
        <w:pStyle w:val="2ff1"/>
        <w:numPr>
          <w:ilvl w:val="1"/>
          <w:numId w:val="7"/>
        </w:numPr>
        <w:ind w:left="1786" w:hanging="357"/>
      </w:pPr>
      <w:r>
        <w:t>Номер запроса ЦЗН;</w:t>
      </w:r>
    </w:p>
    <w:p w:rsidR="00885C3D" w:rsidRDefault="00000000">
      <w:pPr>
        <w:pStyle w:val="2ff1"/>
        <w:numPr>
          <w:ilvl w:val="1"/>
          <w:numId w:val="7"/>
        </w:numPr>
        <w:ind w:left="1786" w:hanging="357"/>
      </w:pPr>
      <w:r>
        <w:t>Регламентный срок ответа ЦЗН;</w:t>
      </w:r>
    </w:p>
    <w:p w:rsidR="00885C3D" w:rsidRDefault="00000000">
      <w:pPr>
        <w:pStyle w:val="2ff1"/>
        <w:numPr>
          <w:ilvl w:val="1"/>
          <w:numId w:val="7"/>
        </w:numPr>
        <w:ind w:left="1786" w:hanging="357"/>
      </w:pPr>
      <w:r>
        <w:t xml:space="preserve">Наименование работодателя; </w:t>
      </w:r>
    </w:p>
    <w:p w:rsidR="00885C3D" w:rsidRDefault="00000000">
      <w:pPr>
        <w:pStyle w:val="2ff1"/>
        <w:numPr>
          <w:ilvl w:val="1"/>
          <w:numId w:val="7"/>
        </w:numPr>
        <w:ind w:left="1786" w:hanging="357"/>
      </w:pPr>
      <w:r>
        <w:lastRenderedPageBreak/>
        <w:t>ИНН работодателя;</w:t>
      </w:r>
    </w:p>
    <w:p w:rsidR="00885C3D" w:rsidRDefault="00000000">
      <w:pPr>
        <w:pStyle w:val="2ff1"/>
        <w:numPr>
          <w:ilvl w:val="1"/>
          <w:numId w:val="7"/>
        </w:numPr>
        <w:ind w:left="1786" w:hanging="357"/>
      </w:pPr>
      <w:r>
        <w:t>ОКВЭД;</w:t>
      </w:r>
    </w:p>
    <w:p w:rsidR="00885C3D" w:rsidRDefault="00000000">
      <w:pPr>
        <w:pStyle w:val="2ff1"/>
        <w:numPr>
          <w:ilvl w:val="1"/>
          <w:numId w:val="7"/>
        </w:numPr>
        <w:ind w:left="1786" w:hanging="357"/>
      </w:pPr>
      <w:r>
        <w:t>ОГРН;</w:t>
      </w:r>
    </w:p>
    <w:p w:rsidR="00885C3D" w:rsidRDefault="00000000">
      <w:pPr>
        <w:pStyle w:val="2ff1"/>
        <w:numPr>
          <w:ilvl w:val="1"/>
          <w:numId w:val="7"/>
        </w:numPr>
        <w:ind w:left="1786" w:hanging="357"/>
      </w:pPr>
      <w:r>
        <w:t>Юридический адрес организации;</w:t>
      </w:r>
    </w:p>
    <w:p w:rsidR="00885C3D" w:rsidRDefault="00000000">
      <w:pPr>
        <w:pStyle w:val="2ff1"/>
        <w:numPr>
          <w:ilvl w:val="1"/>
          <w:numId w:val="7"/>
        </w:numPr>
        <w:ind w:left="1786" w:hanging="357"/>
      </w:pPr>
      <w:r>
        <w:t>Численность работников;</w:t>
      </w:r>
    </w:p>
    <w:p w:rsidR="00885C3D" w:rsidRDefault="00000000">
      <w:pPr>
        <w:pStyle w:val="2ff1"/>
        <w:numPr>
          <w:ilvl w:val="1"/>
          <w:numId w:val="7"/>
        </w:numPr>
        <w:ind w:left="1786" w:hanging="357"/>
      </w:pPr>
      <w:r>
        <w:t>Численность иностранных работников;</w:t>
      </w:r>
    </w:p>
    <w:p w:rsidR="00885C3D" w:rsidRDefault="00000000">
      <w:pPr>
        <w:pStyle w:val="ac"/>
        <w:tabs>
          <w:tab w:val="clear" w:pos="360"/>
        </w:tabs>
        <w:ind w:left="1293" w:hanging="357"/>
        <w:rPr>
          <w:lang w:eastAsia="ru-RU"/>
        </w:rPr>
      </w:pPr>
      <w:r>
        <w:t>Раздел «Сведения о планируемом привлечении», который содержит список потребностей по запросу МВД с указанием полей:</w:t>
      </w:r>
    </w:p>
    <w:p w:rsidR="00885C3D" w:rsidRDefault="00000000">
      <w:pPr>
        <w:pStyle w:val="2ff1"/>
        <w:numPr>
          <w:ilvl w:val="1"/>
          <w:numId w:val="7"/>
        </w:numPr>
        <w:ind w:left="1786" w:hanging="357"/>
      </w:pPr>
      <w:r>
        <w:t>Флаг, является ли вакансия внеквотной;</w:t>
      </w:r>
    </w:p>
    <w:p w:rsidR="00885C3D" w:rsidRDefault="00000000">
      <w:pPr>
        <w:pStyle w:val="2ff1"/>
        <w:numPr>
          <w:ilvl w:val="1"/>
          <w:numId w:val="7"/>
        </w:numPr>
        <w:ind w:left="1786" w:hanging="357"/>
      </w:pPr>
      <w:r>
        <w:t>Наименование профессии;</w:t>
      </w:r>
    </w:p>
    <w:p w:rsidR="00885C3D" w:rsidRDefault="00000000">
      <w:pPr>
        <w:pStyle w:val="2ff1"/>
        <w:numPr>
          <w:ilvl w:val="1"/>
          <w:numId w:val="7"/>
        </w:numPr>
        <w:ind w:left="1786" w:hanging="357"/>
      </w:pPr>
      <w:r>
        <w:t>Численность к привлечению;</w:t>
      </w:r>
    </w:p>
    <w:p w:rsidR="00885C3D" w:rsidRDefault="00000000">
      <w:pPr>
        <w:pStyle w:val="2ff1"/>
        <w:numPr>
          <w:ilvl w:val="1"/>
          <w:numId w:val="7"/>
        </w:numPr>
        <w:ind w:left="1786" w:hanging="357"/>
      </w:pPr>
      <w:r>
        <w:t>Период привлечения;</w:t>
      </w:r>
    </w:p>
    <w:p w:rsidR="00885C3D" w:rsidRDefault="00000000">
      <w:pPr>
        <w:pStyle w:val="2ff1"/>
        <w:numPr>
          <w:ilvl w:val="1"/>
          <w:numId w:val="7"/>
        </w:numPr>
        <w:ind w:left="1786" w:hanging="357"/>
      </w:pPr>
      <w:r>
        <w:t>Страна происхождения;</w:t>
      </w:r>
    </w:p>
    <w:p w:rsidR="00885C3D" w:rsidRDefault="00000000">
      <w:pPr>
        <w:pStyle w:val="2ff1"/>
        <w:numPr>
          <w:ilvl w:val="1"/>
          <w:numId w:val="7"/>
        </w:numPr>
        <w:ind w:left="1786" w:hanging="357"/>
      </w:pPr>
      <w:r>
        <w:t>Размер заработной платы;</w:t>
      </w:r>
    </w:p>
    <w:p w:rsidR="00885C3D" w:rsidRDefault="00000000">
      <w:pPr>
        <w:pStyle w:val="ac"/>
        <w:tabs>
          <w:tab w:val="clear" w:pos="360"/>
        </w:tabs>
        <w:ind w:left="1293" w:hanging="357"/>
      </w:pPr>
      <w:r>
        <w:t>Раздел «Запросы ЦЗН», который содержит список направленных по запросу МВД запросов в ЦЗН и ответов по ним.</w:t>
      </w:r>
    </w:p>
    <w:p w:rsidR="00885C3D" w:rsidRDefault="00000000">
      <w:pPr>
        <w:pStyle w:val="ae"/>
      </w:pPr>
      <w:r>
        <w:t>После регистрации запроса МВД в Системе должна быть активна функция создания по нему запроса в ЦЗН, а также возможность формирования печатной формы запроса в ЦЗН согласно приложению №1 из Приказа Минтруда 795н от 24.10.2014 (Приложение 3 текущих Технических требований). Количество запросов ЦЗН не ограничено.</w:t>
      </w:r>
    </w:p>
    <w:p w:rsidR="00885C3D" w:rsidRDefault="00000000">
      <w:pPr>
        <w:pStyle w:val="ae"/>
      </w:pPr>
      <w:r>
        <w:t>Ответы по запросам в ЦЗН вносятся вручную, должна быть предусмотрена возможность сохранения в файловом хранилище Системы скан-образов документов, передаваемых между МСР МО и органами ЦЗН.</w:t>
      </w:r>
    </w:p>
    <w:p w:rsidR="00885C3D" w:rsidRDefault="00000000">
      <w:pPr>
        <w:pStyle w:val="ae"/>
      </w:pPr>
      <w:r>
        <w:t>В рамках блока должен быть автоматизирован механизм проверок запросов МВД по результатам анализа поступившей информации из ЦЗН, а также сведений о заявках работодателей и их потребностей с учетом результатов решений по ним Межведомственной комиссией и Министерством труда, включающий в себя следующие проверки:</w:t>
      </w:r>
    </w:p>
    <w:p w:rsidR="00885C3D" w:rsidRDefault="00000000">
      <w:pPr>
        <w:pStyle w:val="ac"/>
        <w:tabs>
          <w:tab w:val="clear" w:pos="360"/>
        </w:tabs>
        <w:ind w:left="1293" w:hanging="357"/>
        <w:rPr>
          <w:lang w:eastAsia="ru-RU"/>
        </w:rPr>
      </w:pPr>
      <w:r>
        <w:rPr>
          <w:color w:val="000000"/>
        </w:rPr>
        <w:t>Отсутствие/наличие сведений в ЦЗН;</w:t>
      </w:r>
    </w:p>
    <w:p w:rsidR="00885C3D" w:rsidRDefault="00000000">
      <w:pPr>
        <w:pStyle w:val="ac"/>
        <w:tabs>
          <w:tab w:val="clear" w:pos="360"/>
        </w:tabs>
        <w:ind w:left="1293" w:hanging="357"/>
        <w:rPr>
          <w:lang w:eastAsia="ru-RU"/>
        </w:rPr>
      </w:pPr>
      <w:r>
        <w:rPr>
          <w:color w:val="000000"/>
        </w:rPr>
        <w:lastRenderedPageBreak/>
        <w:t>Указание/отсутствие даты внесения в регистр в ответе ЦЗН;</w:t>
      </w:r>
    </w:p>
    <w:p w:rsidR="00885C3D" w:rsidRDefault="00000000">
      <w:pPr>
        <w:pStyle w:val="ac"/>
        <w:tabs>
          <w:tab w:val="clear" w:pos="360"/>
        </w:tabs>
        <w:ind w:left="1293" w:hanging="357"/>
        <w:rPr>
          <w:lang w:eastAsia="ru-RU"/>
        </w:rPr>
      </w:pPr>
      <w:r>
        <w:rPr>
          <w:color w:val="000000"/>
        </w:rPr>
        <w:t>Проверка срока выставления заявки в ЦЗН относительно даты запроса;</w:t>
      </w:r>
    </w:p>
    <w:p w:rsidR="00885C3D" w:rsidRDefault="00000000">
      <w:pPr>
        <w:pStyle w:val="ac"/>
        <w:tabs>
          <w:tab w:val="clear" w:pos="360"/>
        </w:tabs>
        <w:ind w:left="1293" w:hanging="357"/>
        <w:rPr>
          <w:lang w:eastAsia="ru-RU"/>
        </w:rPr>
      </w:pPr>
      <w:r>
        <w:rPr>
          <w:color w:val="000000"/>
        </w:rPr>
        <w:t>Проверка превышения расходования квоты (только для квотных профессий).</w:t>
      </w:r>
    </w:p>
    <w:p w:rsidR="00885C3D" w:rsidRDefault="00000000">
      <w:pPr>
        <w:pStyle w:val="ae"/>
      </w:pPr>
      <w:r>
        <w:t>Должен быть разработан механизм регистрации решений по запросам о привлечении МВД. В случае отказа по запросу о привлечении в обязательном порядке должна указываться причина отказа согласно справочнику причин отказа. Справочник причин отказа предоставляется Заказчиком на этапе разработки Технического задания. В случае удовлетворения запроса о привлечении МВД для квотных специальностей должна сопоставляться потребность работодателя, ранее загруженная в реестр и одобренная Министерством труда, а также должен регистрироваться расход квоты по ней.</w:t>
      </w:r>
    </w:p>
    <w:p w:rsidR="00885C3D" w:rsidRDefault="00000000">
      <w:pPr>
        <w:pStyle w:val="ae"/>
      </w:pPr>
      <w:r>
        <w:t>Итоговое решение по запросу МВД должно определяться автоматически на основании решений по каждой отдельной заявке о планируемом привлечении иностранных работников текущего запроса МВД. Должна быть реализована возможность формирования печатной версии решения по запросу МВД по форме согласно приложению №5 из Приказа Минтруда 795н от 24.10.2014 (Приложение 4 текущих Технических требований).</w:t>
      </w:r>
    </w:p>
    <w:p w:rsidR="00885C3D" w:rsidRDefault="00000000">
      <w:pPr>
        <w:pStyle w:val="31"/>
      </w:pPr>
      <w:bookmarkStart w:id="471" w:name="_Toc170316322"/>
      <w:bookmarkEnd w:id="466"/>
      <w:r>
        <w:t>Модуль «Ведение электронного документооборота»</w:t>
      </w:r>
      <w:bookmarkEnd w:id="471"/>
    </w:p>
    <w:p w:rsidR="00885C3D" w:rsidRDefault="00000000">
      <w:pPr>
        <w:pStyle w:val="ac"/>
        <w:numPr>
          <w:ilvl w:val="0"/>
          <w:numId w:val="0"/>
        </w:numPr>
        <w:ind w:firstLine="708"/>
      </w:pPr>
      <w:r>
        <w:t>В рамках модуля требуется реализация следующих компонентов:</w:t>
      </w:r>
    </w:p>
    <w:p w:rsidR="00885C3D" w:rsidRDefault="00000000">
      <w:pPr>
        <w:pStyle w:val="ac"/>
        <w:tabs>
          <w:tab w:val="clear" w:pos="360"/>
        </w:tabs>
        <w:ind w:left="1293" w:hanging="357"/>
      </w:pPr>
      <w:r>
        <w:t>Электронная отчетность по опекунам;</w:t>
      </w:r>
    </w:p>
    <w:p w:rsidR="00885C3D" w:rsidRDefault="00000000">
      <w:pPr>
        <w:pStyle w:val="ac"/>
        <w:tabs>
          <w:tab w:val="clear" w:pos="360"/>
        </w:tabs>
        <w:ind w:left="1293" w:hanging="357"/>
      </w:pPr>
      <w:r>
        <w:t>Электронные договоры между ОУСР и УСОН.</w:t>
      </w:r>
    </w:p>
    <w:p w:rsidR="00885C3D" w:rsidRDefault="00000000">
      <w:pPr>
        <w:pStyle w:val="42"/>
      </w:pPr>
      <w:r>
        <w:t>Электронная отчетность по опекунам</w:t>
      </w:r>
    </w:p>
    <w:p w:rsidR="00885C3D" w:rsidRDefault="00000000">
      <w:pPr>
        <w:pStyle w:val="ae"/>
      </w:pPr>
      <w:r>
        <w:t>В блоке необходимо реализовать сбор информации и формирование отчета опекуна о хранении, об использовании имущества совершеннолетнего подопечного гражданина и управлении этим имуществом.</w:t>
      </w:r>
    </w:p>
    <w:p w:rsidR="00885C3D" w:rsidRDefault="00000000">
      <w:pPr>
        <w:pStyle w:val="ae"/>
      </w:pPr>
      <w:r>
        <w:t xml:space="preserve">Отчет должен формироваться по сведениям в ЕАИС СОЦ МО – подопечные </w:t>
      </w:r>
      <w:proofErr w:type="spellStart"/>
      <w:r>
        <w:t>УСОНов</w:t>
      </w:r>
      <w:proofErr w:type="spellEnd"/>
      <w:r>
        <w:t xml:space="preserve">. Для этого необходимо создать комплект </w:t>
      </w:r>
      <w:proofErr w:type="gramStart"/>
      <w:r>
        <w:t>мета-данных</w:t>
      </w:r>
      <w:proofErr w:type="gramEnd"/>
      <w:r>
        <w:t xml:space="preserve"> со сведениями о подопечных. Данные карточки подопечных следует заполнять личными делами </w:t>
      </w:r>
      <w:r>
        <w:lastRenderedPageBreak/>
        <w:t>недееспособных по сведениям об опеке, в которых организацией-опекуном является УСОН. В сформированных карточках должны быть указаны следующие сведения:</w:t>
      </w:r>
    </w:p>
    <w:p w:rsidR="00885C3D" w:rsidRDefault="00000000">
      <w:pPr>
        <w:pStyle w:val="ac"/>
        <w:tabs>
          <w:tab w:val="clear" w:pos="360"/>
        </w:tabs>
        <w:ind w:left="1293" w:hanging="357"/>
      </w:pPr>
      <w:r>
        <w:t>Статус карточки;</w:t>
      </w:r>
    </w:p>
    <w:p w:rsidR="00885C3D" w:rsidRDefault="00000000">
      <w:pPr>
        <w:pStyle w:val="ac"/>
        <w:tabs>
          <w:tab w:val="clear" w:pos="360"/>
        </w:tabs>
        <w:ind w:left="1293" w:hanging="357"/>
      </w:pPr>
      <w:r>
        <w:t>Заданный отчетный период опеки;</w:t>
      </w:r>
    </w:p>
    <w:p w:rsidR="00885C3D" w:rsidRDefault="00000000">
      <w:pPr>
        <w:pStyle w:val="ac"/>
        <w:tabs>
          <w:tab w:val="clear" w:pos="360"/>
        </w:tabs>
        <w:ind w:left="1293" w:hanging="357"/>
      </w:pPr>
      <w:r>
        <w:t>Персональные данные ЛД опекаемого;</w:t>
      </w:r>
    </w:p>
    <w:p w:rsidR="00885C3D" w:rsidRDefault="00000000">
      <w:pPr>
        <w:pStyle w:val="ac"/>
        <w:tabs>
          <w:tab w:val="clear" w:pos="360"/>
        </w:tabs>
        <w:ind w:left="1293" w:hanging="357"/>
      </w:pPr>
      <w:r>
        <w:t>Документ, подтверждающий опеку;</w:t>
      </w:r>
    </w:p>
    <w:p w:rsidR="00885C3D" w:rsidRDefault="00000000">
      <w:pPr>
        <w:pStyle w:val="ac"/>
        <w:tabs>
          <w:tab w:val="clear" w:pos="360"/>
        </w:tabs>
        <w:ind w:left="1293" w:hanging="357"/>
      </w:pPr>
      <w:r>
        <w:t>Сведения об опекуне (ЮЛ);</w:t>
      </w:r>
    </w:p>
    <w:p w:rsidR="00885C3D" w:rsidRDefault="00000000">
      <w:pPr>
        <w:pStyle w:val="ac"/>
        <w:tabs>
          <w:tab w:val="clear" w:pos="360"/>
        </w:tabs>
        <w:ind w:left="1293" w:hanging="357"/>
      </w:pPr>
      <w:r>
        <w:t>Имущество опекаемого;</w:t>
      </w:r>
    </w:p>
    <w:p w:rsidR="00885C3D" w:rsidRDefault="00000000">
      <w:pPr>
        <w:pStyle w:val="ac"/>
        <w:tabs>
          <w:tab w:val="clear" w:pos="360"/>
        </w:tabs>
        <w:ind w:left="1293" w:hanging="357"/>
      </w:pPr>
      <w:r>
        <w:t>Сохранность имущества;</w:t>
      </w:r>
    </w:p>
    <w:p w:rsidR="00885C3D" w:rsidRDefault="00000000">
      <w:pPr>
        <w:pStyle w:val="ac"/>
        <w:tabs>
          <w:tab w:val="clear" w:pos="360"/>
        </w:tabs>
        <w:ind w:left="1293" w:hanging="357"/>
      </w:pPr>
      <w:r>
        <w:t>Доходы опекаемого;</w:t>
      </w:r>
    </w:p>
    <w:p w:rsidR="00885C3D" w:rsidRDefault="00000000">
      <w:pPr>
        <w:pStyle w:val="ac"/>
        <w:tabs>
          <w:tab w:val="clear" w:pos="360"/>
        </w:tabs>
        <w:ind w:left="1293" w:hanging="357"/>
      </w:pPr>
      <w:r>
        <w:t>Доходы от имущества;</w:t>
      </w:r>
    </w:p>
    <w:p w:rsidR="00885C3D" w:rsidRDefault="00000000">
      <w:pPr>
        <w:pStyle w:val="ac"/>
        <w:tabs>
          <w:tab w:val="clear" w:pos="360"/>
        </w:tabs>
        <w:ind w:left="1293" w:hanging="357"/>
      </w:pPr>
      <w:r>
        <w:t>Расходы опекаемого;</w:t>
      </w:r>
    </w:p>
    <w:p w:rsidR="00885C3D" w:rsidRDefault="00000000">
      <w:pPr>
        <w:pStyle w:val="ac"/>
        <w:tabs>
          <w:tab w:val="clear" w:pos="360"/>
        </w:tabs>
        <w:ind w:left="1293" w:hanging="357"/>
      </w:pPr>
      <w:r>
        <w:t>Налоги на имущество.</w:t>
      </w:r>
    </w:p>
    <w:p w:rsidR="00885C3D" w:rsidRDefault="00000000">
      <w:pPr>
        <w:pStyle w:val="ae"/>
        <w:rPr>
          <w:sz w:val="24"/>
        </w:rPr>
      </w:pPr>
      <w:r>
        <w:t>По сформированным карточкам должна запускаться рассылка СМЭВ запросов по ЛД опекуна:</w:t>
      </w:r>
    </w:p>
    <w:p w:rsidR="00885C3D" w:rsidRDefault="00000000">
      <w:pPr>
        <w:pStyle w:val="ac"/>
        <w:tabs>
          <w:tab w:val="clear" w:pos="360"/>
        </w:tabs>
        <w:ind w:left="1293" w:hanging="357"/>
      </w:pPr>
      <w:r>
        <w:t>Выписка из ЕГРН (недвижимое имущество) – сведения о недвижимом имуществе;</w:t>
      </w:r>
    </w:p>
    <w:p w:rsidR="00885C3D" w:rsidRDefault="00000000">
      <w:pPr>
        <w:pStyle w:val="ac"/>
        <w:tabs>
          <w:tab w:val="clear" w:pos="360"/>
        </w:tabs>
        <w:ind w:left="1293" w:hanging="357"/>
      </w:pPr>
      <w:r>
        <w:t>Информирование из ЕГИССО по СНИЛС – сведения о пособиях, пенсиях, социальных выплатах;</w:t>
      </w:r>
    </w:p>
    <w:p w:rsidR="00885C3D" w:rsidRDefault="00000000">
      <w:pPr>
        <w:pStyle w:val="ac"/>
        <w:tabs>
          <w:tab w:val="clear" w:pos="360"/>
        </w:tabs>
        <w:ind w:left="1293" w:hanging="357"/>
      </w:pPr>
      <w:r>
        <w:t>Информация о суммах выплаченных ФЛ процентов по вкладам – сведения о доходах по процентам по вкладам;</w:t>
      </w:r>
    </w:p>
    <w:p w:rsidR="00885C3D" w:rsidRDefault="00000000">
      <w:pPr>
        <w:pStyle w:val="ac"/>
        <w:tabs>
          <w:tab w:val="clear" w:pos="360"/>
        </w:tabs>
        <w:ind w:left="1293" w:hanging="357"/>
      </w:pPr>
      <w:r>
        <w:t>Сведения о зарегистрированных транспортных средствах – сведения о транспортных средствах;</w:t>
      </w:r>
    </w:p>
    <w:p w:rsidR="00885C3D" w:rsidRDefault="00000000">
      <w:pPr>
        <w:pStyle w:val="ac"/>
        <w:tabs>
          <w:tab w:val="clear" w:pos="360"/>
        </w:tabs>
        <w:ind w:left="1293" w:hanging="357"/>
      </w:pPr>
      <w:r>
        <w:t>Сведения о зарегистрированных правах собственности на маломерное судно – сведения о транспортных средствах (судна/лодки).</w:t>
      </w:r>
    </w:p>
    <w:p w:rsidR="00885C3D" w:rsidRDefault="00000000">
      <w:pPr>
        <w:pStyle w:val="ae"/>
      </w:pPr>
      <w:r>
        <w:t>По получении ответов по всем направленным межведомственным запросам необходимо автоматически осуществлять перенос данных из них в ЛД и карточку опекуна. Перечень сведений, которые автоматически должны переноситься в карточку опекуна из ЛД и межведомственных запросов:</w:t>
      </w:r>
    </w:p>
    <w:p w:rsidR="00885C3D" w:rsidRDefault="00000000">
      <w:pPr>
        <w:pStyle w:val="ac"/>
        <w:tabs>
          <w:tab w:val="clear" w:pos="360"/>
        </w:tabs>
        <w:ind w:left="1293" w:hanging="357"/>
      </w:pPr>
      <w:r>
        <w:t xml:space="preserve">Сведения об объектах недвижимого имущества, право собственности на </w:t>
      </w:r>
      <w:r>
        <w:lastRenderedPageBreak/>
        <w:t>которые действовало в заданный отчетный период;</w:t>
      </w:r>
    </w:p>
    <w:p w:rsidR="00885C3D" w:rsidRDefault="00000000">
      <w:pPr>
        <w:pStyle w:val="ac"/>
        <w:tabs>
          <w:tab w:val="clear" w:pos="360"/>
        </w:tabs>
        <w:ind w:left="1293" w:hanging="357"/>
      </w:pPr>
      <w:r>
        <w:t>Сведения о транспортных средствах, право собственности на которые действовало в заданный отчетный период;</w:t>
      </w:r>
    </w:p>
    <w:p w:rsidR="00885C3D" w:rsidRDefault="00000000">
      <w:pPr>
        <w:pStyle w:val="ac"/>
        <w:tabs>
          <w:tab w:val="clear" w:pos="360"/>
        </w:tabs>
        <w:ind w:left="1293" w:hanging="357"/>
      </w:pPr>
      <w:r>
        <w:t>Сведения о сохранности имущества по видам имущества:</w:t>
      </w:r>
    </w:p>
    <w:p w:rsidR="00885C3D" w:rsidRDefault="00000000">
      <w:pPr>
        <w:pStyle w:val="2ff1"/>
        <w:numPr>
          <w:ilvl w:val="1"/>
          <w:numId w:val="7"/>
        </w:numPr>
        <w:ind w:left="1786" w:hanging="357"/>
        <w:rPr>
          <w:color w:val="000000"/>
          <w:szCs w:val="24"/>
        </w:rPr>
      </w:pPr>
      <w:r>
        <w:t xml:space="preserve"> недвижимое имущество;</w:t>
      </w:r>
    </w:p>
    <w:p w:rsidR="00885C3D" w:rsidRDefault="00000000">
      <w:pPr>
        <w:pStyle w:val="ac"/>
        <w:tabs>
          <w:tab w:val="clear" w:pos="360"/>
        </w:tabs>
        <w:ind w:left="1293" w:hanging="357"/>
        <w:rPr>
          <w:color w:val="000000"/>
          <w:szCs w:val="24"/>
        </w:rPr>
      </w:pPr>
      <w:r>
        <w:t>Сведения о сохранности имущества по типам изменения:</w:t>
      </w:r>
    </w:p>
    <w:p w:rsidR="00885C3D" w:rsidRDefault="00000000">
      <w:pPr>
        <w:pStyle w:val="2ff1"/>
        <w:numPr>
          <w:ilvl w:val="1"/>
          <w:numId w:val="7"/>
        </w:numPr>
        <w:ind w:left="1786" w:hanging="357"/>
        <w:rPr>
          <w:color w:val="000000"/>
          <w:szCs w:val="24"/>
        </w:rPr>
      </w:pPr>
      <w:r>
        <w:t>появление в собственности;</w:t>
      </w:r>
    </w:p>
    <w:p w:rsidR="00885C3D" w:rsidRDefault="00000000">
      <w:pPr>
        <w:pStyle w:val="2ff1"/>
        <w:numPr>
          <w:ilvl w:val="1"/>
          <w:numId w:val="7"/>
        </w:numPr>
        <w:ind w:left="1786" w:hanging="357"/>
        <w:rPr>
          <w:color w:val="000000"/>
          <w:szCs w:val="24"/>
        </w:rPr>
      </w:pPr>
      <w:r>
        <w:t>утрата собственности;</w:t>
      </w:r>
    </w:p>
    <w:p w:rsidR="00885C3D" w:rsidRDefault="00000000">
      <w:pPr>
        <w:pStyle w:val="ac"/>
        <w:tabs>
          <w:tab w:val="clear" w:pos="360"/>
        </w:tabs>
        <w:ind w:left="1293" w:hanging="357"/>
        <w:rPr>
          <w:color w:val="000000"/>
          <w:szCs w:val="24"/>
        </w:rPr>
      </w:pPr>
      <w:r>
        <w:rPr>
          <w:color w:val="000000"/>
          <w:szCs w:val="24"/>
        </w:rPr>
        <w:t>Сведения о доходах опекаемого</w:t>
      </w:r>
      <w:r>
        <w:t>, период которых попадает в отчетный период.</w:t>
      </w:r>
    </w:p>
    <w:p w:rsidR="00885C3D" w:rsidRDefault="00000000">
      <w:pPr>
        <w:pStyle w:val="ae"/>
      </w:pPr>
      <w:r>
        <w:t xml:space="preserve">После автоматического наполнения </w:t>
      </w:r>
      <w:proofErr w:type="gramStart"/>
      <w:r>
        <w:t>карточек</w:t>
      </w:r>
      <w:proofErr w:type="gramEnd"/>
      <w:r>
        <w:t xml:space="preserve"> опекаемых пользователям должна быть предоставлена возможность выполнить проверку полноты и корректности сведений в карточке опекаемого, проверку соответствия сведений формату и проверку наличия файла документа-основания или документа-подтверждения.</w:t>
      </w:r>
    </w:p>
    <w:p w:rsidR="00885C3D" w:rsidRDefault="00000000">
      <w:pPr>
        <w:pStyle w:val="ae"/>
        <w:rPr>
          <w:sz w:val="24"/>
        </w:rPr>
      </w:pPr>
      <w:r>
        <w:t>Дополнительно по окончании проверки и корректировки карточки подопечного специалистом должна проводиться автоматическая валидация и проверка заполнения всех обязательных для отчета данных.</w:t>
      </w:r>
    </w:p>
    <w:p w:rsidR="00885C3D" w:rsidRDefault="00000000">
      <w:pPr>
        <w:pStyle w:val="ae"/>
      </w:pPr>
      <w:r>
        <w:t xml:space="preserve">Если ошибок по карточке не обнаружено, то автоматически должен запускаться процесс формирования отчета опекуна в формате </w:t>
      </w:r>
      <w:r>
        <w:rPr>
          <w:lang w:val="en-US"/>
        </w:rPr>
        <w:t>XML</w:t>
      </w:r>
      <w:r>
        <w:t xml:space="preserve">. Отчет подписывается электронной цифровой подписью представителями нескольких учреждений: уполномоченное лицо ТСП, представитель опеки. </w:t>
      </w:r>
    </w:p>
    <w:p w:rsidR="00885C3D" w:rsidRDefault="00000000">
      <w:pPr>
        <w:pStyle w:val="ae"/>
      </w:pPr>
      <w:r>
        <w:t xml:space="preserve">Опционально должна быть предоставлена возможность сформировать отчет в формате </w:t>
      </w:r>
      <w:r>
        <w:rPr>
          <w:lang w:val="en-US"/>
        </w:rPr>
        <w:t>PDF</w:t>
      </w:r>
      <w:r>
        <w:t>.</w:t>
      </w:r>
    </w:p>
    <w:p w:rsidR="00885C3D" w:rsidRDefault="00000000">
      <w:pPr>
        <w:pStyle w:val="42"/>
      </w:pPr>
      <w:r>
        <w:t>Электронные договоры между ОУСР и УСОН</w:t>
      </w:r>
    </w:p>
    <w:p w:rsidR="00885C3D" w:rsidRDefault="00000000">
      <w:pPr>
        <w:pStyle w:val="ae"/>
      </w:pPr>
      <w:r>
        <w:t xml:space="preserve">Необходимо разработать механизм подписания электронного договора по недееспособным в ЕАИС ЭЦП представителя учреждения и ЭЦП представителя ТСП с фиксацией статуса подписи и выводом изображений ЭЦП в отчет. </w:t>
      </w:r>
    </w:p>
    <w:p w:rsidR="00885C3D" w:rsidRDefault="00000000">
      <w:pPr>
        <w:pStyle w:val="ae"/>
      </w:pPr>
      <w:r>
        <w:t>Перечень типов договоров по недееспособным для подписания:</w:t>
      </w:r>
    </w:p>
    <w:p w:rsidR="00885C3D" w:rsidRDefault="00000000">
      <w:pPr>
        <w:pStyle w:val="ac"/>
        <w:tabs>
          <w:tab w:val="clear" w:pos="360"/>
        </w:tabs>
        <w:ind w:left="1293" w:hanging="357"/>
      </w:pPr>
      <w:r>
        <w:t>Договор о надомном социальном обслуживании;</w:t>
      </w:r>
    </w:p>
    <w:p w:rsidR="00885C3D" w:rsidRDefault="00000000">
      <w:pPr>
        <w:pStyle w:val="ac"/>
        <w:tabs>
          <w:tab w:val="clear" w:pos="360"/>
        </w:tabs>
        <w:ind w:left="1293" w:hanging="357"/>
      </w:pPr>
      <w:r>
        <w:t>Договор о полустационарном социальном обслуживании;</w:t>
      </w:r>
    </w:p>
    <w:p w:rsidR="00885C3D" w:rsidRDefault="00000000">
      <w:pPr>
        <w:pStyle w:val="ac"/>
        <w:tabs>
          <w:tab w:val="clear" w:pos="360"/>
        </w:tabs>
        <w:ind w:left="1293" w:hanging="357"/>
      </w:pPr>
      <w:r>
        <w:lastRenderedPageBreak/>
        <w:t>Договор о стационарном социальном обслуживании.</w:t>
      </w:r>
    </w:p>
    <w:p w:rsidR="00885C3D" w:rsidRDefault="00000000">
      <w:pPr>
        <w:pStyle w:val="ae"/>
      </w:pPr>
      <w:r>
        <w:t xml:space="preserve">Для вывода в файле нескольких ЭЦП, по данным договора следует генерировать файл в формате </w:t>
      </w:r>
      <w:r>
        <w:rPr>
          <w:lang w:val="en-US"/>
        </w:rPr>
        <w:t>XML</w:t>
      </w:r>
      <w:r>
        <w:t xml:space="preserve">. Должна быть предоставлена возможность подписать данный файл в формате </w:t>
      </w:r>
      <w:r>
        <w:rPr>
          <w:lang w:val="en-US"/>
        </w:rPr>
        <w:t>XML</w:t>
      </w:r>
      <w:r>
        <w:t xml:space="preserve"> электронной цифровой подписью представителями учреждений. </w:t>
      </w:r>
    </w:p>
    <w:p w:rsidR="00885C3D" w:rsidRDefault="00000000">
      <w:pPr>
        <w:pStyle w:val="ae"/>
      </w:pPr>
      <w:r>
        <w:rPr>
          <w:lang w:val="en-US"/>
        </w:rPr>
        <w:t>XML</w:t>
      </w:r>
      <w:r>
        <w:t xml:space="preserve"> файл договора, подписанный двойной подписью, должен конвертироваться в формат </w:t>
      </w:r>
      <w:r>
        <w:rPr>
          <w:lang w:val="en-US"/>
        </w:rPr>
        <w:t>PDF</w:t>
      </w:r>
      <w:r>
        <w:t xml:space="preserve"> по запросу пользователя.</w:t>
      </w:r>
    </w:p>
    <w:p w:rsidR="00885C3D" w:rsidRDefault="00000000">
      <w:pPr>
        <w:pStyle w:val="31"/>
      </w:pPr>
      <w:bookmarkStart w:id="472" w:name="_Toc170316323"/>
      <w:r>
        <w:t>Модуль «Контроль оснований для автоматических прекращений»</w:t>
      </w:r>
      <w:bookmarkEnd w:id="472"/>
    </w:p>
    <w:p w:rsidR="00885C3D" w:rsidRDefault="00000000">
      <w:pPr>
        <w:pStyle w:val="ae"/>
      </w:pPr>
      <w:r>
        <w:t xml:space="preserve">Необходимо реализовать механизм контроля оснований прекращения согласно Порядку предоставления мер социальной поддержки (далее - Порядок). Модуль должен обеспечивать ведение карточек с действующими назначениями по списку МСП (приведен ниже) и проверку наличия оснований прекращения в зависимости от содержания сведений, содержащихся в ответах на межведомственные запросы, или от выполнения соответствующих Порядку условий. </w:t>
      </w:r>
    </w:p>
    <w:p w:rsidR="00885C3D" w:rsidRDefault="00000000">
      <w:pPr>
        <w:pStyle w:val="ae"/>
      </w:pPr>
      <w:r>
        <w:t>В рамках текущего ГК необходимо подключить к модулю следующие меры социальной поддержки:</w:t>
      </w:r>
    </w:p>
    <w:p w:rsidR="00885C3D" w:rsidRDefault="00000000">
      <w:pPr>
        <w:pStyle w:val="a2"/>
        <w:numPr>
          <w:ilvl w:val="0"/>
          <w:numId w:val="42"/>
        </w:numPr>
      </w:pPr>
      <w:r>
        <w:t>Ежемесячная денежная выплата на осуществление ухода за инвалидами;</w:t>
      </w:r>
    </w:p>
    <w:p w:rsidR="00885C3D" w:rsidRDefault="00000000">
      <w:pPr>
        <w:pStyle w:val="a2"/>
        <w:numPr>
          <w:ilvl w:val="0"/>
          <w:numId w:val="42"/>
        </w:numPr>
      </w:pPr>
      <w:r>
        <w:t>Ежемесячная денежная выплата на осуществление ухода за ребёнком-инвалидом.</w:t>
      </w:r>
    </w:p>
    <w:p w:rsidR="00885C3D" w:rsidRDefault="00000000">
      <w:pPr>
        <w:pStyle w:val="ae"/>
      </w:pPr>
      <w:r>
        <w:t>Территориальное подразделение в рамках межведомственного информационного взаимодействия не реже 1 раза в квартал, или с иным интервалом согласно Порядку соответствующей меры, направляет запросы в целях получения сведений, являющихся основанием для прекращения выплаты. Решение о прекращении выплаты принимается руководителем территориального подразделения (уполномоченным им лицом).</w:t>
      </w:r>
    </w:p>
    <w:p w:rsidR="00885C3D" w:rsidRDefault="00000000">
      <w:pPr>
        <w:pStyle w:val="ae"/>
      </w:pPr>
      <w:r>
        <w:t>Модуль должен выполнять следующие функции:</w:t>
      </w:r>
    </w:p>
    <w:p w:rsidR="00885C3D" w:rsidRDefault="00000000">
      <w:pPr>
        <w:pStyle w:val="ac"/>
        <w:tabs>
          <w:tab w:val="clear" w:pos="360"/>
        </w:tabs>
        <w:ind w:left="1293" w:hanging="357"/>
      </w:pPr>
      <w:r>
        <w:t>Настройка оснований прекращения по списку МСП в соответствии с НПА;</w:t>
      </w:r>
    </w:p>
    <w:p w:rsidR="00885C3D" w:rsidRDefault="00000000">
      <w:pPr>
        <w:pStyle w:val="ac"/>
        <w:tabs>
          <w:tab w:val="clear" w:pos="360"/>
        </w:tabs>
        <w:ind w:left="1293" w:hanging="357"/>
      </w:pPr>
      <w:r>
        <w:t>Настройка проверки в основании прекращения с указанием используемого ВС СМЭВ (в случае наличия в Порядке СМЭВ-запроса);</w:t>
      </w:r>
    </w:p>
    <w:p w:rsidR="00885C3D" w:rsidRDefault="00000000">
      <w:pPr>
        <w:pStyle w:val="ac"/>
        <w:tabs>
          <w:tab w:val="clear" w:pos="360"/>
        </w:tabs>
        <w:ind w:left="1293" w:hanging="357"/>
      </w:pPr>
      <w:r>
        <w:t>Генерация карточек по действующим назначениям;</w:t>
      </w:r>
    </w:p>
    <w:p w:rsidR="00885C3D" w:rsidRDefault="00000000">
      <w:pPr>
        <w:pStyle w:val="ac"/>
        <w:tabs>
          <w:tab w:val="clear" w:pos="360"/>
        </w:tabs>
        <w:ind w:left="1293" w:hanging="357"/>
      </w:pPr>
      <w:r>
        <w:lastRenderedPageBreak/>
        <w:t>Рассылка межведомственных запросов по личным делам назначений согласно настройке по МСП;</w:t>
      </w:r>
    </w:p>
    <w:p w:rsidR="00885C3D" w:rsidRDefault="00000000">
      <w:pPr>
        <w:pStyle w:val="ac"/>
        <w:tabs>
          <w:tab w:val="clear" w:pos="360"/>
        </w:tabs>
        <w:ind w:left="1293" w:hanging="357"/>
      </w:pPr>
      <w:r>
        <w:t>Обновление статуса состояния межведомственных запросов в карточках;</w:t>
      </w:r>
    </w:p>
    <w:p w:rsidR="00885C3D" w:rsidRDefault="00000000">
      <w:pPr>
        <w:pStyle w:val="ac"/>
        <w:tabs>
          <w:tab w:val="clear" w:pos="360"/>
        </w:tabs>
        <w:ind w:left="1293" w:hanging="357"/>
      </w:pPr>
      <w:r>
        <w:t>Обновление статуса состояния карточек;</w:t>
      </w:r>
    </w:p>
    <w:p w:rsidR="00885C3D" w:rsidRDefault="00000000">
      <w:pPr>
        <w:pStyle w:val="ac"/>
        <w:tabs>
          <w:tab w:val="clear" w:pos="360"/>
        </w:tabs>
        <w:ind w:left="1293" w:hanging="357"/>
      </w:pPr>
      <w:r>
        <w:t>Проверка наличия оснований прекращения назначений.</w:t>
      </w:r>
    </w:p>
    <w:p w:rsidR="00885C3D" w:rsidRDefault="00000000">
      <w:pPr>
        <w:pStyle w:val="ae"/>
      </w:pPr>
      <w:r>
        <w:t>Для реализации указанных функций в модуле должны быть реализованы следующие задачи:</w:t>
      </w:r>
    </w:p>
    <w:p w:rsidR="00885C3D" w:rsidRDefault="00000000">
      <w:pPr>
        <w:pStyle w:val="ac"/>
        <w:tabs>
          <w:tab w:val="clear" w:pos="360"/>
        </w:tabs>
        <w:ind w:left="1293" w:hanging="357"/>
      </w:pPr>
      <w:r>
        <w:t>Настройка МСП и проверок;</w:t>
      </w:r>
    </w:p>
    <w:p w:rsidR="00885C3D" w:rsidRDefault="00000000">
      <w:pPr>
        <w:pStyle w:val="ac"/>
        <w:tabs>
          <w:tab w:val="clear" w:pos="360"/>
        </w:tabs>
        <w:ind w:left="1293" w:hanging="357"/>
      </w:pPr>
      <w:r>
        <w:t>Формирование карточек назначений на основании настройки МСП;</w:t>
      </w:r>
    </w:p>
    <w:p w:rsidR="00885C3D" w:rsidRDefault="00000000">
      <w:pPr>
        <w:pStyle w:val="ac"/>
        <w:tabs>
          <w:tab w:val="clear" w:pos="360"/>
        </w:tabs>
        <w:ind w:left="1293" w:hanging="357"/>
      </w:pPr>
      <w:r>
        <w:t>Рассылка СМЭВ-запросов по карточкам назначений (в случае наличия в Порядке СМЭВ-запроса);</w:t>
      </w:r>
    </w:p>
    <w:p w:rsidR="00885C3D" w:rsidRDefault="00000000">
      <w:pPr>
        <w:pStyle w:val="ac"/>
        <w:tabs>
          <w:tab w:val="clear" w:pos="360"/>
        </w:tabs>
        <w:ind w:left="1293" w:hanging="357"/>
        <w:rPr>
          <w:lang w:eastAsia="ru-RU"/>
        </w:rPr>
      </w:pPr>
      <w:r>
        <w:t>Проведение проверок по карточкам назначений.</w:t>
      </w:r>
    </w:p>
    <w:p w:rsidR="00885C3D" w:rsidRDefault="00000000">
      <w:pPr>
        <w:pStyle w:val="42"/>
      </w:pPr>
      <w:r>
        <w:t>Настройка МСП</w:t>
      </w:r>
    </w:p>
    <w:p w:rsidR="00885C3D" w:rsidRDefault="00000000">
      <w:pPr>
        <w:pStyle w:val="ae"/>
      </w:pPr>
      <w:r>
        <w:t>При добавлении новой настройки МСП должны указываться основания прекращения в виде списка. В каждом основании прекращения должны быть указаны описание проверки и формулировка причины согласно Порядку, а также должен быть добавлен соответствующий SQL-запрос с проверкой условия, при выполнении которого наступает основание прекращения.</w:t>
      </w:r>
    </w:p>
    <w:p w:rsidR="00885C3D" w:rsidRDefault="00000000">
      <w:pPr>
        <w:pStyle w:val="ae"/>
      </w:pPr>
      <w:r>
        <w:t>Должны быть реализованы справочники, в которых указываются необходимые условия проверки, ВС СМЭВ (в случае наличия в Порядке СМЭВ-запроса), а также описывающие логику работы проверок запросы.</w:t>
      </w:r>
    </w:p>
    <w:p w:rsidR="00885C3D" w:rsidRDefault="00000000">
      <w:pPr>
        <w:pStyle w:val="42"/>
      </w:pPr>
      <w:r>
        <w:t>Формирование карточек по настройке МСП</w:t>
      </w:r>
    </w:p>
    <w:p w:rsidR="00885C3D" w:rsidRDefault="00000000">
      <w:pPr>
        <w:pStyle w:val="ae"/>
      </w:pPr>
      <w:r>
        <w:t xml:space="preserve">Должна быть реализована задача формирования проверок на прекращение назначений. В задаче должен гибко настраиваться период выполнения (период выполнения проверок согласно Порядку). Карточки должны создаваться только по указанному в настройке списку МСП. </w:t>
      </w:r>
    </w:p>
    <w:p w:rsidR="00885C3D" w:rsidRDefault="00000000">
      <w:pPr>
        <w:pStyle w:val="42"/>
      </w:pPr>
      <w:r>
        <w:lastRenderedPageBreak/>
        <w:t xml:space="preserve">Рассылка СМЭВ-запросов </w:t>
      </w:r>
    </w:p>
    <w:p w:rsidR="00885C3D" w:rsidRDefault="00000000">
      <w:pPr>
        <w:pStyle w:val="ae"/>
      </w:pPr>
      <w:r>
        <w:t xml:space="preserve">Для рассылки СМЭВ-запросов по сформированным карточкам должна быть реализована задача рассылки. После получения ответов на запросы должны выполняться проверки наличия оснований прекращения. </w:t>
      </w:r>
    </w:p>
    <w:p w:rsidR="00885C3D" w:rsidRDefault="00000000">
      <w:pPr>
        <w:pStyle w:val="42"/>
      </w:pPr>
      <w:r>
        <w:t>Проведение проверок</w:t>
      </w:r>
    </w:p>
    <w:p w:rsidR="00885C3D" w:rsidRDefault="00000000">
      <w:pPr>
        <w:pStyle w:val="ae"/>
      </w:pPr>
      <w:r>
        <w:t>Проверки должны выполняться по каждой карточке в соответствии с настройкой МСП. Проверка наличия оснований прекращения должна осуществляться после выполнения СМЭВ-запросов, на основании сведений в ЛД участников назначений и результатов запросов.</w:t>
      </w:r>
    </w:p>
    <w:p w:rsidR="00885C3D" w:rsidRDefault="00000000">
      <w:pPr>
        <w:pStyle w:val="ae"/>
      </w:pPr>
      <w:r>
        <w:t xml:space="preserve">Для определения решения по карточкам должна быть реализована задача проверки оснований прекращения. После выполнения СМЭВ-запросов и условий проверок должен обновляться статус состояния карточки, возможные варианты состояний: </w:t>
      </w:r>
    </w:p>
    <w:p w:rsidR="00885C3D" w:rsidRDefault="00000000">
      <w:pPr>
        <w:pStyle w:val="ac"/>
        <w:tabs>
          <w:tab w:val="clear" w:pos="360"/>
        </w:tabs>
        <w:ind w:left="1293" w:hanging="357"/>
      </w:pPr>
      <w:r>
        <w:t>на прекращение;</w:t>
      </w:r>
    </w:p>
    <w:p w:rsidR="00885C3D" w:rsidRDefault="00000000">
      <w:pPr>
        <w:pStyle w:val="ac"/>
        <w:tabs>
          <w:tab w:val="clear" w:pos="360"/>
        </w:tabs>
        <w:ind w:left="1293" w:hanging="357"/>
      </w:pPr>
      <w:r>
        <w:t>право подтверждено;</w:t>
      </w:r>
    </w:p>
    <w:p w:rsidR="00885C3D" w:rsidRDefault="00000000">
      <w:pPr>
        <w:pStyle w:val="ac"/>
        <w:tabs>
          <w:tab w:val="clear" w:pos="360"/>
        </w:tabs>
        <w:ind w:left="1293" w:hanging="357"/>
      </w:pPr>
      <w:r>
        <w:t>прекращение не требуется.</w:t>
      </w:r>
    </w:p>
    <w:p w:rsidR="00885C3D" w:rsidRDefault="00000000">
      <w:pPr>
        <w:pStyle w:val="31"/>
      </w:pPr>
      <w:bookmarkStart w:id="473" w:name="_Toc170316324"/>
      <w:r>
        <w:t>Модуль «Система долговременного ухода»</w:t>
      </w:r>
      <w:bookmarkEnd w:id="473"/>
    </w:p>
    <w:p w:rsidR="00885C3D" w:rsidRDefault="00000000">
      <w:pPr>
        <w:pStyle w:val="ae"/>
      </w:pPr>
      <w:r>
        <w:t>Модуль предназначен для реализации типовой модели системы долговременного ухода за гражданами пожилого возраста и инвалидами, нуждающимися в уходе.</w:t>
      </w:r>
    </w:p>
    <w:p w:rsidR="00885C3D" w:rsidRDefault="00000000">
      <w:pPr>
        <w:pStyle w:val="ae"/>
      </w:pPr>
      <w:r>
        <w:t>В рамках разработки модуля необходимо решение следующих задач:</w:t>
      </w:r>
    </w:p>
    <w:p w:rsidR="00885C3D" w:rsidRDefault="00000000">
      <w:pPr>
        <w:pStyle w:val="ac"/>
        <w:tabs>
          <w:tab w:val="clear" w:pos="360"/>
        </w:tabs>
        <w:ind w:left="1293" w:hanging="357"/>
      </w:pPr>
      <w:r>
        <w:t>Доработка (разработка) справочников и классификаторов СДУ;</w:t>
      </w:r>
    </w:p>
    <w:p w:rsidR="00885C3D" w:rsidRDefault="00000000">
      <w:pPr>
        <w:pStyle w:val="ac"/>
        <w:tabs>
          <w:tab w:val="clear" w:pos="360"/>
        </w:tabs>
        <w:ind w:left="1293" w:hanging="357"/>
      </w:pPr>
      <w:r>
        <w:t>Разработка и настройка документа «Анкета-опросник»;</w:t>
      </w:r>
    </w:p>
    <w:p w:rsidR="00885C3D" w:rsidRDefault="00000000">
      <w:pPr>
        <w:pStyle w:val="ac"/>
        <w:tabs>
          <w:tab w:val="clear" w:pos="360"/>
        </w:tabs>
        <w:ind w:left="1293" w:hanging="357"/>
      </w:pPr>
      <w:r>
        <w:t>Доработка функций подсистемы УСОН по признанию нуждающимся в социальном обслуживании в части добавления возможности формирования дополнения к ИППСУ;</w:t>
      </w:r>
    </w:p>
    <w:p w:rsidR="00885C3D" w:rsidRDefault="00000000">
      <w:pPr>
        <w:pStyle w:val="ac"/>
        <w:tabs>
          <w:tab w:val="clear" w:pos="360"/>
        </w:tabs>
        <w:ind w:left="1293" w:hanging="357"/>
      </w:pPr>
      <w:r>
        <w:t>Доработка функций предоставления социальных услуг в части учета социального пакета услуг при предоставлении социальных услуг;</w:t>
      </w:r>
    </w:p>
    <w:p w:rsidR="00885C3D" w:rsidRDefault="00000000">
      <w:pPr>
        <w:pStyle w:val="ac"/>
        <w:tabs>
          <w:tab w:val="clear" w:pos="360"/>
        </w:tabs>
        <w:ind w:left="1293" w:hanging="357"/>
      </w:pPr>
      <w:r>
        <w:t>Разработка функций графического представления и формирования плана-графика оказания услуг;</w:t>
      </w:r>
    </w:p>
    <w:p w:rsidR="00885C3D" w:rsidRDefault="00000000">
      <w:pPr>
        <w:pStyle w:val="ac"/>
        <w:tabs>
          <w:tab w:val="clear" w:pos="360"/>
        </w:tabs>
        <w:ind w:left="1293" w:hanging="357"/>
      </w:pPr>
      <w:r>
        <w:lastRenderedPageBreak/>
        <w:t>Разработка и доработка отчетных форм, участвующие в процессе СДУ;</w:t>
      </w:r>
    </w:p>
    <w:p w:rsidR="00885C3D" w:rsidRDefault="00000000">
      <w:pPr>
        <w:pStyle w:val="ac"/>
        <w:tabs>
          <w:tab w:val="clear" w:pos="360"/>
        </w:tabs>
        <w:ind w:left="1293" w:hanging="357"/>
      </w:pPr>
      <w:r>
        <w:t>Разработка документа «Дневник ухода»;</w:t>
      </w:r>
    </w:p>
    <w:p w:rsidR="00885C3D" w:rsidRDefault="00000000">
      <w:pPr>
        <w:pStyle w:val="ac"/>
        <w:tabs>
          <w:tab w:val="clear" w:pos="360"/>
        </w:tabs>
        <w:ind w:left="1293" w:hanging="357"/>
      </w:pPr>
      <w:r>
        <w:t>Доработка видов сведений.</w:t>
      </w:r>
    </w:p>
    <w:p w:rsidR="00885C3D" w:rsidRDefault="00000000">
      <w:pPr>
        <w:pStyle w:val="42"/>
      </w:pPr>
      <w:r>
        <w:t>Требования к автоматизируемым процессам</w:t>
      </w:r>
    </w:p>
    <w:p w:rsidR="00885C3D" w:rsidRDefault="00000000">
      <w:pPr>
        <w:pStyle w:val="ae"/>
      </w:pPr>
      <w:r>
        <w:t>Функции модуля должны обеспечить автоматизацию следующих процессов:</w:t>
      </w:r>
    </w:p>
    <w:p w:rsidR="00885C3D" w:rsidRDefault="00000000">
      <w:pPr>
        <w:pStyle w:val="ac"/>
        <w:tabs>
          <w:tab w:val="clear" w:pos="360"/>
        </w:tabs>
        <w:ind w:left="1293" w:hanging="357"/>
      </w:pPr>
      <w:r>
        <w:t>Регистрация потенциального получателя социальных услуг;</w:t>
      </w:r>
    </w:p>
    <w:p w:rsidR="00885C3D" w:rsidRDefault="00000000">
      <w:pPr>
        <w:pStyle w:val="ac"/>
        <w:tabs>
          <w:tab w:val="clear" w:pos="360"/>
        </w:tabs>
        <w:ind w:left="1293" w:hanging="357"/>
      </w:pPr>
      <w:r>
        <w:t>Предварительное заполнение анкеты-опросника;</w:t>
      </w:r>
    </w:p>
    <w:p w:rsidR="00885C3D" w:rsidRDefault="00000000">
      <w:pPr>
        <w:pStyle w:val="ac"/>
        <w:tabs>
          <w:tab w:val="clear" w:pos="360"/>
        </w:tabs>
        <w:ind w:left="1293" w:hanging="357"/>
      </w:pPr>
      <w:r>
        <w:t>Актуализация анкеты-опросника;</w:t>
      </w:r>
    </w:p>
    <w:p w:rsidR="00885C3D" w:rsidRDefault="00000000">
      <w:pPr>
        <w:pStyle w:val="ac"/>
        <w:tabs>
          <w:tab w:val="clear" w:pos="360"/>
        </w:tabs>
        <w:ind w:left="1293" w:hanging="357"/>
      </w:pPr>
      <w:r>
        <w:t>Приём заявления о предоставлении социального обслуживания;</w:t>
      </w:r>
    </w:p>
    <w:p w:rsidR="00885C3D" w:rsidRDefault="00000000">
      <w:pPr>
        <w:pStyle w:val="ac"/>
        <w:tabs>
          <w:tab w:val="clear" w:pos="360"/>
        </w:tabs>
        <w:ind w:left="1293" w:hanging="357"/>
      </w:pPr>
      <w:r>
        <w:t>Оценка индивидуальной потребности гражданина в уходе;</w:t>
      </w:r>
    </w:p>
    <w:p w:rsidR="00885C3D" w:rsidRDefault="00000000">
      <w:pPr>
        <w:pStyle w:val="ac"/>
        <w:tabs>
          <w:tab w:val="clear" w:pos="360"/>
        </w:tabs>
        <w:ind w:left="1293" w:hanging="357"/>
      </w:pPr>
      <w:r>
        <w:t>Подготовка проектов решений о признании гражданина нуждающимся в социальном обслуживании;</w:t>
      </w:r>
    </w:p>
    <w:p w:rsidR="00885C3D" w:rsidRDefault="00000000">
      <w:pPr>
        <w:pStyle w:val="ac"/>
        <w:tabs>
          <w:tab w:val="clear" w:pos="360"/>
        </w:tabs>
        <w:ind w:left="1293" w:hanging="357"/>
      </w:pPr>
      <w:r>
        <w:t xml:space="preserve">Подготовка проектов Социального </w:t>
      </w:r>
      <w:proofErr w:type="gramStart"/>
      <w:r>
        <w:t>сертификата(</w:t>
      </w:r>
      <w:proofErr w:type="gramEnd"/>
      <w:r>
        <w:t>ИППСУ) и дополнения к ИППСУ (ДИППСУ);</w:t>
      </w:r>
    </w:p>
    <w:p w:rsidR="00885C3D" w:rsidRDefault="00000000">
      <w:pPr>
        <w:pStyle w:val="ac"/>
        <w:tabs>
          <w:tab w:val="clear" w:pos="360"/>
        </w:tabs>
        <w:ind w:left="1293" w:hanging="357"/>
      </w:pPr>
      <w:r>
        <w:t>Заключение Договора о социальном обслуживании на дому и договор СДУ;</w:t>
      </w:r>
    </w:p>
    <w:p w:rsidR="00885C3D" w:rsidRDefault="00000000">
      <w:pPr>
        <w:pStyle w:val="ac"/>
        <w:tabs>
          <w:tab w:val="clear" w:pos="360"/>
        </w:tabs>
        <w:ind w:left="1293" w:hanging="357"/>
      </w:pPr>
      <w:r>
        <w:t>Подготовка графика предоставления социальных услуг;</w:t>
      </w:r>
    </w:p>
    <w:p w:rsidR="00885C3D" w:rsidRDefault="00000000">
      <w:pPr>
        <w:pStyle w:val="ac"/>
        <w:tabs>
          <w:tab w:val="clear" w:pos="360"/>
        </w:tabs>
        <w:ind w:left="1293" w:hanging="357"/>
      </w:pPr>
      <w:r>
        <w:t>Формирование Дневника ухода, контроля по оказанию услуг, договора ТСР, акта оказанных услуг, расписания помощника;</w:t>
      </w:r>
    </w:p>
    <w:p w:rsidR="00885C3D" w:rsidRDefault="00000000">
      <w:pPr>
        <w:pStyle w:val="ac"/>
        <w:tabs>
          <w:tab w:val="clear" w:pos="360"/>
        </w:tabs>
        <w:ind w:left="1293" w:hanging="357"/>
      </w:pPr>
      <w:r>
        <w:t>Регистрация оказанных услуг.</w:t>
      </w:r>
    </w:p>
    <w:p w:rsidR="00885C3D" w:rsidRDefault="00000000">
      <w:pPr>
        <w:pStyle w:val="50"/>
      </w:pPr>
      <w:r>
        <w:t>Процесс регистрации потенциального получателя социальных услуг</w:t>
      </w:r>
    </w:p>
    <w:p w:rsidR="00885C3D" w:rsidRDefault="00000000">
      <w:pPr>
        <w:pStyle w:val="ae"/>
      </w:pPr>
      <w:r>
        <w:t>Входными данными для процесса могут являться сведения, полученные из:</w:t>
      </w:r>
    </w:p>
    <w:p w:rsidR="00885C3D" w:rsidRDefault="00000000">
      <w:pPr>
        <w:pStyle w:val="a2"/>
        <w:numPr>
          <w:ilvl w:val="0"/>
          <w:numId w:val="43"/>
        </w:numPr>
      </w:pPr>
      <w:r>
        <w:t xml:space="preserve">ведомственных информационных систем и единой системы межведомственного электронного взаимодействия в рамках информационного обмена сведениями о гражданах, нуждающихся в уходе, </w:t>
      </w:r>
    </w:p>
    <w:p w:rsidR="00885C3D" w:rsidRDefault="00000000">
      <w:pPr>
        <w:pStyle w:val="a2"/>
        <w:numPr>
          <w:ilvl w:val="0"/>
          <w:numId w:val="43"/>
        </w:numPr>
      </w:pPr>
      <w:r>
        <w:t>обращений граждан, их законных представителей или иных лиц, действующих в их интересах,</w:t>
      </w:r>
    </w:p>
    <w:p w:rsidR="00885C3D" w:rsidRDefault="00000000">
      <w:pPr>
        <w:pStyle w:val="a2"/>
        <w:numPr>
          <w:ilvl w:val="0"/>
          <w:numId w:val="43"/>
        </w:numPr>
      </w:pPr>
      <w:r>
        <w:lastRenderedPageBreak/>
        <w:t>опросов (анкетирования), поквартирных (подомовых) обходов, осуществляемых органом государственной власти субъекта Российской Федерации, органами местного самоуправления, поставщиками социальных услуг, общественными организациями, добровольческими (волонтерскими) организациями, добровольцами (волонтерами).</w:t>
      </w:r>
    </w:p>
    <w:p w:rsidR="00885C3D" w:rsidRDefault="00000000">
      <w:pPr>
        <w:pStyle w:val="ae"/>
      </w:pPr>
      <w:r>
        <w:t>В рамках процесса функции системы должны позволять зарегистрировать в карточке потенциального получателя социальных услуг, данные о котором поступили из внешних источников, либо выбрать из реестра граждан, уже состоящих на учете в ЕАИС СОЦ МО. Кроме того, карточка потенциального получателя должна автоматически создаваться при поступлении сведений из информационной системы Министерства здравоохранения Московской области (при наличии соответствующего информационного обмена).</w:t>
      </w:r>
    </w:p>
    <w:p w:rsidR="00885C3D" w:rsidRDefault="00000000">
      <w:pPr>
        <w:pStyle w:val="ae"/>
      </w:pPr>
      <w:r>
        <w:t>Выходными данными для процесса являются первичные сведения в карточке потенциального получателя. Структура данных карточки должна быть определена на этапе технорабочего проектирования.</w:t>
      </w:r>
    </w:p>
    <w:p w:rsidR="00885C3D" w:rsidRDefault="00000000">
      <w:pPr>
        <w:pStyle w:val="50"/>
      </w:pPr>
      <w:r>
        <w:t>Процесс предварительного заполнения анкеты-опросника</w:t>
      </w:r>
    </w:p>
    <w:p w:rsidR="00885C3D" w:rsidRDefault="00000000">
      <w:pPr>
        <w:pStyle w:val="ae"/>
      </w:pPr>
      <w:r>
        <w:t xml:space="preserve">Процесс предполагает внесение в ЕАИС СОЦ МО полученной от гражданина и (или) его ближайшего окружения информации в анкету-опросник (разделы 1 - 3 бланка "Блок А", разделы 1 - 2 бланка "Блок Б", разделы 1 - 3 бланка "Блок В"). Заполнение полей анкеты- опросника на данном этапе процесса должно выполняться автоматизировано для тех атрибутов, значения которых можно получить из базы данных ЕАИС СОЦ МО, либо из внешних источников. Конкретный состав данных заполняемых автоматизировано должен быть определен на этапе технорабочего проектирования. </w:t>
      </w:r>
    </w:p>
    <w:p w:rsidR="00885C3D" w:rsidRDefault="00000000">
      <w:pPr>
        <w:pStyle w:val="ae"/>
      </w:pPr>
      <w:r>
        <w:t>После предварительного заполнения полей анкеты-опросника должны быть подготовлены предварительные выводы о нуждах и потребностях, обстоятельствах и состоянии гражданина.</w:t>
      </w:r>
    </w:p>
    <w:p w:rsidR="00885C3D" w:rsidRDefault="00000000">
      <w:pPr>
        <w:pStyle w:val="ae"/>
      </w:pPr>
      <w:r>
        <w:t xml:space="preserve">Ожидаемый результат процесса - сведения о гражданине - потенциальном получателе социальных услуг внесены в анкету-опросник, сделан предварительный вывод о его ограничениях, потребностях и нуждах, выявлено наличие или отсутствие </w:t>
      </w:r>
      <w:r>
        <w:lastRenderedPageBreak/>
        <w:t>у гражданина обстоятельств, которые ухудшают или могут ухудшить условия жизнедеятельности.</w:t>
      </w:r>
    </w:p>
    <w:p w:rsidR="00885C3D" w:rsidRDefault="00000000">
      <w:pPr>
        <w:pStyle w:val="ae"/>
      </w:pPr>
      <w:r>
        <w:t xml:space="preserve">В случае, если у гражданина отсутствуют обстоятельства, которые ухудшают или могут ухудшить условия жизнедеятельности, готовится проект решения об отказе в социальном обслуживании. </w:t>
      </w:r>
    </w:p>
    <w:p w:rsidR="00885C3D" w:rsidRDefault="00000000">
      <w:pPr>
        <w:pStyle w:val="50"/>
      </w:pPr>
      <w:r>
        <w:t>Процесс актуализации анкеты-опросника</w:t>
      </w:r>
    </w:p>
    <w:p w:rsidR="00885C3D" w:rsidRDefault="00000000">
      <w:pPr>
        <w:pStyle w:val="ae"/>
      </w:pPr>
      <w:r>
        <w:t>На предварительном этапе данного процесса должен быть разработан план визита к гражданину (согласование даты, времени, условий и цели визита, состава участников). Результат данной операции должен быть зафиксирован в календаре графика посещений.</w:t>
      </w:r>
    </w:p>
    <w:p w:rsidR="00885C3D" w:rsidRDefault="00000000">
      <w:pPr>
        <w:pStyle w:val="ae"/>
      </w:pPr>
      <w:r>
        <w:t>Следующим этапом процесса должны выполняться:</w:t>
      </w:r>
    </w:p>
    <w:p w:rsidR="00885C3D" w:rsidRDefault="00000000">
      <w:pPr>
        <w:pStyle w:val="ac"/>
      </w:pPr>
      <w:r>
        <w:t>актуализация (подтверждение, опровержение, корректировка) информации о гражданине, внесенной на предварительном этапе в анкету-опросник, заполнение бланков "Блок А", "Блок Б", "Блок В" анкеты-опросника;</w:t>
      </w:r>
    </w:p>
    <w:p w:rsidR="00885C3D" w:rsidRDefault="00000000">
      <w:pPr>
        <w:pStyle w:val="ac"/>
      </w:pPr>
      <w:r>
        <w:t>формирование заключения о наличии обстоятельств, которые ухудшают или могут ухудшить условия жизнедеятельности гражданина в целях признания гражданина нуждающимся в социальном обслуживании, в том числе в социальных услугах по уходу (в составе бланка "Блок А" анкеты-опросника);</w:t>
      </w:r>
    </w:p>
    <w:p w:rsidR="00885C3D" w:rsidRDefault="00000000">
      <w:pPr>
        <w:pStyle w:val="ac"/>
      </w:pPr>
      <w:r>
        <w:t>формирование заключения о нуждаемости гражданина в социальном обслуживании и форме социального обслуживания (в составе бланка "Блок "Б" анкеты-опросника);</w:t>
      </w:r>
    </w:p>
    <w:p w:rsidR="00885C3D" w:rsidRDefault="00000000">
      <w:pPr>
        <w:pStyle w:val="ac"/>
      </w:pPr>
      <w:r>
        <w:t>проведение оценки индивидуальной потребности гражданина в уходе, формирование заключения об уровне нуждаемости гражданина в уходе (в составе бланка "Блок "В" анкеты-опросника). Подпроцесс оценки описан в п.п.4.2.5.1.5;</w:t>
      </w:r>
    </w:p>
    <w:p w:rsidR="00885C3D" w:rsidRDefault="00000000">
      <w:pPr>
        <w:pStyle w:val="ac"/>
      </w:pPr>
      <w:r>
        <w:t>формирование рекомендуемого гражданину перечня социальных услуг (в составе бланка "Блок Г" анкеты-опросника);</w:t>
      </w:r>
    </w:p>
    <w:p w:rsidR="00885C3D" w:rsidRDefault="00000000">
      <w:pPr>
        <w:pStyle w:val="50"/>
      </w:pPr>
      <w:r>
        <w:lastRenderedPageBreak/>
        <w:t>Приём заявления о предоставлении социального обслуживания</w:t>
      </w:r>
    </w:p>
    <w:p w:rsidR="00885C3D" w:rsidRDefault="00000000">
      <w:pPr>
        <w:pStyle w:val="ae"/>
      </w:pPr>
      <w:r>
        <w:t>Основанием для рассмотрения вопроса о включении гражданина в систему долговременного ухода является поданное в письменной или электронной форме заявление данного гражданина или его законного представителя о предоставлении социального обслуживания, либо обращение в его интересах иных граждан, государственных органов, органов местного самоуправления, общественных объединений непосредственно в подведомственные Министерству социального развития Московской области учреждения, не являющиеся поставщиком социальных услуг, либо переданные заявление или обращение в рамках межведомственного взаимодействия.</w:t>
      </w:r>
    </w:p>
    <w:p w:rsidR="00885C3D" w:rsidRDefault="00000000">
      <w:pPr>
        <w:pStyle w:val="ae"/>
      </w:pPr>
      <w:r>
        <w:t>Таким образом, входные данные для процесса приема Заявления могут поступить из нескольких источников:</w:t>
      </w:r>
    </w:p>
    <w:p w:rsidR="00885C3D" w:rsidRDefault="00000000">
      <w:pPr>
        <w:pStyle w:val="ac"/>
      </w:pPr>
      <w:r>
        <w:t>При личном приеме гражданина посредством регистрации в ЕАИС СОЦ МО;</w:t>
      </w:r>
    </w:p>
    <w:p w:rsidR="00885C3D" w:rsidRDefault="00000000">
      <w:pPr>
        <w:pStyle w:val="ac"/>
      </w:pPr>
      <w:r>
        <w:t>При межведомственном обмене с МФЦ;</w:t>
      </w:r>
    </w:p>
    <w:p w:rsidR="00885C3D" w:rsidRDefault="00000000">
      <w:pPr>
        <w:pStyle w:val="ac"/>
      </w:pPr>
      <w:r>
        <w:t>При межведомственном обмене с РПГУ.</w:t>
      </w:r>
    </w:p>
    <w:p w:rsidR="00885C3D" w:rsidRDefault="00000000">
      <w:pPr>
        <w:pStyle w:val="ae"/>
      </w:pPr>
      <w:r>
        <w:t>Заявление о предоставлении социального обслуживания подается по форме, утвержденной приказом Министерства труда и социальной защиты Российской Федерации от 28 марта 2014 г. N 159н "Об утверждении формы заявления о предоставлении социальных услуг".</w:t>
      </w:r>
    </w:p>
    <w:p w:rsidR="00885C3D" w:rsidRDefault="00000000">
      <w:pPr>
        <w:pStyle w:val="50"/>
      </w:pPr>
      <w:r>
        <w:t>Оценка индивидуальной потребности гражданина в уходе</w:t>
      </w:r>
    </w:p>
    <w:p w:rsidR="00885C3D" w:rsidRDefault="00000000">
      <w:pPr>
        <w:pStyle w:val="ae"/>
      </w:pPr>
      <w:r>
        <w:rPr>
          <w:color w:val="00000A"/>
          <w:lang w:eastAsia="en-US"/>
        </w:rPr>
        <w:t>Процесс оценки выполняется путем заполнения в составе бланка "Блок "В" анкеты-</w:t>
      </w:r>
      <w:r>
        <w:t>опросника. Должна быть реализована возможность заполнения как через интерфейс ЕАИС СОЦ МО, так и через мобильное приложение.</w:t>
      </w:r>
    </w:p>
    <w:p w:rsidR="00885C3D" w:rsidRDefault="00000000">
      <w:pPr>
        <w:pStyle w:val="ae"/>
      </w:pPr>
      <w:r>
        <w:t>Вносятся ответы на каждый вопрос, включенный в таблицу посредством выбора соответствующего количества баллов из оценочной шкалы.</w:t>
      </w:r>
    </w:p>
    <w:p w:rsidR="00885C3D" w:rsidRDefault="00000000">
      <w:pPr>
        <w:pStyle w:val="ae"/>
      </w:pPr>
      <w:r>
        <w:t xml:space="preserve">Выбор количества баллов осуществляется на основании проведения опроса гражданина о его способностях самостоятельно выполнять наиболее значимые действия повседневной жизни, а также наблюдения за демонстрацией гражданином </w:t>
      </w:r>
      <w:r>
        <w:lastRenderedPageBreak/>
        <w:t>способности выполнять те или иные действия (при наличии возможности и соблюдении безопасности).</w:t>
      </w:r>
    </w:p>
    <w:p w:rsidR="00885C3D" w:rsidRDefault="00000000">
      <w:pPr>
        <w:pStyle w:val="ae"/>
      </w:pPr>
      <w:r>
        <w:t>Вариант баллов из первой графы оценочной шкалы выбирается в случае, если гражданин способен выполнять действия повседневной жизни регулярно (привычно, спонтанно), полностью, правильно (в соответствии с климатическими и погодными условиями, принятыми в данной местности этническими и культурными традициями) и за обычное (среднее) время, а также у гражданина не наблюдаются показания для оказания ему помощи в осуществлении действий.</w:t>
      </w:r>
    </w:p>
    <w:p w:rsidR="00885C3D" w:rsidRDefault="00000000">
      <w:pPr>
        <w:pStyle w:val="ae"/>
      </w:pPr>
      <w:r>
        <w:t>Вариант баллов из второй графы оценочной шкалы выбирается в случае, если гражданин способен выполнять действия повседневной жизни частично, при наличии хотя бы одного из условий - действие выполняется нерегулярно, неполностью (дробно, частями), неправильно, за излишне продолжительное или излишне короткое время, а также наблюдаются показания для оказания ему помощи (ассистированию) в выполнении действий.</w:t>
      </w:r>
    </w:p>
    <w:p w:rsidR="00885C3D" w:rsidRDefault="00000000">
      <w:pPr>
        <w:pStyle w:val="ae"/>
      </w:pPr>
      <w:r>
        <w:t>Вариант баллов из третьей графы оценочной шкалы выбирается в случае, если гражданин не способен выполнять действия повседневной жизни: нерегулярно, неполностью (дробно, частями), неправильно и за излишне продолжительное или излишне короткое время, а также наблюдаются показания для оказания ему помощи в выполнении действий за него (вместо него).</w:t>
      </w:r>
    </w:p>
    <w:p w:rsidR="00885C3D" w:rsidRDefault="00000000">
      <w:pPr>
        <w:pStyle w:val="ae"/>
      </w:pPr>
      <w:r>
        <w:t>Итоговая сумма баллов должны вычислять автоматически на основании выбранных баллов на предыдущих этапах и фиксироваться в итоговой строке оценочной шкалы.</w:t>
      </w:r>
    </w:p>
    <w:p w:rsidR="00885C3D" w:rsidRDefault="00000000">
      <w:pPr>
        <w:pStyle w:val="50"/>
      </w:pPr>
      <w:r>
        <w:t>Подготовка проектов решений о признании гражданина нуждающимся в социальном обслуживании</w:t>
      </w:r>
    </w:p>
    <w:p w:rsidR="00885C3D" w:rsidRDefault="00000000">
      <w:pPr>
        <w:pStyle w:val="ae"/>
      </w:pPr>
      <w:r>
        <w:t>Разработка проектов решений должна выполняться на основании анкеты-опросника. Проекты решений должны формироваться двух видом:</w:t>
      </w:r>
    </w:p>
    <w:p w:rsidR="00885C3D" w:rsidRDefault="00000000">
      <w:pPr>
        <w:pStyle w:val="ac"/>
      </w:pPr>
      <w:r>
        <w:t xml:space="preserve">О признании гражданина нуждающимся в социальном обслуживании, в том числе в социальных услугах по уходу, при наличии оснований. </w:t>
      </w:r>
    </w:p>
    <w:p w:rsidR="00885C3D" w:rsidRDefault="00000000">
      <w:pPr>
        <w:pStyle w:val="ac"/>
      </w:pPr>
      <w:r>
        <w:t>Об отказе гражданину в социальном обслуживании при отсутствии оснований.</w:t>
      </w:r>
    </w:p>
    <w:p w:rsidR="00885C3D" w:rsidRDefault="00000000">
      <w:pPr>
        <w:pStyle w:val="ae"/>
      </w:pPr>
      <w:r>
        <w:lastRenderedPageBreak/>
        <w:t>Должна быть реализована возможность передачи проектов решений в организацию, уполномоченную для их подписания.</w:t>
      </w:r>
    </w:p>
    <w:p w:rsidR="00885C3D" w:rsidRDefault="00000000">
      <w:pPr>
        <w:pStyle w:val="50"/>
      </w:pPr>
      <w:r>
        <w:t>Подготовка проектов ИППСУ и ДИППСУ</w:t>
      </w:r>
    </w:p>
    <w:p w:rsidR="00885C3D" w:rsidRDefault="00000000">
      <w:pPr>
        <w:pStyle w:val="ae"/>
      </w:pPr>
      <w:r>
        <w:t>Индивидуальная программа - документ, составляемый в соответствии с приказом Министерства труда и социальной защиты Российской Федерации от 10 ноября 2014 г. N 874н "О примерной форме договора о предоставлении социальных услуг, а также о форме индивидуальной программы предоставления социальных услуг".</w:t>
      </w:r>
    </w:p>
    <w:p w:rsidR="00885C3D" w:rsidRDefault="00000000">
      <w:pPr>
        <w:pStyle w:val="ae"/>
      </w:pPr>
      <w:r>
        <w:t>В индивидуальной программе указываются форма (формы) социального обслуживания, виды, объем, периодичность, условия, сроки предоставления социальных услуг, согласно условиям, установленным статьями 20, 31, 32 Федерального закона от 28 декабря 2013 г. N 442-ФЗ, а также мероприятия по социальному сопровождению, осуществляемые в соответствии со статьей 22 Федерального закона от 28 декабря 2013 г. N 442-ФЗ, и перечень рекомендуемых поставщиков социальных услуг.</w:t>
      </w:r>
    </w:p>
    <w:p w:rsidR="00885C3D" w:rsidRDefault="00000000">
      <w:pPr>
        <w:pStyle w:val="ae"/>
      </w:pPr>
      <w:r>
        <w:t>Процесс разработки проекта ИППСУ в ЕАИС СОЦ МО должен быть доработан в части включения этапа формирования Дополнения к ИППСУ (ДИППСУ).</w:t>
      </w:r>
    </w:p>
    <w:p w:rsidR="00885C3D" w:rsidRDefault="00000000">
      <w:pPr>
        <w:pStyle w:val="ae"/>
      </w:pPr>
      <w:r>
        <w:t>Список услуг ухода должен автоматически формироваться на основе видов услуг, указанных в анкете-опроснике.</w:t>
      </w:r>
    </w:p>
    <w:p w:rsidR="00885C3D" w:rsidRDefault="00000000">
      <w:pPr>
        <w:pStyle w:val="ae"/>
      </w:pPr>
      <w:r>
        <w:t>Для каждой оказываемой услуги ухода должны быть определено количество предоставлений услуги ухода в день, распределенное по дням недели для формирования дополнения к индивидуальной программе предоставления социальных услуг (ДИППСУ) в соответствии с приложением № 9 к Типовой модели системы долговременного ухода за гражданами пожилого возраста и инвалидами, нуждающимися в уходе, утвержденной приказом Минтруда России от 27.12.2023</w:t>
      </w:r>
      <w:r>
        <w:br/>
        <w:t>№ 895.</w:t>
      </w:r>
    </w:p>
    <w:p w:rsidR="00885C3D" w:rsidRDefault="00000000">
      <w:pPr>
        <w:pStyle w:val="ae"/>
      </w:pPr>
      <w:r>
        <w:t>Также для формирования дополнения к ИППСУ итоговые данные по услугам ухода должны содержать:</w:t>
      </w:r>
    </w:p>
    <w:p w:rsidR="00885C3D" w:rsidRDefault="00000000">
      <w:pPr>
        <w:pStyle w:val="ac"/>
      </w:pPr>
      <w:r>
        <w:t xml:space="preserve">Список услуг ухода, назначенных для исполнения поставщиком (заполняется из анкеты-опросника с возможностью добавления и </w:t>
      </w:r>
      <w:r>
        <w:lastRenderedPageBreak/>
        <w:t>редактирования объема и периодичности).</w:t>
      </w:r>
    </w:p>
    <w:p w:rsidR="00885C3D" w:rsidRDefault="00000000">
      <w:pPr>
        <w:pStyle w:val="ac"/>
      </w:pPr>
      <w:r>
        <w:t>Установленный уровень нуждаемости (заполняется из анкеты-опросника).</w:t>
      </w:r>
    </w:p>
    <w:p w:rsidR="00885C3D" w:rsidRDefault="00000000">
      <w:pPr>
        <w:pStyle w:val="ac"/>
      </w:pPr>
      <w:r>
        <w:t>Соответствующий уровню нуждаемости нормативный объем предоставления услуг ухода (заполняемы из справочника стандартов (нормативов).</w:t>
      </w:r>
    </w:p>
    <w:p w:rsidR="00885C3D" w:rsidRDefault="00000000">
      <w:pPr>
        <w:pStyle w:val="ac"/>
      </w:pPr>
      <w:r>
        <w:t>Общее количество услуг, включенных в пакет долговременного ухода (вычисляемое при сохранении ДИППСУ).</w:t>
      </w:r>
    </w:p>
    <w:p w:rsidR="00885C3D" w:rsidRDefault="00000000">
      <w:pPr>
        <w:pStyle w:val="ac"/>
      </w:pPr>
      <w:r>
        <w:t>Общая продолжительность времени предоставления в часах и в минутах в неделю (вычисляемая при сохранении ДИППСУ).</w:t>
      </w:r>
    </w:p>
    <w:p w:rsidR="00885C3D" w:rsidRDefault="00000000">
      <w:pPr>
        <w:pStyle w:val="ac"/>
      </w:pPr>
      <w:r>
        <w:t xml:space="preserve">Виды услуг, оказываемые лицами из ближайшего </w:t>
      </w:r>
      <w:proofErr w:type="gramStart"/>
      <w:r>
        <w:t>окружения  (</w:t>
      </w:r>
      <w:proofErr w:type="gramEnd"/>
      <w:r>
        <w:t>заполняется из анкеты-опросника из раздела «Ближайшее окружение» блока Б). Каждой услуге должна быть реализована возможность заполнения объема и периодичности.</w:t>
      </w:r>
    </w:p>
    <w:p w:rsidR="00885C3D" w:rsidRDefault="00000000">
      <w:pPr>
        <w:pStyle w:val="50"/>
      </w:pPr>
      <w:r>
        <w:t>Заключение Договоров о социальном обслуживании</w:t>
      </w:r>
    </w:p>
    <w:p w:rsidR="00885C3D" w:rsidRDefault="00000000">
      <w:pPr>
        <w:pStyle w:val="ae"/>
      </w:pPr>
      <w:r>
        <w:t>Социальное обслуживание предоставляется гражданину, нуждающемуся в уходе, на основании договора о предоставлении социальных услуг, заключаемого между поставщиком социальных услуг и гражданином или его законным представителем в соответствии с Федеральным законом от 28 декабря 2013 г. N 442-ФЗ (далее - договор).</w:t>
      </w:r>
    </w:p>
    <w:p w:rsidR="00885C3D" w:rsidRDefault="00000000">
      <w:pPr>
        <w:pStyle w:val="ae"/>
      </w:pPr>
      <w:r>
        <w:t>Форма договора о предоставлении социального обслуживания утверждена приказом Министерства труда и социальной защиты Российской Федерации от 10 ноября 2014 г. N 874н "О примерной форме договора о предоставлении социальных услуг, а также о форме индивидуальной программы предоставления социальных услуг".</w:t>
      </w:r>
    </w:p>
    <w:p w:rsidR="00885C3D" w:rsidRDefault="00000000">
      <w:pPr>
        <w:pStyle w:val="ae"/>
      </w:pPr>
      <w:r>
        <w:t>В договоре в обязательном порядке должны быть указаны:</w:t>
      </w:r>
    </w:p>
    <w:p w:rsidR="00885C3D" w:rsidRDefault="00000000">
      <w:pPr>
        <w:pStyle w:val="ac"/>
      </w:pPr>
      <w:r>
        <w:t>объем и перечень социальных услуг, определенных индивидуальной программой, предоставляемых на условиях, установленных статьями 20, 31, 32 Федерального закона от 28 декабря 2013 г. N 442-ФЗ;</w:t>
      </w:r>
    </w:p>
    <w:p w:rsidR="00885C3D" w:rsidRDefault="00000000">
      <w:pPr>
        <w:pStyle w:val="ac"/>
      </w:pPr>
      <w:r>
        <w:t xml:space="preserve">объем и перечень социальных услуг по уходу, включенных в </w:t>
      </w:r>
      <w:r>
        <w:lastRenderedPageBreak/>
        <w:t>социальный пакет долговременного ухода, определенных дополнением к индивидуальной программе, предоставляемых гражданину бесплатно в форме социального обслуживания на дому.</w:t>
      </w:r>
    </w:p>
    <w:p w:rsidR="00885C3D" w:rsidRDefault="00000000">
      <w:pPr>
        <w:pStyle w:val="ae"/>
      </w:pPr>
      <w:r>
        <w:t>Индивидуальная программа и дополнение к индивидуальной программе должны быть зарегистрированы как приложения к договору.</w:t>
      </w:r>
    </w:p>
    <w:p w:rsidR="00885C3D" w:rsidRDefault="00000000">
      <w:pPr>
        <w:pStyle w:val="ae"/>
      </w:pPr>
      <w:r>
        <w:t>Таким образом, входными данными для процесса должны являться утвержденные и/или подписанные:</w:t>
      </w:r>
    </w:p>
    <w:p w:rsidR="00885C3D" w:rsidRDefault="00000000">
      <w:pPr>
        <w:pStyle w:val="ac"/>
      </w:pPr>
      <w:r>
        <w:t>Решения о признании гражданина нуждающимся в социальном обслуживании, в том числе в социальных услугах по уходу;</w:t>
      </w:r>
    </w:p>
    <w:p w:rsidR="00885C3D" w:rsidRDefault="00000000">
      <w:pPr>
        <w:pStyle w:val="ac"/>
      </w:pPr>
      <w:r>
        <w:t>Индивидуальная программа предоставления социальных услуг и дополнение к ней с включенным пакетом услуг долговременного ухода.</w:t>
      </w:r>
    </w:p>
    <w:p w:rsidR="00885C3D" w:rsidRDefault="00000000">
      <w:pPr>
        <w:pStyle w:val="50"/>
      </w:pPr>
      <w:r>
        <w:t>Подготовка графика предоставления социальных услуг</w:t>
      </w:r>
    </w:p>
    <w:p w:rsidR="00885C3D" w:rsidRDefault="00000000">
      <w:pPr>
        <w:pStyle w:val="ae"/>
      </w:pPr>
      <w:r>
        <w:t>График предоставления социальных услуг по уходу, включенных в социальный пакет долговременного ухода, определяется по согласованию с гражданином, нуждающимся в уходе, или его законным представителем, а также с гражданином, осуществляющим уход (при наличии), и может составлять:</w:t>
      </w:r>
    </w:p>
    <w:p w:rsidR="00885C3D" w:rsidRDefault="00000000">
      <w:pPr>
        <w:pStyle w:val="ac"/>
      </w:pPr>
      <w:r>
        <w:t>до 2 раз в день 3 - 7 дней в неделю при наличии у гражданина первого или второго уровня нуждаемости в уходе;</w:t>
      </w:r>
    </w:p>
    <w:p w:rsidR="00885C3D" w:rsidRDefault="00000000">
      <w:pPr>
        <w:pStyle w:val="ac"/>
      </w:pPr>
      <w:r>
        <w:t>до 3 раз в день 5 - 7 дней в неделю при наличии у гражданина второго или третьего уровня нуждаемости в уходе.</w:t>
      </w:r>
    </w:p>
    <w:p w:rsidR="00885C3D" w:rsidRDefault="00000000">
      <w:pPr>
        <w:pStyle w:val="ae"/>
      </w:pPr>
      <w:r>
        <w:t>Входными данными для процесса подготовки графика предоставления социальных услуг должны являться:</w:t>
      </w:r>
    </w:p>
    <w:p w:rsidR="00885C3D" w:rsidRDefault="00000000">
      <w:pPr>
        <w:pStyle w:val="ac"/>
      </w:pPr>
      <w:r>
        <w:t>Договор о социальном обслуживании;</w:t>
      </w:r>
    </w:p>
    <w:p w:rsidR="00885C3D" w:rsidRDefault="00000000">
      <w:pPr>
        <w:pStyle w:val="ac"/>
      </w:pPr>
      <w:r>
        <w:t>ИППСУ;</w:t>
      </w:r>
    </w:p>
    <w:p w:rsidR="00885C3D" w:rsidRDefault="00000000">
      <w:pPr>
        <w:pStyle w:val="ac"/>
      </w:pPr>
      <w:r>
        <w:t>ДИППСУ;</w:t>
      </w:r>
    </w:p>
    <w:p w:rsidR="00885C3D" w:rsidRDefault="00000000">
      <w:pPr>
        <w:pStyle w:val="ac"/>
      </w:pPr>
      <w:r>
        <w:t>Штатное расписание поставщика социальных услуг.</w:t>
      </w:r>
    </w:p>
    <w:p w:rsidR="00885C3D" w:rsidRDefault="00000000">
      <w:pPr>
        <w:pStyle w:val="ae"/>
      </w:pPr>
      <w:r>
        <w:t>Выходными данными должны быть сведения об услугах, распределенных по неделям, дням недели, по объему и количеству посещений с указанием помощников по уходу и лиц из ближайшего окружения, оказывающих услуги.</w:t>
      </w:r>
    </w:p>
    <w:p w:rsidR="00885C3D" w:rsidRDefault="00000000">
      <w:pPr>
        <w:pStyle w:val="50"/>
      </w:pPr>
      <w:r>
        <w:lastRenderedPageBreak/>
        <w:t>Формирование дневника ухода</w:t>
      </w:r>
    </w:p>
    <w:p w:rsidR="00885C3D" w:rsidRDefault="00000000">
      <w:pPr>
        <w:pStyle w:val="ae"/>
      </w:pPr>
      <w:r>
        <w:t xml:space="preserve">Дневник ухода должен формироваться </w:t>
      </w:r>
      <w:proofErr w:type="gramStart"/>
      <w:r>
        <w:t>на основе данных</w:t>
      </w:r>
      <w:proofErr w:type="gramEnd"/>
      <w:r>
        <w:t xml:space="preserve"> зарегистрированных на предыдущих этапах и включать:</w:t>
      </w:r>
    </w:p>
    <w:p w:rsidR="00885C3D" w:rsidRDefault="00000000">
      <w:pPr>
        <w:pStyle w:val="ac"/>
      </w:pPr>
      <w:r>
        <w:t>основные цели ухода за гражданином;</w:t>
      </w:r>
    </w:p>
    <w:p w:rsidR="00885C3D" w:rsidRDefault="00000000">
      <w:pPr>
        <w:pStyle w:val="ac"/>
      </w:pPr>
      <w:r>
        <w:t>перечень медицинских рекомендаций, получаемых в медицинских организациях, в том числе посредством ведомственных информационных систем и единой системы межведомственного электронного взаимодействия;</w:t>
      </w:r>
    </w:p>
    <w:p w:rsidR="00885C3D" w:rsidRDefault="00000000">
      <w:pPr>
        <w:pStyle w:val="ac"/>
      </w:pPr>
      <w:r>
        <w:t>индивидуальные особенности гражданина (отношения, предпочтения, привычки);</w:t>
      </w:r>
    </w:p>
    <w:p w:rsidR="00885C3D" w:rsidRDefault="00000000">
      <w:pPr>
        <w:pStyle w:val="ac"/>
      </w:pPr>
      <w:r>
        <w:t>график работы помощников по уходу;</w:t>
      </w:r>
    </w:p>
    <w:p w:rsidR="00885C3D" w:rsidRDefault="00000000">
      <w:pPr>
        <w:pStyle w:val="ac"/>
      </w:pPr>
      <w:r>
        <w:t>план-отчет предоставления социальных услуг по уходу, включенных в социальный пакет долговременного ухода;</w:t>
      </w:r>
    </w:p>
    <w:p w:rsidR="00885C3D" w:rsidRDefault="00000000">
      <w:pPr>
        <w:pStyle w:val="ac"/>
      </w:pPr>
      <w:r>
        <w:t>формы листов наблюдения за состоянием гражданина.</w:t>
      </w:r>
    </w:p>
    <w:p w:rsidR="00885C3D" w:rsidRDefault="00000000">
      <w:pPr>
        <w:pStyle w:val="afffffffffff0"/>
      </w:pPr>
      <w:r>
        <w:t>Доступ к функциям заполнения данных дневника ухода должен быть обеспечен как через</w:t>
      </w:r>
      <w:r>
        <w:rPr>
          <w:color w:val="00000A"/>
          <w:lang w:eastAsia="en-US"/>
        </w:rPr>
        <w:t xml:space="preserve"> </w:t>
      </w:r>
      <w:r>
        <w:t>интерфейс ЕАИС СОЦ МО, так и через мобильное приложение.</w:t>
      </w:r>
    </w:p>
    <w:p w:rsidR="00885C3D" w:rsidRDefault="00000000">
      <w:pPr>
        <w:pStyle w:val="50"/>
      </w:pPr>
      <w:r>
        <w:t>Регистрация оказанных услуг</w:t>
      </w:r>
    </w:p>
    <w:p w:rsidR="00885C3D" w:rsidRDefault="00000000">
      <w:pPr>
        <w:pStyle w:val="afffffffffff0"/>
      </w:pPr>
      <w:r>
        <w:t>Процесс регистрации оказанных услуг должен выполняться путем заполнения разделов и значений дневника ухода. Помощник по уходу должен иметь возможность зарегистрировать время начала оказания услуги, время окончания оказания услуги, количество оказанных услуг. По результатам заполнения дневника ухода должна предоставляться возможность формирования ежемесячного отчета об оказанных услугах.</w:t>
      </w:r>
    </w:p>
    <w:p w:rsidR="00885C3D" w:rsidRDefault="00000000">
      <w:pPr>
        <w:pStyle w:val="afffffffffff0"/>
      </w:pPr>
      <w:r>
        <w:t>При указании фактического исполнения услуги ухода при наличии действующего назначения наблюдения и актуальной связки между видом услуги ухода и видом листа наблюдения дневник наблюдений должен содержать поля для заполнения атрибутов соответствующего листа наблюдения.</w:t>
      </w:r>
    </w:p>
    <w:p w:rsidR="00885C3D" w:rsidRDefault="00000000">
      <w:pPr>
        <w:pStyle w:val="31"/>
      </w:pPr>
      <w:bookmarkStart w:id="474" w:name="_Hlk126825290"/>
      <w:bookmarkStart w:id="475" w:name="_Toc170316325"/>
      <w:bookmarkEnd w:id="474"/>
      <w:r>
        <w:t>Модуль «Интеграция со СМЭВ»</w:t>
      </w:r>
      <w:bookmarkEnd w:id="475"/>
    </w:p>
    <w:p w:rsidR="00885C3D" w:rsidRDefault="00000000">
      <w:pPr>
        <w:pStyle w:val="ae"/>
        <w:rPr>
          <w:b/>
          <w:color w:val="FF0000"/>
        </w:rPr>
      </w:pPr>
      <w:r>
        <w:t xml:space="preserve">Модуль «Интеграция со СМЭВ/РСМЭВ» в зависимости от доступной системы межведомственного взаимодействия и запрашиваемой информации должен </w:t>
      </w:r>
      <w:r>
        <w:lastRenderedPageBreak/>
        <w:t xml:space="preserve">обеспечивать информационное взаимодействие ЕАИС СОЦ МО с такими ведомствами как </w:t>
      </w:r>
      <w:r>
        <w:rPr>
          <w:szCs w:val="28"/>
        </w:rPr>
        <w:t xml:space="preserve">ФНС, МЧС, МВД, </w:t>
      </w:r>
      <w:r>
        <w:rPr>
          <w:szCs w:val="28"/>
          <w:shd w:val="clear" w:color="auto" w:fill="FFFFFF"/>
        </w:rPr>
        <w:t xml:space="preserve">Росреестр, </w:t>
      </w:r>
      <w:r>
        <w:rPr>
          <w:szCs w:val="28"/>
        </w:rPr>
        <w:t>Минздрав МО, Министерство образования МО.</w:t>
      </w:r>
    </w:p>
    <w:p w:rsidR="00885C3D" w:rsidRDefault="00000000">
      <w:pPr>
        <w:pStyle w:val="ae"/>
      </w:pPr>
      <w:r>
        <w:t>В рамках развития модуля требуется выполнить подключение к перечисленным в Таблице 15 Видам сведений (далее - ВС) систем СМЭВ3, СМЭВ4 и РСМЭВ, а также настройку клиентов и операций к данным ВС, либо реализацию сервисов отправки и получения запросов от ведомства для получения ряда сведений, которые согласно Порядку от 31 марта 2020 г. N 384 могут запрашиваться территориальным подразделением в рамках межведомственного взаимодействия в установленные законодательством Российской Федерации сроки.</w:t>
      </w:r>
    </w:p>
    <w:p w:rsidR="00885C3D" w:rsidRDefault="00000000">
      <w:pPr>
        <w:pStyle w:val="ae"/>
      </w:pPr>
      <w:r>
        <w:t xml:space="preserve">Результаты взаимодействия должны быть доступны для анализа специалистам территориальных структурных подразделений. </w:t>
      </w:r>
    </w:p>
    <w:p w:rsidR="00885C3D" w:rsidRDefault="00000000">
      <w:pPr>
        <w:pStyle w:val="ae"/>
        <w:rPr>
          <w:sz w:val="24"/>
          <w:szCs w:val="24"/>
        </w:rPr>
      </w:pPr>
      <w:r>
        <w:t xml:space="preserve">Модуль «Интеграция со СМЭВ/РСМЭВ» должен отвечать требованиями следующих нормативных документов: </w:t>
      </w:r>
    </w:p>
    <w:p w:rsidR="00885C3D" w:rsidRDefault="00000000">
      <w:pPr>
        <w:pStyle w:val="ac"/>
        <w:tabs>
          <w:tab w:val="clear" w:pos="360"/>
        </w:tabs>
        <w:ind w:left="1293" w:hanging="357"/>
      </w:pPr>
      <w:r>
        <w:t xml:space="preserve">Федеральный закон от 27.07.2010 №210-ФЗ «Об организации предоставления государственных и муниципальных услуг»; </w:t>
      </w:r>
    </w:p>
    <w:p w:rsidR="00885C3D" w:rsidRDefault="00000000">
      <w:pPr>
        <w:pStyle w:val="ac"/>
        <w:tabs>
          <w:tab w:val="clear" w:pos="360"/>
        </w:tabs>
        <w:ind w:left="1293" w:hanging="357"/>
      </w:pPr>
      <w:r>
        <w:t xml:space="preserve">Постановление Правительства Российской Федерации от 8 сентября 2010 г. № 697 «О единой системе межведомственного электронного взаимодействия»; </w:t>
      </w:r>
    </w:p>
    <w:p w:rsidR="00885C3D" w:rsidRDefault="00000000">
      <w:pPr>
        <w:pStyle w:val="ac"/>
        <w:tabs>
          <w:tab w:val="clear" w:pos="360"/>
        </w:tabs>
        <w:ind w:left="1293" w:hanging="357"/>
      </w:pPr>
      <w:r>
        <w:t>Приказ Министерства связи и массовых коммуникаций Российской Федерации от 23.06.2015 № 210 "Об утверждении Технических требований к взаимодействию информационных систем в единой системе межведомственного электронного взаимодействия";</w:t>
      </w:r>
    </w:p>
    <w:p w:rsidR="00885C3D" w:rsidRDefault="00000000">
      <w:pPr>
        <w:pStyle w:val="ac"/>
        <w:tabs>
          <w:tab w:val="clear" w:pos="360"/>
        </w:tabs>
        <w:ind w:left="1293" w:hanging="357"/>
      </w:pPr>
      <w:r>
        <w:t>Федеральный закон от 27.07.2006 №152-ФЗ «О персональных данных».</w:t>
      </w:r>
    </w:p>
    <w:p w:rsidR="00885C3D" w:rsidRDefault="00000000">
      <w:pPr>
        <w:pStyle w:val="ae"/>
      </w:pPr>
      <w:r>
        <w:t>Модуль должен выполнять/содержать следующие функции:</w:t>
      </w:r>
    </w:p>
    <w:p w:rsidR="00885C3D" w:rsidRDefault="00000000">
      <w:pPr>
        <w:pStyle w:val="ac"/>
        <w:tabs>
          <w:tab w:val="clear" w:pos="360"/>
        </w:tabs>
        <w:ind w:left="1293" w:hanging="357"/>
      </w:pPr>
      <w:r>
        <w:t>функция подключения к видам сведений СМЭВ сторонних ведомств;</w:t>
      </w:r>
    </w:p>
    <w:p w:rsidR="00885C3D" w:rsidRDefault="00000000">
      <w:pPr>
        <w:pStyle w:val="ac"/>
        <w:tabs>
          <w:tab w:val="clear" w:pos="360"/>
        </w:tabs>
        <w:ind w:left="1293" w:hanging="357"/>
      </w:pPr>
      <w:r>
        <w:t>функция ручной отправки межведомственных запросов;</w:t>
      </w:r>
    </w:p>
    <w:p w:rsidR="00885C3D" w:rsidRDefault="00000000">
      <w:pPr>
        <w:pStyle w:val="ac"/>
        <w:tabs>
          <w:tab w:val="clear" w:pos="360"/>
        </w:tabs>
        <w:ind w:left="1293" w:hanging="357"/>
      </w:pPr>
      <w:r>
        <w:t>функция автоматической отправки межведомственных запросов;</w:t>
      </w:r>
    </w:p>
    <w:p w:rsidR="00885C3D" w:rsidRDefault="00000000">
      <w:pPr>
        <w:pStyle w:val="ac"/>
        <w:tabs>
          <w:tab w:val="clear" w:pos="360"/>
        </w:tabs>
        <w:ind w:left="1293" w:hanging="357"/>
      </w:pPr>
      <w:r>
        <w:t>функция получения ответов на направленные СМЭВ запросы и обработки получаемой информации;</w:t>
      </w:r>
    </w:p>
    <w:p w:rsidR="00885C3D" w:rsidRDefault="00000000">
      <w:pPr>
        <w:pStyle w:val="ac"/>
        <w:tabs>
          <w:tab w:val="clear" w:pos="360"/>
        </w:tabs>
        <w:ind w:left="1293" w:hanging="357"/>
      </w:pPr>
      <w:r>
        <w:lastRenderedPageBreak/>
        <w:t>функция</w:t>
      </w:r>
      <w:r>
        <w:rPr>
          <w:shd w:val="clear" w:color="auto" w:fill="FFFFFF"/>
        </w:rPr>
        <w:t xml:space="preserve"> использования регламентных запросов через REST</w:t>
      </w:r>
      <w:r>
        <w:t>;</w:t>
      </w:r>
    </w:p>
    <w:p w:rsidR="00885C3D" w:rsidRDefault="00000000">
      <w:pPr>
        <w:pStyle w:val="ac"/>
        <w:tabs>
          <w:tab w:val="clear" w:pos="360"/>
        </w:tabs>
        <w:ind w:left="1293" w:hanging="357"/>
      </w:pPr>
      <w:r>
        <w:t>функция</w:t>
      </w:r>
      <w:r>
        <w:rPr>
          <w:shd w:val="clear" w:color="auto" w:fill="FFFFFF"/>
        </w:rPr>
        <w:t xml:space="preserve"> взаимодействия через РСМЭВ с Минобразования МО.</w:t>
      </w:r>
    </w:p>
    <w:p w:rsidR="00885C3D" w:rsidRDefault="00000000">
      <w:pPr>
        <w:pStyle w:val="ae"/>
      </w:pPr>
      <w:r>
        <w:t>Для реализации указанных функций в модуле должны быть реализованы следующие задачи:</w:t>
      </w:r>
    </w:p>
    <w:p w:rsidR="00885C3D" w:rsidRDefault="00000000">
      <w:pPr>
        <w:pStyle w:val="ac"/>
        <w:tabs>
          <w:tab w:val="clear" w:pos="360"/>
        </w:tabs>
        <w:ind w:left="1293" w:hanging="357"/>
      </w:pPr>
      <w:r>
        <w:t>задача настройки адаптеров к видам сведений ведомств, являющихся поставщиками информации, необходимой для оказания государственной услуги;</w:t>
      </w:r>
    </w:p>
    <w:p w:rsidR="00885C3D" w:rsidRDefault="00000000">
      <w:pPr>
        <w:pStyle w:val="ac"/>
        <w:tabs>
          <w:tab w:val="clear" w:pos="360"/>
        </w:tabs>
        <w:ind w:left="1293" w:hanging="357"/>
      </w:pPr>
      <w:r>
        <w:t>задача отправки межведомственных запросов;</w:t>
      </w:r>
    </w:p>
    <w:p w:rsidR="00885C3D" w:rsidRDefault="00000000">
      <w:pPr>
        <w:pStyle w:val="ac"/>
        <w:tabs>
          <w:tab w:val="clear" w:pos="360"/>
        </w:tabs>
        <w:ind w:left="1293" w:hanging="357"/>
      </w:pPr>
      <w:r>
        <w:t>задача регистрации и обработки поступающих из внешних систем данных путем межведомственного взаимодействия.</w:t>
      </w:r>
    </w:p>
    <w:p w:rsidR="00885C3D" w:rsidRDefault="00000000">
      <w:pPr>
        <w:pStyle w:val="ae"/>
      </w:pPr>
      <w:r>
        <w:t xml:space="preserve">Задачи должны отвечать методическим рекомендациям по работе со СМЭВ версии 3.х или выше, опубликованным в продуктивном контуре СМЭВ. </w:t>
      </w:r>
      <w:r>
        <w:rPr>
          <w:szCs w:val="28"/>
        </w:rPr>
        <w:t>Взаимодействие строится на основе веб-сервисов, реализованных в соответствии с Техническими требованиями к взаимодействию информационных систем в единой системе межведомственного электронного взаимодействия.</w:t>
      </w:r>
    </w:p>
    <w:p w:rsidR="00885C3D" w:rsidRDefault="00000000">
      <w:pPr>
        <w:pStyle w:val="ae"/>
      </w:pPr>
      <w:r>
        <w:t xml:space="preserve">Перечень требуемых к подключению в рамках модуля видов сведений СМЭВ приведен в </w:t>
      </w:r>
      <w:r>
        <w:rPr>
          <w:szCs w:val="28"/>
        </w:rPr>
        <w:t>Таблице 15</w:t>
      </w:r>
      <w:r>
        <w:t>. Взаимодействие по каждому ВС осуществляется в формате запрос-ответ.</w:t>
      </w:r>
    </w:p>
    <w:p w:rsidR="00885C3D" w:rsidRDefault="00000000">
      <w:pPr>
        <w:pStyle w:val="afffff"/>
      </w:pPr>
      <w:r>
        <w:t xml:space="preserve">Таблица </w:t>
      </w:r>
      <w:fldSimple w:instr=" SEQ Таблица \* ARABIC ">
        <w:r>
          <w:t>15</w:t>
        </w:r>
      </w:fldSimple>
      <w:r>
        <w:t xml:space="preserve"> - Перечень ВС СМЭВ3, СМЭВ4, РСМЭВ</w:t>
      </w:r>
    </w:p>
    <w:tbl>
      <w:tblPr>
        <w:tblStyle w:val="GR1"/>
        <w:tblW w:w="9776" w:type="dxa"/>
        <w:tblLayout w:type="fixed"/>
        <w:tblLook w:val="04A0" w:firstRow="1" w:lastRow="0" w:firstColumn="1" w:lastColumn="0" w:noHBand="0" w:noVBand="1"/>
      </w:tblPr>
      <w:tblGrid>
        <w:gridCol w:w="3652"/>
        <w:gridCol w:w="2268"/>
        <w:gridCol w:w="3856"/>
      </w:tblGrid>
      <w:tr w:rsidR="00885C3D">
        <w:tc>
          <w:tcPr>
            <w:tcW w:w="3652" w:type="dxa"/>
          </w:tcPr>
          <w:p w:rsidR="00885C3D" w:rsidRDefault="00000000">
            <w:pPr>
              <w:pStyle w:val="affffffffff9"/>
            </w:pPr>
            <w:r>
              <w:t>Наименование ВС</w:t>
            </w:r>
          </w:p>
        </w:tc>
        <w:tc>
          <w:tcPr>
            <w:tcW w:w="2268" w:type="dxa"/>
          </w:tcPr>
          <w:p w:rsidR="00885C3D" w:rsidRDefault="00000000">
            <w:pPr>
              <w:pStyle w:val="affffffffff9"/>
            </w:pPr>
            <w:r>
              <w:t>Поставщик ВС</w:t>
            </w:r>
          </w:p>
        </w:tc>
        <w:tc>
          <w:tcPr>
            <w:tcW w:w="3856" w:type="dxa"/>
          </w:tcPr>
          <w:p w:rsidR="00885C3D" w:rsidRDefault="00000000">
            <w:pPr>
              <w:pStyle w:val="affffffffff9"/>
            </w:pPr>
            <w:r>
              <w:t>Ссылка на ВС</w:t>
            </w:r>
          </w:p>
        </w:tc>
      </w:tr>
      <w:tr w:rsidR="00885C3D">
        <w:trPr>
          <w:trHeight w:val="226"/>
        </w:trPr>
        <w:tc>
          <w:tcPr>
            <w:tcW w:w="9776" w:type="dxa"/>
            <w:gridSpan w:val="3"/>
          </w:tcPr>
          <w:p w:rsidR="00885C3D" w:rsidRDefault="00000000">
            <w:pPr>
              <w:pStyle w:val="affffffffff9"/>
            </w:pPr>
            <w:r>
              <w:t>СМЭВ 3</w:t>
            </w:r>
          </w:p>
        </w:tc>
      </w:tr>
      <w:tr w:rsidR="00885C3D">
        <w:tc>
          <w:tcPr>
            <w:tcW w:w="3652" w:type="dxa"/>
          </w:tcPr>
          <w:p w:rsidR="00885C3D" w:rsidRDefault="00000000">
            <w:pPr>
              <w:pStyle w:val="afffffffffffa"/>
              <w:rPr>
                <w:b/>
              </w:rPr>
            </w:pPr>
            <w:r>
              <w:rPr>
                <w:shd w:val="clear" w:color="auto" w:fill="FFFFFF"/>
              </w:rPr>
              <w:t>Предоставление сведений о доходах физических лиц, являющихся плательщиками налога на профессиональный доход</w:t>
            </w:r>
          </w:p>
        </w:tc>
        <w:tc>
          <w:tcPr>
            <w:tcW w:w="2268" w:type="dxa"/>
          </w:tcPr>
          <w:p w:rsidR="00885C3D" w:rsidRDefault="00885C3D">
            <w:pPr>
              <w:pStyle w:val="afffffffffffa"/>
            </w:pPr>
          </w:p>
          <w:p w:rsidR="00885C3D" w:rsidRDefault="00885C3D">
            <w:pPr>
              <w:pStyle w:val="afffffffffffa"/>
            </w:pPr>
          </w:p>
          <w:p w:rsidR="00885C3D" w:rsidRDefault="00000000">
            <w:pPr>
              <w:pStyle w:val="afffffffffffa"/>
            </w:pPr>
            <w:r>
              <w:t>ФНС</w:t>
            </w:r>
          </w:p>
        </w:tc>
        <w:tc>
          <w:tcPr>
            <w:tcW w:w="3856" w:type="dxa"/>
          </w:tcPr>
          <w:p w:rsidR="00885C3D" w:rsidRDefault="00000000">
            <w:pPr>
              <w:pStyle w:val="afffffffffffa"/>
              <w:rPr>
                <w:color w:val="4F81BD" w:themeColor="accent1"/>
              </w:rPr>
            </w:pPr>
            <w:hyperlink r:id="rId26" w:anchor="/inquiries/c3a85338-30c2-44d2-9af2-44bce370f941/versions/85450625-aa71-4aaf-bace-380d52ea74ed?area=PROD" w:history="1">
              <w:r>
                <w:rPr>
                  <w:rStyle w:val="af8"/>
                  <w:color w:val="4F81BD" w:themeColor="accent1"/>
                </w:rPr>
                <w:t>https://lkuv.gosuslugi.ru/paip-portal/#/inquiries/c3a85338-30c2-44d2-9af2-44bce370f941/versions/85450625-aa71-4aaf-bace-380d52ea74ed?area=PROD</w:t>
              </w:r>
            </w:hyperlink>
          </w:p>
        </w:tc>
      </w:tr>
      <w:tr w:rsidR="00885C3D">
        <w:tc>
          <w:tcPr>
            <w:tcW w:w="3652" w:type="dxa"/>
          </w:tcPr>
          <w:p w:rsidR="00885C3D" w:rsidRDefault="00000000">
            <w:pPr>
              <w:pStyle w:val="afffffffffffa"/>
            </w:pPr>
            <w:r>
              <w:t>Сведения о нахождении адреса в зоне чрезвычайной ситуации</w:t>
            </w:r>
          </w:p>
        </w:tc>
        <w:tc>
          <w:tcPr>
            <w:tcW w:w="2268" w:type="dxa"/>
          </w:tcPr>
          <w:p w:rsidR="00885C3D" w:rsidRDefault="00000000">
            <w:pPr>
              <w:pStyle w:val="afffffffffffa"/>
            </w:pPr>
            <w:r>
              <w:t>МЧС</w:t>
            </w:r>
          </w:p>
        </w:tc>
        <w:tc>
          <w:tcPr>
            <w:tcW w:w="3856" w:type="dxa"/>
          </w:tcPr>
          <w:p w:rsidR="00885C3D" w:rsidRDefault="00000000">
            <w:pPr>
              <w:pStyle w:val="afffffffffffa"/>
              <w:rPr>
                <w:color w:val="4F81BD" w:themeColor="accent1"/>
              </w:rPr>
            </w:pPr>
            <w:hyperlink r:id="rId27" w:anchor="/inquiries/card/6378f4b0-ff80-11eb-ba23-33408f10c8dc" w:history="1">
              <w:r>
                <w:rPr>
                  <w:rStyle w:val="af8"/>
                  <w:color w:val="4F81BD" w:themeColor="accent1"/>
                </w:rPr>
                <w:t>https://lkuv.gosuslugi.ru/paip-portal/#/inquiries/card/6378f4b0-ff80-11eb-ba23-33408f10c8dc</w:t>
              </w:r>
            </w:hyperlink>
          </w:p>
        </w:tc>
      </w:tr>
      <w:tr w:rsidR="00885C3D">
        <w:tc>
          <w:tcPr>
            <w:tcW w:w="3652" w:type="dxa"/>
          </w:tcPr>
          <w:p w:rsidR="00885C3D" w:rsidRDefault="00000000">
            <w:pPr>
              <w:pStyle w:val="afffffffffffa"/>
              <w:rPr>
                <w:b/>
              </w:rPr>
            </w:pPr>
            <w:hyperlink r:id="rId28" w:anchor="/inquiries/card/63780a85-ff80-11eb-ba23-33408f10c8dc" w:history="1">
              <w:r>
                <w:rPr>
                  <w:rStyle w:val="af8"/>
                  <w:color w:val="auto"/>
                  <w:u w:val="none"/>
                  <w:shd w:val="clear" w:color="auto" w:fill="FFFFFF"/>
                </w:rPr>
                <w:t>Открытые сведения из ЕГРИП по запросам органов государственной власти и организаций, зарегистрированных в СМЭВ</w:t>
              </w:r>
            </w:hyperlink>
          </w:p>
        </w:tc>
        <w:tc>
          <w:tcPr>
            <w:tcW w:w="2268" w:type="dxa"/>
          </w:tcPr>
          <w:p w:rsidR="00885C3D" w:rsidRDefault="00000000">
            <w:pPr>
              <w:pStyle w:val="afffffffffffa"/>
              <w:rPr>
                <w:b/>
              </w:rPr>
            </w:pPr>
            <w:r>
              <w:t>ФНС</w:t>
            </w:r>
          </w:p>
        </w:tc>
        <w:tc>
          <w:tcPr>
            <w:tcW w:w="3856" w:type="dxa"/>
          </w:tcPr>
          <w:p w:rsidR="00885C3D" w:rsidRDefault="00000000">
            <w:pPr>
              <w:pStyle w:val="afffffffffffa"/>
              <w:rPr>
                <w:color w:val="4F81BD" w:themeColor="accent1"/>
              </w:rPr>
            </w:pPr>
            <w:hyperlink r:id="rId29" w:anchor="/inquiries/63780a85-ff80-11eb-ba23-33408f10c8dc/versions/4ed84802-3a73-481f-869a-520f7f355ada?area=PROD" w:history="1">
              <w:r>
                <w:rPr>
                  <w:rStyle w:val="af8"/>
                  <w:color w:val="4F81BD" w:themeColor="accent1"/>
                </w:rPr>
                <w:t>https://lkuv.gosuslugi.ru/paip-portal/#/inquiries/63780a85-ff80-11eb-ba23-33408f10c8dc/versions/4ed84802-3a73-481f-869a-520f7f355ada?area=PROD</w:t>
              </w:r>
            </w:hyperlink>
          </w:p>
        </w:tc>
      </w:tr>
      <w:tr w:rsidR="00885C3D">
        <w:tc>
          <w:tcPr>
            <w:tcW w:w="3652" w:type="dxa"/>
          </w:tcPr>
          <w:p w:rsidR="00885C3D" w:rsidRDefault="00000000">
            <w:pPr>
              <w:pStyle w:val="afffffffffffa"/>
              <w:rPr>
                <w:b/>
              </w:rPr>
            </w:pPr>
            <w:r>
              <w:rPr>
                <w:shd w:val="clear" w:color="auto" w:fill="FFFFFF"/>
              </w:rPr>
              <w:t xml:space="preserve">Открытые сведения из ЕГРЮЛ по запросам органов </w:t>
            </w:r>
            <w:r>
              <w:rPr>
                <w:shd w:val="clear" w:color="auto" w:fill="FFFFFF"/>
              </w:rPr>
              <w:lastRenderedPageBreak/>
              <w:t>государственной власти и организаций, зарегистрированных в СМЭВ</w:t>
            </w:r>
          </w:p>
        </w:tc>
        <w:tc>
          <w:tcPr>
            <w:tcW w:w="2268" w:type="dxa"/>
          </w:tcPr>
          <w:p w:rsidR="00885C3D" w:rsidRDefault="00000000">
            <w:pPr>
              <w:pStyle w:val="afffffffffffa"/>
              <w:rPr>
                <w:b/>
              </w:rPr>
            </w:pPr>
            <w:r>
              <w:lastRenderedPageBreak/>
              <w:t>ФНС</w:t>
            </w:r>
          </w:p>
        </w:tc>
        <w:tc>
          <w:tcPr>
            <w:tcW w:w="3856" w:type="dxa"/>
          </w:tcPr>
          <w:p w:rsidR="00885C3D" w:rsidRDefault="00000000">
            <w:pPr>
              <w:pStyle w:val="afffffffffffa"/>
              <w:rPr>
                <w:color w:val="4F81BD" w:themeColor="accent1"/>
              </w:rPr>
            </w:pPr>
            <w:hyperlink r:id="rId30" w:anchor="/inquiries/63780a87-ff80-11eb-ba23-33408f10c8dc/versions/ac828de2-247b-49c8-91da-de9bbb36b303?area=PROD" w:history="1">
              <w:r>
                <w:rPr>
                  <w:rStyle w:val="af8"/>
                  <w:color w:val="4F81BD" w:themeColor="accent1"/>
                </w:rPr>
                <w:t>https://lkuv.gosuslugi.ru/paip-portal/#/inquiries/63780a87-ff80-</w:t>
              </w:r>
              <w:r>
                <w:rPr>
                  <w:rStyle w:val="af8"/>
                  <w:color w:val="4F81BD" w:themeColor="accent1"/>
                </w:rPr>
                <w:lastRenderedPageBreak/>
                <w:t>11eb-ba23-33408f10c8dc/versions/ac828de2-247b-49c8-91da-de9bbb36b303?area=PROD</w:t>
              </w:r>
            </w:hyperlink>
          </w:p>
        </w:tc>
      </w:tr>
      <w:tr w:rsidR="00885C3D">
        <w:tc>
          <w:tcPr>
            <w:tcW w:w="3652" w:type="dxa"/>
          </w:tcPr>
          <w:p w:rsidR="00885C3D" w:rsidRDefault="00000000">
            <w:pPr>
              <w:pStyle w:val="afffffffffffa"/>
              <w:rPr>
                <w:lang w:eastAsia="ru-RU"/>
              </w:rPr>
            </w:pPr>
            <w:r>
              <w:rPr>
                <w:lang w:eastAsia="ru-RU"/>
              </w:rPr>
              <w:lastRenderedPageBreak/>
              <w:t>Регистрация по месту жительства (ГИСМУ)</w:t>
            </w:r>
          </w:p>
          <w:p w:rsidR="00885C3D" w:rsidRDefault="00885C3D">
            <w:pPr>
              <w:pStyle w:val="afffffffffffa"/>
              <w:rPr>
                <w:b/>
              </w:rPr>
            </w:pP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31" w:anchor="/inquiries/card/3985c3f6-cd09-11ec-abcf-491ba1e4df2f" w:history="1">
              <w:r>
                <w:rPr>
                  <w:rStyle w:val="af8"/>
                  <w:color w:val="4F81BD" w:themeColor="accent1"/>
                </w:rPr>
                <w:t>https://lkuv.gosuslugi.ru/paip-portal/#/inquiries/card/3985c3f6-cd09-11ec-abcf-491ba1e4df2f</w:t>
              </w:r>
            </w:hyperlink>
          </w:p>
        </w:tc>
      </w:tr>
      <w:tr w:rsidR="00885C3D">
        <w:tc>
          <w:tcPr>
            <w:tcW w:w="3652" w:type="dxa"/>
          </w:tcPr>
          <w:p w:rsidR="00885C3D" w:rsidRDefault="00000000">
            <w:pPr>
              <w:pStyle w:val="afffffffffffa"/>
              <w:rPr>
                <w:lang w:eastAsia="ru-RU"/>
              </w:rPr>
            </w:pPr>
            <w:r>
              <w:rPr>
                <w:lang w:eastAsia="ru-RU"/>
              </w:rPr>
              <w:t>Регистрация по месту пребывания (ГИСМУ)</w:t>
            </w:r>
          </w:p>
          <w:p w:rsidR="00885C3D" w:rsidRDefault="00885C3D">
            <w:pPr>
              <w:pStyle w:val="afffffffffffa"/>
              <w:rPr>
                <w:b/>
              </w:rPr>
            </w:pPr>
          </w:p>
        </w:tc>
        <w:tc>
          <w:tcPr>
            <w:tcW w:w="2268" w:type="dxa"/>
          </w:tcPr>
          <w:p w:rsidR="00885C3D" w:rsidRDefault="00000000">
            <w:pPr>
              <w:pStyle w:val="afffffffffffa"/>
              <w:rPr>
                <w:b/>
              </w:rPr>
            </w:pPr>
            <w:r>
              <w:t>МВД</w:t>
            </w:r>
          </w:p>
        </w:tc>
        <w:tc>
          <w:tcPr>
            <w:tcW w:w="3856" w:type="dxa"/>
          </w:tcPr>
          <w:p w:rsidR="00885C3D" w:rsidRDefault="00000000">
            <w:pPr>
              <w:pStyle w:val="afffffffffffa"/>
              <w:rPr>
                <w:color w:val="4F81BD" w:themeColor="accent1"/>
              </w:rPr>
            </w:pPr>
            <w:hyperlink r:id="rId32" w:anchor="/inquiries/card/b4a9768b-cd13-11ec-a5f9-afd19b0a11ef" w:history="1">
              <w:r>
                <w:rPr>
                  <w:rStyle w:val="af8"/>
                  <w:color w:val="4F81BD" w:themeColor="accent1"/>
                </w:rPr>
                <w:t>https://lkuv.gosuslugi.ru/paip-portal/#/inquiries/card/b4a9768b-cd13-11ec-a5f9-afd19b0a11ef</w:t>
              </w:r>
            </w:hyperlink>
          </w:p>
        </w:tc>
      </w:tr>
      <w:tr w:rsidR="00885C3D">
        <w:tc>
          <w:tcPr>
            <w:tcW w:w="3652" w:type="dxa"/>
          </w:tcPr>
          <w:p w:rsidR="00885C3D" w:rsidRDefault="00000000">
            <w:pPr>
              <w:pStyle w:val="afffffffffffa"/>
              <w:rPr>
                <w:lang w:eastAsia="ru-RU"/>
              </w:rPr>
            </w:pPr>
            <w:r>
              <w:rPr>
                <w:lang w:eastAsia="ru-RU"/>
              </w:rPr>
              <w:t>Проверка действительности паспорта (расширенная) (ГИСМУ)</w:t>
            </w:r>
          </w:p>
          <w:p w:rsidR="00885C3D" w:rsidRDefault="00885C3D">
            <w:pPr>
              <w:pStyle w:val="afffffffffffa"/>
              <w:rPr>
                <w:b/>
              </w:rPr>
            </w:pP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33" w:anchor="/inquiries/card/63757247-ff80-11eb-ba23-33408f10c8dc" w:history="1">
              <w:r>
                <w:rPr>
                  <w:rStyle w:val="af8"/>
                  <w:color w:val="4F81BD" w:themeColor="accent1"/>
                </w:rPr>
                <w:t>https://lkuv.gosuslugi.ru/paip-portal/#/inquiries/card/63757247-ff80-11eb-ba23-33408f10c8dc</w:t>
              </w:r>
            </w:hyperlink>
          </w:p>
        </w:tc>
      </w:tr>
      <w:tr w:rsidR="00885C3D">
        <w:tc>
          <w:tcPr>
            <w:tcW w:w="3652" w:type="dxa"/>
          </w:tcPr>
          <w:p w:rsidR="00885C3D" w:rsidRDefault="00000000">
            <w:pPr>
              <w:pStyle w:val="afffffffffffa"/>
              <w:rPr>
                <w:lang w:eastAsia="ru-RU"/>
              </w:rPr>
            </w:pPr>
            <w:r>
              <w:rPr>
                <w:lang w:eastAsia="ru-RU"/>
              </w:rPr>
              <w:t>Проверка действительности паспорта (ГИСМУ)</w:t>
            </w:r>
          </w:p>
          <w:p w:rsidR="00885C3D" w:rsidRDefault="00885C3D">
            <w:pPr>
              <w:pStyle w:val="afffffffffffa"/>
              <w:rPr>
                <w:b/>
              </w:rPr>
            </w:pP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34" w:anchor="/inquiries/63757245-ff80-11eb-ba23-33408f10c8dc/versions/8a5d1d50-a343-4f07-9e76-6339f4697dbb?area=PROD" w:history="1">
              <w:r>
                <w:rPr>
                  <w:rStyle w:val="af8"/>
                  <w:color w:val="4F81BD" w:themeColor="accent1"/>
                </w:rPr>
                <w:t>https://lkuv.gosuslugi.ru/paip-portal/#/inquiries/63757245-ff80-11eb-ba23-33408f10c8dc/versions/8a5d1d50-a343-4f07-9e76-6339f4697dbb?area=PROD</w:t>
              </w:r>
            </w:hyperlink>
          </w:p>
        </w:tc>
      </w:tr>
      <w:tr w:rsidR="00885C3D">
        <w:tc>
          <w:tcPr>
            <w:tcW w:w="3652" w:type="dxa"/>
          </w:tcPr>
          <w:p w:rsidR="00885C3D" w:rsidRDefault="00000000">
            <w:pPr>
              <w:pStyle w:val="afffffffffffa"/>
              <w:rPr>
                <w:lang w:eastAsia="ru-RU"/>
              </w:rPr>
            </w:pPr>
            <w:r>
              <w:rPr>
                <w:lang w:eastAsia="ru-RU"/>
              </w:rPr>
              <w:t>Передача паспортного досье по установочным данным (ГИСМУ)</w:t>
            </w:r>
          </w:p>
          <w:p w:rsidR="00885C3D" w:rsidRDefault="00885C3D">
            <w:pPr>
              <w:pStyle w:val="afffffffffffa"/>
              <w:rPr>
                <w:b/>
              </w:rPr>
            </w:pP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35" w:anchor="/inquiries/card/6375724c-ff80-11eb-ba23-33408f10c8dc" w:history="1">
              <w:r>
                <w:rPr>
                  <w:rStyle w:val="af8"/>
                  <w:color w:val="4F81BD" w:themeColor="accent1"/>
                </w:rPr>
                <w:t>https://lkuv.gosuslugi.ru/paip-portal/#/inquiries/card/6375724c-ff80-11eb-ba23-33408f10c8dc</w:t>
              </w:r>
            </w:hyperlink>
          </w:p>
        </w:tc>
      </w:tr>
      <w:tr w:rsidR="00885C3D" w:rsidRPr="00D04DB3">
        <w:tc>
          <w:tcPr>
            <w:tcW w:w="3652" w:type="dxa"/>
          </w:tcPr>
          <w:p w:rsidR="00885C3D" w:rsidRDefault="00000000">
            <w:pPr>
              <w:pStyle w:val="afffffffffffa"/>
              <w:rPr>
                <w:lang w:eastAsia="ru-RU"/>
              </w:rPr>
            </w:pPr>
            <w:r>
              <w:rPr>
                <w:lang w:eastAsia="ru-RU"/>
              </w:rPr>
              <w:t>Проверка сведений о лицах, зарегистрированных по месту пребывания или по месту жительства, а также, совместно по одному адресу (ГИСМУ)</w:t>
            </w:r>
          </w:p>
        </w:tc>
        <w:tc>
          <w:tcPr>
            <w:tcW w:w="2268" w:type="dxa"/>
          </w:tcPr>
          <w:p w:rsidR="00885C3D" w:rsidRDefault="00000000">
            <w:pPr>
              <w:pStyle w:val="afffffffffffa"/>
              <w:rPr>
                <w:lang w:val="en-US"/>
              </w:rPr>
            </w:pPr>
            <w:r>
              <w:t>МВД</w:t>
            </w:r>
          </w:p>
        </w:tc>
        <w:tc>
          <w:tcPr>
            <w:tcW w:w="3856" w:type="dxa"/>
          </w:tcPr>
          <w:p w:rsidR="00885C3D" w:rsidRDefault="00000000">
            <w:pPr>
              <w:pStyle w:val="afffffffffffa"/>
              <w:rPr>
                <w:color w:val="4F81BD" w:themeColor="accent1"/>
                <w:lang w:val="en-US"/>
              </w:rPr>
            </w:pPr>
            <w:hyperlink r:id="rId36" w:anchor="/inquiries/card/abe2f19c-9748-4692-930c-61b0d046ac86" w:history="1">
              <w:r>
                <w:rPr>
                  <w:rStyle w:val="af8"/>
                  <w:color w:val="4F81BD" w:themeColor="accent1"/>
                  <w:lang w:val="en-US"/>
                </w:rPr>
                <w:t>https://lkuv.gosuslugi.ru/paip-portal/#/inquiries/card/abe2f19c-9748-4692-930c-61b0d046ac86</w:t>
              </w:r>
            </w:hyperlink>
          </w:p>
        </w:tc>
      </w:tr>
      <w:tr w:rsidR="00885C3D">
        <w:tc>
          <w:tcPr>
            <w:tcW w:w="9776" w:type="dxa"/>
            <w:gridSpan w:val="3"/>
          </w:tcPr>
          <w:p w:rsidR="00885C3D" w:rsidRDefault="00000000">
            <w:pPr>
              <w:pStyle w:val="affffffffff9"/>
              <w:rPr>
                <w:color w:val="4F81BD" w:themeColor="accent1"/>
              </w:rPr>
            </w:pPr>
            <w:r>
              <w:t>СМЭВ 4</w:t>
            </w:r>
          </w:p>
        </w:tc>
      </w:tr>
      <w:tr w:rsidR="00885C3D">
        <w:trPr>
          <w:trHeight w:val="557"/>
        </w:trPr>
        <w:tc>
          <w:tcPr>
            <w:tcW w:w="3652" w:type="dxa"/>
          </w:tcPr>
          <w:p w:rsidR="00885C3D" w:rsidRDefault="00000000">
            <w:pPr>
              <w:pStyle w:val="afffffffffffa"/>
            </w:pPr>
            <w:r>
              <w:t>Сведения о регистрации граждан Российской Федерации по месту жительства</w:t>
            </w: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37" w:anchor="/podd/queries/versions/34e721c2-e28a-44da-928f-86d91e48acb9/card?area=PROD" w:history="1">
              <w:r>
                <w:rPr>
                  <w:rStyle w:val="af8"/>
                  <w:color w:val="4F81BD" w:themeColor="accent1"/>
                </w:rPr>
                <w:t>https://lkuv.gosuslugi.ru/paip-portal/#/podd/queries/versions/34e721c2-e28a-44da-928f-86d91e48acb9/card?area=PROD</w:t>
              </w:r>
            </w:hyperlink>
          </w:p>
        </w:tc>
      </w:tr>
      <w:tr w:rsidR="00885C3D">
        <w:tc>
          <w:tcPr>
            <w:tcW w:w="3652" w:type="dxa"/>
          </w:tcPr>
          <w:p w:rsidR="00885C3D" w:rsidRDefault="00000000">
            <w:pPr>
              <w:pStyle w:val="afffffffffffa"/>
            </w:pPr>
            <w:r>
              <w:t>Сведения о регистрации граждан Российской Федерации по месту пребывания</w:t>
            </w:r>
          </w:p>
          <w:p w:rsidR="00885C3D" w:rsidRDefault="00885C3D">
            <w:pPr>
              <w:pStyle w:val="afffffffffffa"/>
            </w:pP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38" w:anchor="/podd/queries/versions/587cced8-bdac-42bd-bd03-15ab51b5b3fe/card?area=PROD" w:history="1">
              <w:r>
                <w:rPr>
                  <w:rStyle w:val="af8"/>
                  <w:color w:val="4F81BD" w:themeColor="accent1"/>
                </w:rPr>
                <w:t>https://lkuv.gosuslugi.ru/paip-portal/#/podd/queries/versions/587cced8-bdac-42bd-bd03-15ab51b5b3fe/card?area=PROD</w:t>
              </w:r>
            </w:hyperlink>
          </w:p>
        </w:tc>
      </w:tr>
      <w:tr w:rsidR="00885C3D">
        <w:tc>
          <w:tcPr>
            <w:tcW w:w="3652" w:type="dxa"/>
          </w:tcPr>
          <w:p w:rsidR="00885C3D" w:rsidRDefault="00000000">
            <w:pPr>
              <w:pStyle w:val="afffffffffffa"/>
            </w:pPr>
            <w:r>
              <w:t>Сведения о регистрации иностранных граждан и лиц без гражданства по месту жительства </w:t>
            </w: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39" w:anchor="/podd/queries/b7a8151a-a13d-4e42-817a-db200127d5e0" w:history="1">
              <w:r>
                <w:rPr>
                  <w:rStyle w:val="af8"/>
                  <w:color w:val="4F81BD" w:themeColor="accent1"/>
                </w:rPr>
                <w:t>https://lkuv.gosuslugi.ru/paip-portal/#/podd/queries/b7a8151a-a13d-4e42-817a-db200127d5e0</w:t>
              </w:r>
            </w:hyperlink>
          </w:p>
          <w:p w:rsidR="00885C3D" w:rsidRDefault="00885C3D">
            <w:pPr>
              <w:pStyle w:val="afffffffffffa"/>
              <w:rPr>
                <w:color w:val="4F81BD" w:themeColor="accent1"/>
              </w:rPr>
            </w:pPr>
          </w:p>
        </w:tc>
      </w:tr>
      <w:tr w:rsidR="00885C3D">
        <w:tc>
          <w:tcPr>
            <w:tcW w:w="3652" w:type="dxa"/>
          </w:tcPr>
          <w:p w:rsidR="00885C3D" w:rsidRDefault="00000000">
            <w:pPr>
              <w:pStyle w:val="afffffffffffa"/>
            </w:pPr>
            <w:r>
              <w:t>Сведения о регистрации иностранных граждан и лиц без гражданства по месту пребывания</w:t>
            </w: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40" w:anchor="/podd/queries/1481dba6-4bd3-4f43-9f96-d35fd5429b57" w:history="1">
              <w:r>
                <w:rPr>
                  <w:rStyle w:val="af8"/>
                  <w:color w:val="4F81BD" w:themeColor="accent1"/>
                </w:rPr>
                <w:t>https://lkuv.gosuslugi.ru/paip-portal/#/podd/queries/1481dba6-4bd3-4f43-9f96-d35fd5429b57</w:t>
              </w:r>
            </w:hyperlink>
          </w:p>
        </w:tc>
      </w:tr>
      <w:tr w:rsidR="00885C3D">
        <w:tc>
          <w:tcPr>
            <w:tcW w:w="3652" w:type="dxa"/>
          </w:tcPr>
          <w:p w:rsidR="00885C3D" w:rsidRDefault="00000000">
            <w:pPr>
              <w:pStyle w:val="afffffffffffa"/>
            </w:pPr>
            <w:r>
              <w:t>Проверка действительности вида на жительство в Российской Федерации </w:t>
            </w:r>
          </w:p>
          <w:p w:rsidR="00885C3D" w:rsidRDefault="00885C3D">
            <w:pPr>
              <w:pStyle w:val="afffffffffffa"/>
              <w:rPr>
                <w:b/>
              </w:rPr>
            </w:pP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41" w:anchor="/podd/queries/9cd0dd46-80cb-4bff-8dcc-05f6f3f1fd8b" w:history="1">
              <w:r>
                <w:rPr>
                  <w:rStyle w:val="af8"/>
                  <w:color w:val="4F81BD" w:themeColor="accent1"/>
                </w:rPr>
                <w:t>https://lkuv.gosuslugi.ru/paip-portal/#/podd/queries/9cd0dd46-80cb-4bff-8dcc-05f6f3f1fd8b</w:t>
              </w:r>
            </w:hyperlink>
          </w:p>
        </w:tc>
      </w:tr>
      <w:tr w:rsidR="00885C3D">
        <w:tc>
          <w:tcPr>
            <w:tcW w:w="3652" w:type="dxa"/>
          </w:tcPr>
          <w:p w:rsidR="00885C3D" w:rsidRDefault="00000000">
            <w:pPr>
              <w:pStyle w:val="afffffffffffa"/>
            </w:pPr>
            <w:r>
              <w:t>Проверка действительности паспорта гражданина Российской Федерации </w:t>
            </w:r>
          </w:p>
        </w:tc>
        <w:tc>
          <w:tcPr>
            <w:tcW w:w="2268" w:type="dxa"/>
          </w:tcPr>
          <w:p w:rsidR="00885C3D" w:rsidRDefault="00000000">
            <w:pPr>
              <w:pStyle w:val="afffffffffffa"/>
            </w:pPr>
            <w:r>
              <w:t>МВД</w:t>
            </w:r>
          </w:p>
        </w:tc>
        <w:tc>
          <w:tcPr>
            <w:tcW w:w="3856" w:type="dxa"/>
          </w:tcPr>
          <w:p w:rsidR="00885C3D" w:rsidRDefault="00000000">
            <w:pPr>
              <w:pStyle w:val="afffffffffffa"/>
              <w:rPr>
                <w:color w:val="4F81BD" w:themeColor="accent1"/>
              </w:rPr>
            </w:pPr>
            <w:hyperlink r:id="rId42" w:anchor="/podd/queries/6cfe15c4-a351-4a14-b7ed-0854894d781a" w:history="1">
              <w:r>
                <w:rPr>
                  <w:rStyle w:val="af8"/>
                  <w:color w:val="4F81BD" w:themeColor="accent1"/>
                </w:rPr>
                <w:t>https://lkuv.gosuslugi.ru/paip-portal/#/podd/queries/6cfe15c4-a351-4a14-b7ed-0854894d781a</w:t>
              </w:r>
            </w:hyperlink>
          </w:p>
        </w:tc>
      </w:tr>
      <w:tr w:rsidR="00885C3D">
        <w:tc>
          <w:tcPr>
            <w:tcW w:w="3652" w:type="dxa"/>
          </w:tcPr>
          <w:p w:rsidR="00885C3D" w:rsidRDefault="00000000">
            <w:pPr>
              <w:pStyle w:val="afffffffffffa"/>
            </w:pPr>
            <w:r>
              <w:lastRenderedPageBreak/>
              <w:t>Выписка из ЕГРН об основных характеристиках и зарегистрированных правах</w:t>
            </w:r>
          </w:p>
        </w:tc>
        <w:tc>
          <w:tcPr>
            <w:tcW w:w="2268" w:type="dxa"/>
          </w:tcPr>
          <w:p w:rsidR="00885C3D" w:rsidRDefault="00000000">
            <w:pPr>
              <w:pStyle w:val="afffffffffffa"/>
            </w:pPr>
            <w:r>
              <w:rPr>
                <w:shd w:val="clear" w:color="auto" w:fill="FFFFFF"/>
              </w:rPr>
              <w:t>Росреестр</w:t>
            </w:r>
          </w:p>
        </w:tc>
        <w:tc>
          <w:tcPr>
            <w:tcW w:w="3856" w:type="dxa"/>
          </w:tcPr>
          <w:p w:rsidR="00885C3D" w:rsidRDefault="00000000">
            <w:pPr>
              <w:pStyle w:val="afffffffffffa"/>
              <w:rPr>
                <w:color w:val="4F81BD" w:themeColor="accent1"/>
              </w:rPr>
            </w:pPr>
            <w:hyperlink r:id="rId43" w:anchor="/podd/queries/e203d3c9-c42a-4fb6-b9f2-7639b103baaa?tab=0" w:history="1">
              <w:r>
                <w:rPr>
                  <w:rStyle w:val="af8"/>
                  <w:color w:val="4F81BD" w:themeColor="accent1"/>
                </w:rPr>
                <w:t>https://lkuv.gosuslugi.ru/paip-portal/#/podd/queries/e203d3c9-c42a-4fb6-b9f2-7639b103baaa?tab=0</w:t>
              </w:r>
            </w:hyperlink>
          </w:p>
        </w:tc>
      </w:tr>
      <w:tr w:rsidR="00885C3D">
        <w:tc>
          <w:tcPr>
            <w:tcW w:w="3652" w:type="dxa"/>
          </w:tcPr>
          <w:p w:rsidR="00885C3D" w:rsidRDefault="00000000">
            <w:pPr>
              <w:pStyle w:val="afffffffffffa"/>
              <w:rPr>
                <w:b/>
              </w:rPr>
            </w:pPr>
            <w:r>
              <w:t>Выписка о правах отдельного лица на имевшиеся (имеющиеся) у него объекты недвижимости</w:t>
            </w:r>
          </w:p>
        </w:tc>
        <w:tc>
          <w:tcPr>
            <w:tcW w:w="2268" w:type="dxa"/>
          </w:tcPr>
          <w:p w:rsidR="00885C3D" w:rsidRDefault="00000000">
            <w:pPr>
              <w:pStyle w:val="afffffffffffa"/>
            </w:pPr>
            <w:r>
              <w:rPr>
                <w:shd w:val="clear" w:color="auto" w:fill="FFFFFF"/>
              </w:rPr>
              <w:t>Росреестр</w:t>
            </w:r>
          </w:p>
        </w:tc>
        <w:tc>
          <w:tcPr>
            <w:tcW w:w="3856" w:type="dxa"/>
          </w:tcPr>
          <w:p w:rsidR="00885C3D" w:rsidRDefault="00000000">
            <w:pPr>
              <w:pStyle w:val="afffffffffffa"/>
              <w:rPr>
                <w:color w:val="4F81BD" w:themeColor="accent1"/>
              </w:rPr>
            </w:pPr>
            <w:hyperlink r:id="rId44" w:anchor="/podd/queries/2b12bf59-7d74-4283-b404-ffc016d1d32c?tab" w:history="1">
              <w:r>
                <w:rPr>
                  <w:rStyle w:val="af8"/>
                  <w:color w:val="4F81BD" w:themeColor="accent1"/>
                </w:rPr>
                <w:t>https://lkuv.gosuslugi.ru/paip-portal/#/podd/queries/2b12bf59-7d74-4283-b404-ffc016d1d32c?tab</w:t>
              </w:r>
            </w:hyperlink>
          </w:p>
        </w:tc>
      </w:tr>
      <w:tr w:rsidR="00885C3D">
        <w:tc>
          <w:tcPr>
            <w:tcW w:w="9776" w:type="dxa"/>
            <w:gridSpan w:val="3"/>
          </w:tcPr>
          <w:p w:rsidR="00885C3D" w:rsidRDefault="00000000">
            <w:pPr>
              <w:pStyle w:val="afffffffffffa"/>
              <w:jc w:val="center"/>
            </w:pPr>
            <w:r>
              <w:rPr>
                <w:b/>
                <w:bCs/>
              </w:rPr>
              <w:t>РСМЭВ</w:t>
            </w:r>
          </w:p>
        </w:tc>
      </w:tr>
      <w:tr w:rsidR="00885C3D">
        <w:tc>
          <w:tcPr>
            <w:tcW w:w="3652" w:type="dxa"/>
          </w:tcPr>
          <w:p w:rsidR="00885C3D" w:rsidRDefault="00000000">
            <w:pPr>
              <w:pStyle w:val="afffffffffffa"/>
            </w:pPr>
            <w:r>
              <w:t>Сведения о беременных женщинах, срок беременности которых составляет не менее 12 недель</w:t>
            </w:r>
          </w:p>
        </w:tc>
        <w:tc>
          <w:tcPr>
            <w:tcW w:w="2268" w:type="dxa"/>
          </w:tcPr>
          <w:p w:rsidR="00885C3D" w:rsidRDefault="00000000">
            <w:pPr>
              <w:pStyle w:val="afffffffffffa"/>
            </w:pPr>
            <w:r>
              <w:t>Минздрав МО</w:t>
            </w:r>
          </w:p>
        </w:tc>
        <w:tc>
          <w:tcPr>
            <w:tcW w:w="3856" w:type="dxa"/>
          </w:tcPr>
          <w:p w:rsidR="00885C3D" w:rsidRDefault="00000000">
            <w:pPr>
              <w:pStyle w:val="afffffffffffa"/>
            </w:pPr>
            <w:hyperlink r:id="rId45" w:anchor="/inquiries/card/1d4dfce2-9f28-4e77-ae5c-3d255054549b?tab=0" w:history="1">
              <w:r>
                <w:rPr>
                  <w:rStyle w:val="af8"/>
                </w:rPr>
                <w:t>https://lkuv.gosuslugi.ru/paip-portal/#/inquiries/card/1d4dfce2-9f28-4e77-ae5c-3d255054549b?tab=0</w:t>
              </w:r>
            </w:hyperlink>
          </w:p>
        </w:tc>
      </w:tr>
      <w:tr w:rsidR="00885C3D">
        <w:tc>
          <w:tcPr>
            <w:tcW w:w="3652" w:type="dxa"/>
          </w:tcPr>
          <w:p w:rsidR="00885C3D" w:rsidRDefault="00000000">
            <w:pPr>
              <w:pStyle w:val="afffffffffffa"/>
            </w:pPr>
            <w:r>
              <w:t>Сведения о детях в возрасте до 3-х лет на искусственном или смешанном вскармливании</w:t>
            </w:r>
          </w:p>
        </w:tc>
        <w:tc>
          <w:tcPr>
            <w:tcW w:w="2268" w:type="dxa"/>
          </w:tcPr>
          <w:p w:rsidR="00885C3D" w:rsidRDefault="00000000">
            <w:pPr>
              <w:pStyle w:val="afffffffffffa"/>
            </w:pPr>
            <w:r>
              <w:t>Минздрав МО</w:t>
            </w:r>
          </w:p>
        </w:tc>
        <w:tc>
          <w:tcPr>
            <w:tcW w:w="3856" w:type="dxa"/>
          </w:tcPr>
          <w:p w:rsidR="00885C3D" w:rsidRDefault="00000000">
            <w:pPr>
              <w:pStyle w:val="afffffffffffa"/>
            </w:pPr>
            <w:hyperlink r:id="rId46" w:anchor="/inquiries/card/99f4b664-b72c-49be-9052-fc486662b262" w:history="1">
              <w:r>
                <w:rPr>
                  <w:rStyle w:val="af8"/>
                </w:rPr>
                <w:t>https://lkuv.gosuslugi.ru/paip-portal/#/inquiries/card/99f4b664-b72c-49be-9052-fc486662b262</w:t>
              </w:r>
            </w:hyperlink>
          </w:p>
        </w:tc>
      </w:tr>
      <w:tr w:rsidR="00885C3D">
        <w:tc>
          <w:tcPr>
            <w:tcW w:w="3652" w:type="dxa"/>
          </w:tcPr>
          <w:p w:rsidR="00885C3D" w:rsidRDefault="00000000">
            <w:pPr>
              <w:pStyle w:val="afffffffffffa"/>
              <w:rPr>
                <w:b/>
              </w:rPr>
            </w:pPr>
            <w:r>
              <w:t>Предоставление сведений о гражданине по результатам проведения комплексной оценки его физического состояния, функционального статуса, психического здоровья</w:t>
            </w:r>
          </w:p>
        </w:tc>
        <w:tc>
          <w:tcPr>
            <w:tcW w:w="2268" w:type="dxa"/>
          </w:tcPr>
          <w:p w:rsidR="00885C3D" w:rsidRDefault="00000000">
            <w:pPr>
              <w:pStyle w:val="afffffffffffa"/>
            </w:pPr>
            <w:r>
              <w:t>Минздрав МО</w:t>
            </w:r>
          </w:p>
        </w:tc>
        <w:tc>
          <w:tcPr>
            <w:tcW w:w="3856" w:type="dxa"/>
          </w:tcPr>
          <w:p w:rsidR="00885C3D" w:rsidRDefault="00000000">
            <w:pPr>
              <w:pStyle w:val="afffffffffffa"/>
            </w:pPr>
            <w:hyperlink r:id="rId47" w:anchor="/inquiries/23eb82b1-ab63-4ae9-8d7d-a83a0a96f982/versions/2af42ff2-8253-460b-adf8-6df7f1cb3dcb?area=PROD" w:history="1">
              <w:r>
                <w:rPr>
                  <w:rStyle w:val="af8"/>
                </w:rPr>
                <w:t>https://lkuv.gosuslugi.ru/paip-portal/#/inquiries/23eb82b1-ab63-4ae9-8d7d-a83a0a96f982/versions/2af42ff2-8253-460b-adf8-6df7f1cb3dcb?area=PROD</w:t>
              </w:r>
            </w:hyperlink>
          </w:p>
        </w:tc>
      </w:tr>
      <w:tr w:rsidR="00885C3D">
        <w:tc>
          <w:tcPr>
            <w:tcW w:w="3652" w:type="dxa"/>
          </w:tcPr>
          <w:p w:rsidR="00885C3D" w:rsidRDefault="00000000">
            <w:pPr>
              <w:pStyle w:val="afffffffffffa"/>
            </w:pPr>
            <w:r>
              <w:t>Поиск информации об обучающемся в общеобразовательной организации Московской области</w:t>
            </w:r>
          </w:p>
        </w:tc>
        <w:tc>
          <w:tcPr>
            <w:tcW w:w="2268" w:type="dxa"/>
          </w:tcPr>
          <w:p w:rsidR="00885C3D" w:rsidRDefault="00000000">
            <w:pPr>
              <w:pStyle w:val="afffffffffffa"/>
            </w:pPr>
            <w:r>
              <w:t>Минздрав МО</w:t>
            </w:r>
          </w:p>
        </w:tc>
        <w:tc>
          <w:tcPr>
            <w:tcW w:w="3856" w:type="dxa"/>
          </w:tcPr>
          <w:p w:rsidR="00885C3D" w:rsidRDefault="00000000">
            <w:pPr>
              <w:pStyle w:val="afffffffffffa"/>
            </w:pPr>
            <w:r>
              <w:t xml:space="preserve">схему, </w:t>
            </w:r>
            <w:r>
              <w:rPr>
                <w:lang w:val="en-US"/>
              </w:rPr>
              <w:t>n</w:t>
            </w:r>
            <w:proofErr w:type="spellStart"/>
            <w:r>
              <w:t>amespace</w:t>
            </w:r>
            <w:proofErr w:type="spellEnd"/>
            <w:r>
              <w:t xml:space="preserve"> и руководство пользователя ВС предоставляет Заказчик на этапе разработки Технического задания</w:t>
            </w:r>
          </w:p>
        </w:tc>
      </w:tr>
      <w:tr w:rsidR="00885C3D">
        <w:tc>
          <w:tcPr>
            <w:tcW w:w="3652" w:type="dxa"/>
          </w:tcPr>
          <w:p w:rsidR="00885C3D" w:rsidRDefault="00000000">
            <w:pPr>
              <w:pStyle w:val="afffffffffffa"/>
            </w:pPr>
            <w:r>
              <w:t>Предоставление сведений о членстве в многодетной семье</w:t>
            </w:r>
          </w:p>
        </w:tc>
        <w:tc>
          <w:tcPr>
            <w:tcW w:w="2268" w:type="dxa"/>
          </w:tcPr>
          <w:p w:rsidR="00885C3D" w:rsidRDefault="00000000">
            <w:pPr>
              <w:pStyle w:val="afffffffffffa"/>
            </w:pPr>
            <w:r>
              <w:rPr>
                <w:szCs w:val="28"/>
              </w:rPr>
              <w:t>Министерство образования МО</w:t>
            </w:r>
          </w:p>
        </w:tc>
        <w:tc>
          <w:tcPr>
            <w:tcW w:w="3856" w:type="dxa"/>
          </w:tcPr>
          <w:p w:rsidR="00885C3D" w:rsidRDefault="00000000">
            <w:pPr>
              <w:pStyle w:val="afffffffffffa"/>
            </w:pPr>
            <w:r>
              <w:t xml:space="preserve">схему, </w:t>
            </w:r>
            <w:r>
              <w:rPr>
                <w:lang w:val="en-US"/>
              </w:rPr>
              <w:t>n</w:t>
            </w:r>
            <w:proofErr w:type="spellStart"/>
            <w:r>
              <w:t>amespace</w:t>
            </w:r>
            <w:proofErr w:type="spellEnd"/>
            <w:r>
              <w:t xml:space="preserve"> и руководство пользователя ВС предоставляет Заказчик на этапе разработки Технического задания</w:t>
            </w:r>
          </w:p>
        </w:tc>
      </w:tr>
      <w:tr w:rsidR="00885C3D">
        <w:tc>
          <w:tcPr>
            <w:tcW w:w="3652" w:type="dxa"/>
          </w:tcPr>
          <w:p w:rsidR="00885C3D" w:rsidRDefault="00000000">
            <w:pPr>
              <w:pStyle w:val="afffffffffffa"/>
            </w:pPr>
            <w:r>
              <w:t>Информирование об изменении статуса многодетного</w:t>
            </w:r>
          </w:p>
        </w:tc>
        <w:tc>
          <w:tcPr>
            <w:tcW w:w="2268" w:type="dxa"/>
          </w:tcPr>
          <w:p w:rsidR="00885C3D" w:rsidRDefault="00000000">
            <w:pPr>
              <w:pStyle w:val="afffffffffffa"/>
            </w:pPr>
            <w:r>
              <w:rPr>
                <w:szCs w:val="28"/>
              </w:rPr>
              <w:t>Министерство образования МО</w:t>
            </w:r>
          </w:p>
        </w:tc>
        <w:tc>
          <w:tcPr>
            <w:tcW w:w="3856" w:type="dxa"/>
          </w:tcPr>
          <w:p w:rsidR="00885C3D" w:rsidRDefault="00000000">
            <w:pPr>
              <w:pStyle w:val="afffffffffffa"/>
            </w:pPr>
            <w:r>
              <w:t xml:space="preserve">схему, </w:t>
            </w:r>
            <w:r>
              <w:rPr>
                <w:lang w:val="en-US"/>
              </w:rPr>
              <w:t>n</w:t>
            </w:r>
            <w:proofErr w:type="spellStart"/>
            <w:r>
              <w:t>amespace</w:t>
            </w:r>
            <w:proofErr w:type="spellEnd"/>
            <w:r>
              <w:t xml:space="preserve"> и руководство пользователя ВС предоставляет Заказчик на этапе разработки Технического задания</w:t>
            </w:r>
          </w:p>
        </w:tc>
      </w:tr>
    </w:tbl>
    <w:p w:rsidR="00885C3D" w:rsidRDefault="00000000">
      <w:pPr>
        <w:pStyle w:val="42"/>
      </w:pPr>
      <w:r>
        <w:t>Подключение к ПОДД СМЭВ (СМЭВ4)</w:t>
      </w:r>
    </w:p>
    <w:p w:rsidR="00885C3D" w:rsidRDefault="00000000">
      <w:pPr>
        <w:pStyle w:val="ae"/>
      </w:pPr>
      <w:r>
        <w:t xml:space="preserve">СМЭВ4 (ПОДД СМЭВ) - подсистема обеспечения доступа к данным федеральной государственной информационной системы «Единая система межведомственного электронного взаимодействия» – часть транспортной подсистемы СМЭВ, обеспечивающая доступ к данным, размещённым на витринах данных. В рамках развития модуля требуется подключение системы ЕАИС СОЦ МО в роли Потребителя к регламентированным запросам из Таблицы 15 (раздел «СМЭВ4») с целью получения сведений из витрин поставщиков. </w:t>
      </w:r>
    </w:p>
    <w:p w:rsidR="00885C3D" w:rsidRDefault="00000000">
      <w:pPr>
        <w:pStyle w:val="ae"/>
      </w:pPr>
      <w:r>
        <w:t xml:space="preserve">Регламентированный запрос (далее - РЗ) – SQL-запрос, выраженный в терминах Модели данных, загруженной в ПОДД, и зарегистрированный в Ядре ПОДД СМЭВ </w:t>
      </w:r>
      <w:r>
        <w:lastRenderedPageBreak/>
        <w:t>под символической мнемоникой, используемой ИС Потребителя ПОДД СМЭВ для выполнения регламентированного запроса.</w:t>
      </w:r>
    </w:p>
    <w:p w:rsidR="00885C3D" w:rsidRDefault="00000000">
      <w:pPr>
        <w:pStyle w:val="ae"/>
      </w:pPr>
      <w:r>
        <w:t>Агент ПОДД СМЭВ – типовое программное обеспечение, устанавливаемое в контуре ИС участника взаимодействия и обеспечивающее сопряжение Экземпляров ПО «Витрина данных», ИС участника взаимодействия с ПОДД СМЭВ.</w:t>
      </w:r>
    </w:p>
    <w:p w:rsidR="00885C3D" w:rsidRDefault="00000000">
      <w:pPr>
        <w:pStyle w:val="ae"/>
      </w:pPr>
      <w:r>
        <w:t>Для реализации функций и задач модуля Заказчик обязуется выполнить до составления ТЗ все необходимые действия для получения доступа к витринам в роли Потребителя. Для этого необходимо под учетной записью уполномоченного представителя МСР МО в ЛК УВ пройти все этапы быстрого старта СМЭВ4:</w:t>
      </w:r>
    </w:p>
    <w:p w:rsidR="00885C3D" w:rsidRDefault="00000000">
      <w:pPr>
        <w:pStyle w:val="a2"/>
        <w:numPr>
          <w:ilvl w:val="0"/>
          <w:numId w:val="44"/>
        </w:numPr>
        <w:ind w:left="1418"/>
      </w:pPr>
      <w:r>
        <w:t>Выбрать среду «СМЭВ4». Перед регистрацией системы в СМЭВ4 ЕАИС СОЦ МО должна быть зарегистрирована в СМЭВ;</w:t>
      </w:r>
    </w:p>
    <w:p w:rsidR="00885C3D" w:rsidRDefault="00000000">
      <w:pPr>
        <w:pStyle w:val="a2"/>
        <w:ind w:left="1418" w:hanging="357"/>
      </w:pPr>
      <w:r>
        <w:t>Выбрать систему «ЕАИС СОЦ МО»;</w:t>
      </w:r>
    </w:p>
    <w:p w:rsidR="00885C3D" w:rsidRDefault="00000000">
      <w:pPr>
        <w:pStyle w:val="a2"/>
        <w:ind w:left="1418" w:hanging="357"/>
      </w:pPr>
      <w:r>
        <w:t>Выбрать роль системы в СМЭВ4 «Потребитель»;</w:t>
      </w:r>
    </w:p>
    <w:p w:rsidR="00885C3D" w:rsidRDefault="00000000">
      <w:pPr>
        <w:pStyle w:val="a2"/>
        <w:ind w:left="1418" w:hanging="357"/>
      </w:pPr>
      <w:r>
        <w:t>Получить доступы к запросам СМЭВ4;</w:t>
      </w:r>
    </w:p>
    <w:p w:rsidR="00885C3D" w:rsidRDefault="00000000">
      <w:pPr>
        <w:pStyle w:val="a2"/>
        <w:ind w:left="1418" w:hanging="357"/>
      </w:pPr>
      <w:r>
        <w:t>Скачать установочный пакет Агента СМЭВ4, содержащий конфигурационный файл, настроенный под окружение СМЭВ4 и Системы, скрипты для запуска и работы Агента СМЭВ4, а также другие файлы, необходимые для работы Агента СМЭВ4.</w:t>
      </w:r>
    </w:p>
    <w:p w:rsidR="00885C3D" w:rsidRDefault="00000000">
      <w:pPr>
        <w:pStyle w:val="ae"/>
      </w:pPr>
      <w:r>
        <w:t>По получению доступа к витринам Заказчик должен передать адрес агента ПОДД Исполнителю для выполнения настроек в Системе.</w:t>
      </w:r>
    </w:p>
    <w:p w:rsidR="00885C3D" w:rsidRDefault="00000000">
      <w:pPr>
        <w:pStyle w:val="ae"/>
      </w:pPr>
      <w:r>
        <w:t>Система ЕАИС СОЦ МО как Потребитель для участия в информационном обмене через ПОДД СМЭВ должна:</w:t>
      </w:r>
    </w:p>
    <w:p w:rsidR="00885C3D" w:rsidRDefault="00000000">
      <w:pPr>
        <w:pStyle w:val="a2"/>
        <w:numPr>
          <w:ilvl w:val="0"/>
          <w:numId w:val="45"/>
        </w:numPr>
        <w:ind w:left="1418"/>
      </w:pPr>
      <w:r>
        <w:t>Разместить в своем контуре Агент ПОДД СМЭВ, выполнить настройки для соответствующего вида обменов;</w:t>
      </w:r>
    </w:p>
    <w:p w:rsidR="00885C3D" w:rsidRDefault="00000000">
      <w:pPr>
        <w:pStyle w:val="a2"/>
        <w:ind w:left="1418" w:hanging="357"/>
      </w:pPr>
      <w:r>
        <w:t>Обеспечить сетевую связанность Агента, размещенного в инфраструктуре участника, и ПОДД СМЭВ;</w:t>
      </w:r>
    </w:p>
    <w:p w:rsidR="00885C3D" w:rsidRDefault="00000000">
      <w:pPr>
        <w:pStyle w:val="a2"/>
        <w:ind w:left="1418" w:hanging="357"/>
      </w:pPr>
      <w:r>
        <w:t>Настроить ИС, которая выполняет запросы и осуществляет обработку данных, получаемых от ПОДД СМЭВ, для взаимодействия с Агентом;</w:t>
      </w:r>
    </w:p>
    <w:p w:rsidR="00885C3D" w:rsidRDefault="00000000">
      <w:pPr>
        <w:pStyle w:val="a2"/>
        <w:ind w:left="1418" w:hanging="357"/>
      </w:pPr>
      <w:r>
        <w:t>Получить полномочия на доступ к данным, которые требуется обрабатывать в ИС;</w:t>
      </w:r>
    </w:p>
    <w:p w:rsidR="00885C3D" w:rsidRDefault="00000000">
      <w:pPr>
        <w:pStyle w:val="a2"/>
        <w:ind w:left="1418" w:hanging="357"/>
      </w:pPr>
      <w:r>
        <w:lastRenderedPageBreak/>
        <w:t>Развернуть в своем контуре ПО Хранилища данных по подписке и настроить его взаимодействие с Агентом.</w:t>
      </w:r>
    </w:p>
    <w:p w:rsidR="00885C3D" w:rsidRDefault="00000000">
      <w:pPr>
        <w:pStyle w:val="ae"/>
      </w:pPr>
      <w:r>
        <w:t>Ответственных за исполнение вышеперечисленных действий выбирают Заказчик и Исполнитель совместно на этапе разработки Технического задания.</w:t>
      </w:r>
    </w:p>
    <w:p w:rsidR="00885C3D" w:rsidRDefault="00000000">
      <w:pPr>
        <w:pStyle w:val="ae"/>
      </w:pPr>
      <w:r>
        <w:t>Запросы и ответы направляются в ПОДД СМЭВ от имени организаций и подписываются электронными подписями органов власти (ЭП-ОВ). Идентификация и аутентификация информационных систем в ПОДД СМЭВ выполняется по сертификату ЭП-ОВ, загруженному в ПОДД СМЭВ при регистрации ИС Участников взаимодействия.</w:t>
      </w:r>
    </w:p>
    <w:p w:rsidR="00885C3D" w:rsidRDefault="00000000">
      <w:pPr>
        <w:pStyle w:val="ae"/>
      </w:pPr>
      <w:r>
        <w:t>Модуль должен соответствовать методическим рекомендациям по работе с подсистемой обеспечения доступа к данным федеральной государственной информационной системы «Единая система межведомственного электронного взаимодействия» версии 2.10.0.0.</w:t>
      </w:r>
    </w:p>
    <w:p w:rsidR="00885C3D" w:rsidRDefault="00000000">
      <w:pPr>
        <w:pStyle w:val="42"/>
      </w:pPr>
      <w:r>
        <w:t>Настройки адаптеров к ВС</w:t>
      </w:r>
    </w:p>
    <w:p w:rsidR="00885C3D" w:rsidRDefault="00000000">
      <w:pPr>
        <w:pStyle w:val="ae"/>
      </w:pPr>
      <w:r>
        <w:t>Перед началом взаимодействия ЕАИС СОЦ МО с СМЭВ требуется обеспечить доступ ЕАИС СОЦ МО в ЕСИА. Необходимо организовать защищенный канал связи от инфраструктуры ЕАИС СОЦ МО до инфраструктуры электронного правительства.</w:t>
      </w:r>
    </w:p>
    <w:p w:rsidR="00885C3D" w:rsidRDefault="00000000">
      <w:pPr>
        <w:pStyle w:val="ae"/>
      </w:pPr>
      <w:r>
        <w:t xml:space="preserve"> Далее в ЕАИС СОЦ МО требуется разработать адаптеры ВС для подключения к требуемым ВС СМЭВ. Для этого в ЕАИС СОЦ МО потребуется реализовать класс объектов, имеющий возможность внести все необходимые данные и параметры для дальнейшего инфообмена. Требуется настроить возможность межведомственного взаимодействия путем отправки запросов и дальнейшего получения ответов в соответствии с требованиями и схемами </w:t>
      </w:r>
      <w:proofErr w:type="gramStart"/>
      <w:r>
        <w:t>актуальных версий</w:t>
      </w:r>
      <w:proofErr w:type="gramEnd"/>
      <w:r>
        <w:t xml:space="preserve"> требуемых ВС.</w:t>
      </w:r>
    </w:p>
    <w:p w:rsidR="00885C3D" w:rsidRDefault="00000000">
      <w:pPr>
        <w:pStyle w:val="42"/>
      </w:pPr>
      <w:r>
        <w:t>Отправка межведомственных запросов</w:t>
      </w:r>
    </w:p>
    <w:p w:rsidR="00885C3D" w:rsidRDefault="00000000">
      <w:pPr>
        <w:pStyle w:val="ae"/>
      </w:pPr>
      <w:r>
        <w:t>Авторизованные пользователи ЕАИС СОЦ МО должны иметь возможность отправки СМЭВ запросов в ручном режиме с помощью утилиты отправки запросов. Наличие данных в системе должно быть достаточным для формирования корректного запроса согласно всем требованиям межведомственного взаимодействия описаниям атрибутивного состава конкретных ВС.</w:t>
      </w:r>
    </w:p>
    <w:p w:rsidR="00885C3D" w:rsidRDefault="00000000">
      <w:pPr>
        <w:pStyle w:val="ae"/>
      </w:pPr>
      <w:r>
        <w:lastRenderedPageBreak/>
        <w:t>Также системе ЕАИС СОЦ МО должна быть возможность настройки автоматической отправки СМЭВ запросов с целью получения набора данных для принятия решений специалистами. Параметры настройки должны позволять отправку индивидуального перечня СМЭВ запросов для каждой действующей меры социальной поддержки.</w:t>
      </w:r>
    </w:p>
    <w:p w:rsidR="00885C3D" w:rsidRDefault="00000000">
      <w:pPr>
        <w:pStyle w:val="42"/>
      </w:pPr>
      <w:r>
        <w:t>Регистрация и обработка поступающих из внешних систем данных</w:t>
      </w:r>
    </w:p>
    <w:p w:rsidR="00885C3D" w:rsidRDefault="00000000">
      <w:pPr>
        <w:pStyle w:val="ae"/>
      </w:pPr>
      <w:r>
        <w:t>В Системе должна быть реализована возможность принимать ответы по запрашиваемым СМЭВ запросам, сохранять полученную информацию с возможностью просмотра результатов запроса, включая перечень данных, или содержание ошибки инфообмена.</w:t>
      </w:r>
    </w:p>
    <w:p w:rsidR="00885C3D" w:rsidRDefault="00000000">
      <w:pPr>
        <w:pStyle w:val="ae"/>
      </w:pPr>
      <w:r>
        <w:t>Набор сохраняемых в системе данных может отличаться в зависимости от используемого ВС, а также от типа и версии системы межведомственного взаимодействия (СМЭВ3, СМЭВ4, РСМЭВ).</w:t>
      </w:r>
    </w:p>
    <w:p w:rsidR="00885C3D" w:rsidRDefault="00000000">
      <w:pPr>
        <w:pStyle w:val="ae"/>
      </w:pPr>
      <w:r>
        <w:t>Все обработанные и сохраненные данные должны быть доступны для просмотра специалистам и пользователям системы для дальнейшего принятия решений по поступающим заявкам на меры социальной поддержки.</w:t>
      </w:r>
    </w:p>
    <w:p w:rsidR="00885C3D" w:rsidRDefault="00000000">
      <w:pPr>
        <w:pStyle w:val="31"/>
      </w:pPr>
      <w:bookmarkStart w:id="476" w:name="_Toc170316326"/>
      <w:r>
        <w:t>Модуль «Информационный обмен с ФНС»</w:t>
      </w:r>
      <w:bookmarkEnd w:id="476"/>
    </w:p>
    <w:p w:rsidR="00885C3D" w:rsidRDefault="00000000">
      <w:pPr>
        <w:pStyle w:val="afffffffffff0"/>
        <w:rPr>
          <w:rFonts w:eastAsia="Calibri"/>
          <w:lang w:eastAsia="en-US"/>
        </w:rPr>
      </w:pPr>
      <w:r>
        <w:rPr>
          <w:rFonts w:eastAsia="Calibri"/>
          <w:lang w:eastAsia="en-US"/>
        </w:rPr>
        <w:t xml:space="preserve">Модуль должен обеспечивать возможность получения сведений из Федерального регистра сведений о населении (далее – ЕРН) и их обработки для приведения данных в ЕАИС СОЦ МО к единым с ЕРН и получения </w:t>
      </w:r>
      <w:r>
        <w:t>из ЕРН по запросу сведений о физическом лице</w:t>
      </w:r>
      <w:r>
        <w:rPr>
          <w:rFonts w:eastAsia="Calibri"/>
          <w:lang w:eastAsia="en-US"/>
        </w:rPr>
        <w:t>.</w:t>
      </w:r>
      <w:r>
        <w:rPr>
          <w:rFonts w:eastAsia="Calibri"/>
          <w:shd w:val="clear" w:color="auto" w:fill="FFFFFF"/>
          <w:lang w:eastAsia="en-US"/>
        </w:rPr>
        <w:t xml:space="preserve"> Предоставление и состав сведений регламентируются пунктом 11 </w:t>
      </w:r>
      <w:r>
        <w:rPr>
          <w:rFonts w:eastAsia="Calibri"/>
          <w:lang w:eastAsia="en-US"/>
        </w:rPr>
        <w:t xml:space="preserve">федеральный закон от 8 июня 2020 г. N 168-ФЗ «О едином федеральном информационном регистре, содержащем сведения о населении российской федерации» и Правилами предоставления сведений из ЕРН, утвержденными Постановлением Правительства Российской Федерации от 09.10.2021 № 1723 «Об утверждении Правил предоставления сведений, содержащихся в едином федеральном информационном регистре, содержащем сведения о населении Российской Федерации, в том числе перечня указанных сведений и сроков их предоставления, и перечня обезличенных персональных данных, содержащихся в </w:t>
      </w:r>
      <w:r>
        <w:rPr>
          <w:rFonts w:eastAsia="Calibri"/>
          <w:lang w:eastAsia="en-US"/>
        </w:rPr>
        <w:lastRenderedPageBreak/>
        <w:t>едином федеральном информационном регистре, содержащем сведения о населении Российской Федерации».</w:t>
      </w:r>
    </w:p>
    <w:p w:rsidR="00885C3D" w:rsidRDefault="00000000">
      <w:pPr>
        <w:pStyle w:val="afffffffffff0"/>
        <w:rPr>
          <w:rFonts w:eastAsia="Calibri"/>
          <w:lang w:eastAsia="en-US"/>
        </w:rPr>
      </w:pPr>
      <w:r>
        <w:rPr>
          <w:rFonts w:eastAsia="Calibri"/>
          <w:lang w:eastAsia="en-US"/>
        </w:rPr>
        <w:t>Модуль должен выполнять/содержать следующие функции:</w:t>
      </w:r>
    </w:p>
    <w:p w:rsidR="00885C3D" w:rsidRDefault="00000000">
      <w:pPr>
        <w:pStyle w:val="ac"/>
      </w:pPr>
      <w:r>
        <w:t>Получение данных из ЕРН;</w:t>
      </w:r>
    </w:p>
    <w:p w:rsidR="00885C3D" w:rsidRDefault="00000000">
      <w:pPr>
        <w:pStyle w:val="ac"/>
      </w:pPr>
      <w:r>
        <w:t>Приведение данных в ЕАИС СОЦ МО в соответствии с данными из ЕРН.</w:t>
      </w:r>
    </w:p>
    <w:p w:rsidR="00885C3D" w:rsidRDefault="00000000">
      <w:pPr>
        <w:pStyle w:val="afffffffffff0"/>
        <w:rPr>
          <w:rFonts w:eastAsia="Calibri"/>
          <w:lang w:eastAsia="en-US"/>
        </w:rPr>
      </w:pPr>
      <w:r>
        <w:rPr>
          <w:rFonts w:eastAsia="Calibri"/>
          <w:lang w:eastAsia="en-US"/>
        </w:rPr>
        <w:t>Для реализации указанных функций в модуле должны быть реализованы следующие задачи:</w:t>
      </w:r>
    </w:p>
    <w:p w:rsidR="00885C3D" w:rsidRDefault="00000000">
      <w:pPr>
        <w:pStyle w:val="ac"/>
      </w:pPr>
      <w:r>
        <w:t>Подключение к ВС «Предоставление сведений о номере записи федерального регистра сведений о населении (ЕРН)»;</w:t>
      </w:r>
    </w:p>
    <w:p w:rsidR="00885C3D" w:rsidRDefault="00000000">
      <w:pPr>
        <w:pStyle w:val="ac"/>
      </w:pPr>
      <w:r>
        <w:t>Подключение к ВС «Предоставление из ЕРН по запросу сведений о физическом лице»;</w:t>
      </w:r>
    </w:p>
    <w:p w:rsidR="00885C3D" w:rsidRDefault="00000000">
      <w:pPr>
        <w:pStyle w:val="ac"/>
      </w:pPr>
      <w:r>
        <w:t>Гармонизация данных по ЕРН.</w:t>
      </w:r>
    </w:p>
    <w:p w:rsidR="00885C3D" w:rsidRDefault="00000000">
      <w:pPr>
        <w:pStyle w:val="42"/>
      </w:pPr>
      <w:r>
        <w:t>ВС «Предоставление сведений о номере записи федерального регистра сведений о населении (ЕРН)»</w:t>
      </w:r>
    </w:p>
    <w:p w:rsidR="00885C3D" w:rsidRDefault="00000000">
      <w:pPr>
        <w:pStyle w:val="afffffffffff0"/>
        <w:rPr>
          <w:rFonts w:eastAsia="Calibri"/>
          <w:lang w:eastAsia="en-US"/>
        </w:rPr>
      </w:pPr>
      <w:r>
        <w:rPr>
          <w:rFonts w:eastAsia="Calibri"/>
          <w:lang w:eastAsia="en-US"/>
        </w:rPr>
        <w:t>Необходимо разработать настройку для инфообмена в формате «запрос-ответ» по ВС «Предоставление сведений о номере записи федерального регистра сведений о населении (ЕРН)» версии 1.0.0 из ФНС. Карточка ВС на портале: https://lkuv.gosuslugi.ru/paip-portal/#/inquiries/f12e8706-bffa-11ec-b8e7-51d662e7a060/versions/f2cc098e-bffa-11ec-b8e7-51d662e7a060?area=PROD</w:t>
      </w:r>
    </w:p>
    <w:p w:rsidR="00885C3D" w:rsidRDefault="00000000">
      <w:pPr>
        <w:pStyle w:val="afffffffffff0"/>
        <w:rPr>
          <w:rFonts w:eastAsia="Calibri"/>
          <w:lang w:eastAsia="en-US"/>
        </w:rPr>
      </w:pPr>
      <w:r>
        <w:rPr>
          <w:rFonts w:eastAsia="Calibri"/>
          <w:lang w:eastAsia="en-US"/>
        </w:rPr>
        <w:t>Должна быть реализована возможность формирования веб-запроса из ЛД по инициативе специалиста с выбором данных, на основании которых этот запрос будет отправляться. Варианты типов идентификации для запроса:</w:t>
      </w:r>
    </w:p>
    <w:p w:rsidR="00885C3D" w:rsidRDefault="00000000">
      <w:pPr>
        <w:pStyle w:val="ac"/>
      </w:pPr>
      <w:r>
        <w:t>СНИЛС;</w:t>
      </w:r>
    </w:p>
    <w:p w:rsidR="00885C3D" w:rsidRDefault="00000000">
      <w:pPr>
        <w:pStyle w:val="ac"/>
      </w:pPr>
      <w:r>
        <w:t>ИНН;</w:t>
      </w:r>
    </w:p>
    <w:p w:rsidR="00885C3D" w:rsidRDefault="00000000">
      <w:pPr>
        <w:pStyle w:val="ac"/>
      </w:pPr>
      <w:r>
        <w:t>ДУЛ;</w:t>
      </w:r>
    </w:p>
    <w:p w:rsidR="00885C3D" w:rsidRDefault="00000000">
      <w:pPr>
        <w:pStyle w:val="ac"/>
      </w:pPr>
      <w:r>
        <w:t>АГС о рождении.</w:t>
      </w:r>
    </w:p>
    <w:p w:rsidR="00885C3D" w:rsidRDefault="00000000">
      <w:pPr>
        <w:pStyle w:val="afffffffffff0"/>
        <w:rPr>
          <w:rFonts w:eastAsia="Calibri"/>
          <w:lang w:eastAsia="en-US"/>
        </w:rPr>
      </w:pPr>
      <w:r>
        <w:rPr>
          <w:rFonts w:eastAsia="Calibri"/>
          <w:lang w:eastAsia="en-US"/>
        </w:rPr>
        <w:t xml:space="preserve">Необходимо, чтобы проверка созданных запросов, группировка запросов в пакет и отправка пакета происходили в автоматическом режиме. </w:t>
      </w:r>
    </w:p>
    <w:p w:rsidR="00885C3D" w:rsidRDefault="00000000">
      <w:pPr>
        <w:pStyle w:val="afffffffffff0"/>
        <w:rPr>
          <w:rFonts w:eastAsia="Calibri"/>
          <w:lang w:eastAsia="en-US"/>
        </w:rPr>
      </w:pPr>
      <w:r>
        <w:rPr>
          <w:rFonts w:eastAsia="Calibri"/>
          <w:lang w:eastAsia="en-US"/>
        </w:rPr>
        <w:lastRenderedPageBreak/>
        <w:t xml:space="preserve">Должен быть предусмотрен автоматический механизм валидации данных и вывода ошибок в случае их обнаружения (проверка наличия обязательных данных, проверка корректности отправляемых данных) на этапе создания запроса и на этапе формирования пакета. </w:t>
      </w:r>
    </w:p>
    <w:p w:rsidR="00885C3D" w:rsidRDefault="00000000">
      <w:pPr>
        <w:pStyle w:val="afffffffffff0"/>
      </w:pPr>
      <w:r>
        <w:rPr>
          <w:rFonts w:eastAsia="Calibri"/>
          <w:lang w:eastAsia="en-US"/>
        </w:rPr>
        <w:t>При получении ответа номер из ЕРН должен автоматически переноситься в ЛД.</w:t>
      </w:r>
    </w:p>
    <w:p w:rsidR="00885C3D" w:rsidRDefault="00000000">
      <w:pPr>
        <w:pStyle w:val="42"/>
      </w:pPr>
      <w:r>
        <w:t>ВС «Предоставление из ЕРН по запросу сведений о физическом лице»</w:t>
      </w:r>
    </w:p>
    <w:p w:rsidR="00885C3D" w:rsidRDefault="00000000">
      <w:pPr>
        <w:pStyle w:val="afffffffffff0"/>
        <w:rPr>
          <w:rFonts w:eastAsia="Calibri"/>
          <w:lang w:eastAsia="en-US"/>
        </w:rPr>
      </w:pPr>
      <w:r>
        <w:rPr>
          <w:rFonts w:eastAsia="Calibri"/>
          <w:lang w:eastAsia="en-US"/>
        </w:rPr>
        <w:t xml:space="preserve">Необходимо разработать настройку для инфообмена в формате «запрос-ответ» по виду сведений «Предоставление из ЕРН по запросу сведений о физическом лице» версии 1.0.2 из ФНС. Карточка ВС на портале: https://lkuv.gosuslugi.ru/paip-portal/#/inquiries/f2d2a2ca-4c5a-4478-8239-fff357f90b65/versions/3280752b-7e6c-4c31-b6e2-3a2aaf24f09c?area=PROD </w:t>
      </w:r>
    </w:p>
    <w:p w:rsidR="00885C3D" w:rsidRDefault="00000000">
      <w:pPr>
        <w:pStyle w:val="afffffffffff0"/>
        <w:rPr>
          <w:rFonts w:eastAsia="Calibri"/>
          <w:lang w:eastAsia="en-US"/>
        </w:rPr>
      </w:pPr>
      <w:r>
        <w:rPr>
          <w:rFonts w:eastAsia="Calibri"/>
          <w:lang w:eastAsia="en-US"/>
        </w:rPr>
        <w:t>Должна быть реализована возможность формирования веб-запроса из ЛД по инициативе специалиста с выбором данных, на основании которых этот запрос будет отправляться (запрашиваемые сведения и тип идентификации). Варианты типов идентификации для запроса:</w:t>
      </w:r>
    </w:p>
    <w:p w:rsidR="00885C3D" w:rsidRDefault="00000000">
      <w:pPr>
        <w:pStyle w:val="ac"/>
      </w:pPr>
      <w:r>
        <w:t>СНИЛС;</w:t>
      </w:r>
    </w:p>
    <w:p w:rsidR="00885C3D" w:rsidRDefault="00000000">
      <w:pPr>
        <w:pStyle w:val="ac"/>
      </w:pPr>
      <w:r>
        <w:t>ИНН;</w:t>
      </w:r>
    </w:p>
    <w:p w:rsidR="00885C3D" w:rsidRDefault="00000000">
      <w:pPr>
        <w:pStyle w:val="ac"/>
      </w:pPr>
      <w:r>
        <w:t>ДУЛ;</w:t>
      </w:r>
    </w:p>
    <w:p w:rsidR="00885C3D" w:rsidRDefault="00000000">
      <w:pPr>
        <w:pStyle w:val="ac"/>
      </w:pPr>
      <w:r>
        <w:t>АГС о рождении;</w:t>
      </w:r>
    </w:p>
    <w:p w:rsidR="00885C3D" w:rsidRDefault="00000000">
      <w:pPr>
        <w:pStyle w:val="ac"/>
      </w:pPr>
      <w:r>
        <w:t>Номер ЕРН.</w:t>
      </w:r>
    </w:p>
    <w:p w:rsidR="00885C3D" w:rsidRDefault="00000000">
      <w:pPr>
        <w:pStyle w:val="afffffffffff0"/>
        <w:rPr>
          <w:rFonts w:eastAsia="Calibri"/>
          <w:lang w:eastAsia="en-US"/>
        </w:rPr>
      </w:pPr>
      <w:r>
        <w:rPr>
          <w:rFonts w:eastAsia="Calibri"/>
          <w:lang w:eastAsia="en-US"/>
        </w:rPr>
        <w:t>Необходимо, чтобы проверка созданных запросов, группировка запросов в пакет и отправка пакета происходили в автоматическом режиме.</w:t>
      </w:r>
    </w:p>
    <w:p w:rsidR="00885C3D" w:rsidRDefault="00000000">
      <w:pPr>
        <w:pStyle w:val="afffffffffff0"/>
        <w:rPr>
          <w:rFonts w:eastAsia="Calibri"/>
          <w:lang w:eastAsia="en-US"/>
        </w:rPr>
      </w:pPr>
      <w:r>
        <w:rPr>
          <w:rFonts w:eastAsia="Calibri"/>
          <w:lang w:eastAsia="en-US"/>
        </w:rPr>
        <w:t>Должен быть предусмотрен автоматический механизм валидации данных и вывода ошибок в случае их обнаружения (проверка наличия обязательных данных, проверка корректности отправляемых данных) на этапах создания запроса, формирования пакета, обработки ответа.</w:t>
      </w:r>
    </w:p>
    <w:p w:rsidR="00885C3D" w:rsidRDefault="00000000">
      <w:pPr>
        <w:pStyle w:val="afffffffffff0"/>
        <w:rPr>
          <w:rFonts w:eastAsia="Calibri"/>
          <w:lang w:eastAsia="en-US"/>
        </w:rPr>
      </w:pPr>
      <w:r>
        <w:rPr>
          <w:rFonts w:eastAsia="Calibri"/>
          <w:lang w:eastAsia="en-US"/>
        </w:rPr>
        <w:t xml:space="preserve">При получении ответа по запросу Система должна автоматически раскладывать его содержимое по запросам и выводить основные значимые данные в отдельные </w:t>
      </w:r>
      <w:r>
        <w:rPr>
          <w:rFonts w:eastAsia="Calibri"/>
          <w:lang w:eastAsia="en-US"/>
        </w:rPr>
        <w:lastRenderedPageBreak/>
        <w:t>сущности. Ошибки в ответах на запросы должны фиксироваться отдельно по каждому запросу.</w:t>
      </w:r>
    </w:p>
    <w:p w:rsidR="00885C3D" w:rsidRDefault="00000000">
      <w:pPr>
        <w:pStyle w:val="42"/>
      </w:pPr>
      <w:r>
        <w:t>Гармонизация данных по ЕРН</w:t>
      </w:r>
    </w:p>
    <w:p w:rsidR="00885C3D" w:rsidRDefault="00000000">
      <w:pPr>
        <w:pStyle w:val="afffffffffff0"/>
        <w:rPr>
          <w:rFonts w:eastAsia="Calibri"/>
          <w:lang w:eastAsia="en-US"/>
        </w:rPr>
      </w:pPr>
      <w:r>
        <w:rPr>
          <w:rFonts w:eastAsia="Calibri"/>
          <w:lang w:eastAsia="en-US"/>
        </w:rPr>
        <w:t xml:space="preserve">Гармонизация – сравнение и приведение сведений о гражданине в ЕАИС СОЦ МО к единым с ЕРН. </w:t>
      </w:r>
    </w:p>
    <w:p w:rsidR="00885C3D" w:rsidRDefault="00000000">
      <w:pPr>
        <w:pStyle w:val="afffffffffff0"/>
        <w:rPr>
          <w:rFonts w:eastAsia="Calibri"/>
          <w:lang w:eastAsia="en-US"/>
        </w:rPr>
      </w:pPr>
      <w:r>
        <w:rPr>
          <w:rFonts w:eastAsia="Calibri"/>
          <w:lang w:eastAsia="en-US"/>
        </w:rPr>
        <w:t>Должна быть реализована в автоматическом режиме обработка, проверка и сравнение сведений, полученных по запросам к ВС «Предоставление из ЕРН по запросу сведений о физическом лице».</w:t>
      </w:r>
    </w:p>
    <w:p w:rsidR="00885C3D" w:rsidRDefault="00000000">
      <w:pPr>
        <w:pStyle w:val="afffffffffff0"/>
        <w:rPr>
          <w:rFonts w:eastAsia="Calibri"/>
          <w:lang w:eastAsia="en-US"/>
        </w:rPr>
      </w:pPr>
      <w:r>
        <w:rPr>
          <w:rFonts w:eastAsia="Calibri"/>
          <w:lang w:eastAsia="en-US"/>
        </w:rPr>
        <w:t xml:space="preserve"> Должен быть реализован справочник, согласно которому будут проводиться проверки данных. Необходимый состав проводимых проверок представлен в Таблице 16. Перечень проверок может быть дополнен на этапе составления ТЗ.</w:t>
      </w:r>
    </w:p>
    <w:p w:rsidR="00885C3D" w:rsidRDefault="00000000">
      <w:pPr>
        <w:pStyle w:val="afffff"/>
        <w:rPr>
          <w:rFonts w:eastAsia="Calibri"/>
        </w:rPr>
      </w:pPr>
      <w:r>
        <w:t xml:space="preserve">Таблица </w:t>
      </w:r>
      <w:fldSimple w:instr=" SEQ Таблица \* ARABIC ">
        <w:r>
          <w:t>16</w:t>
        </w:r>
      </w:fldSimple>
      <w:r>
        <w:t xml:space="preserve"> </w:t>
      </w:r>
      <w:r>
        <w:rPr>
          <w:rFonts w:eastAsia="Calibri"/>
        </w:rPr>
        <w:t>- Состав справочника проверок гармонизации</w:t>
      </w: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2591"/>
        <w:gridCol w:w="5648"/>
      </w:tblGrid>
      <w:tr w:rsidR="00885C3D">
        <w:tc>
          <w:tcPr>
            <w:tcW w:w="0" w:type="auto"/>
            <w:shd w:val="clear" w:color="auto" w:fill="auto"/>
            <w:tcMar>
              <w:top w:w="105" w:type="dxa"/>
              <w:left w:w="150" w:type="dxa"/>
              <w:bottom w:w="105" w:type="dxa"/>
              <w:right w:w="150" w:type="dxa"/>
            </w:tcMar>
          </w:tcPr>
          <w:p w:rsidR="00885C3D" w:rsidRDefault="00000000">
            <w:pPr>
              <w:pStyle w:val="afffffffffffa"/>
            </w:pPr>
            <w:r>
              <w:t>Код</w:t>
            </w:r>
          </w:p>
        </w:tc>
        <w:tc>
          <w:tcPr>
            <w:tcW w:w="0" w:type="auto"/>
            <w:shd w:val="clear" w:color="auto" w:fill="auto"/>
            <w:tcMar>
              <w:top w:w="105" w:type="dxa"/>
              <w:left w:w="150" w:type="dxa"/>
              <w:bottom w:w="105" w:type="dxa"/>
              <w:right w:w="150" w:type="dxa"/>
            </w:tcMar>
          </w:tcPr>
          <w:p w:rsidR="00885C3D" w:rsidRDefault="00000000">
            <w:pPr>
              <w:pStyle w:val="afffffffffffa"/>
            </w:pPr>
            <w:r>
              <w:t>Название</w:t>
            </w:r>
          </w:p>
        </w:tc>
        <w:tc>
          <w:tcPr>
            <w:tcW w:w="0" w:type="auto"/>
            <w:shd w:val="clear" w:color="auto" w:fill="auto"/>
            <w:tcMar>
              <w:top w:w="105" w:type="dxa"/>
              <w:left w:w="150" w:type="dxa"/>
              <w:bottom w:w="105" w:type="dxa"/>
              <w:right w:w="150" w:type="dxa"/>
            </w:tcMar>
          </w:tcPr>
          <w:p w:rsidR="00885C3D" w:rsidRDefault="00000000">
            <w:pPr>
              <w:pStyle w:val="afffffffffffa"/>
            </w:pPr>
            <w:r>
              <w:t>Описание</w:t>
            </w:r>
          </w:p>
        </w:tc>
      </w:tr>
      <w:tr w:rsidR="00885C3D">
        <w:tc>
          <w:tcPr>
            <w:tcW w:w="0" w:type="auto"/>
            <w:tcMar>
              <w:top w:w="105" w:type="dxa"/>
              <w:left w:w="150" w:type="dxa"/>
              <w:bottom w:w="105" w:type="dxa"/>
              <w:right w:w="150" w:type="dxa"/>
            </w:tcMar>
          </w:tcPr>
          <w:p w:rsidR="00885C3D" w:rsidRDefault="00000000">
            <w:pPr>
              <w:pStyle w:val="afffffffffffa"/>
            </w:pPr>
            <w:proofErr w:type="spellStart"/>
            <w:r>
              <w:t>addrPlace</w:t>
            </w:r>
            <w:proofErr w:type="spellEnd"/>
          </w:p>
        </w:tc>
        <w:tc>
          <w:tcPr>
            <w:tcW w:w="0" w:type="auto"/>
            <w:tcMar>
              <w:top w:w="105" w:type="dxa"/>
              <w:left w:w="150" w:type="dxa"/>
              <w:bottom w:w="105" w:type="dxa"/>
              <w:right w:w="150" w:type="dxa"/>
            </w:tcMar>
          </w:tcPr>
          <w:p w:rsidR="00885C3D" w:rsidRDefault="00000000">
            <w:pPr>
              <w:pStyle w:val="afffffffffffa"/>
            </w:pPr>
            <w:r>
              <w:t>ФИАС актуального адреса регистрации по месту пребывания</w:t>
            </w:r>
          </w:p>
        </w:tc>
        <w:tc>
          <w:tcPr>
            <w:tcW w:w="0" w:type="auto"/>
            <w:tcMar>
              <w:top w:w="105" w:type="dxa"/>
              <w:left w:w="150" w:type="dxa"/>
              <w:bottom w:w="105" w:type="dxa"/>
              <w:right w:w="150" w:type="dxa"/>
            </w:tcMar>
          </w:tcPr>
          <w:p w:rsidR="00885C3D" w:rsidRDefault="00000000">
            <w:pPr>
              <w:pStyle w:val="afffffffffffa"/>
            </w:pPr>
            <w:r>
              <w:t>Из последней записи о регистрации по месту пребывания в статусе «Состоит на учете» берется код ФИАС и сравнивается с кодом ФИАС дома/адреса временной регистрации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addrReg</w:t>
            </w:r>
            <w:proofErr w:type="spellEnd"/>
          </w:p>
        </w:tc>
        <w:tc>
          <w:tcPr>
            <w:tcW w:w="0" w:type="auto"/>
            <w:tcMar>
              <w:top w:w="105" w:type="dxa"/>
              <w:left w:w="150" w:type="dxa"/>
              <w:bottom w:w="105" w:type="dxa"/>
              <w:right w:w="150" w:type="dxa"/>
            </w:tcMar>
          </w:tcPr>
          <w:p w:rsidR="00885C3D" w:rsidRDefault="00000000">
            <w:pPr>
              <w:pStyle w:val="afffffffffffa"/>
            </w:pPr>
            <w:r>
              <w:t>ФИАС актуального адреса регистрации по месту жительства</w:t>
            </w:r>
          </w:p>
        </w:tc>
        <w:tc>
          <w:tcPr>
            <w:tcW w:w="0" w:type="auto"/>
            <w:tcMar>
              <w:top w:w="105" w:type="dxa"/>
              <w:left w:w="150" w:type="dxa"/>
              <w:bottom w:w="105" w:type="dxa"/>
              <w:right w:w="150" w:type="dxa"/>
            </w:tcMar>
          </w:tcPr>
          <w:p w:rsidR="00885C3D" w:rsidRDefault="00000000">
            <w:pPr>
              <w:pStyle w:val="afffffffffffa"/>
            </w:pPr>
            <w:r>
              <w:t>Из последней записи о регистрации по месту жительства в статусе «Состоит на учете» берется код ФИАС и сравнивается с кодом ФИАС дома/адреса постоянной регистрации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addrRegRegion</w:t>
            </w:r>
            <w:proofErr w:type="spellEnd"/>
          </w:p>
        </w:tc>
        <w:tc>
          <w:tcPr>
            <w:tcW w:w="0" w:type="auto"/>
            <w:tcMar>
              <w:top w:w="105" w:type="dxa"/>
              <w:left w:w="150" w:type="dxa"/>
              <w:bottom w:w="105" w:type="dxa"/>
              <w:right w:w="150" w:type="dxa"/>
            </w:tcMar>
          </w:tcPr>
          <w:p w:rsidR="00885C3D" w:rsidRDefault="00000000">
            <w:pPr>
              <w:pStyle w:val="afffffffffffa"/>
            </w:pPr>
            <w:r>
              <w:t>Регион актуального адреса регистрации по месту жительства</w:t>
            </w:r>
          </w:p>
        </w:tc>
        <w:tc>
          <w:tcPr>
            <w:tcW w:w="0" w:type="auto"/>
            <w:tcMar>
              <w:top w:w="105" w:type="dxa"/>
              <w:left w:w="150" w:type="dxa"/>
              <w:bottom w:w="105" w:type="dxa"/>
              <w:right w:w="150" w:type="dxa"/>
            </w:tcMar>
          </w:tcPr>
          <w:p w:rsidR="00885C3D" w:rsidRDefault="00000000">
            <w:pPr>
              <w:pStyle w:val="afffffffffffa"/>
            </w:pPr>
            <w:r>
              <w:t>Из последней записи о регистрации по месту жительства в статусе «Состоит на учете» берется код региона и сравнивается с кодом региона адреса постоянной регистрации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birthdate</w:t>
            </w:r>
            <w:proofErr w:type="spellEnd"/>
          </w:p>
        </w:tc>
        <w:tc>
          <w:tcPr>
            <w:tcW w:w="0" w:type="auto"/>
            <w:tcMar>
              <w:top w:w="105" w:type="dxa"/>
              <w:left w:w="150" w:type="dxa"/>
              <w:bottom w:w="105" w:type="dxa"/>
              <w:right w:w="150" w:type="dxa"/>
            </w:tcMar>
          </w:tcPr>
          <w:p w:rsidR="00885C3D" w:rsidRDefault="00000000">
            <w:pPr>
              <w:pStyle w:val="afffffffffffa"/>
            </w:pPr>
            <w:r>
              <w:t>Дата рождения</w:t>
            </w:r>
          </w:p>
        </w:tc>
        <w:tc>
          <w:tcPr>
            <w:tcW w:w="0" w:type="auto"/>
            <w:tcMar>
              <w:top w:w="105" w:type="dxa"/>
              <w:left w:w="150" w:type="dxa"/>
              <w:bottom w:w="105" w:type="dxa"/>
              <w:right w:w="150" w:type="dxa"/>
            </w:tcMar>
          </w:tcPr>
          <w:p w:rsidR="00885C3D" w:rsidRDefault="00000000">
            <w:pPr>
              <w:pStyle w:val="afffffffffffa"/>
            </w:pPr>
            <w:r>
              <w:t>Дата рождения из ЕРН сравнивается с датой рождения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birthPlace</w:t>
            </w:r>
            <w:proofErr w:type="spellEnd"/>
          </w:p>
        </w:tc>
        <w:tc>
          <w:tcPr>
            <w:tcW w:w="0" w:type="auto"/>
            <w:tcMar>
              <w:top w:w="105" w:type="dxa"/>
              <w:left w:w="150" w:type="dxa"/>
              <w:bottom w:w="105" w:type="dxa"/>
              <w:right w:w="150" w:type="dxa"/>
            </w:tcMar>
          </w:tcPr>
          <w:p w:rsidR="00885C3D" w:rsidRDefault="00000000">
            <w:pPr>
              <w:pStyle w:val="afffffffffffa"/>
            </w:pPr>
            <w:r>
              <w:t>Место рождения</w:t>
            </w:r>
          </w:p>
        </w:tc>
        <w:tc>
          <w:tcPr>
            <w:tcW w:w="0" w:type="auto"/>
            <w:tcMar>
              <w:top w:w="105" w:type="dxa"/>
              <w:left w:w="150" w:type="dxa"/>
              <w:bottom w:w="105" w:type="dxa"/>
              <w:right w:w="150" w:type="dxa"/>
            </w:tcMar>
          </w:tcPr>
          <w:p w:rsidR="00885C3D" w:rsidRDefault="00000000">
            <w:pPr>
              <w:pStyle w:val="afffffffffffa"/>
            </w:pPr>
            <w:r>
              <w:t>Текст места рождения сравнивается с Текстом места рождения в ЛД. Регистр не учитывается.</w:t>
            </w:r>
          </w:p>
        </w:tc>
      </w:tr>
      <w:tr w:rsidR="00885C3D">
        <w:tc>
          <w:tcPr>
            <w:tcW w:w="0" w:type="auto"/>
            <w:tcMar>
              <w:top w:w="105" w:type="dxa"/>
              <w:left w:w="150" w:type="dxa"/>
              <w:bottom w:w="105" w:type="dxa"/>
              <w:right w:w="150" w:type="dxa"/>
            </w:tcMar>
          </w:tcPr>
          <w:p w:rsidR="00885C3D" w:rsidRDefault="00000000">
            <w:pPr>
              <w:pStyle w:val="afffffffffffa"/>
            </w:pPr>
            <w:proofErr w:type="spellStart"/>
            <w:r>
              <w:t>citizen</w:t>
            </w:r>
            <w:proofErr w:type="spellEnd"/>
          </w:p>
        </w:tc>
        <w:tc>
          <w:tcPr>
            <w:tcW w:w="0" w:type="auto"/>
            <w:tcMar>
              <w:top w:w="105" w:type="dxa"/>
              <w:left w:w="150" w:type="dxa"/>
              <w:bottom w:w="105" w:type="dxa"/>
              <w:right w:w="150" w:type="dxa"/>
            </w:tcMar>
          </w:tcPr>
          <w:p w:rsidR="00885C3D" w:rsidRDefault="00000000">
            <w:pPr>
              <w:pStyle w:val="afffffffffffa"/>
            </w:pPr>
            <w:r>
              <w:t>Гражданство</w:t>
            </w:r>
          </w:p>
        </w:tc>
        <w:tc>
          <w:tcPr>
            <w:tcW w:w="0" w:type="auto"/>
            <w:tcMar>
              <w:top w:w="105" w:type="dxa"/>
              <w:left w:w="150" w:type="dxa"/>
              <w:bottom w:w="105" w:type="dxa"/>
              <w:right w:w="150" w:type="dxa"/>
            </w:tcMar>
          </w:tcPr>
          <w:p w:rsidR="00885C3D" w:rsidRDefault="00000000">
            <w:pPr>
              <w:pStyle w:val="afffffffffffa"/>
            </w:pPr>
            <w:r>
              <w:t>Код страны гражданства из последней записи о гражданстве сравнивается со страной гражданства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death</w:t>
            </w:r>
            <w:proofErr w:type="spellEnd"/>
          </w:p>
        </w:tc>
        <w:tc>
          <w:tcPr>
            <w:tcW w:w="0" w:type="auto"/>
            <w:tcMar>
              <w:top w:w="105" w:type="dxa"/>
              <w:left w:w="150" w:type="dxa"/>
              <w:bottom w:w="105" w:type="dxa"/>
              <w:right w:w="150" w:type="dxa"/>
            </w:tcMar>
          </w:tcPr>
          <w:p w:rsidR="00885C3D" w:rsidRDefault="00000000">
            <w:pPr>
              <w:pStyle w:val="afffffffffffa"/>
            </w:pPr>
            <w:r>
              <w:t>Смерть</w:t>
            </w:r>
          </w:p>
        </w:tc>
        <w:tc>
          <w:tcPr>
            <w:tcW w:w="0" w:type="auto"/>
            <w:tcMar>
              <w:top w:w="105" w:type="dxa"/>
              <w:left w:w="150" w:type="dxa"/>
              <w:bottom w:w="105" w:type="dxa"/>
              <w:right w:w="150" w:type="dxa"/>
            </w:tcMar>
          </w:tcPr>
          <w:p w:rsidR="00885C3D" w:rsidRDefault="00000000">
            <w:pPr>
              <w:pStyle w:val="afffffffffffa"/>
            </w:pPr>
            <w:r>
              <w:t>Дата смерти из последней записи АГС о смерти сравнивается с датой смерти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dul</w:t>
            </w:r>
            <w:proofErr w:type="spellEnd"/>
          </w:p>
        </w:tc>
        <w:tc>
          <w:tcPr>
            <w:tcW w:w="0" w:type="auto"/>
            <w:tcMar>
              <w:top w:w="105" w:type="dxa"/>
              <w:left w:w="150" w:type="dxa"/>
              <w:bottom w:w="105" w:type="dxa"/>
              <w:right w:w="150" w:type="dxa"/>
            </w:tcMar>
          </w:tcPr>
          <w:p w:rsidR="00885C3D" w:rsidRDefault="00000000">
            <w:pPr>
              <w:pStyle w:val="afffffffffffa"/>
            </w:pPr>
            <w:r>
              <w:t>Удостоверение личности</w:t>
            </w:r>
          </w:p>
        </w:tc>
        <w:tc>
          <w:tcPr>
            <w:tcW w:w="0" w:type="auto"/>
            <w:tcMar>
              <w:top w:w="105" w:type="dxa"/>
              <w:left w:w="150" w:type="dxa"/>
              <w:bottom w:w="105" w:type="dxa"/>
              <w:right w:w="150" w:type="dxa"/>
            </w:tcMar>
          </w:tcPr>
          <w:p w:rsidR="00885C3D" w:rsidRDefault="00000000">
            <w:pPr>
              <w:pStyle w:val="afffffffffffa"/>
            </w:pPr>
            <w:r>
              <w:t xml:space="preserve">Список </w:t>
            </w:r>
            <w:proofErr w:type="spellStart"/>
            <w:r>
              <w:t>ДУЛов</w:t>
            </w:r>
            <w:proofErr w:type="spellEnd"/>
            <w:r>
              <w:t xml:space="preserve"> в статусе «Действует» сравнивается со списком действующих </w:t>
            </w:r>
            <w:proofErr w:type="spellStart"/>
            <w:r>
              <w:t>ДУЛов</w:t>
            </w:r>
            <w:proofErr w:type="spellEnd"/>
            <w:r>
              <w:t xml:space="preserve"> в ЛД (тип + серия </w:t>
            </w:r>
            <w:r>
              <w:lastRenderedPageBreak/>
              <w:t>+ номер + дата выдачи + дата окончания + код подразделения)</w:t>
            </w:r>
          </w:p>
        </w:tc>
      </w:tr>
      <w:tr w:rsidR="00885C3D">
        <w:tc>
          <w:tcPr>
            <w:tcW w:w="0" w:type="auto"/>
            <w:tcMar>
              <w:top w:w="105" w:type="dxa"/>
              <w:left w:w="150" w:type="dxa"/>
              <w:bottom w:w="105" w:type="dxa"/>
              <w:right w:w="150" w:type="dxa"/>
            </w:tcMar>
          </w:tcPr>
          <w:p w:rsidR="00885C3D" w:rsidRDefault="00000000">
            <w:pPr>
              <w:pStyle w:val="afffffffffffa"/>
            </w:pPr>
            <w:proofErr w:type="spellStart"/>
            <w:r>
              <w:lastRenderedPageBreak/>
              <w:t>ern</w:t>
            </w:r>
            <w:proofErr w:type="spellEnd"/>
          </w:p>
        </w:tc>
        <w:tc>
          <w:tcPr>
            <w:tcW w:w="0" w:type="auto"/>
            <w:tcMar>
              <w:top w:w="105" w:type="dxa"/>
              <w:left w:w="150" w:type="dxa"/>
              <w:bottom w:w="105" w:type="dxa"/>
              <w:right w:w="150" w:type="dxa"/>
            </w:tcMar>
          </w:tcPr>
          <w:p w:rsidR="00885C3D" w:rsidRDefault="00000000">
            <w:pPr>
              <w:pStyle w:val="afffffffffffa"/>
            </w:pPr>
            <w:r>
              <w:t>ЕРН</w:t>
            </w:r>
          </w:p>
        </w:tc>
        <w:tc>
          <w:tcPr>
            <w:tcW w:w="0" w:type="auto"/>
            <w:tcMar>
              <w:top w:w="105" w:type="dxa"/>
              <w:left w:w="150" w:type="dxa"/>
              <w:bottom w:w="105" w:type="dxa"/>
              <w:right w:w="150" w:type="dxa"/>
            </w:tcMar>
          </w:tcPr>
          <w:p w:rsidR="00885C3D" w:rsidRDefault="00000000">
            <w:pPr>
              <w:pStyle w:val="afffffffffffa"/>
            </w:pPr>
            <w:r>
              <w:t>Номер ЕРН сравнивается с ЕРН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fio</w:t>
            </w:r>
            <w:proofErr w:type="spellEnd"/>
          </w:p>
        </w:tc>
        <w:tc>
          <w:tcPr>
            <w:tcW w:w="0" w:type="auto"/>
            <w:tcMar>
              <w:top w:w="105" w:type="dxa"/>
              <w:left w:w="150" w:type="dxa"/>
              <w:bottom w:w="105" w:type="dxa"/>
              <w:right w:w="150" w:type="dxa"/>
            </w:tcMar>
          </w:tcPr>
          <w:p w:rsidR="00885C3D" w:rsidRDefault="00000000">
            <w:pPr>
              <w:pStyle w:val="afffffffffffa"/>
            </w:pPr>
            <w:r>
              <w:t>ФИО</w:t>
            </w:r>
          </w:p>
        </w:tc>
        <w:tc>
          <w:tcPr>
            <w:tcW w:w="0" w:type="auto"/>
            <w:tcMar>
              <w:top w:w="105" w:type="dxa"/>
              <w:left w:w="150" w:type="dxa"/>
              <w:bottom w:w="105" w:type="dxa"/>
              <w:right w:w="150" w:type="dxa"/>
            </w:tcMar>
          </w:tcPr>
          <w:p w:rsidR="00885C3D" w:rsidRDefault="00000000">
            <w:pPr>
              <w:pStyle w:val="afffffffffffa"/>
            </w:pPr>
            <w:r>
              <w:t>ФИО из ЕРН сравнивается с ФИО в ЛД. Регистр не учитывается.</w:t>
            </w:r>
          </w:p>
        </w:tc>
      </w:tr>
      <w:tr w:rsidR="00885C3D">
        <w:tc>
          <w:tcPr>
            <w:tcW w:w="0" w:type="auto"/>
            <w:tcMar>
              <w:top w:w="105" w:type="dxa"/>
              <w:left w:w="150" w:type="dxa"/>
              <w:bottom w:w="105" w:type="dxa"/>
              <w:right w:w="150" w:type="dxa"/>
            </w:tcMar>
          </w:tcPr>
          <w:p w:rsidR="00885C3D" w:rsidRDefault="00000000">
            <w:pPr>
              <w:pStyle w:val="afffffffffffa"/>
            </w:pPr>
            <w:proofErr w:type="spellStart"/>
            <w:r>
              <w:t>inn</w:t>
            </w:r>
            <w:proofErr w:type="spellEnd"/>
          </w:p>
        </w:tc>
        <w:tc>
          <w:tcPr>
            <w:tcW w:w="0" w:type="auto"/>
            <w:tcMar>
              <w:top w:w="105" w:type="dxa"/>
              <w:left w:w="150" w:type="dxa"/>
              <w:bottom w:w="105" w:type="dxa"/>
              <w:right w:w="150" w:type="dxa"/>
            </w:tcMar>
          </w:tcPr>
          <w:p w:rsidR="00885C3D" w:rsidRDefault="00000000">
            <w:pPr>
              <w:pStyle w:val="afffffffffffa"/>
            </w:pPr>
            <w:r>
              <w:t>ИНН</w:t>
            </w:r>
          </w:p>
        </w:tc>
        <w:tc>
          <w:tcPr>
            <w:tcW w:w="0" w:type="auto"/>
            <w:tcMar>
              <w:top w:w="105" w:type="dxa"/>
              <w:left w:w="150" w:type="dxa"/>
              <w:bottom w:w="105" w:type="dxa"/>
              <w:right w:w="150" w:type="dxa"/>
            </w:tcMar>
          </w:tcPr>
          <w:p w:rsidR="00885C3D" w:rsidRDefault="00000000">
            <w:pPr>
              <w:pStyle w:val="afffffffffffa"/>
            </w:pPr>
            <w:r>
              <w:t>Последняя запись об ИНН в статусе «Зарегистрирован» сравнивается с ИНН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sex</w:t>
            </w:r>
            <w:proofErr w:type="spellEnd"/>
          </w:p>
        </w:tc>
        <w:tc>
          <w:tcPr>
            <w:tcW w:w="0" w:type="auto"/>
            <w:tcMar>
              <w:top w:w="105" w:type="dxa"/>
              <w:left w:w="150" w:type="dxa"/>
              <w:bottom w:w="105" w:type="dxa"/>
              <w:right w:w="150" w:type="dxa"/>
            </w:tcMar>
          </w:tcPr>
          <w:p w:rsidR="00885C3D" w:rsidRDefault="00000000">
            <w:pPr>
              <w:pStyle w:val="afffffffffffa"/>
            </w:pPr>
            <w:r>
              <w:t>Пол</w:t>
            </w:r>
          </w:p>
        </w:tc>
        <w:tc>
          <w:tcPr>
            <w:tcW w:w="0" w:type="auto"/>
            <w:tcMar>
              <w:top w:w="105" w:type="dxa"/>
              <w:left w:w="150" w:type="dxa"/>
              <w:bottom w:w="105" w:type="dxa"/>
              <w:right w:w="150" w:type="dxa"/>
            </w:tcMar>
          </w:tcPr>
          <w:p w:rsidR="00885C3D" w:rsidRDefault="00000000">
            <w:pPr>
              <w:pStyle w:val="afffffffffffa"/>
            </w:pPr>
            <w:r>
              <w:t>Пол из ЕРН сравнивается с полом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snils</w:t>
            </w:r>
            <w:proofErr w:type="spellEnd"/>
          </w:p>
        </w:tc>
        <w:tc>
          <w:tcPr>
            <w:tcW w:w="0" w:type="auto"/>
            <w:tcMar>
              <w:top w:w="105" w:type="dxa"/>
              <w:left w:w="150" w:type="dxa"/>
              <w:bottom w:w="105" w:type="dxa"/>
              <w:right w:w="150" w:type="dxa"/>
            </w:tcMar>
          </w:tcPr>
          <w:p w:rsidR="00885C3D" w:rsidRDefault="00000000">
            <w:pPr>
              <w:pStyle w:val="afffffffffffa"/>
            </w:pPr>
            <w:r>
              <w:t>СНИЛС</w:t>
            </w:r>
          </w:p>
        </w:tc>
        <w:tc>
          <w:tcPr>
            <w:tcW w:w="0" w:type="auto"/>
            <w:tcMar>
              <w:top w:w="105" w:type="dxa"/>
              <w:left w:w="150" w:type="dxa"/>
              <w:bottom w:w="105" w:type="dxa"/>
              <w:right w:w="150" w:type="dxa"/>
            </w:tcMar>
          </w:tcPr>
          <w:p w:rsidR="00885C3D" w:rsidRDefault="00000000">
            <w:pPr>
              <w:pStyle w:val="afffffffffffa"/>
            </w:pPr>
            <w:r>
              <w:t>Последняя запись о СНИЛС в статусе «Зарегистрирован» сравнивается со СНИЛС в ЛД</w:t>
            </w:r>
          </w:p>
        </w:tc>
      </w:tr>
      <w:tr w:rsidR="00885C3D">
        <w:tc>
          <w:tcPr>
            <w:tcW w:w="0" w:type="auto"/>
            <w:tcMar>
              <w:top w:w="105" w:type="dxa"/>
              <w:left w:w="150" w:type="dxa"/>
              <w:bottom w:w="105" w:type="dxa"/>
              <w:right w:w="150" w:type="dxa"/>
            </w:tcMar>
          </w:tcPr>
          <w:p w:rsidR="00885C3D" w:rsidRDefault="00000000">
            <w:pPr>
              <w:pStyle w:val="afffffffffffa"/>
            </w:pPr>
            <w:proofErr w:type="spellStart"/>
            <w:r>
              <w:t>svidBirth</w:t>
            </w:r>
            <w:proofErr w:type="spellEnd"/>
          </w:p>
        </w:tc>
        <w:tc>
          <w:tcPr>
            <w:tcW w:w="0" w:type="auto"/>
            <w:tcMar>
              <w:top w:w="105" w:type="dxa"/>
              <w:left w:w="150" w:type="dxa"/>
              <w:bottom w:w="105" w:type="dxa"/>
              <w:right w:w="150" w:type="dxa"/>
            </w:tcMar>
          </w:tcPr>
          <w:p w:rsidR="00885C3D" w:rsidRDefault="00000000">
            <w:pPr>
              <w:pStyle w:val="afffffffffffa"/>
            </w:pPr>
            <w:r>
              <w:t>Свидетельство о рождении РФ</w:t>
            </w:r>
          </w:p>
        </w:tc>
        <w:tc>
          <w:tcPr>
            <w:tcW w:w="0" w:type="auto"/>
            <w:tcMar>
              <w:top w:w="105" w:type="dxa"/>
              <w:left w:w="150" w:type="dxa"/>
              <w:bottom w:w="105" w:type="dxa"/>
              <w:right w:w="150" w:type="dxa"/>
            </w:tcMar>
          </w:tcPr>
          <w:p w:rsidR="00885C3D" w:rsidRDefault="00000000">
            <w:pPr>
              <w:pStyle w:val="afffffffffffa"/>
            </w:pPr>
            <w:r>
              <w:t>Последнее выданное свидетельство о рождении из всех записей АГС о рождении сравнивается с последним из действующих свидетельств о рождении в ЕАИС. Проверка подключена только для лиц старше 21 года на текущую дату</w:t>
            </w:r>
          </w:p>
        </w:tc>
      </w:tr>
      <w:tr w:rsidR="00885C3D">
        <w:tc>
          <w:tcPr>
            <w:tcW w:w="0" w:type="auto"/>
            <w:tcMar>
              <w:top w:w="105" w:type="dxa"/>
              <w:left w:w="150" w:type="dxa"/>
              <w:bottom w:w="105" w:type="dxa"/>
              <w:right w:w="150" w:type="dxa"/>
            </w:tcMar>
          </w:tcPr>
          <w:p w:rsidR="00885C3D" w:rsidRDefault="00000000">
            <w:pPr>
              <w:pStyle w:val="afffffffffffa"/>
            </w:pPr>
            <w:proofErr w:type="spellStart"/>
            <w:r>
              <w:t>svidDivorce</w:t>
            </w:r>
            <w:proofErr w:type="spellEnd"/>
          </w:p>
        </w:tc>
        <w:tc>
          <w:tcPr>
            <w:tcW w:w="0" w:type="auto"/>
            <w:tcMar>
              <w:top w:w="105" w:type="dxa"/>
              <w:left w:w="150" w:type="dxa"/>
              <w:bottom w:w="105" w:type="dxa"/>
              <w:right w:w="150" w:type="dxa"/>
            </w:tcMar>
          </w:tcPr>
          <w:p w:rsidR="00885C3D" w:rsidRDefault="00000000">
            <w:pPr>
              <w:pStyle w:val="afffffffffffa"/>
            </w:pPr>
            <w:r>
              <w:t>Свидетельство о разводе РФ</w:t>
            </w:r>
          </w:p>
        </w:tc>
        <w:tc>
          <w:tcPr>
            <w:tcW w:w="0" w:type="auto"/>
            <w:tcMar>
              <w:top w:w="105" w:type="dxa"/>
              <w:left w:w="150" w:type="dxa"/>
              <w:bottom w:w="105" w:type="dxa"/>
              <w:right w:w="150" w:type="dxa"/>
            </w:tcMar>
          </w:tcPr>
          <w:p w:rsidR="00885C3D" w:rsidRDefault="00000000">
            <w:pPr>
              <w:pStyle w:val="afffffffffffa"/>
            </w:pPr>
            <w:r>
              <w:t>Последнее выданное свидетельство о разводе из всех записей АГС о разводе сравнивается с последним из действующих свидетельств о разводе в ЕАИС</w:t>
            </w:r>
          </w:p>
        </w:tc>
      </w:tr>
      <w:tr w:rsidR="00885C3D">
        <w:tc>
          <w:tcPr>
            <w:tcW w:w="0" w:type="auto"/>
            <w:tcMar>
              <w:top w:w="105" w:type="dxa"/>
              <w:left w:w="150" w:type="dxa"/>
              <w:bottom w:w="105" w:type="dxa"/>
              <w:right w:w="150" w:type="dxa"/>
            </w:tcMar>
          </w:tcPr>
          <w:p w:rsidR="00885C3D" w:rsidRDefault="00000000">
            <w:pPr>
              <w:pStyle w:val="afffffffffffa"/>
            </w:pPr>
            <w:proofErr w:type="spellStart"/>
            <w:r>
              <w:t>svidMarriage</w:t>
            </w:r>
            <w:proofErr w:type="spellEnd"/>
          </w:p>
        </w:tc>
        <w:tc>
          <w:tcPr>
            <w:tcW w:w="0" w:type="auto"/>
            <w:tcMar>
              <w:top w:w="105" w:type="dxa"/>
              <w:left w:w="150" w:type="dxa"/>
              <w:bottom w:w="105" w:type="dxa"/>
              <w:right w:w="150" w:type="dxa"/>
            </w:tcMar>
          </w:tcPr>
          <w:p w:rsidR="00885C3D" w:rsidRDefault="00000000">
            <w:pPr>
              <w:pStyle w:val="afffffffffffa"/>
            </w:pPr>
            <w:r>
              <w:t>Свидетельство о браке РФ</w:t>
            </w:r>
          </w:p>
        </w:tc>
        <w:tc>
          <w:tcPr>
            <w:tcW w:w="0" w:type="auto"/>
            <w:tcMar>
              <w:top w:w="105" w:type="dxa"/>
              <w:left w:w="150" w:type="dxa"/>
              <w:bottom w:w="105" w:type="dxa"/>
              <w:right w:w="150" w:type="dxa"/>
            </w:tcMar>
          </w:tcPr>
          <w:p w:rsidR="00885C3D" w:rsidRDefault="00000000">
            <w:pPr>
              <w:pStyle w:val="afffffffffffa"/>
            </w:pPr>
            <w:r>
              <w:t>Последнее выданное свидетельство о браке из всех записей АГС о браке сравнивается с последним из действующих свидетельств о браке в ЕАИС</w:t>
            </w:r>
          </w:p>
        </w:tc>
      </w:tr>
    </w:tbl>
    <w:p w:rsidR="00885C3D" w:rsidRDefault="00000000">
      <w:pPr>
        <w:pStyle w:val="afffffffffff0"/>
        <w:rPr>
          <w:rFonts w:eastAsia="Calibri"/>
          <w:lang w:eastAsia="en-US"/>
        </w:rPr>
      </w:pPr>
      <w:r>
        <w:rPr>
          <w:rFonts w:eastAsia="Calibri"/>
          <w:lang w:eastAsia="en-US"/>
        </w:rPr>
        <w:t>Специалисты должны иметь возможность проверять сверенные в автоматическом режиме данные и вносить при необходимости изменения в ЛД.</w:t>
      </w:r>
    </w:p>
    <w:p w:rsidR="00885C3D" w:rsidRDefault="00000000">
      <w:pPr>
        <w:pStyle w:val="31"/>
      </w:pPr>
      <w:bookmarkStart w:id="477" w:name="_Toc170316327"/>
      <w:r>
        <w:t>Модуль «Информационный обмен с СФР»</w:t>
      </w:r>
      <w:bookmarkEnd w:id="477"/>
    </w:p>
    <w:p w:rsidR="00885C3D" w:rsidRDefault="00000000">
      <w:pPr>
        <w:pStyle w:val="afffffffffff0"/>
      </w:pPr>
      <w:r>
        <w:t xml:space="preserve">Модуль «Информационный обмен с СФР» должен обеспечивать информационное взаимодействие ЕАИС СОЦ МО с Фондом пенсионного и социального страхования Российской Федерации (далее – СФР) в продуктивной среде системы межведомственного электронного взаимодействия версии 3 (далее – СМЭВ3) или путем обмена сведениями и (или) информацией по защищенным  каналам связи в форме электронных документов, подписанных усиленной  квалифицированной электронной подпись (далее - УКЭП), в соответствии с законодательством Российской Федерации. </w:t>
      </w:r>
    </w:p>
    <w:p w:rsidR="00885C3D" w:rsidRDefault="00000000">
      <w:pPr>
        <w:pStyle w:val="afffffffffff0"/>
      </w:pPr>
      <w:r>
        <w:t>Основаниями информационного обмена являются:</w:t>
      </w:r>
    </w:p>
    <w:p w:rsidR="00885C3D" w:rsidRDefault="00000000">
      <w:pPr>
        <w:pStyle w:val="a2"/>
        <w:numPr>
          <w:ilvl w:val="0"/>
          <w:numId w:val="46"/>
        </w:numPr>
      </w:pPr>
      <w:r>
        <w:t xml:space="preserve">Соглашение об информационном взаимодействии между органом государственной власти субъекта Российской Федерации и </w:t>
      </w:r>
      <w:r>
        <w:lastRenderedPageBreak/>
        <w:t>территориальным органом Фонда пенсионного и социального страхования Российской Федерации в целях формирования единого общероссийского реестра многодетных семей, признанных многодетными»;</w:t>
      </w:r>
    </w:p>
    <w:p w:rsidR="00885C3D" w:rsidRDefault="00000000">
      <w:pPr>
        <w:pStyle w:val="a2"/>
      </w:pPr>
      <w:r>
        <w:t xml:space="preserve">Соглашение об информационном взаимодействии между Министерством социального развития Московской области и Отделением СФР по </w:t>
      </w:r>
      <w:proofErr w:type="spellStart"/>
      <w:r>
        <w:t>г.Москве</w:t>
      </w:r>
      <w:proofErr w:type="spellEnd"/>
      <w:r>
        <w:t xml:space="preserve"> и Московской области при реализации ежемесячного пособия в связи с рождением и воспитанием ребенка;</w:t>
      </w:r>
    </w:p>
    <w:p w:rsidR="00885C3D" w:rsidRDefault="00000000">
      <w:pPr>
        <w:pStyle w:val="afffffffffff0"/>
      </w:pPr>
      <w:r>
        <w:t>Авторизовавшийся в системе пользователь должен иметь возможность по данным, находящимся в Системе, создавать веб-запрос из объектов системы и просматривать полученные через межведомственное взаимодействие сведения.</w:t>
      </w:r>
    </w:p>
    <w:p w:rsidR="00885C3D" w:rsidRDefault="00000000">
      <w:pPr>
        <w:pStyle w:val="afffffffffff0"/>
      </w:pPr>
      <w:r>
        <w:t>Список сведений информационного обмена с СФР к реализации в рамках модуля представлен в Таблице 17.</w:t>
      </w:r>
    </w:p>
    <w:p w:rsidR="00885C3D" w:rsidRDefault="00000000">
      <w:pPr>
        <w:pStyle w:val="afffff"/>
      </w:pPr>
      <w:r>
        <w:t xml:space="preserve">Таблица </w:t>
      </w:r>
      <w:fldSimple w:instr=" SEQ Таблица \* ARABIC ">
        <w:r>
          <w:t>17</w:t>
        </w:r>
      </w:fldSimple>
      <w:r>
        <w:t xml:space="preserve"> - Список ВС</w:t>
      </w:r>
    </w:p>
    <w:tbl>
      <w:tblPr>
        <w:tblStyle w:val="affff1"/>
        <w:tblW w:w="0" w:type="auto"/>
        <w:tblLook w:val="04A0" w:firstRow="1" w:lastRow="0" w:firstColumn="1" w:lastColumn="0" w:noHBand="0" w:noVBand="1"/>
      </w:tblPr>
      <w:tblGrid>
        <w:gridCol w:w="4791"/>
        <w:gridCol w:w="3426"/>
        <w:gridCol w:w="1831"/>
      </w:tblGrid>
      <w:tr w:rsidR="00885C3D">
        <w:tc>
          <w:tcPr>
            <w:tcW w:w="4791" w:type="dxa"/>
          </w:tcPr>
          <w:p w:rsidR="00885C3D" w:rsidRDefault="00000000">
            <w:pPr>
              <w:pStyle w:val="afffffffffffa"/>
            </w:pPr>
            <w:r>
              <w:t>Получаемые сведения</w:t>
            </w:r>
          </w:p>
        </w:tc>
        <w:tc>
          <w:tcPr>
            <w:tcW w:w="3426" w:type="dxa"/>
          </w:tcPr>
          <w:p w:rsidR="00885C3D" w:rsidRDefault="00000000">
            <w:pPr>
              <w:pStyle w:val="afffffffffffa"/>
            </w:pPr>
            <w:r>
              <w:t>Способ передачи данных</w:t>
            </w:r>
          </w:p>
        </w:tc>
        <w:tc>
          <w:tcPr>
            <w:tcW w:w="1831" w:type="dxa"/>
          </w:tcPr>
          <w:p w:rsidR="00885C3D" w:rsidRDefault="00000000">
            <w:pPr>
              <w:pStyle w:val="afffffffffffa"/>
            </w:pPr>
            <w:r>
              <w:t>Формат</w:t>
            </w:r>
          </w:p>
        </w:tc>
      </w:tr>
      <w:tr w:rsidR="00885C3D">
        <w:tc>
          <w:tcPr>
            <w:tcW w:w="4791" w:type="dxa"/>
          </w:tcPr>
          <w:p w:rsidR="00885C3D" w:rsidRDefault="00000000">
            <w:pPr>
              <w:pStyle w:val="afffffffffffa"/>
            </w:pPr>
            <w:r>
              <w:t>Сведения записи банка данных (СЗБД)</w:t>
            </w:r>
          </w:p>
        </w:tc>
        <w:tc>
          <w:tcPr>
            <w:tcW w:w="3426" w:type="dxa"/>
          </w:tcPr>
          <w:p w:rsidR="00885C3D" w:rsidRDefault="00000000">
            <w:pPr>
              <w:pStyle w:val="afffffffffffa"/>
            </w:pPr>
            <w:r>
              <w:t>СМЭВ</w:t>
            </w:r>
          </w:p>
        </w:tc>
        <w:tc>
          <w:tcPr>
            <w:tcW w:w="1831" w:type="dxa"/>
          </w:tcPr>
          <w:p w:rsidR="00885C3D" w:rsidRDefault="00000000">
            <w:pPr>
              <w:pStyle w:val="afffffffffffa"/>
            </w:pPr>
            <w:proofErr w:type="spellStart"/>
            <w:r>
              <w:t>xml</w:t>
            </w:r>
            <w:proofErr w:type="spellEnd"/>
            <w:r>
              <w:t xml:space="preserve"> помещенный в </w:t>
            </w:r>
            <w:proofErr w:type="spellStart"/>
            <w:r>
              <w:t>zip</w:t>
            </w:r>
            <w:proofErr w:type="spellEnd"/>
          </w:p>
        </w:tc>
      </w:tr>
      <w:tr w:rsidR="00885C3D">
        <w:tc>
          <w:tcPr>
            <w:tcW w:w="4791" w:type="dxa"/>
          </w:tcPr>
          <w:p w:rsidR="00885C3D" w:rsidRDefault="00000000">
            <w:pPr>
              <w:pStyle w:val="afffffffffffa"/>
            </w:pPr>
            <w:r>
              <w:t>Сведения о получателях ЕП</w:t>
            </w:r>
          </w:p>
        </w:tc>
        <w:tc>
          <w:tcPr>
            <w:tcW w:w="3426" w:type="dxa"/>
          </w:tcPr>
          <w:p w:rsidR="00885C3D" w:rsidRDefault="00000000">
            <w:pPr>
              <w:pStyle w:val="afffffffffffa"/>
            </w:pPr>
            <w:r>
              <w:t>По защищенным каналам связи</w:t>
            </w:r>
          </w:p>
        </w:tc>
        <w:tc>
          <w:tcPr>
            <w:tcW w:w="1831" w:type="dxa"/>
          </w:tcPr>
          <w:p w:rsidR="00885C3D" w:rsidRDefault="00000000">
            <w:pPr>
              <w:pStyle w:val="afffffffffffa"/>
            </w:pPr>
            <w:proofErr w:type="spellStart"/>
            <w:r>
              <w:t>csv</w:t>
            </w:r>
            <w:proofErr w:type="spellEnd"/>
          </w:p>
        </w:tc>
      </w:tr>
      <w:tr w:rsidR="00885C3D">
        <w:tc>
          <w:tcPr>
            <w:tcW w:w="4791" w:type="dxa"/>
          </w:tcPr>
          <w:p w:rsidR="00885C3D" w:rsidRDefault="00000000">
            <w:pPr>
              <w:pStyle w:val="afffffffffffa"/>
            </w:pPr>
            <w:r>
              <w:t>Сведения об участниках СВО и членов их семей</w:t>
            </w:r>
          </w:p>
        </w:tc>
        <w:tc>
          <w:tcPr>
            <w:tcW w:w="3426" w:type="dxa"/>
          </w:tcPr>
          <w:p w:rsidR="00885C3D" w:rsidRDefault="00000000">
            <w:pPr>
              <w:pStyle w:val="afffffffffffa"/>
            </w:pPr>
            <w:r>
              <w:t>По защищенным каналам связи</w:t>
            </w:r>
          </w:p>
        </w:tc>
        <w:tc>
          <w:tcPr>
            <w:tcW w:w="1831" w:type="dxa"/>
          </w:tcPr>
          <w:p w:rsidR="00885C3D" w:rsidRDefault="00000000">
            <w:pPr>
              <w:pStyle w:val="afffffffffffa"/>
            </w:pPr>
            <w:proofErr w:type="spellStart"/>
            <w:r>
              <w:t>csv</w:t>
            </w:r>
            <w:proofErr w:type="spellEnd"/>
            <w:r>
              <w:t>/</w:t>
            </w:r>
            <w:proofErr w:type="spellStart"/>
            <w:r>
              <w:t>xls</w:t>
            </w:r>
            <w:proofErr w:type="spellEnd"/>
          </w:p>
        </w:tc>
      </w:tr>
    </w:tbl>
    <w:p w:rsidR="00885C3D" w:rsidRDefault="00885C3D">
      <w:pPr>
        <w:pStyle w:val="afffffffffff0"/>
      </w:pPr>
    </w:p>
    <w:p w:rsidR="00885C3D" w:rsidRDefault="00000000">
      <w:pPr>
        <w:pStyle w:val="afffffffffff0"/>
      </w:pPr>
      <w:r>
        <w:t>Модуль должен выполнять/содержать следующие общие функции:</w:t>
      </w:r>
    </w:p>
    <w:p w:rsidR="00885C3D" w:rsidRDefault="00000000">
      <w:pPr>
        <w:pStyle w:val="ac"/>
        <w:tabs>
          <w:tab w:val="clear" w:pos="360"/>
        </w:tabs>
        <w:ind w:left="1293" w:hanging="357"/>
      </w:pPr>
      <w:r>
        <w:t>Получение данных из СФР посредством инфообмена посредством импорта файла;</w:t>
      </w:r>
    </w:p>
    <w:p w:rsidR="00885C3D" w:rsidRDefault="00000000">
      <w:pPr>
        <w:pStyle w:val="ac"/>
        <w:tabs>
          <w:tab w:val="clear" w:pos="360"/>
        </w:tabs>
        <w:ind w:left="1293" w:hanging="357"/>
      </w:pPr>
      <w:r>
        <w:t>Обработка полученных данных.</w:t>
      </w:r>
    </w:p>
    <w:p w:rsidR="00885C3D" w:rsidRDefault="00000000">
      <w:pPr>
        <w:pStyle w:val="afffffffffff0"/>
      </w:pPr>
      <w:r>
        <w:t>Для реализации указанных функций в модуле должны быть реализованы следующие задачи:</w:t>
      </w:r>
    </w:p>
    <w:p w:rsidR="00885C3D" w:rsidRDefault="00000000">
      <w:pPr>
        <w:pStyle w:val="ac"/>
        <w:numPr>
          <w:ilvl w:val="0"/>
          <w:numId w:val="47"/>
        </w:numPr>
        <w:tabs>
          <w:tab w:val="clear" w:pos="360"/>
        </w:tabs>
        <w:ind w:left="1293" w:hanging="357"/>
        <w:jc w:val="left"/>
        <w:rPr>
          <w:rFonts w:cs="Times New Roman"/>
          <w:color w:val="000000" w:themeColor="text1"/>
        </w:rPr>
      </w:pPr>
      <w:r>
        <w:rPr>
          <w:rFonts w:cs="Times New Roman"/>
          <w:color w:val="000000" w:themeColor="text1"/>
        </w:rPr>
        <w:t>Настройка передачи и приема запросов по ВС «Сведения записи банка данных (СЗБД)»;</w:t>
      </w:r>
    </w:p>
    <w:p w:rsidR="00885C3D" w:rsidRDefault="00000000">
      <w:pPr>
        <w:pStyle w:val="ac"/>
        <w:numPr>
          <w:ilvl w:val="0"/>
          <w:numId w:val="47"/>
        </w:numPr>
        <w:tabs>
          <w:tab w:val="clear" w:pos="360"/>
        </w:tabs>
        <w:ind w:left="1293" w:hanging="357"/>
        <w:jc w:val="left"/>
        <w:rPr>
          <w:rFonts w:cs="Times New Roman"/>
          <w:color w:val="000000" w:themeColor="text1"/>
        </w:rPr>
      </w:pPr>
      <w:r>
        <w:rPr>
          <w:rFonts w:cs="Times New Roman"/>
          <w:color w:val="000000" w:themeColor="text1"/>
        </w:rPr>
        <w:t>Настройка информационного обмена «</w:t>
      </w:r>
      <w:r>
        <w:rPr>
          <w:rFonts w:cs="Times New Roman"/>
          <w:color w:val="000000" w:themeColor="text1"/>
          <w:spacing w:val="-2"/>
        </w:rPr>
        <w:t>Сведения о получателях ЕП</w:t>
      </w:r>
      <w:r>
        <w:rPr>
          <w:rFonts w:cs="Times New Roman"/>
          <w:color w:val="000000" w:themeColor="text1"/>
        </w:rPr>
        <w:t>»;</w:t>
      </w:r>
    </w:p>
    <w:p w:rsidR="00885C3D" w:rsidRDefault="00000000">
      <w:pPr>
        <w:pStyle w:val="ac"/>
        <w:numPr>
          <w:ilvl w:val="0"/>
          <w:numId w:val="47"/>
        </w:numPr>
        <w:tabs>
          <w:tab w:val="clear" w:pos="360"/>
        </w:tabs>
        <w:ind w:left="1293" w:hanging="357"/>
        <w:jc w:val="left"/>
        <w:rPr>
          <w:rFonts w:cs="Times New Roman"/>
          <w:color w:val="000000" w:themeColor="text1"/>
        </w:rPr>
      </w:pPr>
      <w:r>
        <w:rPr>
          <w:rFonts w:cs="Times New Roman"/>
          <w:color w:val="000000" w:themeColor="text1"/>
        </w:rPr>
        <w:t>Настройка информационного обмена «</w:t>
      </w:r>
      <w:r>
        <w:rPr>
          <w:rFonts w:cs="Times New Roman"/>
          <w:color w:val="000000" w:themeColor="text1"/>
          <w:shd w:val="clear" w:color="auto" w:fill="FCFCFC"/>
        </w:rPr>
        <w:t>Сведения об участниках СВО и членов их семей</w:t>
      </w:r>
      <w:r>
        <w:rPr>
          <w:rFonts w:cs="Times New Roman"/>
          <w:color w:val="000000" w:themeColor="text1"/>
        </w:rPr>
        <w:t>».</w:t>
      </w:r>
    </w:p>
    <w:p w:rsidR="00885C3D" w:rsidRDefault="00000000">
      <w:pPr>
        <w:pStyle w:val="42"/>
      </w:pPr>
      <w:r>
        <w:lastRenderedPageBreak/>
        <w:t>Настройка ВС «Сведения записи банка данных (СЗБД)»</w:t>
      </w:r>
    </w:p>
    <w:p w:rsidR="00885C3D" w:rsidRDefault="00000000">
      <w:pPr>
        <w:pStyle w:val="afffffffffff0"/>
      </w:pPr>
      <w:r>
        <w:t>С целью отправки сведений о многодетных семьях в федеральный банк сведений СФР необходимо реализовать взаимодействие с СФР посредством ВС СМЭВ3 «Сведения записи банка данных (СЗБД)» версии 1.0.2. Карточка ВС на портале: https://lkuv.gosuslugi.ru/paip-portal/#/inquiries/72c2c0ab-85c7-452b-a10f-008cafd7f34b/versions/89c5aafa-8f1e-4e73-ad09-c58b5b28e508?area=PROD</w:t>
      </w:r>
    </w:p>
    <w:p w:rsidR="00885C3D" w:rsidRDefault="00000000">
      <w:pPr>
        <w:pStyle w:val="afffffffffff0"/>
      </w:pPr>
      <w:r>
        <w:t>Взаимодействие должно соответствовать методическим рекомендациям по работе с видом сведений «Сведения записи банка данных (СЗБД)» для записей банка данных многодетных семей, которые следует рассматривать в дополнение к руководству пользователя, размещенному на портале.</w:t>
      </w:r>
    </w:p>
    <w:p w:rsidR="00885C3D" w:rsidRDefault="00000000">
      <w:pPr>
        <w:pStyle w:val="afffffffffff0"/>
      </w:pPr>
      <w:r>
        <w:t>Взаимодействие должно состоять из отправки запроса и получения ответа посредством СМЭВ3. В одном запросе допускается передача нескольких файлов вложений, содержащих сведения о записях. Для каждого файла запроса допустим прием нескольких файлов ответа (сопоставимо количеству передаваемых в запросе записей). По каждой записи результата в ответе должен автоматически сопоставляться объект отправленной записи банка данных по ее идентификатору.</w:t>
      </w:r>
    </w:p>
    <w:p w:rsidR="00885C3D" w:rsidRDefault="00000000">
      <w:pPr>
        <w:pStyle w:val="afffffffffff0"/>
      </w:pPr>
      <w:r>
        <w:t>Согласно Соглашению об информационном взаимодействии между органом государственной власти субъекта Российской Федерации и территориальным органом Фонда пенсионного и социального страхования Российской Федерации Уполномоченный орган должен передать сведения о семьях, которые признаны многодетными:</w:t>
      </w:r>
    </w:p>
    <w:p w:rsidR="00885C3D" w:rsidRDefault="00000000">
      <w:pPr>
        <w:pStyle w:val="ac"/>
        <w:tabs>
          <w:tab w:val="clear" w:pos="360"/>
        </w:tabs>
        <w:ind w:left="1293" w:hanging="357"/>
      </w:pPr>
      <w:r>
        <w:t>по состоянию на 01.01.2022 для их первичного включения в реестр многодетных семей, а также о семьях, признанных многодетными после 01.01.2022 по состоянию на 01.11.2023;</w:t>
      </w:r>
    </w:p>
    <w:p w:rsidR="00885C3D" w:rsidRDefault="00000000">
      <w:pPr>
        <w:pStyle w:val="ac"/>
        <w:tabs>
          <w:tab w:val="clear" w:pos="360"/>
        </w:tabs>
        <w:ind w:left="1293" w:hanging="357"/>
      </w:pPr>
      <w:r>
        <w:t>в период с 01.11.2023 по 01.12.2023, для их первичного включения в реестр многодетных семей;</w:t>
      </w:r>
    </w:p>
    <w:p w:rsidR="00885C3D" w:rsidRDefault="00000000">
      <w:pPr>
        <w:pStyle w:val="ac"/>
        <w:tabs>
          <w:tab w:val="clear" w:pos="360"/>
        </w:tabs>
        <w:ind w:left="1293" w:hanging="357"/>
      </w:pPr>
      <w:r>
        <w:t>в период с 01.12.2023 по 01.01.2024;</w:t>
      </w:r>
    </w:p>
    <w:p w:rsidR="00885C3D" w:rsidRDefault="00000000">
      <w:pPr>
        <w:pStyle w:val="ac"/>
        <w:tabs>
          <w:tab w:val="clear" w:pos="360"/>
        </w:tabs>
        <w:ind w:left="1293" w:hanging="357"/>
      </w:pPr>
      <w:r>
        <w:t>с 01.01.2024 включаются в реестр многодетных семей Уполномоченным органом в течение 1 рабочего дня после присвоения статуса многодетной семьи.</w:t>
      </w:r>
    </w:p>
    <w:p w:rsidR="00885C3D" w:rsidRDefault="00000000">
      <w:pPr>
        <w:pStyle w:val="afffffffffff0"/>
      </w:pPr>
      <w:r>
        <w:lastRenderedPageBreak/>
        <w:t>Необходимо предусмотреть зависимость набора отправляемых данных от цели запроса:</w:t>
      </w:r>
    </w:p>
    <w:p w:rsidR="00885C3D" w:rsidRDefault="00000000">
      <w:pPr>
        <w:pStyle w:val="ac"/>
        <w:tabs>
          <w:tab w:val="clear" w:pos="360"/>
        </w:tabs>
        <w:ind w:left="1293" w:hanging="357"/>
      </w:pPr>
      <w:r>
        <w:t>Для регистрации записи банка данных многодетных семей;</w:t>
      </w:r>
    </w:p>
    <w:p w:rsidR="00885C3D" w:rsidRDefault="00000000">
      <w:pPr>
        <w:pStyle w:val="ac"/>
        <w:tabs>
          <w:tab w:val="clear" w:pos="360"/>
        </w:tabs>
        <w:ind w:left="1293" w:hanging="357"/>
      </w:pPr>
      <w:r>
        <w:t>Для перевода ранее созданной ошибочной записи в статус «Отменено»;</w:t>
      </w:r>
    </w:p>
    <w:p w:rsidR="00885C3D" w:rsidRDefault="00000000">
      <w:pPr>
        <w:pStyle w:val="ac"/>
        <w:tabs>
          <w:tab w:val="clear" w:pos="360"/>
        </w:tabs>
        <w:ind w:left="1293" w:hanging="357"/>
      </w:pPr>
      <w:r>
        <w:t>Для перевода ранее созданной записи в статус «Прекращено», если действие категории многодетной семьи по каким-либо причинам прекращается;</w:t>
      </w:r>
    </w:p>
    <w:p w:rsidR="00885C3D" w:rsidRDefault="00000000">
      <w:pPr>
        <w:pStyle w:val="ac"/>
        <w:tabs>
          <w:tab w:val="clear" w:pos="360"/>
        </w:tabs>
        <w:ind w:left="1293" w:hanging="357"/>
      </w:pPr>
      <w:r>
        <w:t>Для восстановления записи, которая ранее была отменена или прекращена;</w:t>
      </w:r>
    </w:p>
    <w:p w:rsidR="00885C3D" w:rsidRDefault="00000000">
      <w:pPr>
        <w:pStyle w:val="ac"/>
        <w:tabs>
          <w:tab w:val="clear" w:pos="360"/>
        </w:tabs>
        <w:ind w:left="1293" w:hanging="357"/>
      </w:pPr>
      <w:r>
        <w:t>Для обновления</w:t>
      </w:r>
      <w:r>
        <w:rPr>
          <w:shd w:val="clear" w:color="auto" w:fill="FFFFFF"/>
        </w:rPr>
        <w:t xml:space="preserve"> сведений ранее созданной записи.</w:t>
      </w:r>
    </w:p>
    <w:p w:rsidR="00885C3D" w:rsidRDefault="00000000">
      <w:pPr>
        <w:pStyle w:val="afffffffffff0"/>
        <w:rPr>
          <w:shd w:val="clear" w:color="auto" w:fill="FFFFFF"/>
        </w:rPr>
      </w:pPr>
      <w:r>
        <w:rPr>
          <w:shd w:val="clear" w:color="auto" w:fill="FFFFFF"/>
        </w:rPr>
        <w:t xml:space="preserve">Должна быть предусмотрена автоматическая валидация (проверка на корректность и полноту) данных при создании запроса с целью минимизировать количество ответов с ошибкой и увеличить долю успешно загружаемых сведений. </w:t>
      </w:r>
    </w:p>
    <w:p w:rsidR="00885C3D" w:rsidRDefault="00000000">
      <w:pPr>
        <w:pStyle w:val="42"/>
      </w:pPr>
      <w:r>
        <w:t>Настройка информационного обмена «</w:t>
      </w:r>
      <w:r>
        <w:rPr>
          <w:spacing w:val="-2"/>
        </w:rPr>
        <w:t>Сведения о получателях ЕП</w:t>
      </w:r>
      <w:r>
        <w:t>»</w:t>
      </w:r>
    </w:p>
    <w:p w:rsidR="00885C3D" w:rsidRDefault="00000000">
      <w:pPr>
        <w:pStyle w:val="afffffffffff0"/>
      </w:pPr>
      <w:r>
        <w:t xml:space="preserve">В связи с принятием ПП РФ от 28 ноября 2023 г. № 2010 «О внесении изменений в постановление Правительства Российской Федерации от 6 декабря 2022 г. № 2330», согласно которому Правила назначения и выплаты единого пособия в связи с рождением и воспитанием ребенка в части, не определённой Федеральным законом «О государственных пособиях гражданам, имеющим детей», дополнены пунктом 64, в соответствии с которым предусмотрена передача территориальным органом СФР информации о получателях ежемесячного пособия в связи с рождением и воспитанием ребенка в субъекте Российской Федерации, требуется реализация информационного обмена с СФР согласно Соглашению об информационном взаимодействии между Министерством социального развития Московской области и Отделением СФР по </w:t>
      </w:r>
      <w:proofErr w:type="spellStart"/>
      <w:r>
        <w:t>г.Москве</w:t>
      </w:r>
      <w:proofErr w:type="spellEnd"/>
      <w:r>
        <w:t xml:space="preserve"> и Московской области.</w:t>
      </w:r>
    </w:p>
    <w:p w:rsidR="00885C3D" w:rsidRDefault="00000000">
      <w:pPr>
        <w:pStyle w:val="afffffffffff0"/>
      </w:pPr>
      <w:r>
        <w:t xml:space="preserve">Информационное взаимодействие между уполномоченным органом и Фондом осуществляется путем обмена сведениями и (или) информацией по защищенным каналам связи в форме электронных документов, подписанных УКЭП, в соответствии с законодательством Российской Федерации. Электронный документ должен </w:t>
      </w:r>
      <w:r>
        <w:lastRenderedPageBreak/>
        <w:t>представлять собой текстовый файл .</w:t>
      </w:r>
      <w:proofErr w:type="spellStart"/>
      <w:r>
        <w:t>csv</w:t>
      </w:r>
      <w:proofErr w:type="spellEnd"/>
      <w:r>
        <w:t xml:space="preserve">, разделитель точка с запятой, разделитель целой и дробной части - запятая, все поля без кавычек, кодировка </w:t>
      </w:r>
      <w:proofErr w:type="spellStart"/>
      <w:r>
        <w:t>ansi</w:t>
      </w:r>
      <w:proofErr w:type="spellEnd"/>
      <w:r>
        <w:t>.</w:t>
      </w:r>
    </w:p>
    <w:p w:rsidR="00885C3D" w:rsidRDefault="00000000">
      <w:pPr>
        <w:pStyle w:val="afffffffffff0"/>
      </w:pPr>
      <w:r>
        <w:t>Фонд однократно в течение 1 месяца с момента подписания Соглашения направляет в уполномоченный орган по защищенным каналам связи сведения обо всех получателях ежемесячного пособия в связи с рождением и воспитанием ребенка по состоянию на 1 января 2024г. согласно реестру сведений, приведенному в приложении к Соглашению (далее – реестр сведений). Фонд ежеквартально в срок до 10 числа месяца, следующего за кварталом, направляет в уполномоченный орган по защищенным каналам связи сведения об установлении в соответствующем квартале ежемесячного пособия в связи с рождением и воспитанием ребенка согласно реестру сведений.</w:t>
      </w:r>
    </w:p>
    <w:p w:rsidR="00885C3D" w:rsidRDefault="00000000">
      <w:pPr>
        <w:pStyle w:val="afffffffffff0"/>
      </w:pPr>
      <w:r>
        <w:t>В рамках раздела модуля должны быть автоматизированы процессы:</w:t>
      </w:r>
    </w:p>
    <w:p w:rsidR="00885C3D" w:rsidRDefault="00000000">
      <w:pPr>
        <w:pStyle w:val="ac"/>
        <w:tabs>
          <w:tab w:val="clear" w:pos="360"/>
        </w:tabs>
        <w:ind w:left="1293" w:hanging="357"/>
      </w:pPr>
      <w:r>
        <w:t>Загрузка файла с данными от СФР в папку;</w:t>
      </w:r>
    </w:p>
    <w:p w:rsidR="00885C3D" w:rsidRDefault="00000000">
      <w:pPr>
        <w:pStyle w:val="ac"/>
        <w:tabs>
          <w:tab w:val="clear" w:pos="360"/>
        </w:tabs>
        <w:ind w:left="1293" w:hanging="357"/>
      </w:pPr>
      <w:r>
        <w:t>Перенос данных из файла в Систему;</w:t>
      </w:r>
    </w:p>
    <w:p w:rsidR="00885C3D" w:rsidRDefault="00000000">
      <w:pPr>
        <w:pStyle w:val="ac"/>
        <w:tabs>
          <w:tab w:val="clear" w:pos="360"/>
        </w:tabs>
        <w:ind w:left="1293" w:hanging="357"/>
      </w:pPr>
      <w:r>
        <w:t xml:space="preserve">Проверка перенесенных данных на корректность и полноту (нет СНИЛС заявителя, СНИЛС </w:t>
      </w:r>
      <w:proofErr w:type="spellStart"/>
      <w:r>
        <w:t>невалиден</w:t>
      </w:r>
      <w:proofErr w:type="spellEnd"/>
      <w:r>
        <w:t>, некорректный период назначения);</w:t>
      </w:r>
    </w:p>
    <w:p w:rsidR="00885C3D" w:rsidRDefault="00000000">
      <w:pPr>
        <w:pStyle w:val="ac"/>
        <w:tabs>
          <w:tab w:val="clear" w:pos="360"/>
        </w:tabs>
        <w:ind w:left="1293" w:hanging="357"/>
      </w:pPr>
      <w:r>
        <w:t>Идентификация данных с ЛДВ ЕАИС СОЦ МО и вывод результата.</w:t>
      </w:r>
    </w:p>
    <w:p w:rsidR="00885C3D" w:rsidRDefault="00000000">
      <w:pPr>
        <w:pStyle w:val="afffffffffff0"/>
      </w:pPr>
      <w:r>
        <w:t>Должна быть предусмотрена возможность ручной корректировки специалистами сопоставленного ЛД.</w:t>
      </w:r>
    </w:p>
    <w:p w:rsidR="00885C3D" w:rsidRDefault="00000000">
      <w:pPr>
        <w:pStyle w:val="42"/>
      </w:pPr>
      <w:r>
        <w:t>Настройка информационного обмена «</w:t>
      </w:r>
      <w:r>
        <w:rPr>
          <w:shd w:val="clear" w:color="auto" w:fill="FCFCFC"/>
        </w:rPr>
        <w:t>Сведения об участниках СВО и членов их семей</w:t>
      </w:r>
      <w:r>
        <w:t>»</w:t>
      </w:r>
    </w:p>
    <w:p w:rsidR="00885C3D" w:rsidRDefault="00000000">
      <w:pPr>
        <w:pStyle w:val="afffffffffff0"/>
      </w:pPr>
      <w:r>
        <w:t xml:space="preserve">Во исполнение поручения Аппарата Правительства Российской Федерации от 11.04.2023 № ТГ-П12-5136 о предоставлении информации по обеспечению комплекса мер, направленных на оказание надлежащей медицинской помощи и социальной поддержки военнослужащим, получившим тяжкие увечья в ходе специальной военной операции (далее - СВО), переведенным из военно-медицинских организаций в медицинские организации субъектов Российской Федерации, а также членов их семей, требуется реализовать информационное взаимодействие с Отделением Фонда пенсионного и социального страхования Российской Федерации по г. Москве и </w:t>
      </w:r>
      <w:r>
        <w:lastRenderedPageBreak/>
        <w:t>Московской области согласно определенному формату информационного взаимодействия.</w:t>
      </w:r>
    </w:p>
    <w:p w:rsidR="00885C3D" w:rsidRDefault="00000000">
      <w:pPr>
        <w:pStyle w:val="afffffffffff0"/>
      </w:pPr>
      <w:r>
        <w:t xml:space="preserve">Информационное взаимодействие между МСР МО и СФР осуществляется в электронной форме в соответствии с форматом и составом сведений, представляемых в Отделение, предусмотренными приложением к Соглашению, путем передачи информации в электронном виде по защищенным каналам связи. Передача сведений об указанных гражданах в электронном виде осуществляется по защищенным каналам связи </w:t>
      </w:r>
      <w:proofErr w:type="spellStart"/>
      <w:r>
        <w:t>Vipnet</w:t>
      </w:r>
      <w:proofErr w:type="spellEnd"/>
      <w:r>
        <w:t xml:space="preserve"> «Деловая почта».</w:t>
      </w:r>
    </w:p>
    <w:p w:rsidR="00885C3D" w:rsidRDefault="00000000">
      <w:pPr>
        <w:pStyle w:val="afffffffffff0"/>
      </w:pPr>
      <w:r>
        <w:t>Отделение направляет в Министерство список граждан, в отношении которых требуется представление сведений о предоставленных мерах социальной поддержки в соответствии с законодательством субъектов Российской Федерации. Министерство в течение двух рабочих дней со дня получения от Отделения списка граждан обогащает полученный список информацией о предоставленных мерах социальной поддержки согласно формату данных. Министерство не позднее одного рабочего дня, следующего за днем обогащения списка обеспечивает направление сведений в Отделение. Министерство в случае выявления ошибок, в ранее представленных в Отделение сведениях, либо предоставления мер, не отраженных ранее, вносит изменения (дополнения) в указанные сведения и направляет соответствующие изменения в Отделение.</w:t>
      </w:r>
    </w:p>
    <w:p w:rsidR="00885C3D" w:rsidRDefault="00000000">
      <w:pPr>
        <w:pStyle w:val="afffffffffff0"/>
      </w:pPr>
      <w:r>
        <w:t>В рамках раздела модуля должны быть автоматизированы процессы:</w:t>
      </w:r>
    </w:p>
    <w:p w:rsidR="00885C3D" w:rsidRDefault="00000000">
      <w:pPr>
        <w:pStyle w:val="ac"/>
        <w:tabs>
          <w:tab w:val="clear" w:pos="360"/>
        </w:tabs>
        <w:ind w:left="1293" w:hanging="357"/>
      </w:pPr>
      <w:r>
        <w:t>Загрузка в ЕАИС СОЦ МО файлов с данными граждан из СФР в папку;</w:t>
      </w:r>
    </w:p>
    <w:p w:rsidR="00885C3D" w:rsidRDefault="00000000">
      <w:pPr>
        <w:pStyle w:val="ac"/>
        <w:tabs>
          <w:tab w:val="clear" w:pos="360"/>
        </w:tabs>
        <w:ind w:left="1293" w:hanging="357"/>
      </w:pPr>
      <w:r>
        <w:t>Запуск импорта данных из файла в систему;</w:t>
      </w:r>
    </w:p>
    <w:p w:rsidR="00885C3D" w:rsidRDefault="00000000">
      <w:pPr>
        <w:pStyle w:val="ac"/>
        <w:tabs>
          <w:tab w:val="clear" w:pos="360"/>
        </w:tabs>
        <w:ind w:left="1293" w:hanging="357"/>
      </w:pPr>
      <w:r>
        <w:t>Сопоставление ЛД;</w:t>
      </w:r>
    </w:p>
    <w:p w:rsidR="00885C3D" w:rsidRDefault="00000000">
      <w:pPr>
        <w:pStyle w:val="ac"/>
        <w:tabs>
          <w:tab w:val="clear" w:pos="360"/>
        </w:tabs>
        <w:ind w:left="1293" w:hanging="357"/>
      </w:pPr>
      <w:r>
        <w:t>Запуск формирования</w:t>
      </w:r>
      <w:r>
        <w:rPr>
          <w:color w:val="000000" w:themeColor="text1"/>
        </w:rPr>
        <w:t xml:space="preserve"> файла ответа и сохранение его в папку.</w:t>
      </w:r>
    </w:p>
    <w:p w:rsidR="00885C3D" w:rsidRDefault="00000000">
      <w:pPr>
        <w:pStyle w:val="afffffffffff0"/>
      </w:pPr>
      <w:r>
        <w:t>Должна быть предусмотрена возможность ручной корректировки специалистами сопоставленного ЛД.</w:t>
      </w:r>
    </w:p>
    <w:p w:rsidR="00885C3D" w:rsidRDefault="00000000">
      <w:pPr>
        <w:pStyle w:val="31"/>
      </w:pPr>
      <w:bookmarkStart w:id="478" w:name="_Toc170316328"/>
      <w:r>
        <w:t>Модуль «Система мер социальной поддержки населения и государственной социальной помощи»</w:t>
      </w:r>
      <w:bookmarkEnd w:id="478"/>
    </w:p>
    <w:p w:rsidR="00885C3D" w:rsidRDefault="00000000">
      <w:pPr>
        <w:pStyle w:val="ae"/>
      </w:pPr>
      <w:r>
        <w:t xml:space="preserve">В рамках модуля требуется актуализировать набор мер социальной поддержки в ЕАИС СОЦ МО касаемо последних изменений в федеральных законах и </w:t>
      </w:r>
      <w:r>
        <w:lastRenderedPageBreak/>
        <w:t xml:space="preserve">постановлениях правительства Московской области. Набор мер также должен быть актуализирован в рамках </w:t>
      </w:r>
      <w:proofErr w:type="spellStart"/>
      <w:r>
        <w:t>проактивного</w:t>
      </w:r>
      <w:proofErr w:type="spellEnd"/>
      <w:r>
        <w:t xml:space="preserve"> назначения или продления. </w:t>
      </w:r>
    </w:p>
    <w:p w:rsidR="00885C3D" w:rsidRDefault="00000000">
      <w:pPr>
        <w:pStyle w:val="ae"/>
      </w:pPr>
      <w:r>
        <w:t>Требуется настроить или актуализировать механизм предоставления услуг по заявлениям, поданным с помощью Государственной информационной системы Московской области «Портал государственных и муниципальных услуг (функций) Московской области» (далее - РПГУ).</w:t>
      </w:r>
    </w:p>
    <w:p w:rsidR="00885C3D" w:rsidRDefault="00000000">
      <w:pPr>
        <w:pStyle w:val="ae"/>
      </w:pPr>
      <w:r>
        <w:t>В ходе реализации работ по текущему модулю необходима настройка и доработка услуг в соответствии с Приложением 5.</w:t>
      </w:r>
    </w:p>
    <w:p w:rsidR="00885C3D" w:rsidRDefault="00000000">
      <w:pPr>
        <w:pStyle w:val="ae"/>
      </w:pPr>
      <w:r>
        <w:t>В автоматическом режиме должно быть настроено корректное считывание заявок в Систему, отправка межведомственных запросов и запуск необходимых проверок по персонам.</w:t>
      </w:r>
    </w:p>
    <w:p w:rsidR="00885C3D" w:rsidRDefault="00000000">
      <w:pPr>
        <w:pStyle w:val="ae"/>
      </w:pPr>
      <w:r>
        <w:t>Требуется выполнить подключение к необходимым Видам сведений (далее - ВС) СМЭВ3, а также настройку клиентов и операций к данным ВС для получения ряда сведений, которые согласно Порядку от 31 марта 2020 г. N 384 могут запрашиваться территориальным подразделением в рамках межведомственного взаимодействия в установленные законодательством Российской Федерации сроки.</w:t>
      </w:r>
    </w:p>
    <w:p w:rsidR="00885C3D" w:rsidRDefault="00000000">
      <w:pPr>
        <w:pStyle w:val="ae"/>
      </w:pPr>
      <w:r>
        <w:t>В ходе реализации работ по текущему модулю необходима настройка и доработка следующих мер социальной поддержки в соответствии с Приложением 6.</w:t>
      </w:r>
    </w:p>
    <w:p w:rsidR="00885C3D" w:rsidRDefault="00000000">
      <w:pPr>
        <w:pStyle w:val="ae"/>
      </w:pPr>
      <w:r>
        <w:t>Модуль должен выполнять/содержать следующие функции:</w:t>
      </w:r>
    </w:p>
    <w:p w:rsidR="00885C3D" w:rsidRDefault="00000000">
      <w:pPr>
        <w:pStyle w:val="ac"/>
      </w:pPr>
      <w:r>
        <w:t>Считывание и обработка поступивших заявок из РПГУ;</w:t>
      </w:r>
    </w:p>
    <w:p w:rsidR="00885C3D" w:rsidRDefault="00000000">
      <w:pPr>
        <w:pStyle w:val="ac"/>
      </w:pPr>
      <w:r>
        <w:t>Отправка межведомственных запросов и проверка данных на основании полученной информации;</w:t>
      </w:r>
    </w:p>
    <w:p w:rsidR="00885C3D" w:rsidRDefault="00000000">
      <w:pPr>
        <w:pStyle w:val="ac"/>
      </w:pPr>
      <w:r>
        <w:t>Создание и обработка заявлений по мерам социальной поддержки;</w:t>
      </w:r>
    </w:p>
    <w:p w:rsidR="00885C3D" w:rsidRDefault="00000000">
      <w:pPr>
        <w:pStyle w:val="ac"/>
      </w:pPr>
      <w:r>
        <w:t xml:space="preserve">Создание и обработка </w:t>
      </w:r>
      <w:proofErr w:type="spellStart"/>
      <w:r>
        <w:t>проактивных</w:t>
      </w:r>
      <w:proofErr w:type="spellEnd"/>
      <w:r>
        <w:t xml:space="preserve"> карточек по мерам социальной поддержки, требующих </w:t>
      </w:r>
      <w:proofErr w:type="spellStart"/>
      <w:r>
        <w:t>проактивного</w:t>
      </w:r>
      <w:proofErr w:type="spellEnd"/>
      <w:r>
        <w:t xml:space="preserve"> назначения или продления; </w:t>
      </w:r>
    </w:p>
    <w:p w:rsidR="00885C3D" w:rsidRDefault="00000000">
      <w:pPr>
        <w:pStyle w:val="ac"/>
      </w:pPr>
      <w:r>
        <w:t xml:space="preserve">Проверка заявлений; </w:t>
      </w:r>
    </w:p>
    <w:p w:rsidR="00885C3D" w:rsidRDefault="00000000">
      <w:pPr>
        <w:pStyle w:val="ac"/>
      </w:pPr>
      <w:r>
        <w:t xml:space="preserve">Формирование уведомлений по </w:t>
      </w:r>
      <w:proofErr w:type="spellStart"/>
      <w:r>
        <w:t>проактивным</w:t>
      </w:r>
      <w:proofErr w:type="spellEnd"/>
      <w:r>
        <w:t xml:space="preserve"> назначениям; </w:t>
      </w:r>
    </w:p>
    <w:p w:rsidR="00885C3D" w:rsidRDefault="00000000">
      <w:pPr>
        <w:pStyle w:val="ac"/>
      </w:pPr>
      <w:r>
        <w:t>Формирование начисления по заявлению;</w:t>
      </w:r>
    </w:p>
    <w:p w:rsidR="00885C3D" w:rsidRDefault="00000000">
      <w:pPr>
        <w:pStyle w:val="ac"/>
      </w:pPr>
      <w:r>
        <w:t>Вывод отчетности;</w:t>
      </w:r>
    </w:p>
    <w:p w:rsidR="00885C3D" w:rsidRDefault="00000000">
      <w:pPr>
        <w:pStyle w:val="ac"/>
      </w:pPr>
      <w:r>
        <w:t xml:space="preserve">Оценка эффективности СК; </w:t>
      </w:r>
    </w:p>
    <w:p w:rsidR="00885C3D" w:rsidRDefault="00000000">
      <w:pPr>
        <w:pStyle w:val="ac"/>
      </w:pPr>
      <w:r>
        <w:lastRenderedPageBreak/>
        <w:t xml:space="preserve">Оценка доходов исполнителя СК по его окончанию; </w:t>
      </w:r>
    </w:p>
    <w:p w:rsidR="00885C3D" w:rsidRDefault="00000000">
      <w:pPr>
        <w:pStyle w:val="ac"/>
      </w:pPr>
      <w:r>
        <w:t xml:space="preserve">Досрочного завершения СК; </w:t>
      </w:r>
    </w:p>
    <w:p w:rsidR="00885C3D" w:rsidRDefault="00000000">
      <w:pPr>
        <w:pStyle w:val="ac"/>
      </w:pPr>
      <w:r>
        <w:t>Ведение истории предварительного распределения путевок;</w:t>
      </w:r>
    </w:p>
    <w:p w:rsidR="00885C3D" w:rsidRDefault="00000000">
      <w:pPr>
        <w:pStyle w:val="ac"/>
      </w:pPr>
      <w:r>
        <w:t>Продление заявки СКО при предоставлении справки 070у на новый срок;</w:t>
      </w:r>
    </w:p>
    <w:p w:rsidR="00885C3D" w:rsidRDefault="00000000">
      <w:pPr>
        <w:pStyle w:val="ac"/>
      </w:pPr>
      <w:r>
        <w:t>Подтверждение предварительного распределения;</w:t>
      </w:r>
    </w:p>
    <w:p w:rsidR="00885C3D" w:rsidRDefault="00000000">
      <w:pPr>
        <w:pStyle w:val="ac"/>
      </w:pPr>
      <w:r>
        <w:t xml:space="preserve">Смена ОСЗН в заявке СКО при переезде льготника; </w:t>
      </w:r>
    </w:p>
    <w:p w:rsidR="00885C3D" w:rsidRDefault="00000000">
      <w:pPr>
        <w:pStyle w:val="ac"/>
      </w:pPr>
      <w:r>
        <w:t>Перенос заезда путевок;</w:t>
      </w:r>
    </w:p>
    <w:p w:rsidR="00885C3D" w:rsidRDefault="00000000">
      <w:pPr>
        <w:pStyle w:val="ac"/>
      </w:pPr>
      <w:r>
        <w:t>Подсчет общего количества ТСР по заявке;</w:t>
      </w:r>
    </w:p>
    <w:p w:rsidR="00885C3D" w:rsidRDefault="00000000">
      <w:pPr>
        <w:pStyle w:val="ac"/>
      </w:pPr>
      <w:r>
        <w:t>Подсчета номера очереди для заявок ТСР.</w:t>
      </w:r>
    </w:p>
    <w:p w:rsidR="00885C3D" w:rsidRDefault="00000000">
      <w:pPr>
        <w:pStyle w:val="ae"/>
      </w:pPr>
      <w:r>
        <w:t xml:space="preserve">Для реализации указанных функций в модуле должны быть решены следующие задачи: </w:t>
      </w:r>
    </w:p>
    <w:p w:rsidR="00885C3D" w:rsidRDefault="00000000">
      <w:pPr>
        <w:pStyle w:val="ac"/>
      </w:pPr>
      <w:r>
        <w:t>Считывание заявок с учетом полноты поступающих данных;</w:t>
      </w:r>
    </w:p>
    <w:p w:rsidR="00885C3D" w:rsidRDefault="00000000">
      <w:pPr>
        <w:pStyle w:val="ac"/>
      </w:pPr>
      <w:r>
        <w:t>Обработка личных данных и создание персон по заявкам;</w:t>
      </w:r>
    </w:p>
    <w:p w:rsidR="00885C3D" w:rsidRDefault="00000000">
      <w:pPr>
        <w:pStyle w:val="ac"/>
      </w:pPr>
      <w:r>
        <w:t>Отправка межведомственных запросов по созданным персонам;</w:t>
      </w:r>
    </w:p>
    <w:p w:rsidR="00885C3D" w:rsidRDefault="00000000">
      <w:pPr>
        <w:pStyle w:val="ac"/>
      </w:pPr>
      <w:r>
        <w:t xml:space="preserve">Проверка личных данных по персонам из заявок; </w:t>
      </w:r>
    </w:p>
    <w:p w:rsidR="00885C3D" w:rsidRDefault="00000000">
      <w:pPr>
        <w:pStyle w:val="ac"/>
      </w:pPr>
      <w:r>
        <w:t>Перенос данных из заявок на адаптере в ЕАИС СОЦ МО;</w:t>
      </w:r>
    </w:p>
    <w:p w:rsidR="00885C3D" w:rsidRDefault="00000000">
      <w:pPr>
        <w:pStyle w:val="ac"/>
      </w:pPr>
      <w:r>
        <w:t>Создание заявлений по актуализируемым мерам социальной поддержки;</w:t>
      </w:r>
    </w:p>
    <w:p w:rsidR="00885C3D" w:rsidRDefault="00000000">
      <w:pPr>
        <w:pStyle w:val="ac"/>
      </w:pPr>
      <w:r>
        <w:t xml:space="preserve">Формирование карточек </w:t>
      </w:r>
      <w:proofErr w:type="spellStart"/>
      <w:r>
        <w:t>проактивного</w:t>
      </w:r>
      <w:proofErr w:type="spellEnd"/>
      <w:r>
        <w:t xml:space="preserve"> назначения; </w:t>
      </w:r>
    </w:p>
    <w:p w:rsidR="00885C3D" w:rsidRDefault="00000000">
      <w:pPr>
        <w:pStyle w:val="ac"/>
      </w:pPr>
      <w:r>
        <w:t xml:space="preserve">Формирование уведомлений по </w:t>
      </w:r>
      <w:proofErr w:type="spellStart"/>
      <w:r>
        <w:t>проактивному</w:t>
      </w:r>
      <w:proofErr w:type="spellEnd"/>
      <w:r>
        <w:t xml:space="preserve"> назначению;</w:t>
      </w:r>
    </w:p>
    <w:p w:rsidR="00885C3D" w:rsidRDefault="00000000">
      <w:pPr>
        <w:pStyle w:val="ac"/>
      </w:pPr>
      <w:r>
        <w:t xml:space="preserve">Отправка решений по </w:t>
      </w:r>
      <w:proofErr w:type="spellStart"/>
      <w:r>
        <w:t>проактивному</w:t>
      </w:r>
      <w:proofErr w:type="spellEnd"/>
      <w:r>
        <w:t xml:space="preserve"> назначению в ЛК РПГУ; </w:t>
      </w:r>
    </w:p>
    <w:p w:rsidR="00885C3D" w:rsidRDefault="00000000">
      <w:pPr>
        <w:pStyle w:val="ac"/>
      </w:pPr>
      <w:r>
        <w:t xml:space="preserve">Отправка решений ГСП СК в ЛК ЕПГУ; </w:t>
      </w:r>
    </w:p>
    <w:p w:rsidR="00885C3D" w:rsidRDefault="00000000">
      <w:pPr>
        <w:pStyle w:val="ac"/>
      </w:pPr>
      <w:r>
        <w:t xml:space="preserve">Автоматическое предварительное распределение путевок СКО; </w:t>
      </w:r>
    </w:p>
    <w:p w:rsidR="00885C3D" w:rsidRDefault="00000000">
      <w:pPr>
        <w:pStyle w:val="ac"/>
      </w:pPr>
      <w:r>
        <w:t xml:space="preserve">Импорт начисленных сумм от поставщика в квитанции; </w:t>
      </w:r>
    </w:p>
    <w:p w:rsidR="00885C3D" w:rsidRDefault="00000000">
      <w:pPr>
        <w:pStyle w:val="ac"/>
      </w:pPr>
      <w:r>
        <w:t xml:space="preserve">Импорт оплаченных сумм от поставщика в квитанции; </w:t>
      </w:r>
    </w:p>
    <w:p w:rsidR="00885C3D" w:rsidRDefault="00000000">
      <w:pPr>
        <w:pStyle w:val="ac"/>
      </w:pPr>
      <w:r>
        <w:t xml:space="preserve">Экспорт лицевых счетов получателей субсидии для получения сведений об оплаченных суммах; </w:t>
      </w:r>
    </w:p>
    <w:p w:rsidR="00885C3D" w:rsidRDefault="00000000">
      <w:pPr>
        <w:pStyle w:val="ac"/>
      </w:pPr>
      <w:r>
        <w:t xml:space="preserve">Формирование сведений для выгрузки данных о получателей </w:t>
      </w:r>
      <w:r>
        <w:lastRenderedPageBreak/>
        <w:t xml:space="preserve">компенсации ЖКУ в Роструд; </w:t>
      </w:r>
    </w:p>
    <w:p w:rsidR="00885C3D" w:rsidRDefault="00000000">
      <w:pPr>
        <w:pStyle w:val="ac"/>
      </w:pPr>
      <w:r>
        <w:t xml:space="preserve">Формирование </w:t>
      </w:r>
      <w:proofErr w:type="spellStart"/>
      <w:r>
        <w:t>xml</w:t>
      </w:r>
      <w:proofErr w:type="spellEnd"/>
      <w:r>
        <w:t xml:space="preserve"> файла для выгрузки данных о получателей компенсации ЖКУ в Роструд.</w:t>
      </w:r>
    </w:p>
    <w:p w:rsidR="00885C3D" w:rsidRDefault="00000000">
      <w:pPr>
        <w:pStyle w:val="42"/>
      </w:pPr>
      <w:r>
        <w:t xml:space="preserve">Введение новых мер социальной поддержки </w:t>
      </w:r>
    </w:p>
    <w:p w:rsidR="00885C3D" w:rsidRDefault="00000000">
      <w:pPr>
        <w:pStyle w:val="50"/>
      </w:pPr>
      <w:r>
        <w:t>Ежемесячная денежная выплата гражданам Российской Федерации, Украины и лицам без гражданства, постоянно проживающим на территориях Украины, Донецкой Народной Республики, Луганской Народной Республики, Запорожской и Херсонской областей, вынужденно покинувшим территории Украины, Донецкой Народной Республики, Луганской Народной Республики, Запорожской и Херсонской областей и прибывшим на территорию Российской Федерации в экстренном массовом порядке, а также временно отселенным на территорию Московской области жителям Белгородской области, находящимся в пунктах временного размещения, расположенных на территории Московской области</w:t>
      </w:r>
    </w:p>
    <w:p w:rsidR="00885C3D" w:rsidRDefault="00000000">
      <w:pPr>
        <w:pStyle w:val="ae"/>
      </w:pPr>
      <w:r>
        <w:t xml:space="preserve">В рамках модуля должна быть реализована временная дополнительная мера социальной поддержки в виде ежемесячной денежной выплаты гражданам Российской Федерации, Украины и лицам без гражданства, постоянно проживающим на территориях Украины, Донецкой Народной Республики, Луганской Народной Республики, Запорожской и Херсонской областей, вынужденно покинувшим территории Украины, Донецкой Народной Республики, Луганской Народной Республики, Запорожской и Херсонской областей и прибывшим на территорию Российской Федерации (в границах до 30 сентября 2022 года) в экстренном массовом порядке, а также временно отселенным на территорию Московской области жителям Белгородской области, являющимся гражданами Российской Федерации, находящимся в пунктах временного размещения, расположенных на территории Московской области, перечень которых утвержден постановлением Правительства Московской области от 22.02.2022 № 136/7 «Об обеспечении временного размещения, питания, предоставления однократного бесплатного проезда на железнодорожном транспорте до узловой железнодорожной станции </w:t>
      </w:r>
      <w:proofErr w:type="spellStart"/>
      <w:r>
        <w:t>Ростов</w:t>
      </w:r>
      <w:proofErr w:type="spellEnd"/>
      <w:r>
        <w:t xml:space="preserve">-Главный и единовременной разовой материальной помощи на дополнительные расходы, связанные с переездом к месту постоянного проживания граждан Российской Федерации, Украины, Донецкой Народной Республики, Луганской Народной </w:t>
      </w:r>
      <w:r>
        <w:lastRenderedPageBreak/>
        <w:t>Республики, Запорожской и Херсонской областей и лиц без гражданства, постоянно проживающих на территориях Украины,  Донецкой Народной Республики, Луганской Народной Республики, Запорожской и Херсонской областей, вынужденно покинувших территории Украины, Донецкой Народной Республики, Луганской Народной Республики, Запорожской и Херсонской областей и прибывших на территорию Российской Федерации, на территорию Московской области в экстренном массовом порядке, на территории Московской области, а также об обеспечении временного размещения и питания жителей других субъектов Российской Федерации, временно отселенных на территории Московской области».</w:t>
      </w:r>
    </w:p>
    <w:p w:rsidR="00885C3D" w:rsidRDefault="00000000">
      <w:pPr>
        <w:pStyle w:val="ae"/>
      </w:pPr>
      <w:r>
        <w:t>Ежемесячная выплата устанавливается гражданам, находящимся в пунктах временного размещения на день вступления в силу постановления Губернатора Московской области от 31.10.2022 № 345-ПГ «О ежемесячных денежных выплатах гражданам Российской Федерации, Украины, и лицам без гражданства, постоянно проживающим на территориях Украины, Донецкой Народной Республики, Луганской Народной Республики, Запорожской и Херсонской областей, вынужденно покинувшим территории Украины, Донецкой Народной Республики, Луганской Народной Республики, Запорожской и Херсонской областей и прибывшим на территорию Российской Федерации в экстренном массовом порядке, а также временно отселенным на территорию Московской области жителям Белгородской области, находящимся в пунктах временного размещения, расположенных на территории Московской области».</w:t>
      </w:r>
    </w:p>
    <w:p w:rsidR="00885C3D" w:rsidRDefault="00000000">
      <w:pPr>
        <w:pStyle w:val="ae"/>
      </w:pPr>
      <w:r>
        <w:t>Модуль должен соответствовать требованиям, установленным Постановлением Московской области от 01.11.2022 № 1202/39 «Об Временной дополнительной мере социальной поддержки в виде ежемесячной денежной выплаты».</w:t>
      </w:r>
    </w:p>
    <w:p w:rsidR="00885C3D" w:rsidRDefault="00000000">
      <w:pPr>
        <w:pStyle w:val="50"/>
      </w:pPr>
      <w:r>
        <w:t xml:space="preserve">Осуществление выплат гражданам, нуждающимся в получении единовременной материальной помощи, финансовой помощи в связи с утратой ими имущества первой необходимости, единовременного пособия в связи с гибелью (смертью) члена семьи (включая пособие на погребение погибшего (умершего) члена семьи) и единовременного пособия в связи с получением вреда здоровью в </w:t>
      </w:r>
      <w:r>
        <w:lastRenderedPageBreak/>
        <w:t>результате чрезвычайных ситуаций природного и техногенного характера</w:t>
      </w:r>
    </w:p>
    <w:p w:rsidR="00885C3D" w:rsidRDefault="00000000">
      <w:pPr>
        <w:pStyle w:val="ae"/>
      </w:pPr>
      <w:r>
        <w:t xml:space="preserve">Необходимо реализовать меру социальной поддержки граждан, пострадавших при чрезвычайных ситуациях природного и техногенного характера федерального, межрегионального и регионального характера, возникших на территории Московской области. </w:t>
      </w:r>
    </w:p>
    <w:p w:rsidR="00885C3D" w:rsidRDefault="00000000">
      <w:pPr>
        <w:pStyle w:val="ae"/>
      </w:pPr>
      <w:r>
        <w:t>Реализация должна соответствовать Постановлению Правительства Московской области от 21.04.2022 N 404/14 «Об утверждении Порядка и условий оказания помощи гражданам, пострадавшим при чрезвычайных ситуациях природного и техногенного характера федерального, межрегионального и регионального характера, и Порядка и условий осуществления компенсационных выплат физическим и юридическим лицам, которым был причинен ущерб в результате террористического акта, и возмещения вреда, причиненного при пресечении террористического акта правомерными действиями».</w:t>
      </w:r>
    </w:p>
    <w:p w:rsidR="00885C3D" w:rsidRDefault="00000000">
      <w:pPr>
        <w:pStyle w:val="50"/>
      </w:pPr>
      <w:r>
        <w:t>Ежемесячная денежная выплата на осуществление ухода за ребёнком-инвалидом</w:t>
      </w:r>
    </w:p>
    <w:p w:rsidR="00885C3D" w:rsidRDefault="00000000">
      <w:pPr>
        <w:pStyle w:val="ae"/>
      </w:pPr>
      <w:r>
        <w:t>В рамках модуля необходимо реализовать выплату одному из родителей (опекуну, попечителю, приемному родителю), имеющему место жительства в Московской области, осуществляющему уход за ребенком-инвалидом, имеющим 3 степень ограничения способности к самообслуживанию, являющимся гражданином Российской Федерации, имеющим место жительства в Московской области.</w:t>
      </w:r>
    </w:p>
    <w:p w:rsidR="00885C3D" w:rsidRDefault="00000000">
      <w:pPr>
        <w:pStyle w:val="ae"/>
      </w:pPr>
      <w:r>
        <w:t>Модуль должен соответствовать Постановлению Правительства МО от 31.07.2023 N 567-ПП «Об утверждении Порядка предоставления ежемесячной денежной выплаты на осуществление ухода за ребенком-инвалидом, Правил учета доходов и исчисления величины среднедушевого дохода, дающего право на получение ежемесячной денежной выплаты на осуществление ухода за ребенком-инвалидом».</w:t>
      </w:r>
    </w:p>
    <w:p w:rsidR="00885C3D" w:rsidRDefault="00000000">
      <w:pPr>
        <w:pStyle w:val="50"/>
      </w:pPr>
      <w:r>
        <w:t>Ежегодная денежная выплата многодетной семье</w:t>
      </w:r>
    </w:p>
    <w:p w:rsidR="00885C3D" w:rsidRDefault="00000000">
      <w:pPr>
        <w:pStyle w:val="ae"/>
      </w:pPr>
      <w:r>
        <w:t xml:space="preserve">В соответствии с Постановлением Правительства Московской области от 31.07.2023 № 572-ПП «Об утверждении Порядка предоставления ежегодной </w:t>
      </w:r>
      <w:r>
        <w:lastRenderedPageBreak/>
        <w:t xml:space="preserve">денежной выплаты многодетной семье» в рамках модуля должна быть реализована ежегодная денежная выплаты многодетной семье. </w:t>
      </w:r>
    </w:p>
    <w:p w:rsidR="00885C3D" w:rsidRDefault="00000000">
      <w:pPr>
        <w:pStyle w:val="ae"/>
      </w:pPr>
      <w:r>
        <w:t xml:space="preserve">Право на выплату имеет один из родителей (законных представителей) детей, обучающихся в государственных образовательных организациях Московской области или муниципальных образовательных организациях в Московской области, осуществляющих образовательную деятельность по образовательным программам начального общего, основного общего, среднего общего образования, из многодетных семей со среднедушевым доходом ниже величины прожиточного минимума, установленной в Московской области на душу населения. </w:t>
      </w:r>
    </w:p>
    <w:p w:rsidR="00885C3D" w:rsidRDefault="00000000">
      <w:pPr>
        <w:pStyle w:val="ae"/>
      </w:pPr>
      <w:r>
        <w:t>Выплата должна предоставляться лицам, реализовавшим в текущем календарном году право на выплату на обучающегося, предусмотренную статьей 20 Закона Московской области № 1/2006-ОЗ «О мерах социальной поддержки семьи и детей в Московской области».</w:t>
      </w:r>
    </w:p>
    <w:p w:rsidR="00885C3D" w:rsidRDefault="00000000">
      <w:pPr>
        <w:pStyle w:val="50"/>
      </w:pPr>
      <w:r>
        <w:t>Назначение опекуном (попечителем) совершеннолетнего лица и выдача предварительного разрешения органа опеки и попечительства, затрагивающего осуществление имущественных прав совершеннолетнего подопечного</w:t>
      </w:r>
    </w:p>
    <w:p w:rsidR="00885C3D" w:rsidRDefault="00000000">
      <w:pPr>
        <w:pStyle w:val="ae"/>
      </w:pPr>
      <w:r>
        <w:t xml:space="preserve">В модуле необходимо разработать механизм выдачи распоряжения о назначении опекуном, а также выдачу предварительного разрешения о распоряжении и имуществом подопечного. </w:t>
      </w:r>
    </w:p>
    <w:p w:rsidR="00885C3D" w:rsidRDefault="00000000">
      <w:pPr>
        <w:pStyle w:val="50"/>
      </w:pPr>
      <w:r>
        <w:t>Помощь семьям погибших (умерших) и пострадавших в результате террористического акта, совершенного в здании концертного зала "Крокус Сити Холл" 22 марта 2024 года</w:t>
      </w:r>
    </w:p>
    <w:p w:rsidR="00885C3D" w:rsidRDefault="00000000">
      <w:pPr>
        <w:pStyle w:val="ae"/>
      </w:pPr>
      <w:r>
        <w:t xml:space="preserve">В соответствии с Постановлением Губернатора Московской области от 23.04.2024 № 105-ПГ «Об оказании мер социальной поддержки семьям погибших (умерших) и пострадавших в результате террористического акта, совершенного в здании концертного зала "Крокус Сити Холл" 22 марта 2024 года» необходимо реализовать меру по оказанию социальной поддержки: </w:t>
      </w:r>
    </w:p>
    <w:p w:rsidR="00885C3D" w:rsidRDefault="00000000">
      <w:pPr>
        <w:pStyle w:val="ac"/>
        <w:tabs>
          <w:tab w:val="clear" w:pos="360"/>
        </w:tabs>
        <w:ind w:left="1293" w:hanging="357"/>
      </w:pPr>
      <w:r>
        <w:t xml:space="preserve">семьям граждан, погибших (умерших) в результате террористического акта, совершенного в здании концертного зала "Крокус Сити Холл" 22 марта 2024 года, имевших место жительства в Московской области, в </w:t>
      </w:r>
      <w:r>
        <w:lastRenderedPageBreak/>
        <w:t>размере 3000000 рублей (на каждого погибшего (умершего) в равных долях каждому члену семьи (супруг (супруга)), дети, родители и лица, находившиеся на иждивении погибшего (умершего));</w:t>
      </w:r>
    </w:p>
    <w:p w:rsidR="00885C3D" w:rsidRDefault="00000000">
      <w:pPr>
        <w:pStyle w:val="ac"/>
        <w:tabs>
          <w:tab w:val="clear" w:pos="360"/>
        </w:tabs>
        <w:ind w:left="1293" w:hanging="357"/>
      </w:pPr>
      <w:r>
        <w:t>лицам, пострадавшим в результате террористического акта, совершенного в здании концертного зала "Крокус Сити Холл" 22 марта 2024 года, имеющим место жительства в Московской области, госпитализированным в медицинские организации в связи с повреждением здоровья (получением тяжкого или средней тяжести вреда здоровью) для оказания им специализированной медицинской помощи в результате указанного террористического акта и получившим ее в стационарных условиях, в размере 1000000 рублей (каждому пострадавшему);</w:t>
      </w:r>
    </w:p>
    <w:p w:rsidR="00885C3D" w:rsidRDefault="00000000">
      <w:pPr>
        <w:pStyle w:val="ac"/>
        <w:tabs>
          <w:tab w:val="clear" w:pos="360"/>
        </w:tabs>
        <w:ind w:left="1293" w:hanging="357"/>
      </w:pPr>
      <w:r>
        <w:t>лицам, пострадавшим в результате террористического акта, совершенного в здании концертного зала "Крокус Сити Холл" 22 марта 2024 года, имеющим место жительства в Московской области, медицинская помощь которым в связи с повреждением здоровья (получением легкого вреда здоровью) в результате указанного террористического акта оказана в амбулаторных условиях без их госпитализации медицинскими организациями государственной и муниципальной системы здравоохранения либо медицинскими организациями, оказывающими медицинскую помощь в стационарных условиях, в размере 500000 рублей (каждому пострадавшему).</w:t>
      </w:r>
    </w:p>
    <w:p w:rsidR="00885C3D" w:rsidRDefault="00000000">
      <w:pPr>
        <w:pStyle w:val="ae"/>
      </w:pPr>
      <w:r>
        <w:t xml:space="preserve">Для данной меры должен быть разработан отчет, который должен содержать информацию о предоставленной помощи семьям погибших (умерших) в результате террористического акта, совершенного в здании концертного зала «Крокус Сити Холл» 22 марта 2024 года: </w:t>
      </w:r>
    </w:p>
    <w:p w:rsidR="00885C3D" w:rsidRDefault="00000000">
      <w:pPr>
        <w:pStyle w:val="ac"/>
        <w:tabs>
          <w:tab w:val="clear" w:pos="360"/>
        </w:tabs>
        <w:ind w:left="1293" w:hanging="357"/>
      </w:pPr>
      <w:r>
        <w:t xml:space="preserve">ФИО и дату </w:t>
      </w:r>
      <w:proofErr w:type="gramStart"/>
      <w:r>
        <w:t>рождения</w:t>
      </w:r>
      <w:proofErr w:type="gramEnd"/>
      <w:r>
        <w:t xml:space="preserve"> погибшего;</w:t>
      </w:r>
    </w:p>
    <w:p w:rsidR="00885C3D" w:rsidRDefault="00000000">
      <w:pPr>
        <w:pStyle w:val="ac"/>
        <w:tabs>
          <w:tab w:val="clear" w:pos="360"/>
        </w:tabs>
        <w:ind w:left="1293" w:hanging="357"/>
      </w:pPr>
      <w:r>
        <w:t>ФИО и дату рождения получателя;</w:t>
      </w:r>
    </w:p>
    <w:p w:rsidR="00885C3D" w:rsidRDefault="00000000">
      <w:pPr>
        <w:pStyle w:val="ac"/>
        <w:tabs>
          <w:tab w:val="clear" w:pos="360"/>
        </w:tabs>
        <w:ind w:left="1293" w:hanging="357"/>
      </w:pPr>
      <w:r>
        <w:t xml:space="preserve">Размер выплаты; </w:t>
      </w:r>
    </w:p>
    <w:p w:rsidR="00885C3D" w:rsidRDefault="00000000">
      <w:pPr>
        <w:pStyle w:val="ac"/>
        <w:tabs>
          <w:tab w:val="clear" w:pos="360"/>
        </w:tabs>
        <w:ind w:left="1293" w:hanging="357"/>
      </w:pPr>
      <w:r>
        <w:t xml:space="preserve">Отметка о зачислении выплаты на счет получателя. </w:t>
      </w:r>
    </w:p>
    <w:p w:rsidR="00885C3D" w:rsidRDefault="00000000">
      <w:pPr>
        <w:pStyle w:val="ae"/>
      </w:pPr>
      <w:r>
        <w:lastRenderedPageBreak/>
        <w:t>Шаблон отчета предоставляется Заказчиком на этапе разработки Технического задания.</w:t>
      </w:r>
    </w:p>
    <w:p w:rsidR="00885C3D" w:rsidRDefault="00000000">
      <w:pPr>
        <w:pStyle w:val="50"/>
      </w:pPr>
      <w:r>
        <w:t>Сведения о государственных услугах в сфере социального обслуживания, представляемые исполнителем услуг</w:t>
      </w:r>
    </w:p>
    <w:p w:rsidR="00885C3D" w:rsidRDefault="00000000">
      <w:pPr>
        <w:pStyle w:val="ae"/>
      </w:pPr>
      <w:r>
        <w:t xml:space="preserve">В соответствии с Законом РФ от 23.12.2013 № 442 «Об основах социального обслуживания граждан в Российской Федерации» рамках модуля необходимо реализовать получение сведений о государственных услугах в сфере социального обслуживания, представляемые исполнителем услуг. </w:t>
      </w:r>
    </w:p>
    <w:p w:rsidR="00885C3D" w:rsidRDefault="00000000">
      <w:pPr>
        <w:pStyle w:val="42"/>
      </w:pPr>
      <w:r>
        <w:t>Актуализация текущих мер социальной поддержки</w:t>
      </w:r>
    </w:p>
    <w:p w:rsidR="00885C3D" w:rsidRDefault="00000000">
      <w:pPr>
        <w:pStyle w:val="50"/>
      </w:pPr>
      <w:r>
        <w:t>Государственная социальная помощь на основании социального контракта</w:t>
      </w:r>
    </w:p>
    <w:p w:rsidR="00885C3D" w:rsidRDefault="00000000">
      <w:pPr>
        <w:pStyle w:val="ae"/>
      </w:pPr>
      <w:r>
        <w:t xml:space="preserve">В рамках данного модуля должны быть доработаны следующие механизмы реализации государственной социальная помощь на основании социального контракта (далее – ГСП СК): </w:t>
      </w:r>
    </w:p>
    <w:p w:rsidR="00885C3D" w:rsidRDefault="00000000">
      <w:pPr>
        <w:pStyle w:val="ac"/>
        <w:tabs>
          <w:tab w:val="clear" w:pos="360"/>
        </w:tabs>
        <w:ind w:left="1293" w:hanging="357"/>
      </w:pPr>
      <w:r>
        <w:t>Оценка эффективности социального контракта (далее – СК);</w:t>
      </w:r>
    </w:p>
    <w:p w:rsidR="00885C3D" w:rsidRDefault="00000000">
      <w:pPr>
        <w:pStyle w:val="ac"/>
        <w:tabs>
          <w:tab w:val="clear" w:pos="360"/>
        </w:tabs>
        <w:ind w:left="1293" w:hanging="357"/>
      </w:pPr>
      <w:r>
        <w:t>Автоматический подсчет дохода по завершению СК, в том числе его актуализация по постановлению Правительства РФ от 01.02.2023 № 138 "О внесении изменений в государственную программу Российской Федерации "Социальная поддержка граждан";</w:t>
      </w:r>
    </w:p>
    <w:p w:rsidR="00885C3D" w:rsidRDefault="00000000">
      <w:pPr>
        <w:pStyle w:val="ac"/>
        <w:tabs>
          <w:tab w:val="clear" w:pos="360"/>
        </w:tabs>
        <w:ind w:left="1293" w:hanging="357"/>
      </w:pPr>
      <w:r>
        <w:t>Досрочное завершение СК;</w:t>
      </w:r>
    </w:p>
    <w:p w:rsidR="00885C3D" w:rsidRDefault="00000000">
      <w:pPr>
        <w:pStyle w:val="ac"/>
        <w:tabs>
          <w:tab w:val="clear" w:pos="360"/>
        </w:tabs>
        <w:ind w:left="1293" w:hanging="357"/>
      </w:pPr>
      <w:r>
        <w:t>Исключение доходов некоторых категорий лиц при расчете СДД в соответствии Постановлением правительства РФ от 19 марта 2022 г. №410.</w:t>
      </w:r>
    </w:p>
    <w:p w:rsidR="00885C3D" w:rsidRDefault="00000000">
      <w:pPr>
        <w:pStyle w:val="ae"/>
      </w:pPr>
      <w:r>
        <w:t>Мера должна быть актуализирована в соответствии с последними изменениями в федеральных законах и постановлениях правительства Московской области.</w:t>
      </w:r>
    </w:p>
    <w:p w:rsidR="00885C3D" w:rsidRDefault="00000000">
      <w:pPr>
        <w:pStyle w:val="ae"/>
      </w:pPr>
      <w:r>
        <w:t>В рамках данного модуля должен быть актуализирован блок отчетности о ходе предоставления государственной социальной помощи на основании социального контракта:</w:t>
      </w:r>
    </w:p>
    <w:p w:rsidR="00885C3D" w:rsidRDefault="00000000">
      <w:pPr>
        <w:pStyle w:val="ac"/>
        <w:tabs>
          <w:tab w:val="clear" w:pos="360"/>
        </w:tabs>
        <w:ind w:left="1293" w:hanging="357"/>
      </w:pPr>
      <w:r>
        <w:t xml:space="preserve">Информация о ходе оказания государственной социальной помощи на основании социального контракта, предоставляемой на условиях </w:t>
      </w:r>
      <w:proofErr w:type="spellStart"/>
      <w:r>
        <w:t>софинансирования</w:t>
      </w:r>
      <w:proofErr w:type="spellEnd"/>
      <w:r>
        <w:t xml:space="preserve"> из федерального бюджета (и актуализация формы в </w:t>
      </w:r>
      <w:r>
        <w:lastRenderedPageBreak/>
        <w:t>2023 и 2024 годах);</w:t>
      </w:r>
    </w:p>
    <w:p w:rsidR="00885C3D" w:rsidRDefault="00000000">
      <w:pPr>
        <w:pStyle w:val="ac"/>
        <w:tabs>
          <w:tab w:val="clear" w:pos="360"/>
        </w:tabs>
        <w:ind w:left="1293" w:hanging="357"/>
      </w:pPr>
      <w:r>
        <w:t>Данные о выплате ГСП на дату;</w:t>
      </w:r>
    </w:p>
    <w:p w:rsidR="00885C3D" w:rsidRDefault="00000000">
      <w:pPr>
        <w:pStyle w:val="ac"/>
        <w:tabs>
          <w:tab w:val="clear" w:pos="360"/>
        </w:tabs>
        <w:ind w:left="1293" w:hanging="357"/>
      </w:pPr>
      <w:r>
        <w:t>Сведения о результатах реализации государственной социальной помощи на основании социального контракта;</w:t>
      </w:r>
    </w:p>
    <w:p w:rsidR="00885C3D" w:rsidRDefault="00000000">
      <w:pPr>
        <w:pStyle w:val="ac"/>
        <w:tabs>
          <w:tab w:val="clear" w:pos="360"/>
        </w:tabs>
        <w:ind w:left="1293" w:hanging="357"/>
      </w:pPr>
      <w:r>
        <w:t>Перечень лиц для ежемесячного представления информации в "Мой бизнес";</w:t>
      </w:r>
    </w:p>
    <w:p w:rsidR="00885C3D" w:rsidRDefault="00000000">
      <w:pPr>
        <w:pStyle w:val="ac"/>
        <w:tabs>
          <w:tab w:val="clear" w:pos="360"/>
        </w:tabs>
        <w:ind w:left="1293" w:hanging="357"/>
      </w:pPr>
      <w:r>
        <w:t>Сведения об оказании семьям и одиноко проживающим гражданам государственной социальной помощи и государственной социальной помощи на основании социального контракта;</w:t>
      </w:r>
    </w:p>
    <w:p w:rsidR="00885C3D" w:rsidRDefault="00000000">
      <w:pPr>
        <w:pStyle w:val="ac"/>
        <w:tabs>
          <w:tab w:val="clear" w:pos="360"/>
        </w:tabs>
        <w:ind w:left="1293" w:hanging="357"/>
      </w:pPr>
      <w:r>
        <w:t>Результаты реализации ГСП на основе СК (ежегодный);</w:t>
      </w:r>
    </w:p>
    <w:p w:rsidR="00885C3D" w:rsidRDefault="00000000">
      <w:pPr>
        <w:pStyle w:val="ac"/>
        <w:tabs>
          <w:tab w:val="clear" w:pos="360"/>
        </w:tabs>
        <w:ind w:left="1293" w:hanging="357"/>
      </w:pPr>
      <w:r>
        <w:t>Еженедельный пятничный мониторинг;</w:t>
      </w:r>
    </w:p>
    <w:p w:rsidR="00885C3D" w:rsidRDefault="00000000">
      <w:pPr>
        <w:pStyle w:val="ac"/>
        <w:tabs>
          <w:tab w:val="clear" w:pos="360"/>
        </w:tabs>
        <w:ind w:left="1293" w:hanging="357"/>
      </w:pPr>
      <w:r>
        <w:t>Сведения в отношении оказанной ГСП на основании СК в целях ведения единого реестра субъектов малого и среднего предпринимательства.</w:t>
      </w:r>
    </w:p>
    <w:p w:rsidR="00885C3D" w:rsidRDefault="00000000">
      <w:pPr>
        <w:pStyle w:val="ae"/>
      </w:pPr>
      <w:r>
        <w:t>Шаблоны отчетов предоставляется Заказчиком на этапе разработки Технического задания.</w:t>
      </w:r>
    </w:p>
    <w:p w:rsidR="00885C3D" w:rsidRDefault="00000000">
      <w:pPr>
        <w:pStyle w:val="ae"/>
      </w:pPr>
      <w:r>
        <w:t xml:space="preserve">В соответствии с ПП РФ от 16 ноября 2023 г. №1913 «Об оказании субъектами Российской Федерации на условиях </w:t>
      </w:r>
      <w:proofErr w:type="spellStart"/>
      <w:r>
        <w:t>софинансирования</w:t>
      </w:r>
      <w:proofErr w:type="spellEnd"/>
      <w:r>
        <w:t xml:space="preserve"> из федерального бюджета государственной социальной помощи на основании социального контракта в части, не определенной Федеральным законом «О государственной социальной помощи»» должен быть реализован прием заявлений на оказание государственной социальной помощи на основании социального контракта с ЕПГУ.</w:t>
      </w:r>
    </w:p>
    <w:p w:rsidR="00885C3D" w:rsidRDefault="00000000">
      <w:pPr>
        <w:pStyle w:val="ae"/>
      </w:pPr>
      <w:r>
        <w:t xml:space="preserve">Модуль должен соответствовать ФЗ «О государственной социальной помощи» и ПП МО от 11 мая 2021 года N 346/15 «Об утверждении Порядка назначения государственной социальной помощи и Порядка назначения государственной социальной помощи, оказываемой на основании социального контракта».  </w:t>
      </w:r>
    </w:p>
    <w:p w:rsidR="00885C3D" w:rsidRDefault="00000000">
      <w:pPr>
        <w:pStyle w:val="50"/>
      </w:pPr>
      <w:r>
        <w:t xml:space="preserve">Обеспечение путевками </w:t>
      </w:r>
      <w:bookmarkStart w:id="479" w:name="_Hlk166581337"/>
      <w:r>
        <w:t>на санаторно-курортное лечение</w:t>
      </w:r>
      <w:bookmarkEnd w:id="479"/>
      <w:r>
        <w:t>, предоставление бесплатного проезда на междугородном транспорте к месту лечения и обратно</w:t>
      </w:r>
    </w:p>
    <w:p w:rsidR="00885C3D" w:rsidRDefault="00000000">
      <w:pPr>
        <w:pStyle w:val="ae"/>
      </w:pPr>
      <w:r>
        <w:t>В рамках модуля должен быть актуализирован механизм ведения заявок и путевок на санаторно-курортное лечение (далее – СКО), в том числе:</w:t>
      </w:r>
    </w:p>
    <w:p w:rsidR="00885C3D" w:rsidRDefault="00000000">
      <w:pPr>
        <w:pStyle w:val="ac"/>
        <w:tabs>
          <w:tab w:val="clear" w:pos="360"/>
        </w:tabs>
        <w:ind w:left="1293" w:hanging="357"/>
      </w:pPr>
      <w:r>
        <w:lastRenderedPageBreak/>
        <w:t>Смена ОСЗН в заявке СКО при переезде льготника;</w:t>
      </w:r>
    </w:p>
    <w:p w:rsidR="00885C3D" w:rsidRDefault="00000000">
      <w:pPr>
        <w:pStyle w:val="ac"/>
        <w:tabs>
          <w:tab w:val="clear" w:pos="360"/>
        </w:tabs>
        <w:ind w:left="1293" w:hanging="357"/>
      </w:pPr>
      <w:r>
        <w:t>Доработка возврата путевки;</w:t>
      </w:r>
    </w:p>
    <w:p w:rsidR="00885C3D" w:rsidRDefault="00000000">
      <w:pPr>
        <w:pStyle w:val="ac"/>
        <w:tabs>
          <w:tab w:val="clear" w:pos="360"/>
        </w:tabs>
        <w:ind w:left="1293" w:hanging="357"/>
      </w:pPr>
      <w:r>
        <w:t>Ведение истории предварительного распределения путевок;</w:t>
      </w:r>
    </w:p>
    <w:p w:rsidR="00885C3D" w:rsidRDefault="00000000">
      <w:pPr>
        <w:pStyle w:val="ac"/>
        <w:tabs>
          <w:tab w:val="clear" w:pos="360"/>
        </w:tabs>
        <w:ind w:left="1293" w:hanging="357"/>
      </w:pPr>
      <w:r>
        <w:t>Продление заявки СКО при предоставлении справки 070у на новый срок;</w:t>
      </w:r>
    </w:p>
    <w:p w:rsidR="00885C3D" w:rsidRDefault="00000000">
      <w:pPr>
        <w:pStyle w:val="ac"/>
        <w:tabs>
          <w:tab w:val="clear" w:pos="360"/>
        </w:tabs>
        <w:ind w:left="1293" w:hanging="357"/>
      </w:pPr>
      <w:r>
        <w:t>Подтверждения предварительного распределения;</w:t>
      </w:r>
    </w:p>
    <w:p w:rsidR="00885C3D" w:rsidRDefault="00000000">
      <w:pPr>
        <w:pStyle w:val="ac"/>
        <w:tabs>
          <w:tab w:val="clear" w:pos="360"/>
        </w:tabs>
        <w:ind w:left="1293" w:hanging="357"/>
      </w:pPr>
      <w:r>
        <w:t>Корректировка механизма предварительного распределения путевок СКО;</w:t>
      </w:r>
    </w:p>
    <w:p w:rsidR="00885C3D" w:rsidRDefault="00000000">
      <w:pPr>
        <w:pStyle w:val="ac"/>
        <w:tabs>
          <w:tab w:val="clear" w:pos="360"/>
        </w:tabs>
        <w:ind w:left="1293" w:hanging="357"/>
      </w:pPr>
      <w:r>
        <w:t>Перенос заезда путевок.</w:t>
      </w:r>
    </w:p>
    <w:p w:rsidR="00885C3D" w:rsidRDefault="00000000">
      <w:pPr>
        <w:pStyle w:val="ae"/>
      </w:pPr>
      <w:r>
        <w:t xml:space="preserve">Кроме того, в рамках модуля должны быть реализованы: </w:t>
      </w:r>
    </w:p>
    <w:p w:rsidR="00885C3D" w:rsidRDefault="00000000">
      <w:pPr>
        <w:pStyle w:val="ac"/>
        <w:tabs>
          <w:tab w:val="clear" w:pos="360"/>
        </w:tabs>
        <w:ind w:left="1293" w:hanging="357"/>
      </w:pPr>
      <w:r>
        <w:t>Новая форма расходной накладной;</w:t>
      </w:r>
    </w:p>
    <w:p w:rsidR="00885C3D" w:rsidRDefault="00000000">
      <w:pPr>
        <w:pStyle w:val="ac"/>
        <w:tabs>
          <w:tab w:val="clear" w:pos="360"/>
        </w:tabs>
        <w:ind w:left="1293" w:hanging="357"/>
      </w:pPr>
      <w:r>
        <w:t>Выдачи талонов на проезд;</w:t>
      </w:r>
    </w:p>
    <w:p w:rsidR="00885C3D" w:rsidRDefault="00000000">
      <w:pPr>
        <w:pStyle w:val="ac"/>
        <w:tabs>
          <w:tab w:val="clear" w:pos="360"/>
        </w:tabs>
        <w:ind w:left="1293" w:hanging="357"/>
      </w:pPr>
      <w:r>
        <w:t>Информирование о распределении путевки;</w:t>
      </w:r>
    </w:p>
    <w:p w:rsidR="00885C3D" w:rsidRDefault="00000000">
      <w:pPr>
        <w:pStyle w:val="ac"/>
        <w:tabs>
          <w:tab w:val="clear" w:pos="360"/>
        </w:tabs>
        <w:ind w:left="1293" w:hanging="357"/>
      </w:pPr>
      <w:r>
        <w:t>Информирование о выделении талонов РЖД;</w:t>
      </w:r>
    </w:p>
    <w:p w:rsidR="00885C3D" w:rsidRDefault="00000000">
      <w:pPr>
        <w:pStyle w:val="ac"/>
        <w:tabs>
          <w:tab w:val="clear" w:pos="360"/>
        </w:tabs>
        <w:ind w:left="1293" w:hanging="357"/>
      </w:pPr>
      <w:r>
        <w:t>Информирование о компенсации за проезд;</w:t>
      </w:r>
    </w:p>
    <w:p w:rsidR="00885C3D" w:rsidRDefault="00000000">
      <w:pPr>
        <w:pStyle w:val="ac"/>
        <w:tabs>
          <w:tab w:val="clear" w:pos="360"/>
        </w:tabs>
        <w:ind w:left="1293" w:hanging="357"/>
      </w:pPr>
      <w:r>
        <w:t>Реестр получателей санаторно-курортных путевок для санаториев;</w:t>
      </w:r>
    </w:p>
    <w:p w:rsidR="00885C3D" w:rsidRDefault="00000000">
      <w:pPr>
        <w:pStyle w:val="ac"/>
        <w:tabs>
          <w:tab w:val="clear" w:pos="360"/>
        </w:tabs>
        <w:ind w:left="1293" w:hanging="357"/>
      </w:pPr>
      <w:r>
        <w:t>Уведомления о необходимости предоставления справки 070у;</w:t>
      </w:r>
    </w:p>
    <w:p w:rsidR="00885C3D" w:rsidRDefault="00000000">
      <w:pPr>
        <w:pStyle w:val="ac"/>
        <w:tabs>
          <w:tab w:val="clear" w:pos="360"/>
        </w:tabs>
        <w:ind w:left="1293" w:hanging="357"/>
      </w:pPr>
      <w:r>
        <w:t xml:space="preserve">Автоматическое предварительное распределение. </w:t>
      </w:r>
    </w:p>
    <w:p w:rsidR="00885C3D" w:rsidRDefault="00000000">
      <w:pPr>
        <w:pStyle w:val="ae"/>
      </w:pPr>
      <w:r>
        <w:t xml:space="preserve">Мера должна быть актуализирована в соответствии с последними изменениями в федеральных законах и постановлениях правительства Московской области. </w:t>
      </w:r>
    </w:p>
    <w:p w:rsidR="00885C3D" w:rsidRDefault="00000000">
      <w:pPr>
        <w:pStyle w:val="ae"/>
      </w:pPr>
      <w:r>
        <w:t xml:space="preserve">В рамках данного модуля должен быть актуализирован блок отчетности об обеспечении СКО:  </w:t>
      </w:r>
    </w:p>
    <w:p w:rsidR="00885C3D" w:rsidRDefault="00000000">
      <w:pPr>
        <w:pStyle w:val="ac"/>
        <w:tabs>
          <w:tab w:val="clear" w:pos="360"/>
        </w:tabs>
        <w:ind w:left="1293" w:hanging="357"/>
      </w:pPr>
      <w:r>
        <w:t xml:space="preserve">Статистика по электронным справкам 070/у (от ЕМИАС); </w:t>
      </w:r>
    </w:p>
    <w:p w:rsidR="00885C3D" w:rsidRDefault="00000000">
      <w:pPr>
        <w:pStyle w:val="ac"/>
        <w:tabs>
          <w:tab w:val="clear" w:pos="360"/>
        </w:tabs>
        <w:ind w:left="1293" w:hanging="357"/>
      </w:pPr>
      <w:r>
        <w:t xml:space="preserve">Сведения о предоставлении СКО, бесплатного проезда и компенсации проезда федеральным льготникам.  </w:t>
      </w:r>
    </w:p>
    <w:p w:rsidR="00885C3D" w:rsidRDefault="00000000">
      <w:pPr>
        <w:pStyle w:val="ae"/>
      </w:pPr>
      <w:r>
        <w:t>Шаблоны отчетов предоставляется Заказчиком на этапе разработки Технического задания.</w:t>
      </w:r>
    </w:p>
    <w:p w:rsidR="00885C3D" w:rsidRDefault="00000000">
      <w:pPr>
        <w:pStyle w:val="ae"/>
      </w:pPr>
      <w:r>
        <w:t>Модуль должен соответствовать:</w:t>
      </w:r>
    </w:p>
    <w:p w:rsidR="00885C3D" w:rsidRDefault="00000000">
      <w:pPr>
        <w:pStyle w:val="ac"/>
        <w:tabs>
          <w:tab w:val="clear" w:pos="360"/>
        </w:tabs>
        <w:ind w:left="1293" w:hanging="357"/>
      </w:pPr>
      <w:r>
        <w:t xml:space="preserve">ПП МО от 2 октября 2012 года N 1255/37 «Об утверждении порядков предоставления мер социальной поддержки по бесплатным изготовлению и ремонту зубных протезов отдельным категориям граждан, по </w:t>
      </w:r>
      <w:r>
        <w:lastRenderedPageBreak/>
        <w:t>бесплатному обеспечению санаторно-курортными путевками отдельных категорий граждан, имеющих место жительства в Московской области»;</w:t>
      </w:r>
    </w:p>
    <w:p w:rsidR="00885C3D" w:rsidRDefault="00000000">
      <w:pPr>
        <w:pStyle w:val="ac"/>
        <w:tabs>
          <w:tab w:val="clear" w:pos="360"/>
        </w:tabs>
        <w:ind w:left="1293" w:hanging="357"/>
      </w:pPr>
      <w:r>
        <w:t>ПП МО от 26 января 2011 года N 61/2 «Об оказании государственной социальной помощи в виде набора социальных услуг, включающего предоставление при наличии медицинских показаний путевок на санаторно-курортное лечение и бесплатный проезд на междугородном транспорте к месту лечения и обратно»;</w:t>
      </w:r>
    </w:p>
    <w:p w:rsidR="00885C3D" w:rsidRDefault="00000000">
      <w:pPr>
        <w:pStyle w:val="ac"/>
        <w:tabs>
          <w:tab w:val="clear" w:pos="360"/>
        </w:tabs>
        <w:ind w:left="1293" w:hanging="357"/>
      </w:pPr>
      <w:r>
        <w:t>Постановление Правительства МО от 28.06.2022 N 679/23 «Об утверждении Порядка предоставления мер социальной поддержки по обеспечению отдыха и оздоровления отдельных категорий детей».</w:t>
      </w:r>
    </w:p>
    <w:p w:rsidR="00885C3D" w:rsidRDefault="00000000">
      <w:pPr>
        <w:pStyle w:val="50"/>
      </w:pPr>
      <w:r>
        <w:t>Оказание бесплатной протезно-ортопедической помощи</w:t>
      </w:r>
    </w:p>
    <w:p w:rsidR="00885C3D" w:rsidRDefault="00000000">
      <w:pPr>
        <w:pStyle w:val="ae"/>
      </w:pPr>
      <w:r>
        <w:t>В рамках данного модуля должны быть сделаны следующие доработки:</w:t>
      </w:r>
    </w:p>
    <w:p w:rsidR="00885C3D" w:rsidRDefault="00000000">
      <w:pPr>
        <w:pStyle w:val="ac"/>
        <w:tabs>
          <w:tab w:val="clear" w:pos="360"/>
        </w:tabs>
        <w:ind w:left="1293" w:hanging="357"/>
      </w:pPr>
      <w:r>
        <w:t>Механизм подсчета общего количества ТСР по заявке;</w:t>
      </w:r>
    </w:p>
    <w:p w:rsidR="00885C3D" w:rsidRDefault="00000000">
      <w:pPr>
        <w:pStyle w:val="ac"/>
        <w:tabs>
          <w:tab w:val="clear" w:pos="360"/>
        </w:tabs>
        <w:ind w:left="1293" w:hanging="357"/>
      </w:pPr>
      <w:r>
        <w:t>Механизм определения очереди для заявки ТСР в разрезе области и по ОУСР.</w:t>
      </w:r>
    </w:p>
    <w:p w:rsidR="00885C3D" w:rsidRDefault="00000000">
      <w:pPr>
        <w:pStyle w:val="ae"/>
      </w:pPr>
      <w:r>
        <w:t>Мера должна быть актуализирована в соответствии с последними изменениями в федеральных законах и постановлениях правительства Московской области.</w:t>
      </w:r>
    </w:p>
    <w:p w:rsidR="00885C3D" w:rsidRDefault="00000000">
      <w:pPr>
        <w:pStyle w:val="ae"/>
      </w:pPr>
      <w:r>
        <w:t>Модуль не должен противоречить Постановлению Правительства Московской области от 26.05.2010 № 378/21 «Об утверждении Порядка предоставления мер социальной поддержки по оказанию бесплатной протезно-ортопедической помощи и бесплатному слухопротезированию лицам, имеющим место жительства в Московской области, и Перечня видов доходов, учитываемых при расчете среднедушевого дохода семьи (дохода одиноко проживающего гражданина) для предоставления бесплатной протезно-ортопедической помощи гражданам, не имеющим группы инвалидности».</w:t>
      </w:r>
    </w:p>
    <w:p w:rsidR="00885C3D" w:rsidRDefault="00000000">
      <w:pPr>
        <w:pStyle w:val="50"/>
      </w:pPr>
      <w:r>
        <w:t>Субсидия на оплату жилья и коммунальных услуг</w:t>
      </w:r>
    </w:p>
    <w:p w:rsidR="00885C3D" w:rsidRDefault="00000000">
      <w:pPr>
        <w:pStyle w:val="ae"/>
      </w:pPr>
      <w:r>
        <w:t xml:space="preserve">В рамках модуля необходимо реализовать механизм создания квитанций с начисленными и оплаченными суммами на основе сведений от поставщика. Квитанции с начисленными суммами должны создаваться на основе сведений, предоставляемых от поставщика. Квитанции с оплаченными суммами должны </w:t>
      </w:r>
      <w:r>
        <w:lastRenderedPageBreak/>
        <w:t>формироваться на основе выгрузки лицевых счетов для организаций, предоставляющих услуги ЖКУ. Форматы для импорта лицевых счетов и загрузки данных по ним предоставляется Заказчиком на этапе разработки Технического задания.</w:t>
      </w:r>
    </w:p>
    <w:p w:rsidR="00885C3D" w:rsidRDefault="00000000">
      <w:pPr>
        <w:pStyle w:val="ae"/>
      </w:pPr>
      <w:r>
        <w:t>Мера должна быть актуализирована в соответствии с последними изменениями в федеральных законах и постановлениях правительства Московской области.</w:t>
      </w:r>
    </w:p>
    <w:p w:rsidR="00885C3D" w:rsidRDefault="00000000">
      <w:pPr>
        <w:pStyle w:val="ae"/>
      </w:pPr>
      <w:r>
        <w:t>Модуль должен соответствовать Постановлению Правительства РФ от 14.12.2005 № 761 «О предоставлении субсидий на оплату жилого помещения и коммунальных услуг».</w:t>
      </w:r>
    </w:p>
    <w:p w:rsidR="00885C3D" w:rsidRDefault="00000000">
      <w:pPr>
        <w:pStyle w:val="ae"/>
      </w:pPr>
      <w:r>
        <w:t xml:space="preserve">В рамках данного модуля должен быть актуализирован блок отчетности:  </w:t>
      </w:r>
    </w:p>
    <w:p w:rsidR="00885C3D" w:rsidRDefault="00000000">
      <w:pPr>
        <w:pStyle w:val="ac"/>
        <w:tabs>
          <w:tab w:val="clear" w:pos="360"/>
        </w:tabs>
        <w:ind w:left="1293" w:hanging="357"/>
      </w:pPr>
      <w:r>
        <w:t xml:space="preserve">    Актуализация ежеквартального отчета по форме 22-ЖКХ;</w:t>
      </w:r>
    </w:p>
    <w:p w:rsidR="00885C3D" w:rsidRDefault="00000000">
      <w:pPr>
        <w:pStyle w:val="ac"/>
        <w:tabs>
          <w:tab w:val="clear" w:pos="360"/>
        </w:tabs>
        <w:ind w:left="1293" w:hanging="357"/>
      </w:pPr>
      <w:r>
        <w:t xml:space="preserve">    Сводный отчет на основе ежеквартального отчета по форме 22-ЖКХ;</w:t>
      </w:r>
    </w:p>
    <w:p w:rsidR="00885C3D" w:rsidRDefault="00000000">
      <w:pPr>
        <w:pStyle w:val="ac"/>
        <w:tabs>
          <w:tab w:val="clear" w:pos="360"/>
        </w:tabs>
        <w:ind w:left="1293" w:hanging="357"/>
      </w:pPr>
      <w:r>
        <w:t xml:space="preserve">    Ежемесячная выгрузка начисленных сумм;</w:t>
      </w:r>
    </w:p>
    <w:p w:rsidR="00885C3D" w:rsidRDefault="00000000">
      <w:pPr>
        <w:pStyle w:val="ac"/>
        <w:tabs>
          <w:tab w:val="clear" w:pos="360"/>
        </w:tabs>
        <w:ind w:left="1293" w:hanging="357"/>
      </w:pPr>
      <w:r>
        <w:t xml:space="preserve">    Количество граждан, получающих субсидию, с учетом их членов семьей.</w:t>
      </w:r>
    </w:p>
    <w:p w:rsidR="00885C3D" w:rsidRDefault="00000000">
      <w:pPr>
        <w:pStyle w:val="ae"/>
      </w:pPr>
      <w:r>
        <w:t>Шаблоны отчетов предоставляется Заказчиком на этапе разработки Технического задания.</w:t>
      </w:r>
    </w:p>
    <w:p w:rsidR="00885C3D" w:rsidRDefault="00000000">
      <w:pPr>
        <w:pStyle w:val="50"/>
      </w:pPr>
      <w:r>
        <w:t>Ежемесячная денежная компенсация платы за занимаемую общую площадь жилого помещения и стоимости коммунальных услуг</w:t>
      </w:r>
    </w:p>
    <w:p w:rsidR="00885C3D" w:rsidRDefault="00000000">
      <w:pPr>
        <w:pStyle w:val="ae"/>
      </w:pPr>
      <w:r>
        <w:t>В соответствии с Федеральным законом «О ветеранах» от 12.01.1995 N 5-ФЗ необходимо реализовать выплату ежемесячной денежной компенсации платы за занимаемую общую площадь жилого помещения и стоимости коммунальных услуг для новой категории «Житель осажденного Сталинграда».</w:t>
      </w:r>
    </w:p>
    <w:p w:rsidR="00885C3D" w:rsidRDefault="00000000">
      <w:pPr>
        <w:pStyle w:val="ae"/>
      </w:pPr>
      <w:r>
        <w:t xml:space="preserve">В рамках данного модуля должен быть актуализирован блок отчетности:  </w:t>
      </w:r>
    </w:p>
    <w:p w:rsidR="00885C3D" w:rsidRDefault="00000000">
      <w:pPr>
        <w:pStyle w:val="ac"/>
        <w:tabs>
          <w:tab w:val="clear" w:pos="360"/>
        </w:tabs>
        <w:ind w:left="1293" w:hanging="357"/>
      </w:pPr>
      <w:r>
        <w:t xml:space="preserve">Сведения о численности граждан, получающих МСП на оплату ЖКУ, подавших заявления в электронной форме с использованием ЕПГУ или РПГУ;    </w:t>
      </w:r>
    </w:p>
    <w:p w:rsidR="00885C3D" w:rsidRDefault="00000000">
      <w:pPr>
        <w:pStyle w:val="ac"/>
        <w:tabs>
          <w:tab w:val="clear" w:pos="360"/>
        </w:tabs>
        <w:ind w:left="1293" w:hanging="357"/>
      </w:pPr>
      <w:r>
        <w:t xml:space="preserve"> Доля назначений, созданных по заявлениям, поданным после отработки </w:t>
      </w:r>
      <w:proofErr w:type="spellStart"/>
      <w:r>
        <w:t>проактивной</w:t>
      </w:r>
      <w:proofErr w:type="spellEnd"/>
      <w:r>
        <w:t xml:space="preserve"> заявки;</w:t>
      </w:r>
    </w:p>
    <w:p w:rsidR="00885C3D" w:rsidRDefault="00000000">
      <w:pPr>
        <w:pStyle w:val="ac"/>
        <w:tabs>
          <w:tab w:val="clear" w:pos="360"/>
        </w:tabs>
        <w:ind w:left="1293" w:hanging="357"/>
      </w:pPr>
      <w:r>
        <w:lastRenderedPageBreak/>
        <w:t xml:space="preserve"> Актуализация ежеквартального отчета по форме 26-ЖКХ.</w:t>
      </w:r>
    </w:p>
    <w:p w:rsidR="00885C3D" w:rsidRDefault="00000000">
      <w:pPr>
        <w:pStyle w:val="ae"/>
      </w:pPr>
      <w:r>
        <w:t>Шаблоны отчетов предоставляется Заказчиком на этапе разработки Технического задания.</w:t>
      </w:r>
    </w:p>
    <w:p w:rsidR="00885C3D" w:rsidRDefault="00000000">
      <w:pPr>
        <w:pStyle w:val="ae"/>
      </w:pPr>
      <w:r>
        <w:t>Реализация предоставления сведений о получателях мер социальной поддержки по оплате жилищно-коммунальных услуг по форме, утвержденной приказом Роструда №181. Документация для формирования реестра предоставляется Заказчиком на этапе разработки Технического задания.</w:t>
      </w:r>
    </w:p>
    <w:p w:rsidR="00885C3D" w:rsidRDefault="00000000">
      <w:pPr>
        <w:pStyle w:val="50"/>
      </w:pPr>
      <w:r>
        <w:t>Экстренная социальная помощь</w:t>
      </w:r>
    </w:p>
    <w:p w:rsidR="00885C3D" w:rsidRDefault="00000000">
      <w:pPr>
        <w:pStyle w:val="ae"/>
      </w:pPr>
      <w:r>
        <w:t xml:space="preserve">В соответствии ПП МО от 20 июля 2015 года N 585/27 «Об утверждении Порядка оказания экстренной социальной помощи и Перечня видов доходов, учитываемых в целях оказания экстренной социальной помощи гражданам, попавшим в трудную жизненную ситуацию» необходимо актуализировать меру в соответствии с изменениями, внесенными в НПА. </w:t>
      </w:r>
    </w:p>
    <w:p w:rsidR="00885C3D" w:rsidRDefault="00000000">
      <w:pPr>
        <w:pStyle w:val="42"/>
      </w:pPr>
      <w:r>
        <w:t xml:space="preserve">Реализация </w:t>
      </w:r>
      <w:proofErr w:type="spellStart"/>
      <w:r>
        <w:t>проактивного</w:t>
      </w:r>
      <w:proofErr w:type="spellEnd"/>
      <w:r>
        <w:t xml:space="preserve"> назначения или продления мер социальной поддержки</w:t>
      </w:r>
    </w:p>
    <w:p w:rsidR="00885C3D" w:rsidRDefault="00000000">
      <w:pPr>
        <w:pStyle w:val="50"/>
      </w:pPr>
      <w:bookmarkStart w:id="480" w:name="_Hlk166588414"/>
      <w:r>
        <w:t>Проактивное продление ежемесячной доплаты к пенсии лицам, достигшим возраста 85 лет и старше</w:t>
      </w:r>
    </w:p>
    <w:bookmarkEnd w:id="480"/>
    <w:p w:rsidR="00885C3D" w:rsidRDefault="00000000">
      <w:pPr>
        <w:pStyle w:val="ae"/>
      </w:pPr>
      <w:r>
        <w:t xml:space="preserve">В соответствии с ПП МО от 13 июля 2022 года N 739/23 «Об утверждении Порядка назначения и выплаты ежемесячной доплаты к пенсии отдельным категориям граждан, имеющим место жительства в Московской области» в данном модуле должно быть реализовано проактивное продление ежемесячной доплаты к пенсии лицам, достигшим возраста 85 лет и старше. </w:t>
      </w:r>
    </w:p>
    <w:p w:rsidR="00885C3D" w:rsidRDefault="00000000">
      <w:pPr>
        <w:pStyle w:val="ae"/>
      </w:pPr>
      <w:r>
        <w:t xml:space="preserve">Получатель (представитель) при подаче заявления в целях продления выплаты ежемесячной доплаты к пенсии на следующий выплатной период в </w:t>
      </w:r>
      <w:r>
        <w:rPr>
          <w:rStyle w:val="searchresult"/>
        </w:rPr>
        <w:t>проа</w:t>
      </w:r>
      <w:r>
        <w:t>ктивном порядке вправе поручить территориальному подразделению Министерства в последний месяц установленного периода выплаты ежемесячной доплаты к пенсии использовать ранее представленные электронные образы документов, сведений, а также сведения, полученные в рамках межведомственного электронного взаимодействия.</w:t>
      </w:r>
    </w:p>
    <w:p w:rsidR="00885C3D" w:rsidRDefault="00000000">
      <w:pPr>
        <w:pStyle w:val="ae"/>
      </w:pPr>
      <w:r>
        <w:t xml:space="preserve">В рамках текущей задачи необходимо реализовать следующие механизмы: </w:t>
      </w:r>
    </w:p>
    <w:p w:rsidR="00885C3D" w:rsidRDefault="00000000">
      <w:pPr>
        <w:pStyle w:val="ac"/>
        <w:tabs>
          <w:tab w:val="clear" w:pos="360"/>
        </w:tabs>
        <w:ind w:left="1293" w:hanging="357"/>
      </w:pPr>
      <w:r>
        <w:lastRenderedPageBreak/>
        <w:t xml:space="preserve">Отбор назначений мер социальной поддержи для продления; </w:t>
      </w:r>
    </w:p>
    <w:p w:rsidR="00885C3D" w:rsidRDefault="00000000">
      <w:pPr>
        <w:pStyle w:val="ac"/>
        <w:tabs>
          <w:tab w:val="clear" w:pos="360"/>
        </w:tabs>
        <w:ind w:left="1293" w:hanging="357"/>
      </w:pPr>
      <w:r>
        <w:t xml:space="preserve">Генерация карточки </w:t>
      </w:r>
      <w:proofErr w:type="spellStart"/>
      <w:r>
        <w:t>проактива</w:t>
      </w:r>
      <w:proofErr w:type="spellEnd"/>
      <w:r>
        <w:t xml:space="preserve">; </w:t>
      </w:r>
    </w:p>
    <w:p w:rsidR="00885C3D" w:rsidRDefault="00000000">
      <w:pPr>
        <w:pStyle w:val="ac"/>
        <w:tabs>
          <w:tab w:val="clear" w:pos="360"/>
        </w:tabs>
        <w:ind w:left="1293" w:hanging="357"/>
      </w:pPr>
      <w:r>
        <w:t xml:space="preserve">Отправка СМЭВ-запросов в соответствии с порядком предоставления услуги; </w:t>
      </w:r>
    </w:p>
    <w:p w:rsidR="00885C3D" w:rsidRDefault="00000000">
      <w:pPr>
        <w:pStyle w:val="ac"/>
        <w:tabs>
          <w:tab w:val="clear" w:pos="360"/>
        </w:tabs>
        <w:ind w:left="1293" w:hanging="357"/>
      </w:pPr>
      <w:r>
        <w:t xml:space="preserve">Создание </w:t>
      </w:r>
      <w:proofErr w:type="spellStart"/>
      <w:r>
        <w:t>проактивного</w:t>
      </w:r>
      <w:proofErr w:type="spellEnd"/>
      <w:r>
        <w:t xml:space="preserve"> заявления;</w:t>
      </w:r>
    </w:p>
    <w:p w:rsidR="00885C3D" w:rsidRDefault="00000000">
      <w:pPr>
        <w:pStyle w:val="ac"/>
        <w:tabs>
          <w:tab w:val="clear" w:pos="360"/>
        </w:tabs>
        <w:ind w:left="1293" w:hanging="357"/>
      </w:pPr>
      <w:r>
        <w:t xml:space="preserve">Принятие решения по </w:t>
      </w:r>
      <w:proofErr w:type="spellStart"/>
      <w:r>
        <w:t>проактивному</w:t>
      </w:r>
      <w:proofErr w:type="spellEnd"/>
      <w:r>
        <w:t xml:space="preserve"> заявлению; </w:t>
      </w:r>
    </w:p>
    <w:p w:rsidR="00885C3D" w:rsidRDefault="00000000">
      <w:pPr>
        <w:pStyle w:val="ac"/>
        <w:tabs>
          <w:tab w:val="clear" w:pos="360"/>
        </w:tabs>
        <w:ind w:left="1293" w:hanging="357"/>
      </w:pPr>
      <w:r>
        <w:t>Ручная обработка карточки при недостатке сведений, необходимых для назначения услуги.</w:t>
      </w:r>
    </w:p>
    <w:p w:rsidR="00885C3D" w:rsidRDefault="00000000">
      <w:pPr>
        <w:pStyle w:val="50"/>
      </w:pPr>
      <w:r>
        <w:t>Проактивное продление ежемесячного пособия детям-инвалидам</w:t>
      </w:r>
    </w:p>
    <w:p w:rsidR="00885C3D" w:rsidRDefault="00000000">
      <w:pPr>
        <w:pStyle w:val="ae"/>
      </w:pPr>
      <w:r>
        <w:t xml:space="preserve">В соответствии ПП МО от 10 ноября 2021 года N 1128/37 «Об утверждении порядков назначения и предоставления отдельных социальных пособий, Правил учета доходов и исчисления величины среднедушевого дохода, дающего право на получение социальных пособий, в Московской области»  на основании сведений о ребенке-инвалиде из числа лиц, указанных в подпунктах 1-3 пункта 2 настоящего Порядка, содержащихся в ЕАИС СОЦ, а также на основании документов (сведений), полученных территориальным подразделением в рамках межведомственного информационного взаимодействия в соответствии с пунктом 19 настоящего Порядка, пособие назначается (возобновляется) в отношении ребенка-инвалида в упреждающем (проактивном) режиме. </w:t>
      </w:r>
    </w:p>
    <w:p w:rsidR="00885C3D" w:rsidRDefault="00000000">
      <w:pPr>
        <w:pStyle w:val="ae"/>
      </w:pPr>
      <w:r>
        <w:t>Пособие назначается (возобновляется) в упреждающем (проактивном) режиме в отношении ребенка-инвалида при следующих обстоятельствах:</w:t>
      </w:r>
    </w:p>
    <w:p w:rsidR="00885C3D" w:rsidRDefault="00000000">
      <w:pPr>
        <w:pStyle w:val="ac"/>
        <w:tabs>
          <w:tab w:val="clear" w:pos="360"/>
        </w:tabs>
        <w:ind w:left="1293" w:hanging="357"/>
      </w:pPr>
      <w:r>
        <w:t>установлении федеральным учреждением медико-социальной экспертизы ребенку категории "ребенок-инвалид";</w:t>
      </w:r>
    </w:p>
    <w:p w:rsidR="00885C3D" w:rsidRDefault="00000000">
      <w:pPr>
        <w:pStyle w:val="ac"/>
        <w:tabs>
          <w:tab w:val="clear" w:pos="360"/>
        </w:tabs>
        <w:ind w:left="1293" w:hanging="357"/>
      </w:pPr>
      <w:r>
        <w:t>переосвидетельствовании ребенка федеральным учреждением медико-социальной экспертизы, по итогам которого ему вновь установлена категория "ребенок-инвалид".</w:t>
      </w:r>
    </w:p>
    <w:p w:rsidR="00885C3D" w:rsidRDefault="00000000">
      <w:pPr>
        <w:pStyle w:val="ae"/>
      </w:pPr>
      <w:r>
        <w:t xml:space="preserve">Для </w:t>
      </w:r>
      <w:proofErr w:type="spellStart"/>
      <w:r>
        <w:t>проактивного</w:t>
      </w:r>
      <w:proofErr w:type="spellEnd"/>
      <w:r>
        <w:t xml:space="preserve"> продления ежемесячного пособия детям-инвалидам необходимо реализовать следующие механизмы: </w:t>
      </w:r>
    </w:p>
    <w:p w:rsidR="00885C3D" w:rsidRDefault="00000000">
      <w:pPr>
        <w:pStyle w:val="ac"/>
        <w:tabs>
          <w:tab w:val="clear" w:pos="360"/>
        </w:tabs>
        <w:ind w:left="1293" w:hanging="357"/>
      </w:pPr>
      <w:r>
        <w:t xml:space="preserve">Отбор назначений мер социальной поддержи для продления; </w:t>
      </w:r>
    </w:p>
    <w:p w:rsidR="00885C3D" w:rsidRDefault="00000000">
      <w:pPr>
        <w:pStyle w:val="ac"/>
        <w:tabs>
          <w:tab w:val="clear" w:pos="360"/>
        </w:tabs>
        <w:ind w:left="1293" w:hanging="357"/>
      </w:pPr>
      <w:r>
        <w:lastRenderedPageBreak/>
        <w:t xml:space="preserve">Генерация карточки </w:t>
      </w:r>
      <w:proofErr w:type="spellStart"/>
      <w:r>
        <w:t>проактива</w:t>
      </w:r>
      <w:proofErr w:type="spellEnd"/>
      <w:r>
        <w:t xml:space="preserve">; </w:t>
      </w:r>
    </w:p>
    <w:p w:rsidR="00885C3D" w:rsidRDefault="00000000">
      <w:pPr>
        <w:pStyle w:val="ac"/>
        <w:tabs>
          <w:tab w:val="clear" w:pos="360"/>
        </w:tabs>
        <w:ind w:left="1293" w:hanging="357"/>
      </w:pPr>
      <w:r>
        <w:t xml:space="preserve">Отправка СМЭВ-запросов в соответствии с порядком предоставления услуги; </w:t>
      </w:r>
    </w:p>
    <w:p w:rsidR="00885C3D" w:rsidRDefault="00000000">
      <w:pPr>
        <w:pStyle w:val="ac"/>
        <w:tabs>
          <w:tab w:val="clear" w:pos="360"/>
        </w:tabs>
        <w:ind w:left="1293" w:hanging="357"/>
      </w:pPr>
      <w:r>
        <w:t xml:space="preserve">Создание </w:t>
      </w:r>
      <w:proofErr w:type="spellStart"/>
      <w:r>
        <w:t>проактивного</w:t>
      </w:r>
      <w:proofErr w:type="spellEnd"/>
      <w:r>
        <w:t xml:space="preserve"> заявления;</w:t>
      </w:r>
    </w:p>
    <w:p w:rsidR="00885C3D" w:rsidRDefault="00000000">
      <w:pPr>
        <w:pStyle w:val="ac"/>
        <w:tabs>
          <w:tab w:val="clear" w:pos="360"/>
        </w:tabs>
        <w:ind w:left="1293" w:hanging="357"/>
      </w:pPr>
      <w:r>
        <w:t xml:space="preserve">Принятие решения по </w:t>
      </w:r>
      <w:proofErr w:type="spellStart"/>
      <w:r>
        <w:t>проактивному</w:t>
      </w:r>
      <w:proofErr w:type="spellEnd"/>
      <w:r>
        <w:t xml:space="preserve"> заявлению; </w:t>
      </w:r>
    </w:p>
    <w:p w:rsidR="00885C3D" w:rsidRDefault="00000000">
      <w:pPr>
        <w:pStyle w:val="ac"/>
        <w:tabs>
          <w:tab w:val="clear" w:pos="360"/>
        </w:tabs>
        <w:ind w:left="1293" w:hanging="357"/>
      </w:pPr>
      <w:r>
        <w:t>Ручная обработка карточки при недостатке сведений, необходимых для назначения услуги.</w:t>
      </w:r>
    </w:p>
    <w:p w:rsidR="00885C3D" w:rsidRDefault="00000000">
      <w:pPr>
        <w:pStyle w:val="50"/>
      </w:pPr>
      <w:r>
        <w:t>Проактивное назначение выплаты на приобретение ТСР (изделий), не входящих в федеральный перечень реабилитационных мероприятий, ТСР и услуг, предоставляемых инвалиду, утвержденный Правительством РФ, за счет средств бюджета МО</w:t>
      </w:r>
    </w:p>
    <w:p w:rsidR="00885C3D" w:rsidRDefault="00000000">
      <w:pPr>
        <w:pStyle w:val="ae"/>
      </w:pPr>
      <w:r>
        <w:t>В соответствии с ПП МО от 7 декабря 2020 года N 927/39 «Об утверждении Порядка предоставления выплаты на приобретение технических средств реабилитации (изделий), не входящих в федеральный перечень реабилитационных мероприятий, технических средств реабилитации и услуг, предоставляемых инвалиду, утвержденный Правительством Российской Федерации, за счет средств бюджета Московской области и Перечня технических средств реабилитации (изделий), на приобретение которых инвалидам предоставляется выплата, и сроков пользования техническими средствами реабилитации (изделиями) до их замены» на основании сведений об инвалиде (ребенке-инвалиде), содержащихся в ЕАИС СОЦ, а также на основании документов (сведений), полученных территориальным структурным подразделением Министерства (далее - территориальное структурное подразделение) в автоматическом режиме в рамках межведомственного информационного взаимодействия в соответствии с пунктом 9 настоящего Порядка, выплата предоставляется заявителям в упреждающем (проактивном) режиме.</w:t>
      </w:r>
    </w:p>
    <w:p w:rsidR="00885C3D" w:rsidRDefault="00000000">
      <w:pPr>
        <w:pStyle w:val="ae"/>
      </w:pPr>
      <w:r>
        <w:t xml:space="preserve">Выплата в упреждающем (проактивном) режиме предоставляется на каждое техническое средство, указанное в ИПРА, как при первичном установлении инвалидности (переосвидетельствовании), так и в случае истечения установленного срока пользования техническим средством, для приобретения которого выплата была произведена ранее, если срок пользования техническим средством истек в период </w:t>
      </w:r>
      <w:r>
        <w:lastRenderedPageBreak/>
        <w:t xml:space="preserve">срока, установленного в ИПРА, в течение которого рекомендовано проведение реабилитационных или </w:t>
      </w:r>
      <w:proofErr w:type="spellStart"/>
      <w:r>
        <w:t>абилитационных</w:t>
      </w:r>
      <w:proofErr w:type="spellEnd"/>
      <w:r>
        <w:t xml:space="preserve"> мероприятий.</w:t>
      </w:r>
    </w:p>
    <w:p w:rsidR="00885C3D" w:rsidRDefault="00000000">
      <w:pPr>
        <w:pStyle w:val="ae"/>
      </w:pPr>
      <w:r>
        <w:t xml:space="preserve">В рамках текущей задачи необходимо реализовать следующие механизмы: </w:t>
      </w:r>
    </w:p>
    <w:p w:rsidR="00885C3D" w:rsidRDefault="00000000">
      <w:pPr>
        <w:pStyle w:val="ac"/>
        <w:tabs>
          <w:tab w:val="clear" w:pos="360"/>
        </w:tabs>
        <w:ind w:left="1293" w:hanging="357"/>
      </w:pPr>
      <w:r>
        <w:t xml:space="preserve">Генерация карточки </w:t>
      </w:r>
      <w:proofErr w:type="spellStart"/>
      <w:r>
        <w:t>проактива</w:t>
      </w:r>
      <w:proofErr w:type="spellEnd"/>
      <w:r>
        <w:t xml:space="preserve">; </w:t>
      </w:r>
    </w:p>
    <w:p w:rsidR="00885C3D" w:rsidRDefault="00000000">
      <w:pPr>
        <w:pStyle w:val="ac"/>
        <w:tabs>
          <w:tab w:val="clear" w:pos="360"/>
        </w:tabs>
        <w:ind w:left="1293" w:hanging="357"/>
      </w:pPr>
      <w:r>
        <w:t xml:space="preserve">Отправка СМЭВ-запросов в соответствии с порядком предоставления услуги; </w:t>
      </w:r>
    </w:p>
    <w:p w:rsidR="00885C3D" w:rsidRDefault="00000000">
      <w:pPr>
        <w:pStyle w:val="ac"/>
        <w:tabs>
          <w:tab w:val="clear" w:pos="360"/>
        </w:tabs>
        <w:ind w:left="1293" w:hanging="357"/>
      </w:pPr>
      <w:r>
        <w:t xml:space="preserve">Отправка </w:t>
      </w:r>
      <w:proofErr w:type="spellStart"/>
      <w:r>
        <w:t>предзаполенной</w:t>
      </w:r>
      <w:proofErr w:type="spellEnd"/>
      <w:r>
        <w:t xml:space="preserve"> формы заявления в ЛК РПГУ; </w:t>
      </w:r>
    </w:p>
    <w:p w:rsidR="00885C3D" w:rsidRDefault="00000000">
      <w:pPr>
        <w:pStyle w:val="ac"/>
        <w:tabs>
          <w:tab w:val="clear" w:pos="360"/>
        </w:tabs>
        <w:ind w:left="1293" w:hanging="357"/>
      </w:pPr>
      <w:r>
        <w:t xml:space="preserve">Считывание </w:t>
      </w:r>
      <w:proofErr w:type="spellStart"/>
      <w:r>
        <w:t>проактивной</w:t>
      </w:r>
      <w:proofErr w:type="spellEnd"/>
      <w:r>
        <w:t xml:space="preserve"> </w:t>
      </w:r>
      <w:proofErr w:type="spellStart"/>
      <w:r>
        <w:t>дозаполненной</w:t>
      </w:r>
      <w:proofErr w:type="spellEnd"/>
      <w:r>
        <w:t xml:space="preserve"> заявки; </w:t>
      </w:r>
    </w:p>
    <w:p w:rsidR="00885C3D" w:rsidRDefault="00000000">
      <w:pPr>
        <w:pStyle w:val="ac"/>
        <w:tabs>
          <w:tab w:val="clear" w:pos="360"/>
        </w:tabs>
        <w:ind w:left="1293" w:hanging="357"/>
      </w:pPr>
      <w:r>
        <w:t xml:space="preserve">Создание </w:t>
      </w:r>
      <w:proofErr w:type="spellStart"/>
      <w:r>
        <w:t>проактивного</w:t>
      </w:r>
      <w:proofErr w:type="spellEnd"/>
      <w:r>
        <w:t xml:space="preserve"> заявления;</w:t>
      </w:r>
    </w:p>
    <w:p w:rsidR="00885C3D" w:rsidRDefault="00000000">
      <w:pPr>
        <w:pStyle w:val="ac"/>
        <w:tabs>
          <w:tab w:val="clear" w:pos="360"/>
        </w:tabs>
        <w:ind w:left="1293" w:hanging="357"/>
      </w:pPr>
      <w:r>
        <w:t xml:space="preserve">Ручная обработка карточки при недостатке сведений, необходимых для назначения услуги. </w:t>
      </w:r>
    </w:p>
    <w:p w:rsidR="00885C3D" w:rsidRDefault="00000000">
      <w:pPr>
        <w:pStyle w:val="50"/>
      </w:pPr>
      <w:r>
        <w:t>Проактивное назначение компенсации по договору ОСАГО</w:t>
      </w:r>
    </w:p>
    <w:p w:rsidR="00885C3D" w:rsidRDefault="00000000">
      <w:pPr>
        <w:pStyle w:val="ae"/>
      </w:pPr>
      <w:r>
        <w:t>В соответствии с ПП МО от 9 апреля 2013 года N 235/13 «Об утверждении Порядка предоставления денежной компенсации от уплаченной страховой премии по договору обязательного страхования гражданской ответственности владельцев транспортных средств инвалидам, имеющим I, II, III группы инвалидности» на основании сведений об инвалиде, содержащихся в ЕАИС СОЦ, а также документов (сведений), полученных территориальным структурным подразделением Министерства социального развития Московской области в рамках межведомственного информационного взаимодействия в соответствии с пунктом 11 настоящего Порядка, компенсация предоставляется в упреждающем (проактивном) режиме.</w:t>
      </w:r>
    </w:p>
    <w:p w:rsidR="00885C3D" w:rsidRDefault="00000000">
      <w:pPr>
        <w:pStyle w:val="ae"/>
      </w:pPr>
      <w:r>
        <w:t>Компенсация в упреждающем (проактивном) режиме предоставляется:</w:t>
      </w:r>
    </w:p>
    <w:p w:rsidR="00885C3D" w:rsidRDefault="00000000">
      <w:pPr>
        <w:pStyle w:val="ac"/>
        <w:tabs>
          <w:tab w:val="clear" w:pos="360"/>
        </w:tabs>
        <w:ind w:left="1293" w:hanging="357"/>
      </w:pPr>
      <w:r>
        <w:t>при установлении инвалиду федеральным учреждением медико-социальной экспертизы медицинских показаний для приобретения транспортного средства;</w:t>
      </w:r>
    </w:p>
    <w:p w:rsidR="00885C3D" w:rsidRDefault="00000000">
      <w:pPr>
        <w:pStyle w:val="ac"/>
        <w:tabs>
          <w:tab w:val="clear" w:pos="360"/>
        </w:tabs>
        <w:ind w:left="1293" w:hanging="357"/>
      </w:pPr>
      <w:r>
        <w:t>в случае истечения срока действия страхового полиса, в соответствии с которым компенсация была предоставлена ранее, при наличии медицинских показаний для приобретения транспортного средства.</w:t>
      </w:r>
    </w:p>
    <w:p w:rsidR="00885C3D" w:rsidRDefault="00000000">
      <w:pPr>
        <w:pStyle w:val="ae"/>
      </w:pPr>
      <w:r>
        <w:t xml:space="preserve">В рамках текущей задачи необходимо реализовать следующие механизмы: </w:t>
      </w:r>
    </w:p>
    <w:p w:rsidR="00885C3D" w:rsidRDefault="00000000">
      <w:pPr>
        <w:pStyle w:val="ac"/>
        <w:tabs>
          <w:tab w:val="clear" w:pos="360"/>
        </w:tabs>
        <w:ind w:left="1293" w:hanging="357"/>
      </w:pPr>
      <w:r>
        <w:lastRenderedPageBreak/>
        <w:t xml:space="preserve">Генерация карточки </w:t>
      </w:r>
      <w:proofErr w:type="spellStart"/>
      <w:r>
        <w:t>проактива</w:t>
      </w:r>
      <w:proofErr w:type="spellEnd"/>
      <w:r>
        <w:t xml:space="preserve">; </w:t>
      </w:r>
    </w:p>
    <w:p w:rsidR="00885C3D" w:rsidRDefault="00000000">
      <w:pPr>
        <w:pStyle w:val="ac"/>
        <w:tabs>
          <w:tab w:val="clear" w:pos="360"/>
        </w:tabs>
        <w:ind w:left="1293" w:hanging="357"/>
      </w:pPr>
      <w:r>
        <w:t xml:space="preserve">Отправка СМЭВ-запросов в соответствии с порядком предоставления услуги; </w:t>
      </w:r>
    </w:p>
    <w:p w:rsidR="00885C3D" w:rsidRDefault="00000000">
      <w:pPr>
        <w:pStyle w:val="ac"/>
        <w:tabs>
          <w:tab w:val="clear" w:pos="360"/>
        </w:tabs>
        <w:ind w:left="1293" w:hanging="357"/>
      </w:pPr>
      <w:r>
        <w:t xml:space="preserve">Отправка </w:t>
      </w:r>
      <w:proofErr w:type="spellStart"/>
      <w:r>
        <w:t>предзаполненной</w:t>
      </w:r>
      <w:proofErr w:type="spellEnd"/>
      <w:r>
        <w:t xml:space="preserve"> формы заявления в ЛК РПГУ; </w:t>
      </w:r>
    </w:p>
    <w:p w:rsidR="00885C3D" w:rsidRDefault="00000000">
      <w:pPr>
        <w:pStyle w:val="ac"/>
        <w:tabs>
          <w:tab w:val="clear" w:pos="360"/>
        </w:tabs>
        <w:ind w:left="1293" w:hanging="357"/>
      </w:pPr>
      <w:r>
        <w:t xml:space="preserve">Считывание </w:t>
      </w:r>
      <w:proofErr w:type="spellStart"/>
      <w:r>
        <w:t>проактивной</w:t>
      </w:r>
      <w:proofErr w:type="spellEnd"/>
      <w:r>
        <w:t xml:space="preserve"> </w:t>
      </w:r>
      <w:proofErr w:type="spellStart"/>
      <w:r>
        <w:t>дозаполненной</w:t>
      </w:r>
      <w:proofErr w:type="spellEnd"/>
      <w:r>
        <w:t xml:space="preserve"> заявки; </w:t>
      </w:r>
    </w:p>
    <w:p w:rsidR="00885C3D" w:rsidRDefault="00000000">
      <w:pPr>
        <w:pStyle w:val="ac"/>
        <w:tabs>
          <w:tab w:val="clear" w:pos="360"/>
        </w:tabs>
        <w:ind w:left="1293" w:hanging="357"/>
      </w:pPr>
      <w:r>
        <w:t xml:space="preserve">Создание </w:t>
      </w:r>
      <w:proofErr w:type="spellStart"/>
      <w:r>
        <w:t>проактивного</w:t>
      </w:r>
      <w:proofErr w:type="spellEnd"/>
      <w:r>
        <w:t xml:space="preserve"> заявления;</w:t>
      </w:r>
    </w:p>
    <w:p w:rsidR="00885C3D" w:rsidRDefault="00000000">
      <w:pPr>
        <w:pStyle w:val="ac"/>
        <w:tabs>
          <w:tab w:val="clear" w:pos="360"/>
        </w:tabs>
        <w:ind w:left="1293" w:hanging="357"/>
      </w:pPr>
      <w:r>
        <w:t>Ручная обработка карточки при недостатке сведений, необходимых для назначения услуги.</w:t>
      </w:r>
    </w:p>
    <w:p w:rsidR="00885C3D" w:rsidRDefault="00000000">
      <w:pPr>
        <w:pStyle w:val="50"/>
      </w:pPr>
      <w:r>
        <w:t>Назначение субсидии на оплату жилья и коммунальных услуг на новый период</w:t>
      </w:r>
    </w:p>
    <w:p w:rsidR="00885C3D" w:rsidRDefault="00000000">
      <w:pPr>
        <w:pStyle w:val="ae"/>
      </w:pPr>
      <w:r>
        <w:t>В соответствии с ПП МО от 18 августа 2022 года N 870/28 «Об утверждении Порядка перечисления субсидий на оплату жилого помещения и коммунальных услуг получателям субсидий и о внесении изменения в постановление Правительства Московской области от 27.04.2022 N 432/15 «Об установлении стандартов стоимости жилищно-коммунальных услуг в Московской области на 2022 год и на плановый период 2023-2024 годов»» получатель при подаче заявления на предоставление субсидии в целях предоставления ее в проактивном порядке по истечении 6 месяцев вправе поручить территориальному подразделению Министерства в последний месяц установленного периода выплаты субсидии запрашивать в порядке межведомственного информационного взаимодействия сведения, необходимые для предоставления субсидии в соответствии с постановлением Правительства Российской Федерации от 14 декабря 2005 года N 761 «О предоставлении субсидий на оплату жилого помещения и коммунальных услуг».</w:t>
      </w:r>
    </w:p>
    <w:p w:rsidR="00885C3D" w:rsidRDefault="00000000">
      <w:pPr>
        <w:pStyle w:val="ae"/>
      </w:pPr>
      <w:r>
        <w:t>Территориальное подразделение Министерства принимает решение о предоставлении субсидии в проактивном порядке либо об отказе в предоставлении субсидии в проактивном порядке не позднее 20 числа последнего месяца установленного периода предоставления субсидии на основании сведений, полученных в рамках межведомственного информационного взаимодействия, и направляет соответствующее решение получателю способом, указанным получателем в заявлении на предоставление субсидии.</w:t>
      </w:r>
    </w:p>
    <w:p w:rsidR="00885C3D" w:rsidRDefault="00000000">
      <w:pPr>
        <w:pStyle w:val="ae"/>
      </w:pPr>
      <w:r>
        <w:lastRenderedPageBreak/>
        <w:t xml:space="preserve">Для </w:t>
      </w:r>
      <w:proofErr w:type="spellStart"/>
      <w:r>
        <w:t>проактивного</w:t>
      </w:r>
      <w:proofErr w:type="spellEnd"/>
      <w:r>
        <w:t xml:space="preserve"> назначения субсидии на новый срок необходимо реализовать следующие механизмы: </w:t>
      </w:r>
    </w:p>
    <w:p w:rsidR="00885C3D" w:rsidRDefault="00000000">
      <w:pPr>
        <w:pStyle w:val="ac"/>
        <w:tabs>
          <w:tab w:val="clear" w:pos="360"/>
        </w:tabs>
        <w:ind w:left="1293" w:hanging="357"/>
      </w:pPr>
      <w:r>
        <w:t xml:space="preserve">Отбор назначений мер социальной поддержи для назначения на новый период; </w:t>
      </w:r>
    </w:p>
    <w:p w:rsidR="00885C3D" w:rsidRDefault="00000000">
      <w:pPr>
        <w:pStyle w:val="ac"/>
        <w:tabs>
          <w:tab w:val="clear" w:pos="360"/>
        </w:tabs>
        <w:ind w:left="1293" w:hanging="357"/>
      </w:pPr>
      <w:r>
        <w:t xml:space="preserve">Генерация карточки </w:t>
      </w:r>
      <w:proofErr w:type="spellStart"/>
      <w:r>
        <w:t>проактива</w:t>
      </w:r>
      <w:proofErr w:type="spellEnd"/>
      <w:r>
        <w:t xml:space="preserve">; </w:t>
      </w:r>
    </w:p>
    <w:p w:rsidR="00885C3D" w:rsidRDefault="00000000">
      <w:pPr>
        <w:pStyle w:val="ac"/>
        <w:tabs>
          <w:tab w:val="clear" w:pos="360"/>
        </w:tabs>
        <w:ind w:left="1293" w:hanging="357"/>
      </w:pPr>
      <w:r>
        <w:t xml:space="preserve">Отправка СМЭВ-запросов в соответствии с порядком предоставления услуги; </w:t>
      </w:r>
    </w:p>
    <w:p w:rsidR="00885C3D" w:rsidRDefault="00000000">
      <w:pPr>
        <w:pStyle w:val="ac"/>
        <w:tabs>
          <w:tab w:val="clear" w:pos="360"/>
        </w:tabs>
        <w:ind w:left="1293" w:hanging="357"/>
      </w:pPr>
      <w:r>
        <w:t xml:space="preserve">Создание </w:t>
      </w:r>
      <w:proofErr w:type="spellStart"/>
      <w:r>
        <w:t>проактивного</w:t>
      </w:r>
      <w:proofErr w:type="spellEnd"/>
      <w:r>
        <w:t xml:space="preserve"> заявления;</w:t>
      </w:r>
    </w:p>
    <w:p w:rsidR="00885C3D" w:rsidRDefault="00000000">
      <w:pPr>
        <w:pStyle w:val="ac"/>
        <w:tabs>
          <w:tab w:val="clear" w:pos="360"/>
        </w:tabs>
        <w:ind w:left="1293" w:hanging="357"/>
      </w:pPr>
      <w:r>
        <w:t xml:space="preserve">Принятие решения по </w:t>
      </w:r>
      <w:proofErr w:type="spellStart"/>
      <w:r>
        <w:t>проактивному</w:t>
      </w:r>
      <w:proofErr w:type="spellEnd"/>
      <w:r>
        <w:t xml:space="preserve"> заявлению; </w:t>
      </w:r>
    </w:p>
    <w:p w:rsidR="00885C3D" w:rsidRDefault="00000000">
      <w:pPr>
        <w:pStyle w:val="ac"/>
        <w:tabs>
          <w:tab w:val="clear" w:pos="360"/>
        </w:tabs>
        <w:ind w:left="1293" w:hanging="357"/>
      </w:pPr>
      <w:r>
        <w:t>Ручная обработка карточки при недостатке сведений, необходимых для назначения услуги;</w:t>
      </w:r>
    </w:p>
    <w:p w:rsidR="00885C3D" w:rsidRDefault="00000000">
      <w:pPr>
        <w:pStyle w:val="ac"/>
        <w:tabs>
          <w:tab w:val="clear" w:pos="360"/>
        </w:tabs>
        <w:ind w:left="1293" w:hanging="357"/>
      </w:pPr>
      <w:r>
        <w:t>Отправка уведомления с файлом решения по заявлению.</w:t>
      </w:r>
    </w:p>
    <w:p w:rsidR="00885C3D" w:rsidRDefault="00000000">
      <w:pPr>
        <w:pStyle w:val="50"/>
      </w:pPr>
      <w:r>
        <w:t>Беззаявительное назначение ежегодной материальной помощи в связи с Днем участников ликвидации последствий радиационных аварий и катастроф и памяти жертв этих аварий и катастроф</w:t>
      </w:r>
    </w:p>
    <w:p w:rsidR="00885C3D" w:rsidRDefault="00000000">
      <w:pPr>
        <w:pStyle w:val="ae"/>
      </w:pPr>
      <w:r>
        <w:t xml:space="preserve">На основании ПП МО от 13 февраля 2024 года № 110-ПП «Об утверждении Порядка предоставления ежегодной материальной помощи в связи с Днем участников ликвидации последствий радиационных аварий и катастроф и памяти жертв этих аварий и катастроф» необходимо реализовать предоставление материальной помощи гражданам в </w:t>
      </w:r>
      <w:proofErr w:type="spellStart"/>
      <w:r>
        <w:t>беззаявительном</w:t>
      </w:r>
      <w:proofErr w:type="spellEnd"/>
      <w:r>
        <w:t xml:space="preserve"> порядке ежегодно, не ранее начала второго квартала текущего года в размере, установленном Правительством Московской области.</w:t>
      </w:r>
    </w:p>
    <w:p w:rsidR="00885C3D" w:rsidRDefault="00000000">
      <w:pPr>
        <w:pStyle w:val="ae"/>
      </w:pPr>
      <w:r>
        <w:t>Материальная помощь в текущем году предоставляется членам семьи, если она не была предоставлена инвалидам вследствие воздействия радиации или участникам ликвидации последствий воздействия радиации.</w:t>
      </w:r>
    </w:p>
    <w:p w:rsidR="00885C3D" w:rsidRDefault="00000000">
      <w:pPr>
        <w:pStyle w:val="ae"/>
      </w:pPr>
      <w:r>
        <w:t>Материальная помощь устанавливается территориальным структурным подразделением Министерства социального развития Московской области по месту жительства гражданина в Московской области на основании сведений, содержащихся в ЕАИС СОЦ МО, и сведений, полученных в рамках межведомственного информационного взаимодействия.</w:t>
      </w:r>
    </w:p>
    <w:p w:rsidR="00885C3D" w:rsidRDefault="00000000">
      <w:pPr>
        <w:pStyle w:val="ae"/>
      </w:pPr>
      <w:r>
        <w:lastRenderedPageBreak/>
        <w:t xml:space="preserve">Для </w:t>
      </w:r>
      <w:proofErr w:type="spellStart"/>
      <w:r>
        <w:t>беззаявительного</w:t>
      </w:r>
      <w:proofErr w:type="spellEnd"/>
      <w:r>
        <w:t xml:space="preserve"> назначения ежегодной материальной помощи в связи с Днем участников ликвидации последствий радиационных аварий и катастроф и памяти жертв этих аварий и катастроф необходимо реализовать следующие механизмы: </w:t>
      </w:r>
    </w:p>
    <w:p w:rsidR="00885C3D" w:rsidRDefault="00000000">
      <w:pPr>
        <w:pStyle w:val="ac"/>
        <w:tabs>
          <w:tab w:val="clear" w:pos="360"/>
        </w:tabs>
        <w:ind w:left="1293" w:hanging="357"/>
      </w:pPr>
      <w:r>
        <w:t xml:space="preserve">Генерация карточки </w:t>
      </w:r>
      <w:proofErr w:type="spellStart"/>
      <w:r>
        <w:t>проактива</w:t>
      </w:r>
      <w:proofErr w:type="spellEnd"/>
      <w:r>
        <w:t xml:space="preserve">; </w:t>
      </w:r>
    </w:p>
    <w:p w:rsidR="00885C3D" w:rsidRDefault="00000000">
      <w:pPr>
        <w:pStyle w:val="ac"/>
        <w:tabs>
          <w:tab w:val="clear" w:pos="360"/>
        </w:tabs>
        <w:ind w:left="1293" w:hanging="357"/>
      </w:pPr>
      <w:r>
        <w:t xml:space="preserve">Отправка СМЭВ-запросов в соответствии с порядком предоставления услуги; </w:t>
      </w:r>
    </w:p>
    <w:p w:rsidR="00885C3D" w:rsidRDefault="00000000">
      <w:pPr>
        <w:pStyle w:val="ac"/>
        <w:tabs>
          <w:tab w:val="clear" w:pos="360"/>
        </w:tabs>
        <w:ind w:left="1293" w:hanging="357"/>
      </w:pPr>
      <w:r>
        <w:t xml:space="preserve">Создание </w:t>
      </w:r>
      <w:proofErr w:type="spellStart"/>
      <w:r>
        <w:t>проактивного</w:t>
      </w:r>
      <w:proofErr w:type="spellEnd"/>
      <w:r>
        <w:t xml:space="preserve"> заявления;</w:t>
      </w:r>
    </w:p>
    <w:p w:rsidR="00885C3D" w:rsidRDefault="00000000">
      <w:pPr>
        <w:pStyle w:val="ac"/>
        <w:tabs>
          <w:tab w:val="clear" w:pos="360"/>
        </w:tabs>
        <w:ind w:left="1293" w:hanging="357"/>
      </w:pPr>
      <w:r>
        <w:t xml:space="preserve">Принятие решения по </w:t>
      </w:r>
      <w:proofErr w:type="spellStart"/>
      <w:r>
        <w:t>проактивному</w:t>
      </w:r>
      <w:proofErr w:type="spellEnd"/>
      <w:r>
        <w:t xml:space="preserve"> заявлению; </w:t>
      </w:r>
    </w:p>
    <w:p w:rsidR="00885C3D" w:rsidRDefault="00000000">
      <w:pPr>
        <w:pStyle w:val="ac"/>
        <w:tabs>
          <w:tab w:val="clear" w:pos="360"/>
        </w:tabs>
        <w:ind w:left="1293" w:hanging="357"/>
      </w:pPr>
      <w:r>
        <w:t>Ручная обработка карточки при недостатке сведений, необходимых для назначения услуги.</w:t>
      </w:r>
    </w:p>
    <w:p w:rsidR="00885C3D" w:rsidRDefault="00000000">
      <w:pPr>
        <w:pStyle w:val="50"/>
      </w:pPr>
      <w:r>
        <w:t>Проактивное назначение ежемесячной денежной выплаты на обеспечение полноценным питанием</w:t>
      </w:r>
    </w:p>
    <w:p w:rsidR="00885C3D" w:rsidRDefault="00000000">
      <w:pPr>
        <w:pStyle w:val="ae"/>
      </w:pPr>
      <w:r>
        <w:t>В соответствии ПП МО от 26 ноября 2019 года N 868/41 «Об утверждении Порядка предоставления ежемесячной денежной выплаты на обеспечение полноценным питанием беременных женщин, кормящих матерей, а также детей в возрасте до трех лет» ЕДВ в упреждающем (проактивном) режиме должна назначаться беременным женщинам, кормящим матерям, одному из законных представителей (опекуну) ребенка при условии регистрации в сервисе «Личный кабинет» государственной информационной системы Московской области «Портал государственных и муниципальных услуг (функций) Московской области».</w:t>
      </w:r>
    </w:p>
    <w:p w:rsidR="00885C3D" w:rsidRDefault="00000000">
      <w:pPr>
        <w:pStyle w:val="ae"/>
      </w:pPr>
      <w:r>
        <w:t>ЕДВ в проактивном режиме должна назначаться на основании сведений, поступивших в ЕАИС СОЦ МО, а также сведений, полученных в рамках межведомственного информационного взаимодействия.</w:t>
      </w:r>
    </w:p>
    <w:p w:rsidR="00885C3D" w:rsidRDefault="00000000">
      <w:pPr>
        <w:pStyle w:val="ae"/>
      </w:pPr>
      <w:r>
        <w:t>ЕДВ в проактивном режиме должна назначаться следующим категориям лиц:</w:t>
      </w:r>
    </w:p>
    <w:p w:rsidR="00885C3D" w:rsidRDefault="00000000">
      <w:pPr>
        <w:pStyle w:val="ac"/>
        <w:tabs>
          <w:tab w:val="clear" w:pos="360"/>
        </w:tabs>
        <w:ind w:left="1293" w:hanging="357"/>
      </w:pPr>
      <w:r>
        <w:t>беременной женщине - на основании сведений о сроке беременности и дате родов, о заключении врача, а также сведений о месте жительства, полученных в рамках межведомственного информационного взаимодействия;</w:t>
      </w:r>
    </w:p>
    <w:p w:rsidR="00885C3D" w:rsidRDefault="00000000">
      <w:pPr>
        <w:pStyle w:val="ac"/>
        <w:tabs>
          <w:tab w:val="clear" w:pos="360"/>
        </w:tabs>
        <w:ind w:left="1293" w:hanging="357"/>
      </w:pPr>
      <w:r>
        <w:t xml:space="preserve">кормящей матери, на ребенка - на основании имеющихся сведений о </w:t>
      </w:r>
      <w:r>
        <w:lastRenderedPageBreak/>
        <w:t>заключении врача, о рождении ребенка, а также сведений о месте жительства, о государственной регистрации актов гражданского состояния, совершенной на территории Российской Федерации, о передаче ребенка под опеку, полученных в рамках межведомственного информационного взаимодействия.</w:t>
      </w:r>
    </w:p>
    <w:p w:rsidR="00885C3D" w:rsidRDefault="00000000">
      <w:pPr>
        <w:pStyle w:val="ae"/>
      </w:pPr>
      <w:r>
        <w:t>Сведения о сроке беременности и дате родов, о заключении врача должны поступать в ЕАИС СОЦ МО из государственной информационной системы «Единая медицинская информационно-аналитическая система Московской области» (далее - ЕМИАС МО).</w:t>
      </w:r>
    </w:p>
    <w:p w:rsidR="00885C3D" w:rsidRDefault="00000000">
      <w:pPr>
        <w:pStyle w:val="ae"/>
      </w:pPr>
      <w:r>
        <w:t>Сведения о рождении ребенка должны поступать в ЕАИС СОЦ МО в случае рождения ребенка в медицинской организации, подключенной к ЕМИАС МО, и осуществления государственной регистрации рождения ребенка органами записи актов гражданского состояния Московской области.</w:t>
      </w:r>
    </w:p>
    <w:p w:rsidR="00885C3D" w:rsidRDefault="00000000">
      <w:pPr>
        <w:pStyle w:val="ae"/>
      </w:pPr>
      <w:r>
        <w:t xml:space="preserve">Для </w:t>
      </w:r>
      <w:proofErr w:type="spellStart"/>
      <w:r>
        <w:t>проактивного</w:t>
      </w:r>
      <w:proofErr w:type="spellEnd"/>
      <w:r>
        <w:t xml:space="preserve"> назначения ежемесячной денежной выплаты на обеспечение полноценным питанием необходимо реализовать следующие механизмы: </w:t>
      </w:r>
    </w:p>
    <w:p w:rsidR="00885C3D" w:rsidRDefault="00000000">
      <w:pPr>
        <w:pStyle w:val="ac"/>
        <w:tabs>
          <w:tab w:val="clear" w:pos="360"/>
        </w:tabs>
        <w:ind w:left="1293" w:hanging="357"/>
      </w:pPr>
      <w:r>
        <w:t xml:space="preserve">Отбор назначений мер социальной поддержи для назначения на новый период; </w:t>
      </w:r>
    </w:p>
    <w:p w:rsidR="00885C3D" w:rsidRDefault="00000000">
      <w:pPr>
        <w:pStyle w:val="ac"/>
        <w:tabs>
          <w:tab w:val="clear" w:pos="360"/>
        </w:tabs>
        <w:ind w:left="1293" w:hanging="357"/>
      </w:pPr>
      <w:r>
        <w:t xml:space="preserve">Генерация карточки </w:t>
      </w:r>
      <w:proofErr w:type="spellStart"/>
      <w:r>
        <w:t>проактива</w:t>
      </w:r>
      <w:proofErr w:type="spellEnd"/>
      <w:r>
        <w:t xml:space="preserve">; </w:t>
      </w:r>
    </w:p>
    <w:p w:rsidR="00885C3D" w:rsidRDefault="00000000">
      <w:pPr>
        <w:pStyle w:val="ac"/>
        <w:tabs>
          <w:tab w:val="clear" w:pos="360"/>
        </w:tabs>
        <w:ind w:left="1293" w:hanging="357"/>
      </w:pPr>
      <w:r>
        <w:t xml:space="preserve">Отправка СМЭВ-запросов в соответствии с порядком предоставления услуги; </w:t>
      </w:r>
    </w:p>
    <w:p w:rsidR="00885C3D" w:rsidRDefault="00000000">
      <w:pPr>
        <w:pStyle w:val="ac"/>
        <w:tabs>
          <w:tab w:val="clear" w:pos="360"/>
        </w:tabs>
        <w:ind w:left="1293" w:hanging="357"/>
      </w:pPr>
      <w:r>
        <w:t xml:space="preserve">Отправка </w:t>
      </w:r>
      <w:proofErr w:type="spellStart"/>
      <w:r>
        <w:t>предзаполненной</w:t>
      </w:r>
      <w:proofErr w:type="spellEnd"/>
      <w:r>
        <w:t xml:space="preserve"> формы заявления в ЛК РПГУ; </w:t>
      </w:r>
    </w:p>
    <w:p w:rsidR="00885C3D" w:rsidRDefault="00000000">
      <w:pPr>
        <w:pStyle w:val="ac"/>
        <w:tabs>
          <w:tab w:val="clear" w:pos="360"/>
        </w:tabs>
        <w:ind w:left="1293" w:hanging="357"/>
      </w:pPr>
      <w:r>
        <w:t xml:space="preserve">Считывание </w:t>
      </w:r>
      <w:proofErr w:type="spellStart"/>
      <w:r>
        <w:t>проактивной</w:t>
      </w:r>
      <w:proofErr w:type="spellEnd"/>
      <w:r>
        <w:t xml:space="preserve"> </w:t>
      </w:r>
      <w:proofErr w:type="spellStart"/>
      <w:r>
        <w:t>дозаполненной</w:t>
      </w:r>
      <w:proofErr w:type="spellEnd"/>
      <w:r>
        <w:t xml:space="preserve"> заявки; </w:t>
      </w:r>
    </w:p>
    <w:p w:rsidR="00885C3D" w:rsidRDefault="00000000">
      <w:pPr>
        <w:pStyle w:val="ac"/>
        <w:tabs>
          <w:tab w:val="clear" w:pos="360"/>
        </w:tabs>
        <w:ind w:left="1293" w:hanging="357"/>
      </w:pPr>
      <w:r>
        <w:t xml:space="preserve">Создание </w:t>
      </w:r>
      <w:proofErr w:type="spellStart"/>
      <w:r>
        <w:t>проактивного</w:t>
      </w:r>
      <w:proofErr w:type="spellEnd"/>
      <w:r>
        <w:t xml:space="preserve"> заявления;</w:t>
      </w:r>
    </w:p>
    <w:p w:rsidR="00885C3D" w:rsidRDefault="00000000">
      <w:pPr>
        <w:pStyle w:val="ac"/>
        <w:tabs>
          <w:tab w:val="clear" w:pos="360"/>
        </w:tabs>
        <w:ind w:left="1293" w:hanging="357"/>
      </w:pPr>
      <w:r>
        <w:t xml:space="preserve">Принятие решения по </w:t>
      </w:r>
      <w:proofErr w:type="spellStart"/>
      <w:r>
        <w:t>проактивному</w:t>
      </w:r>
      <w:proofErr w:type="spellEnd"/>
      <w:r>
        <w:t xml:space="preserve"> заявлению; </w:t>
      </w:r>
    </w:p>
    <w:p w:rsidR="00885C3D" w:rsidRDefault="00000000">
      <w:pPr>
        <w:pStyle w:val="ac"/>
        <w:tabs>
          <w:tab w:val="clear" w:pos="360"/>
        </w:tabs>
        <w:ind w:left="1293" w:hanging="357"/>
      </w:pPr>
      <w:r>
        <w:t>Ручная обработка карточки при недостатке сведений, необходимых для назначения услуги;</w:t>
      </w:r>
    </w:p>
    <w:p w:rsidR="00885C3D" w:rsidRDefault="00000000">
      <w:pPr>
        <w:pStyle w:val="ac"/>
        <w:tabs>
          <w:tab w:val="clear" w:pos="360"/>
        </w:tabs>
        <w:ind w:left="1293" w:hanging="357"/>
      </w:pPr>
      <w:r>
        <w:t>Отправка уведомления с файлом решения по заявлению.</w:t>
      </w:r>
    </w:p>
    <w:p w:rsidR="00885C3D" w:rsidRDefault="00000000">
      <w:pPr>
        <w:pStyle w:val="50"/>
      </w:pPr>
      <w:r>
        <w:lastRenderedPageBreak/>
        <w:t>Доработка проактивного назначения региональной социальной доплаты к пенсии</w:t>
      </w:r>
    </w:p>
    <w:p w:rsidR="00885C3D" w:rsidRDefault="00000000">
      <w:pPr>
        <w:pStyle w:val="ae"/>
      </w:pPr>
      <w:r>
        <w:t xml:space="preserve">При создании карточки </w:t>
      </w:r>
      <w:proofErr w:type="spellStart"/>
      <w:r>
        <w:t>проактива</w:t>
      </w:r>
      <w:proofErr w:type="spellEnd"/>
      <w:r>
        <w:t xml:space="preserve"> для назначения региональной социальной доплаты к пенсии (далее – РСД) необходимо также проверять документ о временной регистрации в личном деле льготника, полученный через СМЭВ, действующий на дату возникновения права на доплату.</w:t>
      </w:r>
    </w:p>
    <w:p w:rsidR="00885C3D" w:rsidRDefault="00000000">
      <w:pPr>
        <w:pStyle w:val="ae"/>
      </w:pPr>
      <w:r>
        <w:t>Для определения даты начала предоставления РСД необходимо дополнительно учитывать сведения, получаемые от СФР в формате 6.5.3.</w:t>
      </w:r>
    </w:p>
    <w:p w:rsidR="00885C3D" w:rsidRDefault="00000000">
      <w:pPr>
        <w:pStyle w:val="ae"/>
      </w:pPr>
      <w:r>
        <w:t xml:space="preserve">Доработка модуля должна соответствовать ПП МО от 29 декабря 2021 года N 1513/45 «Об утверждении Порядка предоставления региональной социальной доплаты к пенсии». </w:t>
      </w:r>
    </w:p>
    <w:p w:rsidR="00885C3D" w:rsidRDefault="00000000">
      <w:pPr>
        <w:pStyle w:val="42"/>
      </w:pPr>
      <w:r>
        <w:t>Настройка и доработка Системы для приема и обработки заявок по услугам РПГУ</w:t>
      </w:r>
    </w:p>
    <w:p w:rsidR="00885C3D" w:rsidRDefault="00000000">
      <w:pPr>
        <w:pStyle w:val="50"/>
      </w:pPr>
      <w:r>
        <w:t>Создание и настройка справочников и классификаторов услуг</w:t>
      </w:r>
    </w:p>
    <w:p w:rsidR="00885C3D" w:rsidRDefault="00000000">
      <w:pPr>
        <w:pStyle w:val="ae"/>
      </w:pPr>
      <w:r>
        <w:t>Для осуществления настроек Заказчик обязуется предоставить по каждой услуге следующие документы:</w:t>
      </w:r>
    </w:p>
    <w:p w:rsidR="00885C3D" w:rsidRDefault="00000000">
      <w:pPr>
        <w:pStyle w:val="ac"/>
        <w:tabs>
          <w:tab w:val="clear" w:pos="360"/>
        </w:tabs>
        <w:ind w:left="1293" w:hanging="357"/>
      </w:pPr>
      <w:r>
        <w:t>ТЗ на настройку услуги в ЕАИС СОЦ МО;</w:t>
      </w:r>
    </w:p>
    <w:p w:rsidR="00885C3D" w:rsidRDefault="00000000">
      <w:pPr>
        <w:pStyle w:val="ac"/>
        <w:tabs>
          <w:tab w:val="clear" w:pos="360"/>
        </w:tabs>
        <w:ind w:left="1293" w:hanging="357"/>
      </w:pPr>
      <w:r>
        <w:t>Административный регламент предоставления услуги (далее – АР);</w:t>
      </w:r>
    </w:p>
    <w:p w:rsidR="00885C3D" w:rsidRDefault="00000000">
      <w:pPr>
        <w:pStyle w:val="ac"/>
        <w:tabs>
          <w:tab w:val="clear" w:pos="360"/>
        </w:tabs>
        <w:ind w:left="1293" w:hanging="357"/>
      </w:pPr>
      <w:r>
        <w:t>Порядок предоставления меры социальной поддержки.</w:t>
      </w:r>
    </w:p>
    <w:p w:rsidR="00885C3D" w:rsidRDefault="00000000">
      <w:pPr>
        <w:pStyle w:val="ae"/>
      </w:pPr>
      <w:r>
        <w:t>На основании предоставленных документов требуется создать (если услуга ранее не была заведена) или настроить (если услуга ранее была заведена) сущности государственных услуг и соответствующих им процедур (</w:t>
      </w:r>
      <w:proofErr w:type="spellStart"/>
      <w:r>
        <w:t>подуслуг</w:t>
      </w:r>
      <w:proofErr w:type="spellEnd"/>
      <w:r>
        <w:t>) в справочниках Системы.</w:t>
      </w:r>
    </w:p>
    <w:p w:rsidR="00885C3D" w:rsidRDefault="00000000">
      <w:pPr>
        <w:pStyle w:val="ae"/>
      </w:pPr>
      <w:r>
        <w:t>Коды услуги и процедур указываются в Техническом задании на услугу. Для каждой процедуры необходимо настроить регламентный срок, который указывается в Техническом задании на услугу.</w:t>
      </w:r>
    </w:p>
    <w:p w:rsidR="00885C3D" w:rsidRDefault="00000000">
      <w:pPr>
        <w:pStyle w:val="50"/>
      </w:pPr>
      <w:r>
        <w:t>Считывание поступающих в систему заявок</w:t>
      </w:r>
    </w:p>
    <w:p w:rsidR="00885C3D" w:rsidRDefault="00000000">
      <w:pPr>
        <w:pStyle w:val="ae"/>
      </w:pPr>
      <w:r>
        <w:t xml:space="preserve">По каждой из актуализируемых мер социальной поддержки (Приложение 6) должно быть настроено считывание заявок в системе в автоматическом режиме. Считывание заявок должно происходить в порядке очереди. При успешном </w:t>
      </w:r>
      <w:r>
        <w:lastRenderedPageBreak/>
        <w:t>считывании заявки из очереди должен создаваться новый объект системы «Заявка РЛДД», внутри которого должны сохраняться данные из поступившей из очереди заявки.</w:t>
      </w:r>
    </w:p>
    <w:p w:rsidR="00885C3D" w:rsidRDefault="00000000">
      <w:pPr>
        <w:pStyle w:val="ae"/>
      </w:pPr>
      <w:r>
        <w:t xml:space="preserve">Состав считываемых данных может различаться в зависимости от меры социальной поддержки, по которой была подана заявка. Подробный состав данных требуется прописать в Техническом задании по ГК. Считанные заявки должны находиться в специальной папке системы, предусмотренной для заявок по конкретной мере социальной поддержки. Уполномоченный специалист, просматривающий считанные заявки, должен обладать соответствующими правами в системе. </w:t>
      </w:r>
    </w:p>
    <w:p w:rsidR="00885C3D" w:rsidRDefault="00000000">
      <w:pPr>
        <w:pStyle w:val="ae"/>
      </w:pPr>
      <w:r>
        <w:t>При обращении граждан для получения комплексной меры социальной поддержки в системе должны быть предусмотрены механизмы для создания дочерних заявок.</w:t>
      </w:r>
    </w:p>
    <w:p w:rsidR="00885C3D" w:rsidRDefault="00000000">
      <w:pPr>
        <w:pStyle w:val="ae"/>
      </w:pPr>
      <w:r>
        <w:t>Должна быть предусмотрена возможность ручного считывания заявок по их регистрационному номеру в случае такой необходимости</w:t>
      </w:r>
    </w:p>
    <w:p w:rsidR="00885C3D" w:rsidRDefault="00000000">
      <w:pPr>
        <w:pStyle w:val="50"/>
        <w:rPr>
          <w:rFonts w:eastAsia="Calibri"/>
        </w:rPr>
      </w:pPr>
      <w:r>
        <w:t>Обработка данных заявки</w:t>
      </w:r>
      <w:r>
        <w:rPr>
          <w:rFonts w:eastAsia="Calibri"/>
        </w:rPr>
        <w:t xml:space="preserve"> </w:t>
      </w:r>
    </w:p>
    <w:p w:rsidR="00885C3D" w:rsidRDefault="00000000">
      <w:pPr>
        <w:pStyle w:val="ae"/>
      </w:pPr>
      <w:r>
        <w:t>Учитывая необходимость дальнейшей работы с заявками для каждой из актуализируемых мер социальной поддержки необходимо сохранять в системе часть поступающих данных при обращении в систему. Сохраняемые данные должны оставаться в системе в виде заявки с присвоенным ей регистрационным номером. Обязательный набор данных к сохранению в заявке должен выглядеть следующим образом:</w:t>
      </w:r>
    </w:p>
    <w:p w:rsidR="00885C3D" w:rsidRDefault="00000000">
      <w:pPr>
        <w:pStyle w:val="ac"/>
        <w:tabs>
          <w:tab w:val="clear" w:pos="360"/>
        </w:tabs>
        <w:ind w:left="1293" w:hanging="357"/>
      </w:pPr>
      <w:r>
        <w:t>Номер заявки;</w:t>
      </w:r>
    </w:p>
    <w:p w:rsidR="00885C3D" w:rsidRDefault="00000000">
      <w:pPr>
        <w:pStyle w:val="ac"/>
        <w:tabs>
          <w:tab w:val="clear" w:pos="360"/>
        </w:tabs>
        <w:ind w:left="1293" w:hanging="357"/>
      </w:pPr>
      <w:r>
        <w:t>Источник обращения;</w:t>
      </w:r>
    </w:p>
    <w:p w:rsidR="00885C3D" w:rsidRDefault="00000000">
      <w:pPr>
        <w:pStyle w:val="ac"/>
        <w:tabs>
          <w:tab w:val="clear" w:pos="360"/>
        </w:tabs>
        <w:ind w:left="1293" w:hanging="357"/>
      </w:pPr>
      <w:r>
        <w:t>Код МФЦ; </w:t>
      </w:r>
    </w:p>
    <w:p w:rsidR="00885C3D" w:rsidRDefault="00000000">
      <w:pPr>
        <w:pStyle w:val="ac"/>
        <w:tabs>
          <w:tab w:val="clear" w:pos="360"/>
        </w:tabs>
        <w:ind w:left="1293" w:hanging="357"/>
      </w:pPr>
      <w:r>
        <w:t>Код текущего статуса; </w:t>
      </w:r>
    </w:p>
    <w:p w:rsidR="00885C3D" w:rsidRDefault="00000000">
      <w:pPr>
        <w:pStyle w:val="ac"/>
        <w:tabs>
          <w:tab w:val="clear" w:pos="360"/>
        </w:tabs>
        <w:ind w:left="1293" w:hanging="357"/>
      </w:pPr>
      <w:r>
        <w:t>Код МО; </w:t>
      </w:r>
    </w:p>
    <w:p w:rsidR="00885C3D" w:rsidRDefault="00000000">
      <w:pPr>
        <w:pStyle w:val="ac"/>
        <w:tabs>
          <w:tab w:val="clear" w:pos="360"/>
        </w:tabs>
        <w:ind w:left="1293" w:hanging="357"/>
      </w:pPr>
      <w:r>
        <w:t>Код услуги; </w:t>
      </w:r>
    </w:p>
    <w:p w:rsidR="00885C3D" w:rsidRDefault="00000000">
      <w:pPr>
        <w:pStyle w:val="ac"/>
        <w:tabs>
          <w:tab w:val="clear" w:pos="360"/>
        </w:tabs>
        <w:ind w:left="1293" w:hanging="357"/>
      </w:pPr>
      <w:r>
        <w:t>ОСЗН; </w:t>
      </w:r>
    </w:p>
    <w:p w:rsidR="00885C3D" w:rsidRDefault="00000000">
      <w:pPr>
        <w:pStyle w:val="ac"/>
        <w:tabs>
          <w:tab w:val="clear" w:pos="360"/>
        </w:tabs>
        <w:ind w:left="1293" w:hanging="357"/>
      </w:pPr>
      <w:r>
        <w:t>Процедура; </w:t>
      </w:r>
    </w:p>
    <w:p w:rsidR="00885C3D" w:rsidRDefault="00000000">
      <w:pPr>
        <w:pStyle w:val="ac"/>
        <w:tabs>
          <w:tab w:val="clear" w:pos="360"/>
        </w:tabs>
        <w:ind w:left="1293" w:hanging="357"/>
      </w:pPr>
      <w:r>
        <w:lastRenderedPageBreak/>
        <w:t>Услуга; </w:t>
      </w:r>
    </w:p>
    <w:p w:rsidR="00885C3D" w:rsidRDefault="00000000">
      <w:pPr>
        <w:pStyle w:val="ac"/>
        <w:tabs>
          <w:tab w:val="clear" w:pos="360"/>
        </w:tabs>
        <w:ind w:left="1293" w:hanging="357"/>
      </w:pPr>
      <w:r>
        <w:t>МСП; </w:t>
      </w:r>
    </w:p>
    <w:p w:rsidR="00885C3D" w:rsidRDefault="00000000">
      <w:pPr>
        <w:pStyle w:val="ac"/>
        <w:tabs>
          <w:tab w:val="clear" w:pos="360"/>
        </w:tabs>
        <w:ind w:left="1293" w:hanging="357"/>
      </w:pPr>
      <w:r>
        <w:t>МФЦ.</w:t>
      </w:r>
    </w:p>
    <w:p w:rsidR="00885C3D" w:rsidRDefault="00000000">
      <w:pPr>
        <w:pStyle w:val="ae"/>
      </w:pPr>
      <w:r>
        <w:t>Набор сохраняемых в системе данных может отличаться в зависимости от меры социальной поддержки.</w:t>
      </w:r>
    </w:p>
    <w:p w:rsidR="00885C3D" w:rsidRDefault="00000000">
      <w:pPr>
        <w:pStyle w:val="ae"/>
      </w:pPr>
      <w:r>
        <w:t xml:space="preserve">Для сокращения времени обработки поступающих заявок специалистами необходимо разработать механизмы автоматического определения и сопоставления типов документов на форме обработки заявок, предоставляемых заявителями в рамках оказания новых услуг. </w:t>
      </w:r>
    </w:p>
    <w:p w:rsidR="00885C3D" w:rsidRDefault="00000000">
      <w:pPr>
        <w:pStyle w:val="ae"/>
      </w:pPr>
      <w:r>
        <w:t>Настройки документов должны выполняться в соответствии с Техническим заданием на электронную форму заявления.</w:t>
      </w:r>
    </w:p>
    <w:p w:rsidR="00885C3D" w:rsidRDefault="00000000">
      <w:pPr>
        <w:pStyle w:val="ae"/>
      </w:pPr>
      <w:r>
        <w:t xml:space="preserve">Для </w:t>
      </w:r>
      <w:proofErr w:type="spellStart"/>
      <w:r>
        <w:t>проактивных</w:t>
      </w:r>
      <w:proofErr w:type="spellEnd"/>
      <w:r>
        <w:t xml:space="preserve"> заявок должен быть реализован отдельный обработчик, выполняющий самостоятельное создание заявок по результатам срабатывания определенных триггеров в системе, учитывающий все требуемые для предоставления гражданину меры социальной поддержки условия.</w:t>
      </w:r>
    </w:p>
    <w:p w:rsidR="00885C3D" w:rsidRDefault="00000000">
      <w:pPr>
        <w:pStyle w:val="50"/>
        <w:rPr>
          <w:rFonts w:eastAsia="Calibri"/>
        </w:rPr>
      </w:pPr>
      <w:r>
        <w:t>Создание персон по поступающим заявкам</w:t>
      </w:r>
    </w:p>
    <w:p w:rsidR="00885C3D" w:rsidRDefault="00000000">
      <w:pPr>
        <w:pStyle w:val="ae"/>
      </w:pPr>
      <w:r>
        <w:t xml:space="preserve">При считывании заявки должно происходить автоматическое выделение из данных заявки конкретных персон (заявителя, ребенка и т.д. согласно административному регламенту оказываемой услуги) и сопоставление наименований документов, удостоверяющих их личность и родственные связи, с внутренними справочниками системы. Из данных заявки в создаваемую персону должен передаваться достаточный набор данных для дальнейшей проверки поступивших личных данных персоны по заявке. </w:t>
      </w:r>
    </w:p>
    <w:p w:rsidR="00885C3D" w:rsidRDefault="00000000">
      <w:pPr>
        <w:pStyle w:val="ae"/>
      </w:pPr>
      <w:r>
        <w:t xml:space="preserve">При обработке заявки должна быть предусмотрена возможность сопоставления персон с уже существующими в ЕАИС личными делами.  При этом должна быть реализована проверка соответствия полей из формы обработки заявки с полями из предлагаемого личного дела. Также в процессе сопоставления персоны должна быть предусмотрена возможность просмотра в отдельном окне выбранного личного дела/документа в системе. Просмотр должен быть доступен при выборе вручную </w:t>
      </w:r>
      <w:r>
        <w:lastRenderedPageBreak/>
        <w:t xml:space="preserve">сопоставленного ЛД и Документа путем нажатия на соответствующую кнопку просмотра объекта системы. </w:t>
      </w:r>
    </w:p>
    <w:p w:rsidR="00885C3D" w:rsidRDefault="00000000">
      <w:pPr>
        <w:pStyle w:val="50"/>
      </w:pPr>
      <w:r>
        <w:t>Рассылка межведомственных запросов по заявкам</w:t>
      </w:r>
    </w:p>
    <w:p w:rsidR="00885C3D" w:rsidRDefault="00000000">
      <w:pPr>
        <w:pStyle w:val="ae"/>
      </w:pPr>
      <w:r>
        <w:t xml:space="preserve">В рамках процесса проверки достаточности обоснований для получения запрашиваемой меры социальной поддержки и проверки корректности предоставленных заявителем данных должна быть предусмотрена возможность отправки межведомственных запросов по данным персон из поступившей заявки.  </w:t>
      </w:r>
    </w:p>
    <w:p w:rsidR="00885C3D" w:rsidRDefault="00000000">
      <w:pPr>
        <w:pStyle w:val="ae"/>
      </w:pPr>
      <w:r>
        <w:t xml:space="preserve">Для отправки межведомственных запросов необходимо реализовать сервисы, отправляющие такие запросы. Под каждый ВС СМЭВ запрос должен быть реализован соответствующий клиент. Запросы и ответы межведомственного взаимодействия должны сохраняться в системе и быть доступны для анализа специалистам территориальных структурных подразделений. </w:t>
      </w:r>
    </w:p>
    <w:p w:rsidR="00885C3D" w:rsidRDefault="00000000">
      <w:pPr>
        <w:pStyle w:val="ae"/>
      </w:pPr>
      <w:r>
        <w:t>Предварительный перечень используемых в проверках заявок на адаптере ВС СМЭВ3 (список может быть доработан на этапе составления Технического задания):</w:t>
      </w:r>
    </w:p>
    <w:p w:rsidR="00885C3D" w:rsidRDefault="00000000">
      <w:pPr>
        <w:pStyle w:val="ac"/>
        <w:tabs>
          <w:tab w:val="clear" w:pos="360"/>
        </w:tabs>
        <w:ind w:left="1293" w:hanging="357"/>
      </w:pPr>
      <w:r>
        <w:t>Запрос проверки соответствия фамильно-именной группы, даты рождения, пола и СНИЛС;</w:t>
      </w:r>
    </w:p>
    <w:p w:rsidR="00885C3D" w:rsidRDefault="00000000">
      <w:pPr>
        <w:pStyle w:val="ac"/>
        <w:tabs>
          <w:tab w:val="clear" w:pos="360"/>
        </w:tabs>
        <w:ind w:left="1293" w:hanging="357"/>
      </w:pPr>
      <w:r>
        <w:t>Запрос проверки факта рождения ребенка в ЕГР ЗАГС и корректность введенных заявителем сведений об акте гражданского состояния о рождении ребенка;</w:t>
      </w:r>
    </w:p>
    <w:p w:rsidR="00885C3D" w:rsidRDefault="00000000">
      <w:pPr>
        <w:pStyle w:val="ac"/>
        <w:tabs>
          <w:tab w:val="clear" w:pos="360"/>
        </w:tabs>
        <w:ind w:left="1293" w:hanging="357"/>
      </w:pPr>
      <w:r>
        <w:t>Запрос проверки регистрации брака в ЕГР ЗАГС между супругами и корректность введенных заявителем сведений об акте гражданского состояния о заключении брака;</w:t>
      </w:r>
    </w:p>
    <w:p w:rsidR="00885C3D" w:rsidRDefault="00000000">
      <w:pPr>
        <w:pStyle w:val="ac"/>
        <w:tabs>
          <w:tab w:val="clear" w:pos="360"/>
        </w:tabs>
        <w:ind w:left="1293" w:hanging="357"/>
      </w:pPr>
      <w:r>
        <w:t>Запрос проверки регистрации развода в ЕГР ЗАГС между супругами и корректность введенных заявителем сведений об акте гражданского состояния о расторжении брака;</w:t>
      </w:r>
    </w:p>
    <w:p w:rsidR="00885C3D" w:rsidRDefault="00000000">
      <w:pPr>
        <w:pStyle w:val="ac"/>
        <w:tabs>
          <w:tab w:val="clear" w:pos="360"/>
        </w:tabs>
        <w:ind w:left="1293" w:hanging="357"/>
      </w:pPr>
      <w:r>
        <w:t>Запрос проверки дееспособности заявителя в реестре лиц с измененной дееспособностью;</w:t>
      </w:r>
    </w:p>
    <w:p w:rsidR="00885C3D" w:rsidRDefault="00000000">
      <w:pPr>
        <w:pStyle w:val="ac"/>
        <w:tabs>
          <w:tab w:val="clear" w:pos="360"/>
        </w:tabs>
        <w:ind w:left="1293" w:hanging="357"/>
      </w:pPr>
      <w:r>
        <w:t>Запрос проверки регистрации смерти в ЕГР ЗАГС и корректность введенных заявителем сведений об акте гражданского состояния о смерти члена семьи.</w:t>
      </w:r>
    </w:p>
    <w:p w:rsidR="00885C3D" w:rsidRDefault="00000000">
      <w:pPr>
        <w:pStyle w:val="50"/>
      </w:pPr>
      <w:r>
        <w:lastRenderedPageBreak/>
        <w:t>Проверки ответов на СМЭВ запросы</w:t>
      </w:r>
    </w:p>
    <w:p w:rsidR="00885C3D" w:rsidRDefault="00000000">
      <w:pPr>
        <w:pStyle w:val="ae"/>
      </w:pPr>
      <w:r>
        <w:t xml:space="preserve">По каждому из отправляемых межведомственных запросов необходимо проверять набор поступающих в ответе данных.  В системе должна быть предусмотрена возможность настройки автоматической проверки данных, поступивших в ответе на отправляемый запрос. Данная настройка должна быть индивидуальна для каждой меры социальной поддержки. </w:t>
      </w:r>
    </w:p>
    <w:p w:rsidR="00885C3D" w:rsidRDefault="00000000">
      <w:pPr>
        <w:pStyle w:val="50"/>
      </w:pPr>
      <w:r>
        <w:t>Настройка переноса данных заявки из адаптера в ЕАИС СОЦ МО</w:t>
      </w:r>
    </w:p>
    <w:p w:rsidR="00885C3D" w:rsidRDefault="00000000">
      <w:pPr>
        <w:pStyle w:val="ae"/>
      </w:pPr>
      <w:r>
        <w:t xml:space="preserve">В рамках обработки поступивших заявок должна быть предусмотрена возможность переноса и сохранения данных из поступившей заявки для дальнейшего учета этих данных при принятии решения по создаваемому заявлению. Перенос необходимых данных должен осуществляться автоматически. Состав переносимых данных зависит от услуги, по которой подавалась заявка. </w:t>
      </w:r>
    </w:p>
    <w:p w:rsidR="00885C3D" w:rsidRDefault="00000000">
      <w:pPr>
        <w:pStyle w:val="ae"/>
      </w:pPr>
      <w:r>
        <w:t>В соответствии с предоставляемым Техническим заданием на каждую услугу требуется разработать обработчик по услуге, выполняющий автоматическую обработку, идентификацию и перенос сведений по заявке в ЕАИС СОЦ МО.</w:t>
      </w:r>
    </w:p>
    <w:p w:rsidR="00885C3D" w:rsidRDefault="00000000">
      <w:pPr>
        <w:pStyle w:val="ae"/>
      </w:pPr>
      <w:r>
        <w:t>Обработчик может быть универсальный, используемый для нескольких типовых услуг, или индивидуальный для конкретной услуги в зависимости от состава получаемых в заявке сведений и перечня необходимых проверок, выполняемых на основании сведений по межведомственному взаимодействию. Перечень необходимых межведомственных запросов прописывается в Административном регламенте предоставления услуги. Перечень проверок оговаривается в рамках ТЗ на настройку услуги.</w:t>
      </w:r>
    </w:p>
    <w:p w:rsidR="00885C3D" w:rsidRDefault="00000000">
      <w:pPr>
        <w:pStyle w:val="50"/>
      </w:pPr>
      <w:r>
        <w:t>Дополнение справочников соответствия документов</w:t>
      </w:r>
    </w:p>
    <w:p w:rsidR="00885C3D" w:rsidRDefault="00000000">
      <w:pPr>
        <w:pStyle w:val="ae"/>
      </w:pPr>
      <w:r>
        <w:t xml:space="preserve">При наличии в заявках по актуализируемым мерам социальной поддержки прикрепленных документов, типы которых отсутствуют в справочниках соответствия документов в Системе, необходимо расширить справочники, учитывая все необходимые реквизиты этих документов. </w:t>
      </w:r>
    </w:p>
    <w:p w:rsidR="00885C3D" w:rsidRDefault="00000000">
      <w:pPr>
        <w:pStyle w:val="50"/>
      </w:pPr>
      <w:bookmarkStart w:id="481" w:name="_Hlk166678978"/>
      <w:r>
        <w:lastRenderedPageBreak/>
        <w:t>Настройка регламентных цепочек</w:t>
      </w:r>
    </w:p>
    <w:bookmarkEnd w:id="481"/>
    <w:p w:rsidR="00885C3D" w:rsidRDefault="00000000">
      <w:pPr>
        <w:pStyle w:val="ae"/>
      </w:pPr>
      <w:r>
        <w:t>Для каждой услуги требуется определить регламентную цепочку, соответствующую согласованной с ответственным лицом МСР МО, статусной модели. В случае несоответствия согласно ТЗ статусной модели услуги универсальной цепочке должна быть разработана отдельная регламентная цепочка непосредственно для текущей услуги.</w:t>
      </w:r>
    </w:p>
    <w:p w:rsidR="00885C3D" w:rsidRDefault="00000000">
      <w:pPr>
        <w:pStyle w:val="ae"/>
      </w:pPr>
      <w:r>
        <w:t>Для каждого нового статуса цепочек необходимо настроить активатор перехода. При необходимости прописать действия, осуществляемые на том или ином шаге регламентной цепочки.</w:t>
      </w:r>
    </w:p>
    <w:p w:rsidR="00885C3D" w:rsidRDefault="00000000">
      <w:pPr>
        <w:pStyle w:val="31"/>
      </w:pPr>
      <w:bookmarkStart w:id="482" w:name="_Toc170316329"/>
      <w:r>
        <w:t>Модуль «Информационный обмен с участниками системы социальной карты жителя Московской области»</w:t>
      </w:r>
      <w:bookmarkEnd w:id="482"/>
    </w:p>
    <w:p w:rsidR="00885C3D" w:rsidRDefault="00000000">
      <w:pPr>
        <w:pStyle w:val="ae"/>
      </w:pPr>
      <w:r>
        <w:t xml:space="preserve">Модуль должен обеспечивать корректный и своевременный информационный обмен актуальными сведениями о социальных картах жителей Московской области (далее - СКМО), хранить всю необходимую для корректной работы Системы информацию касаемо состояния СКМО и доступных гражданам бесплатных проездов в зависимости от наличия необходимых льготных категорий. </w:t>
      </w:r>
    </w:p>
    <w:p w:rsidR="00885C3D" w:rsidRDefault="00000000">
      <w:pPr>
        <w:pStyle w:val="ae"/>
      </w:pPr>
      <w:r>
        <w:t xml:space="preserve">Согласно п.16.2.7 административного регламента оказания услуги «Выдача, замена и прекращение действия социальной карты жителя Московской области» модуль должен предусматривать возможность перевыпуска карты при наличии на ней технических неисправностей при попытке перекодировки карты с помощью ридера. </w:t>
      </w:r>
    </w:p>
    <w:p w:rsidR="00885C3D" w:rsidRDefault="00000000">
      <w:pPr>
        <w:pStyle w:val="ae"/>
      </w:pPr>
      <w:r>
        <w:t xml:space="preserve">Также модуль должен обеспечивать возможность при платном перевыпуске создавать в объекте начисления ГИС ГМП </w:t>
      </w:r>
      <w:r>
        <w:rPr>
          <w:lang w:val="en-US"/>
        </w:rPr>
        <w:t>QR</w:t>
      </w:r>
      <w:r>
        <w:t>-код выставленного начисления на оплату пошлины СКМО и затем направлять его в ЛК РПГУ заявителя.</w:t>
      </w:r>
    </w:p>
    <w:p w:rsidR="00885C3D" w:rsidRDefault="00000000">
      <w:pPr>
        <w:pStyle w:val="ae"/>
      </w:pPr>
      <w:r>
        <w:t>Модуль должен выполнять/содержать следующие функции:</w:t>
      </w:r>
    </w:p>
    <w:p w:rsidR="00885C3D" w:rsidRDefault="00000000">
      <w:pPr>
        <w:pStyle w:val="ac"/>
        <w:tabs>
          <w:tab w:val="clear" w:pos="360"/>
        </w:tabs>
        <w:ind w:left="1293" w:hanging="357"/>
      </w:pPr>
      <w:r>
        <w:t>Функция хранения информации о заявках на СКМО, социальной карте и действующих проездах на карте;</w:t>
      </w:r>
    </w:p>
    <w:p w:rsidR="00885C3D" w:rsidRDefault="00000000">
      <w:pPr>
        <w:pStyle w:val="ac"/>
        <w:tabs>
          <w:tab w:val="clear" w:pos="360"/>
        </w:tabs>
        <w:ind w:left="1293" w:hanging="357"/>
      </w:pPr>
      <w:r>
        <w:t>Функция информационного обмена путем отправки и получения статусов по заявкам на СКМО;</w:t>
      </w:r>
    </w:p>
    <w:p w:rsidR="00885C3D" w:rsidRDefault="00000000">
      <w:pPr>
        <w:pStyle w:val="ac"/>
        <w:tabs>
          <w:tab w:val="clear" w:pos="360"/>
        </w:tabs>
        <w:ind w:left="1293" w:hanging="357"/>
      </w:pPr>
      <w:r>
        <w:t>Функция определения невозможности перекодировки карты;</w:t>
      </w:r>
    </w:p>
    <w:p w:rsidR="00885C3D" w:rsidRDefault="00000000">
      <w:pPr>
        <w:pStyle w:val="ac"/>
        <w:tabs>
          <w:tab w:val="clear" w:pos="360"/>
        </w:tabs>
        <w:ind w:left="1293" w:hanging="357"/>
      </w:pPr>
      <w:r>
        <w:t>Функция запуска процесса технического перевыпуска СКМО;</w:t>
      </w:r>
    </w:p>
    <w:p w:rsidR="00885C3D" w:rsidRDefault="00000000">
      <w:pPr>
        <w:pStyle w:val="ac"/>
        <w:tabs>
          <w:tab w:val="clear" w:pos="360"/>
        </w:tabs>
        <w:ind w:left="1293" w:hanging="357"/>
      </w:pPr>
      <w:r>
        <w:lastRenderedPageBreak/>
        <w:t>Функция формирования файла, содержащего QR-код выставленного начисления ГИС ГМП;</w:t>
      </w:r>
    </w:p>
    <w:p w:rsidR="00885C3D" w:rsidRDefault="00000000">
      <w:pPr>
        <w:pStyle w:val="ac"/>
        <w:tabs>
          <w:tab w:val="clear" w:pos="360"/>
        </w:tabs>
        <w:ind w:left="1293" w:hanging="357"/>
      </w:pPr>
      <w:r>
        <w:t>Функция отправки файла, содержащего QR-код выставленного начисления ГИС ГМП.</w:t>
      </w:r>
    </w:p>
    <w:p w:rsidR="00885C3D" w:rsidRDefault="00000000">
      <w:pPr>
        <w:pStyle w:val="ae"/>
      </w:pPr>
      <w:r>
        <w:t>Для реализации указанных функций в модуле должны быть реализованы следующие задачи:</w:t>
      </w:r>
    </w:p>
    <w:p w:rsidR="00885C3D" w:rsidRDefault="00000000">
      <w:pPr>
        <w:pStyle w:val="ac"/>
        <w:tabs>
          <w:tab w:val="clear" w:pos="360"/>
        </w:tabs>
        <w:ind w:left="1293" w:hanging="357"/>
      </w:pPr>
      <w:r>
        <w:t>Задача сбора и хранения информации о владельце СКМО и проездах, закодированных на карте;</w:t>
      </w:r>
    </w:p>
    <w:p w:rsidR="00885C3D" w:rsidRDefault="00000000">
      <w:pPr>
        <w:pStyle w:val="ac"/>
        <w:tabs>
          <w:tab w:val="clear" w:pos="360"/>
        </w:tabs>
        <w:ind w:left="1293" w:hanging="357"/>
      </w:pPr>
      <w:r>
        <w:t>Задача выполнения регламентов согласно статусной модели услуги выдачи, замены, перекодирования и блокировки СКМО;</w:t>
      </w:r>
    </w:p>
    <w:p w:rsidR="00885C3D" w:rsidRDefault="00000000">
      <w:pPr>
        <w:pStyle w:val="ac"/>
        <w:tabs>
          <w:tab w:val="clear" w:pos="360"/>
        </w:tabs>
        <w:ind w:left="1293" w:hanging="357"/>
      </w:pPr>
      <w:r>
        <w:t>Задача осуществления технического перевыпуска СКМО при помощи ридера;</w:t>
      </w:r>
    </w:p>
    <w:p w:rsidR="00885C3D" w:rsidRDefault="00000000">
      <w:pPr>
        <w:pStyle w:val="ac"/>
        <w:tabs>
          <w:tab w:val="clear" w:pos="360"/>
        </w:tabs>
        <w:ind w:left="1293" w:hanging="357"/>
      </w:pPr>
      <w:r>
        <w:t xml:space="preserve">Задача формирования и отправки файла, содержащего </w:t>
      </w:r>
      <w:r>
        <w:rPr>
          <w:lang w:val="en-US"/>
        </w:rPr>
        <w:t>QR</w:t>
      </w:r>
      <w:r>
        <w:t>-код выставленного начисления ГИС ГМП.</w:t>
      </w:r>
    </w:p>
    <w:p w:rsidR="00885C3D" w:rsidRDefault="00000000">
      <w:pPr>
        <w:pStyle w:val="42"/>
      </w:pPr>
      <w:r>
        <w:t>Сбор и хранение информации о владельце СКМО и проездах, относящихся к карте</w:t>
      </w:r>
    </w:p>
    <w:p w:rsidR="00885C3D" w:rsidRDefault="00000000">
      <w:pPr>
        <w:pStyle w:val="ae"/>
      </w:pPr>
      <w:r>
        <w:t>ЕАИС СОЦ МО должна аккумулировать информацию о владельцах карт СКМО и проездах, получая необходимые для этого данные из поступающих в систему заявок, а также по результатам межведомственного взаимодействия. Информация должна быть размещена в системе и доступна специалистам для просмотра и обработки.</w:t>
      </w:r>
    </w:p>
    <w:p w:rsidR="00885C3D" w:rsidRDefault="00000000">
      <w:pPr>
        <w:pStyle w:val="42"/>
        <w:rPr>
          <w:b/>
        </w:rPr>
      </w:pPr>
      <w:r>
        <w:t>Выполнение регламентов согласно статусной модели услуги выдачи, замены, перекодирования и блокировки СКМО</w:t>
      </w:r>
    </w:p>
    <w:p w:rsidR="00885C3D" w:rsidRDefault="00000000">
      <w:pPr>
        <w:pStyle w:val="ae"/>
      </w:pPr>
      <w:r>
        <w:t xml:space="preserve">Для работы с поступающими заявками по услуге «Выдача, замена и прекращение действия социальной карты жителя Московской области» необходимо обеспечить работу системы ЕАИС СОЦ МО в части получения и отправки статусов по заявлениям согласно АР по услуге. Для этого требуется создать и настроить в системе статусную цепочку, соответствующую согласованной с ответственным лицом МСР МО статусной модели. </w:t>
      </w:r>
    </w:p>
    <w:p w:rsidR="00885C3D" w:rsidRDefault="00000000">
      <w:pPr>
        <w:pStyle w:val="ae"/>
      </w:pPr>
      <w:r>
        <w:lastRenderedPageBreak/>
        <w:t xml:space="preserve">Для каждого из шагов статусной цепочки в системе должны быть настроены триггеры отправки статуса, а также при необходимости дополнительные действия внутри Системы, совершаемые при отправке статуса в фоновом режиме. </w:t>
      </w:r>
    </w:p>
    <w:p w:rsidR="00885C3D" w:rsidRDefault="00000000">
      <w:pPr>
        <w:pStyle w:val="ae"/>
      </w:pPr>
      <w:r>
        <w:t xml:space="preserve">Должна быть предусмотрена возможность автоматической отправки статусов, а также отправки в ручном режиме специалистами с помощью утилиты. </w:t>
      </w:r>
    </w:p>
    <w:p w:rsidR="00885C3D" w:rsidRDefault="00000000">
      <w:pPr>
        <w:pStyle w:val="42"/>
      </w:pPr>
      <w:r>
        <w:t>Технический перевыпуск по гарантии при помощи ридера</w:t>
      </w:r>
    </w:p>
    <w:p w:rsidR="00885C3D" w:rsidRDefault="00000000">
      <w:pPr>
        <w:pStyle w:val="ae"/>
      </w:pPr>
      <w:r>
        <w:t>В рамках развития модуля необходима доработка приложения ридера с целью добавления возможности зафиксировать ошибки при попытке перекодирования карты прямо из окна перекодировки. Доработка касается случаев, только когда чтение карты СКМО выдает ошибку.</w:t>
      </w:r>
    </w:p>
    <w:p w:rsidR="00885C3D" w:rsidRDefault="00000000">
      <w:pPr>
        <w:pStyle w:val="ae"/>
      </w:pPr>
      <w:r>
        <w:t>Краткая последовательность этапов процесса гарантийного перевыпуска:</w:t>
      </w:r>
    </w:p>
    <w:p w:rsidR="00885C3D" w:rsidRDefault="00000000">
      <w:pPr>
        <w:pStyle w:val="a2"/>
        <w:numPr>
          <w:ilvl w:val="0"/>
          <w:numId w:val="48"/>
        </w:numPr>
      </w:pPr>
      <w:r>
        <w:t>Утверждение заявления на перекодировку СКМО, поступившего с РПГУ;</w:t>
      </w:r>
    </w:p>
    <w:p w:rsidR="00885C3D" w:rsidRDefault="00000000">
      <w:pPr>
        <w:pStyle w:val="a2"/>
      </w:pPr>
      <w:r>
        <w:t>Неуспешная попытка перекодирования карты на ридере;</w:t>
      </w:r>
    </w:p>
    <w:p w:rsidR="00885C3D" w:rsidRDefault="00000000">
      <w:pPr>
        <w:pStyle w:val="a2"/>
      </w:pPr>
      <w:r>
        <w:t>Запуск процесса гарантийного перевыпуска в приложении ридера (инициируется пользователем по кнопке);</w:t>
      </w:r>
    </w:p>
    <w:p w:rsidR="00885C3D" w:rsidRDefault="00000000">
      <w:pPr>
        <w:pStyle w:val="a2"/>
      </w:pPr>
      <w:r>
        <w:t>Проставление статуса "</w:t>
      </w:r>
      <w:proofErr w:type="spellStart"/>
      <w:r>
        <w:t>Автосоздание</w:t>
      </w:r>
      <w:proofErr w:type="spellEnd"/>
      <w:r>
        <w:t xml:space="preserve"> заявки в РЛДД" в исходном заявлении;</w:t>
      </w:r>
    </w:p>
    <w:p w:rsidR="00885C3D" w:rsidRDefault="00000000">
      <w:pPr>
        <w:pStyle w:val="a2"/>
      </w:pPr>
      <w:r>
        <w:t>Создание уведомления об отправлении в производство новой карты по заявлению на технический перевыпуск;</w:t>
      </w:r>
    </w:p>
    <w:p w:rsidR="00885C3D" w:rsidRDefault="00000000">
      <w:pPr>
        <w:pStyle w:val="a2"/>
      </w:pPr>
      <w:r>
        <w:t>Выгрузка уведомления в РЛДД, присвоение номера новому заявлению;</w:t>
      </w:r>
    </w:p>
    <w:p w:rsidR="00885C3D" w:rsidRDefault="00000000">
      <w:pPr>
        <w:pStyle w:val="a2"/>
      </w:pPr>
      <w:r>
        <w:t>Генерация нового заявления по причине неработоспособности карты в статусе «Утверждено» по отправленному уведомлению;</w:t>
      </w:r>
    </w:p>
    <w:p w:rsidR="00885C3D" w:rsidRDefault="00000000">
      <w:pPr>
        <w:pStyle w:val="a2"/>
      </w:pPr>
      <w:r>
        <w:t>Блокировка перекодируемой карты;</w:t>
      </w:r>
    </w:p>
    <w:p w:rsidR="00885C3D" w:rsidRDefault="00000000">
      <w:pPr>
        <w:pStyle w:val="a2"/>
      </w:pPr>
      <w:r>
        <w:t>Создание новой СКМО и привязка ее к новому заявлению на перевыпуск;</w:t>
      </w:r>
    </w:p>
    <w:p w:rsidR="00885C3D" w:rsidRDefault="00000000">
      <w:pPr>
        <w:pStyle w:val="a2"/>
      </w:pPr>
      <w:r>
        <w:t xml:space="preserve"> Создание заявки на услугу и заявки РЛДД по новому заявлению.</w:t>
      </w:r>
    </w:p>
    <w:p w:rsidR="00885C3D" w:rsidRDefault="00000000">
      <w:pPr>
        <w:pStyle w:val="ae"/>
      </w:pPr>
      <w:r>
        <w:t xml:space="preserve">В Системе должны </w:t>
      </w:r>
      <w:proofErr w:type="spellStart"/>
      <w:r>
        <w:t>журналироваться</w:t>
      </w:r>
      <w:proofErr w:type="spellEnd"/>
      <w:r>
        <w:t xml:space="preserve"> результаты операции считывания карты ридером, данные держателя карты, причины запуска </w:t>
      </w:r>
      <w:proofErr w:type="spellStart"/>
      <w:r>
        <w:t>техперевыпуска</w:t>
      </w:r>
      <w:proofErr w:type="spellEnd"/>
      <w:r>
        <w:t xml:space="preserve">, а также пользователя Системы, работающего в приложении ридера. Процесс запуска </w:t>
      </w:r>
      <w:proofErr w:type="spellStart"/>
      <w:r>
        <w:t>техперевыпуска</w:t>
      </w:r>
      <w:proofErr w:type="spellEnd"/>
      <w:r>
        <w:t xml:space="preserve"> должен сопровождаться отправкой определенного статуса по </w:t>
      </w:r>
      <w:r>
        <w:lastRenderedPageBreak/>
        <w:t>заявлению на перекодировку СКМО. Код статуса и текст комментария к нему предоставляет Заказчик в рамках ТЗ на услугу.</w:t>
      </w:r>
    </w:p>
    <w:p w:rsidR="00885C3D" w:rsidRDefault="00000000">
      <w:pPr>
        <w:pStyle w:val="ae"/>
      </w:pPr>
      <w:r>
        <w:t xml:space="preserve">В процессе </w:t>
      </w:r>
      <w:proofErr w:type="spellStart"/>
      <w:r>
        <w:t>техперевыпуска</w:t>
      </w:r>
      <w:proofErr w:type="spellEnd"/>
      <w:r>
        <w:t xml:space="preserve"> должна создаваться связь первоначально поданного заявления на перекодировку с создаваемым в системе заявлением на перевыпуск.</w:t>
      </w:r>
    </w:p>
    <w:p w:rsidR="00885C3D" w:rsidRDefault="00000000">
      <w:pPr>
        <w:pStyle w:val="42"/>
      </w:pPr>
      <w:r>
        <w:t xml:space="preserve">Формирование и отправка </w:t>
      </w:r>
      <w:r>
        <w:rPr>
          <w:lang w:val="en-US"/>
        </w:rPr>
        <w:t>QR</w:t>
      </w:r>
      <w:r>
        <w:t>-кода выставленного начисления</w:t>
      </w:r>
    </w:p>
    <w:p w:rsidR="00885C3D" w:rsidRDefault="00000000">
      <w:pPr>
        <w:pStyle w:val="ae"/>
      </w:pPr>
      <w:r>
        <w:t xml:space="preserve">В случае необходимости оплаты пошлины в ЕАИС СОЦ МО требуется реализовать возможность формирования QR-кода выставленного начисления на оплату и его дальнейшее сохранения в объекте начисления ГИС ГМП по заявлению на платный перевыпуск СКМО. Файл, содержащий сформированный QR-код, должен передаваться в ЛК РПГУ заявителя вместе со статусом «Обработано и предварительно рассмотрено». </w:t>
      </w:r>
    </w:p>
    <w:p w:rsidR="00885C3D" w:rsidRDefault="00000000">
      <w:pPr>
        <w:pStyle w:val="ae"/>
      </w:pPr>
      <w:r>
        <w:t>Формируемый системой ЕАИС СОЦ МО QR-код должен соответствовать всем стандартам по ГОСТ Р 56042-2014.</w:t>
      </w:r>
    </w:p>
    <w:p w:rsidR="00885C3D" w:rsidRDefault="00000000">
      <w:pPr>
        <w:pStyle w:val="31"/>
      </w:pPr>
      <w:bookmarkStart w:id="483" w:name="_Toc170316330"/>
      <w:r>
        <w:t>Модуль «ОМСУ»</w:t>
      </w:r>
      <w:bookmarkEnd w:id="483"/>
    </w:p>
    <w:p w:rsidR="00885C3D" w:rsidRDefault="00000000">
      <w:pPr>
        <w:pStyle w:val="afffffffffff0"/>
      </w:pPr>
      <w:r>
        <w:t>Модуль должен обеспечивать возможность обработки данных заявителей органами местного самоуправления (далее - ОМСУ) по разделам «Земля» и «</w:t>
      </w:r>
      <w:proofErr w:type="spellStart"/>
      <w:r>
        <w:t>Терракт</w:t>
      </w:r>
      <w:proofErr w:type="spellEnd"/>
      <w:r>
        <w:t xml:space="preserve">». В дальнейшем список разделов может быть расширен. </w:t>
      </w:r>
    </w:p>
    <w:p w:rsidR="00885C3D" w:rsidRDefault="00000000">
      <w:pPr>
        <w:pStyle w:val="afffffffffff0"/>
      </w:pPr>
      <w:r>
        <w:t>Раздел «Земля» должен обеспечивать возможность обработки специалистами ОМСУ заявлений по мере «Предоставление многодетным семьям единовременной денежной выплаты взамен земельного участка» согласно Закону Московской области от 1 июня 2011 года N 73/2011-ОЗ «О бесплатном предоставлении земельных участков многодетным семьям в Московской области».</w:t>
      </w:r>
    </w:p>
    <w:p w:rsidR="00885C3D" w:rsidRDefault="00000000">
      <w:pPr>
        <w:pStyle w:val="afffffffffff0"/>
      </w:pPr>
      <w:r>
        <w:t>Раздел «</w:t>
      </w:r>
      <w:proofErr w:type="spellStart"/>
      <w:r>
        <w:t>Терракт</w:t>
      </w:r>
      <w:proofErr w:type="spellEnd"/>
      <w:r>
        <w:t xml:space="preserve">» должен обеспечивать возможность обработки специалистами ОМСУ заявлений по мере «Компенсационная выплата физическим лицам, которым был причинен ущерб в результате террористического акта, и возмещение вреда, причиненного при пресечении террористического акта правомерными действиями» согласно ПП Московской области от 21 апреля 2022 года N 404/14 «Порядок и условия назначения и осуществления компенсационных выплат физическим и юридическим лицам, которым был причинен ущерб в результате террористического </w:t>
      </w:r>
      <w:r>
        <w:lastRenderedPageBreak/>
        <w:t>акта, и возмещения вреда, причиненного при пресечении террористического акта правомерными действиями» и Приказом МЧС России от 10 декабря 2021 г. N 858 «Об утверждении Порядка подготовки и представления высшими исполнительными органами государственной власти субъектов Российской Федерации документов в МЧС России для обоснования предельного объема запрашиваемых бюджетных ассигнований из резервного фонда Правительства Российской Федерации».</w:t>
      </w:r>
    </w:p>
    <w:p w:rsidR="00885C3D" w:rsidRDefault="00000000">
      <w:pPr>
        <w:pStyle w:val="afffffffffff0"/>
      </w:pPr>
      <w:r>
        <w:t>Модуль должен выполнять/содержать следующие функции:</w:t>
      </w:r>
    </w:p>
    <w:p w:rsidR="00885C3D" w:rsidRDefault="00000000">
      <w:pPr>
        <w:pStyle w:val="ac"/>
        <w:tabs>
          <w:tab w:val="clear" w:pos="360"/>
        </w:tabs>
        <w:ind w:left="1293" w:hanging="357"/>
      </w:pPr>
      <w:r>
        <w:t>Обработка данных заявителей специалистами ОМСУ по разделу «Земля»;</w:t>
      </w:r>
    </w:p>
    <w:p w:rsidR="00885C3D" w:rsidRDefault="00000000">
      <w:pPr>
        <w:pStyle w:val="ac"/>
        <w:tabs>
          <w:tab w:val="clear" w:pos="360"/>
        </w:tabs>
        <w:ind w:left="1293" w:hanging="357"/>
      </w:pPr>
      <w:r>
        <w:t>Обработка данных заявителей специалистами ОМСУ по разделу «</w:t>
      </w:r>
      <w:proofErr w:type="spellStart"/>
      <w:r>
        <w:t>Терракт</w:t>
      </w:r>
      <w:proofErr w:type="spellEnd"/>
      <w:r>
        <w:t>».</w:t>
      </w:r>
    </w:p>
    <w:p w:rsidR="00885C3D" w:rsidRDefault="00000000">
      <w:pPr>
        <w:pStyle w:val="afffffffffff0"/>
      </w:pPr>
      <w:r>
        <w:t>Для реализации указанных функций в модуле должны быть реализованы следующие задачи:</w:t>
      </w:r>
    </w:p>
    <w:p w:rsidR="00885C3D" w:rsidRDefault="00000000">
      <w:pPr>
        <w:pStyle w:val="ac"/>
        <w:tabs>
          <w:tab w:val="clear" w:pos="360"/>
        </w:tabs>
        <w:ind w:left="1293" w:hanging="357"/>
      </w:pPr>
      <w:r>
        <w:t>Обмен данными и их обработка по заявлениям между ОУСР и ОМСУ для проверки и согласования (раздел «Земля»);</w:t>
      </w:r>
    </w:p>
    <w:p w:rsidR="00885C3D" w:rsidRDefault="00000000">
      <w:pPr>
        <w:pStyle w:val="ac"/>
        <w:tabs>
          <w:tab w:val="clear" w:pos="360"/>
        </w:tabs>
        <w:ind w:left="1293" w:hanging="357"/>
      </w:pPr>
      <w:r>
        <w:t>Обмен данными и их обработка по заявлениям между ОУСР и ОМСУ для проверки и согласования (раздел «</w:t>
      </w:r>
      <w:proofErr w:type="spellStart"/>
      <w:r>
        <w:t>Терракт</w:t>
      </w:r>
      <w:proofErr w:type="spellEnd"/>
      <w:r>
        <w:t>»).</w:t>
      </w:r>
    </w:p>
    <w:p w:rsidR="00885C3D" w:rsidRDefault="00000000">
      <w:pPr>
        <w:pStyle w:val="42"/>
      </w:pPr>
      <w:r>
        <w:t>ОМСУ раздел «</w:t>
      </w:r>
      <w:proofErr w:type="spellStart"/>
      <w:r>
        <w:t>Терракт</w:t>
      </w:r>
      <w:proofErr w:type="spellEnd"/>
      <w:r>
        <w:t>»</w:t>
      </w:r>
    </w:p>
    <w:p w:rsidR="00885C3D" w:rsidRDefault="00000000">
      <w:pPr>
        <w:pStyle w:val="afffffffffff0"/>
      </w:pPr>
      <w:r>
        <w:t>Перенос данных из заявлений по мере «Компенсационная выплата физическим лицам, которым был причинен ущерб в результате террористического акта, и возмещение вреда, причиненного при пресечении террористического акта правомерными действиями» на проверку в Модуль «ОМСУ» в раздел «</w:t>
      </w:r>
      <w:proofErr w:type="spellStart"/>
      <w:r>
        <w:t>Терракт</w:t>
      </w:r>
      <w:proofErr w:type="spellEnd"/>
      <w:r>
        <w:t xml:space="preserve">» должен осуществляться в автоматическом режиме в отдельно разработанные для этого </w:t>
      </w:r>
      <w:proofErr w:type="gramStart"/>
      <w:r>
        <w:t>мета-данные</w:t>
      </w:r>
      <w:proofErr w:type="gramEnd"/>
      <w:r>
        <w:t>.</w:t>
      </w:r>
    </w:p>
    <w:p w:rsidR="00885C3D" w:rsidRDefault="00000000">
      <w:pPr>
        <w:pStyle w:val="afffffffffff0"/>
      </w:pPr>
      <w:r>
        <w:rPr>
          <w:color w:val="000000" w:themeColor="text1"/>
        </w:rPr>
        <w:t xml:space="preserve">Перед передачей заявления в модуль «ОМСУ» </w:t>
      </w:r>
      <w:r>
        <w:t xml:space="preserve">специалист ТСП должен сделать предварительную проверку – все ли сведения необходимые для формирования печатной формы списка одобренных заявлений корректно заполнены. Проверка </w:t>
      </w:r>
      <w:r>
        <w:rPr>
          <w:color w:val="000000" w:themeColor="text1"/>
        </w:rPr>
        <w:t xml:space="preserve">должна происходить по инициативе специалиста ТСП через отдельную утилиту. </w:t>
      </w:r>
      <w:r>
        <w:t xml:space="preserve"> </w:t>
      </w:r>
      <w:r>
        <w:rPr>
          <w:color w:val="000000" w:themeColor="text1"/>
        </w:rPr>
        <w:t>Примерный список проверок:</w:t>
      </w:r>
      <w:r>
        <w:t xml:space="preserve"> </w:t>
      </w:r>
    </w:p>
    <w:p w:rsidR="00885C3D" w:rsidRDefault="00000000">
      <w:pPr>
        <w:pStyle w:val="ac"/>
        <w:tabs>
          <w:tab w:val="clear" w:pos="360"/>
        </w:tabs>
        <w:ind w:left="1293" w:hanging="357"/>
      </w:pPr>
      <w:r>
        <w:t>Не указана цель обращения;</w:t>
      </w:r>
    </w:p>
    <w:p w:rsidR="00885C3D" w:rsidRDefault="00000000">
      <w:pPr>
        <w:pStyle w:val="ac"/>
        <w:tabs>
          <w:tab w:val="clear" w:pos="360"/>
        </w:tabs>
        <w:ind w:left="1293" w:hanging="357"/>
      </w:pPr>
      <w:r>
        <w:t>Нет ДУЛ заявителя в заявлении;</w:t>
      </w:r>
    </w:p>
    <w:p w:rsidR="00885C3D" w:rsidRDefault="00000000">
      <w:pPr>
        <w:pStyle w:val="ac"/>
        <w:tabs>
          <w:tab w:val="clear" w:pos="360"/>
        </w:tabs>
        <w:ind w:left="1293" w:hanging="357"/>
      </w:pPr>
      <w:proofErr w:type="spellStart"/>
      <w:r>
        <w:lastRenderedPageBreak/>
        <w:t>Невалидный</w:t>
      </w:r>
      <w:proofErr w:type="spellEnd"/>
      <w:r>
        <w:t xml:space="preserve"> ДУЛ заявителя (дата выдачи, серия, номер);</w:t>
      </w:r>
    </w:p>
    <w:p w:rsidR="00885C3D" w:rsidRDefault="00000000">
      <w:pPr>
        <w:pStyle w:val="ac"/>
        <w:tabs>
          <w:tab w:val="clear" w:pos="360"/>
        </w:tabs>
        <w:ind w:left="1293" w:hanging="357"/>
      </w:pPr>
      <w:r>
        <w:t>Нет постановления следователя о признании потерпевшим/погибшем в заявлении;</w:t>
      </w:r>
    </w:p>
    <w:p w:rsidR="00885C3D" w:rsidRDefault="00000000">
      <w:pPr>
        <w:pStyle w:val="ac"/>
        <w:tabs>
          <w:tab w:val="clear" w:pos="360"/>
        </w:tabs>
        <w:ind w:left="1293" w:hanging="357"/>
      </w:pPr>
      <w:r>
        <w:t>В постановлении следователя не все поля заполнены (номер, дата выдачи);</w:t>
      </w:r>
    </w:p>
    <w:p w:rsidR="00885C3D" w:rsidRDefault="00000000">
      <w:pPr>
        <w:pStyle w:val="ac"/>
        <w:tabs>
          <w:tab w:val="clear" w:pos="360"/>
        </w:tabs>
        <w:ind w:left="1293" w:hanging="357"/>
      </w:pPr>
      <w:r>
        <w:t>Нет свидетельства о смерти умершего в заявлении;</w:t>
      </w:r>
    </w:p>
    <w:p w:rsidR="00885C3D" w:rsidRDefault="00000000">
      <w:pPr>
        <w:pStyle w:val="ac"/>
        <w:tabs>
          <w:tab w:val="clear" w:pos="360"/>
        </w:tabs>
        <w:ind w:left="1293" w:hanging="357"/>
      </w:pPr>
      <w:proofErr w:type="spellStart"/>
      <w:r>
        <w:t>Невалидное</w:t>
      </w:r>
      <w:proofErr w:type="spellEnd"/>
      <w:r>
        <w:t xml:space="preserve"> свидетельство о смерти умершего (дата выдачи, серия, номер);</w:t>
      </w:r>
    </w:p>
    <w:p w:rsidR="00885C3D" w:rsidRDefault="00000000">
      <w:pPr>
        <w:pStyle w:val="ac"/>
        <w:tabs>
          <w:tab w:val="clear" w:pos="360"/>
        </w:tabs>
        <w:ind w:left="1293" w:hanging="357"/>
      </w:pPr>
      <w:r>
        <w:t>Некорректно указано лицо-основание;</w:t>
      </w:r>
    </w:p>
    <w:p w:rsidR="00885C3D" w:rsidRDefault="00000000">
      <w:pPr>
        <w:pStyle w:val="ac"/>
        <w:tabs>
          <w:tab w:val="clear" w:pos="360"/>
        </w:tabs>
        <w:ind w:left="1293" w:hanging="357"/>
      </w:pPr>
      <w:r>
        <w:t>Нет подтверждения регистрации в МО по СМЭВ (Форма 8);</w:t>
      </w:r>
    </w:p>
    <w:p w:rsidR="00885C3D" w:rsidRDefault="00000000">
      <w:pPr>
        <w:pStyle w:val="ac"/>
        <w:tabs>
          <w:tab w:val="clear" w:pos="360"/>
        </w:tabs>
        <w:ind w:left="1293" w:hanging="357"/>
      </w:pPr>
      <w:r>
        <w:t>В заявлении приложены дубли документов.</w:t>
      </w:r>
    </w:p>
    <w:p w:rsidR="00885C3D" w:rsidRDefault="00000000">
      <w:pPr>
        <w:pStyle w:val="afffffffffff0"/>
      </w:pPr>
      <w:r>
        <w:t>Список обнаруженных ошибок должен выводиться на экран для информирования специалиста. Заявление должно передаваться в модуль «ОМСУ» только при полном отсутствии ошибок.</w:t>
      </w:r>
    </w:p>
    <w:p w:rsidR="00885C3D" w:rsidRDefault="00000000">
      <w:pPr>
        <w:pStyle w:val="afffffffffff0"/>
      </w:pPr>
      <w:r>
        <w:t>Внутри заявления в модуле «ОМСУ» сотрудник ОМСУ просматривает поля из основного заявления: ФИО, дата рождения, СНИЛС заявителя и лица-основания, цель обращения (выплата по погибшему, вред здоровью, за заложника, за возмещение имущества), а также документы (сканы), полученные от заявителя, и содержание ответов по межведомственным запросам, направленных по заявлению. После этого сотрудник ОМСУ выносит решение в течение 2-х дней:</w:t>
      </w:r>
    </w:p>
    <w:p w:rsidR="00885C3D" w:rsidRDefault="00000000">
      <w:pPr>
        <w:pStyle w:val="ac"/>
        <w:tabs>
          <w:tab w:val="clear" w:pos="360"/>
        </w:tabs>
        <w:ind w:left="1293" w:hanging="357"/>
      </w:pPr>
      <w:r>
        <w:t>согласовать заявление. Если сотрудник ОМСУ согласовывает заявление, то у него появляются обязательные к заполнению поля: суммы к выплате. После согласования заявление должно попадать в отдельную папку «Заявления для формирования в список»;</w:t>
      </w:r>
    </w:p>
    <w:p w:rsidR="00885C3D" w:rsidRDefault="00000000">
      <w:pPr>
        <w:pStyle w:val="ac"/>
        <w:tabs>
          <w:tab w:val="clear" w:pos="360"/>
        </w:tabs>
        <w:ind w:left="1293" w:hanging="357"/>
      </w:pPr>
      <w:r>
        <w:t>не согласовать заявление. При наличии оснований для отказа в согласовании сотрудник ОМСУ заполняет обязательное поле «Причина» и также дополнительно может заполнить комментарий к причине несогласования. После несогласования заявлению должен проставляться статус состояния «Отказ» и далее решение ОМСУ будет передано специалисту ТСП для принятия окончательного решения.</w:t>
      </w:r>
    </w:p>
    <w:p w:rsidR="00885C3D" w:rsidRDefault="00000000">
      <w:pPr>
        <w:pStyle w:val="afffffffffff0"/>
      </w:pPr>
      <w:r>
        <w:t xml:space="preserve">Из одобренных заявлений сотрудник ОМСУ создает список заявлений в разрезе по виду происшествия/события и организации ОМСУ, включает в список заявления </w:t>
      </w:r>
      <w:r>
        <w:lastRenderedPageBreak/>
        <w:t xml:space="preserve">из папки «Заявления для формирования в список». Список должен иметь уникальный номер (единая нумерация по министерству). </w:t>
      </w:r>
    </w:p>
    <w:p w:rsidR="00885C3D" w:rsidRDefault="00000000">
      <w:pPr>
        <w:pStyle w:val="afffffffffff0"/>
      </w:pPr>
      <w:r>
        <w:t xml:space="preserve">Сотрудник ОМСУ формирует акт по списку в виде поля в формате </w:t>
      </w:r>
      <w:proofErr w:type="spellStart"/>
      <w:r>
        <w:t>xml</w:t>
      </w:r>
      <w:proofErr w:type="spellEnd"/>
      <w:r>
        <w:t xml:space="preserve"> и проверяет его. Должна быть предоставлена возможность сформировать печатную версию акта в </w:t>
      </w:r>
      <w:proofErr w:type="spellStart"/>
      <w:r>
        <w:t>pdf</w:t>
      </w:r>
      <w:proofErr w:type="spellEnd"/>
      <w:r>
        <w:t xml:space="preserve">. Должен быть реализован механизм подписи сформированного акта с отображением сертификата подписи в печатной версии. </w:t>
      </w:r>
    </w:p>
    <w:p w:rsidR="00885C3D" w:rsidRDefault="00000000">
      <w:pPr>
        <w:pStyle w:val="afffffffffff0"/>
      </w:pPr>
      <w:r>
        <w:t>Решение ОМСУ (отказы и одобренные заявления из списков) передаются в заявления ЕАИС СОЦ МО для принятия окончательного решения по заявлению специалистом ТСП. Размер выплаты должен определяться точно в соответствии с назначенной ОМСУ суммой.</w:t>
      </w:r>
    </w:p>
    <w:p w:rsidR="00885C3D" w:rsidRDefault="00000000">
      <w:pPr>
        <w:pStyle w:val="afffffffffff0"/>
      </w:pPr>
      <w:r>
        <w:t xml:space="preserve">После того, как список одобренных ОМСУ заявлений подписан, он должен переноситься в ЕАИС СОЦ МО для дальнейшего сопровождения сотрудником Министерства. Сотрудник МСР должен иметь возможность вести историю передачи списков в ведомства (ФСБ, МЧС, МЧС России, </w:t>
      </w:r>
      <w:proofErr w:type="spellStart"/>
      <w:r>
        <w:t>Минсоц</w:t>
      </w:r>
      <w:proofErr w:type="spellEnd"/>
      <w:r>
        <w:t>, МВД, Губернатор) и контролировать статусы решений ведомств.</w:t>
      </w:r>
    </w:p>
    <w:p w:rsidR="00885C3D" w:rsidRDefault="00000000">
      <w:pPr>
        <w:pStyle w:val="afffffffffff0"/>
      </w:pPr>
      <w:r>
        <w:t>Из списка должна быть предоставлена возможность формировать печатную версию сопроводительного письма в каждое из ведомств.</w:t>
      </w:r>
    </w:p>
    <w:p w:rsidR="00885C3D" w:rsidRDefault="00000000">
      <w:pPr>
        <w:pStyle w:val="42"/>
      </w:pPr>
      <w:r>
        <w:t>ОМСУ раздел «Земля»</w:t>
      </w:r>
    </w:p>
    <w:p w:rsidR="00885C3D" w:rsidRDefault="00000000">
      <w:pPr>
        <w:pStyle w:val="afffffffffff0"/>
      </w:pPr>
      <w:r>
        <w:t xml:space="preserve">Перенос данных заявлений по мере «Предоставление многодетным семьям единовременной денежной выплаты взамен земельного участка» на проверку в Модуль «ОМСУ» в раздел «Земля» должен осуществляться в автоматическом режиме в отдельно разработанные для этого </w:t>
      </w:r>
      <w:proofErr w:type="gramStart"/>
      <w:r>
        <w:t>мета-данные</w:t>
      </w:r>
      <w:proofErr w:type="gramEnd"/>
      <w:r>
        <w:t xml:space="preserve">. </w:t>
      </w:r>
    </w:p>
    <w:p w:rsidR="00885C3D" w:rsidRDefault="00000000">
      <w:pPr>
        <w:pStyle w:val="afffffffffff0"/>
      </w:pPr>
      <w:r>
        <w:t xml:space="preserve">Специалисты ОМСУ должны иметь доступ к перенесенным данным с возможностью выносить решение по гражданину/члену семьи. После указания решения оно должно подтверждаться специалистом ОМСУ. Результатом подтверждения является подписанный ЭЦП файл. Должна быть предоставлена возможность печати решения специалиста ОМСУ в формате </w:t>
      </w:r>
      <w:r>
        <w:rPr>
          <w:lang w:val="en-US"/>
        </w:rPr>
        <w:t>pdf</w:t>
      </w:r>
      <w:r>
        <w:t xml:space="preserve">. Должен быть реализован механизм подписи сформированного файла ОМСУ с отображением сертификата подписи в решении. </w:t>
      </w:r>
    </w:p>
    <w:p w:rsidR="00885C3D" w:rsidRDefault="00000000">
      <w:pPr>
        <w:pStyle w:val="afffffffffff0"/>
      </w:pPr>
      <w:r>
        <w:lastRenderedPageBreak/>
        <w:t>Должен быть реализован автоматический перенос подписанных ОМСУ решений и разложение данных из него по дополнительным атрибутам исходного заявления для анализа специалистами ТСП и окончательного принятия решения по заявлению.</w:t>
      </w:r>
    </w:p>
    <w:p w:rsidR="00885C3D" w:rsidRDefault="00000000">
      <w:pPr>
        <w:pStyle w:val="afffffffffff0"/>
      </w:pPr>
      <w:r>
        <w:t>ОМСУ должен получать и фиксировать итоговое решение, вынесенное по заявлениям специалистами ТСП, обработанным в модуле ранее. При формировании выплаты по назначению по такому заявлению ОМСУ должно уведомляться об этом.</w:t>
      </w:r>
    </w:p>
    <w:p w:rsidR="00885C3D" w:rsidRDefault="00000000">
      <w:pPr>
        <w:pStyle w:val="31"/>
      </w:pPr>
      <w:bookmarkStart w:id="484" w:name="_Toc170316331"/>
      <w:r>
        <w:t>Модуль «Автоматизация действий подведомственных учреждений»</w:t>
      </w:r>
      <w:bookmarkEnd w:id="484"/>
    </w:p>
    <w:p w:rsidR="00885C3D" w:rsidRDefault="00000000">
      <w:pPr>
        <w:pStyle w:val="ae"/>
      </w:pPr>
      <w:r>
        <w:t xml:space="preserve">В рамках модуля требуется автоматизировать действия подведомственных учреждений по формированию и ведению журналов, актов, договоров, приказов и отчетности (далее – объекты автоматизации).   </w:t>
      </w:r>
    </w:p>
    <w:p w:rsidR="00885C3D" w:rsidRDefault="00000000">
      <w:pPr>
        <w:pStyle w:val="ae"/>
      </w:pPr>
      <w:r>
        <w:t xml:space="preserve">Перечень объектов автоматизации предоставляются Заказчиком на этапе разработки Технического задания. </w:t>
      </w:r>
    </w:p>
    <w:p w:rsidR="00885C3D" w:rsidRDefault="00000000">
      <w:pPr>
        <w:pStyle w:val="ae"/>
      </w:pPr>
      <w:r>
        <w:t>Модуль должен выполнять/содержать следующие функции:</w:t>
      </w:r>
    </w:p>
    <w:p w:rsidR="00885C3D" w:rsidRDefault="00000000">
      <w:pPr>
        <w:pStyle w:val="ac"/>
        <w:tabs>
          <w:tab w:val="clear" w:pos="360"/>
        </w:tabs>
        <w:ind w:left="1293" w:hanging="357"/>
      </w:pPr>
      <w:r>
        <w:t xml:space="preserve">Создание объекта автоматизации; </w:t>
      </w:r>
    </w:p>
    <w:p w:rsidR="00885C3D" w:rsidRDefault="00000000">
      <w:pPr>
        <w:pStyle w:val="ac"/>
        <w:tabs>
          <w:tab w:val="clear" w:pos="360"/>
        </w:tabs>
        <w:ind w:left="1293" w:hanging="357"/>
      </w:pPr>
      <w:r>
        <w:t>Ведение справочников;</w:t>
      </w:r>
    </w:p>
    <w:p w:rsidR="00885C3D" w:rsidRDefault="00000000">
      <w:pPr>
        <w:pStyle w:val="ac"/>
        <w:tabs>
          <w:tab w:val="clear" w:pos="360"/>
        </w:tabs>
        <w:ind w:left="1293" w:hanging="357"/>
      </w:pPr>
      <w:r>
        <w:t xml:space="preserve">Заполнение и дополнение сведений объектов автоматизации в ручном и автоматизированном режиме; </w:t>
      </w:r>
    </w:p>
    <w:p w:rsidR="00885C3D" w:rsidRDefault="00000000">
      <w:pPr>
        <w:pStyle w:val="ac"/>
        <w:tabs>
          <w:tab w:val="clear" w:pos="360"/>
        </w:tabs>
        <w:ind w:left="1293" w:hanging="357"/>
      </w:pPr>
      <w:r>
        <w:t xml:space="preserve">Формирование файла документа в формате </w:t>
      </w:r>
      <w:r>
        <w:rPr>
          <w:lang w:val="en-US"/>
        </w:rPr>
        <w:t>xml</w:t>
      </w:r>
      <w:r>
        <w:t>;</w:t>
      </w:r>
    </w:p>
    <w:p w:rsidR="00885C3D" w:rsidRDefault="00000000">
      <w:pPr>
        <w:pStyle w:val="ac"/>
        <w:tabs>
          <w:tab w:val="clear" w:pos="360"/>
        </w:tabs>
        <w:ind w:left="1293" w:hanging="357"/>
      </w:pPr>
      <w:r>
        <w:t xml:space="preserve">Подпись файла </w:t>
      </w:r>
      <w:r>
        <w:rPr>
          <w:lang w:val="en-US"/>
        </w:rPr>
        <w:t>xml</w:t>
      </w:r>
      <w:r>
        <w:t>;</w:t>
      </w:r>
    </w:p>
    <w:p w:rsidR="00885C3D" w:rsidRDefault="00000000">
      <w:pPr>
        <w:pStyle w:val="ac"/>
        <w:tabs>
          <w:tab w:val="clear" w:pos="360"/>
        </w:tabs>
        <w:ind w:left="1293" w:hanging="357"/>
      </w:pPr>
      <w:r>
        <w:t xml:space="preserve">Формирование печатной формы документа в формате </w:t>
      </w:r>
      <w:r>
        <w:rPr>
          <w:lang w:val="en-US"/>
        </w:rPr>
        <w:t>pdf</w:t>
      </w:r>
      <w:r>
        <w:t>.</w:t>
      </w:r>
    </w:p>
    <w:p w:rsidR="00885C3D" w:rsidRDefault="00000000">
      <w:pPr>
        <w:pStyle w:val="ae"/>
      </w:pPr>
      <w:r>
        <w:t xml:space="preserve">Для реализации указанных функций в модуле должны быть решены следующие задачи: </w:t>
      </w:r>
    </w:p>
    <w:p w:rsidR="00885C3D" w:rsidRDefault="00000000">
      <w:pPr>
        <w:pStyle w:val="ac"/>
        <w:tabs>
          <w:tab w:val="clear" w:pos="360"/>
        </w:tabs>
        <w:ind w:left="1293" w:hanging="357"/>
      </w:pPr>
      <w:r>
        <w:t>Формирование объектов автоматизации (при необходимости);</w:t>
      </w:r>
    </w:p>
    <w:p w:rsidR="00885C3D" w:rsidRDefault="00000000">
      <w:pPr>
        <w:pStyle w:val="ac"/>
        <w:tabs>
          <w:tab w:val="clear" w:pos="360"/>
        </w:tabs>
        <w:ind w:left="1293" w:hanging="357"/>
      </w:pPr>
      <w:r>
        <w:t xml:space="preserve">Заполнение сведений объектов автоматизации. </w:t>
      </w:r>
    </w:p>
    <w:p w:rsidR="00885C3D" w:rsidRDefault="00000000">
      <w:pPr>
        <w:pStyle w:val="42"/>
      </w:pPr>
      <w:r>
        <w:t>Формирование объекта автоматизации</w:t>
      </w:r>
    </w:p>
    <w:p w:rsidR="00885C3D" w:rsidRDefault="00000000">
      <w:pPr>
        <w:pStyle w:val="ae"/>
      </w:pPr>
      <w:r>
        <w:t xml:space="preserve">Для каждого объекта автоматизации необходимо разработать </w:t>
      </w:r>
      <w:proofErr w:type="gramStart"/>
      <w:r>
        <w:t>мета-данные</w:t>
      </w:r>
      <w:proofErr w:type="gramEnd"/>
      <w:r>
        <w:t>, состав которых должен соответствовать предоставленному Заказчиком на этапе разработки Технического задания шаблону.</w:t>
      </w:r>
    </w:p>
    <w:p w:rsidR="00885C3D" w:rsidRDefault="00000000">
      <w:pPr>
        <w:pStyle w:val="42"/>
      </w:pPr>
      <w:r>
        <w:lastRenderedPageBreak/>
        <w:t>Заполнение объекта автоматизации</w:t>
      </w:r>
    </w:p>
    <w:p w:rsidR="00885C3D" w:rsidRDefault="00000000">
      <w:pPr>
        <w:pStyle w:val="ae"/>
      </w:pPr>
      <w:r>
        <w:t xml:space="preserve">В зависимости от объекта автоматизации необходимо реализовать наполнение </w:t>
      </w:r>
      <w:proofErr w:type="gramStart"/>
      <w:r>
        <w:t>мета-данных</w:t>
      </w:r>
      <w:proofErr w:type="gramEnd"/>
      <w:r>
        <w:t xml:space="preserve"> в автоматическом, полуавтоматическом или ручном режиме. Для заполнения сведений при необходимости должны быть разработаны справочники. </w:t>
      </w:r>
    </w:p>
    <w:p w:rsidR="00885C3D" w:rsidRDefault="00000000">
      <w:pPr>
        <w:pStyle w:val="ae"/>
      </w:pPr>
      <w:r>
        <w:t xml:space="preserve">Справочники объектов автоматизации согласуются с Заказчиком на этапе разработки Технического задания. </w:t>
      </w:r>
    </w:p>
    <w:p w:rsidR="00885C3D" w:rsidRDefault="00000000">
      <w:pPr>
        <w:pStyle w:val="42"/>
      </w:pPr>
      <w:r>
        <w:t xml:space="preserve">Формирование документа в формате </w:t>
      </w:r>
      <w:r>
        <w:rPr>
          <w:lang w:val="en-US"/>
        </w:rPr>
        <w:t>xml</w:t>
      </w:r>
      <w:r>
        <w:t xml:space="preserve"> на основе объекта автоматизации  </w:t>
      </w:r>
    </w:p>
    <w:p w:rsidR="00885C3D" w:rsidRDefault="00000000">
      <w:pPr>
        <w:pStyle w:val="ae"/>
      </w:pPr>
      <w:r>
        <w:t xml:space="preserve">На основе внесенных сведений должен формироваться файл в формате </w:t>
      </w:r>
      <w:proofErr w:type="spellStart"/>
      <w:r>
        <w:t>xml</w:t>
      </w:r>
      <w:proofErr w:type="spellEnd"/>
      <w:r>
        <w:t>. Формат согласуется с Заказчиком на этапе разработки Технического задания.</w:t>
      </w:r>
    </w:p>
    <w:p w:rsidR="00885C3D" w:rsidRDefault="00000000">
      <w:pPr>
        <w:pStyle w:val="42"/>
      </w:pPr>
      <w:r>
        <w:t xml:space="preserve">Подпись </w:t>
      </w:r>
      <w:r>
        <w:rPr>
          <w:lang w:val="en-US"/>
        </w:rPr>
        <w:t>xml</w:t>
      </w:r>
      <w:r>
        <w:t xml:space="preserve"> файла ЭЦП  </w:t>
      </w:r>
    </w:p>
    <w:p w:rsidR="00885C3D" w:rsidRDefault="00000000">
      <w:pPr>
        <w:pStyle w:val="ae"/>
      </w:pPr>
      <w:r>
        <w:t xml:space="preserve">Для сформированного файла в формате </w:t>
      </w:r>
      <w:r>
        <w:rPr>
          <w:lang w:val="en-US"/>
        </w:rPr>
        <w:t>xml</w:t>
      </w:r>
      <w:r>
        <w:t xml:space="preserve"> необходимо реализовать возможность подписи электронно-цифровой подписью (далее - ЭЦП).  </w:t>
      </w:r>
    </w:p>
    <w:p w:rsidR="00885C3D" w:rsidRDefault="00000000">
      <w:pPr>
        <w:pStyle w:val="42"/>
      </w:pPr>
      <w:r>
        <w:t xml:space="preserve">Формирование печатной формы документа в формате </w:t>
      </w:r>
      <w:r>
        <w:rPr>
          <w:lang w:val="en-US"/>
        </w:rPr>
        <w:t>pdf</w:t>
      </w:r>
      <w:r>
        <w:t xml:space="preserve">  </w:t>
      </w:r>
    </w:p>
    <w:p w:rsidR="00885C3D" w:rsidRDefault="00000000">
      <w:pPr>
        <w:pStyle w:val="ae"/>
      </w:pPr>
      <w:r>
        <w:t xml:space="preserve">На основе файла в формате </w:t>
      </w:r>
      <w:proofErr w:type="spellStart"/>
      <w:r>
        <w:t>xml</w:t>
      </w:r>
      <w:proofErr w:type="spellEnd"/>
      <w:r>
        <w:t xml:space="preserve"> необходимо реализовать печатную форму в формате </w:t>
      </w:r>
      <w:proofErr w:type="spellStart"/>
      <w:r>
        <w:t>pdf</w:t>
      </w:r>
      <w:proofErr w:type="spellEnd"/>
      <w:r>
        <w:t xml:space="preserve">. </w:t>
      </w:r>
    </w:p>
    <w:p w:rsidR="00885C3D" w:rsidRDefault="00000000">
      <w:pPr>
        <w:pStyle w:val="ae"/>
      </w:pPr>
      <w:r>
        <w:t>Печатная форма объектов автоматизации предоставляются Заказчиком на этапе разработки Технического задания.</w:t>
      </w:r>
    </w:p>
    <w:p w:rsidR="00885C3D" w:rsidRDefault="00000000">
      <w:pPr>
        <w:pStyle w:val="31"/>
      </w:pPr>
      <w:bookmarkStart w:id="485" w:name="_Toc170316332"/>
      <w:r>
        <w:t>Модуль «Автоматические решения»</w:t>
      </w:r>
      <w:bookmarkEnd w:id="485"/>
    </w:p>
    <w:p w:rsidR="00885C3D" w:rsidRDefault="00000000">
      <w:pPr>
        <w:pStyle w:val="ae"/>
      </w:pPr>
      <w:r>
        <w:t>В рамках модуля должен быть реализован механизм автоматического принятия решения по заявкам РЛДД, поступающих из РПГУ или МФЦ. Процесс автоматического принятия решения подразумевает полностью автоматизированную (без участия специалиста) обработку поступающих заявок, начиная со считывания заявки в Систему и заканчивая отправкой подписанного решения по заявлению в личный кабинет заявителя. Для этого в процедурах услуг необходимо создать настройку, которая будет отвечать за степень автоматизации принятия решения по заявкам. Всего их может быть три типа:</w:t>
      </w:r>
    </w:p>
    <w:p w:rsidR="00885C3D" w:rsidRDefault="00000000">
      <w:pPr>
        <w:pStyle w:val="a2"/>
        <w:numPr>
          <w:ilvl w:val="0"/>
          <w:numId w:val="49"/>
        </w:numPr>
        <w:ind w:left="1276"/>
      </w:pPr>
      <w:r>
        <w:t>Полное отсутствие автоматических решений;</w:t>
      </w:r>
    </w:p>
    <w:p w:rsidR="00885C3D" w:rsidRDefault="00000000">
      <w:pPr>
        <w:pStyle w:val="a2"/>
        <w:ind w:left="1276" w:hanging="357"/>
      </w:pPr>
      <w:r>
        <w:lastRenderedPageBreak/>
        <w:t xml:space="preserve">Автоматические отказы в приеме заявок – подключен только </w:t>
      </w:r>
      <w:proofErr w:type="spellStart"/>
      <w:r>
        <w:t>автоотказ</w:t>
      </w:r>
      <w:proofErr w:type="spellEnd"/>
      <w:r>
        <w:t xml:space="preserve"> в приеме на адаптере, перенос заявления в ЕАИС и принятие по нему решения выполняются специалистом ТСП;</w:t>
      </w:r>
    </w:p>
    <w:p w:rsidR="00885C3D" w:rsidRDefault="00000000">
      <w:pPr>
        <w:pStyle w:val="a2"/>
        <w:ind w:left="1276" w:hanging="357"/>
      </w:pPr>
      <w:r>
        <w:t xml:space="preserve">Полный модуль автоматических решений, включая </w:t>
      </w:r>
      <w:proofErr w:type="spellStart"/>
      <w:r>
        <w:t>автоотказ</w:t>
      </w:r>
      <w:proofErr w:type="spellEnd"/>
      <w:r>
        <w:t xml:space="preserve"> в приеме заявок, перенос заявки в ЕАИС и принятие решения по заявлению.</w:t>
      </w:r>
    </w:p>
    <w:p w:rsidR="00885C3D" w:rsidRDefault="00000000">
      <w:pPr>
        <w:pStyle w:val="ae"/>
      </w:pPr>
      <w:r>
        <w:t>В рамках процесса с помощью задач разных классов, обработчиков, сервисов должны быть автоматизированы следующие функции:</w:t>
      </w:r>
    </w:p>
    <w:p w:rsidR="00885C3D" w:rsidRDefault="00000000">
      <w:pPr>
        <w:pStyle w:val="ac"/>
        <w:tabs>
          <w:tab w:val="clear" w:pos="360"/>
        </w:tabs>
        <w:ind w:left="1293" w:hanging="357"/>
      </w:pPr>
      <w:r>
        <w:t>Прием заявки в Систему из РПГУ;</w:t>
      </w:r>
    </w:p>
    <w:p w:rsidR="00885C3D" w:rsidRDefault="00000000">
      <w:pPr>
        <w:pStyle w:val="ac"/>
        <w:tabs>
          <w:tab w:val="clear" w:pos="360"/>
        </w:tabs>
        <w:ind w:left="1293" w:hanging="357"/>
      </w:pPr>
      <w:r>
        <w:t>Первичная рассылка СМЭВ запросов и получение ответов;</w:t>
      </w:r>
    </w:p>
    <w:p w:rsidR="00885C3D" w:rsidRDefault="00000000">
      <w:pPr>
        <w:pStyle w:val="ac"/>
        <w:tabs>
          <w:tab w:val="clear" w:pos="360"/>
        </w:tabs>
        <w:ind w:left="1293" w:hanging="357"/>
      </w:pPr>
      <w:r>
        <w:t>Предварительная проверка по результатам межведомственного взаимодействия;</w:t>
      </w:r>
    </w:p>
    <w:p w:rsidR="00885C3D" w:rsidRDefault="00000000">
      <w:pPr>
        <w:pStyle w:val="ac"/>
        <w:tabs>
          <w:tab w:val="clear" w:pos="360"/>
        </w:tabs>
        <w:ind w:left="1293" w:hanging="357"/>
      </w:pPr>
      <w:r>
        <w:t>Отказ в приеме и регистрации документов;</w:t>
      </w:r>
    </w:p>
    <w:p w:rsidR="00885C3D" w:rsidRDefault="00000000">
      <w:pPr>
        <w:pStyle w:val="ac"/>
        <w:tabs>
          <w:tab w:val="clear" w:pos="360"/>
        </w:tabs>
        <w:ind w:left="1293" w:hanging="357"/>
      </w:pPr>
      <w:r>
        <w:t>Перенос заявления, персон и других сведений в ЕАИС с применением алгоритмов идентификации;</w:t>
      </w:r>
    </w:p>
    <w:p w:rsidR="00885C3D" w:rsidRDefault="00000000">
      <w:pPr>
        <w:pStyle w:val="ac"/>
        <w:tabs>
          <w:tab w:val="clear" w:pos="360"/>
        </w:tabs>
        <w:ind w:left="1293" w:hanging="357"/>
      </w:pPr>
      <w:r>
        <w:t>Вторичная рассылка СМЭВ запросов по заявлению;</w:t>
      </w:r>
    </w:p>
    <w:p w:rsidR="00885C3D" w:rsidRDefault="00000000">
      <w:pPr>
        <w:pStyle w:val="ac"/>
        <w:tabs>
          <w:tab w:val="clear" w:pos="360"/>
        </w:tabs>
        <w:ind w:left="1293" w:hanging="357"/>
      </w:pPr>
      <w:r>
        <w:t>Принятие решения по заявлению (Утверждение или Отказ);</w:t>
      </w:r>
    </w:p>
    <w:p w:rsidR="00885C3D" w:rsidRDefault="00000000">
      <w:pPr>
        <w:pStyle w:val="ac"/>
        <w:tabs>
          <w:tab w:val="clear" w:pos="360"/>
        </w:tabs>
        <w:ind w:left="1293" w:hanging="357"/>
      </w:pPr>
      <w:r>
        <w:t>Подписание решения ЭЦП;</w:t>
      </w:r>
    </w:p>
    <w:p w:rsidR="00885C3D" w:rsidRDefault="00000000">
      <w:pPr>
        <w:pStyle w:val="ac"/>
        <w:tabs>
          <w:tab w:val="clear" w:pos="360"/>
        </w:tabs>
        <w:ind w:left="1293" w:hanging="357"/>
        <w:rPr>
          <w:lang w:eastAsia="ru-RU"/>
        </w:rPr>
      </w:pPr>
      <w:r>
        <w:t>Регламентное взаимодействие путем отправки статусов в личный кабинет заявителя</w:t>
      </w:r>
      <w:r>
        <w:rPr>
          <w:lang w:eastAsia="ru-RU"/>
        </w:rPr>
        <w:t xml:space="preserve"> вместе с подписанным решением по заявлению.</w:t>
      </w:r>
    </w:p>
    <w:p w:rsidR="00885C3D" w:rsidRDefault="00000000">
      <w:pPr>
        <w:pStyle w:val="ae"/>
      </w:pPr>
      <w:r>
        <w:t>Для реализации указанных функций в модуле должны быть реализованы следующие задачи:</w:t>
      </w:r>
    </w:p>
    <w:p w:rsidR="00885C3D" w:rsidRDefault="00000000">
      <w:pPr>
        <w:pStyle w:val="ac"/>
        <w:tabs>
          <w:tab w:val="clear" w:pos="360"/>
        </w:tabs>
        <w:ind w:left="1293" w:hanging="357"/>
      </w:pPr>
      <w:r>
        <w:t>Автоматические отказы по заявкам РЛДД;</w:t>
      </w:r>
    </w:p>
    <w:p w:rsidR="00885C3D" w:rsidRDefault="00000000">
      <w:pPr>
        <w:pStyle w:val="ac"/>
        <w:tabs>
          <w:tab w:val="clear" w:pos="360"/>
        </w:tabs>
        <w:ind w:left="1293" w:hanging="357"/>
      </w:pPr>
      <w:r>
        <w:t>Перенос заявок РЛДД в ЕАИС;</w:t>
      </w:r>
    </w:p>
    <w:p w:rsidR="00885C3D" w:rsidRDefault="00000000">
      <w:pPr>
        <w:pStyle w:val="ac"/>
        <w:tabs>
          <w:tab w:val="clear" w:pos="360"/>
        </w:tabs>
        <w:ind w:left="1293" w:hanging="357"/>
      </w:pPr>
      <w:r>
        <w:t>Принятие решения по заявлениям.</w:t>
      </w:r>
    </w:p>
    <w:p w:rsidR="00885C3D" w:rsidRDefault="00000000">
      <w:pPr>
        <w:pStyle w:val="42"/>
      </w:pPr>
      <w:r>
        <w:t>Автоматические отказы в приеме и регистрации документов по заявке РЛДД</w:t>
      </w:r>
    </w:p>
    <w:p w:rsidR="00885C3D" w:rsidRDefault="00000000">
      <w:pPr>
        <w:pStyle w:val="ae"/>
      </w:pPr>
      <w:r>
        <w:t>После получения заявки с РПГУ по ней должны отправиться первичные СМЭВ запросы, которые указываются в настройках услуги/</w:t>
      </w:r>
      <w:proofErr w:type="spellStart"/>
      <w:r>
        <w:t>подуслуги</w:t>
      </w:r>
      <w:proofErr w:type="spellEnd"/>
      <w:r>
        <w:t xml:space="preserve">. Для заявок услуг, которые подключены к автоматическим отказам, необходимо проверять ответы по </w:t>
      </w:r>
      <w:r>
        <w:lastRenderedPageBreak/>
        <w:t xml:space="preserve">СМЭВ запросам и на основе этих ответов, в случае наличия оснований, автоматически выносить системный отказ по заявке. </w:t>
      </w:r>
    </w:p>
    <w:p w:rsidR="00885C3D" w:rsidRDefault="00000000">
      <w:pPr>
        <w:pStyle w:val="ae"/>
      </w:pPr>
      <w:r>
        <w:t>В заявке должно быть отдельное поле для хранения значения статуса состояния, которое будет обновляться в зависимости от стадии рассылки и результатов СМЭВ запросов. По каждому межведомственному запросу заявки необходимо выполнить проверку ответа. В случае неуспешных проверок СМЭВ запроса следует автоматически формировать и подписывать ведомственной ЭЦП решение об отказе в приеме и регистрации документов. После чего необходимо отправлять статусы по цепочке отказа в приеме заявки с файлом решения.</w:t>
      </w:r>
    </w:p>
    <w:p w:rsidR="00885C3D" w:rsidRDefault="00000000">
      <w:pPr>
        <w:pStyle w:val="42"/>
      </w:pPr>
      <w:r>
        <w:t>Автоматический перенос заявки РЛДД в ЕАИС</w:t>
      </w:r>
    </w:p>
    <w:p w:rsidR="00885C3D" w:rsidRDefault="00000000">
      <w:pPr>
        <w:pStyle w:val="ae"/>
      </w:pPr>
      <w:r>
        <w:t xml:space="preserve">По заявкам услуг, подключенных к полному модулю автоматических решений, при успешных проверках первичных СМЭВ запросов следует автоматически создавать заявления в ЕАИС. </w:t>
      </w:r>
    </w:p>
    <w:p w:rsidR="00885C3D" w:rsidRDefault="00000000">
      <w:pPr>
        <w:pStyle w:val="ae"/>
      </w:pPr>
      <w:r>
        <w:t xml:space="preserve">Требуется разработать комплект </w:t>
      </w:r>
      <w:proofErr w:type="gramStart"/>
      <w:r>
        <w:t>мета-данных</w:t>
      </w:r>
      <w:proofErr w:type="gramEnd"/>
      <w:r>
        <w:t xml:space="preserve"> карточки </w:t>
      </w:r>
      <w:proofErr w:type="spellStart"/>
      <w:r>
        <w:t>авторешения</w:t>
      </w:r>
      <w:proofErr w:type="spellEnd"/>
      <w:r>
        <w:t xml:space="preserve"> для контроля переноса заявки. По сведениям из заявки РЛДД должна проводиться идентификация с ЛД, документами, выплатными реквизитами в ЕАИС. В случае отсутствия ЛД, документа или выплатных реквизитов в ЕАИС должны создаваться соответствующие объекты при переносе заявки.</w:t>
      </w:r>
    </w:p>
    <w:p w:rsidR="00885C3D" w:rsidRDefault="00000000">
      <w:pPr>
        <w:pStyle w:val="ae"/>
      </w:pPr>
      <w:r>
        <w:t xml:space="preserve">В случае ошибки при переносе в карточке </w:t>
      </w:r>
      <w:proofErr w:type="spellStart"/>
      <w:r>
        <w:t>авторешения</w:t>
      </w:r>
      <w:proofErr w:type="spellEnd"/>
      <w:r>
        <w:t xml:space="preserve"> должен проставляться соответствующий статус состояния и текстовое описание ошибки, при этом карточка </w:t>
      </w:r>
      <w:proofErr w:type="spellStart"/>
      <w:r>
        <w:t>авторешения</w:t>
      </w:r>
      <w:proofErr w:type="spellEnd"/>
      <w:r>
        <w:t xml:space="preserve"> должна выводиться в папку на обработку специалисту ТСП. В заявке РЛДД на адаптере также необходимо проставить статус ошибки переноса.</w:t>
      </w:r>
    </w:p>
    <w:p w:rsidR="00885C3D" w:rsidRDefault="00000000">
      <w:pPr>
        <w:pStyle w:val="ae"/>
      </w:pPr>
      <w:r>
        <w:t>По созданным заявлениям следует отправлять СМЭВ запросы, указанные в настройках меры.</w:t>
      </w:r>
    </w:p>
    <w:p w:rsidR="00885C3D" w:rsidRDefault="00000000">
      <w:pPr>
        <w:pStyle w:val="42"/>
      </w:pPr>
      <w:r>
        <w:t>Автоматическое принятие решения по заявлению</w:t>
      </w:r>
    </w:p>
    <w:p w:rsidR="00885C3D" w:rsidRDefault="00000000">
      <w:pPr>
        <w:pStyle w:val="ae"/>
      </w:pPr>
      <w:r>
        <w:t xml:space="preserve">По карточкам </w:t>
      </w:r>
      <w:proofErr w:type="spellStart"/>
      <w:r>
        <w:t>авторешений</w:t>
      </w:r>
      <w:proofErr w:type="spellEnd"/>
      <w:r>
        <w:t xml:space="preserve"> с успешно пройденной идентификацией после получения ответов по СМЭВ запросам необходимо запустить процесс принятия решения, аналогично режиму «Принятие решения по заявлению» (далее - ППР) в утилите «Назначения и выплаты». Следовательно, по заявке в автоматическом </w:t>
      </w:r>
      <w:r>
        <w:lastRenderedPageBreak/>
        <w:t>режиме должны быть проведены все проверки и условия согласно порядку и административному регламенту предоставления соответствующей меры социальной поддержки.</w:t>
      </w:r>
    </w:p>
    <w:p w:rsidR="00885C3D" w:rsidRDefault="00000000">
      <w:pPr>
        <w:pStyle w:val="ae"/>
      </w:pPr>
      <w:r>
        <w:t xml:space="preserve">В случае возникновения ошибок при проверке условий ППР в карточке </w:t>
      </w:r>
      <w:proofErr w:type="spellStart"/>
      <w:r>
        <w:t>авторешения</w:t>
      </w:r>
      <w:proofErr w:type="spellEnd"/>
      <w:r>
        <w:t xml:space="preserve"> должен проставляться статус, оповещающий о неуспешной проверке, и текстовое описание ошибки.</w:t>
      </w:r>
    </w:p>
    <w:p w:rsidR="00885C3D" w:rsidRDefault="00000000">
      <w:pPr>
        <w:pStyle w:val="ae"/>
      </w:pPr>
      <w:r>
        <w:t>В случае успешной проверки строго по одному основанию назначения и одной категории должны создаваться объекты результата ППР (назначения, периоды, размеры, удостоверения и др.). Статус заявления должен смениться на «Утверждено», автоматически сформировано решение о назначении меры, а также сформированы и отправлены статусы согласно регламентной цепочке положительно принятого решения с файлом решения.</w:t>
      </w:r>
    </w:p>
    <w:p w:rsidR="00885C3D" w:rsidRDefault="00000000">
      <w:pPr>
        <w:pStyle w:val="ae"/>
      </w:pPr>
      <w:r>
        <w:t xml:space="preserve">В случае успешной проверки по нескольким разным категориям и/или основаниям назначения МСП, а также, если проверка велась по нескольким категориям и/или основаниям и ни по одной из них проверка не была успешной, необходимо передавать данные карточки </w:t>
      </w:r>
      <w:proofErr w:type="spellStart"/>
      <w:r>
        <w:t>авторешения</w:t>
      </w:r>
      <w:proofErr w:type="spellEnd"/>
      <w:r>
        <w:t xml:space="preserve"> на ручной контроль специалистам ТСП.</w:t>
      </w:r>
    </w:p>
    <w:p w:rsidR="00885C3D" w:rsidRDefault="00000000">
      <w:pPr>
        <w:pStyle w:val="ae"/>
      </w:pPr>
      <w:r>
        <w:t xml:space="preserve">В случае неуспешной проверки строго по одному основанию назначения и одной категории необходимо определить причины отказа согласно Порядку меры, исходя из невыполненных условий и проверок в процессе автоматического ППР. Если хотя бы для одного невыполненного условия не определена причина отказа, то следует также передавать данные карточки </w:t>
      </w:r>
      <w:proofErr w:type="spellStart"/>
      <w:r>
        <w:t>авторешения</w:t>
      </w:r>
      <w:proofErr w:type="spellEnd"/>
      <w:r>
        <w:t xml:space="preserve"> на ручной контроль с указанием всех невыполненных условий. Если всем невыполненным по карточке </w:t>
      </w:r>
      <w:proofErr w:type="spellStart"/>
      <w:r>
        <w:t>авторешения</w:t>
      </w:r>
      <w:proofErr w:type="spellEnd"/>
      <w:r>
        <w:t xml:space="preserve"> условиям соответствуют причины отказа, то нужно выносить автоматический отказ по заявлению с указанием всех причин отказа. Статус заявления должен смениться на «Отказ», автоматически сформировано решение об отказе в назначении меры с подписью ведомственной ЭЦП, а также сформированы и отправлены статусы согласно регламентной цепочке отказа в оказании услуги решения с файлом решения.</w:t>
      </w:r>
    </w:p>
    <w:p w:rsidR="00885C3D" w:rsidRDefault="00000000">
      <w:pPr>
        <w:pStyle w:val="ae"/>
      </w:pPr>
      <w:r>
        <w:t>Кроме того, в случаях когда:</w:t>
      </w:r>
    </w:p>
    <w:p w:rsidR="00885C3D" w:rsidRDefault="00000000">
      <w:pPr>
        <w:pStyle w:val="ae"/>
      </w:pPr>
      <w:r>
        <w:lastRenderedPageBreak/>
        <w:t>- к заявлению не приложены сканы документов,</w:t>
      </w:r>
    </w:p>
    <w:p w:rsidR="00885C3D" w:rsidRDefault="00000000">
      <w:pPr>
        <w:pStyle w:val="ae"/>
      </w:pPr>
      <w:r>
        <w:t xml:space="preserve"> - по заявлению автоматически выносится отказ повторно, </w:t>
      </w:r>
    </w:p>
    <w:p w:rsidR="00885C3D" w:rsidRDefault="00000000">
      <w:pPr>
        <w:pStyle w:val="ae"/>
      </w:pPr>
      <w:r>
        <w:t>заявление также уходит на рассмотрение специалисту.</w:t>
      </w:r>
    </w:p>
    <w:p w:rsidR="00885C3D" w:rsidRDefault="00000000">
      <w:pPr>
        <w:pStyle w:val="ae"/>
      </w:pPr>
      <w:r>
        <w:t>По 10% всех положительных заявлений должна включаться задержка в направлении решения, специалист в заданные сроки должен проверить правильность решения и отменить или подтвердить правильность принятого автоматического решения.</w:t>
      </w:r>
    </w:p>
    <w:p w:rsidR="00885C3D" w:rsidRDefault="00000000">
      <w:pPr>
        <w:pStyle w:val="ae"/>
      </w:pPr>
      <w:r>
        <w:t>Также специалист должен иметь возможность проверить и вмешаться в принятие автоматического решения если он не согласен с ним.</w:t>
      </w:r>
    </w:p>
    <w:p w:rsidR="00885C3D" w:rsidRDefault="00000000">
      <w:pPr>
        <w:pStyle w:val="31"/>
      </w:pPr>
      <w:bookmarkStart w:id="486" w:name="_Toc170316333"/>
      <w:r>
        <w:t>Модуль «Опека, попечительство и семьи»</w:t>
      </w:r>
      <w:bookmarkEnd w:id="486"/>
    </w:p>
    <w:p w:rsidR="00885C3D" w:rsidRDefault="00000000">
      <w:pPr>
        <w:pStyle w:val="ae"/>
      </w:pPr>
      <w:r>
        <w:t>Модуль предназначен для автоматизации деятельности в сфере опеки и попечительства в Московской области. Модуль используется Министерством социального развития Московской области, окружными управлениями социального развития, а также при наличии договоренностей и соглашений по взаимодействию - семейными центрами, службами сопровождения замещающих семей.</w:t>
      </w:r>
    </w:p>
    <w:p w:rsidR="00885C3D" w:rsidRDefault="00000000">
      <w:pPr>
        <w:pStyle w:val="ae"/>
      </w:pPr>
      <w:r>
        <w:t>Данные в модуле должны быть распределены по реестрам, состоящим из иерархически взаимосвязанных таблиц, карточкам событий, представляющих собой агрегирующие некоторый объем данных элементы разделов модуля и процессов, и справочникам (классификаторам). Должна быть настроена процессно-ролевая модель пользователей, определяющая зоны доступа и права пользования элементами и разделами модуля.</w:t>
      </w:r>
    </w:p>
    <w:p w:rsidR="00885C3D" w:rsidRDefault="00000000">
      <w:pPr>
        <w:pStyle w:val="ae"/>
      </w:pPr>
      <w:r>
        <w:t>Структура модуля должна содержать следующие разделы:</w:t>
      </w:r>
    </w:p>
    <w:p w:rsidR="00885C3D" w:rsidRDefault="00000000">
      <w:pPr>
        <w:pStyle w:val="ac"/>
        <w:tabs>
          <w:tab w:val="clear" w:pos="360"/>
        </w:tabs>
        <w:ind w:left="1293" w:hanging="357"/>
      </w:pPr>
      <w:r>
        <w:t>Реестры</w:t>
      </w:r>
    </w:p>
    <w:p w:rsidR="00885C3D" w:rsidRDefault="00000000">
      <w:pPr>
        <w:pStyle w:val="2ff1"/>
        <w:numPr>
          <w:ilvl w:val="1"/>
          <w:numId w:val="7"/>
        </w:numPr>
        <w:ind w:left="1786" w:hanging="357"/>
      </w:pPr>
      <w:r>
        <w:t>Дети-сироты - учет несовершеннолетних по категории «Дети-сироты»;</w:t>
      </w:r>
    </w:p>
    <w:p w:rsidR="00885C3D" w:rsidRDefault="00000000">
      <w:pPr>
        <w:pStyle w:val="2ff1"/>
        <w:numPr>
          <w:ilvl w:val="1"/>
          <w:numId w:val="7"/>
        </w:numPr>
        <w:ind w:left="1786" w:hanging="357"/>
      </w:pPr>
      <w:r>
        <w:t>Родные дети - учет несовершеннолетних по категории «Родные дети»;</w:t>
      </w:r>
    </w:p>
    <w:p w:rsidR="00885C3D" w:rsidRDefault="00000000">
      <w:pPr>
        <w:pStyle w:val="2ff1"/>
        <w:numPr>
          <w:ilvl w:val="1"/>
          <w:numId w:val="7"/>
        </w:numPr>
        <w:ind w:left="1786" w:hanging="357"/>
      </w:pPr>
      <w:r>
        <w:t>Лица из числа детей-сирот - учет статусных детей (кроме усыновленных) после достижения ими 18 лет, а также лица, давно достигшие 23 лет, но имеющие право на обеспечение жильём;</w:t>
      </w:r>
    </w:p>
    <w:p w:rsidR="00885C3D" w:rsidRDefault="00000000">
      <w:pPr>
        <w:pStyle w:val="2ff1"/>
        <w:numPr>
          <w:ilvl w:val="1"/>
          <w:numId w:val="7"/>
        </w:numPr>
        <w:ind w:left="1786" w:hanging="357"/>
      </w:pPr>
      <w:r>
        <w:t>Дети других регионов - учет детей, которые были сняты с учета в связи с переездом в г. Москва или иной субъект Российской Федерации;</w:t>
      </w:r>
    </w:p>
    <w:p w:rsidR="00885C3D" w:rsidRDefault="00000000">
      <w:pPr>
        <w:pStyle w:val="2ff1"/>
        <w:numPr>
          <w:ilvl w:val="1"/>
          <w:numId w:val="7"/>
        </w:numPr>
        <w:ind w:left="1786" w:hanging="357"/>
      </w:pPr>
      <w:r>
        <w:lastRenderedPageBreak/>
        <w:t>Совершеннолетние - взрослые лица, с которыми ведется работа в модуле (кандидаты, биологические и неблагополучные родители, опекуны, приемные родители, усыновители и патронатные воспитатели);</w:t>
      </w:r>
    </w:p>
    <w:p w:rsidR="00885C3D" w:rsidRDefault="00000000">
      <w:pPr>
        <w:pStyle w:val="2ff1"/>
        <w:numPr>
          <w:ilvl w:val="1"/>
          <w:numId w:val="7"/>
        </w:numPr>
        <w:ind w:left="1786" w:hanging="357"/>
      </w:pPr>
      <w:r>
        <w:t>Архив - личные дела несовершеннолетних, совершеннолетних и лиц из числа детей сирот, переведенные в архив по причине переезда, передачи биологическим родителям, возраста, смерти или окончания действия категории;</w:t>
      </w:r>
    </w:p>
    <w:p w:rsidR="00885C3D" w:rsidRDefault="00000000">
      <w:pPr>
        <w:pStyle w:val="ac"/>
        <w:tabs>
          <w:tab w:val="clear" w:pos="360"/>
        </w:tabs>
        <w:ind w:left="1293" w:hanging="357"/>
      </w:pPr>
      <w:r>
        <w:t>Меры поддержки</w:t>
      </w:r>
    </w:p>
    <w:p w:rsidR="00885C3D" w:rsidRDefault="00000000">
      <w:pPr>
        <w:pStyle w:val="2ff1"/>
        <w:numPr>
          <w:ilvl w:val="1"/>
          <w:numId w:val="7"/>
        </w:numPr>
        <w:ind w:left="1786" w:hanging="357"/>
      </w:pPr>
      <w:r>
        <w:t>Денежные - полный цикл процессов предоставления выплат от создания обращений до оформления выплатной ведомости по выплатам;</w:t>
      </w:r>
    </w:p>
    <w:p w:rsidR="00885C3D" w:rsidRDefault="00000000">
      <w:pPr>
        <w:pStyle w:val="2ff1"/>
        <w:numPr>
          <w:ilvl w:val="1"/>
          <w:numId w:val="7"/>
        </w:numPr>
        <w:ind w:left="1786" w:hanging="357"/>
      </w:pPr>
      <w:r>
        <w:t>Услуги - полный цикл процессов оказания перечня услуг, опубликованных на РПГУ (прием и согласование заявлений, подготовка и согласование справок, заключение о возможности быть опекуном/усыновителем, оформление предварительной и безвозмездной опеки);</w:t>
      </w:r>
    </w:p>
    <w:p w:rsidR="00885C3D" w:rsidRDefault="00000000">
      <w:pPr>
        <w:pStyle w:val="ac"/>
        <w:tabs>
          <w:tab w:val="clear" w:pos="360"/>
        </w:tabs>
        <w:ind w:left="1293" w:hanging="357"/>
      </w:pPr>
      <w:r>
        <w:t>Жилье - полный цикл процессов и данных, отвечающих за работу по обеспечению и сохранностью жилья несовершеннолетних и лиц из числа детей-сирот. А также, включение в список на обеспечение жильем (общий –сводный);</w:t>
      </w:r>
    </w:p>
    <w:p w:rsidR="00885C3D" w:rsidRDefault="00000000">
      <w:pPr>
        <w:pStyle w:val="ac"/>
        <w:tabs>
          <w:tab w:val="clear" w:pos="360"/>
        </w:tabs>
        <w:ind w:left="1293" w:hanging="357"/>
      </w:pPr>
      <w:r>
        <w:t>Согласование - списки для согласования, подписи, контроля уполномоченными представителями ОУСР или ведомства</w:t>
      </w:r>
    </w:p>
    <w:p w:rsidR="00885C3D" w:rsidRDefault="00000000">
      <w:pPr>
        <w:pStyle w:val="2ff1"/>
        <w:numPr>
          <w:ilvl w:val="1"/>
          <w:numId w:val="7"/>
        </w:numPr>
        <w:ind w:left="1786" w:hanging="357"/>
      </w:pPr>
      <w:r>
        <w:t>Профили;</w:t>
      </w:r>
    </w:p>
    <w:p w:rsidR="00885C3D" w:rsidRDefault="00000000">
      <w:pPr>
        <w:pStyle w:val="2ff1"/>
        <w:numPr>
          <w:ilvl w:val="1"/>
          <w:numId w:val="7"/>
        </w:numPr>
        <w:ind w:left="1786" w:hanging="357"/>
      </w:pPr>
      <w:r>
        <w:t>Жилье;</w:t>
      </w:r>
    </w:p>
    <w:p w:rsidR="00885C3D" w:rsidRDefault="00000000">
      <w:pPr>
        <w:pStyle w:val="2ff1"/>
        <w:numPr>
          <w:ilvl w:val="1"/>
          <w:numId w:val="7"/>
        </w:numPr>
        <w:ind w:left="1786" w:hanging="357"/>
      </w:pPr>
      <w:r>
        <w:t xml:space="preserve">Кандидаты на включение в списки; </w:t>
      </w:r>
    </w:p>
    <w:p w:rsidR="00885C3D" w:rsidRDefault="00000000">
      <w:pPr>
        <w:pStyle w:val="2ff1"/>
        <w:numPr>
          <w:ilvl w:val="1"/>
          <w:numId w:val="7"/>
        </w:numPr>
        <w:ind w:left="1786" w:hanging="357"/>
      </w:pPr>
      <w:r>
        <w:t>Принятые решения по обращениям;</w:t>
      </w:r>
    </w:p>
    <w:p w:rsidR="00885C3D" w:rsidRDefault="00000000">
      <w:pPr>
        <w:pStyle w:val="2ff1"/>
        <w:numPr>
          <w:ilvl w:val="1"/>
          <w:numId w:val="7"/>
        </w:numPr>
        <w:ind w:left="1786" w:hanging="357"/>
      </w:pPr>
      <w:r>
        <w:t>Лица, потерявшие в период обучения обоих родителей или единственного родителя, продолжающие образование по программам основного общего, среднего общего образования.</w:t>
      </w:r>
    </w:p>
    <w:p w:rsidR="00885C3D" w:rsidRDefault="00000000">
      <w:pPr>
        <w:pStyle w:val="ac"/>
        <w:tabs>
          <w:tab w:val="clear" w:pos="360"/>
        </w:tabs>
        <w:ind w:left="1293" w:hanging="357"/>
      </w:pPr>
      <w:r>
        <w:lastRenderedPageBreak/>
        <w:t xml:space="preserve">Отчет опекуна - </w:t>
      </w:r>
      <w:r>
        <w:rPr>
          <w:color w:val="000000"/>
        </w:rPr>
        <w:t>сбор информации, формирование и согласование отчета опекуна о хранении, использовании имущества подопечного гражданина и управлении этим имуществом согласно предоставленному шаблону</w:t>
      </w:r>
      <w:r>
        <w:t>, который ежегодно сдают опекуны/приемные родители;</w:t>
      </w:r>
    </w:p>
    <w:p w:rsidR="00885C3D" w:rsidRDefault="00000000">
      <w:pPr>
        <w:pStyle w:val="ac"/>
        <w:tabs>
          <w:tab w:val="clear" w:pos="360"/>
        </w:tabs>
        <w:ind w:left="1293" w:hanging="357"/>
      </w:pPr>
      <w:r>
        <w:t>Инфообмен</w:t>
      </w:r>
    </w:p>
    <w:p w:rsidR="00885C3D" w:rsidRDefault="00000000">
      <w:pPr>
        <w:pStyle w:val="2ff1"/>
        <w:numPr>
          <w:ilvl w:val="1"/>
          <w:numId w:val="7"/>
        </w:numPr>
        <w:ind w:left="1786" w:hanging="357"/>
      </w:pPr>
      <w:r>
        <w:t>ЕГИССО - классификаторы ЕГИССО по мерам опеки, выгруженные факты назначений по оказанным услугам опеки, а также полученные из ЕГИССО факты назначений, используемые при ведении реестров и оказания услуг;</w:t>
      </w:r>
    </w:p>
    <w:p w:rsidR="00885C3D" w:rsidRDefault="00000000">
      <w:pPr>
        <w:pStyle w:val="ac"/>
        <w:tabs>
          <w:tab w:val="clear" w:pos="360"/>
        </w:tabs>
        <w:ind w:left="1293" w:hanging="357"/>
      </w:pPr>
      <w:r>
        <w:t>Календарь</w:t>
      </w:r>
    </w:p>
    <w:p w:rsidR="00885C3D" w:rsidRDefault="00000000">
      <w:pPr>
        <w:pStyle w:val="2ff1"/>
        <w:numPr>
          <w:ilvl w:val="1"/>
          <w:numId w:val="7"/>
        </w:numPr>
        <w:ind w:left="1786" w:hanging="357"/>
      </w:pPr>
      <w:r>
        <w:t>План проверок - предназначен для формирования и отражения годового плана проверок, а также для формирования бальных профилей;</w:t>
      </w:r>
    </w:p>
    <w:p w:rsidR="00885C3D" w:rsidRDefault="00000000">
      <w:pPr>
        <w:pStyle w:val="ac"/>
        <w:tabs>
          <w:tab w:val="clear" w:pos="360"/>
        </w:tabs>
        <w:ind w:left="1293" w:hanging="357"/>
      </w:pPr>
      <w:r>
        <w:t>Отчетность и мониторинг - формирование отчетов, списков, печатных форм, а также одиночные таблицы «Журнал первичного учёта», «Журнал судебных дел», «Журнал регистрации выездов», и «Журнал обращений граждан»;</w:t>
      </w:r>
    </w:p>
    <w:p w:rsidR="00885C3D" w:rsidRDefault="00000000">
      <w:pPr>
        <w:pStyle w:val="ac"/>
        <w:tabs>
          <w:tab w:val="clear" w:pos="360"/>
        </w:tabs>
        <w:ind w:left="1293" w:hanging="357"/>
      </w:pPr>
      <w:r>
        <w:t>Администрирование – раздел работы Администратора модуля</w:t>
      </w:r>
    </w:p>
    <w:p w:rsidR="00885C3D" w:rsidRDefault="00000000">
      <w:pPr>
        <w:pStyle w:val="2ff1"/>
        <w:numPr>
          <w:ilvl w:val="1"/>
          <w:numId w:val="7"/>
        </w:numPr>
        <w:ind w:left="1786" w:hanging="357"/>
      </w:pPr>
      <w:r>
        <w:t>Справочники;</w:t>
      </w:r>
    </w:p>
    <w:p w:rsidR="00885C3D" w:rsidRDefault="00000000">
      <w:pPr>
        <w:pStyle w:val="2ff1"/>
        <w:numPr>
          <w:ilvl w:val="1"/>
          <w:numId w:val="7"/>
        </w:numPr>
        <w:ind w:left="1786" w:hanging="357"/>
      </w:pPr>
      <w:r>
        <w:t>Реестры организаций;</w:t>
      </w:r>
    </w:p>
    <w:p w:rsidR="00885C3D" w:rsidRDefault="00000000">
      <w:pPr>
        <w:pStyle w:val="2ff1"/>
        <w:numPr>
          <w:ilvl w:val="1"/>
          <w:numId w:val="7"/>
        </w:numPr>
        <w:ind w:left="1786" w:hanging="357"/>
      </w:pPr>
      <w:r>
        <w:t>Учетные записи.</w:t>
      </w:r>
    </w:p>
    <w:p w:rsidR="00885C3D" w:rsidRDefault="00000000">
      <w:pPr>
        <w:pStyle w:val="ae"/>
      </w:pPr>
      <w:r>
        <w:t>Функции модуля должны обеспечивать автоматизацию процесса деятельности пользователей, хранение событий и данных, могут инициироваться по запросу пользователя или выполняться в фоновом режиме незаметно для пользователя в зависимости от предназначения функции и состояния элементов Системы.  Функции модуля должны обеспечивать:</w:t>
      </w:r>
    </w:p>
    <w:p w:rsidR="00885C3D" w:rsidRDefault="00000000">
      <w:pPr>
        <w:pStyle w:val="ac"/>
        <w:tabs>
          <w:tab w:val="clear" w:pos="360"/>
        </w:tabs>
        <w:ind w:left="1293" w:hanging="357"/>
      </w:pPr>
      <w:r>
        <w:t>Учет данных, ведение реестров, контроль дубликатов записей в реестрах;</w:t>
      </w:r>
    </w:p>
    <w:p w:rsidR="00885C3D" w:rsidRDefault="00000000">
      <w:pPr>
        <w:pStyle w:val="ac"/>
        <w:tabs>
          <w:tab w:val="clear" w:pos="360"/>
        </w:tabs>
        <w:ind w:left="1293" w:hanging="357"/>
      </w:pPr>
      <w:r>
        <w:t>Ведение справочников;</w:t>
      </w:r>
    </w:p>
    <w:p w:rsidR="00885C3D" w:rsidRDefault="00000000">
      <w:pPr>
        <w:pStyle w:val="ac"/>
        <w:tabs>
          <w:tab w:val="clear" w:pos="360"/>
        </w:tabs>
        <w:ind w:left="1293" w:hanging="357"/>
      </w:pPr>
      <w:r>
        <w:t>Формирование запросов, решений и распорядительных актов;</w:t>
      </w:r>
    </w:p>
    <w:p w:rsidR="00885C3D" w:rsidRDefault="00000000">
      <w:pPr>
        <w:pStyle w:val="ac"/>
        <w:tabs>
          <w:tab w:val="clear" w:pos="360"/>
        </w:tabs>
        <w:ind w:left="1293" w:hanging="357"/>
      </w:pPr>
      <w:r>
        <w:t>Заполнение и ведение профилей обследования;</w:t>
      </w:r>
    </w:p>
    <w:p w:rsidR="00885C3D" w:rsidRDefault="00000000">
      <w:pPr>
        <w:pStyle w:val="ac"/>
        <w:tabs>
          <w:tab w:val="clear" w:pos="360"/>
        </w:tabs>
        <w:ind w:left="1293" w:hanging="357"/>
      </w:pPr>
      <w:r>
        <w:lastRenderedPageBreak/>
        <w:t>Межведомственное взаимодействие с внешними информационными системами: ЕВЦ, АИС МФЦ, ЕМИАС, СФР, ФНС, МВД, Росреестр, ФГИС «Моя школа», ЕСИА, ЦУР МО;</w:t>
      </w:r>
    </w:p>
    <w:p w:rsidR="00885C3D" w:rsidRDefault="00000000">
      <w:pPr>
        <w:pStyle w:val="ac"/>
        <w:tabs>
          <w:tab w:val="clear" w:pos="360"/>
        </w:tabs>
        <w:ind w:left="1293" w:hanging="357"/>
      </w:pPr>
      <w:r>
        <w:t>Интеграция с реестром личных дел и документов Московской области (РЛДД МО);</w:t>
      </w:r>
    </w:p>
    <w:p w:rsidR="00885C3D" w:rsidRDefault="00000000">
      <w:pPr>
        <w:pStyle w:val="ac"/>
        <w:tabs>
          <w:tab w:val="clear" w:pos="360"/>
        </w:tabs>
        <w:ind w:left="1293" w:hanging="357"/>
      </w:pPr>
      <w:r>
        <w:t>Оказание мер социальной поддержки гражданам, в том числе назначение, проведение и контроль выплат;</w:t>
      </w:r>
    </w:p>
    <w:p w:rsidR="00885C3D" w:rsidRDefault="00000000">
      <w:pPr>
        <w:pStyle w:val="ac"/>
        <w:tabs>
          <w:tab w:val="clear" w:pos="360"/>
        </w:tabs>
        <w:ind w:left="1293" w:hanging="357"/>
      </w:pPr>
      <w:r>
        <w:t>Оказание государственных и муниципальных услуг;</w:t>
      </w:r>
    </w:p>
    <w:p w:rsidR="00885C3D" w:rsidRDefault="00000000">
      <w:pPr>
        <w:pStyle w:val="ac"/>
        <w:tabs>
          <w:tab w:val="clear" w:pos="360"/>
        </w:tabs>
        <w:ind w:left="1293" w:hanging="357"/>
      </w:pPr>
      <w:r>
        <w:t>Учет фактов назначения локальных мер социальной защиты (поддержки) в соответствии с актуальной версией классификатора мер социальной защиты (поддержки);</w:t>
      </w:r>
    </w:p>
    <w:p w:rsidR="00885C3D" w:rsidRDefault="00000000">
      <w:pPr>
        <w:pStyle w:val="ac"/>
        <w:tabs>
          <w:tab w:val="clear" w:pos="360"/>
        </w:tabs>
        <w:ind w:left="1293" w:hanging="357"/>
      </w:pPr>
      <w:r>
        <w:t>Формирование печатных или электронных форм документов на основе шаблонов;</w:t>
      </w:r>
    </w:p>
    <w:p w:rsidR="00885C3D" w:rsidRDefault="00000000">
      <w:pPr>
        <w:pStyle w:val="ac"/>
        <w:tabs>
          <w:tab w:val="clear" w:pos="360"/>
        </w:tabs>
        <w:ind w:left="1293" w:hanging="357"/>
      </w:pPr>
      <w:r>
        <w:t xml:space="preserve">Отправка и получение уведомлений в рамках статусной модели оказания услуг; </w:t>
      </w:r>
    </w:p>
    <w:p w:rsidR="00885C3D" w:rsidRDefault="00000000">
      <w:pPr>
        <w:pStyle w:val="ac"/>
        <w:tabs>
          <w:tab w:val="clear" w:pos="360"/>
        </w:tabs>
        <w:ind w:left="1293" w:hanging="357"/>
      </w:pPr>
      <w:r>
        <w:t>Проведение согласования документов, кандидатов, реестров и иных элементов модуля;</w:t>
      </w:r>
    </w:p>
    <w:p w:rsidR="00885C3D" w:rsidRDefault="00000000">
      <w:pPr>
        <w:pStyle w:val="ac"/>
        <w:tabs>
          <w:tab w:val="clear" w:pos="360"/>
        </w:tabs>
        <w:ind w:left="1293" w:hanging="357"/>
      </w:pPr>
      <w:r>
        <w:t>Подготовка и сдача годовых отчётов опекунов и приёмных родителей в электронной форме;</w:t>
      </w:r>
    </w:p>
    <w:p w:rsidR="00885C3D" w:rsidRDefault="00000000">
      <w:pPr>
        <w:pStyle w:val="ac"/>
        <w:tabs>
          <w:tab w:val="clear" w:pos="360"/>
        </w:tabs>
        <w:ind w:left="1293" w:hanging="357"/>
      </w:pPr>
      <w:r>
        <w:t>Функции раздела «Календарь»;</w:t>
      </w:r>
    </w:p>
    <w:p w:rsidR="00885C3D" w:rsidRDefault="00000000">
      <w:pPr>
        <w:pStyle w:val="ac"/>
        <w:tabs>
          <w:tab w:val="clear" w:pos="360"/>
        </w:tabs>
        <w:ind w:left="1293" w:hanging="357"/>
      </w:pPr>
      <w:r>
        <w:t>Формирование, утверждение и запись результатов графика проверок (профиль обследования условий жизни несовершеннолетнего, профиль обследования сохранности жилых помещений);</w:t>
      </w:r>
    </w:p>
    <w:p w:rsidR="00885C3D" w:rsidRDefault="00000000">
      <w:pPr>
        <w:pStyle w:val="ac"/>
        <w:tabs>
          <w:tab w:val="clear" w:pos="360"/>
        </w:tabs>
        <w:ind w:left="1293" w:hanging="357"/>
      </w:pPr>
      <w:r>
        <w:t>Подписание документов ЭЦП;</w:t>
      </w:r>
    </w:p>
    <w:p w:rsidR="00885C3D" w:rsidRDefault="00000000">
      <w:pPr>
        <w:pStyle w:val="ac"/>
        <w:tabs>
          <w:tab w:val="clear" w:pos="360"/>
        </w:tabs>
        <w:ind w:left="1293" w:hanging="357"/>
      </w:pPr>
      <w:r>
        <w:t>Формирование отчетности, мониторинг;</w:t>
      </w:r>
    </w:p>
    <w:p w:rsidR="00885C3D" w:rsidRDefault="00000000">
      <w:pPr>
        <w:pStyle w:val="ac"/>
        <w:tabs>
          <w:tab w:val="clear" w:pos="360"/>
        </w:tabs>
        <w:ind w:left="1293" w:hanging="357"/>
      </w:pPr>
      <w:r>
        <w:t>Поиск данных;</w:t>
      </w:r>
    </w:p>
    <w:p w:rsidR="00885C3D" w:rsidRDefault="00000000">
      <w:pPr>
        <w:pStyle w:val="ac"/>
        <w:tabs>
          <w:tab w:val="clear" w:pos="360"/>
        </w:tabs>
        <w:ind w:left="1293" w:hanging="357"/>
      </w:pPr>
      <w:r>
        <w:t>Определение прав доступа на основе процессно-ролевой модели пользователя;</w:t>
      </w:r>
    </w:p>
    <w:p w:rsidR="00885C3D" w:rsidRDefault="00000000">
      <w:pPr>
        <w:pStyle w:val="ac"/>
        <w:tabs>
          <w:tab w:val="clear" w:pos="360"/>
        </w:tabs>
        <w:ind w:left="1293" w:hanging="357"/>
      </w:pPr>
      <w:r>
        <w:t>Настройка сотрудников, штатных единиц и организаций.</w:t>
      </w:r>
    </w:p>
    <w:p w:rsidR="00885C3D" w:rsidRDefault="00000000">
      <w:pPr>
        <w:pStyle w:val="ae"/>
      </w:pPr>
      <w:r>
        <w:t>В рамках модуля должны быть решены следующие задачи:</w:t>
      </w:r>
    </w:p>
    <w:p w:rsidR="00885C3D" w:rsidRDefault="00000000">
      <w:pPr>
        <w:pStyle w:val="a2"/>
        <w:numPr>
          <w:ilvl w:val="0"/>
          <w:numId w:val="50"/>
        </w:numPr>
      </w:pPr>
      <w:r>
        <w:lastRenderedPageBreak/>
        <w:t>Обеспечение централизованного учета данных о несовершеннолетних, в том числе о детях-сиротах и детях, оставшихся без попечения родителей и лиц из их числа, а также об их родителей, опекунов, приемных семей;</w:t>
      </w:r>
    </w:p>
    <w:p w:rsidR="00885C3D" w:rsidRDefault="00000000">
      <w:pPr>
        <w:pStyle w:val="a2"/>
        <w:numPr>
          <w:ilvl w:val="0"/>
          <w:numId w:val="50"/>
        </w:numPr>
      </w:pPr>
      <w:r>
        <w:t>Обеспечение учета данных по предоставлению жилья детям, оставшихся без попечения родителей;</w:t>
      </w:r>
    </w:p>
    <w:p w:rsidR="00885C3D" w:rsidRDefault="00000000">
      <w:pPr>
        <w:pStyle w:val="a2"/>
        <w:numPr>
          <w:ilvl w:val="0"/>
          <w:numId w:val="50"/>
        </w:numPr>
      </w:pPr>
      <w:r>
        <w:t>Оказание мер социальной поддержки, государственных и муниципальных услуг в сфере опеки и попечительства;</w:t>
      </w:r>
    </w:p>
    <w:p w:rsidR="00885C3D" w:rsidRDefault="00000000">
      <w:pPr>
        <w:pStyle w:val="a2"/>
        <w:numPr>
          <w:ilvl w:val="0"/>
          <w:numId w:val="50"/>
        </w:numPr>
      </w:pPr>
      <w:r>
        <w:t>Автоматизация назначения выплат в сфере опеки и попечительства;</w:t>
      </w:r>
    </w:p>
    <w:p w:rsidR="00885C3D" w:rsidRDefault="00000000">
      <w:pPr>
        <w:pStyle w:val="a2"/>
        <w:numPr>
          <w:ilvl w:val="0"/>
          <w:numId w:val="50"/>
        </w:numPr>
      </w:pPr>
      <w:r>
        <w:t>Автоматизация учета мер социальной защиты и информационного обмена с федеральным сегментом ЕГИССО с использованием СМЭВ3;</w:t>
      </w:r>
    </w:p>
    <w:p w:rsidR="00885C3D" w:rsidRDefault="00000000">
      <w:pPr>
        <w:pStyle w:val="a2"/>
        <w:numPr>
          <w:ilvl w:val="0"/>
          <w:numId w:val="50"/>
        </w:numPr>
      </w:pPr>
      <w:r>
        <w:t>Формирование списков и карточек для согласования, подписи и контроля уполномоченными представителями подразделений и ведомств;</w:t>
      </w:r>
    </w:p>
    <w:p w:rsidR="00885C3D" w:rsidRDefault="00000000">
      <w:pPr>
        <w:pStyle w:val="a2"/>
        <w:numPr>
          <w:ilvl w:val="0"/>
          <w:numId w:val="50"/>
        </w:numPr>
      </w:pPr>
      <w:r>
        <w:rPr>
          <w:color w:val="000000"/>
        </w:rPr>
        <w:t>Формирование и согласование отчета опекуна согласно предоставленному шаблону</w:t>
      </w:r>
      <w:r>
        <w:t xml:space="preserve"> в целях ежегодной сдачи опекунами/приемными родителями;</w:t>
      </w:r>
    </w:p>
    <w:p w:rsidR="00885C3D" w:rsidRDefault="00000000">
      <w:pPr>
        <w:pStyle w:val="a2"/>
        <w:numPr>
          <w:ilvl w:val="0"/>
          <w:numId w:val="50"/>
        </w:numPr>
      </w:pPr>
      <w:r>
        <w:t xml:space="preserve"> Формирование плана проверок и профилей;</w:t>
      </w:r>
    </w:p>
    <w:p w:rsidR="00885C3D" w:rsidRDefault="00000000">
      <w:pPr>
        <w:pStyle w:val="a2"/>
        <w:numPr>
          <w:ilvl w:val="0"/>
          <w:numId w:val="50"/>
        </w:numPr>
      </w:pPr>
      <w:r>
        <w:t>Обеспечения мониторинга, анализа информации и контроля в сфере опеки и попечительства Московской области, повышение эффективности работы ОУСР;</w:t>
      </w:r>
    </w:p>
    <w:p w:rsidR="00885C3D" w:rsidRDefault="00000000">
      <w:pPr>
        <w:pStyle w:val="a2"/>
        <w:numPr>
          <w:ilvl w:val="0"/>
          <w:numId w:val="50"/>
        </w:numPr>
      </w:pPr>
      <w:r>
        <w:t xml:space="preserve"> Обеспечение оперативного обмена данными между ОУСР и Министерством социального развития Московской области;</w:t>
      </w:r>
    </w:p>
    <w:p w:rsidR="00885C3D" w:rsidRDefault="00000000">
      <w:pPr>
        <w:pStyle w:val="a2"/>
        <w:numPr>
          <w:ilvl w:val="0"/>
          <w:numId w:val="50"/>
        </w:numPr>
      </w:pPr>
      <w:r>
        <w:t xml:space="preserve"> Конвертация и репликация данных с сервера СУБД </w:t>
      </w:r>
      <w:proofErr w:type="spellStart"/>
      <w:r>
        <w:t>PostgreSQL</w:t>
      </w:r>
      <w:proofErr w:type="spellEnd"/>
      <w:r>
        <w:t xml:space="preserve"> версии 9.3 </w:t>
      </w:r>
      <w:proofErr w:type="spellStart"/>
      <w:r>
        <w:t>ИСПДн</w:t>
      </w:r>
      <w:proofErr w:type="spellEnd"/>
      <w:r>
        <w:t xml:space="preserve"> «Семья» на сервера Заказчика.</w:t>
      </w:r>
    </w:p>
    <w:p w:rsidR="00885C3D" w:rsidRDefault="00000000">
      <w:pPr>
        <w:pStyle w:val="31"/>
      </w:pPr>
      <w:bookmarkStart w:id="487" w:name="_Toc170316334"/>
      <w:bookmarkStart w:id="488" w:name="_Toc163125708"/>
      <w:r>
        <w:t>Модуль «Регистрация обращений граждан»</w:t>
      </w:r>
      <w:bookmarkEnd w:id="487"/>
      <w:bookmarkEnd w:id="488"/>
    </w:p>
    <w:p w:rsidR="00885C3D" w:rsidRDefault="00000000">
      <w:pPr>
        <w:pStyle w:val="ae"/>
        <w:numPr>
          <w:ilvl w:val="1"/>
          <w:numId w:val="51"/>
        </w:numPr>
        <w:ind w:left="567"/>
      </w:pPr>
      <w:r>
        <w:t>Комплекс функций «Обзвон»;</w:t>
      </w:r>
    </w:p>
    <w:p w:rsidR="00885C3D" w:rsidRDefault="00000000">
      <w:pPr>
        <w:pStyle w:val="ae"/>
        <w:numPr>
          <w:ilvl w:val="1"/>
          <w:numId w:val="51"/>
        </w:numPr>
        <w:ind w:left="567"/>
      </w:pPr>
      <w:r>
        <w:t>Комплекс функций «Получение информации об абоненте»;</w:t>
      </w:r>
    </w:p>
    <w:p w:rsidR="00885C3D" w:rsidRDefault="00000000">
      <w:pPr>
        <w:pStyle w:val="ae"/>
        <w:numPr>
          <w:ilvl w:val="1"/>
          <w:numId w:val="51"/>
        </w:numPr>
        <w:ind w:left="567"/>
      </w:pPr>
      <w:r>
        <w:t>Комплекс функций «Канал взаимодействия и получения информации»;</w:t>
      </w:r>
    </w:p>
    <w:p w:rsidR="00885C3D" w:rsidRDefault="00000000">
      <w:pPr>
        <w:pStyle w:val="ae"/>
        <w:numPr>
          <w:ilvl w:val="1"/>
          <w:numId w:val="51"/>
        </w:numPr>
        <w:ind w:left="567"/>
      </w:pPr>
      <w:r>
        <w:t xml:space="preserve">Комплекс </w:t>
      </w:r>
      <w:proofErr w:type="gramStart"/>
      <w:r>
        <w:t>функций  «</w:t>
      </w:r>
      <w:proofErr w:type="gramEnd"/>
      <w:r>
        <w:t xml:space="preserve">Отправка информации обратившемся гражданам на </w:t>
      </w:r>
      <w:r>
        <w:rPr>
          <w:lang w:val="en-GB"/>
        </w:rPr>
        <w:t>e</w:t>
      </w:r>
      <w:r>
        <w:t>-</w:t>
      </w:r>
      <w:r>
        <w:rPr>
          <w:lang w:val="en-GB"/>
        </w:rPr>
        <w:t>mail</w:t>
      </w:r>
      <w:r>
        <w:t xml:space="preserve"> (данный функционал должен быть предложен оператором гражданину для дублирования уже предоставленной информации при обращении по телефону).</w:t>
      </w:r>
    </w:p>
    <w:p w:rsidR="00885C3D" w:rsidRDefault="00885C3D">
      <w:pPr>
        <w:pStyle w:val="ae"/>
        <w:ind w:firstLine="426"/>
      </w:pPr>
    </w:p>
    <w:p w:rsidR="00885C3D" w:rsidRDefault="00000000">
      <w:pPr>
        <w:pStyle w:val="42"/>
      </w:pPr>
      <w:bookmarkStart w:id="489" w:name="_Toc163125711"/>
      <w:r>
        <w:lastRenderedPageBreak/>
        <w:t>Комплекс функций «Обзвон»</w:t>
      </w:r>
      <w:bookmarkEnd w:id="489"/>
      <w:r>
        <w:t xml:space="preserve"> </w:t>
      </w:r>
    </w:p>
    <w:p w:rsidR="00885C3D" w:rsidRDefault="00000000">
      <w:pPr>
        <w:pStyle w:val="ae"/>
      </w:pPr>
      <w:r>
        <w:t>Комплекс функций «Обзвон» предназначен для автоматизации работы операторов, выполняющих обзвон граждан по качеству оказанных им услуг.</w:t>
      </w:r>
    </w:p>
    <w:p w:rsidR="00885C3D" w:rsidRDefault="00000000">
      <w:pPr>
        <w:pStyle w:val="ae"/>
      </w:pPr>
      <w:r>
        <w:t>Целью является увеличение скорости работы операторов при использовании автоматического обзвона, а также возможности широкого применения голосовых автоматических опросов граждан.</w:t>
      </w:r>
    </w:p>
    <w:p w:rsidR="00885C3D" w:rsidRDefault="00000000">
      <w:pPr>
        <w:pStyle w:val="ae"/>
      </w:pPr>
      <w:r>
        <w:t xml:space="preserve">Должна быть реализована возможность нескольких методов (вариантов) обзвона:  </w:t>
      </w:r>
    </w:p>
    <w:p w:rsidR="00885C3D" w:rsidRDefault="00000000">
      <w:pPr>
        <w:pStyle w:val="ae"/>
        <w:numPr>
          <w:ilvl w:val="0"/>
          <w:numId w:val="52"/>
        </w:numPr>
        <w:tabs>
          <w:tab w:val="left" w:pos="851"/>
        </w:tabs>
        <w:ind w:left="0" w:firstLine="567"/>
      </w:pPr>
      <w:r>
        <w:t>Обзвон в автоматическом режиме голосовым роботом с опросами о качестве оказанных услуг и ответами абонентов с установкой оценки качества.</w:t>
      </w:r>
    </w:p>
    <w:p w:rsidR="00885C3D" w:rsidRDefault="00000000">
      <w:pPr>
        <w:pStyle w:val="ae"/>
        <w:numPr>
          <w:ilvl w:val="0"/>
          <w:numId w:val="52"/>
        </w:numPr>
        <w:tabs>
          <w:tab w:val="left" w:pos="851"/>
        </w:tabs>
        <w:ind w:left="0" w:firstLine="567"/>
      </w:pPr>
      <w:r>
        <w:t>Обзвон в автоматическом режиме голосовым роботом с предложением ответа на вопросы и переводом звонка на оператора.</w:t>
      </w:r>
    </w:p>
    <w:p w:rsidR="00885C3D" w:rsidRDefault="00000000">
      <w:pPr>
        <w:pStyle w:val="ae"/>
        <w:numPr>
          <w:ilvl w:val="0"/>
          <w:numId w:val="52"/>
        </w:numPr>
        <w:tabs>
          <w:tab w:val="left" w:pos="851"/>
        </w:tabs>
        <w:ind w:left="0" w:firstLine="567"/>
      </w:pPr>
      <w:proofErr w:type="spellStart"/>
      <w:r>
        <w:t>Автообзвон</w:t>
      </w:r>
      <w:proofErr w:type="spellEnd"/>
      <w:r>
        <w:t xml:space="preserve"> с ведением голосового опроса непосредственно операторами.</w:t>
      </w:r>
    </w:p>
    <w:p w:rsidR="00885C3D" w:rsidRDefault="00000000">
      <w:pPr>
        <w:pStyle w:val="ae"/>
      </w:pPr>
      <w:r>
        <w:t>Задания на обзвон должны формироваться в таблице обзвона. Метод обзвона должен выбираться непосредственно в таблице. При запуске в таблице должен быть указан метод (вариант), по которому выполняется запуск обзвона.</w:t>
      </w:r>
    </w:p>
    <w:p w:rsidR="00885C3D" w:rsidRDefault="00000000">
      <w:pPr>
        <w:pStyle w:val="ae"/>
      </w:pPr>
      <w:r>
        <w:t>Телефонные номера для обзвона должны загружаться в таблицу обзвона в виде файла с перечнем номеров в формате *</w:t>
      </w:r>
      <w:proofErr w:type="spellStart"/>
      <w:r>
        <w:t>xlsx</w:t>
      </w:r>
      <w:proofErr w:type="spellEnd"/>
      <w:r>
        <w:t>.</w:t>
      </w:r>
    </w:p>
    <w:p w:rsidR="00885C3D" w:rsidRDefault="00000000">
      <w:pPr>
        <w:pStyle w:val="ae"/>
      </w:pPr>
      <w:r>
        <w:t xml:space="preserve">Вопросы и ответы для обзвона голосовым роботом должны загружаться в таблицу в формате аудиофайла. </w:t>
      </w:r>
    </w:p>
    <w:p w:rsidR="00885C3D" w:rsidRDefault="00000000">
      <w:pPr>
        <w:pStyle w:val="ae"/>
      </w:pPr>
      <w:r>
        <w:t xml:space="preserve">Обзвон с предложением ответить на вопросы анкеты и перевод на оператора также должен быть загружен в формате аудиофайла. </w:t>
      </w:r>
    </w:p>
    <w:p w:rsidR="00885C3D" w:rsidRDefault="00000000">
      <w:pPr>
        <w:pStyle w:val="ae"/>
      </w:pPr>
      <w:r>
        <w:t>Подготовка аудиофайлов также должна выполняться в модуле в виде:</w:t>
      </w:r>
    </w:p>
    <w:p w:rsidR="00885C3D" w:rsidRDefault="00000000">
      <w:pPr>
        <w:pStyle w:val="ae"/>
        <w:numPr>
          <w:ilvl w:val="0"/>
          <w:numId w:val="53"/>
        </w:numPr>
        <w:tabs>
          <w:tab w:val="left" w:pos="851"/>
        </w:tabs>
        <w:rPr>
          <w:b/>
        </w:rPr>
      </w:pPr>
      <w:r>
        <w:rPr>
          <w:b/>
        </w:rPr>
        <w:t xml:space="preserve">Ввод вопросов </w:t>
      </w:r>
    </w:p>
    <w:p w:rsidR="00885C3D" w:rsidRDefault="00000000">
      <w:pPr>
        <w:pStyle w:val="ae"/>
        <w:numPr>
          <w:ilvl w:val="0"/>
          <w:numId w:val="54"/>
        </w:numPr>
        <w:tabs>
          <w:tab w:val="left" w:pos="851"/>
        </w:tabs>
      </w:pPr>
      <w:r>
        <w:t>Ввод текста вопроса;</w:t>
      </w:r>
    </w:p>
    <w:p w:rsidR="00885C3D" w:rsidRDefault="00000000">
      <w:pPr>
        <w:pStyle w:val="ae"/>
        <w:numPr>
          <w:ilvl w:val="0"/>
          <w:numId w:val="54"/>
        </w:numPr>
        <w:tabs>
          <w:tab w:val="left" w:pos="851"/>
        </w:tabs>
      </w:pPr>
      <w:r>
        <w:t>Преобразование текста вопроса в голосовую дорожку;</w:t>
      </w:r>
    </w:p>
    <w:p w:rsidR="00885C3D" w:rsidRDefault="00000000">
      <w:pPr>
        <w:pStyle w:val="ae"/>
        <w:numPr>
          <w:ilvl w:val="0"/>
          <w:numId w:val="54"/>
        </w:numPr>
        <w:tabs>
          <w:tab w:val="left" w:pos="851"/>
        </w:tabs>
      </w:pPr>
      <w:r>
        <w:t>Загрузка аудиофайла содержащего вопрос;</w:t>
      </w:r>
    </w:p>
    <w:p w:rsidR="00885C3D" w:rsidRDefault="00000000">
      <w:pPr>
        <w:pStyle w:val="ae"/>
        <w:numPr>
          <w:ilvl w:val="0"/>
          <w:numId w:val="53"/>
        </w:numPr>
        <w:tabs>
          <w:tab w:val="left" w:pos="851"/>
        </w:tabs>
        <w:rPr>
          <w:b/>
        </w:rPr>
      </w:pPr>
      <w:r>
        <w:rPr>
          <w:b/>
        </w:rPr>
        <w:t>Варианты ответов на вопрос для выбора в тоновом режиме (либо в голосовом режиме)</w:t>
      </w:r>
    </w:p>
    <w:p w:rsidR="00885C3D" w:rsidRDefault="00000000">
      <w:pPr>
        <w:pStyle w:val="ae"/>
        <w:numPr>
          <w:ilvl w:val="0"/>
          <w:numId w:val="55"/>
        </w:numPr>
        <w:tabs>
          <w:tab w:val="left" w:pos="851"/>
        </w:tabs>
      </w:pPr>
      <w:r>
        <w:t>Ввод вариантов ответа;</w:t>
      </w:r>
    </w:p>
    <w:p w:rsidR="00885C3D" w:rsidRDefault="00000000">
      <w:pPr>
        <w:pStyle w:val="ae"/>
        <w:numPr>
          <w:ilvl w:val="0"/>
          <w:numId w:val="55"/>
        </w:numPr>
        <w:tabs>
          <w:tab w:val="left" w:pos="851"/>
        </w:tabs>
      </w:pPr>
      <w:r>
        <w:lastRenderedPageBreak/>
        <w:t>Ввод текста ответа;</w:t>
      </w:r>
    </w:p>
    <w:p w:rsidR="00885C3D" w:rsidRDefault="00000000">
      <w:pPr>
        <w:pStyle w:val="ae"/>
        <w:numPr>
          <w:ilvl w:val="0"/>
          <w:numId w:val="55"/>
        </w:numPr>
        <w:tabs>
          <w:tab w:val="left" w:pos="851"/>
        </w:tabs>
      </w:pPr>
      <w:r>
        <w:t>Загрузка аудиофайла ответов.</w:t>
      </w:r>
    </w:p>
    <w:p w:rsidR="00885C3D" w:rsidRDefault="00000000">
      <w:pPr>
        <w:pStyle w:val="50"/>
      </w:pPr>
      <w:r>
        <w:t xml:space="preserve">Обзвон голосовым роботом </w:t>
      </w:r>
    </w:p>
    <w:p w:rsidR="00885C3D" w:rsidRDefault="00000000">
      <w:pPr>
        <w:pStyle w:val="ae"/>
      </w:pPr>
      <w:r>
        <w:t xml:space="preserve">Обзвон голосовым роботом должен выполняться в случае краткого опроса, состоящего от 1 до 3-х вопросов, на которые требуется предоставить однозначные ответы «Да/нет» либо оценить по цифровой шкале от 1 до 5. </w:t>
      </w:r>
    </w:p>
    <w:p w:rsidR="00885C3D" w:rsidRDefault="00000000">
      <w:pPr>
        <w:pStyle w:val="ae"/>
      </w:pPr>
      <w:r>
        <w:t xml:space="preserve">Выбор вариантов ответа должен зависеть от вида вопроса. Для этой цели при формировании вопроса следует предусмотреть установку вариантов ответа - да/нет или шкалу от 1 до 5. Шкала </w:t>
      </w:r>
      <w:proofErr w:type="gramStart"/>
      <w:r>
        <w:t>оценки (текстовые варианты ответов)</w:t>
      </w:r>
      <w:proofErr w:type="gramEnd"/>
      <w:r>
        <w:t xml:space="preserve"> соответствующая каждой цифре должна формироваться при установке вопроса.</w:t>
      </w:r>
    </w:p>
    <w:p w:rsidR="00885C3D" w:rsidRDefault="00000000">
      <w:pPr>
        <w:pStyle w:val="ae"/>
      </w:pPr>
      <w:r>
        <w:t xml:space="preserve">Голосовое сообщение должно быть озвучено роботом с предложением ответить на вопросы в установленной форме. </w:t>
      </w:r>
    </w:p>
    <w:p w:rsidR="00885C3D" w:rsidRDefault="00000000">
      <w:pPr>
        <w:pStyle w:val="ae"/>
      </w:pPr>
      <w:r>
        <w:t xml:space="preserve">Ответы должны быть зафиксированы путем голосового ответа абонента с последующей </w:t>
      </w:r>
      <w:proofErr w:type="spellStart"/>
      <w:r>
        <w:t>транскрибацией</w:t>
      </w:r>
      <w:proofErr w:type="spellEnd"/>
      <w:r>
        <w:t xml:space="preserve"> и занесения в форму с вопросами. </w:t>
      </w:r>
    </w:p>
    <w:p w:rsidR="00885C3D" w:rsidRDefault="00000000">
      <w:pPr>
        <w:pStyle w:val="ae"/>
      </w:pPr>
      <w:r>
        <w:t xml:space="preserve">Последующая </w:t>
      </w:r>
      <w:proofErr w:type="spellStart"/>
      <w:r>
        <w:t>транскрибация</w:t>
      </w:r>
      <w:proofErr w:type="spellEnd"/>
      <w:r>
        <w:t xml:space="preserve"> голосовых ответов должна заноситься в форму опроса, представляющую таблицу с полями:</w:t>
      </w:r>
    </w:p>
    <w:p w:rsidR="00885C3D" w:rsidRDefault="00000000">
      <w:pPr>
        <w:pStyle w:val="ae"/>
        <w:numPr>
          <w:ilvl w:val="0"/>
          <w:numId w:val="56"/>
        </w:numPr>
        <w:tabs>
          <w:tab w:val="left" w:pos="851"/>
        </w:tabs>
      </w:pPr>
      <w:r>
        <w:t>Вопрос;</w:t>
      </w:r>
    </w:p>
    <w:p w:rsidR="00885C3D" w:rsidRDefault="00000000">
      <w:pPr>
        <w:pStyle w:val="ae"/>
        <w:numPr>
          <w:ilvl w:val="0"/>
          <w:numId w:val="56"/>
        </w:numPr>
        <w:tabs>
          <w:tab w:val="left" w:pos="851"/>
        </w:tabs>
      </w:pPr>
      <w:r>
        <w:t>Варианты ответов;</w:t>
      </w:r>
    </w:p>
    <w:p w:rsidR="00885C3D" w:rsidRDefault="00000000">
      <w:pPr>
        <w:pStyle w:val="ae"/>
        <w:numPr>
          <w:ilvl w:val="1"/>
          <w:numId w:val="56"/>
        </w:numPr>
        <w:tabs>
          <w:tab w:val="left" w:pos="851"/>
        </w:tabs>
      </w:pPr>
      <w:r>
        <w:t>Установленные отметки по шкале или да/нет.</w:t>
      </w:r>
    </w:p>
    <w:p w:rsidR="00885C3D" w:rsidRDefault="00000000">
      <w:pPr>
        <w:pStyle w:val="ae"/>
        <w:numPr>
          <w:ilvl w:val="0"/>
          <w:numId w:val="56"/>
        </w:numPr>
        <w:tabs>
          <w:tab w:val="left" w:pos="851"/>
        </w:tabs>
      </w:pPr>
      <w:r>
        <w:t>Номер абонента;</w:t>
      </w:r>
    </w:p>
    <w:p w:rsidR="00885C3D" w:rsidRDefault="00000000">
      <w:pPr>
        <w:pStyle w:val="ae"/>
      </w:pPr>
      <w:r>
        <w:t>Таблица с ответами должна иметь возможность установки фильтров по ответам и по результатам опроса (более подробно в требованиях к отчетам).</w:t>
      </w:r>
    </w:p>
    <w:p w:rsidR="00885C3D" w:rsidRDefault="00000000">
      <w:pPr>
        <w:pStyle w:val="ae"/>
        <w:tabs>
          <w:tab w:val="left" w:pos="851"/>
        </w:tabs>
        <w:ind w:firstLine="0"/>
      </w:pPr>
      <w:r>
        <w:tab/>
      </w:r>
    </w:p>
    <w:p w:rsidR="00885C3D" w:rsidRDefault="00000000">
      <w:pPr>
        <w:pStyle w:val="50"/>
      </w:pPr>
      <w:r>
        <w:t xml:space="preserve">Обзвон голосовым роботом с переводом звонка на оператора </w:t>
      </w:r>
    </w:p>
    <w:p w:rsidR="00885C3D" w:rsidRDefault="00000000">
      <w:pPr>
        <w:pStyle w:val="ae"/>
      </w:pPr>
      <w:r>
        <w:t xml:space="preserve">Обзвон голосовым роботом с переводом звонка на оператора должен выполняться в случае большого количества вопросов (более 3-х), либо вопросов, ответы на которые могут быть грамотно квалифицированы только оператором, или в случае, когда ответов на один вопрос более 5-ти. </w:t>
      </w:r>
    </w:p>
    <w:p w:rsidR="00885C3D" w:rsidRDefault="00000000">
      <w:pPr>
        <w:pStyle w:val="ae"/>
      </w:pPr>
      <w:r>
        <w:lastRenderedPageBreak/>
        <w:t xml:space="preserve">В случае обзвона по сценарию перевода звонка на оператора, абоненту должно быть предложено ответить на вопросы, и в случае получения согласия перевести звонок на оператора. </w:t>
      </w:r>
    </w:p>
    <w:p w:rsidR="00885C3D" w:rsidRDefault="00000000">
      <w:pPr>
        <w:pStyle w:val="ae"/>
      </w:pPr>
      <w:r>
        <w:t xml:space="preserve">Оператор, в случае получения перевода звонка, должен иметь возможность получения информации об абоненте, которому совершен звонок, а также вопроса, по которому будет проводиться опрос. </w:t>
      </w:r>
    </w:p>
    <w:p w:rsidR="00885C3D" w:rsidRDefault="00000000">
      <w:pPr>
        <w:pStyle w:val="ae"/>
      </w:pPr>
      <w:r>
        <w:t xml:space="preserve">Оператор проводит опрос самостоятельно и заносит вручную данные, полученные в результате опроса. </w:t>
      </w:r>
    </w:p>
    <w:p w:rsidR="00885C3D" w:rsidRDefault="00000000">
      <w:pPr>
        <w:pStyle w:val="ae"/>
      </w:pPr>
      <w:r>
        <w:t xml:space="preserve">Таблица с вопросами и ответами должна формироваться непосредственно оператором. </w:t>
      </w:r>
    </w:p>
    <w:p w:rsidR="00885C3D" w:rsidRDefault="00000000">
      <w:pPr>
        <w:pStyle w:val="50"/>
      </w:pPr>
      <w:r>
        <w:t>Автоматический обзвон операторами</w:t>
      </w:r>
    </w:p>
    <w:p w:rsidR="00885C3D" w:rsidRDefault="00000000">
      <w:pPr>
        <w:pStyle w:val="ae"/>
      </w:pPr>
      <w:r>
        <w:t>Автоматический обзвон операторами выполняется путем непосредственного общения с абонентами и заполнения ответов в анкетах или других документах для опроса.</w:t>
      </w:r>
    </w:p>
    <w:p w:rsidR="00885C3D" w:rsidRDefault="00000000">
      <w:pPr>
        <w:pStyle w:val="ae"/>
      </w:pPr>
      <w:r>
        <w:t xml:space="preserve">Оператор проводит опрос самостоятельно и заносит вручную данные, полученные в результате опроса. </w:t>
      </w:r>
    </w:p>
    <w:p w:rsidR="00885C3D" w:rsidRDefault="00000000">
      <w:pPr>
        <w:pStyle w:val="50"/>
      </w:pPr>
      <w:r>
        <w:t>Создание задания для обзвона</w:t>
      </w:r>
    </w:p>
    <w:p w:rsidR="00885C3D" w:rsidRDefault="00000000">
      <w:pPr>
        <w:pStyle w:val="ae"/>
      </w:pPr>
      <w:r>
        <w:t>Для создания задания на обзвон необходимо разместить кнопку «Добавить» при нажатии на которую должна открываться форма с полями:</w:t>
      </w:r>
    </w:p>
    <w:p w:rsidR="00885C3D" w:rsidRDefault="00000000">
      <w:pPr>
        <w:pStyle w:val="ae"/>
        <w:numPr>
          <w:ilvl w:val="0"/>
          <w:numId w:val="57"/>
        </w:numPr>
        <w:tabs>
          <w:tab w:val="left" w:pos="851"/>
        </w:tabs>
      </w:pPr>
      <w:r>
        <w:t>Наименование (например, анкета №);</w:t>
      </w:r>
    </w:p>
    <w:p w:rsidR="00885C3D" w:rsidRDefault="00000000">
      <w:pPr>
        <w:pStyle w:val="ae"/>
        <w:numPr>
          <w:ilvl w:val="0"/>
          <w:numId w:val="57"/>
        </w:numPr>
        <w:tabs>
          <w:tab w:val="left" w:pos="851"/>
        </w:tabs>
      </w:pPr>
      <w:r>
        <w:t>Метод вызова (выбрать из вариантов):</w:t>
      </w:r>
    </w:p>
    <w:p w:rsidR="00885C3D" w:rsidRDefault="00000000">
      <w:pPr>
        <w:pStyle w:val="ae"/>
        <w:numPr>
          <w:ilvl w:val="1"/>
          <w:numId w:val="57"/>
        </w:numPr>
        <w:tabs>
          <w:tab w:val="left" w:pos="851"/>
        </w:tabs>
      </w:pPr>
      <w:r>
        <w:t>Обзвон голосовым роботом;</w:t>
      </w:r>
    </w:p>
    <w:p w:rsidR="00885C3D" w:rsidRDefault="00000000">
      <w:pPr>
        <w:pStyle w:val="ae"/>
        <w:numPr>
          <w:ilvl w:val="1"/>
          <w:numId w:val="57"/>
        </w:numPr>
        <w:tabs>
          <w:tab w:val="left" w:pos="851"/>
        </w:tabs>
      </w:pPr>
      <w:r>
        <w:t xml:space="preserve">Обзвон голосовым роботом с переводом звонка на </w:t>
      </w:r>
      <w:proofErr w:type="gramStart"/>
      <w:r>
        <w:t>оператора ;</w:t>
      </w:r>
      <w:proofErr w:type="gramEnd"/>
    </w:p>
    <w:p w:rsidR="00885C3D" w:rsidRDefault="00000000">
      <w:pPr>
        <w:pStyle w:val="ae"/>
        <w:numPr>
          <w:ilvl w:val="1"/>
          <w:numId w:val="57"/>
        </w:numPr>
        <w:tabs>
          <w:tab w:val="left" w:pos="851"/>
        </w:tabs>
      </w:pPr>
      <w:r>
        <w:t xml:space="preserve">Автоматический обзвон </w:t>
      </w:r>
      <w:proofErr w:type="gramStart"/>
      <w:r>
        <w:t>операторами ;</w:t>
      </w:r>
      <w:proofErr w:type="gramEnd"/>
    </w:p>
    <w:p w:rsidR="00885C3D" w:rsidRDefault="00000000">
      <w:pPr>
        <w:pStyle w:val="affff7"/>
        <w:numPr>
          <w:ilvl w:val="0"/>
          <w:numId w:val="58"/>
        </w:numPr>
        <w:shd w:val="clear" w:color="auto" w:fill="FFFFFF"/>
        <w:spacing w:after="100" w:afterAutospacing="1" w:line="360" w:lineRule="auto"/>
        <w:rPr>
          <w:szCs w:val="28"/>
        </w:rPr>
      </w:pPr>
      <w:r>
        <w:rPr>
          <w:szCs w:val="28"/>
        </w:rPr>
        <w:t>Расписание звонков:</w:t>
      </w:r>
    </w:p>
    <w:p w:rsidR="00885C3D" w:rsidRDefault="00000000">
      <w:pPr>
        <w:pStyle w:val="affff7"/>
        <w:numPr>
          <w:ilvl w:val="1"/>
          <w:numId w:val="58"/>
        </w:numPr>
        <w:shd w:val="clear" w:color="auto" w:fill="FFFFFF"/>
        <w:spacing w:before="100" w:beforeAutospacing="1" w:after="100" w:afterAutospacing="1" w:line="360" w:lineRule="auto"/>
        <w:rPr>
          <w:szCs w:val="28"/>
        </w:rPr>
      </w:pPr>
      <w:r>
        <w:rPr>
          <w:szCs w:val="28"/>
        </w:rPr>
        <w:t>Установить по времени;</w:t>
      </w:r>
    </w:p>
    <w:p w:rsidR="00885C3D" w:rsidRDefault="00000000">
      <w:pPr>
        <w:pStyle w:val="affff7"/>
        <w:numPr>
          <w:ilvl w:val="0"/>
          <w:numId w:val="58"/>
        </w:numPr>
        <w:shd w:val="clear" w:color="auto" w:fill="FFFFFF"/>
        <w:spacing w:before="100" w:beforeAutospacing="1" w:after="100" w:afterAutospacing="1" w:line="360" w:lineRule="auto"/>
        <w:rPr>
          <w:szCs w:val="28"/>
        </w:rPr>
      </w:pPr>
      <w:r>
        <w:rPr>
          <w:szCs w:val="28"/>
        </w:rPr>
        <w:t>Перезвонов при "Занят" (количество);</w:t>
      </w:r>
    </w:p>
    <w:p w:rsidR="00885C3D" w:rsidRDefault="00000000">
      <w:pPr>
        <w:pStyle w:val="affff7"/>
        <w:numPr>
          <w:ilvl w:val="0"/>
          <w:numId w:val="58"/>
        </w:numPr>
        <w:shd w:val="clear" w:color="auto" w:fill="FFFFFF"/>
        <w:spacing w:before="100" w:beforeAutospacing="1" w:after="100" w:afterAutospacing="1" w:line="360" w:lineRule="auto"/>
        <w:rPr>
          <w:szCs w:val="28"/>
        </w:rPr>
      </w:pPr>
      <w:r>
        <w:rPr>
          <w:szCs w:val="28"/>
        </w:rPr>
        <w:t>Перезвонов при "Нет ответа"(количество);</w:t>
      </w:r>
    </w:p>
    <w:p w:rsidR="00885C3D" w:rsidRDefault="00000000">
      <w:pPr>
        <w:pStyle w:val="affff7"/>
        <w:numPr>
          <w:ilvl w:val="0"/>
          <w:numId w:val="58"/>
        </w:numPr>
        <w:shd w:val="clear" w:color="auto" w:fill="FFFFFF"/>
        <w:spacing w:before="100" w:beforeAutospacing="1" w:after="100" w:afterAutospacing="1" w:line="360" w:lineRule="auto"/>
        <w:rPr>
          <w:szCs w:val="28"/>
        </w:rPr>
      </w:pPr>
      <w:r>
        <w:rPr>
          <w:szCs w:val="28"/>
        </w:rPr>
        <w:t>Перезвонов при "Недоступен"(количество);</w:t>
      </w:r>
    </w:p>
    <w:p w:rsidR="00885C3D" w:rsidRDefault="00000000">
      <w:pPr>
        <w:pStyle w:val="affff7"/>
        <w:numPr>
          <w:ilvl w:val="0"/>
          <w:numId w:val="58"/>
        </w:numPr>
        <w:shd w:val="clear" w:color="auto" w:fill="FFFFFF"/>
        <w:spacing w:before="100" w:beforeAutospacing="1" w:after="100" w:afterAutospacing="1" w:line="360" w:lineRule="auto"/>
        <w:rPr>
          <w:szCs w:val="28"/>
        </w:rPr>
      </w:pPr>
      <w:r>
        <w:rPr>
          <w:szCs w:val="28"/>
        </w:rPr>
        <w:lastRenderedPageBreak/>
        <w:t>Таймаут при "Занят" (время);</w:t>
      </w:r>
    </w:p>
    <w:p w:rsidR="00885C3D" w:rsidRDefault="00000000">
      <w:pPr>
        <w:pStyle w:val="affff7"/>
        <w:numPr>
          <w:ilvl w:val="0"/>
          <w:numId w:val="58"/>
        </w:numPr>
        <w:shd w:val="clear" w:color="auto" w:fill="FFFFFF"/>
        <w:spacing w:before="100" w:beforeAutospacing="1" w:after="100" w:afterAutospacing="1" w:line="360" w:lineRule="auto"/>
        <w:rPr>
          <w:szCs w:val="28"/>
        </w:rPr>
      </w:pPr>
      <w:r>
        <w:rPr>
          <w:szCs w:val="28"/>
        </w:rPr>
        <w:t>Таймаут при "Нет ответа"(время);</w:t>
      </w:r>
    </w:p>
    <w:p w:rsidR="00885C3D" w:rsidRDefault="00000000">
      <w:pPr>
        <w:pStyle w:val="affff7"/>
        <w:numPr>
          <w:ilvl w:val="0"/>
          <w:numId w:val="58"/>
        </w:numPr>
        <w:shd w:val="clear" w:color="auto" w:fill="FFFFFF"/>
        <w:spacing w:before="100" w:beforeAutospacing="1" w:after="100" w:afterAutospacing="1" w:line="360" w:lineRule="auto"/>
        <w:rPr>
          <w:szCs w:val="28"/>
        </w:rPr>
      </w:pPr>
      <w:r>
        <w:rPr>
          <w:szCs w:val="28"/>
        </w:rPr>
        <w:t>Таймаут при "Недоступен" (время);</w:t>
      </w:r>
    </w:p>
    <w:p w:rsidR="00885C3D" w:rsidRDefault="00000000">
      <w:pPr>
        <w:pStyle w:val="affff7"/>
        <w:numPr>
          <w:ilvl w:val="0"/>
          <w:numId w:val="58"/>
        </w:numPr>
        <w:shd w:val="clear" w:color="auto" w:fill="FFFFFF"/>
        <w:spacing w:before="100" w:beforeAutospacing="1" w:after="100" w:afterAutospacing="1" w:line="360" w:lineRule="auto"/>
        <w:rPr>
          <w:szCs w:val="28"/>
        </w:rPr>
      </w:pPr>
      <w:r>
        <w:rPr>
          <w:szCs w:val="28"/>
        </w:rPr>
        <w:t>Ожидание ответа (время).</w:t>
      </w:r>
    </w:p>
    <w:p w:rsidR="00885C3D" w:rsidRDefault="00000000">
      <w:pPr>
        <w:pStyle w:val="ae"/>
      </w:pPr>
      <w:bookmarkStart w:id="490" w:name="_Toc162198501"/>
      <w:r>
        <w:t>Для внесения номеров в задание на обзвон, должна быть размещена кнопка «Список номеров обзвона», при нажатии на которую должна быть открываться форма с полями:</w:t>
      </w:r>
    </w:p>
    <w:bookmarkEnd w:id="490"/>
    <w:p w:rsidR="00885C3D" w:rsidRDefault="00000000">
      <w:pPr>
        <w:numPr>
          <w:ilvl w:val="0"/>
          <w:numId w:val="59"/>
        </w:numPr>
        <w:shd w:val="clear" w:color="auto" w:fill="FFFFFF"/>
        <w:spacing w:before="100" w:beforeAutospacing="1" w:after="100" w:afterAutospacing="1" w:line="360" w:lineRule="auto"/>
        <w:ind w:left="0" w:firstLine="284"/>
        <w:rPr>
          <w:sz w:val="28"/>
          <w:szCs w:val="28"/>
        </w:rPr>
      </w:pPr>
      <w:r>
        <w:rPr>
          <w:sz w:val="28"/>
          <w:szCs w:val="28"/>
        </w:rPr>
        <w:t>Имя абонента;</w:t>
      </w:r>
    </w:p>
    <w:p w:rsidR="00885C3D" w:rsidRDefault="00000000">
      <w:pPr>
        <w:numPr>
          <w:ilvl w:val="0"/>
          <w:numId w:val="59"/>
        </w:numPr>
        <w:shd w:val="clear" w:color="auto" w:fill="FFFFFF"/>
        <w:spacing w:before="100" w:beforeAutospacing="1" w:after="100" w:afterAutospacing="1" w:line="360" w:lineRule="auto"/>
        <w:ind w:left="0" w:firstLine="284"/>
        <w:rPr>
          <w:sz w:val="28"/>
          <w:szCs w:val="28"/>
        </w:rPr>
      </w:pPr>
      <w:r>
        <w:rPr>
          <w:sz w:val="28"/>
          <w:szCs w:val="28"/>
        </w:rPr>
        <w:t>Номер телефона:</w:t>
      </w:r>
    </w:p>
    <w:p w:rsidR="00885C3D" w:rsidRDefault="00000000">
      <w:pPr>
        <w:numPr>
          <w:ilvl w:val="1"/>
          <w:numId w:val="59"/>
        </w:numPr>
        <w:shd w:val="clear" w:color="auto" w:fill="FFFFFF"/>
        <w:spacing w:before="100" w:beforeAutospacing="1" w:after="100" w:afterAutospacing="1" w:line="360" w:lineRule="auto"/>
        <w:rPr>
          <w:sz w:val="28"/>
          <w:szCs w:val="28"/>
        </w:rPr>
      </w:pPr>
      <w:r>
        <w:rPr>
          <w:sz w:val="28"/>
          <w:szCs w:val="28"/>
        </w:rPr>
        <w:t>Номера телефонов (если несколько);</w:t>
      </w:r>
    </w:p>
    <w:p w:rsidR="00885C3D" w:rsidRDefault="00000000">
      <w:pPr>
        <w:numPr>
          <w:ilvl w:val="0"/>
          <w:numId w:val="59"/>
        </w:numPr>
        <w:shd w:val="clear" w:color="auto" w:fill="FFFFFF"/>
        <w:spacing w:before="100" w:beforeAutospacing="1" w:after="100" w:afterAutospacing="1" w:line="360" w:lineRule="auto"/>
        <w:rPr>
          <w:sz w:val="28"/>
          <w:szCs w:val="28"/>
        </w:rPr>
      </w:pPr>
      <w:r>
        <w:rPr>
          <w:sz w:val="28"/>
          <w:szCs w:val="28"/>
        </w:rPr>
        <w:t>Установить признак необходимости перебора номеров, в случае если нет ответа;</w:t>
      </w:r>
    </w:p>
    <w:p w:rsidR="00885C3D" w:rsidRDefault="00000000">
      <w:pPr>
        <w:numPr>
          <w:ilvl w:val="0"/>
          <w:numId w:val="59"/>
        </w:numPr>
        <w:shd w:val="clear" w:color="auto" w:fill="FFFFFF"/>
        <w:spacing w:before="100" w:beforeAutospacing="1" w:after="100" w:afterAutospacing="1" w:line="360" w:lineRule="auto"/>
        <w:rPr>
          <w:sz w:val="28"/>
          <w:szCs w:val="28"/>
        </w:rPr>
      </w:pPr>
      <w:r>
        <w:rPr>
          <w:sz w:val="28"/>
          <w:szCs w:val="28"/>
        </w:rPr>
        <w:t>Статус звонка (в поле должен отображаться статус звонка).</w:t>
      </w:r>
    </w:p>
    <w:p w:rsidR="00885C3D" w:rsidRDefault="00000000">
      <w:pPr>
        <w:pStyle w:val="50"/>
      </w:pPr>
      <w:r>
        <w:t>Статусы звонка</w:t>
      </w:r>
    </w:p>
    <w:p w:rsidR="00885C3D" w:rsidRDefault="00000000">
      <w:pPr>
        <w:pStyle w:val="ae"/>
      </w:pPr>
      <w:r>
        <w:t>Статусы звонка должны быть:</w:t>
      </w:r>
    </w:p>
    <w:p w:rsidR="00885C3D" w:rsidRDefault="00000000">
      <w:pPr>
        <w:pStyle w:val="affff7"/>
        <w:numPr>
          <w:ilvl w:val="0"/>
          <w:numId w:val="60"/>
        </w:numPr>
        <w:spacing w:line="360" w:lineRule="auto"/>
      </w:pPr>
      <w:r>
        <w:t>Ожидает;</w:t>
      </w:r>
    </w:p>
    <w:p w:rsidR="00885C3D" w:rsidRDefault="00000000">
      <w:pPr>
        <w:pStyle w:val="affff7"/>
        <w:numPr>
          <w:ilvl w:val="0"/>
          <w:numId w:val="60"/>
        </w:numPr>
        <w:spacing w:line="360" w:lineRule="auto"/>
      </w:pPr>
      <w:r>
        <w:t>Совершен;</w:t>
      </w:r>
    </w:p>
    <w:p w:rsidR="00885C3D" w:rsidRDefault="00000000">
      <w:pPr>
        <w:pStyle w:val="affff7"/>
        <w:numPr>
          <w:ilvl w:val="0"/>
          <w:numId w:val="60"/>
        </w:numPr>
        <w:spacing w:line="360" w:lineRule="auto"/>
      </w:pPr>
      <w:r>
        <w:t>Попытка звонка;</w:t>
      </w:r>
    </w:p>
    <w:p w:rsidR="00885C3D" w:rsidRDefault="00000000">
      <w:pPr>
        <w:pStyle w:val="affff7"/>
        <w:numPr>
          <w:ilvl w:val="0"/>
          <w:numId w:val="60"/>
        </w:numPr>
        <w:spacing w:line="360" w:lineRule="auto"/>
      </w:pPr>
      <w:r>
        <w:t>Дозвониться не удалось по причине недоступности;</w:t>
      </w:r>
    </w:p>
    <w:p w:rsidR="00885C3D" w:rsidRDefault="00000000">
      <w:pPr>
        <w:pStyle w:val="affff7"/>
        <w:numPr>
          <w:ilvl w:val="0"/>
          <w:numId w:val="60"/>
        </w:numPr>
        <w:spacing w:line="360" w:lineRule="auto"/>
      </w:pPr>
      <w:r>
        <w:t>Дозвониться не удалось по причине сброса линии (занятости).</w:t>
      </w:r>
    </w:p>
    <w:p w:rsidR="00885C3D" w:rsidRDefault="00000000">
      <w:pPr>
        <w:pStyle w:val="50"/>
      </w:pPr>
      <w:r>
        <w:t>Таблица обзвона</w:t>
      </w:r>
    </w:p>
    <w:p w:rsidR="00885C3D" w:rsidRDefault="00000000">
      <w:pPr>
        <w:pStyle w:val="ae"/>
      </w:pPr>
      <w:r>
        <w:t xml:space="preserve">Все задания для обзвона должны быть размещены в таблице обзвона. Таблица должна отображать задания на обзвон и иметь: </w:t>
      </w:r>
    </w:p>
    <w:p w:rsidR="00885C3D" w:rsidRDefault="00000000">
      <w:pPr>
        <w:pStyle w:val="affff7"/>
        <w:numPr>
          <w:ilvl w:val="0"/>
          <w:numId w:val="61"/>
        </w:numPr>
        <w:spacing w:line="360" w:lineRule="auto"/>
      </w:pPr>
      <w:r>
        <w:t>Кнопку запуска (</w:t>
      </w:r>
      <w:proofErr w:type="spellStart"/>
      <w:r>
        <w:t>свитчер</w:t>
      </w:r>
      <w:proofErr w:type="spellEnd"/>
      <w:r>
        <w:t>) конкретного обзвона;</w:t>
      </w:r>
    </w:p>
    <w:p w:rsidR="00885C3D" w:rsidRDefault="00000000">
      <w:pPr>
        <w:pStyle w:val="affff7"/>
        <w:spacing w:line="360" w:lineRule="auto"/>
        <w:ind w:left="2124"/>
      </w:pPr>
      <w:r>
        <w:t>Выбор вариантов обзвона:</w:t>
      </w:r>
    </w:p>
    <w:p w:rsidR="00885C3D" w:rsidRDefault="00000000">
      <w:pPr>
        <w:pStyle w:val="affff7"/>
        <w:numPr>
          <w:ilvl w:val="0"/>
          <w:numId w:val="62"/>
        </w:numPr>
        <w:spacing w:line="360" w:lineRule="auto"/>
      </w:pPr>
      <w:r>
        <w:t>1 «Обзвон роботом»,</w:t>
      </w:r>
    </w:p>
    <w:p w:rsidR="00885C3D" w:rsidRDefault="00000000">
      <w:pPr>
        <w:pStyle w:val="affff7"/>
        <w:numPr>
          <w:ilvl w:val="0"/>
          <w:numId w:val="62"/>
        </w:numPr>
        <w:spacing w:line="360" w:lineRule="auto"/>
      </w:pPr>
      <w:r>
        <w:t>2 «Обзвон роботом с переводом на оператора»,</w:t>
      </w:r>
    </w:p>
    <w:p w:rsidR="00885C3D" w:rsidRDefault="00000000">
      <w:pPr>
        <w:pStyle w:val="affff7"/>
        <w:numPr>
          <w:ilvl w:val="0"/>
          <w:numId w:val="62"/>
        </w:numPr>
        <w:spacing w:line="360" w:lineRule="auto"/>
      </w:pPr>
      <w:r>
        <w:t>3 «Обзвон непосредственно оператором».</w:t>
      </w:r>
    </w:p>
    <w:p w:rsidR="00885C3D" w:rsidRDefault="00000000">
      <w:pPr>
        <w:pStyle w:val="affff7"/>
        <w:numPr>
          <w:ilvl w:val="0"/>
          <w:numId w:val="61"/>
        </w:numPr>
        <w:spacing w:line="360" w:lineRule="auto"/>
      </w:pPr>
      <w:r>
        <w:lastRenderedPageBreak/>
        <w:t>Редактирования конкретного обзвона:</w:t>
      </w:r>
    </w:p>
    <w:p w:rsidR="00885C3D" w:rsidRDefault="00000000">
      <w:pPr>
        <w:pStyle w:val="affff7"/>
        <w:numPr>
          <w:ilvl w:val="1"/>
          <w:numId w:val="61"/>
        </w:numPr>
        <w:spacing w:line="360" w:lineRule="auto"/>
      </w:pPr>
      <w:r>
        <w:t>Добавления номеров,</w:t>
      </w:r>
    </w:p>
    <w:p w:rsidR="00885C3D" w:rsidRDefault="00000000">
      <w:pPr>
        <w:pStyle w:val="affff7"/>
        <w:numPr>
          <w:ilvl w:val="1"/>
          <w:numId w:val="61"/>
        </w:numPr>
        <w:spacing w:line="360" w:lineRule="auto"/>
      </w:pPr>
      <w:r>
        <w:t>Настроек обзвона,</w:t>
      </w:r>
    </w:p>
    <w:p w:rsidR="00885C3D" w:rsidRDefault="00000000">
      <w:pPr>
        <w:pStyle w:val="affff7"/>
        <w:numPr>
          <w:ilvl w:val="1"/>
          <w:numId w:val="61"/>
        </w:numPr>
        <w:spacing w:line="360" w:lineRule="auto"/>
      </w:pPr>
      <w:r>
        <w:t>Удаления конкретного обзвона.</w:t>
      </w:r>
    </w:p>
    <w:p w:rsidR="00885C3D" w:rsidRDefault="00000000">
      <w:pPr>
        <w:pStyle w:val="ae"/>
      </w:pPr>
      <w:r>
        <w:t xml:space="preserve">Таблица </w:t>
      </w:r>
      <w:proofErr w:type="spellStart"/>
      <w:r>
        <w:t>автообзвона</w:t>
      </w:r>
      <w:proofErr w:type="spellEnd"/>
      <w:r>
        <w:t xml:space="preserve"> должна содержать поля: </w:t>
      </w:r>
    </w:p>
    <w:p w:rsidR="00885C3D" w:rsidRDefault="00000000">
      <w:pPr>
        <w:pStyle w:val="affff7"/>
        <w:numPr>
          <w:ilvl w:val="0"/>
          <w:numId w:val="61"/>
        </w:numPr>
        <w:spacing w:line="360" w:lineRule="auto"/>
      </w:pPr>
      <w:r>
        <w:t>Название,</w:t>
      </w:r>
    </w:p>
    <w:p w:rsidR="00885C3D" w:rsidRDefault="00000000">
      <w:pPr>
        <w:pStyle w:val="affff7"/>
        <w:numPr>
          <w:ilvl w:val="0"/>
          <w:numId w:val="61"/>
        </w:numPr>
        <w:spacing w:line="360" w:lineRule="auto"/>
      </w:pPr>
      <w:r>
        <w:t>Создал (ФИО),</w:t>
      </w:r>
    </w:p>
    <w:p w:rsidR="00885C3D" w:rsidRDefault="00000000">
      <w:pPr>
        <w:pStyle w:val="affff7"/>
        <w:numPr>
          <w:ilvl w:val="0"/>
          <w:numId w:val="61"/>
        </w:numPr>
        <w:spacing w:line="360" w:lineRule="auto"/>
      </w:pPr>
      <w:r>
        <w:t>Дата создания (дата и время создания),</w:t>
      </w:r>
    </w:p>
    <w:p w:rsidR="00885C3D" w:rsidRDefault="00000000">
      <w:pPr>
        <w:pStyle w:val="affff7"/>
        <w:numPr>
          <w:ilvl w:val="0"/>
          <w:numId w:val="61"/>
        </w:numPr>
        <w:spacing w:line="360" w:lineRule="auto"/>
      </w:pPr>
      <w:r>
        <w:t>Контактов (количество контактов),</w:t>
      </w:r>
    </w:p>
    <w:p w:rsidR="00885C3D" w:rsidRDefault="00000000">
      <w:pPr>
        <w:pStyle w:val="affff7"/>
        <w:numPr>
          <w:ilvl w:val="0"/>
          <w:numId w:val="61"/>
        </w:numPr>
        <w:spacing w:line="360" w:lineRule="auto"/>
      </w:pPr>
      <w:r>
        <w:t>Начало обзвона (дата и время начала обзвона).</w:t>
      </w:r>
    </w:p>
    <w:p w:rsidR="00885C3D" w:rsidRDefault="00000000">
      <w:pPr>
        <w:pStyle w:val="affff7"/>
        <w:numPr>
          <w:ilvl w:val="0"/>
          <w:numId w:val="61"/>
        </w:numPr>
        <w:spacing w:line="360" w:lineRule="auto"/>
        <w:ind w:left="709"/>
      </w:pPr>
      <w:r>
        <w:t>Выполнено (в %).</w:t>
      </w:r>
    </w:p>
    <w:p w:rsidR="00885C3D" w:rsidRDefault="00000000">
      <w:pPr>
        <w:pStyle w:val="50"/>
      </w:pPr>
      <w:r>
        <w:t>Ограничения запуска автобзвона</w:t>
      </w:r>
    </w:p>
    <w:p w:rsidR="00885C3D" w:rsidRDefault="00000000">
      <w:pPr>
        <w:pStyle w:val="ae"/>
      </w:pPr>
      <w:r>
        <w:t>Запуск обзвона может быть недоступен в следующих случаях:</w:t>
      </w:r>
    </w:p>
    <w:p w:rsidR="00885C3D" w:rsidRDefault="00000000">
      <w:pPr>
        <w:numPr>
          <w:ilvl w:val="1"/>
          <w:numId w:val="63"/>
        </w:numPr>
        <w:shd w:val="clear" w:color="auto" w:fill="FFFFFF"/>
        <w:spacing w:before="100" w:beforeAutospacing="1" w:after="100" w:afterAutospacing="1" w:line="360" w:lineRule="auto"/>
        <w:jc w:val="both"/>
        <w:rPr>
          <w:sz w:val="28"/>
          <w:szCs w:val="28"/>
        </w:rPr>
      </w:pPr>
      <w:r>
        <w:rPr>
          <w:sz w:val="28"/>
          <w:szCs w:val="28"/>
        </w:rPr>
        <w:t>Список номеров пуст;</w:t>
      </w:r>
    </w:p>
    <w:p w:rsidR="00885C3D" w:rsidRDefault="00000000">
      <w:pPr>
        <w:numPr>
          <w:ilvl w:val="1"/>
          <w:numId w:val="63"/>
        </w:numPr>
        <w:shd w:val="clear" w:color="auto" w:fill="FFFFFF"/>
        <w:spacing w:before="100" w:beforeAutospacing="1" w:after="100" w:afterAutospacing="1" w:line="360" w:lineRule="auto"/>
        <w:jc w:val="both"/>
        <w:rPr>
          <w:sz w:val="28"/>
          <w:szCs w:val="28"/>
        </w:rPr>
      </w:pPr>
      <w:r>
        <w:rPr>
          <w:sz w:val="28"/>
          <w:szCs w:val="28"/>
        </w:rPr>
        <w:t>Звонки по всем номерам завершены.</w:t>
      </w:r>
    </w:p>
    <w:p w:rsidR="00885C3D" w:rsidRDefault="00000000">
      <w:pPr>
        <w:pStyle w:val="ae"/>
      </w:pPr>
      <w:r>
        <w:t>В случае действующих ограничений при запуске обзвона должен появиться знак (восклицательный), подтверждающий такое ограничение, при нажатии на который должно появиться окно с причиной ограничения запуска.</w:t>
      </w:r>
    </w:p>
    <w:p w:rsidR="00885C3D" w:rsidRDefault="00000000">
      <w:pPr>
        <w:pStyle w:val="50"/>
      </w:pPr>
      <w:r>
        <w:t>Статусы операторов</w:t>
      </w:r>
    </w:p>
    <w:p w:rsidR="00885C3D" w:rsidRDefault="00000000">
      <w:pPr>
        <w:pStyle w:val="ae"/>
        <w:tabs>
          <w:tab w:val="left" w:pos="851"/>
        </w:tabs>
        <w:ind w:firstLine="0"/>
      </w:pPr>
      <w:r>
        <w:tab/>
        <w:t>Операторы должны иметь статусы:</w:t>
      </w:r>
    </w:p>
    <w:p w:rsidR="00885C3D" w:rsidRDefault="00000000">
      <w:pPr>
        <w:pStyle w:val="ae"/>
        <w:numPr>
          <w:ilvl w:val="0"/>
          <w:numId w:val="64"/>
        </w:numPr>
        <w:tabs>
          <w:tab w:val="left" w:pos="851"/>
        </w:tabs>
      </w:pPr>
      <w:r>
        <w:t>На линии (ведется разговор);</w:t>
      </w:r>
    </w:p>
    <w:p w:rsidR="00885C3D" w:rsidRDefault="00000000">
      <w:pPr>
        <w:pStyle w:val="ae"/>
        <w:numPr>
          <w:ilvl w:val="0"/>
          <w:numId w:val="64"/>
        </w:numPr>
        <w:tabs>
          <w:tab w:val="left" w:pos="851"/>
        </w:tabs>
      </w:pPr>
      <w:r>
        <w:t>Доступен (свободен);</w:t>
      </w:r>
    </w:p>
    <w:p w:rsidR="00885C3D" w:rsidRDefault="00000000">
      <w:pPr>
        <w:pStyle w:val="ae"/>
        <w:numPr>
          <w:ilvl w:val="0"/>
          <w:numId w:val="64"/>
        </w:numPr>
        <w:tabs>
          <w:tab w:val="left" w:pos="851"/>
        </w:tabs>
      </w:pPr>
      <w:r>
        <w:t>Не в сети (не подключен);</w:t>
      </w:r>
    </w:p>
    <w:p w:rsidR="00885C3D" w:rsidRDefault="00000000">
      <w:pPr>
        <w:pStyle w:val="ae"/>
        <w:numPr>
          <w:ilvl w:val="0"/>
          <w:numId w:val="64"/>
        </w:numPr>
        <w:tabs>
          <w:tab w:val="left" w:pos="851"/>
        </w:tabs>
      </w:pPr>
      <w:r>
        <w:t>Перерыв (не более 5 минут);</w:t>
      </w:r>
    </w:p>
    <w:p w:rsidR="00885C3D" w:rsidRDefault="00000000">
      <w:pPr>
        <w:pStyle w:val="ae"/>
        <w:numPr>
          <w:ilvl w:val="0"/>
          <w:numId w:val="64"/>
        </w:numPr>
        <w:tabs>
          <w:tab w:val="left" w:pos="851"/>
        </w:tabs>
      </w:pPr>
      <w:r>
        <w:t>Не беспокоить (обед).</w:t>
      </w:r>
    </w:p>
    <w:p w:rsidR="00885C3D" w:rsidRDefault="00000000">
      <w:pPr>
        <w:pStyle w:val="50"/>
      </w:pPr>
      <w:r>
        <w:lastRenderedPageBreak/>
        <w:t>Отчетность по обзвонам</w:t>
      </w:r>
    </w:p>
    <w:p w:rsidR="00885C3D" w:rsidRDefault="00000000">
      <w:pPr>
        <w:pStyle w:val="ae"/>
      </w:pPr>
      <w:r>
        <w:t>В модуле должен формироваться отчет по производительности сотрудников за определенный период в виде:</w:t>
      </w:r>
    </w:p>
    <w:p w:rsidR="00885C3D" w:rsidRDefault="00000000">
      <w:pPr>
        <w:pStyle w:val="ae"/>
        <w:numPr>
          <w:ilvl w:val="1"/>
          <w:numId w:val="65"/>
        </w:numPr>
        <w:ind w:left="709"/>
      </w:pPr>
      <w:r>
        <w:t>Кол-во принятых звонков;</w:t>
      </w:r>
    </w:p>
    <w:p w:rsidR="00885C3D" w:rsidRDefault="00000000">
      <w:pPr>
        <w:pStyle w:val="ae"/>
        <w:numPr>
          <w:ilvl w:val="1"/>
          <w:numId w:val="65"/>
        </w:numPr>
        <w:ind w:left="709"/>
      </w:pPr>
      <w:r>
        <w:t>Кол-во успешных звонков;</w:t>
      </w:r>
    </w:p>
    <w:p w:rsidR="00885C3D" w:rsidRDefault="00000000">
      <w:pPr>
        <w:pStyle w:val="ae"/>
        <w:numPr>
          <w:ilvl w:val="1"/>
          <w:numId w:val="65"/>
        </w:numPr>
        <w:ind w:left="709"/>
      </w:pPr>
      <w:r>
        <w:t>Кол-во неуспешных звонков;</w:t>
      </w:r>
    </w:p>
    <w:p w:rsidR="00885C3D" w:rsidRDefault="00000000">
      <w:pPr>
        <w:pStyle w:val="ae"/>
        <w:numPr>
          <w:ilvl w:val="1"/>
          <w:numId w:val="65"/>
        </w:numPr>
        <w:ind w:left="709"/>
      </w:pPr>
      <w:r>
        <w:t>Длительность (среднее время разговора);</w:t>
      </w:r>
    </w:p>
    <w:p w:rsidR="00885C3D" w:rsidRDefault="00000000">
      <w:pPr>
        <w:pStyle w:val="ae"/>
        <w:numPr>
          <w:ilvl w:val="1"/>
          <w:numId w:val="65"/>
        </w:numPr>
        <w:ind w:left="709"/>
      </w:pPr>
      <w:r>
        <w:t>Процент загруженности сотрудника за период времени.</w:t>
      </w:r>
    </w:p>
    <w:p w:rsidR="00885C3D" w:rsidRDefault="00000000">
      <w:pPr>
        <w:pStyle w:val="ae"/>
      </w:pPr>
      <w:r>
        <w:t>Отчетность по результатам звонков должна быть сформирована в виде таблиц с возможностью печати в формате *</w:t>
      </w:r>
      <w:proofErr w:type="spellStart"/>
      <w:r>
        <w:t>pdf</w:t>
      </w:r>
      <w:proofErr w:type="spellEnd"/>
      <w:r>
        <w:t>.</w:t>
      </w:r>
    </w:p>
    <w:p w:rsidR="00885C3D" w:rsidRDefault="00000000">
      <w:pPr>
        <w:pStyle w:val="ae"/>
      </w:pPr>
      <w:r>
        <w:t>Отчеты должны содержать:</w:t>
      </w:r>
    </w:p>
    <w:p w:rsidR="00885C3D" w:rsidRDefault="00000000">
      <w:pPr>
        <w:pStyle w:val="affff7"/>
        <w:numPr>
          <w:ilvl w:val="0"/>
          <w:numId w:val="66"/>
        </w:numPr>
        <w:spacing w:line="360" w:lineRule="auto"/>
        <w:rPr>
          <w:szCs w:val="28"/>
        </w:rPr>
      </w:pPr>
      <w:r>
        <w:rPr>
          <w:szCs w:val="28"/>
        </w:rPr>
        <w:t>Наименование отчета (вопросы);</w:t>
      </w:r>
    </w:p>
    <w:p w:rsidR="00885C3D" w:rsidRDefault="00000000">
      <w:pPr>
        <w:pStyle w:val="affff7"/>
        <w:numPr>
          <w:ilvl w:val="0"/>
          <w:numId w:val="66"/>
        </w:numPr>
        <w:spacing w:line="360" w:lineRule="auto"/>
        <w:rPr>
          <w:szCs w:val="28"/>
        </w:rPr>
      </w:pPr>
      <w:r>
        <w:rPr>
          <w:szCs w:val="28"/>
        </w:rPr>
        <w:t>Дату, на которую составлен отчет (или период, за который за который в отчете отображена информация).</w:t>
      </w:r>
    </w:p>
    <w:p w:rsidR="00885C3D" w:rsidRDefault="00000000">
      <w:pPr>
        <w:pStyle w:val="ae"/>
      </w:pPr>
      <w:r>
        <w:t xml:space="preserve">На основании аналитических выборок должна быть возможность формирования отчетов в виде графического отображения информации в форме: </w:t>
      </w:r>
    </w:p>
    <w:p w:rsidR="00885C3D" w:rsidRDefault="00000000">
      <w:pPr>
        <w:pStyle w:val="affff7"/>
        <w:numPr>
          <w:ilvl w:val="0"/>
          <w:numId w:val="67"/>
        </w:numPr>
        <w:spacing w:line="360" w:lineRule="auto"/>
        <w:rPr>
          <w:szCs w:val="28"/>
        </w:rPr>
      </w:pPr>
      <w:r>
        <w:rPr>
          <w:szCs w:val="28"/>
        </w:rPr>
        <w:t>Гистограмм;</w:t>
      </w:r>
    </w:p>
    <w:p w:rsidR="00885C3D" w:rsidRDefault="00000000">
      <w:pPr>
        <w:pStyle w:val="affff7"/>
        <w:numPr>
          <w:ilvl w:val="0"/>
          <w:numId w:val="67"/>
        </w:numPr>
        <w:spacing w:line="360" w:lineRule="auto"/>
        <w:rPr>
          <w:szCs w:val="28"/>
        </w:rPr>
      </w:pPr>
      <w:r>
        <w:rPr>
          <w:szCs w:val="28"/>
        </w:rPr>
        <w:t>Графиков;</w:t>
      </w:r>
    </w:p>
    <w:p w:rsidR="00885C3D" w:rsidRDefault="00000000">
      <w:pPr>
        <w:pStyle w:val="affff7"/>
        <w:numPr>
          <w:ilvl w:val="0"/>
          <w:numId w:val="67"/>
        </w:numPr>
        <w:spacing w:line="360" w:lineRule="auto"/>
        <w:rPr>
          <w:szCs w:val="28"/>
        </w:rPr>
      </w:pPr>
      <w:r>
        <w:rPr>
          <w:szCs w:val="28"/>
        </w:rPr>
        <w:t>Круговых диаграмм;</w:t>
      </w:r>
    </w:p>
    <w:p w:rsidR="00885C3D" w:rsidRDefault="00000000">
      <w:pPr>
        <w:pStyle w:val="affff7"/>
        <w:numPr>
          <w:ilvl w:val="0"/>
          <w:numId w:val="67"/>
        </w:numPr>
        <w:spacing w:line="360" w:lineRule="auto"/>
        <w:rPr>
          <w:szCs w:val="28"/>
        </w:rPr>
      </w:pPr>
      <w:r>
        <w:rPr>
          <w:szCs w:val="28"/>
        </w:rPr>
        <w:t>Кольцевых диаграмм;</w:t>
      </w:r>
    </w:p>
    <w:p w:rsidR="00885C3D" w:rsidRDefault="00000000">
      <w:pPr>
        <w:pStyle w:val="affff7"/>
        <w:numPr>
          <w:ilvl w:val="0"/>
          <w:numId w:val="67"/>
        </w:numPr>
        <w:spacing w:line="360" w:lineRule="auto"/>
        <w:rPr>
          <w:szCs w:val="28"/>
        </w:rPr>
      </w:pPr>
      <w:r>
        <w:rPr>
          <w:szCs w:val="28"/>
        </w:rPr>
        <w:t>Линейчатых диаграмм.</w:t>
      </w:r>
    </w:p>
    <w:p w:rsidR="00885C3D" w:rsidRDefault="00000000">
      <w:pPr>
        <w:pStyle w:val="ae"/>
      </w:pPr>
      <w:r>
        <w:t xml:space="preserve">При формировании отчетности необходимо предусмотреть использование фильтров. </w:t>
      </w:r>
    </w:p>
    <w:p w:rsidR="00885C3D" w:rsidRDefault="00000000">
      <w:pPr>
        <w:pStyle w:val="ae"/>
      </w:pPr>
      <w:r>
        <w:t xml:space="preserve">Каждый фильтр должен задавать значение определенного аналитического признака, по которому определяются искомые данные. </w:t>
      </w:r>
    </w:p>
    <w:p w:rsidR="00885C3D" w:rsidRDefault="00000000">
      <w:pPr>
        <w:pStyle w:val="ae"/>
      </w:pPr>
      <w:r>
        <w:t>Должна быть сортировка строк таблицы отчета по выбранному столбцу по параметрам в столбце (увеличение, уменьшение, от большего к меньшему или наоборот).</w:t>
      </w:r>
    </w:p>
    <w:p w:rsidR="00885C3D" w:rsidRDefault="00000000">
      <w:pPr>
        <w:pStyle w:val="ae"/>
      </w:pPr>
      <w:r>
        <w:lastRenderedPageBreak/>
        <w:t>Должна быть реализована возможность задать условия фильтрации строк таблицы отчета:</w:t>
      </w:r>
    </w:p>
    <w:p w:rsidR="00885C3D" w:rsidRDefault="00000000">
      <w:pPr>
        <w:pStyle w:val="ac"/>
        <w:tabs>
          <w:tab w:val="clear" w:pos="360"/>
        </w:tabs>
        <w:ind w:left="1293" w:hanging="357"/>
      </w:pPr>
      <w:r>
        <w:t>Для текстовых данных должна быть задана подстрока, которая будет входить в отбираемые значения;</w:t>
      </w:r>
    </w:p>
    <w:p w:rsidR="00885C3D" w:rsidRDefault="00000000">
      <w:pPr>
        <w:pStyle w:val="ac"/>
        <w:tabs>
          <w:tab w:val="clear" w:pos="360"/>
        </w:tabs>
        <w:ind w:left="1293" w:hanging="357"/>
      </w:pPr>
      <w:r>
        <w:t>Для числовых данных должен быть указан диапазон (от и до) изменения значения;</w:t>
      </w:r>
    </w:p>
    <w:p w:rsidR="00885C3D" w:rsidRDefault="00000000">
      <w:pPr>
        <w:pStyle w:val="ac"/>
        <w:tabs>
          <w:tab w:val="clear" w:pos="360"/>
        </w:tabs>
        <w:ind w:left="1293" w:hanging="357"/>
      </w:pPr>
      <w:r>
        <w:t>Для значений «дата» должен быть указан диапазон (от и до) изменения значения;</w:t>
      </w:r>
    </w:p>
    <w:p w:rsidR="00885C3D" w:rsidRDefault="00000000">
      <w:pPr>
        <w:pStyle w:val="ac"/>
        <w:tabs>
          <w:tab w:val="clear" w:pos="360"/>
        </w:tabs>
        <w:ind w:left="1293" w:hanging="357"/>
      </w:pPr>
      <w:r>
        <w:t>Возможность применения/сбрасывания заданных условий фильтрации.</w:t>
      </w:r>
    </w:p>
    <w:p w:rsidR="00885C3D" w:rsidRDefault="00000000">
      <w:pPr>
        <w:spacing w:before="240" w:line="360" w:lineRule="auto"/>
        <w:ind w:firstLine="708"/>
        <w:jc w:val="both"/>
        <w:rPr>
          <w:sz w:val="28"/>
          <w:szCs w:val="28"/>
        </w:rPr>
      </w:pPr>
      <w:r>
        <w:rPr>
          <w:sz w:val="28"/>
          <w:szCs w:val="28"/>
        </w:rPr>
        <w:t xml:space="preserve">При формировании отчетов должно быть реализовано применение фильтров для периодов: </w:t>
      </w:r>
    </w:p>
    <w:p w:rsidR="00885C3D" w:rsidRDefault="00000000">
      <w:pPr>
        <w:pStyle w:val="ac"/>
        <w:tabs>
          <w:tab w:val="clear" w:pos="360"/>
        </w:tabs>
        <w:ind w:left="1293" w:hanging="357"/>
      </w:pPr>
      <w:r>
        <w:t>Текущий день;</w:t>
      </w:r>
    </w:p>
    <w:p w:rsidR="00885C3D" w:rsidRDefault="00000000">
      <w:pPr>
        <w:pStyle w:val="ac"/>
        <w:tabs>
          <w:tab w:val="clear" w:pos="360"/>
        </w:tabs>
        <w:ind w:left="1293" w:hanging="357"/>
      </w:pPr>
      <w:r>
        <w:t>Текущий месяц;</w:t>
      </w:r>
    </w:p>
    <w:p w:rsidR="00885C3D" w:rsidRDefault="00000000">
      <w:pPr>
        <w:pStyle w:val="ac"/>
        <w:tabs>
          <w:tab w:val="clear" w:pos="360"/>
        </w:tabs>
        <w:ind w:left="1293" w:hanging="357"/>
      </w:pPr>
      <w:r>
        <w:t xml:space="preserve">Текущий год; </w:t>
      </w:r>
    </w:p>
    <w:p w:rsidR="00885C3D" w:rsidRDefault="00000000">
      <w:pPr>
        <w:pStyle w:val="ac"/>
        <w:tabs>
          <w:tab w:val="clear" w:pos="360"/>
        </w:tabs>
        <w:ind w:left="1293" w:hanging="357"/>
      </w:pPr>
      <w:r>
        <w:t>За определенный период (даты от и до) по календарю с возможностью сдвига на целое число периодов данного типа.</w:t>
      </w:r>
    </w:p>
    <w:p w:rsidR="00885C3D" w:rsidRDefault="00885C3D">
      <w:pPr>
        <w:pStyle w:val="ae"/>
        <w:ind w:left="851"/>
      </w:pPr>
    </w:p>
    <w:p w:rsidR="00885C3D" w:rsidRDefault="00000000">
      <w:pPr>
        <w:pStyle w:val="42"/>
      </w:pPr>
      <w:bookmarkStart w:id="491" w:name="_Toc163125813"/>
      <w:r>
        <w:t>Комплекс функций «Получение информации об абоненте</w:t>
      </w:r>
      <w:bookmarkEnd w:id="491"/>
      <w:r>
        <w:t>»</w:t>
      </w:r>
    </w:p>
    <w:p w:rsidR="00885C3D" w:rsidRDefault="00000000">
      <w:pPr>
        <w:pStyle w:val="50"/>
      </w:pPr>
      <w:r>
        <w:t xml:space="preserve">Поиск сведений об абоненте </w:t>
      </w:r>
      <w:bookmarkStart w:id="492" w:name="_Hlk160107170"/>
      <w:r>
        <w:t>и подгрузка в карточку обращения</w:t>
      </w:r>
    </w:p>
    <w:p w:rsidR="00885C3D" w:rsidRDefault="00000000">
      <w:pPr>
        <w:pStyle w:val="ae"/>
      </w:pPr>
      <w:r>
        <w:t xml:space="preserve">При заполнении поля «Номер телефона» должен автоматически осуществляться поиск информации об абоненте в ЕАИС СОЦ и </w:t>
      </w:r>
      <w:proofErr w:type="spellStart"/>
      <w:r>
        <w:t>ИСПДн</w:t>
      </w:r>
      <w:proofErr w:type="spellEnd"/>
      <w:r>
        <w:t xml:space="preserve"> «Семья».</w:t>
      </w:r>
    </w:p>
    <w:p w:rsidR="00885C3D" w:rsidRDefault="00000000">
      <w:pPr>
        <w:pStyle w:val="ae"/>
      </w:pPr>
      <w:r>
        <w:t xml:space="preserve">Если сведения по номеру телефона не найдены, то должно быть реализовано уведомление Оператора и появится окно ввода дополнительной информации – ФИО + ДР, опционально СНИЛС. </w:t>
      </w:r>
    </w:p>
    <w:p w:rsidR="00885C3D" w:rsidRDefault="00000000">
      <w:pPr>
        <w:pStyle w:val="ae"/>
      </w:pPr>
      <w:r>
        <w:t>В случае если Абонент отказался предоставлять дополнительную информацию должен быть реализовано поле признака отказа предоставления информации. Сведения об отказе предоставления информации должны сохраняться в базе.</w:t>
      </w:r>
    </w:p>
    <w:p w:rsidR="00885C3D" w:rsidRDefault="00000000">
      <w:pPr>
        <w:pStyle w:val="ae"/>
      </w:pPr>
      <w:r>
        <w:lastRenderedPageBreak/>
        <w:t>В случае если найдены сведения об абоненте номер телефона, ФИО, СНИЛС, то карточка должна быть автоматически заполнена сведениями:</w:t>
      </w:r>
    </w:p>
    <w:bookmarkEnd w:id="492"/>
    <w:p w:rsidR="00885C3D" w:rsidRDefault="00000000">
      <w:pPr>
        <w:pStyle w:val="affff7"/>
        <w:numPr>
          <w:ilvl w:val="0"/>
          <w:numId w:val="68"/>
        </w:numPr>
        <w:spacing w:after="160" w:line="360" w:lineRule="auto"/>
        <w:rPr>
          <w:szCs w:val="28"/>
          <w:lang w:val="uk-UA"/>
        </w:rPr>
      </w:pPr>
      <w:r>
        <w:rPr>
          <w:szCs w:val="28"/>
          <w:lang w:val="uk-UA"/>
        </w:rPr>
        <w:t>ФИО</w:t>
      </w:r>
      <w:r>
        <w:rPr>
          <w:szCs w:val="28"/>
        </w:rPr>
        <w:t xml:space="preserve"> гражданина;</w:t>
      </w:r>
    </w:p>
    <w:p w:rsidR="00885C3D" w:rsidRDefault="00000000">
      <w:pPr>
        <w:pStyle w:val="affff7"/>
        <w:numPr>
          <w:ilvl w:val="0"/>
          <w:numId w:val="68"/>
        </w:numPr>
        <w:spacing w:after="160" w:line="360" w:lineRule="auto"/>
        <w:rPr>
          <w:szCs w:val="28"/>
          <w:lang w:val="uk-UA"/>
        </w:rPr>
      </w:pPr>
      <w:r>
        <w:rPr>
          <w:szCs w:val="28"/>
          <w:lang w:val="en-US"/>
        </w:rPr>
        <w:t>ID</w:t>
      </w:r>
      <w:r>
        <w:rPr>
          <w:szCs w:val="28"/>
          <w:lang w:val="uk-UA"/>
        </w:rPr>
        <w:t xml:space="preserve"> –</w:t>
      </w:r>
      <w:r>
        <w:rPr>
          <w:szCs w:val="28"/>
        </w:rPr>
        <w:t xml:space="preserve"> гражданина;</w:t>
      </w:r>
    </w:p>
    <w:p w:rsidR="00885C3D" w:rsidRDefault="00000000">
      <w:pPr>
        <w:pStyle w:val="affff7"/>
        <w:numPr>
          <w:ilvl w:val="0"/>
          <w:numId w:val="68"/>
        </w:numPr>
        <w:spacing w:after="160" w:line="360" w:lineRule="auto"/>
        <w:rPr>
          <w:szCs w:val="28"/>
          <w:lang w:val="uk-UA"/>
        </w:rPr>
      </w:pPr>
      <w:r>
        <w:rPr>
          <w:szCs w:val="28"/>
          <w:lang w:val="uk-UA"/>
        </w:rPr>
        <w:t>Дата</w:t>
      </w:r>
      <w:r>
        <w:rPr>
          <w:szCs w:val="28"/>
        </w:rPr>
        <w:t xml:space="preserve"> рождения;</w:t>
      </w:r>
    </w:p>
    <w:p w:rsidR="00885C3D" w:rsidRDefault="00000000">
      <w:pPr>
        <w:pStyle w:val="affff7"/>
        <w:numPr>
          <w:ilvl w:val="0"/>
          <w:numId w:val="68"/>
        </w:numPr>
        <w:spacing w:after="160" w:line="360" w:lineRule="auto"/>
        <w:rPr>
          <w:szCs w:val="28"/>
          <w:lang w:val="uk-UA"/>
        </w:rPr>
      </w:pPr>
      <w:r>
        <w:rPr>
          <w:szCs w:val="28"/>
        </w:rPr>
        <w:t>Льготная категория;</w:t>
      </w:r>
    </w:p>
    <w:p w:rsidR="00885C3D" w:rsidRDefault="00000000">
      <w:pPr>
        <w:pStyle w:val="affff7"/>
        <w:numPr>
          <w:ilvl w:val="0"/>
          <w:numId w:val="68"/>
        </w:numPr>
        <w:spacing w:after="160" w:line="360" w:lineRule="auto"/>
        <w:rPr>
          <w:szCs w:val="28"/>
        </w:rPr>
      </w:pPr>
      <w:r>
        <w:rPr>
          <w:szCs w:val="28"/>
          <w:lang w:val="uk-UA"/>
        </w:rPr>
        <w:t>Адрес</w:t>
      </w:r>
      <w:r>
        <w:rPr>
          <w:szCs w:val="28"/>
        </w:rPr>
        <w:t xml:space="preserve"> регистрации</w:t>
      </w:r>
      <w:r>
        <w:rPr>
          <w:szCs w:val="28"/>
          <w:lang w:val="uk-UA"/>
        </w:rPr>
        <w:t>;</w:t>
      </w:r>
    </w:p>
    <w:p w:rsidR="00885C3D" w:rsidRDefault="00000000">
      <w:pPr>
        <w:pStyle w:val="affff7"/>
        <w:numPr>
          <w:ilvl w:val="0"/>
          <w:numId w:val="68"/>
        </w:numPr>
        <w:spacing w:after="160" w:line="360" w:lineRule="auto"/>
        <w:rPr>
          <w:szCs w:val="28"/>
          <w:lang w:val="uk-UA"/>
        </w:rPr>
      </w:pPr>
      <w:r>
        <w:rPr>
          <w:szCs w:val="28"/>
        </w:rPr>
        <w:t>Поданные заявления;</w:t>
      </w:r>
    </w:p>
    <w:p w:rsidR="00885C3D" w:rsidRDefault="00000000">
      <w:pPr>
        <w:pStyle w:val="affff7"/>
        <w:numPr>
          <w:ilvl w:val="0"/>
          <w:numId w:val="68"/>
        </w:numPr>
        <w:spacing w:after="160" w:line="360" w:lineRule="auto"/>
        <w:rPr>
          <w:szCs w:val="28"/>
          <w:lang w:val="uk-UA"/>
        </w:rPr>
      </w:pPr>
      <w:r>
        <w:rPr>
          <w:szCs w:val="28"/>
        </w:rPr>
        <w:t>Назначенные выплаты;</w:t>
      </w:r>
    </w:p>
    <w:p w:rsidR="00885C3D" w:rsidRDefault="00000000">
      <w:pPr>
        <w:pStyle w:val="affff7"/>
        <w:numPr>
          <w:ilvl w:val="0"/>
          <w:numId w:val="68"/>
        </w:numPr>
        <w:spacing w:after="160" w:line="360" w:lineRule="auto"/>
        <w:rPr>
          <w:szCs w:val="28"/>
          <w:lang w:val="uk-UA"/>
        </w:rPr>
      </w:pPr>
      <w:r>
        <w:rPr>
          <w:szCs w:val="28"/>
          <w:lang w:val="uk-UA"/>
        </w:rPr>
        <w:t>Статус</w:t>
      </w:r>
      <w:r>
        <w:rPr>
          <w:szCs w:val="28"/>
        </w:rPr>
        <w:t xml:space="preserve"> заявления;</w:t>
      </w:r>
    </w:p>
    <w:p w:rsidR="00885C3D" w:rsidRDefault="00000000">
      <w:pPr>
        <w:pStyle w:val="affff7"/>
        <w:numPr>
          <w:ilvl w:val="0"/>
          <w:numId w:val="68"/>
        </w:numPr>
        <w:spacing w:after="160" w:line="360" w:lineRule="auto"/>
        <w:rPr>
          <w:szCs w:val="28"/>
        </w:rPr>
      </w:pPr>
      <w:r>
        <w:rPr>
          <w:szCs w:val="28"/>
          <w:lang w:val="uk-UA"/>
        </w:rPr>
        <w:t>Статус</w:t>
      </w:r>
      <w:r>
        <w:rPr>
          <w:szCs w:val="28"/>
        </w:rPr>
        <w:t xml:space="preserve"> выплат</w:t>
      </w:r>
      <w:r>
        <w:rPr>
          <w:szCs w:val="28"/>
          <w:lang w:val="uk-UA"/>
        </w:rPr>
        <w:t xml:space="preserve"> в</w:t>
      </w:r>
      <w:r>
        <w:rPr>
          <w:szCs w:val="28"/>
        </w:rPr>
        <w:t xml:space="preserve"> текущем</w:t>
      </w:r>
      <w:r>
        <w:rPr>
          <w:szCs w:val="28"/>
          <w:lang w:val="uk-UA"/>
        </w:rPr>
        <w:t xml:space="preserve"> моменте;</w:t>
      </w:r>
    </w:p>
    <w:p w:rsidR="00885C3D" w:rsidRDefault="00000000">
      <w:pPr>
        <w:pStyle w:val="affff7"/>
        <w:numPr>
          <w:ilvl w:val="0"/>
          <w:numId w:val="68"/>
        </w:numPr>
        <w:spacing w:after="160" w:line="360" w:lineRule="auto"/>
        <w:rPr>
          <w:szCs w:val="28"/>
        </w:rPr>
      </w:pPr>
      <w:r>
        <w:rPr>
          <w:szCs w:val="28"/>
        </w:rPr>
        <w:t>Обращения гражданина;</w:t>
      </w:r>
    </w:p>
    <w:p w:rsidR="00885C3D" w:rsidRDefault="00000000">
      <w:pPr>
        <w:pStyle w:val="affff7"/>
        <w:numPr>
          <w:ilvl w:val="0"/>
          <w:numId w:val="68"/>
        </w:numPr>
        <w:spacing w:after="160" w:line="360" w:lineRule="auto"/>
        <w:rPr>
          <w:szCs w:val="28"/>
        </w:rPr>
      </w:pPr>
      <w:r>
        <w:rPr>
          <w:szCs w:val="28"/>
          <w:lang w:val="uk-UA"/>
        </w:rPr>
        <w:t>Номер телефона.</w:t>
      </w:r>
    </w:p>
    <w:p w:rsidR="00885C3D" w:rsidRDefault="00000000">
      <w:pPr>
        <w:pStyle w:val="ae"/>
      </w:pPr>
      <w:r>
        <w:t>Если информация, найденная в нескольких источниках, отличается должен быть предусмотрен функционал выбора оператором верных сведений после подтверждения абонентом ФИО, ДР. После должен быть направлен повторный запрос на получение сведений по уточненным данным.</w:t>
      </w:r>
    </w:p>
    <w:p w:rsidR="00885C3D" w:rsidRDefault="00000000">
      <w:pPr>
        <w:pStyle w:val="ae"/>
      </w:pPr>
      <w:r>
        <w:t xml:space="preserve">В открывающейся карточке необходимо реализовать кнопку подтверждения </w:t>
      </w:r>
      <w:proofErr w:type="gramStart"/>
      <w:r>
        <w:t>авторизации</w:t>
      </w:r>
      <w:proofErr w:type="gramEnd"/>
      <w:r>
        <w:t xml:space="preserve"> звонившего «Личность установлена», которую следует нажать после получения данных звонившего. В случае если личность звонившего установить не удается должны быть создана новая карточка с указанием его ФИО и даты рождения, а также в качестве дополнительной информации (но не обязательной) СНИЛС.</w:t>
      </w:r>
    </w:p>
    <w:p w:rsidR="00885C3D" w:rsidRDefault="00000000">
      <w:pPr>
        <w:pStyle w:val="42"/>
      </w:pPr>
      <w:bookmarkStart w:id="493" w:name="_Toc163125814"/>
      <w:r>
        <w:t>Комплекс функций «Канал взаимодействия и получения информации</w:t>
      </w:r>
      <w:bookmarkEnd w:id="493"/>
      <w:r>
        <w:t>»</w:t>
      </w:r>
    </w:p>
    <w:p w:rsidR="00885C3D" w:rsidRDefault="00000000">
      <w:pPr>
        <w:pStyle w:val="ae"/>
      </w:pPr>
      <w:r>
        <w:t xml:space="preserve">Канал дополнительного обслуживания граждан в виде чат-бота (бота), функционирующий на основе мессенджера обмена сообщениями Телеграмм необходим для ответов на часто-возникающие вопросы граждан. </w:t>
      </w:r>
    </w:p>
    <w:p w:rsidR="00885C3D" w:rsidRDefault="00000000">
      <w:pPr>
        <w:pStyle w:val="ae"/>
      </w:pPr>
      <w:r>
        <w:t xml:space="preserve">Основной целью внедрения чат-бота является сокращение трудозатрат сотрудников. </w:t>
      </w:r>
    </w:p>
    <w:p w:rsidR="00885C3D" w:rsidRDefault="00000000">
      <w:pPr>
        <w:pStyle w:val="ae"/>
      </w:pPr>
      <w:r>
        <w:lastRenderedPageBreak/>
        <w:t xml:space="preserve"> Автоматическое общение с гражданами должно вестись с помощью текста. </w:t>
      </w:r>
    </w:p>
    <w:p w:rsidR="00885C3D" w:rsidRDefault="00000000">
      <w:pPr>
        <w:pStyle w:val="ae"/>
      </w:pPr>
      <w:r>
        <w:t>Чат-бот должен вести коммуникацию от лица организации с целью упростить онлайн-общение и предоставить необходимую информацию. Чат-бот должен являться альтернативой переписке или звонку с живым оператором.</w:t>
      </w:r>
    </w:p>
    <w:p w:rsidR="00885C3D" w:rsidRDefault="00000000">
      <w:pPr>
        <w:pStyle w:val="ae"/>
      </w:pPr>
      <w:r>
        <w:t xml:space="preserve">Чат-бот должен обеспечивать качественный ежедневный и круглосуточный доступ к различным ответам. </w:t>
      </w:r>
    </w:p>
    <w:p w:rsidR="00885C3D" w:rsidRDefault="00000000">
      <w:pPr>
        <w:pStyle w:val="ae"/>
      </w:pPr>
      <w:r>
        <w:t>Чат-бот должен иметь сценарии работы. Модель сценариев должна быть разработана на этапе составления ТЗ и должна быть согласована с уполномоченным представителем Заказчика.</w:t>
      </w:r>
    </w:p>
    <w:p w:rsidR="00885C3D" w:rsidRDefault="00000000">
      <w:pPr>
        <w:pStyle w:val="ae"/>
      </w:pPr>
      <w:r>
        <w:t>Для определения необходимого действия, в зависимости от наилучшего результата, может применяться подход классификация текста - определение действия на основе поиска ключевых слов.</w:t>
      </w:r>
    </w:p>
    <w:p w:rsidR="00885C3D" w:rsidRDefault="00000000">
      <w:pPr>
        <w:pStyle w:val="ae"/>
      </w:pPr>
      <w:r>
        <w:t>Должна быть возможность конфигурирования сценариев работы чат-бота, простых реакций на действия при конфигурировании типа вопрос-ответ.</w:t>
      </w:r>
    </w:p>
    <w:p w:rsidR="00885C3D" w:rsidRDefault="00000000">
      <w:pPr>
        <w:pStyle w:val="ae"/>
      </w:pPr>
      <w:r>
        <w:t>Кроме того, должна быть возможность конфигурирования сценариев работы чат-бота по комбинации действий, с сохранением предыдущих ответов и определения результата на основании всей предыдущей информации, полученной в процессе диалога.</w:t>
      </w:r>
    </w:p>
    <w:p w:rsidR="00885C3D" w:rsidRDefault="00000000">
      <w:pPr>
        <w:pStyle w:val="ae"/>
      </w:pPr>
      <w:r>
        <w:t>Запуск чат-бота должен выполняться кнопкой Start.</w:t>
      </w:r>
      <w:r>
        <w:tab/>
        <w:t>Старт бота должен отображать время старта. Любой переход по категориям должен отображать время действия перехода. Ответ на вопрос также должен сопровождаться отображение времени ответа.</w:t>
      </w:r>
    </w:p>
    <w:p w:rsidR="00885C3D" w:rsidRDefault="00000000">
      <w:pPr>
        <w:pStyle w:val="ae"/>
      </w:pPr>
      <w:r>
        <w:t>Чат-бот должен иметь свое имя в Телеграмм.</w:t>
      </w:r>
    </w:p>
    <w:p w:rsidR="00885C3D" w:rsidRDefault="00000000">
      <w:pPr>
        <w:pStyle w:val="ae"/>
      </w:pPr>
      <w:r>
        <w:t>Чат-бот должен предоставлять возможность его остановить и блокировать.</w:t>
      </w:r>
    </w:p>
    <w:p w:rsidR="00885C3D" w:rsidRDefault="00000000">
      <w:pPr>
        <w:pStyle w:val="ae"/>
      </w:pPr>
      <w:r>
        <w:t>Чат-бот должен иметь возможность включения и отключения уведомлений в соответствии с возможностями Телеграмм.</w:t>
      </w:r>
    </w:p>
    <w:p w:rsidR="00885C3D" w:rsidRDefault="00000000">
      <w:pPr>
        <w:spacing w:line="360" w:lineRule="auto"/>
        <w:ind w:firstLine="708"/>
        <w:jc w:val="both"/>
        <w:rPr>
          <w:sz w:val="28"/>
          <w:szCs w:val="28"/>
        </w:rPr>
      </w:pPr>
      <w:r>
        <w:rPr>
          <w:sz w:val="28"/>
          <w:szCs w:val="28"/>
        </w:rPr>
        <w:t>Чат-бот должен иметь кнопки:</w:t>
      </w:r>
    </w:p>
    <w:p w:rsidR="00885C3D" w:rsidRDefault="00000000">
      <w:pPr>
        <w:pStyle w:val="affff7"/>
        <w:numPr>
          <w:ilvl w:val="0"/>
          <w:numId w:val="69"/>
        </w:numPr>
        <w:spacing w:line="360" w:lineRule="auto"/>
        <w:rPr>
          <w:szCs w:val="28"/>
        </w:rPr>
      </w:pPr>
      <w:r>
        <w:rPr>
          <w:szCs w:val="28"/>
        </w:rPr>
        <w:t>Выбор категории вопроса (меню всех категорий);</w:t>
      </w:r>
    </w:p>
    <w:p w:rsidR="00885C3D" w:rsidRDefault="00000000">
      <w:pPr>
        <w:pStyle w:val="affff7"/>
        <w:numPr>
          <w:ilvl w:val="1"/>
          <w:numId w:val="69"/>
        </w:numPr>
        <w:spacing w:line="360" w:lineRule="auto"/>
        <w:rPr>
          <w:szCs w:val="28"/>
        </w:rPr>
      </w:pPr>
      <w:r>
        <w:rPr>
          <w:szCs w:val="28"/>
        </w:rPr>
        <w:t>Просмотр и выбор вопросов внутри категории (подкатегории).</w:t>
      </w:r>
    </w:p>
    <w:p w:rsidR="00885C3D" w:rsidRDefault="00000000">
      <w:pPr>
        <w:pStyle w:val="affff7"/>
        <w:numPr>
          <w:ilvl w:val="0"/>
          <w:numId w:val="69"/>
        </w:numPr>
        <w:spacing w:line="360" w:lineRule="auto"/>
        <w:rPr>
          <w:szCs w:val="28"/>
        </w:rPr>
      </w:pPr>
      <w:r>
        <w:rPr>
          <w:szCs w:val="28"/>
        </w:rPr>
        <w:t>Возврат в общее меню;</w:t>
      </w:r>
    </w:p>
    <w:p w:rsidR="00885C3D" w:rsidRDefault="00000000">
      <w:pPr>
        <w:pStyle w:val="affff7"/>
        <w:numPr>
          <w:ilvl w:val="0"/>
          <w:numId w:val="69"/>
        </w:numPr>
        <w:spacing w:line="360" w:lineRule="auto"/>
        <w:rPr>
          <w:szCs w:val="28"/>
        </w:rPr>
      </w:pPr>
      <w:r>
        <w:rPr>
          <w:szCs w:val="28"/>
        </w:rPr>
        <w:lastRenderedPageBreak/>
        <w:t>Возврат на уровень выше внутри категории;</w:t>
      </w:r>
    </w:p>
    <w:p w:rsidR="00885C3D" w:rsidRDefault="00000000">
      <w:pPr>
        <w:pStyle w:val="affff7"/>
        <w:numPr>
          <w:ilvl w:val="0"/>
          <w:numId w:val="69"/>
        </w:numPr>
        <w:spacing w:line="360" w:lineRule="auto"/>
        <w:rPr>
          <w:szCs w:val="28"/>
        </w:rPr>
      </w:pPr>
      <w:r>
        <w:rPr>
          <w:szCs w:val="28"/>
        </w:rPr>
        <w:t>Возврат назад.</w:t>
      </w:r>
    </w:p>
    <w:p w:rsidR="00885C3D" w:rsidRDefault="00000000">
      <w:pPr>
        <w:pStyle w:val="ae"/>
      </w:pPr>
      <w:r>
        <w:t>Чат-бот должен иметь административную часть. Административная часть должна состоять из разделов:</w:t>
      </w:r>
    </w:p>
    <w:p w:rsidR="00885C3D" w:rsidRDefault="00000000">
      <w:pPr>
        <w:pStyle w:val="affff7"/>
        <w:numPr>
          <w:ilvl w:val="0"/>
          <w:numId w:val="70"/>
        </w:numPr>
        <w:spacing w:line="360" w:lineRule="auto"/>
        <w:rPr>
          <w:szCs w:val="28"/>
        </w:rPr>
      </w:pPr>
      <w:r>
        <w:rPr>
          <w:szCs w:val="28"/>
        </w:rPr>
        <w:t>Содержание (контент);</w:t>
      </w:r>
    </w:p>
    <w:p w:rsidR="00885C3D" w:rsidRDefault="00000000">
      <w:pPr>
        <w:pStyle w:val="affff7"/>
        <w:numPr>
          <w:ilvl w:val="0"/>
          <w:numId w:val="70"/>
        </w:numPr>
        <w:spacing w:line="360" w:lineRule="auto"/>
        <w:rPr>
          <w:szCs w:val="28"/>
        </w:rPr>
      </w:pPr>
      <w:r>
        <w:rPr>
          <w:szCs w:val="28"/>
        </w:rPr>
        <w:t>Статистика.</w:t>
      </w:r>
    </w:p>
    <w:p w:rsidR="00885C3D" w:rsidRDefault="00000000">
      <w:pPr>
        <w:pStyle w:val="ae"/>
      </w:pPr>
      <w:r>
        <w:t>Вход в административную часть должен выполняться путем ввода логина и пароля.</w:t>
      </w:r>
    </w:p>
    <w:p w:rsidR="00885C3D" w:rsidRDefault="00000000">
      <w:pPr>
        <w:pStyle w:val="ae"/>
      </w:pPr>
      <w:r>
        <w:t>Раздел «Содержание» должен предоставлять возможность:</w:t>
      </w:r>
    </w:p>
    <w:p w:rsidR="00885C3D" w:rsidRDefault="00000000">
      <w:pPr>
        <w:pStyle w:val="affff7"/>
        <w:numPr>
          <w:ilvl w:val="0"/>
          <w:numId w:val="71"/>
        </w:numPr>
        <w:spacing w:line="360" w:lineRule="auto"/>
        <w:rPr>
          <w:szCs w:val="28"/>
        </w:rPr>
      </w:pPr>
      <w:r>
        <w:rPr>
          <w:szCs w:val="28"/>
        </w:rPr>
        <w:t>Построение категорий вопросов;</w:t>
      </w:r>
    </w:p>
    <w:p w:rsidR="00885C3D" w:rsidRDefault="00000000">
      <w:pPr>
        <w:pStyle w:val="affff7"/>
        <w:numPr>
          <w:ilvl w:val="0"/>
          <w:numId w:val="71"/>
        </w:numPr>
        <w:spacing w:line="360" w:lineRule="auto"/>
        <w:rPr>
          <w:szCs w:val="28"/>
        </w:rPr>
      </w:pPr>
      <w:r>
        <w:rPr>
          <w:szCs w:val="28"/>
        </w:rPr>
        <w:t>Построение подкатегорий вопросов;</w:t>
      </w:r>
    </w:p>
    <w:p w:rsidR="00885C3D" w:rsidRDefault="00000000">
      <w:pPr>
        <w:pStyle w:val="affff7"/>
        <w:numPr>
          <w:ilvl w:val="0"/>
          <w:numId w:val="71"/>
        </w:numPr>
        <w:spacing w:line="360" w:lineRule="auto"/>
        <w:rPr>
          <w:szCs w:val="28"/>
        </w:rPr>
      </w:pPr>
      <w:r>
        <w:rPr>
          <w:szCs w:val="28"/>
        </w:rPr>
        <w:t>Ввод вопросов в категории и подкатегории;</w:t>
      </w:r>
    </w:p>
    <w:p w:rsidR="00885C3D" w:rsidRDefault="00000000">
      <w:pPr>
        <w:pStyle w:val="affff7"/>
        <w:numPr>
          <w:ilvl w:val="0"/>
          <w:numId w:val="71"/>
        </w:numPr>
        <w:spacing w:line="360" w:lineRule="auto"/>
        <w:rPr>
          <w:szCs w:val="28"/>
        </w:rPr>
      </w:pPr>
      <w:r>
        <w:rPr>
          <w:szCs w:val="28"/>
        </w:rPr>
        <w:t>Ввод ответов на вопросы в соответствии с введенными вопросами;</w:t>
      </w:r>
    </w:p>
    <w:p w:rsidR="00885C3D" w:rsidRDefault="00000000">
      <w:pPr>
        <w:pStyle w:val="affff7"/>
        <w:numPr>
          <w:ilvl w:val="0"/>
          <w:numId w:val="71"/>
        </w:numPr>
        <w:spacing w:line="360" w:lineRule="auto"/>
        <w:rPr>
          <w:szCs w:val="28"/>
        </w:rPr>
      </w:pPr>
      <w:r>
        <w:rPr>
          <w:szCs w:val="28"/>
        </w:rPr>
        <w:t>Просмотр всех категорий с вопросами и ответами;</w:t>
      </w:r>
    </w:p>
    <w:p w:rsidR="00885C3D" w:rsidRDefault="00000000">
      <w:pPr>
        <w:pStyle w:val="affff7"/>
        <w:numPr>
          <w:ilvl w:val="0"/>
          <w:numId w:val="71"/>
        </w:numPr>
        <w:spacing w:line="360" w:lineRule="auto"/>
        <w:rPr>
          <w:szCs w:val="28"/>
        </w:rPr>
      </w:pPr>
      <w:r>
        <w:rPr>
          <w:szCs w:val="28"/>
        </w:rPr>
        <w:t>Создание новых категорий;</w:t>
      </w:r>
    </w:p>
    <w:p w:rsidR="00885C3D" w:rsidRDefault="00000000">
      <w:pPr>
        <w:pStyle w:val="affff7"/>
        <w:numPr>
          <w:ilvl w:val="0"/>
          <w:numId w:val="71"/>
        </w:numPr>
        <w:spacing w:line="360" w:lineRule="auto"/>
        <w:rPr>
          <w:szCs w:val="28"/>
        </w:rPr>
      </w:pPr>
      <w:r>
        <w:rPr>
          <w:szCs w:val="28"/>
        </w:rPr>
        <w:t>Редактирование категорий;</w:t>
      </w:r>
    </w:p>
    <w:p w:rsidR="00885C3D" w:rsidRDefault="00000000">
      <w:pPr>
        <w:pStyle w:val="affff7"/>
        <w:numPr>
          <w:ilvl w:val="0"/>
          <w:numId w:val="71"/>
        </w:numPr>
        <w:spacing w:line="360" w:lineRule="auto"/>
        <w:rPr>
          <w:szCs w:val="28"/>
        </w:rPr>
      </w:pPr>
      <w:r>
        <w:rPr>
          <w:szCs w:val="28"/>
        </w:rPr>
        <w:t>Удаление категорий;</w:t>
      </w:r>
    </w:p>
    <w:p w:rsidR="00885C3D" w:rsidRDefault="00000000">
      <w:pPr>
        <w:pStyle w:val="affff7"/>
        <w:numPr>
          <w:ilvl w:val="0"/>
          <w:numId w:val="71"/>
        </w:numPr>
        <w:spacing w:line="360" w:lineRule="auto"/>
        <w:rPr>
          <w:szCs w:val="28"/>
        </w:rPr>
      </w:pPr>
      <w:r>
        <w:rPr>
          <w:szCs w:val="28"/>
        </w:rPr>
        <w:t>Редактирование вопросов и ответов;</w:t>
      </w:r>
    </w:p>
    <w:p w:rsidR="00885C3D" w:rsidRDefault="00000000">
      <w:pPr>
        <w:pStyle w:val="affff7"/>
        <w:numPr>
          <w:ilvl w:val="0"/>
          <w:numId w:val="71"/>
        </w:numPr>
        <w:spacing w:line="360" w:lineRule="auto"/>
        <w:rPr>
          <w:szCs w:val="28"/>
        </w:rPr>
      </w:pPr>
      <w:r>
        <w:rPr>
          <w:szCs w:val="28"/>
        </w:rPr>
        <w:t>Удаление вопросов и ответов как полностью, так и частично в вопросе;</w:t>
      </w:r>
    </w:p>
    <w:p w:rsidR="00885C3D" w:rsidRDefault="00000000">
      <w:pPr>
        <w:pStyle w:val="affff7"/>
        <w:numPr>
          <w:ilvl w:val="0"/>
          <w:numId w:val="71"/>
        </w:numPr>
        <w:spacing w:line="360" w:lineRule="auto"/>
        <w:rPr>
          <w:szCs w:val="28"/>
        </w:rPr>
      </w:pPr>
      <w:r>
        <w:rPr>
          <w:szCs w:val="28"/>
        </w:rPr>
        <w:t>Загрузка файла с вопросами и ответами;</w:t>
      </w:r>
    </w:p>
    <w:p w:rsidR="00885C3D" w:rsidRDefault="00000000">
      <w:pPr>
        <w:pStyle w:val="affff7"/>
        <w:numPr>
          <w:ilvl w:val="0"/>
          <w:numId w:val="71"/>
        </w:numPr>
        <w:spacing w:line="360" w:lineRule="auto"/>
        <w:rPr>
          <w:szCs w:val="28"/>
        </w:rPr>
      </w:pPr>
      <w:r>
        <w:rPr>
          <w:szCs w:val="28"/>
        </w:rPr>
        <w:t>Ввод ключевых слов.</w:t>
      </w:r>
    </w:p>
    <w:p w:rsidR="00885C3D" w:rsidRDefault="00000000">
      <w:pPr>
        <w:spacing w:line="360" w:lineRule="auto"/>
        <w:ind w:firstLine="708"/>
        <w:jc w:val="both"/>
        <w:rPr>
          <w:sz w:val="28"/>
          <w:szCs w:val="28"/>
        </w:rPr>
      </w:pPr>
      <w:r>
        <w:rPr>
          <w:sz w:val="28"/>
          <w:szCs w:val="28"/>
        </w:rPr>
        <w:t xml:space="preserve">Раздел «Статистика» должен предоставлять: </w:t>
      </w:r>
    </w:p>
    <w:p w:rsidR="00885C3D" w:rsidRDefault="00000000">
      <w:pPr>
        <w:pStyle w:val="affff7"/>
        <w:numPr>
          <w:ilvl w:val="0"/>
          <w:numId w:val="72"/>
        </w:numPr>
        <w:spacing w:line="360" w:lineRule="auto"/>
        <w:rPr>
          <w:szCs w:val="28"/>
        </w:rPr>
      </w:pPr>
      <w:r>
        <w:rPr>
          <w:szCs w:val="28"/>
        </w:rPr>
        <w:t>Выбор периодов в календаре;</w:t>
      </w:r>
    </w:p>
    <w:p w:rsidR="00885C3D" w:rsidRDefault="00000000">
      <w:pPr>
        <w:pStyle w:val="affff7"/>
        <w:numPr>
          <w:ilvl w:val="0"/>
          <w:numId w:val="72"/>
        </w:numPr>
        <w:spacing w:line="360" w:lineRule="auto"/>
        <w:rPr>
          <w:szCs w:val="28"/>
        </w:rPr>
      </w:pPr>
      <w:r>
        <w:rPr>
          <w:szCs w:val="28"/>
        </w:rPr>
        <w:t>Отображение уникальных посещений;</w:t>
      </w:r>
    </w:p>
    <w:p w:rsidR="00885C3D" w:rsidRDefault="00000000">
      <w:pPr>
        <w:pStyle w:val="affff7"/>
        <w:numPr>
          <w:ilvl w:val="1"/>
          <w:numId w:val="72"/>
        </w:numPr>
        <w:spacing w:line="360" w:lineRule="auto"/>
        <w:rPr>
          <w:szCs w:val="28"/>
        </w:rPr>
      </w:pPr>
      <w:r>
        <w:rPr>
          <w:szCs w:val="28"/>
        </w:rPr>
        <w:t>Устанавливается в календаре при выборе дат.</w:t>
      </w:r>
    </w:p>
    <w:p w:rsidR="00885C3D" w:rsidRDefault="00000000">
      <w:pPr>
        <w:pStyle w:val="affff7"/>
        <w:numPr>
          <w:ilvl w:val="0"/>
          <w:numId w:val="72"/>
        </w:numPr>
        <w:spacing w:line="360" w:lineRule="auto"/>
        <w:rPr>
          <w:szCs w:val="28"/>
        </w:rPr>
      </w:pPr>
      <w:r>
        <w:rPr>
          <w:szCs w:val="28"/>
        </w:rPr>
        <w:t>Отображение общих показателей;</w:t>
      </w:r>
    </w:p>
    <w:p w:rsidR="00885C3D" w:rsidRDefault="00000000">
      <w:pPr>
        <w:pStyle w:val="affff7"/>
        <w:numPr>
          <w:ilvl w:val="1"/>
          <w:numId w:val="72"/>
        </w:numPr>
        <w:spacing w:line="360" w:lineRule="auto"/>
        <w:rPr>
          <w:szCs w:val="28"/>
        </w:rPr>
      </w:pPr>
      <w:r>
        <w:rPr>
          <w:szCs w:val="28"/>
        </w:rPr>
        <w:t>Устанавливается в календаре при выборе дат.</w:t>
      </w:r>
    </w:p>
    <w:p w:rsidR="00885C3D" w:rsidRDefault="00000000">
      <w:pPr>
        <w:pStyle w:val="affff7"/>
        <w:numPr>
          <w:ilvl w:val="0"/>
          <w:numId w:val="72"/>
        </w:numPr>
        <w:spacing w:line="360" w:lineRule="auto"/>
        <w:rPr>
          <w:szCs w:val="28"/>
        </w:rPr>
      </w:pPr>
      <w:r>
        <w:rPr>
          <w:szCs w:val="28"/>
        </w:rPr>
        <w:t>Общее количество запусков бота по датам;</w:t>
      </w:r>
    </w:p>
    <w:p w:rsidR="00885C3D" w:rsidRDefault="00000000">
      <w:pPr>
        <w:pStyle w:val="affff7"/>
        <w:numPr>
          <w:ilvl w:val="1"/>
          <w:numId w:val="72"/>
        </w:numPr>
        <w:spacing w:line="360" w:lineRule="auto"/>
        <w:rPr>
          <w:szCs w:val="28"/>
        </w:rPr>
      </w:pPr>
      <w:r>
        <w:rPr>
          <w:szCs w:val="28"/>
        </w:rPr>
        <w:lastRenderedPageBreak/>
        <w:t>Графическое отображение динамики запуска бота.</w:t>
      </w:r>
    </w:p>
    <w:p w:rsidR="00885C3D" w:rsidRDefault="00000000">
      <w:pPr>
        <w:pStyle w:val="affff7"/>
        <w:numPr>
          <w:ilvl w:val="0"/>
          <w:numId w:val="73"/>
        </w:numPr>
        <w:spacing w:line="360" w:lineRule="auto"/>
        <w:ind w:firstLine="273"/>
        <w:rPr>
          <w:szCs w:val="28"/>
        </w:rPr>
      </w:pPr>
      <w:r>
        <w:rPr>
          <w:szCs w:val="28"/>
        </w:rPr>
        <w:t>Количество вопросов по категориям:</w:t>
      </w:r>
    </w:p>
    <w:p w:rsidR="00885C3D" w:rsidRDefault="00000000">
      <w:pPr>
        <w:pStyle w:val="affff7"/>
        <w:numPr>
          <w:ilvl w:val="2"/>
          <w:numId w:val="73"/>
        </w:numPr>
        <w:spacing w:line="360" w:lineRule="auto"/>
        <w:rPr>
          <w:szCs w:val="28"/>
        </w:rPr>
      </w:pPr>
      <w:r>
        <w:rPr>
          <w:szCs w:val="28"/>
        </w:rPr>
        <w:t>По всем;</w:t>
      </w:r>
    </w:p>
    <w:p w:rsidR="00885C3D" w:rsidRDefault="00000000">
      <w:pPr>
        <w:pStyle w:val="affff7"/>
        <w:numPr>
          <w:ilvl w:val="2"/>
          <w:numId w:val="73"/>
        </w:numPr>
        <w:spacing w:line="360" w:lineRule="auto"/>
        <w:rPr>
          <w:szCs w:val="28"/>
        </w:rPr>
      </w:pPr>
      <w:r>
        <w:rPr>
          <w:szCs w:val="28"/>
        </w:rPr>
        <w:t>Наиболее популярные категории.</w:t>
      </w:r>
    </w:p>
    <w:p w:rsidR="00885C3D" w:rsidRDefault="00000000">
      <w:pPr>
        <w:pStyle w:val="affff7"/>
        <w:numPr>
          <w:ilvl w:val="0"/>
          <w:numId w:val="74"/>
        </w:numPr>
        <w:spacing w:line="360" w:lineRule="auto"/>
        <w:ind w:firstLine="273"/>
        <w:rPr>
          <w:szCs w:val="28"/>
        </w:rPr>
      </w:pPr>
      <w:r>
        <w:rPr>
          <w:szCs w:val="28"/>
        </w:rPr>
        <w:t>Поисковые запросы;</w:t>
      </w:r>
    </w:p>
    <w:p w:rsidR="00885C3D" w:rsidRDefault="00000000">
      <w:pPr>
        <w:pStyle w:val="affff7"/>
        <w:numPr>
          <w:ilvl w:val="2"/>
          <w:numId w:val="74"/>
        </w:numPr>
        <w:spacing w:line="360" w:lineRule="auto"/>
        <w:rPr>
          <w:szCs w:val="28"/>
        </w:rPr>
      </w:pPr>
      <w:r>
        <w:rPr>
          <w:szCs w:val="28"/>
        </w:rPr>
        <w:t>Наиболее популярные запросы.</w:t>
      </w:r>
    </w:p>
    <w:p w:rsidR="00885C3D" w:rsidRDefault="00000000">
      <w:pPr>
        <w:pStyle w:val="affff7"/>
        <w:numPr>
          <w:ilvl w:val="1"/>
          <w:numId w:val="74"/>
        </w:numPr>
        <w:spacing w:line="360" w:lineRule="auto"/>
        <w:rPr>
          <w:szCs w:val="28"/>
        </w:rPr>
      </w:pPr>
      <w:r>
        <w:rPr>
          <w:szCs w:val="28"/>
        </w:rPr>
        <w:t>Поисковые фразы;</w:t>
      </w:r>
    </w:p>
    <w:p w:rsidR="00885C3D" w:rsidRDefault="00000000">
      <w:pPr>
        <w:pStyle w:val="affff7"/>
        <w:numPr>
          <w:ilvl w:val="2"/>
          <w:numId w:val="74"/>
        </w:numPr>
        <w:spacing w:line="360" w:lineRule="auto"/>
        <w:rPr>
          <w:szCs w:val="28"/>
        </w:rPr>
      </w:pPr>
      <w:r>
        <w:rPr>
          <w:szCs w:val="28"/>
        </w:rPr>
        <w:t>Наиболее популярные.</w:t>
      </w:r>
    </w:p>
    <w:p w:rsidR="00885C3D" w:rsidRDefault="00000000">
      <w:pPr>
        <w:pStyle w:val="affff7"/>
        <w:numPr>
          <w:ilvl w:val="1"/>
          <w:numId w:val="74"/>
        </w:numPr>
        <w:spacing w:line="360" w:lineRule="auto"/>
        <w:rPr>
          <w:szCs w:val="28"/>
        </w:rPr>
      </w:pPr>
      <w:r>
        <w:rPr>
          <w:szCs w:val="28"/>
        </w:rPr>
        <w:t>Количество поисков по фразам.</w:t>
      </w:r>
    </w:p>
    <w:p w:rsidR="00885C3D" w:rsidRDefault="00000000">
      <w:pPr>
        <w:pStyle w:val="ae"/>
      </w:pPr>
      <w:r>
        <w:t>В административной части раздела «Статистика» информация должна быть представлена:</w:t>
      </w:r>
    </w:p>
    <w:p w:rsidR="00885C3D" w:rsidRDefault="00000000">
      <w:pPr>
        <w:pStyle w:val="affff7"/>
        <w:numPr>
          <w:ilvl w:val="0"/>
          <w:numId w:val="75"/>
        </w:numPr>
        <w:spacing w:line="360" w:lineRule="auto"/>
        <w:rPr>
          <w:szCs w:val="28"/>
        </w:rPr>
      </w:pPr>
      <w:r>
        <w:rPr>
          <w:szCs w:val="28"/>
        </w:rPr>
        <w:t>В табличной форме;</w:t>
      </w:r>
    </w:p>
    <w:p w:rsidR="00885C3D" w:rsidRDefault="00000000">
      <w:pPr>
        <w:pStyle w:val="affff7"/>
        <w:numPr>
          <w:ilvl w:val="0"/>
          <w:numId w:val="75"/>
        </w:numPr>
        <w:spacing w:line="360" w:lineRule="auto"/>
        <w:rPr>
          <w:szCs w:val="28"/>
        </w:rPr>
      </w:pPr>
      <w:r>
        <w:rPr>
          <w:szCs w:val="28"/>
        </w:rPr>
        <w:t>В форме диаграмм;</w:t>
      </w:r>
    </w:p>
    <w:p w:rsidR="00885C3D" w:rsidRDefault="00000000">
      <w:pPr>
        <w:pStyle w:val="affff7"/>
        <w:numPr>
          <w:ilvl w:val="0"/>
          <w:numId w:val="75"/>
        </w:numPr>
        <w:spacing w:line="360" w:lineRule="auto"/>
        <w:rPr>
          <w:szCs w:val="28"/>
        </w:rPr>
      </w:pPr>
      <w:r>
        <w:rPr>
          <w:szCs w:val="28"/>
        </w:rPr>
        <w:t>В форме графиков.</w:t>
      </w:r>
    </w:p>
    <w:p w:rsidR="00885C3D" w:rsidRDefault="00000000">
      <w:pPr>
        <w:pStyle w:val="ae"/>
      </w:pPr>
      <w:r>
        <w:t>Административная часть должна предоставлять возможность скачивания графиков или других форм отображения статистических данных.</w:t>
      </w:r>
    </w:p>
    <w:p w:rsidR="00885C3D" w:rsidRDefault="00000000">
      <w:pPr>
        <w:pStyle w:val="ae"/>
        <w:rPr>
          <w:szCs w:val="28"/>
        </w:rPr>
      </w:pPr>
      <w:r>
        <w:t>Конкретные формы отображения статистической информации должны быть представлена в Техническом задании и согласованы с уполномоченным лицом</w:t>
      </w:r>
      <w:r>
        <w:rPr>
          <w:szCs w:val="28"/>
        </w:rPr>
        <w:t xml:space="preserve"> Заказчика.</w:t>
      </w:r>
    </w:p>
    <w:p w:rsidR="00885C3D" w:rsidRDefault="00885C3D">
      <w:pPr>
        <w:spacing w:line="360" w:lineRule="auto"/>
        <w:rPr>
          <w:szCs w:val="28"/>
        </w:rPr>
      </w:pPr>
    </w:p>
    <w:p w:rsidR="00885C3D" w:rsidRDefault="00000000">
      <w:pPr>
        <w:pStyle w:val="31"/>
      </w:pPr>
      <w:bookmarkStart w:id="494" w:name="_Toc163125815"/>
      <w:bookmarkStart w:id="495" w:name="_Toc134717769"/>
      <w:r>
        <w:t xml:space="preserve"> </w:t>
      </w:r>
      <w:bookmarkStart w:id="496" w:name="_Toc170316337"/>
      <w:r>
        <w:t>Модуль мониторинга и аналитики</w:t>
      </w:r>
      <w:bookmarkEnd w:id="494"/>
      <w:r>
        <w:t xml:space="preserve"> деятельности подведомственных учреждений</w:t>
      </w:r>
      <w:bookmarkEnd w:id="496"/>
    </w:p>
    <w:p w:rsidR="00885C3D" w:rsidRDefault="00000000">
      <w:pPr>
        <w:spacing w:before="240" w:line="360" w:lineRule="auto"/>
        <w:jc w:val="both"/>
        <w:rPr>
          <w:sz w:val="28"/>
          <w:szCs w:val="28"/>
        </w:rPr>
      </w:pPr>
      <w:r>
        <w:rPr>
          <w:sz w:val="28"/>
          <w:szCs w:val="28"/>
        </w:rPr>
        <w:tab/>
        <w:t>Назначением модуля мониторинга и аналитики (МА) является:</w:t>
      </w:r>
    </w:p>
    <w:p w:rsidR="00885C3D" w:rsidRDefault="00000000">
      <w:pPr>
        <w:pStyle w:val="ac"/>
        <w:tabs>
          <w:tab w:val="clear" w:pos="360"/>
        </w:tabs>
        <w:ind w:left="1293" w:hanging="357"/>
      </w:pPr>
      <w:r>
        <w:t>Автоматизация процесса обследования и контроля условий проживания льготных категорий граждан;</w:t>
      </w:r>
    </w:p>
    <w:p w:rsidR="00885C3D" w:rsidRDefault="00000000">
      <w:pPr>
        <w:pStyle w:val="ac"/>
        <w:tabs>
          <w:tab w:val="clear" w:pos="360"/>
        </w:tabs>
        <w:ind w:left="1293" w:hanging="357"/>
      </w:pPr>
      <w:r>
        <w:t>Контроль оказания мер социальной поддержки;</w:t>
      </w:r>
    </w:p>
    <w:p w:rsidR="00885C3D" w:rsidRDefault="00000000">
      <w:pPr>
        <w:pStyle w:val="ac"/>
        <w:tabs>
          <w:tab w:val="clear" w:pos="360"/>
        </w:tabs>
        <w:ind w:left="1293" w:hanging="357"/>
      </w:pPr>
      <w:r>
        <w:t>Мониторинг и систематизация информации о деятельности подведомственных учреждений;</w:t>
      </w:r>
    </w:p>
    <w:p w:rsidR="00885C3D" w:rsidRDefault="00000000">
      <w:pPr>
        <w:pStyle w:val="ac"/>
        <w:tabs>
          <w:tab w:val="clear" w:pos="360"/>
        </w:tabs>
        <w:ind w:left="1293" w:hanging="357"/>
      </w:pPr>
      <w:r>
        <w:t xml:space="preserve">Осуществление оперативного контроля за проведением мониторинговых </w:t>
      </w:r>
      <w:r>
        <w:lastRenderedPageBreak/>
        <w:t>мероприятий (проверок) в учреждениях;</w:t>
      </w:r>
    </w:p>
    <w:p w:rsidR="00885C3D" w:rsidRDefault="00000000">
      <w:pPr>
        <w:pStyle w:val="ac"/>
        <w:tabs>
          <w:tab w:val="clear" w:pos="360"/>
        </w:tabs>
        <w:ind w:left="1293" w:hanging="357"/>
      </w:pPr>
      <w:r>
        <w:t>Контроль устранения нарушений;</w:t>
      </w:r>
    </w:p>
    <w:p w:rsidR="00885C3D" w:rsidRDefault="00000000">
      <w:pPr>
        <w:pStyle w:val="ac"/>
        <w:tabs>
          <w:tab w:val="clear" w:pos="360"/>
        </w:tabs>
        <w:ind w:left="1293" w:hanging="357"/>
      </w:pPr>
      <w:r>
        <w:t>Автоматизация деятельности ревизионного управления;</w:t>
      </w:r>
    </w:p>
    <w:p w:rsidR="00885C3D" w:rsidRDefault="00000000">
      <w:pPr>
        <w:pStyle w:val="ac"/>
        <w:tabs>
          <w:tab w:val="clear" w:pos="360"/>
        </w:tabs>
        <w:ind w:left="1293" w:hanging="357"/>
      </w:pPr>
      <w:r>
        <w:t>Контроль сотрудников, выполняющих обязанности дистанционно.</w:t>
      </w:r>
    </w:p>
    <w:bookmarkEnd w:id="495"/>
    <w:p w:rsidR="00885C3D" w:rsidRDefault="00000000">
      <w:pPr>
        <w:spacing w:before="240" w:line="360" w:lineRule="auto"/>
        <w:ind w:firstLine="708"/>
        <w:jc w:val="both"/>
        <w:rPr>
          <w:sz w:val="28"/>
          <w:szCs w:val="28"/>
        </w:rPr>
      </w:pPr>
      <w:r>
        <w:rPr>
          <w:sz w:val="28"/>
          <w:szCs w:val="28"/>
        </w:rPr>
        <w:t>Модуль должен отвечать следующим требованиям и принципам:</w:t>
      </w:r>
    </w:p>
    <w:p w:rsidR="00885C3D" w:rsidRDefault="00000000">
      <w:pPr>
        <w:pStyle w:val="ac"/>
        <w:tabs>
          <w:tab w:val="clear" w:pos="360"/>
        </w:tabs>
        <w:ind w:left="1293" w:hanging="357"/>
      </w:pPr>
      <w:r>
        <w:t xml:space="preserve">Подтверждение целостности и отсутствия модификации информации осуществляется путем расчета </w:t>
      </w:r>
      <w:proofErr w:type="spellStart"/>
      <w:r>
        <w:t>hash</w:t>
      </w:r>
      <w:proofErr w:type="spellEnd"/>
      <w:r>
        <w:t xml:space="preserve"> суммы со штампом временной метки (</w:t>
      </w:r>
      <w:proofErr w:type="spellStart"/>
      <w:r>
        <w:t>timestamp</w:t>
      </w:r>
      <w:proofErr w:type="spellEnd"/>
      <w:r>
        <w:t xml:space="preserve">) и подписью </w:t>
      </w:r>
      <w:proofErr w:type="spellStart"/>
      <w:r>
        <w:t>hash</w:t>
      </w:r>
      <w:proofErr w:type="spellEnd"/>
      <w:r>
        <w:t xml:space="preserve"> и </w:t>
      </w:r>
      <w:proofErr w:type="spellStart"/>
      <w:r>
        <w:t>timestamp</w:t>
      </w:r>
      <w:proofErr w:type="spellEnd"/>
      <w:r>
        <w:t xml:space="preserve"> ЭП Подсистемы;</w:t>
      </w:r>
    </w:p>
    <w:p w:rsidR="00885C3D" w:rsidRDefault="00000000">
      <w:pPr>
        <w:pStyle w:val="ac"/>
        <w:tabs>
          <w:tab w:val="clear" w:pos="360"/>
        </w:tabs>
        <w:ind w:left="1293" w:hanging="357"/>
      </w:pPr>
      <w:r>
        <w:t xml:space="preserve">Вся вносимая пользователем информация должна </w:t>
      </w:r>
      <w:proofErr w:type="spellStart"/>
      <w:r>
        <w:t>валидироваться</w:t>
      </w:r>
      <w:proofErr w:type="spellEnd"/>
      <w:r>
        <w:t xml:space="preserve">, достоверность должна подтверждаться наложением дополнительной ЭП пользователя с </w:t>
      </w:r>
      <w:proofErr w:type="spellStart"/>
      <w:r>
        <w:t>hash</w:t>
      </w:r>
      <w:proofErr w:type="spellEnd"/>
      <w:r>
        <w:t xml:space="preserve"> и </w:t>
      </w:r>
      <w:proofErr w:type="spellStart"/>
      <w:r>
        <w:t>timestamp</w:t>
      </w:r>
      <w:proofErr w:type="spellEnd"/>
      <w:r>
        <w:t>, внесшего информацию или подписью внешней информационной системы являющейся поставщиком информации;</w:t>
      </w:r>
    </w:p>
    <w:p w:rsidR="00885C3D" w:rsidRDefault="00000000">
      <w:pPr>
        <w:pStyle w:val="ac"/>
        <w:tabs>
          <w:tab w:val="clear" w:pos="360"/>
        </w:tabs>
        <w:ind w:left="1293" w:hanging="357"/>
      </w:pPr>
      <w:r>
        <w:t>Внесенная информация не может удаляться/модифицироваться, а лишь помечается как более не активная с проставлением соответствующего статуса в случае удаления информации, при внесении изменений информация должна помечаться как более неактивная с обязательной связкой на новую запись в базе данных;</w:t>
      </w:r>
    </w:p>
    <w:p w:rsidR="00885C3D" w:rsidRDefault="00000000">
      <w:pPr>
        <w:pStyle w:val="ac"/>
        <w:tabs>
          <w:tab w:val="clear" w:pos="360"/>
        </w:tabs>
        <w:ind w:left="1293" w:hanging="357"/>
      </w:pPr>
      <w:r>
        <w:t xml:space="preserve">В случае если удаляется или изменения вносятся в первичную информацию, на основании которой были выполнены расчеты или модифицируемая информация использовалась для предоставления других результатов должна производится блокировка удаления или изменения этой информации или осуществляться перерасчет во всех последующих </w:t>
      </w:r>
      <w:proofErr w:type="gramStart"/>
      <w:r>
        <w:t>результатах</w:t>
      </w:r>
      <w:proofErr w:type="gramEnd"/>
      <w:r>
        <w:t xml:space="preserve"> где задействована первоначальная информация;</w:t>
      </w:r>
    </w:p>
    <w:p w:rsidR="00885C3D" w:rsidRDefault="00000000">
      <w:pPr>
        <w:pStyle w:val="ac"/>
        <w:tabs>
          <w:tab w:val="clear" w:pos="360"/>
        </w:tabs>
        <w:ind w:left="1293" w:hanging="357"/>
      </w:pPr>
      <w:r>
        <w:t>Единожды внесенная информация должна использоваться многократно;</w:t>
      </w:r>
    </w:p>
    <w:p w:rsidR="00885C3D" w:rsidRDefault="00000000">
      <w:pPr>
        <w:pStyle w:val="ac"/>
        <w:tabs>
          <w:tab w:val="clear" w:pos="360"/>
        </w:tabs>
        <w:ind w:left="1293" w:hanging="357"/>
      </w:pPr>
      <w:r>
        <w:t>Вносить не структурированную информацию возможно в случае невозможности создать справочники и отсутствия внешних источников этой информации;</w:t>
      </w:r>
    </w:p>
    <w:p w:rsidR="00885C3D" w:rsidRDefault="00000000">
      <w:pPr>
        <w:pStyle w:val="ac"/>
        <w:tabs>
          <w:tab w:val="clear" w:pos="360"/>
        </w:tabs>
        <w:ind w:left="1293" w:hanging="357"/>
      </w:pPr>
      <w:r>
        <w:t xml:space="preserve">Отсутствовать дублирующей информации или противоречивой ранее </w:t>
      </w:r>
      <w:r>
        <w:lastRenderedPageBreak/>
        <w:t>внесенной информации за счет реализации логических проверок данных.</w:t>
      </w:r>
    </w:p>
    <w:p w:rsidR="00885C3D" w:rsidRDefault="00000000">
      <w:pPr>
        <w:pStyle w:val="ae"/>
      </w:pPr>
      <w:r>
        <w:t>Модуль должен обеспечивать выполнение функций:</w:t>
      </w:r>
    </w:p>
    <w:p w:rsidR="00885C3D" w:rsidRDefault="00000000">
      <w:pPr>
        <w:pStyle w:val="ac"/>
        <w:tabs>
          <w:tab w:val="clear" w:pos="360"/>
        </w:tabs>
        <w:ind w:left="1293" w:hanging="357"/>
      </w:pPr>
      <w:r>
        <w:t>Построение справочников в модуле;</w:t>
      </w:r>
    </w:p>
    <w:p w:rsidR="00885C3D" w:rsidRDefault="00000000">
      <w:pPr>
        <w:pStyle w:val="ac"/>
        <w:tabs>
          <w:tab w:val="clear" w:pos="360"/>
        </w:tabs>
        <w:ind w:left="1293" w:hanging="357"/>
      </w:pPr>
      <w:r>
        <w:t>Создание профилей учреждений в модуле;</w:t>
      </w:r>
    </w:p>
    <w:p w:rsidR="00885C3D" w:rsidRDefault="00000000">
      <w:pPr>
        <w:pStyle w:val="ac"/>
        <w:tabs>
          <w:tab w:val="clear" w:pos="360"/>
        </w:tabs>
        <w:ind w:left="1293" w:hanging="357"/>
      </w:pPr>
      <w:r>
        <w:t>Создание пользователей и ролей в модуле;</w:t>
      </w:r>
    </w:p>
    <w:p w:rsidR="00885C3D" w:rsidRDefault="00000000">
      <w:pPr>
        <w:pStyle w:val="ac"/>
        <w:tabs>
          <w:tab w:val="clear" w:pos="360"/>
        </w:tabs>
        <w:ind w:left="1293" w:hanging="357"/>
      </w:pPr>
      <w:r>
        <w:t>Создание шаблонов типовых операций;</w:t>
      </w:r>
    </w:p>
    <w:p w:rsidR="00885C3D" w:rsidRDefault="00000000">
      <w:pPr>
        <w:pStyle w:val="ac"/>
        <w:tabs>
          <w:tab w:val="clear" w:pos="360"/>
        </w:tabs>
        <w:ind w:left="1293" w:hanging="357"/>
      </w:pPr>
      <w:r>
        <w:t>Создание базы данных «</w:t>
      </w:r>
      <w:proofErr w:type="spellStart"/>
      <w:r>
        <w:t>Темплейтов</w:t>
      </w:r>
      <w:proofErr w:type="spellEnd"/>
      <w:r>
        <w:t>»;</w:t>
      </w:r>
    </w:p>
    <w:p w:rsidR="00885C3D" w:rsidRDefault="00000000">
      <w:pPr>
        <w:pStyle w:val="ac"/>
        <w:tabs>
          <w:tab w:val="clear" w:pos="360"/>
        </w:tabs>
        <w:ind w:left="1293" w:hanging="357"/>
      </w:pPr>
      <w:r>
        <w:t>Создание шаблонов МА;</w:t>
      </w:r>
    </w:p>
    <w:p w:rsidR="00885C3D" w:rsidRDefault="00000000">
      <w:pPr>
        <w:pStyle w:val="ac"/>
        <w:tabs>
          <w:tab w:val="clear" w:pos="360"/>
        </w:tabs>
        <w:ind w:left="1293" w:hanging="357"/>
      </w:pPr>
      <w:r>
        <w:t>Создание заданий на выполнение МА;</w:t>
      </w:r>
    </w:p>
    <w:p w:rsidR="00885C3D" w:rsidRDefault="00000000">
      <w:pPr>
        <w:pStyle w:val="ac"/>
        <w:tabs>
          <w:tab w:val="clear" w:pos="360"/>
        </w:tabs>
        <w:ind w:left="1293" w:hanging="357"/>
      </w:pPr>
      <w:r>
        <w:t>Формирование отчетных материалов по результатам МА:</w:t>
      </w:r>
    </w:p>
    <w:p w:rsidR="00885C3D" w:rsidRDefault="00000000">
      <w:pPr>
        <w:pStyle w:val="ac"/>
        <w:numPr>
          <w:ilvl w:val="1"/>
          <w:numId w:val="23"/>
        </w:numPr>
        <w:tabs>
          <w:tab w:val="clear" w:pos="360"/>
        </w:tabs>
      </w:pPr>
      <w:r>
        <w:t>Возможность формирования сводных отчетов по выбираемым параметрам;</w:t>
      </w:r>
    </w:p>
    <w:p w:rsidR="00885C3D" w:rsidRDefault="00000000">
      <w:pPr>
        <w:pStyle w:val="ac"/>
        <w:tabs>
          <w:tab w:val="clear" w:pos="360"/>
        </w:tabs>
        <w:ind w:left="1293" w:hanging="357"/>
      </w:pPr>
      <w:r>
        <w:t>Использование PWA при выполнении МА;</w:t>
      </w:r>
    </w:p>
    <w:p w:rsidR="00885C3D" w:rsidRDefault="00000000">
      <w:pPr>
        <w:pStyle w:val="ac"/>
        <w:tabs>
          <w:tab w:val="clear" w:pos="360"/>
        </w:tabs>
        <w:ind w:left="1293" w:hanging="357"/>
      </w:pPr>
      <w:r>
        <w:t>Интеграцию с внешними информационными системами;</w:t>
      </w:r>
    </w:p>
    <w:p w:rsidR="00885C3D" w:rsidRDefault="00000000">
      <w:pPr>
        <w:pStyle w:val="ac"/>
        <w:tabs>
          <w:tab w:val="clear" w:pos="360"/>
        </w:tabs>
        <w:ind w:left="1293" w:hanging="357"/>
      </w:pPr>
      <w:r>
        <w:t>Согласование документов проверок;</w:t>
      </w:r>
    </w:p>
    <w:p w:rsidR="00885C3D" w:rsidRDefault="00000000">
      <w:pPr>
        <w:pStyle w:val="ac"/>
        <w:tabs>
          <w:tab w:val="clear" w:pos="360"/>
        </w:tabs>
        <w:ind w:left="1293" w:hanging="357"/>
      </w:pPr>
      <w:r>
        <w:t>Электронная подпись информации и печатных форм;</w:t>
      </w:r>
    </w:p>
    <w:p w:rsidR="00885C3D" w:rsidRDefault="00000000">
      <w:pPr>
        <w:pStyle w:val="ac"/>
        <w:tabs>
          <w:tab w:val="clear" w:pos="360"/>
        </w:tabs>
        <w:ind w:left="1293" w:hanging="357"/>
      </w:pPr>
      <w:r>
        <w:t xml:space="preserve">Настройки </w:t>
      </w:r>
      <w:proofErr w:type="spellStart"/>
      <w:r>
        <w:t>Дашборда</w:t>
      </w:r>
      <w:proofErr w:type="spellEnd"/>
      <w:r>
        <w:t>;</w:t>
      </w:r>
    </w:p>
    <w:p w:rsidR="00885C3D" w:rsidRDefault="00000000" w:rsidP="00252DB6">
      <w:pPr>
        <w:pStyle w:val="ae"/>
      </w:pPr>
      <w:r>
        <w:t>Для получения сведений об объектах мониторинговых мероприятий модуль должен иметь возможность обмена информацией (взаимодействия) с информационными системами, оператором которых является Министерство, а также с информационными системами (ФНС, ГИС РЭБ, ЕИС)</w:t>
      </w:r>
      <w:r w:rsidR="00252DB6">
        <w:t>.</w:t>
      </w:r>
    </w:p>
    <w:p w:rsidR="00885C3D" w:rsidRDefault="00000000">
      <w:pPr>
        <w:pStyle w:val="ae"/>
      </w:pPr>
      <w:r>
        <w:t xml:space="preserve">Для проведения МА модуль должен иметь интеграцию с картографическим сервисом аналогичным </w:t>
      </w:r>
      <w:proofErr w:type="spellStart"/>
      <w:r>
        <w:t>Яндекс.Карты</w:t>
      </w:r>
      <w:proofErr w:type="spellEnd"/>
      <w:r>
        <w:t xml:space="preserve"> либо подобным, с целью отслеживания всех объектов, подлежащих контролю со стороны Министерства на карте, а также их постоянной актуализации.</w:t>
      </w:r>
    </w:p>
    <w:p w:rsidR="00885C3D" w:rsidRDefault="00000000">
      <w:pPr>
        <w:spacing w:line="360" w:lineRule="auto"/>
        <w:jc w:val="both"/>
        <w:rPr>
          <w:sz w:val="28"/>
          <w:szCs w:val="28"/>
        </w:rPr>
      </w:pPr>
      <w:r>
        <w:rPr>
          <w:sz w:val="28"/>
          <w:szCs w:val="28"/>
        </w:rPr>
        <w:tab/>
        <w:t xml:space="preserve">Модуль должен предусматривать </w:t>
      </w:r>
      <w:proofErr w:type="spellStart"/>
      <w:r>
        <w:rPr>
          <w:sz w:val="28"/>
          <w:szCs w:val="28"/>
        </w:rPr>
        <w:t>многоролевой</w:t>
      </w:r>
      <w:proofErr w:type="spellEnd"/>
      <w:r>
        <w:rPr>
          <w:sz w:val="28"/>
          <w:szCs w:val="28"/>
        </w:rPr>
        <w:t xml:space="preserve"> доступ к функциям посредством реализации личного кабинета пользователя в зависимости от его роли.</w:t>
      </w:r>
    </w:p>
    <w:p w:rsidR="00885C3D" w:rsidRDefault="00000000">
      <w:pPr>
        <w:spacing w:line="360" w:lineRule="auto"/>
        <w:jc w:val="both"/>
        <w:rPr>
          <w:sz w:val="28"/>
          <w:szCs w:val="28"/>
        </w:rPr>
      </w:pPr>
      <w:r>
        <w:rPr>
          <w:sz w:val="28"/>
          <w:szCs w:val="28"/>
        </w:rPr>
        <w:tab/>
        <w:t xml:space="preserve">Модуль должен предоставлять возможность: </w:t>
      </w:r>
    </w:p>
    <w:p w:rsidR="00885C3D" w:rsidRDefault="00000000">
      <w:pPr>
        <w:pStyle w:val="affff7"/>
        <w:numPr>
          <w:ilvl w:val="0"/>
          <w:numId w:val="76"/>
        </w:numPr>
        <w:spacing w:line="360" w:lineRule="auto"/>
      </w:pPr>
      <w:r>
        <w:lastRenderedPageBreak/>
        <w:t>Автоматизации процессов создания, подписания, вручения (ознакомления объектом МА) результатов проведенных мониторинговых мероприятий, а также хранение их в электронном виде;</w:t>
      </w:r>
    </w:p>
    <w:p w:rsidR="00885C3D" w:rsidRDefault="00000000">
      <w:pPr>
        <w:pStyle w:val="affff7"/>
        <w:numPr>
          <w:ilvl w:val="0"/>
          <w:numId w:val="76"/>
        </w:numPr>
        <w:spacing w:line="360" w:lineRule="auto"/>
      </w:pPr>
      <w:r>
        <w:t xml:space="preserve">Отслеживания и изменения статуса обработки документов в режиме реального времени, исходя из заданных условий; </w:t>
      </w:r>
    </w:p>
    <w:p w:rsidR="00885C3D" w:rsidRDefault="00000000">
      <w:pPr>
        <w:pStyle w:val="affff7"/>
        <w:numPr>
          <w:ilvl w:val="0"/>
          <w:numId w:val="76"/>
        </w:numPr>
        <w:spacing w:line="360" w:lineRule="auto"/>
      </w:pPr>
      <w:r>
        <w:t>Отслеживания сроков выполнения МА в режиме реального времени (Календарь);</w:t>
      </w:r>
    </w:p>
    <w:p w:rsidR="00885C3D" w:rsidRDefault="00000000">
      <w:pPr>
        <w:pStyle w:val="affff7"/>
        <w:numPr>
          <w:ilvl w:val="0"/>
          <w:numId w:val="76"/>
        </w:numPr>
        <w:spacing w:line="360" w:lineRule="auto"/>
      </w:pPr>
      <w:r>
        <w:t>Предупреждения (направление уведомлений) об окончании контрольных сроков.</w:t>
      </w:r>
    </w:p>
    <w:p w:rsidR="00885C3D" w:rsidRDefault="00000000">
      <w:pPr>
        <w:spacing w:line="360" w:lineRule="auto"/>
        <w:ind w:firstLine="851"/>
        <w:jc w:val="both"/>
        <w:rPr>
          <w:sz w:val="28"/>
          <w:szCs w:val="28"/>
        </w:rPr>
      </w:pPr>
      <w:r>
        <w:rPr>
          <w:sz w:val="28"/>
          <w:szCs w:val="28"/>
        </w:rPr>
        <w:t xml:space="preserve">В модуле должна быть реализована возможность внесения скан-копий документов с возможностью подтверждения их достоверности УКЭП и сведений объектом МА о своевременной и полной реализации мер и проведении мероприятий, направленных на устранение выявленных в ходе МА нарушений, по каждому нарушению или замечанию каждого МА отдельно. </w:t>
      </w:r>
    </w:p>
    <w:p w:rsidR="00885C3D" w:rsidRDefault="00885C3D">
      <w:pPr>
        <w:spacing w:line="360" w:lineRule="auto"/>
        <w:ind w:firstLine="851"/>
      </w:pPr>
    </w:p>
    <w:p w:rsidR="00885C3D" w:rsidRDefault="00000000">
      <w:pPr>
        <w:spacing w:before="240" w:after="240" w:line="360" w:lineRule="auto"/>
        <w:ind w:firstLine="708"/>
        <w:rPr>
          <w:sz w:val="28"/>
          <w:szCs w:val="28"/>
        </w:rPr>
      </w:pPr>
      <w:r>
        <w:rPr>
          <w:sz w:val="28"/>
          <w:szCs w:val="28"/>
        </w:rPr>
        <w:t>Для обеспечения функционирования модуль должен состоять из:</w:t>
      </w:r>
    </w:p>
    <w:p w:rsidR="00885C3D" w:rsidRDefault="00000000">
      <w:pPr>
        <w:pStyle w:val="affff7"/>
        <w:numPr>
          <w:ilvl w:val="0"/>
          <w:numId w:val="77"/>
        </w:numPr>
        <w:spacing w:line="360" w:lineRule="auto"/>
        <w:ind w:left="0" w:firstLine="284"/>
      </w:pPr>
      <w:r>
        <w:t>Комплекс функций «Пользователи и роли»;</w:t>
      </w:r>
    </w:p>
    <w:p w:rsidR="00885C3D" w:rsidRDefault="00000000">
      <w:pPr>
        <w:pStyle w:val="affff7"/>
        <w:numPr>
          <w:ilvl w:val="0"/>
          <w:numId w:val="77"/>
        </w:numPr>
        <w:spacing w:line="360" w:lineRule="auto"/>
        <w:ind w:left="0" w:firstLine="284"/>
      </w:pPr>
      <w:r>
        <w:t>Комплекс функций «Профиль учреждения»;</w:t>
      </w:r>
    </w:p>
    <w:p w:rsidR="00885C3D" w:rsidRDefault="00000000">
      <w:pPr>
        <w:pStyle w:val="affff7"/>
        <w:numPr>
          <w:ilvl w:val="0"/>
          <w:numId w:val="77"/>
        </w:numPr>
        <w:spacing w:line="360" w:lineRule="auto"/>
        <w:ind w:left="0" w:firstLine="284"/>
      </w:pPr>
      <w:r>
        <w:t>Комплекс функций «Справочники»;</w:t>
      </w:r>
    </w:p>
    <w:p w:rsidR="00885C3D" w:rsidRDefault="00000000">
      <w:pPr>
        <w:pStyle w:val="affff7"/>
        <w:numPr>
          <w:ilvl w:val="0"/>
          <w:numId w:val="77"/>
        </w:numPr>
        <w:spacing w:line="360" w:lineRule="auto"/>
        <w:ind w:left="0" w:firstLine="284"/>
      </w:pPr>
      <w:r>
        <w:t>Комплекс функций «Формирование шаблонов проверки»;</w:t>
      </w:r>
    </w:p>
    <w:p w:rsidR="00885C3D" w:rsidRDefault="00000000">
      <w:pPr>
        <w:pStyle w:val="affff7"/>
        <w:numPr>
          <w:ilvl w:val="0"/>
          <w:numId w:val="77"/>
        </w:numPr>
        <w:spacing w:line="360" w:lineRule="auto"/>
        <w:ind w:left="0" w:firstLine="284"/>
      </w:pPr>
      <w:r>
        <w:t>Комплекс функций «Управление шаблонами документов»;</w:t>
      </w:r>
    </w:p>
    <w:p w:rsidR="00885C3D" w:rsidRDefault="00000000">
      <w:pPr>
        <w:pStyle w:val="affff7"/>
        <w:numPr>
          <w:ilvl w:val="0"/>
          <w:numId w:val="77"/>
        </w:numPr>
        <w:spacing w:line="360" w:lineRule="auto"/>
        <w:ind w:left="0" w:firstLine="284"/>
      </w:pPr>
      <w:r>
        <w:t>Комплекс функций «Формирование задания»;</w:t>
      </w:r>
    </w:p>
    <w:p w:rsidR="00885C3D" w:rsidRDefault="00000000">
      <w:pPr>
        <w:pStyle w:val="affff7"/>
        <w:numPr>
          <w:ilvl w:val="0"/>
          <w:numId w:val="77"/>
        </w:numPr>
        <w:spacing w:line="360" w:lineRule="auto"/>
        <w:ind w:left="0" w:firstLine="284"/>
      </w:pPr>
      <w:r>
        <w:t>Комплекс функций «Назначение задания»;</w:t>
      </w:r>
    </w:p>
    <w:p w:rsidR="00885C3D" w:rsidRDefault="00000000">
      <w:pPr>
        <w:pStyle w:val="affff7"/>
        <w:numPr>
          <w:ilvl w:val="0"/>
          <w:numId w:val="77"/>
        </w:numPr>
        <w:spacing w:line="360" w:lineRule="auto"/>
        <w:ind w:left="0" w:firstLine="284"/>
      </w:pPr>
      <w:r>
        <w:t>Комплекс функций «Распределения задания»;</w:t>
      </w:r>
    </w:p>
    <w:p w:rsidR="00885C3D" w:rsidRDefault="00000000">
      <w:pPr>
        <w:pStyle w:val="affff7"/>
        <w:numPr>
          <w:ilvl w:val="0"/>
          <w:numId w:val="77"/>
        </w:numPr>
        <w:spacing w:line="360" w:lineRule="auto"/>
        <w:ind w:left="0" w:firstLine="284"/>
      </w:pPr>
      <w:r>
        <w:t>Комплекс функций «Календарь»;</w:t>
      </w:r>
    </w:p>
    <w:p w:rsidR="00885C3D" w:rsidRDefault="00000000">
      <w:pPr>
        <w:pStyle w:val="affff7"/>
        <w:numPr>
          <w:ilvl w:val="0"/>
          <w:numId w:val="77"/>
        </w:numPr>
        <w:spacing w:line="360" w:lineRule="auto"/>
        <w:ind w:left="0" w:firstLine="284"/>
      </w:pPr>
      <w:r>
        <w:t>Комплекс функций «Отчеты»;</w:t>
      </w:r>
    </w:p>
    <w:p w:rsidR="00885C3D" w:rsidRDefault="00000000">
      <w:pPr>
        <w:pStyle w:val="affff7"/>
        <w:numPr>
          <w:ilvl w:val="0"/>
          <w:numId w:val="77"/>
        </w:numPr>
        <w:spacing w:line="360" w:lineRule="auto"/>
        <w:ind w:left="0" w:firstLine="284"/>
      </w:pPr>
      <w:r>
        <w:t>Комплекс функций «Согласование»;</w:t>
      </w:r>
    </w:p>
    <w:p w:rsidR="00885C3D" w:rsidRDefault="00000000">
      <w:pPr>
        <w:pStyle w:val="affff7"/>
        <w:numPr>
          <w:ilvl w:val="0"/>
          <w:numId w:val="77"/>
        </w:numPr>
        <w:spacing w:line="360" w:lineRule="auto"/>
        <w:ind w:left="0" w:firstLine="284"/>
      </w:pPr>
      <w:r>
        <w:t>Комплекс функций «Электронная подпись»;</w:t>
      </w:r>
    </w:p>
    <w:p w:rsidR="00885C3D" w:rsidRDefault="00000000">
      <w:pPr>
        <w:pStyle w:val="affff7"/>
        <w:numPr>
          <w:ilvl w:val="0"/>
          <w:numId w:val="77"/>
        </w:numPr>
        <w:spacing w:line="360" w:lineRule="auto"/>
        <w:ind w:left="0" w:firstLine="284"/>
      </w:pPr>
      <w:r>
        <w:t>Комплекс функций «Клиентская часть»;</w:t>
      </w:r>
    </w:p>
    <w:p w:rsidR="00885C3D" w:rsidRDefault="00000000">
      <w:pPr>
        <w:pStyle w:val="affff7"/>
        <w:numPr>
          <w:ilvl w:val="0"/>
          <w:numId w:val="77"/>
        </w:numPr>
        <w:spacing w:line="360" w:lineRule="auto"/>
        <w:ind w:left="0" w:firstLine="284"/>
      </w:pPr>
      <w:r>
        <w:lastRenderedPageBreak/>
        <w:t>Комплекс функций «Формирования и исполнения ДК»;</w:t>
      </w:r>
    </w:p>
    <w:p w:rsidR="00885C3D" w:rsidRDefault="00000000">
      <w:pPr>
        <w:pStyle w:val="affff7"/>
        <w:numPr>
          <w:ilvl w:val="0"/>
          <w:numId w:val="77"/>
        </w:numPr>
        <w:spacing w:line="360" w:lineRule="auto"/>
        <w:ind w:left="0" w:firstLine="284"/>
      </w:pPr>
      <w:r>
        <w:t xml:space="preserve">Комплекс функций «Интеграции с </w:t>
      </w:r>
      <w:r>
        <w:rPr>
          <w:lang w:val="en-GB"/>
        </w:rPr>
        <w:t>API</w:t>
      </w:r>
      <w:r>
        <w:t>»;</w:t>
      </w:r>
    </w:p>
    <w:p w:rsidR="00885C3D" w:rsidRDefault="00000000">
      <w:pPr>
        <w:pStyle w:val="affff7"/>
        <w:numPr>
          <w:ilvl w:val="0"/>
          <w:numId w:val="77"/>
        </w:numPr>
        <w:spacing w:line="360" w:lineRule="auto"/>
        <w:ind w:left="0" w:firstLine="284"/>
      </w:pPr>
      <w:r>
        <w:t>Комплекс функций «</w:t>
      </w:r>
      <w:proofErr w:type="spellStart"/>
      <w:r>
        <w:t>Дашборд</w:t>
      </w:r>
      <w:proofErr w:type="spellEnd"/>
      <w:r>
        <w:t>».</w:t>
      </w:r>
    </w:p>
    <w:p w:rsidR="00885C3D" w:rsidRDefault="00000000">
      <w:pPr>
        <w:spacing w:line="360" w:lineRule="auto"/>
        <w:ind w:firstLine="709"/>
        <w:rPr>
          <w:sz w:val="28"/>
          <w:szCs w:val="28"/>
        </w:rPr>
      </w:pPr>
      <w:r>
        <w:rPr>
          <w:sz w:val="28"/>
          <w:szCs w:val="28"/>
        </w:rPr>
        <w:t>В модуле должны быть сформированы следующие реестры и базы данных:</w:t>
      </w:r>
    </w:p>
    <w:p w:rsidR="00885C3D" w:rsidRDefault="00000000">
      <w:pPr>
        <w:pStyle w:val="affff7"/>
        <w:numPr>
          <w:ilvl w:val="0"/>
          <w:numId w:val="78"/>
        </w:numPr>
        <w:spacing w:line="360" w:lineRule="auto"/>
      </w:pPr>
      <w:r>
        <w:t>База данных «Справочники»;</w:t>
      </w:r>
    </w:p>
    <w:p w:rsidR="00885C3D" w:rsidRDefault="00000000">
      <w:pPr>
        <w:pStyle w:val="affff7"/>
        <w:numPr>
          <w:ilvl w:val="0"/>
          <w:numId w:val="78"/>
        </w:numPr>
        <w:spacing w:line="360" w:lineRule="auto"/>
      </w:pPr>
      <w:r>
        <w:t>Реестр «Пользователи»;</w:t>
      </w:r>
    </w:p>
    <w:p w:rsidR="00885C3D" w:rsidRDefault="00000000">
      <w:pPr>
        <w:pStyle w:val="affff7"/>
        <w:numPr>
          <w:ilvl w:val="0"/>
          <w:numId w:val="78"/>
        </w:numPr>
        <w:spacing w:line="360" w:lineRule="auto"/>
      </w:pPr>
      <w:r>
        <w:t>Реестр «Проверки»;</w:t>
      </w:r>
    </w:p>
    <w:p w:rsidR="00885C3D" w:rsidRDefault="00000000">
      <w:pPr>
        <w:pStyle w:val="affff7"/>
        <w:numPr>
          <w:ilvl w:val="0"/>
          <w:numId w:val="78"/>
        </w:numPr>
        <w:spacing w:line="360" w:lineRule="auto"/>
      </w:pPr>
      <w:r>
        <w:t>Реестр «Нарушения»;</w:t>
      </w:r>
    </w:p>
    <w:p w:rsidR="00885C3D" w:rsidRDefault="00000000">
      <w:pPr>
        <w:pStyle w:val="affff7"/>
        <w:numPr>
          <w:ilvl w:val="0"/>
          <w:numId w:val="78"/>
        </w:numPr>
        <w:spacing w:line="360" w:lineRule="auto"/>
      </w:pPr>
      <w:r>
        <w:t>Реестр «Результаты проверок»;</w:t>
      </w:r>
    </w:p>
    <w:p w:rsidR="00885C3D" w:rsidRDefault="00000000">
      <w:pPr>
        <w:pStyle w:val="affff7"/>
        <w:numPr>
          <w:ilvl w:val="0"/>
          <w:numId w:val="78"/>
        </w:numPr>
        <w:spacing w:line="360" w:lineRule="auto"/>
      </w:pPr>
      <w:r>
        <w:t>База данных «График устранения нарушений»;</w:t>
      </w:r>
    </w:p>
    <w:p w:rsidR="00885C3D" w:rsidRDefault="00000000">
      <w:pPr>
        <w:pStyle w:val="affff7"/>
        <w:numPr>
          <w:ilvl w:val="0"/>
          <w:numId w:val="78"/>
        </w:numPr>
        <w:spacing w:line="360" w:lineRule="auto"/>
      </w:pPr>
      <w:r>
        <w:t>База данных «Шаблоны документов»;</w:t>
      </w:r>
    </w:p>
    <w:p w:rsidR="00885C3D" w:rsidRDefault="00000000">
      <w:pPr>
        <w:pStyle w:val="affff7"/>
        <w:numPr>
          <w:ilvl w:val="0"/>
          <w:numId w:val="78"/>
        </w:numPr>
        <w:spacing w:line="360" w:lineRule="auto"/>
      </w:pPr>
      <w:r>
        <w:t>Реестр «Учреждения»;</w:t>
      </w:r>
    </w:p>
    <w:p w:rsidR="00885C3D" w:rsidRDefault="00000000">
      <w:pPr>
        <w:pStyle w:val="affff7"/>
        <w:numPr>
          <w:ilvl w:val="0"/>
          <w:numId w:val="78"/>
        </w:numPr>
        <w:spacing w:line="360" w:lineRule="auto"/>
      </w:pPr>
      <w:r>
        <w:t>База данных «</w:t>
      </w:r>
      <w:proofErr w:type="spellStart"/>
      <w:r>
        <w:t>Темплейты</w:t>
      </w:r>
      <w:proofErr w:type="spellEnd"/>
      <w:r>
        <w:t>».</w:t>
      </w:r>
    </w:p>
    <w:p w:rsidR="00885C3D" w:rsidRDefault="00000000">
      <w:pPr>
        <w:pStyle w:val="ae"/>
      </w:pPr>
      <w:r>
        <w:t>Доступ в модуль должен выполняться путем авторизации. Авторизация производится путем ввода логина и пароля или электронной подписи, содержащей ИНН.</w:t>
      </w:r>
    </w:p>
    <w:p w:rsidR="00885C3D" w:rsidRDefault="00000000">
      <w:pPr>
        <w:pStyle w:val="ae"/>
      </w:pPr>
      <w:r>
        <w:t>Доступы к комплексам функций модуля должны предоставляться согласно</w:t>
      </w:r>
      <w:r>
        <w:rPr>
          <w:szCs w:val="28"/>
        </w:rPr>
        <w:t xml:space="preserve"> определенным пользователям ролям. </w:t>
      </w:r>
      <w:bookmarkStart w:id="497" w:name="_Toc158230388"/>
    </w:p>
    <w:p w:rsidR="00885C3D" w:rsidRDefault="00000000">
      <w:pPr>
        <w:pStyle w:val="42"/>
      </w:pPr>
      <w:bookmarkStart w:id="498" w:name="_Toc163125818"/>
      <w:r>
        <w:t>Комплекс функций «Пользователи и роли»</w:t>
      </w:r>
      <w:bookmarkEnd w:id="497"/>
      <w:bookmarkEnd w:id="498"/>
    </w:p>
    <w:p w:rsidR="00885C3D" w:rsidRDefault="00000000">
      <w:pPr>
        <w:pStyle w:val="ae"/>
      </w:pPr>
      <w:r>
        <w:t>Доступ выполняется путем авторизации. Авторизация производится путем ввода логина и пароля или электронной подписи содержащую ИНН.</w:t>
      </w:r>
    </w:p>
    <w:p w:rsidR="00885C3D" w:rsidRDefault="00000000">
      <w:pPr>
        <w:spacing w:before="240" w:line="360" w:lineRule="auto"/>
        <w:ind w:left="285" w:firstLine="708"/>
        <w:jc w:val="both"/>
        <w:rPr>
          <w:sz w:val="28"/>
          <w:szCs w:val="28"/>
        </w:rPr>
      </w:pPr>
      <w:r>
        <w:rPr>
          <w:sz w:val="28"/>
          <w:szCs w:val="28"/>
        </w:rPr>
        <w:t>Ролевая модель должна быть представлена ролями:</w:t>
      </w:r>
    </w:p>
    <w:p w:rsidR="00885C3D" w:rsidRDefault="00000000">
      <w:pPr>
        <w:pStyle w:val="affff7"/>
        <w:numPr>
          <w:ilvl w:val="0"/>
          <w:numId w:val="79"/>
        </w:numPr>
        <w:spacing w:before="240" w:after="0" w:line="360" w:lineRule="auto"/>
        <w:ind w:left="1134" w:hanging="141"/>
      </w:pPr>
      <w:r>
        <w:t>Глобальный Администратор (</w:t>
      </w:r>
      <w:proofErr w:type="spellStart"/>
      <w:r>
        <w:t>Суперадминистратор</w:t>
      </w:r>
      <w:proofErr w:type="spellEnd"/>
      <w:r>
        <w:t>);</w:t>
      </w:r>
    </w:p>
    <w:p w:rsidR="00885C3D" w:rsidRDefault="00000000">
      <w:pPr>
        <w:pStyle w:val="affff7"/>
        <w:numPr>
          <w:ilvl w:val="1"/>
          <w:numId w:val="79"/>
        </w:numPr>
        <w:spacing w:before="240" w:after="0" w:line="360" w:lineRule="auto"/>
      </w:pPr>
      <w:r>
        <w:t xml:space="preserve">Право создания учетных записей, ролей, </w:t>
      </w:r>
      <w:proofErr w:type="spellStart"/>
      <w:r>
        <w:t>темплейтов</w:t>
      </w:r>
      <w:proofErr w:type="spellEnd"/>
      <w:r>
        <w:t>.</w:t>
      </w:r>
    </w:p>
    <w:p w:rsidR="00885C3D" w:rsidRDefault="00000000">
      <w:pPr>
        <w:pStyle w:val="affff7"/>
        <w:numPr>
          <w:ilvl w:val="0"/>
          <w:numId w:val="79"/>
        </w:numPr>
        <w:spacing w:before="240" w:after="0" w:line="360" w:lineRule="auto"/>
      </w:pPr>
      <w:r>
        <w:t>Администратор организации (руководитель);</w:t>
      </w:r>
    </w:p>
    <w:p w:rsidR="00885C3D" w:rsidRDefault="00000000">
      <w:pPr>
        <w:pStyle w:val="affff7"/>
        <w:numPr>
          <w:ilvl w:val="1"/>
          <w:numId w:val="79"/>
        </w:numPr>
        <w:spacing w:before="240" w:after="0" w:line="360" w:lineRule="auto"/>
      </w:pPr>
      <w:r>
        <w:t>Права назначения сотрудников.</w:t>
      </w:r>
    </w:p>
    <w:p w:rsidR="00885C3D" w:rsidRDefault="00000000">
      <w:pPr>
        <w:pStyle w:val="affff7"/>
        <w:numPr>
          <w:ilvl w:val="0"/>
          <w:numId w:val="79"/>
        </w:numPr>
        <w:spacing w:before="240" w:after="0" w:line="360" w:lineRule="auto"/>
      </w:pPr>
      <w:r>
        <w:t>Координатор;</w:t>
      </w:r>
    </w:p>
    <w:p w:rsidR="00885C3D" w:rsidRDefault="00000000">
      <w:pPr>
        <w:pStyle w:val="affff7"/>
        <w:numPr>
          <w:ilvl w:val="1"/>
          <w:numId w:val="79"/>
        </w:numPr>
        <w:spacing w:before="240" w:after="0" w:line="360" w:lineRule="auto"/>
      </w:pPr>
      <w:r>
        <w:t>Права создания и распределения заданий.</w:t>
      </w:r>
    </w:p>
    <w:p w:rsidR="00885C3D" w:rsidRDefault="00000000">
      <w:pPr>
        <w:pStyle w:val="affff7"/>
        <w:numPr>
          <w:ilvl w:val="0"/>
          <w:numId w:val="79"/>
        </w:numPr>
        <w:spacing w:before="240" w:after="0" w:line="360" w:lineRule="auto"/>
      </w:pPr>
      <w:r>
        <w:lastRenderedPageBreak/>
        <w:t>Координатор организации;</w:t>
      </w:r>
    </w:p>
    <w:p w:rsidR="00885C3D" w:rsidRDefault="00000000">
      <w:pPr>
        <w:pStyle w:val="affff7"/>
        <w:numPr>
          <w:ilvl w:val="1"/>
          <w:numId w:val="79"/>
        </w:numPr>
        <w:spacing w:before="240" w:after="0" w:line="360" w:lineRule="auto"/>
      </w:pPr>
      <w:r>
        <w:t>Права распределения заданий.</w:t>
      </w:r>
    </w:p>
    <w:p w:rsidR="00885C3D" w:rsidRDefault="00000000">
      <w:pPr>
        <w:pStyle w:val="affff7"/>
        <w:numPr>
          <w:ilvl w:val="0"/>
          <w:numId w:val="79"/>
        </w:numPr>
        <w:spacing w:before="240" w:after="0" w:line="360" w:lineRule="auto"/>
      </w:pPr>
      <w:r>
        <w:t>Сотрудник организации;</w:t>
      </w:r>
    </w:p>
    <w:p w:rsidR="00885C3D" w:rsidRDefault="00000000">
      <w:pPr>
        <w:pStyle w:val="affff7"/>
        <w:numPr>
          <w:ilvl w:val="1"/>
          <w:numId w:val="79"/>
        </w:numPr>
        <w:spacing w:before="240" w:after="0" w:line="360" w:lineRule="auto"/>
      </w:pPr>
      <w:r>
        <w:t>Права отслеживания проверок и заданий.</w:t>
      </w:r>
    </w:p>
    <w:p w:rsidR="00885C3D" w:rsidRDefault="00000000">
      <w:pPr>
        <w:pStyle w:val="affff7"/>
        <w:numPr>
          <w:ilvl w:val="0"/>
          <w:numId w:val="79"/>
        </w:numPr>
        <w:spacing w:before="240" w:after="0" w:line="360" w:lineRule="auto"/>
      </w:pPr>
      <w:r>
        <w:t>Сотрудник;</w:t>
      </w:r>
    </w:p>
    <w:p w:rsidR="00885C3D" w:rsidRDefault="00000000">
      <w:pPr>
        <w:pStyle w:val="affff7"/>
        <w:numPr>
          <w:ilvl w:val="1"/>
          <w:numId w:val="79"/>
        </w:numPr>
        <w:spacing w:before="240" w:after="0" w:line="360" w:lineRule="auto"/>
      </w:pPr>
      <w:r>
        <w:t>Право выхода на мероприятие (проверке).</w:t>
      </w:r>
    </w:p>
    <w:p w:rsidR="00885C3D" w:rsidRDefault="00000000">
      <w:pPr>
        <w:pStyle w:val="affff7"/>
        <w:numPr>
          <w:ilvl w:val="0"/>
          <w:numId w:val="79"/>
        </w:numPr>
        <w:spacing w:before="240" w:after="0" w:line="360" w:lineRule="auto"/>
      </w:pPr>
      <w:r>
        <w:t>Наблюдатель;</w:t>
      </w:r>
    </w:p>
    <w:p w:rsidR="00885C3D" w:rsidRDefault="00000000">
      <w:pPr>
        <w:pStyle w:val="affff7"/>
        <w:numPr>
          <w:ilvl w:val="1"/>
          <w:numId w:val="79"/>
        </w:numPr>
        <w:spacing w:before="240" w:after="0" w:line="360" w:lineRule="auto"/>
      </w:pPr>
      <w:r>
        <w:t xml:space="preserve">Право доступа к </w:t>
      </w:r>
      <w:proofErr w:type="spellStart"/>
      <w:r>
        <w:t>дашборду</w:t>
      </w:r>
      <w:proofErr w:type="spellEnd"/>
      <w:r>
        <w:t>.</w:t>
      </w:r>
    </w:p>
    <w:p w:rsidR="00885C3D" w:rsidRDefault="00000000">
      <w:pPr>
        <w:pStyle w:val="ae"/>
      </w:pPr>
      <w:r>
        <w:t>Должен быть реализован функционал изменения набора функциональных действий в каждой роле.</w:t>
      </w:r>
    </w:p>
    <w:p w:rsidR="00885C3D" w:rsidRDefault="00000000">
      <w:pPr>
        <w:spacing w:before="240" w:line="360" w:lineRule="auto"/>
        <w:ind w:firstLine="705"/>
        <w:rPr>
          <w:sz w:val="28"/>
          <w:szCs w:val="28"/>
          <w:u w:val="single"/>
        </w:rPr>
      </w:pPr>
      <w:r>
        <w:rPr>
          <w:sz w:val="28"/>
          <w:szCs w:val="28"/>
          <w:u w:val="single"/>
        </w:rPr>
        <w:t>Должны быть реализованы функции:</w:t>
      </w:r>
    </w:p>
    <w:p w:rsidR="00885C3D" w:rsidRDefault="00000000">
      <w:pPr>
        <w:pStyle w:val="affff7"/>
        <w:numPr>
          <w:ilvl w:val="0"/>
          <w:numId w:val="80"/>
        </w:numPr>
        <w:spacing w:before="240" w:line="360" w:lineRule="auto"/>
      </w:pPr>
      <w:r>
        <w:t>Создание нового пользователя (учетная запись);</w:t>
      </w:r>
    </w:p>
    <w:p w:rsidR="00885C3D" w:rsidRDefault="00000000">
      <w:pPr>
        <w:pStyle w:val="affff7"/>
        <w:numPr>
          <w:ilvl w:val="0"/>
          <w:numId w:val="80"/>
        </w:numPr>
        <w:spacing w:before="240" w:line="360" w:lineRule="auto"/>
      </w:pPr>
      <w:r>
        <w:t>Присвоение логина и пароля пользователям;</w:t>
      </w:r>
    </w:p>
    <w:p w:rsidR="00885C3D" w:rsidRDefault="00000000">
      <w:pPr>
        <w:pStyle w:val="affff7"/>
        <w:numPr>
          <w:ilvl w:val="0"/>
          <w:numId w:val="80"/>
        </w:numPr>
        <w:spacing w:before="240" w:line="360" w:lineRule="auto"/>
      </w:pPr>
      <w:r>
        <w:t>Привязка открытой части ЭП пользователя;</w:t>
      </w:r>
    </w:p>
    <w:p w:rsidR="00885C3D" w:rsidRDefault="00000000">
      <w:pPr>
        <w:pStyle w:val="affff7"/>
        <w:numPr>
          <w:ilvl w:val="0"/>
          <w:numId w:val="80"/>
        </w:numPr>
        <w:spacing w:before="240" w:line="360" w:lineRule="auto"/>
      </w:pPr>
      <w:r>
        <w:t>Удаление пользователей;</w:t>
      </w:r>
    </w:p>
    <w:p w:rsidR="00885C3D" w:rsidRDefault="00000000">
      <w:pPr>
        <w:pStyle w:val="affff7"/>
        <w:numPr>
          <w:ilvl w:val="0"/>
          <w:numId w:val="80"/>
        </w:numPr>
        <w:spacing w:before="240" w:line="360" w:lineRule="auto"/>
      </w:pPr>
      <w:r>
        <w:t>Редактирование пользователей;</w:t>
      </w:r>
    </w:p>
    <w:p w:rsidR="00885C3D" w:rsidRDefault="00000000">
      <w:pPr>
        <w:pStyle w:val="affff7"/>
        <w:numPr>
          <w:ilvl w:val="0"/>
          <w:numId w:val="80"/>
        </w:numPr>
        <w:spacing w:before="240" w:line="360" w:lineRule="auto"/>
      </w:pPr>
      <w:r>
        <w:t>Создание ролей;</w:t>
      </w:r>
    </w:p>
    <w:p w:rsidR="00885C3D" w:rsidRDefault="00000000">
      <w:pPr>
        <w:pStyle w:val="affff7"/>
        <w:numPr>
          <w:ilvl w:val="0"/>
          <w:numId w:val="80"/>
        </w:numPr>
        <w:spacing w:before="240" w:line="360" w:lineRule="auto"/>
      </w:pPr>
      <w:r>
        <w:t>Редактирование ролей;</w:t>
      </w:r>
    </w:p>
    <w:p w:rsidR="00885C3D" w:rsidRDefault="00000000">
      <w:pPr>
        <w:pStyle w:val="affff7"/>
        <w:numPr>
          <w:ilvl w:val="0"/>
          <w:numId w:val="80"/>
        </w:numPr>
        <w:spacing w:before="240" w:line="360" w:lineRule="auto"/>
      </w:pPr>
      <w:r>
        <w:t>Удаление ролей;</w:t>
      </w:r>
    </w:p>
    <w:p w:rsidR="00885C3D" w:rsidRDefault="00000000">
      <w:pPr>
        <w:pStyle w:val="affff7"/>
        <w:numPr>
          <w:ilvl w:val="0"/>
          <w:numId w:val="80"/>
        </w:numPr>
        <w:spacing w:before="240" w:line="360" w:lineRule="auto"/>
      </w:pPr>
      <w:r>
        <w:t>Присвоение пользователям ролей в системе;</w:t>
      </w:r>
    </w:p>
    <w:p w:rsidR="00885C3D" w:rsidRDefault="00000000">
      <w:pPr>
        <w:pStyle w:val="affff7"/>
        <w:numPr>
          <w:ilvl w:val="0"/>
          <w:numId w:val="80"/>
        </w:numPr>
        <w:spacing w:before="240" w:line="360" w:lineRule="auto"/>
      </w:pPr>
      <w:r>
        <w:t>Предоставление разрешений согласно ролям в системе;</w:t>
      </w:r>
    </w:p>
    <w:p w:rsidR="00885C3D" w:rsidRDefault="00000000">
      <w:pPr>
        <w:pStyle w:val="affff7"/>
        <w:numPr>
          <w:ilvl w:val="0"/>
          <w:numId w:val="80"/>
        </w:numPr>
        <w:spacing w:before="240" w:line="360" w:lineRule="auto"/>
      </w:pPr>
      <w:r>
        <w:t>Создание и объединение пользователей в группы;</w:t>
      </w:r>
    </w:p>
    <w:p w:rsidR="00885C3D" w:rsidRDefault="00000000">
      <w:pPr>
        <w:pStyle w:val="affff7"/>
        <w:numPr>
          <w:ilvl w:val="0"/>
          <w:numId w:val="80"/>
        </w:numPr>
        <w:spacing w:before="240" w:line="360" w:lineRule="auto"/>
      </w:pPr>
      <w:r>
        <w:t>Предоставление разрешений группам пользователей;</w:t>
      </w:r>
    </w:p>
    <w:p w:rsidR="00885C3D" w:rsidRDefault="00000000">
      <w:pPr>
        <w:pStyle w:val="affff7"/>
        <w:numPr>
          <w:ilvl w:val="0"/>
          <w:numId w:val="80"/>
        </w:numPr>
        <w:spacing w:before="240" w:line="360" w:lineRule="auto"/>
      </w:pPr>
      <w:r>
        <w:t>Установка доступа к функциям в системе, согласно ролей;</w:t>
      </w:r>
    </w:p>
    <w:p w:rsidR="00885C3D" w:rsidRDefault="00000000">
      <w:pPr>
        <w:pStyle w:val="affff7"/>
        <w:numPr>
          <w:ilvl w:val="1"/>
          <w:numId w:val="80"/>
        </w:numPr>
        <w:spacing w:before="240" w:line="360" w:lineRule="auto"/>
      </w:pPr>
      <w:r>
        <w:t>Установка необходимости ввода логина и пароля для доступа к комплексам функций;</w:t>
      </w:r>
    </w:p>
    <w:p w:rsidR="00885C3D" w:rsidRDefault="00000000">
      <w:pPr>
        <w:pStyle w:val="affff7"/>
        <w:numPr>
          <w:ilvl w:val="2"/>
          <w:numId w:val="80"/>
        </w:numPr>
        <w:spacing w:before="240" w:line="360" w:lineRule="auto"/>
      </w:pPr>
      <w:r>
        <w:t>Разрешения на отдельный вход в комплексы функций;</w:t>
      </w:r>
    </w:p>
    <w:p w:rsidR="00885C3D" w:rsidRDefault="00000000">
      <w:pPr>
        <w:pStyle w:val="affff7"/>
        <w:numPr>
          <w:ilvl w:val="3"/>
          <w:numId w:val="80"/>
        </w:numPr>
        <w:spacing w:before="240" w:line="360" w:lineRule="auto"/>
      </w:pPr>
      <w:r>
        <w:t>С указанием доступа по каждому комплексу функций;</w:t>
      </w:r>
    </w:p>
    <w:p w:rsidR="00885C3D" w:rsidRDefault="00000000">
      <w:pPr>
        <w:pStyle w:val="affff7"/>
        <w:numPr>
          <w:ilvl w:val="2"/>
          <w:numId w:val="80"/>
        </w:numPr>
        <w:spacing w:before="240" w:line="360" w:lineRule="auto"/>
      </w:pPr>
      <w:r>
        <w:lastRenderedPageBreak/>
        <w:t>Разрешения на вход во все комплексы функций системы без ввода логина и пароля.</w:t>
      </w:r>
    </w:p>
    <w:p w:rsidR="00885C3D" w:rsidRDefault="00000000">
      <w:pPr>
        <w:spacing w:before="240" w:after="240" w:line="360" w:lineRule="auto"/>
        <w:ind w:firstLine="708"/>
        <w:jc w:val="both"/>
        <w:rPr>
          <w:sz w:val="28"/>
          <w:szCs w:val="28"/>
        </w:rPr>
      </w:pPr>
      <w:r>
        <w:rPr>
          <w:sz w:val="28"/>
          <w:szCs w:val="28"/>
        </w:rPr>
        <w:t>При авторизации пользователя в Модуле должна быть реализована проверка соответствия ФИО и СНИЛС пользователя с ФИО СНИЛС и ИНН в открытой части ЭП пользователя.</w:t>
      </w:r>
    </w:p>
    <w:p w:rsidR="00885C3D" w:rsidRDefault="00000000">
      <w:pPr>
        <w:pStyle w:val="42"/>
      </w:pPr>
      <w:bookmarkStart w:id="499" w:name="_Toc158230389"/>
      <w:bookmarkStart w:id="500" w:name="_Toc163125819"/>
      <w:r>
        <w:t>Комплекс функций «Профиль учреждения»</w:t>
      </w:r>
      <w:bookmarkEnd w:id="499"/>
      <w:bookmarkEnd w:id="500"/>
    </w:p>
    <w:p w:rsidR="00885C3D" w:rsidRDefault="00000000">
      <w:pPr>
        <w:spacing w:before="240" w:line="360" w:lineRule="auto"/>
        <w:ind w:firstLine="705"/>
        <w:jc w:val="both"/>
        <w:rPr>
          <w:sz w:val="28"/>
          <w:szCs w:val="28"/>
        </w:rPr>
      </w:pPr>
      <w:r>
        <w:rPr>
          <w:sz w:val="28"/>
          <w:szCs w:val="28"/>
        </w:rPr>
        <w:t xml:space="preserve">Доступ пользователя должен быть определен согласно прав пользователя согласно ролевой модели. </w:t>
      </w:r>
    </w:p>
    <w:p w:rsidR="00885C3D" w:rsidRDefault="00000000">
      <w:pPr>
        <w:spacing w:line="360" w:lineRule="auto"/>
        <w:ind w:firstLine="708"/>
        <w:jc w:val="both"/>
        <w:rPr>
          <w:sz w:val="28"/>
          <w:szCs w:val="28"/>
        </w:rPr>
      </w:pPr>
      <w:r>
        <w:rPr>
          <w:sz w:val="28"/>
          <w:szCs w:val="28"/>
        </w:rPr>
        <w:t xml:space="preserve">В комплексе функций должна быть отображена информация о профиле учреждений. Информация должна содержать основные данные: </w:t>
      </w:r>
    </w:p>
    <w:p w:rsidR="00885C3D" w:rsidRDefault="00000000">
      <w:pPr>
        <w:pStyle w:val="affff7"/>
        <w:numPr>
          <w:ilvl w:val="0"/>
          <w:numId w:val="81"/>
        </w:numPr>
        <w:spacing w:line="360" w:lineRule="auto"/>
        <w:rPr>
          <w:szCs w:val="28"/>
        </w:rPr>
      </w:pPr>
      <w:r>
        <w:rPr>
          <w:szCs w:val="28"/>
        </w:rPr>
        <w:t>Полное наименование учреждения;</w:t>
      </w:r>
    </w:p>
    <w:p w:rsidR="00885C3D" w:rsidRDefault="00000000">
      <w:pPr>
        <w:pStyle w:val="affff7"/>
        <w:numPr>
          <w:ilvl w:val="0"/>
          <w:numId w:val="81"/>
        </w:numPr>
        <w:spacing w:line="360" w:lineRule="auto"/>
      </w:pPr>
      <w:r>
        <w:t>ИНН;</w:t>
      </w:r>
    </w:p>
    <w:p w:rsidR="00885C3D" w:rsidRDefault="00000000">
      <w:pPr>
        <w:pStyle w:val="affff7"/>
        <w:numPr>
          <w:ilvl w:val="0"/>
          <w:numId w:val="81"/>
        </w:numPr>
        <w:spacing w:line="360" w:lineRule="auto"/>
      </w:pPr>
      <w:r>
        <w:t>Банковские реквизиты:</w:t>
      </w:r>
    </w:p>
    <w:p w:rsidR="00885C3D" w:rsidRDefault="00000000">
      <w:pPr>
        <w:pStyle w:val="affff7"/>
        <w:numPr>
          <w:ilvl w:val="1"/>
          <w:numId w:val="81"/>
        </w:numPr>
        <w:spacing w:line="360" w:lineRule="auto"/>
      </w:pPr>
      <w:r>
        <w:t>БИК банка;</w:t>
      </w:r>
    </w:p>
    <w:p w:rsidR="00885C3D" w:rsidRDefault="00000000">
      <w:pPr>
        <w:pStyle w:val="affff7"/>
        <w:numPr>
          <w:ilvl w:val="1"/>
          <w:numId w:val="81"/>
        </w:numPr>
        <w:spacing w:line="360" w:lineRule="auto"/>
      </w:pPr>
      <w:r>
        <w:t>Корр. счет;</w:t>
      </w:r>
    </w:p>
    <w:p w:rsidR="00885C3D" w:rsidRDefault="00000000">
      <w:pPr>
        <w:pStyle w:val="affff7"/>
        <w:numPr>
          <w:ilvl w:val="1"/>
          <w:numId w:val="81"/>
        </w:numPr>
        <w:spacing w:line="360" w:lineRule="auto"/>
      </w:pPr>
      <w:r>
        <w:t>Р/счет.</w:t>
      </w:r>
    </w:p>
    <w:p w:rsidR="00885C3D" w:rsidRDefault="00000000">
      <w:pPr>
        <w:pStyle w:val="affff7"/>
        <w:numPr>
          <w:ilvl w:val="0"/>
          <w:numId w:val="81"/>
        </w:numPr>
        <w:spacing w:line="360" w:lineRule="auto"/>
      </w:pPr>
      <w:r>
        <w:t>Адрес учреждения;</w:t>
      </w:r>
    </w:p>
    <w:p w:rsidR="00885C3D" w:rsidRDefault="00000000">
      <w:pPr>
        <w:pStyle w:val="affff7"/>
        <w:numPr>
          <w:ilvl w:val="0"/>
          <w:numId w:val="81"/>
        </w:numPr>
        <w:spacing w:line="360" w:lineRule="auto"/>
      </w:pPr>
      <w:r>
        <w:t>Телефон учреждения;</w:t>
      </w:r>
    </w:p>
    <w:p w:rsidR="00885C3D" w:rsidRDefault="00000000">
      <w:pPr>
        <w:pStyle w:val="affff7"/>
        <w:numPr>
          <w:ilvl w:val="0"/>
          <w:numId w:val="81"/>
        </w:numPr>
        <w:spacing w:line="360" w:lineRule="auto"/>
      </w:pPr>
      <w:r>
        <w:t>Адреса филиалов учреждения;</w:t>
      </w:r>
    </w:p>
    <w:p w:rsidR="00885C3D" w:rsidRDefault="00000000">
      <w:pPr>
        <w:pStyle w:val="affff7"/>
        <w:numPr>
          <w:ilvl w:val="0"/>
          <w:numId w:val="81"/>
        </w:numPr>
        <w:spacing w:line="360" w:lineRule="auto"/>
      </w:pPr>
      <w:r>
        <w:rPr>
          <w:lang w:val="en-GB"/>
        </w:rPr>
        <w:t xml:space="preserve">E-mail </w:t>
      </w:r>
      <w:r>
        <w:t>учреждения;</w:t>
      </w:r>
    </w:p>
    <w:p w:rsidR="00885C3D" w:rsidRDefault="00000000">
      <w:pPr>
        <w:pStyle w:val="affff7"/>
        <w:numPr>
          <w:ilvl w:val="0"/>
          <w:numId w:val="81"/>
        </w:numPr>
        <w:spacing w:line="360" w:lineRule="auto"/>
      </w:pPr>
      <w:r>
        <w:t>ФИО руководителя;</w:t>
      </w:r>
    </w:p>
    <w:p w:rsidR="00885C3D" w:rsidRDefault="00000000">
      <w:pPr>
        <w:pStyle w:val="affff7"/>
        <w:numPr>
          <w:ilvl w:val="0"/>
          <w:numId w:val="81"/>
        </w:numPr>
        <w:spacing w:line="360" w:lineRule="auto"/>
      </w:pPr>
      <w:r>
        <w:rPr>
          <w:lang w:val="en-GB"/>
        </w:rPr>
        <w:t xml:space="preserve">E-mail </w:t>
      </w:r>
      <w:r>
        <w:t>руководителя;</w:t>
      </w:r>
    </w:p>
    <w:p w:rsidR="00885C3D" w:rsidRDefault="00000000">
      <w:pPr>
        <w:pStyle w:val="affff7"/>
        <w:numPr>
          <w:ilvl w:val="0"/>
          <w:numId w:val="81"/>
        </w:numPr>
        <w:spacing w:line="360" w:lineRule="auto"/>
      </w:pPr>
      <w:r>
        <w:t>Штатное расписание учреждения;</w:t>
      </w:r>
    </w:p>
    <w:p w:rsidR="00885C3D" w:rsidRDefault="00000000">
      <w:pPr>
        <w:pStyle w:val="affff7"/>
        <w:numPr>
          <w:ilvl w:val="0"/>
          <w:numId w:val="81"/>
        </w:numPr>
        <w:spacing w:line="360" w:lineRule="auto"/>
      </w:pPr>
      <w:r>
        <w:t>Емкости учреждения;</w:t>
      </w:r>
    </w:p>
    <w:p w:rsidR="00885C3D" w:rsidRDefault="00000000">
      <w:pPr>
        <w:pStyle w:val="affff7"/>
        <w:numPr>
          <w:ilvl w:val="0"/>
          <w:numId w:val="81"/>
        </w:numPr>
        <w:spacing w:line="360" w:lineRule="auto"/>
      </w:pPr>
      <w:r>
        <w:t>Наличие автотранспорта в учреждении;</w:t>
      </w:r>
    </w:p>
    <w:p w:rsidR="00885C3D" w:rsidRDefault="00000000">
      <w:pPr>
        <w:pStyle w:val="affff7"/>
        <w:numPr>
          <w:ilvl w:val="0"/>
          <w:numId w:val="81"/>
        </w:numPr>
        <w:spacing w:line="360" w:lineRule="auto"/>
      </w:pPr>
      <w:r>
        <w:t>Данные о финансово-хозяйственной деятельности учреждения;</w:t>
      </w:r>
    </w:p>
    <w:p w:rsidR="00885C3D" w:rsidRDefault="00000000">
      <w:pPr>
        <w:pStyle w:val="affff7"/>
        <w:numPr>
          <w:ilvl w:val="1"/>
          <w:numId w:val="81"/>
        </w:numPr>
        <w:spacing w:line="360" w:lineRule="auto"/>
      </w:pPr>
      <w:r>
        <w:t>Виды деятельности.</w:t>
      </w:r>
    </w:p>
    <w:p w:rsidR="00885C3D" w:rsidRDefault="00000000">
      <w:pPr>
        <w:pStyle w:val="affff7"/>
        <w:numPr>
          <w:ilvl w:val="0"/>
          <w:numId w:val="81"/>
        </w:numPr>
        <w:spacing w:line="360" w:lineRule="auto"/>
      </w:pPr>
      <w:r>
        <w:t>Сведения о проведенных проверках:</w:t>
      </w:r>
    </w:p>
    <w:p w:rsidR="00885C3D" w:rsidRDefault="00000000">
      <w:pPr>
        <w:pStyle w:val="affff7"/>
        <w:numPr>
          <w:ilvl w:val="1"/>
          <w:numId w:val="81"/>
        </w:numPr>
        <w:spacing w:line="360" w:lineRule="auto"/>
      </w:pPr>
      <w:r>
        <w:lastRenderedPageBreak/>
        <w:t>Дата проверки;</w:t>
      </w:r>
    </w:p>
    <w:p w:rsidR="00885C3D" w:rsidRDefault="00000000">
      <w:pPr>
        <w:pStyle w:val="affff7"/>
        <w:numPr>
          <w:ilvl w:val="1"/>
          <w:numId w:val="81"/>
        </w:numPr>
        <w:spacing w:line="360" w:lineRule="auto"/>
      </w:pPr>
      <w:r>
        <w:t>Тема проверки;</w:t>
      </w:r>
    </w:p>
    <w:p w:rsidR="00885C3D" w:rsidRDefault="00000000">
      <w:pPr>
        <w:pStyle w:val="affff7"/>
        <w:numPr>
          <w:ilvl w:val="1"/>
          <w:numId w:val="81"/>
        </w:numPr>
        <w:spacing w:line="360" w:lineRule="auto"/>
      </w:pPr>
      <w:r>
        <w:t>Результат проверки:</w:t>
      </w:r>
    </w:p>
    <w:p w:rsidR="00885C3D" w:rsidRDefault="00000000">
      <w:pPr>
        <w:pStyle w:val="affff7"/>
        <w:numPr>
          <w:ilvl w:val="2"/>
          <w:numId w:val="81"/>
        </w:numPr>
        <w:spacing w:line="360" w:lineRule="auto"/>
      </w:pPr>
      <w:r>
        <w:t>Устранено;</w:t>
      </w:r>
    </w:p>
    <w:p w:rsidR="00885C3D" w:rsidRDefault="00000000">
      <w:pPr>
        <w:pStyle w:val="affff7"/>
        <w:numPr>
          <w:ilvl w:val="2"/>
          <w:numId w:val="81"/>
        </w:numPr>
        <w:spacing w:line="360" w:lineRule="auto"/>
        <w:rPr>
          <w:szCs w:val="28"/>
        </w:rPr>
      </w:pPr>
      <w:r>
        <w:rPr>
          <w:szCs w:val="28"/>
        </w:rPr>
        <w:t>Не устранено.</w:t>
      </w:r>
    </w:p>
    <w:p w:rsidR="00885C3D" w:rsidRDefault="00000000">
      <w:pPr>
        <w:spacing w:line="360" w:lineRule="auto"/>
        <w:ind w:firstLine="708"/>
        <w:jc w:val="both"/>
        <w:rPr>
          <w:sz w:val="28"/>
          <w:szCs w:val="28"/>
        </w:rPr>
      </w:pPr>
      <w:r>
        <w:rPr>
          <w:sz w:val="28"/>
          <w:szCs w:val="28"/>
        </w:rPr>
        <w:t xml:space="preserve">Информация об учреждениях должна иметь возможность как автоматического импортироваться из информационных систем министерства (интеграция по </w:t>
      </w:r>
      <w:r>
        <w:rPr>
          <w:sz w:val="28"/>
          <w:szCs w:val="28"/>
          <w:lang w:val="en-GB"/>
        </w:rPr>
        <w:t>API</w:t>
      </w:r>
      <w:r>
        <w:rPr>
          <w:sz w:val="28"/>
          <w:szCs w:val="28"/>
        </w:rPr>
        <w:t>), так и вноситься в ручном режиме.</w:t>
      </w:r>
    </w:p>
    <w:p w:rsidR="00885C3D" w:rsidRDefault="00000000">
      <w:pPr>
        <w:spacing w:line="360" w:lineRule="auto"/>
        <w:ind w:firstLine="708"/>
        <w:jc w:val="both"/>
        <w:rPr>
          <w:sz w:val="28"/>
          <w:szCs w:val="28"/>
        </w:rPr>
      </w:pPr>
      <w:r>
        <w:rPr>
          <w:sz w:val="28"/>
          <w:szCs w:val="28"/>
        </w:rPr>
        <w:t xml:space="preserve">Необходимо спроектировать и реализовать </w:t>
      </w:r>
      <w:r>
        <w:rPr>
          <w:sz w:val="28"/>
          <w:szCs w:val="28"/>
          <w:lang w:val="en-US"/>
        </w:rPr>
        <w:t>API</w:t>
      </w:r>
      <w:r>
        <w:rPr>
          <w:sz w:val="28"/>
          <w:szCs w:val="28"/>
        </w:rPr>
        <w:t xml:space="preserve"> для возможности импорта данных в Модуль.</w:t>
      </w:r>
    </w:p>
    <w:p w:rsidR="00885C3D" w:rsidRDefault="00000000">
      <w:pPr>
        <w:spacing w:line="360" w:lineRule="auto"/>
        <w:ind w:firstLine="708"/>
        <w:jc w:val="both"/>
        <w:rPr>
          <w:sz w:val="28"/>
          <w:szCs w:val="28"/>
        </w:rPr>
      </w:pPr>
      <w:r>
        <w:rPr>
          <w:b/>
          <w:sz w:val="28"/>
          <w:szCs w:val="28"/>
        </w:rPr>
        <w:t>Примечание:</w:t>
      </w:r>
      <w:r>
        <w:rPr>
          <w:sz w:val="28"/>
          <w:szCs w:val="28"/>
        </w:rPr>
        <w:t xml:space="preserve"> В профиль учреждения могут добавляться дополнительные поля в зависимости от его функций. В профиле учреждения должна быть реализована функция </w:t>
      </w:r>
      <w:r>
        <w:rPr>
          <w:b/>
          <w:sz w:val="28"/>
          <w:szCs w:val="28"/>
        </w:rPr>
        <w:t>«Добавить поле».</w:t>
      </w:r>
      <w:r>
        <w:rPr>
          <w:sz w:val="28"/>
          <w:szCs w:val="28"/>
        </w:rPr>
        <w:t xml:space="preserve"> Добавленные поля могут иметь текстовые и цифровые значения. Добавленные поля должны проходить контроль на дубли и при успешной проверке добавляться в справочник автоматически.</w:t>
      </w:r>
    </w:p>
    <w:p w:rsidR="00885C3D" w:rsidRDefault="00000000">
      <w:pPr>
        <w:pStyle w:val="42"/>
      </w:pPr>
      <w:bookmarkStart w:id="501" w:name="_Toc163125820"/>
      <w:bookmarkStart w:id="502" w:name="_Toc158230390"/>
      <w:r>
        <w:t>Комплекс функций «Справочники»</w:t>
      </w:r>
      <w:bookmarkEnd w:id="501"/>
      <w:bookmarkEnd w:id="502"/>
    </w:p>
    <w:p w:rsidR="00885C3D" w:rsidRDefault="00000000">
      <w:pPr>
        <w:pStyle w:val="ae"/>
      </w:pPr>
      <w:r>
        <w:t>Для функционирования модуля необходимо наличие справочников.</w:t>
      </w:r>
    </w:p>
    <w:p w:rsidR="00885C3D" w:rsidRDefault="00000000">
      <w:pPr>
        <w:pStyle w:val="ae"/>
      </w:pPr>
      <w:r>
        <w:t xml:space="preserve">Доступ пользователя в комплекс функций должен быть определен согласно прав пользователя согласно ролевой модели. </w:t>
      </w:r>
    </w:p>
    <w:p w:rsidR="00885C3D" w:rsidRDefault="00000000">
      <w:pPr>
        <w:pStyle w:val="ae"/>
      </w:pPr>
      <w:r>
        <w:t>При удалении справочника или информации из справочника данные в БД должны маркироваться без удаления и скрываться для отображения.</w:t>
      </w:r>
    </w:p>
    <w:p w:rsidR="00885C3D" w:rsidRDefault="00000000">
      <w:pPr>
        <w:pStyle w:val="ae"/>
      </w:pPr>
      <w:r>
        <w:t xml:space="preserve">Должен быть реализован контроль дублей наименования и функционал связывания атрибутов </w:t>
      </w:r>
      <w:proofErr w:type="gramStart"/>
      <w:r>
        <w:t>справочника с другими справочниками</w:t>
      </w:r>
      <w:proofErr w:type="gramEnd"/>
      <w:r>
        <w:t xml:space="preserve"> существующими в модуле.</w:t>
      </w:r>
    </w:p>
    <w:p w:rsidR="00885C3D" w:rsidRDefault="00000000">
      <w:pPr>
        <w:pStyle w:val="50"/>
      </w:pPr>
      <w:bookmarkStart w:id="503" w:name="_Toc158230391"/>
      <w:r>
        <w:t>Создание справочников</w:t>
      </w:r>
      <w:bookmarkEnd w:id="503"/>
    </w:p>
    <w:p w:rsidR="00885C3D" w:rsidRDefault="00000000">
      <w:pPr>
        <w:pStyle w:val="ae"/>
      </w:pPr>
      <w:r>
        <w:t xml:space="preserve">Для обеспечения создания справочников в Модуле должен быть использован конструктор создания справочников. </w:t>
      </w:r>
    </w:p>
    <w:p w:rsidR="00885C3D" w:rsidRDefault="00000000">
      <w:pPr>
        <w:pStyle w:val="ae"/>
      </w:pPr>
      <w:r>
        <w:tab/>
        <w:t xml:space="preserve"> Конструктор справочников должен обеспечить: </w:t>
      </w:r>
    </w:p>
    <w:p w:rsidR="00885C3D" w:rsidRDefault="00000000">
      <w:pPr>
        <w:pStyle w:val="affff7"/>
        <w:numPr>
          <w:ilvl w:val="0"/>
          <w:numId w:val="82"/>
        </w:numPr>
        <w:spacing w:line="360" w:lineRule="auto"/>
        <w:rPr>
          <w:szCs w:val="28"/>
        </w:rPr>
      </w:pPr>
      <w:r>
        <w:rPr>
          <w:szCs w:val="28"/>
        </w:rPr>
        <w:t>Создание справочника с заданными полями (атрибутами);</w:t>
      </w:r>
    </w:p>
    <w:p w:rsidR="00885C3D" w:rsidRDefault="00000000">
      <w:pPr>
        <w:pStyle w:val="affff7"/>
        <w:numPr>
          <w:ilvl w:val="0"/>
          <w:numId w:val="82"/>
        </w:numPr>
        <w:spacing w:line="360" w:lineRule="auto"/>
        <w:rPr>
          <w:szCs w:val="28"/>
        </w:rPr>
      </w:pPr>
      <w:r>
        <w:rPr>
          <w:szCs w:val="28"/>
        </w:rPr>
        <w:lastRenderedPageBreak/>
        <w:t>Редактирование полей;</w:t>
      </w:r>
    </w:p>
    <w:p w:rsidR="00885C3D" w:rsidRDefault="00000000">
      <w:pPr>
        <w:pStyle w:val="affff7"/>
        <w:numPr>
          <w:ilvl w:val="0"/>
          <w:numId w:val="82"/>
        </w:numPr>
        <w:spacing w:line="360" w:lineRule="auto"/>
        <w:rPr>
          <w:szCs w:val="28"/>
        </w:rPr>
      </w:pPr>
      <w:r>
        <w:rPr>
          <w:szCs w:val="28"/>
        </w:rPr>
        <w:t>Добавление полей;</w:t>
      </w:r>
    </w:p>
    <w:p w:rsidR="00885C3D" w:rsidRDefault="00000000">
      <w:pPr>
        <w:pStyle w:val="affff7"/>
        <w:numPr>
          <w:ilvl w:val="0"/>
          <w:numId w:val="82"/>
        </w:numPr>
        <w:spacing w:line="360" w:lineRule="auto"/>
        <w:rPr>
          <w:szCs w:val="28"/>
        </w:rPr>
      </w:pPr>
      <w:r>
        <w:rPr>
          <w:szCs w:val="28"/>
        </w:rPr>
        <w:t>Удаление полей;</w:t>
      </w:r>
    </w:p>
    <w:p w:rsidR="00885C3D" w:rsidRDefault="00000000">
      <w:pPr>
        <w:pStyle w:val="affff7"/>
        <w:numPr>
          <w:ilvl w:val="0"/>
          <w:numId w:val="82"/>
        </w:numPr>
        <w:spacing w:line="360" w:lineRule="auto"/>
        <w:rPr>
          <w:szCs w:val="28"/>
        </w:rPr>
      </w:pPr>
      <w:r>
        <w:rPr>
          <w:szCs w:val="28"/>
        </w:rPr>
        <w:t>Установку отображения полей для различных пользователей подсистемы;</w:t>
      </w:r>
    </w:p>
    <w:p w:rsidR="00885C3D" w:rsidRDefault="00000000">
      <w:pPr>
        <w:pStyle w:val="affff7"/>
        <w:numPr>
          <w:ilvl w:val="0"/>
          <w:numId w:val="82"/>
        </w:numPr>
        <w:spacing w:line="360" w:lineRule="auto"/>
        <w:rPr>
          <w:szCs w:val="28"/>
        </w:rPr>
      </w:pPr>
      <w:r>
        <w:rPr>
          <w:szCs w:val="28"/>
        </w:rPr>
        <w:t>Определения типа данных для каждого атрибута (</w:t>
      </w:r>
      <w:r>
        <w:rPr>
          <w:szCs w:val="28"/>
          <w:lang w:val="en-US"/>
        </w:rPr>
        <w:t>float</w:t>
      </w:r>
      <w:r>
        <w:rPr>
          <w:szCs w:val="28"/>
        </w:rPr>
        <w:t xml:space="preserve">, </w:t>
      </w:r>
      <w:r>
        <w:rPr>
          <w:szCs w:val="28"/>
          <w:lang w:val="en-US"/>
        </w:rPr>
        <w:t>int</w:t>
      </w:r>
      <w:r>
        <w:rPr>
          <w:szCs w:val="28"/>
        </w:rPr>
        <w:t xml:space="preserve">, </w:t>
      </w:r>
      <w:proofErr w:type="spellStart"/>
      <w:r>
        <w:rPr>
          <w:szCs w:val="28"/>
          <w:lang w:val="en-US"/>
        </w:rPr>
        <w:t>uint</w:t>
      </w:r>
      <w:proofErr w:type="spellEnd"/>
      <w:r>
        <w:rPr>
          <w:szCs w:val="28"/>
        </w:rPr>
        <w:t xml:space="preserve">, </w:t>
      </w:r>
      <w:r>
        <w:rPr>
          <w:szCs w:val="28"/>
          <w:lang w:val="en-US"/>
        </w:rPr>
        <w:t>string</w:t>
      </w:r>
      <w:r>
        <w:rPr>
          <w:szCs w:val="28"/>
        </w:rPr>
        <w:t xml:space="preserve">, </w:t>
      </w:r>
      <w:r>
        <w:rPr>
          <w:szCs w:val="28"/>
          <w:lang w:val="en-US"/>
        </w:rPr>
        <w:t>rune</w:t>
      </w:r>
      <w:r>
        <w:rPr>
          <w:szCs w:val="28"/>
        </w:rPr>
        <w:t>);</w:t>
      </w:r>
    </w:p>
    <w:p w:rsidR="00885C3D" w:rsidRDefault="00000000">
      <w:pPr>
        <w:pStyle w:val="affff7"/>
        <w:numPr>
          <w:ilvl w:val="0"/>
          <w:numId w:val="82"/>
        </w:numPr>
        <w:spacing w:line="360" w:lineRule="auto"/>
        <w:rPr>
          <w:szCs w:val="28"/>
        </w:rPr>
      </w:pPr>
      <w:r>
        <w:rPr>
          <w:szCs w:val="28"/>
        </w:rPr>
        <w:t>Описание каждого атрибута справочника;</w:t>
      </w:r>
    </w:p>
    <w:p w:rsidR="00885C3D" w:rsidRDefault="00000000">
      <w:pPr>
        <w:pStyle w:val="affff7"/>
        <w:numPr>
          <w:ilvl w:val="0"/>
          <w:numId w:val="82"/>
        </w:numPr>
        <w:spacing w:line="360" w:lineRule="auto"/>
        <w:rPr>
          <w:szCs w:val="28"/>
        </w:rPr>
      </w:pPr>
      <w:r>
        <w:rPr>
          <w:szCs w:val="28"/>
        </w:rPr>
        <w:t>Функционал настройки логического контроля.</w:t>
      </w:r>
    </w:p>
    <w:p w:rsidR="00885C3D" w:rsidRDefault="00000000">
      <w:pPr>
        <w:pStyle w:val="50"/>
      </w:pPr>
      <w:bookmarkStart w:id="504" w:name="_Toc158230392"/>
      <w:r>
        <w:t xml:space="preserve">Процесс функционирование </w:t>
      </w:r>
      <w:r>
        <w:rPr>
          <w:lang w:val="ru-RU"/>
        </w:rPr>
        <w:t>комплекса функций</w:t>
      </w:r>
      <w:r>
        <w:t xml:space="preserve"> «Справочники»</w:t>
      </w:r>
      <w:bookmarkEnd w:id="504"/>
    </w:p>
    <w:p w:rsidR="00885C3D" w:rsidRDefault="00000000">
      <w:pPr>
        <w:pStyle w:val="ae"/>
      </w:pPr>
      <w:r>
        <w:t>Для доступа к комплексу функций необходимо наличие у пользователя соответствующей роли в модуле.</w:t>
      </w:r>
    </w:p>
    <w:p w:rsidR="00885C3D" w:rsidRDefault="00000000">
      <w:pPr>
        <w:pStyle w:val="ae"/>
      </w:pPr>
      <w:r>
        <w:t>После авторизации в Модуле пользователю должны быть доступны следующие функциональные возможности:</w:t>
      </w:r>
    </w:p>
    <w:p w:rsidR="00885C3D" w:rsidRDefault="00000000">
      <w:pPr>
        <w:pStyle w:val="affff7"/>
        <w:numPr>
          <w:ilvl w:val="0"/>
          <w:numId w:val="83"/>
        </w:numPr>
        <w:spacing w:before="240" w:line="360" w:lineRule="auto"/>
      </w:pPr>
      <w:r>
        <w:t>Просмотр списка существующих справочников;</w:t>
      </w:r>
    </w:p>
    <w:p w:rsidR="00885C3D" w:rsidRDefault="00000000">
      <w:pPr>
        <w:pStyle w:val="affff7"/>
        <w:numPr>
          <w:ilvl w:val="0"/>
          <w:numId w:val="83"/>
        </w:numPr>
        <w:spacing w:before="240" w:line="360" w:lineRule="auto"/>
      </w:pPr>
      <w:r>
        <w:t>Создание нового справочника;</w:t>
      </w:r>
    </w:p>
    <w:p w:rsidR="00885C3D" w:rsidRDefault="00000000">
      <w:pPr>
        <w:pStyle w:val="affff7"/>
        <w:numPr>
          <w:ilvl w:val="0"/>
          <w:numId w:val="83"/>
        </w:numPr>
        <w:spacing w:before="240" w:line="360" w:lineRule="auto"/>
      </w:pPr>
      <w:r>
        <w:t>Редактирование существующих справочников;</w:t>
      </w:r>
    </w:p>
    <w:p w:rsidR="00885C3D" w:rsidRDefault="00000000">
      <w:pPr>
        <w:pStyle w:val="affff7"/>
        <w:numPr>
          <w:ilvl w:val="0"/>
          <w:numId w:val="83"/>
        </w:numPr>
        <w:spacing w:before="240" w:line="360" w:lineRule="auto"/>
      </w:pPr>
      <w:r>
        <w:t>Удаления (скрытия) существующих справочников;</w:t>
      </w:r>
    </w:p>
    <w:p w:rsidR="00885C3D" w:rsidRDefault="00000000">
      <w:pPr>
        <w:pStyle w:val="affff7"/>
        <w:numPr>
          <w:ilvl w:val="0"/>
          <w:numId w:val="83"/>
        </w:numPr>
        <w:spacing w:before="240" w:line="360" w:lineRule="auto"/>
      </w:pPr>
      <w:r>
        <w:t>Редактирование состава значений существующих справочников;</w:t>
      </w:r>
    </w:p>
    <w:p w:rsidR="00885C3D" w:rsidRDefault="00000000">
      <w:pPr>
        <w:pStyle w:val="affff7"/>
        <w:numPr>
          <w:ilvl w:val="0"/>
          <w:numId w:val="83"/>
        </w:numPr>
        <w:spacing w:before="240" w:line="360" w:lineRule="auto"/>
      </w:pPr>
      <w:r>
        <w:t>Импорт значений в существующие справочники.</w:t>
      </w:r>
    </w:p>
    <w:p w:rsidR="00885C3D" w:rsidRDefault="00000000">
      <w:pPr>
        <w:pStyle w:val="ae"/>
      </w:pPr>
      <w:r>
        <w:t>Для создания нового справочника пользователю должен быть предусмотрен соответствующий интерфейс со следующими возможностями:</w:t>
      </w:r>
    </w:p>
    <w:p w:rsidR="00885C3D" w:rsidRDefault="00000000">
      <w:pPr>
        <w:pStyle w:val="affff7"/>
        <w:numPr>
          <w:ilvl w:val="0"/>
          <w:numId w:val="84"/>
        </w:numPr>
        <w:spacing w:before="240" w:line="360" w:lineRule="auto"/>
      </w:pPr>
      <w:r>
        <w:t>Определение наименование справочника;</w:t>
      </w:r>
    </w:p>
    <w:p w:rsidR="00885C3D" w:rsidRDefault="00000000">
      <w:pPr>
        <w:pStyle w:val="affff7"/>
        <w:numPr>
          <w:ilvl w:val="0"/>
          <w:numId w:val="84"/>
        </w:numPr>
        <w:spacing w:before="240" w:line="360" w:lineRule="auto"/>
      </w:pPr>
      <w:r>
        <w:t>Определение атрибутного состава, включая:</w:t>
      </w:r>
    </w:p>
    <w:p w:rsidR="00885C3D" w:rsidRDefault="00000000">
      <w:pPr>
        <w:pStyle w:val="affff7"/>
        <w:numPr>
          <w:ilvl w:val="1"/>
          <w:numId w:val="84"/>
        </w:numPr>
        <w:spacing w:before="240" w:line="360" w:lineRule="auto"/>
      </w:pPr>
      <w:r>
        <w:t>Наименование атрибута;</w:t>
      </w:r>
    </w:p>
    <w:p w:rsidR="00885C3D" w:rsidRDefault="00000000">
      <w:pPr>
        <w:pStyle w:val="affff7"/>
        <w:numPr>
          <w:ilvl w:val="1"/>
          <w:numId w:val="84"/>
        </w:numPr>
        <w:spacing w:before="240" w:line="360" w:lineRule="auto"/>
      </w:pPr>
      <w:r>
        <w:t>Тип данных;</w:t>
      </w:r>
    </w:p>
    <w:p w:rsidR="00885C3D" w:rsidRDefault="00000000">
      <w:pPr>
        <w:pStyle w:val="ae"/>
      </w:pPr>
      <w:r>
        <w:t xml:space="preserve">Пользователю должен быть доступен интерфейс редактирования ранее созданных справочников, в рамках которого пользователю должно быть доступно редактирование наименования и атрибутного состава. </w:t>
      </w:r>
    </w:p>
    <w:p w:rsidR="00885C3D" w:rsidRDefault="00000000">
      <w:pPr>
        <w:pStyle w:val="ae"/>
      </w:pPr>
      <w:r>
        <w:lastRenderedPageBreak/>
        <w:t>Редактирование возможно только если со справочником не связаны активные задания. Проверка осуществляется автоматически.</w:t>
      </w:r>
    </w:p>
    <w:p w:rsidR="00885C3D" w:rsidRDefault="00000000">
      <w:pPr>
        <w:pStyle w:val="ae"/>
      </w:pPr>
      <w:r>
        <w:t>Для редактирования значений существующего справочника пользователю должны быть доступны:</w:t>
      </w:r>
    </w:p>
    <w:p w:rsidR="00885C3D" w:rsidRDefault="00000000">
      <w:pPr>
        <w:pStyle w:val="affff7"/>
        <w:numPr>
          <w:ilvl w:val="0"/>
          <w:numId w:val="85"/>
        </w:numPr>
        <w:spacing w:before="240" w:line="360" w:lineRule="auto"/>
      </w:pPr>
      <w:r>
        <w:t>Интерфейс ручной настройки содержания справочника, включающий:</w:t>
      </w:r>
    </w:p>
    <w:p w:rsidR="00885C3D" w:rsidRDefault="00000000">
      <w:pPr>
        <w:pStyle w:val="affff7"/>
        <w:numPr>
          <w:ilvl w:val="1"/>
          <w:numId w:val="85"/>
        </w:numPr>
        <w:spacing w:before="240" w:line="360" w:lineRule="auto"/>
      </w:pPr>
      <w:r>
        <w:t>Создание новых записей;</w:t>
      </w:r>
    </w:p>
    <w:p w:rsidR="00885C3D" w:rsidRDefault="00000000">
      <w:pPr>
        <w:pStyle w:val="affff7"/>
        <w:numPr>
          <w:ilvl w:val="1"/>
          <w:numId w:val="85"/>
        </w:numPr>
        <w:spacing w:before="240" w:line="360" w:lineRule="auto"/>
      </w:pPr>
      <w:r>
        <w:t>Редактирование существующих записей;</w:t>
      </w:r>
    </w:p>
    <w:p w:rsidR="00885C3D" w:rsidRDefault="00000000">
      <w:pPr>
        <w:pStyle w:val="affff7"/>
        <w:numPr>
          <w:ilvl w:val="1"/>
          <w:numId w:val="85"/>
        </w:numPr>
        <w:spacing w:before="240" w:line="360" w:lineRule="auto"/>
      </w:pPr>
      <w:r>
        <w:t>Удаление существующих записей.</w:t>
      </w:r>
    </w:p>
    <w:p w:rsidR="00885C3D" w:rsidRDefault="00000000">
      <w:pPr>
        <w:pStyle w:val="affff7"/>
        <w:numPr>
          <w:ilvl w:val="0"/>
          <w:numId w:val="85"/>
        </w:numPr>
        <w:spacing w:before="240" w:line="360" w:lineRule="auto"/>
      </w:pPr>
      <w:r>
        <w:t>Интерфейс импорта значений в существующие справочники, включающий возможность загрузки файла установленного формата.</w:t>
      </w:r>
    </w:p>
    <w:p w:rsidR="00885C3D" w:rsidRDefault="00000000">
      <w:pPr>
        <w:pStyle w:val="ae"/>
      </w:pPr>
      <w:r>
        <w:t>После загрузки значений в существующий справочник, вне зависимости от способа его заполнения (ручного или с помощью импорта из файла), данные из справочника должны пройти автоматический контроль на проверку:</w:t>
      </w:r>
    </w:p>
    <w:p w:rsidR="00885C3D" w:rsidRDefault="00000000">
      <w:pPr>
        <w:pStyle w:val="affff7"/>
        <w:numPr>
          <w:ilvl w:val="0"/>
          <w:numId w:val="86"/>
        </w:numPr>
        <w:spacing w:line="360" w:lineRule="auto"/>
      </w:pPr>
      <w:r>
        <w:t>Дублей;</w:t>
      </w:r>
    </w:p>
    <w:p w:rsidR="00885C3D" w:rsidRDefault="00000000">
      <w:pPr>
        <w:pStyle w:val="affff7"/>
        <w:numPr>
          <w:ilvl w:val="0"/>
          <w:numId w:val="86"/>
        </w:numPr>
        <w:spacing w:line="360" w:lineRule="auto"/>
      </w:pPr>
      <w:r>
        <w:t>ФЛК (форматно-логический контроль);</w:t>
      </w:r>
    </w:p>
    <w:p w:rsidR="00885C3D" w:rsidRDefault="00000000">
      <w:pPr>
        <w:pStyle w:val="affff7"/>
        <w:numPr>
          <w:ilvl w:val="0"/>
          <w:numId w:val="86"/>
        </w:numPr>
        <w:spacing w:line="360" w:lineRule="auto"/>
        <w:rPr>
          <w:szCs w:val="28"/>
        </w:rPr>
      </w:pPr>
      <w:r>
        <w:rPr>
          <w:szCs w:val="28"/>
        </w:rPr>
        <w:t>Срока действия.</w:t>
      </w:r>
    </w:p>
    <w:p w:rsidR="00885C3D" w:rsidRDefault="00000000">
      <w:pPr>
        <w:pStyle w:val="ae"/>
      </w:pPr>
      <w:r>
        <w:t>Должно быть реализовано уведомление об ошибке при неудачном ФЛК.</w:t>
      </w:r>
    </w:p>
    <w:p w:rsidR="00885C3D" w:rsidRDefault="00000000">
      <w:pPr>
        <w:pStyle w:val="ae"/>
      </w:pPr>
      <w:r>
        <w:t xml:space="preserve">При необходимости данные справочника должны иметь возможность ручной корректировки. </w:t>
      </w:r>
    </w:p>
    <w:p w:rsidR="00885C3D" w:rsidRDefault="00000000">
      <w:pPr>
        <w:pStyle w:val="ae"/>
      </w:pPr>
      <w:r>
        <w:t xml:space="preserve">По завершению контроля данные справочника должны быть сохранены в Реестре атрибутов и справочников. </w:t>
      </w:r>
    </w:p>
    <w:p w:rsidR="00885C3D" w:rsidRDefault="00000000">
      <w:pPr>
        <w:pStyle w:val="42"/>
      </w:pPr>
      <w:bookmarkStart w:id="505" w:name="_Toc163125821"/>
      <w:bookmarkStart w:id="506" w:name="_Toc158230393"/>
      <w:r>
        <w:t>Комплекс функций «Формирование шаблонов проверки»</w:t>
      </w:r>
      <w:bookmarkEnd w:id="505"/>
      <w:bookmarkEnd w:id="506"/>
    </w:p>
    <w:p w:rsidR="00885C3D" w:rsidRDefault="00000000">
      <w:pPr>
        <w:spacing w:before="200" w:after="240" w:line="360" w:lineRule="auto"/>
        <w:ind w:firstLine="708"/>
        <w:jc w:val="both"/>
        <w:rPr>
          <w:sz w:val="28"/>
          <w:szCs w:val="28"/>
        </w:rPr>
      </w:pPr>
      <w:r>
        <w:rPr>
          <w:sz w:val="28"/>
          <w:szCs w:val="28"/>
        </w:rPr>
        <w:t>Комплекс функций «Формирование шаблонов проверки» предназначен для формирования шаблонов МА (</w:t>
      </w:r>
      <w:proofErr w:type="spellStart"/>
      <w:r>
        <w:rPr>
          <w:sz w:val="28"/>
          <w:szCs w:val="28"/>
        </w:rPr>
        <w:t>темплейтов</w:t>
      </w:r>
      <w:proofErr w:type="spellEnd"/>
      <w:r>
        <w:rPr>
          <w:sz w:val="28"/>
          <w:szCs w:val="28"/>
        </w:rPr>
        <w:t>)</w:t>
      </w:r>
    </w:p>
    <w:p w:rsidR="00885C3D" w:rsidRDefault="00000000">
      <w:pPr>
        <w:spacing w:before="240" w:line="360" w:lineRule="auto"/>
        <w:ind w:firstLine="705"/>
        <w:jc w:val="both"/>
        <w:rPr>
          <w:sz w:val="28"/>
          <w:szCs w:val="28"/>
        </w:rPr>
      </w:pPr>
      <w:bookmarkStart w:id="507" w:name="_Toc158230394"/>
      <w:r>
        <w:rPr>
          <w:sz w:val="28"/>
          <w:szCs w:val="28"/>
        </w:rPr>
        <w:t xml:space="preserve">Доступ пользователя должен быть определен согласно прав пользователя согласно ролевой модели. </w:t>
      </w:r>
    </w:p>
    <w:p w:rsidR="00885C3D" w:rsidRDefault="00000000">
      <w:pPr>
        <w:pStyle w:val="50"/>
      </w:pPr>
      <w:r>
        <w:lastRenderedPageBreak/>
        <w:t>Конструктор создания шаблона</w:t>
      </w:r>
      <w:bookmarkEnd w:id="507"/>
    </w:p>
    <w:p w:rsidR="00885C3D" w:rsidRDefault="00000000">
      <w:pPr>
        <w:spacing w:line="360" w:lineRule="auto"/>
        <w:ind w:firstLine="708"/>
        <w:jc w:val="both"/>
        <w:rPr>
          <w:sz w:val="28"/>
          <w:szCs w:val="28"/>
        </w:rPr>
      </w:pPr>
      <w:r>
        <w:rPr>
          <w:sz w:val="28"/>
          <w:szCs w:val="28"/>
        </w:rPr>
        <w:t xml:space="preserve">Для создания шаблона задания пользователю должен быть предусмотрен соответствующий интерфейс в виде конструктора со следующими возможностями:  </w:t>
      </w:r>
    </w:p>
    <w:p w:rsidR="00885C3D" w:rsidRDefault="00000000">
      <w:pPr>
        <w:pStyle w:val="affff7"/>
        <w:numPr>
          <w:ilvl w:val="0"/>
          <w:numId w:val="82"/>
        </w:numPr>
        <w:spacing w:line="360" w:lineRule="auto"/>
        <w:rPr>
          <w:szCs w:val="28"/>
        </w:rPr>
      </w:pPr>
      <w:r>
        <w:rPr>
          <w:szCs w:val="28"/>
        </w:rPr>
        <w:t>Задание наименования шаблона;</w:t>
      </w:r>
    </w:p>
    <w:p w:rsidR="00885C3D" w:rsidRDefault="00000000">
      <w:pPr>
        <w:pStyle w:val="affff7"/>
        <w:numPr>
          <w:ilvl w:val="0"/>
          <w:numId w:val="82"/>
        </w:numPr>
        <w:spacing w:line="360" w:lineRule="auto"/>
        <w:rPr>
          <w:szCs w:val="28"/>
        </w:rPr>
      </w:pPr>
      <w:r>
        <w:rPr>
          <w:szCs w:val="28"/>
        </w:rPr>
        <w:t>Создание формы с заданными полями;</w:t>
      </w:r>
    </w:p>
    <w:p w:rsidR="00885C3D" w:rsidRDefault="00000000">
      <w:pPr>
        <w:pStyle w:val="affff7"/>
        <w:numPr>
          <w:ilvl w:val="0"/>
          <w:numId w:val="82"/>
        </w:numPr>
        <w:spacing w:line="360" w:lineRule="auto"/>
        <w:rPr>
          <w:szCs w:val="28"/>
        </w:rPr>
      </w:pPr>
      <w:r>
        <w:rPr>
          <w:szCs w:val="28"/>
        </w:rPr>
        <w:t>Задание наименования полей;</w:t>
      </w:r>
    </w:p>
    <w:p w:rsidR="00885C3D" w:rsidRDefault="00000000">
      <w:pPr>
        <w:pStyle w:val="affff7"/>
        <w:numPr>
          <w:ilvl w:val="0"/>
          <w:numId w:val="82"/>
        </w:numPr>
        <w:spacing w:line="360" w:lineRule="auto"/>
        <w:rPr>
          <w:szCs w:val="28"/>
        </w:rPr>
      </w:pPr>
      <w:r>
        <w:rPr>
          <w:szCs w:val="28"/>
        </w:rPr>
        <w:t>Задания типа полей;</w:t>
      </w:r>
    </w:p>
    <w:p w:rsidR="00885C3D" w:rsidRDefault="00000000">
      <w:pPr>
        <w:pStyle w:val="affff7"/>
        <w:numPr>
          <w:ilvl w:val="0"/>
          <w:numId w:val="82"/>
        </w:numPr>
        <w:spacing w:line="360" w:lineRule="auto"/>
        <w:rPr>
          <w:szCs w:val="28"/>
        </w:rPr>
      </w:pPr>
      <w:r>
        <w:rPr>
          <w:szCs w:val="28"/>
        </w:rPr>
        <w:t>Установку масок для ввода данных в поля;</w:t>
      </w:r>
    </w:p>
    <w:p w:rsidR="00885C3D" w:rsidRDefault="00000000">
      <w:pPr>
        <w:pStyle w:val="affff7"/>
        <w:numPr>
          <w:ilvl w:val="0"/>
          <w:numId w:val="82"/>
        </w:numPr>
        <w:spacing w:line="360" w:lineRule="auto"/>
        <w:rPr>
          <w:szCs w:val="28"/>
        </w:rPr>
      </w:pPr>
      <w:r>
        <w:rPr>
          <w:szCs w:val="28"/>
        </w:rPr>
        <w:t>Предварительная проверка данных;</w:t>
      </w:r>
    </w:p>
    <w:p w:rsidR="00885C3D" w:rsidRDefault="00000000">
      <w:pPr>
        <w:pStyle w:val="affff7"/>
        <w:numPr>
          <w:ilvl w:val="0"/>
          <w:numId w:val="82"/>
        </w:numPr>
        <w:spacing w:line="360" w:lineRule="auto"/>
        <w:rPr>
          <w:szCs w:val="28"/>
        </w:rPr>
      </w:pPr>
      <w:r>
        <w:rPr>
          <w:szCs w:val="28"/>
        </w:rPr>
        <w:t>Настройка области видимости шаблона проверки для определенных ролей.</w:t>
      </w:r>
    </w:p>
    <w:p w:rsidR="00885C3D" w:rsidRDefault="00000000">
      <w:pPr>
        <w:pStyle w:val="50"/>
      </w:pPr>
      <w:bookmarkStart w:id="508" w:name="_Toc158230395"/>
      <w:r>
        <w:t>Процесс создания шаблона</w:t>
      </w:r>
      <w:bookmarkEnd w:id="508"/>
      <w:r>
        <w:t xml:space="preserve"> задания</w:t>
      </w:r>
    </w:p>
    <w:p w:rsidR="00885C3D" w:rsidRDefault="00000000">
      <w:pPr>
        <w:pStyle w:val="ae"/>
      </w:pPr>
      <w:r>
        <w:t>Пользователю (автору создания шаблона) должен быть доступен интерфейс редактирования ранее созданных шаблонов, в рамках которого должно быть доступно редактирование наименования и атрибутного состава шаблона при условии отсутствия назначенных активных заданий.</w:t>
      </w:r>
    </w:p>
    <w:p w:rsidR="00885C3D" w:rsidRDefault="00000000">
      <w:pPr>
        <w:pStyle w:val="ae"/>
      </w:pPr>
      <w:r>
        <w:t xml:space="preserve"> Атрибуты шаблона должны быть направлены в реестр атрибутов шаблонов.</w:t>
      </w:r>
    </w:p>
    <w:p w:rsidR="00885C3D" w:rsidRDefault="00000000">
      <w:pPr>
        <w:pStyle w:val="ae"/>
      </w:pPr>
      <w:r>
        <w:t>Пользователю в его учетной записи должно быть определено (разрешено) создание шаблонов в комплексе функций и действия с ними.</w:t>
      </w:r>
    </w:p>
    <w:p w:rsidR="00885C3D" w:rsidRDefault="00000000">
      <w:pPr>
        <w:pStyle w:val="ae"/>
      </w:pPr>
      <w:r>
        <w:t xml:space="preserve">При создании шаблона пользователь (автор шаблона) должен указывать какой группе пользователей будет доступно редактирование шаблона, его просмотр, формирование задания. </w:t>
      </w:r>
    </w:p>
    <w:p w:rsidR="00885C3D" w:rsidRDefault="00000000">
      <w:pPr>
        <w:pStyle w:val="ae"/>
      </w:pPr>
      <w:r>
        <w:t xml:space="preserve">При создании формы шаблона необходимо использовать реестр атрибутов и базы данных справочников модуля. </w:t>
      </w:r>
    </w:p>
    <w:p w:rsidR="00885C3D" w:rsidRDefault="00000000">
      <w:pPr>
        <w:pStyle w:val="ae"/>
      </w:pPr>
      <w:r>
        <w:t>В созданной форме шаблона должно быть предусмотрено:</w:t>
      </w:r>
    </w:p>
    <w:p w:rsidR="00885C3D" w:rsidRDefault="00000000">
      <w:pPr>
        <w:pStyle w:val="affff7"/>
        <w:numPr>
          <w:ilvl w:val="0"/>
          <w:numId w:val="87"/>
        </w:numPr>
        <w:spacing w:line="360" w:lineRule="auto"/>
      </w:pPr>
      <w:r>
        <w:t>Настройка дополнительных атрибутов;</w:t>
      </w:r>
    </w:p>
    <w:p w:rsidR="00885C3D" w:rsidRDefault="00000000">
      <w:pPr>
        <w:pStyle w:val="affff7"/>
        <w:numPr>
          <w:ilvl w:val="1"/>
          <w:numId w:val="87"/>
        </w:numPr>
        <w:spacing w:line="360" w:lineRule="auto"/>
      </w:pPr>
      <w:r>
        <w:t>Включение;</w:t>
      </w:r>
    </w:p>
    <w:p w:rsidR="00885C3D" w:rsidRDefault="00000000">
      <w:pPr>
        <w:pStyle w:val="affff7"/>
        <w:numPr>
          <w:ilvl w:val="2"/>
          <w:numId w:val="87"/>
        </w:numPr>
        <w:spacing w:line="360" w:lineRule="auto"/>
      </w:pPr>
      <w:proofErr w:type="spellStart"/>
      <w:r>
        <w:t>Глонасс</w:t>
      </w:r>
      <w:proofErr w:type="spellEnd"/>
      <w:r>
        <w:rPr>
          <w:lang w:val="en-GB"/>
        </w:rPr>
        <w:t xml:space="preserve"> (</w:t>
      </w:r>
      <w:r>
        <w:t>Яндекс);</w:t>
      </w:r>
    </w:p>
    <w:p w:rsidR="00885C3D" w:rsidRDefault="00000000">
      <w:pPr>
        <w:pStyle w:val="affff7"/>
        <w:numPr>
          <w:ilvl w:val="2"/>
          <w:numId w:val="87"/>
        </w:numPr>
        <w:spacing w:line="360" w:lineRule="auto"/>
      </w:pPr>
      <w:r>
        <w:t>Авторизация;</w:t>
      </w:r>
    </w:p>
    <w:p w:rsidR="00885C3D" w:rsidRDefault="00000000">
      <w:pPr>
        <w:pStyle w:val="affff7"/>
        <w:numPr>
          <w:ilvl w:val="2"/>
          <w:numId w:val="87"/>
        </w:numPr>
        <w:spacing w:line="360" w:lineRule="auto"/>
      </w:pPr>
      <w:r>
        <w:t>Подпись (</w:t>
      </w:r>
      <w:proofErr w:type="spellStart"/>
      <w:r>
        <w:t>Госключ</w:t>
      </w:r>
      <w:proofErr w:type="spellEnd"/>
      <w:r>
        <w:t>/УНЭП);</w:t>
      </w:r>
    </w:p>
    <w:p w:rsidR="00885C3D" w:rsidRDefault="00000000">
      <w:pPr>
        <w:pStyle w:val="affff7"/>
        <w:numPr>
          <w:ilvl w:val="2"/>
          <w:numId w:val="87"/>
        </w:numPr>
        <w:spacing w:line="360" w:lineRule="auto"/>
      </w:pPr>
      <w:r>
        <w:t xml:space="preserve">Настройка </w:t>
      </w:r>
      <w:r>
        <w:rPr>
          <w:lang w:val="en-GB"/>
        </w:rPr>
        <w:t>Check-in</w:t>
      </w:r>
      <w:r>
        <w:t>.</w:t>
      </w:r>
    </w:p>
    <w:p w:rsidR="00885C3D" w:rsidRDefault="00000000">
      <w:pPr>
        <w:pStyle w:val="ae"/>
      </w:pPr>
      <w:r>
        <w:lastRenderedPageBreak/>
        <w:t>Пользователю (автору шаблона) по завершению создания должно быть предложено:</w:t>
      </w:r>
    </w:p>
    <w:p w:rsidR="00885C3D" w:rsidRDefault="00000000">
      <w:pPr>
        <w:pStyle w:val="affff7"/>
        <w:numPr>
          <w:ilvl w:val="0"/>
          <w:numId w:val="88"/>
        </w:numPr>
        <w:spacing w:line="360" w:lineRule="auto"/>
        <w:rPr>
          <w:szCs w:val="28"/>
        </w:rPr>
      </w:pPr>
      <w:r>
        <w:rPr>
          <w:szCs w:val="28"/>
        </w:rPr>
        <w:t>Создать шаблон;</w:t>
      </w:r>
    </w:p>
    <w:p w:rsidR="00885C3D" w:rsidRDefault="00000000">
      <w:pPr>
        <w:pStyle w:val="affff7"/>
        <w:numPr>
          <w:ilvl w:val="1"/>
          <w:numId w:val="88"/>
        </w:numPr>
        <w:spacing w:line="360" w:lineRule="auto"/>
        <w:rPr>
          <w:szCs w:val="28"/>
        </w:rPr>
      </w:pPr>
      <w:r>
        <w:rPr>
          <w:szCs w:val="28"/>
        </w:rPr>
        <w:t>Сформировать шаблон.</w:t>
      </w:r>
    </w:p>
    <w:p w:rsidR="00885C3D" w:rsidRDefault="00000000">
      <w:pPr>
        <w:pStyle w:val="affff7"/>
        <w:numPr>
          <w:ilvl w:val="0"/>
          <w:numId w:val="88"/>
        </w:numPr>
        <w:spacing w:line="360" w:lineRule="auto"/>
        <w:rPr>
          <w:szCs w:val="28"/>
        </w:rPr>
      </w:pPr>
      <w:r>
        <w:rPr>
          <w:szCs w:val="28"/>
        </w:rPr>
        <w:t>Сохранить шаблон.</w:t>
      </w:r>
    </w:p>
    <w:p w:rsidR="00885C3D" w:rsidRDefault="00000000">
      <w:pPr>
        <w:pStyle w:val="ae"/>
      </w:pPr>
      <w:r>
        <w:t>По окончании действий с шаблоном он должен быть направлен в виде шаблона в базу данных шаблонов документов.</w:t>
      </w:r>
    </w:p>
    <w:p w:rsidR="00885C3D" w:rsidRDefault="00000000">
      <w:pPr>
        <w:pStyle w:val="42"/>
      </w:pPr>
      <w:bookmarkStart w:id="509" w:name="_Toc158230396"/>
      <w:bookmarkStart w:id="510" w:name="_Toc163125822"/>
      <w:r>
        <w:t>Комплекс функций «Управление шаблонами документов»</w:t>
      </w:r>
      <w:bookmarkEnd w:id="509"/>
      <w:bookmarkEnd w:id="510"/>
    </w:p>
    <w:p w:rsidR="00885C3D" w:rsidRDefault="00000000">
      <w:pPr>
        <w:pStyle w:val="ae"/>
      </w:pPr>
      <w:r>
        <w:tab/>
        <w:t>В комплексе функций должны создаваться шаблоны документов - Актов и других документов, а также формироваться связь с чек-листами проведения мониторинговых мероприятий.</w:t>
      </w:r>
    </w:p>
    <w:p w:rsidR="00885C3D" w:rsidRDefault="00000000">
      <w:pPr>
        <w:pStyle w:val="ae"/>
      </w:pPr>
      <w:r>
        <w:t xml:space="preserve">Доступ пользователя должен быть определен согласно прав пользователя согласно ролевой модели. </w:t>
      </w:r>
    </w:p>
    <w:p w:rsidR="00885C3D" w:rsidRDefault="00000000">
      <w:pPr>
        <w:pStyle w:val="ae"/>
      </w:pPr>
      <w:r>
        <w:t>Пользователю должен быть доступен интерфейс редактирования ранее созданных шаблонов документов, в рамках которого должно быть доступно редактирование наименования и атрибутного состава шаблона.</w:t>
      </w:r>
    </w:p>
    <w:p w:rsidR="00885C3D" w:rsidRDefault="00000000">
      <w:pPr>
        <w:pStyle w:val="ae"/>
      </w:pPr>
      <w:r>
        <w:t>Пользователю в его учетной записи должно быть определено (разрешено) управление шаблонами документов и действия с ними.</w:t>
      </w:r>
    </w:p>
    <w:p w:rsidR="00885C3D" w:rsidRDefault="00000000">
      <w:pPr>
        <w:pStyle w:val="ae"/>
      </w:pPr>
      <w:r>
        <w:t>При создании формы шаблона документа необходимо использовать реестр атрибутов и справочников подсистемы и связать с шаблоном задания.</w:t>
      </w:r>
    </w:p>
    <w:p w:rsidR="00885C3D" w:rsidRDefault="00000000">
      <w:pPr>
        <w:pStyle w:val="ae"/>
      </w:pPr>
      <w:r>
        <w:t>Пользователю по окончанию создания шаблона Акта или другого документа должно быть предложено:</w:t>
      </w:r>
    </w:p>
    <w:p w:rsidR="00885C3D" w:rsidRDefault="00000000">
      <w:pPr>
        <w:pStyle w:val="affff7"/>
        <w:numPr>
          <w:ilvl w:val="0"/>
          <w:numId w:val="89"/>
        </w:numPr>
        <w:spacing w:line="360" w:lineRule="auto"/>
      </w:pPr>
      <w:r>
        <w:t>Создать шаблон Акта (или документа);</w:t>
      </w:r>
    </w:p>
    <w:p w:rsidR="00885C3D" w:rsidRDefault="00000000">
      <w:pPr>
        <w:pStyle w:val="affff7"/>
        <w:numPr>
          <w:ilvl w:val="1"/>
          <w:numId w:val="89"/>
        </w:numPr>
        <w:spacing w:line="360" w:lineRule="auto"/>
      </w:pPr>
      <w:r>
        <w:t>Сформировать шаблон Акта (или документа).</w:t>
      </w:r>
    </w:p>
    <w:p w:rsidR="00885C3D" w:rsidRDefault="00000000">
      <w:pPr>
        <w:pStyle w:val="affff7"/>
        <w:numPr>
          <w:ilvl w:val="0"/>
          <w:numId w:val="89"/>
        </w:numPr>
        <w:spacing w:line="360" w:lineRule="auto"/>
      </w:pPr>
      <w:r>
        <w:t>Сохранить шаблон Акта (или документа).</w:t>
      </w:r>
    </w:p>
    <w:p w:rsidR="00885C3D" w:rsidRDefault="00000000">
      <w:pPr>
        <w:pStyle w:val="ae"/>
      </w:pPr>
      <w:r>
        <w:t>По окончании действий с созданным шаблоном Акта или документа он должна быть направлен в базу данных.</w:t>
      </w:r>
    </w:p>
    <w:p w:rsidR="00885C3D" w:rsidRDefault="00000000">
      <w:pPr>
        <w:pStyle w:val="42"/>
      </w:pPr>
      <w:bookmarkStart w:id="511" w:name="_Toc163125823"/>
      <w:bookmarkStart w:id="512" w:name="_Toc158230397"/>
      <w:r>
        <w:lastRenderedPageBreak/>
        <w:t>Комплекс функций «Формирование задания»</w:t>
      </w:r>
      <w:bookmarkEnd w:id="511"/>
      <w:bookmarkEnd w:id="512"/>
    </w:p>
    <w:p w:rsidR="00885C3D" w:rsidRDefault="00000000">
      <w:pPr>
        <w:pStyle w:val="ae"/>
      </w:pPr>
      <w:r>
        <w:t>Комплекс функций «Задания» предназначен для формирования заданий на проведение мониторинговых мероприятий (проверок) на объектах мониторинга.</w:t>
      </w:r>
    </w:p>
    <w:p w:rsidR="00885C3D" w:rsidRDefault="00000000">
      <w:pPr>
        <w:pStyle w:val="ae"/>
      </w:pPr>
      <w:bookmarkStart w:id="513" w:name="_Toc158230398"/>
      <w:r>
        <w:t xml:space="preserve">Доступ пользователя в Модуль должен быть определен согласно прав пользователя согласно ролевой модели. </w:t>
      </w:r>
    </w:p>
    <w:p w:rsidR="00885C3D" w:rsidRDefault="00000000">
      <w:pPr>
        <w:pStyle w:val="50"/>
      </w:pPr>
      <w:r>
        <w:t>Конструктор формирования задания</w:t>
      </w:r>
      <w:bookmarkEnd w:id="513"/>
    </w:p>
    <w:p w:rsidR="00885C3D" w:rsidRDefault="00000000">
      <w:pPr>
        <w:spacing w:line="360" w:lineRule="auto"/>
        <w:ind w:firstLine="708"/>
        <w:jc w:val="both"/>
        <w:rPr>
          <w:sz w:val="28"/>
          <w:szCs w:val="28"/>
        </w:rPr>
      </w:pPr>
      <w:r>
        <w:rPr>
          <w:sz w:val="28"/>
          <w:szCs w:val="28"/>
        </w:rPr>
        <w:t>В рамках интерфейса Формирования Задания должны быть реализованы возможности:</w:t>
      </w:r>
    </w:p>
    <w:p w:rsidR="00885C3D" w:rsidRDefault="00000000">
      <w:pPr>
        <w:pStyle w:val="affff7"/>
        <w:spacing w:line="360" w:lineRule="auto"/>
        <w:ind w:left="0"/>
        <w:rPr>
          <w:szCs w:val="28"/>
        </w:rPr>
      </w:pPr>
      <w:r>
        <w:rPr>
          <w:szCs w:val="28"/>
        </w:rPr>
        <w:t>1. Настройка типа задания.</w:t>
      </w:r>
    </w:p>
    <w:p w:rsidR="00885C3D" w:rsidRDefault="00000000">
      <w:pPr>
        <w:spacing w:line="360" w:lineRule="auto"/>
        <w:jc w:val="both"/>
        <w:rPr>
          <w:sz w:val="28"/>
          <w:szCs w:val="28"/>
        </w:rPr>
      </w:pPr>
      <w:r>
        <w:rPr>
          <w:sz w:val="28"/>
          <w:szCs w:val="28"/>
        </w:rPr>
        <w:t>2. Настройка сроков выполнения задания:</w:t>
      </w:r>
    </w:p>
    <w:p w:rsidR="00885C3D" w:rsidRDefault="00000000">
      <w:pPr>
        <w:spacing w:line="360" w:lineRule="auto"/>
        <w:ind w:left="708"/>
        <w:jc w:val="both"/>
        <w:rPr>
          <w:sz w:val="28"/>
          <w:szCs w:val="28"/>
        </w:rPr>
      </w:pPr>
      <w:r>
        <w:rPr>
          <w:sz w:val="28"/>
          <w:szCs w:val="28"/>
        </w:rPr>
        <w:t>a.</w:t>
      </w:r>
      <w:r>
        <w:rPr>
          <w:sz w:val="28"/>
          <w:szCs w:val="28"/>
        </w:rPr>
        <w:tab/>
        <w:t>Срок активности задания</w:t>
      </w:r>
    </w:p>
    <w:p w:rsidR="00885C3D" w:rsidRDefault="00000000">
      <w:pPr>
        <w:spacing w:line="360" w:lineRule="auto"/>
        <w:ind w:left="708"/>
        <w:jc w:val="both"/>
        <w:rPr>
          <w:sz w:val="28"/>
          <w:szCs w:val="28"/>
        </w:rPr>
      </w:pPr>
      <w:r>
        <w:rPr>
          <w:sz w:val="28"/>
          <w:szCs w:val="28"/>
        </w:rPr>
        <w:t>b.</w:t>
      </w:r>
      <w:r>
        <w:rPr>
          <w:sz w:val="28"/>
          <w:szCs w:val="28"/>
        </w:rPr>
        <w:tab/>
        <w:t>Срок окончания задания</w:t>
      </w:r>
    </w:p>
    <w:p w:rsidR="00885C3D" w:rsidRDefault="00000000">
      <w:pPr>
        <w:spacing w:line="360" w:lineRule="auto"/>
        <w:ind w:left="708"/>
        <w:jc w:val="both"/>
        <w:rPr>
          <w:sz w:val="28"/>
          <w:szCs w:val="28"/>
        </w:rPr>
      </w:pPr>
      <w:r>
        <w:rPr>
          <w:sz w:val="28"/>
          <w:szCs w:val="28"/>
        </w:rPr>
        <w:t>c.</w:t>
      </w:r>
      <w:r>
        <w:rPr>
          <w:sz w:val="28"/>
          <w:szCs w:val="28"/>
        </w:rPr>
        <w:tab/>
        <w:t>Срок подготовки задания</w:t>
      </w:r>
    </w:p>
    <w:p w:rsidR="00885C3D" w:rsidRDefault="00000000">
      <w:pPr>
        <w:spacing w:line="360" w:lineRule="auto"/>
        <w:jc w:val="both"/>
        <w:rPr>
          <w:sz w:val="28"/>
          <w:szCs w:val="28"/>
        </w:rPr>
      </w:pPr>
      <w:r>
        <w:rPr>
          <w:sz w:val="28"/>
          <w:szCs w:val="28"/>
        </w:rPr>
        <w:t>3.</w:t>
      </w:r>
      <w:r>
        <w:rPr>
          <w:sz w:val="28"/>
          <w:szCs w:val="28"/>
        </w:rPr>
        <w:tab/>
        <w:t>Настройка требований к повторению задания (в случае настройки регулярного задания)</w:t>
      </w:r>
    </w:p>
    <w:p w:rsidR="00885C3D" w:rsidRDefault="00000000">
      <w:pPr>
        <w:spacing w:line="360" w:lineRule="auto"/>
        <w:jc w:val="both"/>
        <w:rPr>
          <w:sz w:val="28"/>
          <w:szCs w:val="28"/>
        </w:rPr>
      </w:pPr>
      <w:r>
        <w:rPr>
          <w:sz w:val="28"/>
          <w:szCs w:val="28"/>
        </w:rPr>
        <w:t>4.</w:t>
      </w:r>
      <w:r>
        <w:rPr>
          <w:sz w:val="28"/>
          <w:szCs w:val="28"/>
        </w:rPr>
        <w:tab/>
        <w:t>Выбор области распространения текущего задания.</w:t>
      </w:r>
    </w:p>
    <w:p w:rsidR="00885C3D" w:rsidRDefault="00000000">
      <w:pPr>
        <w:spacing w:line="360" w:lineRule="auto"/>
        <w:jc w:val="both"/>
        <w:rPr>
          <w:sz w:val="28"/>
          <w:szCs w:val="28"/>
        </w:rPr>
      </w:pPr>
      <w:r>
        <w:rPr>
          <w:sz w:val="28"/>
          <w:szCs w:val="28"/>
        </w:rPr>
        <w:t>5.</w:t>
      </w:r>
      <w:r>
        <w:rPr>
          <w:sz w:val="28"/>
          <w:szCs w:val="28"/>
        </w:rPr>
        <w:tab/>
        <w:t>Видимость созданного задания группе пользователей.</w:t>
      </w:r>
    </w:p>
    <w:p w:rsidR="00885C3D" w:rsidRDefault="00000000">
      <w:pPr>
        <w:pStyle w:val="50"/>
      </w:pPr>
      <w:bookmarkStart w:id="514" w:name="_Toc158230399"/>
      <w:r>
        <w:t>Привязка задания</w:t>
      </w:r>
      <w:bookmarkEnd w:id="514"/>
      <w:r>
        <w:t xml:space="preserve"> </w:t>
      </w:r>
    </w:p>
    <w:p w:rsidR="00885C3D" w:rsidRDefault="00000000">
      <w:pPr>
        <w:spacing w:line="360" w:lineRule="auto"/>
        <w:ind w:firstLine="708"/>
        <w:jc w:val="both"/>
        <w:rPr>
          <w:sz w:val="28"/>
          <w:szCs w:val="28"/>
        </w:rPr>
      </w:pPr>
      <w:r>
        <w:rPr>
          <w:sz w:val="28"/>
          <w:szCs w:val="28"/>
        </w:rPr>
        <w:t>После завершения настройки нового задания, пользователю должна быть доступна возможность привязки задания к шаблону, созданному в комплексе функций «Формирование шаблонов проверки»</w:t>
      </w:r>
    </w:p>
    <w:p w:rsidR="00885C3D" w:rsidRDefault="00000000">
      <w:pPr>
        <w:spacing w:line="360" w:lineRule="auto"/>
        <w:ind w:firstLine="708"/>
        <w:jc w:val="both"/>
        <w:rPr>
          <w:sz w:val="28"/>
          <w:szCs w:val="28"/>
        </w:rPr>
      </w:pPr>
      <w:r>
        <w:rPr>
          <w:sz w:val="28"/>
          <w:szCs w:val="28"/>
        </w:rPr>
        <w:t xml:space="preserve">Привязка задания выполняется путем выбора шаблона из хранилища форм и шаблонов. </w:t>
      </w:r>
    </w:p>
    <w:p w:rsidR="00885C3D" w:rsidRDefault="00000000">
      <w:pPr>
        <w:pStyle w:val="42"/>
      </w:pPr>
      <w:bookmarkStart w:id="515" w:name="_Toc163125824"/>
      <w:bookmarkStart w:id="516" w:name="_Toc158230400"/>
      <w:r>
        <w:t>Комплекс функций «Назначение задания»</w:t>
      </w:r>
      <w:bookmarkEnd w:id="515"/>
      <w:bookmarkEnd w:id="516"/>
    </w:p>
    <w:p w:rsidR="00885C3D" w:rsidRDefault="00000000">
      <w:pPr>
        <w:spacing w:before="240" w:line="360" w:lineRule="auto"/>
        <w:ind w:firstLine="705"/>
        <w:jc w:val="both"/>
        <w:rPr>
          <w:sz w:val="28"/>
          <w:szCs w:val="28"/>
        </w:rPr>
      </w:pPr>
      <w:bookmarkStart w:id="517" w:name="_Toc158230401"/>
      <w:r>
        <w:rPr>
          <w:sz w:val="28"/>
          <w:szCs w:val="28"/>
        </w:rPr>
        <w:t xml:space="preserve">Доступ пользователя должен быть определен согласно прав пользователя согласно ролевой модели. </w:t>
      </w:r>
    </w:p>
    <w:p w:rsidR="00885C3D" w:rsidRDefault="00000000">
      <w:pPr>
        <w:pStyle w:val="50"/>
      </w:pPr>
      <w:r>
        <w:t>Назначение оператора и сотрудников</w:t>
      </w:r>
      <w:bookmarkEnd w:id="517"/>
    </w:p>
    <w:p w:rsidR="00885C3D" w:rsidRDefault="00000000">
      <w:pPr>
        <w:spacing w:line="360" w:lineRule="auto"/>
        <w:ind w:firstLine="708"/>
        <w:jc w:val="both"/>
        <w:rPr>
          <w:sz w:val="28"/>
          <w:szCs w:val="28"/>
        </w:rPr>
      </w:pPr>
      <w:r>
        <w:rPr>
          <w:sz w:val="28"/>
          <w:szCs w:val="28"/>
        </w:rPr>
        <w:t xml:space="preserve">По окончании привязки задания к шаблону: </w:t>
      </w:r>
    </w:p>
    <w:p w:rsidR="00885C3D" w:rsidRDefault="00000000">
      <w:pPr>
        <w:pStyle w:val="affff7"/>
        <w:numPr>
          <w:ilvl w:val="0"/>
          <w:numId w:val="90"/>
        </w:numPr>
        <w:spacing w:line="360" w:lineRule="auto"/>
        <w:rPr>
          <w:szCs w:val="28"/>
        </w:rPr>
      </w:pPr>
      <w:r>
        <w:rPr>
          <w:szCs w:val="28"/>
        </w:rPr>
        <w:lastRenderedPageBreak/>
        <w:t>При необходимости должно быть выполнено назначение оператора, формирующего задание для сотрудников:</w:t>
      </w:r>
    </w:p>
    <w:p w:rsidR="00885C3D" w:rsidRDefault="00000000">
      <w:pPr>
        <w:pStyle w:val="affff7"/>
        <w:numPr>
          <w:ilvl w:val="1"/>
          <w:numId w:val="90"/>
        </w:numPr>
        <w:spacing w:line="360" w:lineRule="auto"/>
        <w:rPr>
          <w:szCs w:val="28"/>
        </w:rPr>
      </w:pPr>
      <w:r>
        <w:rPr>
          <w:szCs w:val="28"/>
        </w:rPr>
        <w:t>Выполняется назначение групп адресов проверки</w:t>
      </w:r>
    </w:p>
    <w:p w:rsidR="00885C3D" w:rsidRDefault="00000000">
      <w:pPr>
        <w:pStyle w:val="affff7"/>
        <w:numPr>
          <w:ilvl w:val="1"/>
          <w:numId w:val="90"/>
        </w:numPr>
        <w:spacing w:line="360" w:lineRule="auto"/>
        <w:rPr>
          <w:szCs w:val="28"/>
        </w:rPr>
      </w:pPr>
      <w:r>
        <w:rPr>
          <w:szCs w:val="28"/>
        </w:rPr>
        <w:t>Автоматически в соответствии с ОКТМО распределяются адреса проверки</w:t>
      </w:r>
    </w:p>
    <w:p w:rsidR="00885C3D" w:rsidRDefault="00000000">
      <w:pPr>
        <w:pStyle w:val="42"/>
      </w:pPr>
      <w:bookmarkStart w:id="518" w:name="_Toc158230402"/>
      <w:bookmarkStart w:id="519" w:name="_Toc163125825"/>
      <w:r>
        <w:t>Комплекс функций «Распределения задания»</w:t>
      </w:r>
      <w:bookmarkEnd w:id="518"/>
      <w:bookmarkEnd w:id="519"/>
    </w:p>
    <w:p w:rsidR="00885C3D" w:rsidRDefault="00000000">
      <w:pPr>
        <w:pStyle w:val="ae"/>
      </w:pPr>
      <w:r>
        <w:t xml:space="preserve">В комплексе функций должен быть отображен график работы специалистов сотрудников (ФИО). </w:t>
      </w:r>
    </w:p>
    <w:p w:rsidR="00885C3D" w:rsidRDefault="00000000">
      <w:pPr>
        <w:pStyle w:val="ae"/>
      </w:pPr>
      <w:r>
        <w:t xml:space="preserve">Доступ пользователя должен быть определен согласно прав пользователя согласно ролевой модели. </w:t>
      </w:r>
    </w:p>
    <w:p w:rsidR="00885C3D" w:rsidRDefault="00000000">
      <w:pPr>
        <w:pStyle w:val="ae"/>
      </w:pPr>
      <w:r>
        <w:t xml:space="preserve">При назначении сотрудника должно происходить отображение действия, что специалист назначен на мероприятие (проверку). При этом должно быть отображено время начала и завершения проведения мероприятия сотрудником. </w:t>
      </w:r>
    </w:p>
    <w:p w:rsidR="00885C3D" w:rsidRDefault="00000000">
      <w:pPr>
        <w:pStyle w:val="ae"/>
      </w:pPr>
      <w:r>
        <w:t>Сотрудники, не задействованные в мониторинговых мероприятиях, должны отображаться цветом, отличным от занятых сотрудников. На занятых сотрудников должна быть реализована функция запрета назначения задания на день и время, когда он занят.</w:t>
      </w:r>
    </w:p>
    <w:p w:rsidR="00885C3D" w:rsidRDefault="00000000">
      <w:pPr>
        <w:pStyle w:val="ae"/>
      </w:pPr>
      <w:r>
        <w:t>В комплексе функций должна быть реализована функция проверки свободных тайм-слотов специалистов-сотрудников.</w:t>
      </w:r>
    </w:p>
    <w:p w:rsidR="00885C3D" w:rsidRDefault="00000000">
      <w:pPr>
        <w:pStyle w:val="42"/>
      </w:pPr>
      <w:bookmarkStart w:id="520" w:name="_Toc158230403"/>
      <w:bookmarkStart w:id="521" w:name="_Toc163125826"/>
      <w:r>
        <w:t>Комплекс функций «Календарь»</w:t>
      </w:r>
      <w:bookmarkEnd w:id="520"/>
      <w:bookmarkEnd w:id="521"/>
    </w:p>
    <w:p w:rsidR="00885C3D" w:rsidRDefault="00000000">
      <w:pPr>
        <w:spacing w:before="240" w:line="360" w:lineRule="auto"/>
        <w:ind w:firstLine="705"/>
        <w:jc w:val="both"/>
        <w:rPr>
          <w:sz w:val="28"/>
          <w:szCs w:val="28"/>
        </w:rPr>
      </w:pPr>
      <w:r>
        <w:rPr>
          <w:sz w:val="28"/>
          <w:szCs w:val="28"/>
        </w:rPr>
        <w:t xml:space="preserve">Доступ пользователя должен быть определен согласно прав пользователя согласно ролевой модели. </w:t>
      </w:r>
    </w:p>
    <w:p w:rsidR="00885C3D" w:rsidRDefault="00000000">
      <w:pPr>
        <w:spacing w:line="360" w:lineRule="auto"/>
        <w:ind w:firstLine="708"/>
        <w:jc w:val="both"/>
        <w:rPr>
          <w:sz w:val="28"/>
          <w:szCs w:val="28"/>
        </w:rPr>
      </w:pPr>
      <w:r>
        <w:rPr>
          <w:sz w:val="28"/>
          <w:szCs w:val="28"/>
        </w:rPr>
        <w:t>Комплекс функций «Календарь» должен отображать проверки:</w:t>
      </w:r>
    </w:p>
    <w:p w:rsidR="00885C3D" w:rsidRDefault="00000000">
      <w:pPr>
        <w:pStyle w:val="affff7"/>
        <w:numPr>
          <w:ilvl w:val="0"/>
          <w:numId w:val="91"/>
        </w:numPr>
        <w:spacing w:line="360" w:lineRule="auto"/>
        <w:rPr>
          <w:szCs w:val="28"/>
        </w:rPr>
      </w:pPr>
      <w:r>
        <w:rPr>
          <w:szCs w:val="28"/>
        </w:rPr>
        <w:t>Плановые согласно утвержденного плана;</w:t>
      </w:r>
    </w:p>
    <w:p w:rsidR="00885C3D" w:rsidRDefault="00000000">
      <w:pPr>
        <w:pStyle w:val="affff7"/>
        <w:numPr>
          <w:ilvl w:val="0"/>
          <w:numId w:val="91"/>
        </w:numPr>
        <w:spacing w:line="360" w:lineRule="auto"/>
        <w:rPr>
          <w:szCs w:val="28"/>
        </w:rPr>
      </w:pPr>
      <w:r>
        <w:rPr>
          <w:szCs w:val="28"/>
        </w:rPr>
        <w:t>Внеплановые, появляющиеся по заданию руководящих органов.</w:t>
      </w:r>
    </w:p>
    <w:p w:rsidR="00885C3D" w:rsidRDefault="00000000">
      <w:pPr>
        <w:spacing w:line="360" w:lineRule="auto"/>
        <w:ind w:firstLine="708"/>
        <w:jc w:val="both"/>
        <w:rPr>
          <w:sz w:val="28"/>
          <w:szCs w:val="28"/>
        </w:rPr>
      </w:pPr>
      <w:r>
        <w:rPr>
          <w:sz w:val="28"/>
          <w:szCs w:val="28"/>
        </w:rPr>
        <w:t>Комплекс функций Календарь должен выполнять функцию по контролю наложения заданий на проверки по одном объекту на одно и тоже время.</w:t>
      </w:r>
    </w:p>
    <w:p w:rsidR="00885C3D" w:rsidRDefault="00000000">
      <w:pPr>
        <w:spacing w:line="360" w:lineRule="auto"/>
        <w:ind w:firstLine="708"/>
        <w:jc w:val="both"/>
        <w:rPr>
          <w:sz w:val="28"/>
          <w:szCs w:val="28"/>
        </w:rPr>
      </w:pPr>
      <w:r>
        <w:rPr>
          <w:sz w:val="28"/>
          <w:szCs w:val="28"/>
        </w:rPr>
        <w:t xml:space="preserve">При создании задания должно формироваться предупреждение о наложении задания на один объект.  </w:t>
      </w:r>
    </w:p>
    <w:p w:rsidR="00885C3D" w:rsidRDefault="00000000">
      <w:pPr>
        <w:pStyle w:val="42"/>
      </w:pPr>
      <w:bookmarkStart w:id="522" w:name="_Toc158230404"/>
      <w:bookmarkStart w:id="523" w:name="_Toc163125827"/>
      <w:r>
        <w:lastRenderedPageBreak/>
        <w:t>Комплекс функций «Отчеты»</w:t>
      </w:r>
      <w:bookmarkEnd w:id="522"/>
      <w:bookmarkEnd w:id="523"/>
    </w:p>
    <w:p w:rsidR="00885C3D" w:rsidRDefault="00000000">
      <w:pPr>
        <w:spacing w:before="240" w:line="360" w:lineRule="auto"/>
        <w:ind w:firstLine="708"/>
        <w:jc w:val="both"/>
        <w:rPr>
          <w:sz w:val="28"/>
          <w:szCs w:val="28"/>
        </w:rPr>
      </w:pPr>
      <w:r>
        <w:rPr>
          <w:sz w:val="28"/>
          <w:szCs w:val="28"/>
        </w:rPr>
        <w:t>Комплекс функций «Отчеты» предназначен для формирования отчетов выполненных заданий.</w:t>
      </w:r>
    </w:p>
    <w:p w:rsidR="00885C3D" w:rsidRDefault="00000000">
      <w:pPr>
        <w:spacing w:before="240" w:line="360" w:lineRule="auto"/>
        <w:ind w:firstLine="705"/>
        <w:jc w:val="both"/>
        <w:rPr>
          <w:sz w:val="28"/>
          <w:szCs w:val="28"/>
        </w:rPr>
      </w:pPr>
      <w:bookmarkStart w:id="524" w:name="_Toc158230406"/>
      <w:r>
        <w:rPr>
          <w:sz w:val="28"/>
          <w:szCs w:val="28"/>
        </w:rPr>
        <w:t xml:space="preserve">Доступ пользователя должен быть определен согласно прав пользователя согласно ролевой модели. </w:t>
      </w:r>
    </w:p>
    <w:p w:rsidR="00885C3D" w:rsidRDefault="00000000">
      <w:pPr>
        <w:pStyle w:val="50"/>
      </w:pPr>
      <w:r>
        <w:t>Конструктор отчета</w:t>
      </w:r>
      <w:bookmarkEnd w:id="524"/>
    </w:p>
    <w:p w:rsidR="00885C3D" w:rsidRDefault="00000000">
      <w:pPr>
        <w:spacing w:after="240" w:line="360" w:lineRule="auto"/>
        <w:jc w:val="both"/>
        <w:rPr>
          <w:sz w:val="28"/>
          <w:szCs w:val="28"/>
        </w:rPr>
      </w:pPr>
      <w:r>
        <w:rPr>
          <w:sz w:val="28"/>
          <w:szCs w:val="28"/>
        </w:rPr>
        <w:tab/>
        <w:t>В рамках интерфейса комплекса функций «Отчеты» должен быть реализован конструктор отчетов, имеющий возможности:</w:t>
      </w:r>
    </w:p>
    <w:p w:rsidR="00885C3D" w:rsidRDefault="00000000">
      <w:pPr>
        <w:pStyle w:val="affff7"/>
        <w:numPr>
          <w:ilvl w:val="0"/>
          <w:numId w:val="92"/>
        </w:numPr>
        <w:spacing w:after="240" w:line="360" w:lineRule="auto"/>
        <w:rPr>
          <w:szCs w:val="28"/>
        </w:rPr>
      </w:pPr>
      <w:r>
        <w:rPr>
          <w:szCs w:val="28"/>
        </w:rPr>
        <w:t>Выбора задания для формирования отчета из хранилища реестра заданий</w:t>
      </w:r>
    </w:p>
    <w:p w:rsidR="00885C3D" w:rsidRDefault="00000000">
      <w:pPr>
        <w:pStyle w:val="affff7"/>
        <w:numPr>
          <w:ilvl w:val="0"/>
          <w:numId w:val="92"/>
        </w:numPr>
        <w:spacing w:after="240" w:line="360" w:lineRule="auto"/>
        <w:rPr>
          <w:szCs w:val="28"/>
        </w:rPr>
      </w:pPr>
      <w:r>
        <w:rPr>
          <w:szCs w:val="28"/>
        </w:rPr>
        <w:t>Импорт атрибутов формы из хранилища атрибутов форм</w:t>
      </w:r>
    </w:p>
    <w:p w:rsidR="00885C3D" w:rsidRDefault="00000000">
      <w:pPr>
        <w:pStyle w:val="50"/>
      </w:pPr>
      <w:bookmarkStart w:id="525" w:name="_Toc158230407"/>
      <w:r>
        <w:t>Настройка отчета</w:t>
      </w:r>
      <w:bookmarkEnd w:id="525"/>
    </w:p>
    <w:p w:rsidR="00885C3D" w:rsidRDefault="00000000">
      <w:pPr>
        <w:spacing w:line="360" w:lineRule="auto"/>
        <w:jc w:val="both"/>
        <w:rPr>
          <w:sz w:val="28"/>
          <w:szCs w:val="28"/>
        </w:rPr>
      </w:pPr>
      <w:r>
        <w:rPr>
          <w:sz w:val="28"/>
          <w:szCs w:val="28"/>
        </w:rPr>
        <w:tab/>
        <w:t>В рамках формирования отчетов в конструкторе должна быть возможность установки в отчете:</w:t>
      </w:r>
    </w:p>
    <w:p w:rsidR="00885C3D" w:rsidRDefault="00000000">
      <w:pPr>
        <w:pStyle w:val="affff7"/>
        <w:numPr>
          <w:ilvl w:val="0"/>
          <w:numId w:val="93"/>
        </w:numPr>
        <w:spacing w:after="0" w:line="360" w:lineRule="auto"/>
        <w:rPr>
          <w:szCs w:val="28"/>
        </w:rPr>
      </w:pPr>
      <w:r>
        <w:rPr>
          <w:szCs w:val="28"/>
        </w:rPr>
        <w:t>Расписание отчета;</w:t>
      </w:r>
    </w:p>
    <w:p w:rsidR="00885C3D" w:rsidRDefault="00000000">
      <w:pPr>
        <w:pStyle w:val="affff7"/>
        <w:numPr>
          <w:ilvl w:val="0"/>
          <w:numId w:val="93"/>
        </w:numPr>
        <w:spacing w:after="0" w:line="360" w:lineRule="auto"/>
        <w:rPr>
          <w:szCs w:val="28"/>
        </w:rPr>
      </w:pPr>
      <w:r>
        <w:rPr>
          <w:szCs w:val="28"/>
        </w:rPr>
        <w:t>Автоматизация отчета;</w:t>
      </w:r>
    </w:p>
    <w:p w:rsidR="00885C3D" w:rsidRDefault="00000000">
      <w:pPr>
        <w:pStyle w:val="affff7"/>
        <w:numPr>
          <w:ilvl w:val="0"/>
          <w:numId w:val="93"/>
        </w:numPr>
        <w:spacing w:after="0" w:line="360" w:lineRule="auto"/>
        <w:rPr>
          <w:szCs w:val="28"/>
        </w:rPr>
      </w:pPr>
      <w:r>
        <w:rPr>
          <w:szCs w:val="28"/>
        </w:rPr>
        <w:t xml:space="preserve">Отображение отчета на </w:t>
      </w:r>
      <w:proofErr w:type="spellStart"/>
      <w:r>
        <w:rPr>
          <w:szCs w:val="28"/>
        </w:rPr>
        <w:t>дашборде</w:t>
      </w:r>
      <w:proofErr w:type="spellEnd"/>
      <w:r>
        <w:rPr>
          <w:szCs w:val="28"/>
        </w:rPr>
        <w:t>;</w:t>
      </w:r>
    </w:p>
    <w:p w:rsidR="00885C3D" w:rsidRDefault="00000000">
      <w:pPr>
        <w:pStyle w:val="affff7"/>
        <w:numPr>
          <w:ilvl w:val="0"/>
          <w:numId w:val="93"/>
        </w:numPr>
        <w:spacing w:after="0" w:line="360" w:lineRule="auto"/>
        <w:rPr>
          <w:szCs w:val="28"/>
        </w:rPr>
      </w:pPr>
      <w:r>
        <w:rPr>
          <w:szCs w:val="28"/>
        </w:rPr>
        <w:t>Формат отчета;</w:t>
      </w:r>
    </w:p>
    <w:p w:rsidR="00885C3D" w:rsidRDefault="00000000">
      <w:pPr>
        <w:pStyle w:val="affff7"/>
        <w:numPr>
          <w:ilvl w:val="0"/>
          <w:numId w:val="93"/>
        </w:numPr>
        <w:spacing w:after="0" w:line="360" w:lineRule="auto"/>
        <w:rPr>
          <w:szCs w:val="28"/>
        </w:rPr>
      </w:pPr>
      <w:r>
        <w:rPr>
          <w:szCs w:val="28"/>
        </w:rPr>
        <w:t>Область видимости;</w:t>
      </w:r>
    </w:p>
    <w:p w:rsidR="00885C3D" w:rsidRDefault="00000000">
      <w:pPr>
        <w:pStyle w:val="affff7"/>
        <w:numPr>
          <w:ilvl w:val="0"/>
          <w:numId w:val="93"/>
        </w:numPr>
        <w:spacing w:after="0" w:line="360" w:lineRule="auto"/>
        <w:rPr>
          <w:szCs w:val="28"/>
        </w:rPr>
      </w:pPr>
      <w:r>
        <w:rPr>
          <w:szCs w:val="28"/>
        </w:rPr>
        <w:t>Права доступа к отчету.</w:t>
      </w:r>
    </w:p>
    <w:p w:rsidR="00885C3D" w:rsidRDefault="00000000">
      <w:pPr>
        <w:pStyle w:val="50"/>
      </w:pPr>
      <w:bookmarkStart w:id="526" w:name="_Toc158230408"/>
      <w:r>
        <w:t>Сохранение отчета</w:t>
      </w:r>
      <w:bookmarkEnd w:id="526"/>
      <w:r>
        <w:t xml:space="preserve">  </w:t>
      </w:r>
    </w:p>
    <w:p w:rsidR="00885C3D" w:rsidRDefault="00000000">
      <w:pPr>
        <w:spacing w:line="360" w:lineRule="auto"/>
        <w:jc w:val="both"/>
        <w:rPr>
          <w:sz w:val="28"/>
          <w:szCs w:val="28"/>
        </w:rPr>
      </w:pPr>
      <w:r>
        <w:rPr>
          <w:sz w:val="28"/>
          <w:szCs w:val="28"/>
        </w:rPr>
        <w:tab/>
        <w:t>После формирования отчет должен быть сохранен в хранилище заданий.</w:t>
      </w:r>
    </w:p>
    <w:p w:rsidR="00885C3D" w:rsidRDefault="00000000">
      <w:pPr>
        <w:pStyle w:val="42"/>
      </w:pPr>
      <w:bookmarkStart w:id="527" w:name="_Toc158230409"/>
      <w:bookmarkStart w:id="528" w:name="_Toc163125828"/>
      <w:r>
        <w:t>Комплекс функций «Согласование»</w:t>
      </w:r>
      <w:bookmarkEnd w:id="527"/>
      <w:bookmarkEnd w:id="528"/>
    </w:p>
    <w:p w:rsidR="00885C3D" w:rsidRDefault="00000000">
      <w:pPr>
        <w:spacing w:before="240" w:line="360" w:lineRule="auto"/>
        <w:ind w:firstLine="705"/>
        <w:jc w:val="both"/>
        <w:rPr>
          <w:sz w:val="28"/>
          <w:szCs w:val="28"/>
        </w:rPr>
      </w:pPr>
      <w:r>
        <w:rPr>
          <w:sz w:val="28"/>
          <w:szCs w:val="28"/>
        </w:rPr>
        <w:tab/>
        <w:t xml:space="preserve">Доступ пользователя должен быть определен согласно прав пользователя согласно ролевой модели. </w:t>
      </w:r>
    </w:p>
    <w:p w:rsidR="00885C3D" w:rsidRDefault="00000000">
      <w:pPr>
        <w:spacing w:before="240" w:line="360" w:lineRule="auto"/>
        <w:ind w:firstLine="705"/>
        <w:jc w:val="both"/>
        <w:rPr>
          <w:sz w:val="28"/>
          <w:szCs w:val="28"/>
        </w:rPr>
      </w:pPr>
      <w:r>
        <w:rPr>
          <w:sz w:val="28"/>
          <w:szCs w:val="28"/>
        </w:rPr>
        <w:t>Комплекс функций «Согласование» должен иметь интерфейс.</w:t>
      </w:r>
    </w:p>
    <w:p w:rsidR="00885C3D" w:rsidRDefault="00000000">
      <w:pPr>
        <w:spacing w:before="240" w:line="360" w:lineRule="auto"/>
        <w:ind w:firstLine="705"/>
        <w:jc w:val="both"/>
        <w:rPr>
          <w:sz w:val="28"/>
          <w:szCs w:val="28"/>
        </w:rPr>
      </w:pPr>
      <w:r>
        <w:rPr>
          <w:sz w:val="28"/>
          <w:szCs w:val="28"/>
        </w:rPr>
        <w:t xml:space="preserve">Интерфейс Модуля должен выполнять: </w:t>
      </w:r>
    </w:p>
    <w:p w:rsidR="00885C3D" w:rsidRDefault="00000000">
      <w:pPr>
        <w:pStyle w:val="affff7"/>
        <w:numPr>
          <w:ilvl w:val="0"/>
          <w:numId w:val="94"/>
        </w:numPr>
        <w:spacing w:before="240" w:line="360" w:lineRule="auto"/>
        <w:rPr>
          <w:szCs w:val="28"/>
        </w:rPr>
      </w:pPr>
      <w:r>
        <w:rPr>
          <w:szCs w:val="28"/>
        </w:rPr>
        <w:lastRenderedPageBreak/>
        <w:t>Функционал согласования</w:t>
      </w:r>
    </w:p>
    <w:p w:rsidR="00885C3D" w:rsidRDefault="00000000">
      <w:pPr>
        <w:pStyle w:val="affff7"/>
        <w:numPr>
          <w:ilvl w:val="0"/>
          <w:numId w:val="95"/>
        </w:numPr>
        <w:spacing w:before="240" w:line="360" w:lineRule="auto"/>
        <w:rPr>
          <w:szCs w:val="28"/>
        </w:rPr>
      </w:pPr>
      <w:r>
        <w:rPr>
          <w:szCs w:val="28"/>
        </w:rPr>
        <w:t>ДК</w:t>
      </w:r>
    </w:p>
    <w:p w:rsidR="00885C3D" w:rsidRDefault="00000000">
      <w:pPr>
        <w:pStyle w:val="affff7"/>
        <w:numPr>
          <w:ilvl w:val="0"/>
          <w:numId w:val="95"/>
        </w:numPr>
        <w:spacing w:before="240" w:line="360" w:lineRule="auto"/>
        <w:rPr>
          <w:szCs w:val="28"/>
        </w:rPr>
      </w:pPr>
      <w:r>
        <w:rPr>
          <w:szCs w:val="28"/>
        </w:rPr>
        <w:t>Планы проверок</w:t>
      </w:r>
    </w:p>
    <w:p w:rsidR="00885C3D" w:rsidRDefault="00000000">
      <w:pPr>
        <w:pStyle w:val="affff7"/>
        <w:numPr>
          <w:ilvl w:val="0"/>
          <w:numId w:val="95"/>
        </w:numPr>
        <w:spacing w:before="240" w:line="360" w:lineRule="auto"/>
        <w:rPr>
          <w:szCs w:val="28"/>
        </w:rPr>
      </w:pPr>
      <w:r>
        <w:rPr>
          <w:szCs w:val="28"/>
        </w:rPr>
        <w:t>Планы устранения нарушений</w:t>
      </w:r>
    </w:p>
    <w:p w:rsidR="00885C3D" w:rsidRDefault="00000000">
      <w:pPr>
        <w:pStyle w:val="affff7"/>
        <w:numPr>
          <w:ilvl w:val="1"/>
          <w:numId w:val="95"/>
        </w:numPr>
        <w:spacing w:before="240" w:line="360" w:lineRule="auto"/>
        <w:rPr>
          <w:szCs w:val="28"/>
        </w:rPr>
      </w:pPr>
      <w:r>
        <w:rPr>
          <w:szCs w:val="28"/>
        </w:rPr>
        <w:t>Сотрудников</w:t>
      </w:r>
    </w:p>
    <w:p w:rsidR="00885C3D" w:rsidRDefault="00000000">
      <w:pPr>
        <w:pStyle w:val="affff7"/>
        <w:numPr>
          <w:ilvl w:val="1"/>
          <w:numId w:val="95"/>
        </w:numPr>
        <w:spacing w:before="240" w:line="360" w:lineRule="auto"/>
        <w:rPr>
          <w:szCs w:val="28"/>
        </w:rPr>
      </w:pPr>
      <w:r>
        <w:rPr>
          <w:szCs w:val="28"/>
        </w:rPr>
        <w:t>Проверяемым</w:t>
      </w:r>
    </w:p>
    <w:p w:rsidR="00885C3D" w:rsidRDefault="00000000">
      <w:pPr>
        <w:pStyle w:val="affff7"/>
        <w:numPr>
          <w:ilvl w:val="0"/>
          <w:numId w:val="94"/>
        </w:numPr>
        <w:spacing w:line="360" w:lineRule="auto"/>
        <w:rPr>
          <w:szCs w:val="28"/>
        </w:rPr>
      </w:pPr>
      <w:r>
        <w:rPr>
          <w:szCs w:val="28"/>
        </w:rPr>
        <w:t>Функционал ознакомления</w:t>
      </w:r>
    </w:p>
    <w:p w:rsidR="00885C3D" w:rsidRDefault="00000000">
      <w:pPr>
        <w:pStyle w:val="affff7"/>
        <w:numPr>
          <w:ilvl w:val="0"/>
          <w:numId w:val="96"/>
        </w:numPr>
        <w:spacing w:before="240" w:line="360" w:lineRule="auto"/>
        <w:ind w:left="1418"/>
        <w:rPr>
          <w:szCs w:val="28"/>
        </w:rPr>
      </w:pPr>
      <w:r>
        <w:rPr>
          <w:szCs w:val="28"/>
        </w:rPr>
        <w:t>Ознакомление с Актом проверки</w:t>
      </w:r>
    </w:p>
    <w:p w:rsidR="00885C3D" w:rsidRDefault="00000000">
      <w:pPr>
        <w:pStyle w:val="42"/>
      </w:pPr>
      <w:bookmarkStart w:id="529" w:name="_Toc163125829"/>
      <w:bookmarkStart w:id="530" w:name="_Toc158230410"/>
      <w:r>
        <w:t>Комплекс функций «Электронная подпись»</w:t>
      </w:r>
      <w:bookmarkEnd w:id="529"/>
      <w:bookmarkEnd w:id="530"/>
    </w:p>
    <w:p w:rsidR="00885C3D" w:rsidRDefault="00000000">
      <w:pPr>
        <w:pStyle w:val="ae"/>
      </w:pPr>
      <w:r>
        <w:t xml:space="preserve">Комплекс функций предназначен для автоматизации утверждения документов проведенных проверок (мероприятий) в электронном виде. </w:t>
      </w:r>
    </w:p>
    <w:p w:rsidR="00885C3D" w:rsidRDefault="00000000">
      <w:pPr>
        <w:pStyle w:val="ae"/>
      </w:pPr>
      <w:r>
        <w:t xml:space="preserve">Доступ пользователя в Комплекс функций должен быть определен согласно прав пользователя согласно ролевой модели. </w:t>
      </w:r>
    </w:p>
    <w:p w:rsidR="00885C3D" w:rsidRDefault="00000000">
      <w:pPr>
        <w:pStyle w:val="ae"/>
      </w:pPr>
      <w:r>
        <w:t>Комплекс функций позволяет снизить бумажный документооборот, ускорить время согласования документов за счет подписания в электронном виде.</w:t>
      </w:r>
    </w:p>
    <w:p w:rsidR="00885C3D" w:rsidRDefault="00000000">
      <w:pPr>
        <w:pStyle w:val="ae"/>
      </w:pPr>
      <w:r>
        <w:t xml:space="preserve">Комплекс функций должен позволять подписывать документы в </w:t>
      </w:r>
      <w:proofErr w:type="spellStart"/>
      <w:r>
        <w:t>docx</w:t>
      </w:r>
      <w:proofErr w:type="spellEnd"/>
      <w:r>
        <w:t>/</w:t>
      </w:r>
      <w:proofErr w:type="spellStart"/>
      <w:r>
        <w:t>pdf</w:t>
      </w:r>
      <w:proofErr w:type="spellEnd"/>
      <w:r>
        <w:t xml:space="preserve"> и .</w:t>
      </w:r>
      <w:proofErr w:type="spellStart"/>
      <w:r>
        <w:t>xml</w:t>
      </w:r>
      <w:proofErr w:type="spellEnd"/>
      <w:r>
        <w:t xml:space="preserve"> форматах. Должна быть предусмотрена возможность подписи документа несколькими сторонами. </w:t>
      </w:r>
    </w:p>
    <w:p w:rsidR="00885C3D" w:rsidRDefault="00000000">
      <w:pPr>
        <w:pStyle w:val="ae"/>
      </w:pPr>
      <w:r>
        <w:t xml:space="preserve">Требованием является: </w:t>
      </w:r>
    </w:p>
    <w:p w:rsidR="00885C3D" w:rsidRDefault="00000000">
      <w:pPr>
        <w:pStyle w:val="ae"/>
      </w:pPr>
      <w:r>
        <w:t xml:space="preserve">При подписи документа в форматах </w:t>
      </w:r>
      <w:proofErr w:type="spellStart"/>
      <w:r>
        <w:t>pdf</w:t>
      </w:r>
      <w:proofErr w:type="spellEnd"/>
      <w:r>
        <w:t>/</w:t>
      </w:r>
      <w:proofErr w:type="spellStart"/>
      <w:r>
        <w:t>docx</w:t>
      </w:r>
      <w:proofErr w:type="spellEnd"/>
      <w:r>
        <w:t xml:space="preserve"> формируется: </w:t>
      </w:r>
    </w:p>
    <w:p w:rsidR="00885C3D" w:rsidRDefault="00000000">
      <w:pPr>
        <w:pStyle w:val="affff7"/>
        <w:numPr>
          <w:ilvl w:val="0"/>
          <w:numId w:val="97"/>
        </w:numPr>
        <w:spacing w:line="360" w:lineRule="auto"/>
        <w:rPr>
          <w:szCs w:val="28"/>
        </w:rPr>
      </w:pPr>
      <w:r>
        <w:rPr>
          <w:szCs w:val="28"/>
        </w:rPr>
        <w:t>Исходный документ;</w:t>
      </w:r>
    </w:p>
    <w:p w:rsidR="00885C3D" w:rsidRDefault="00000000">
      <w:pPr>
        <w:pStyle w:val="affff7"/>
        <w:numPr>
          <w:ilvl w:val="0"/>
          <w:numId w:val="97"/>
        </w:numPr>
        <w:spacing w:line="360" w:lineRule="auto"/>
        <w:rPr>
          <w:szCs w:val="28"/>
        </w:rPr>
      </w:pPr>
      <w:r>
        <w:rPr>
          <w:szCs w:val="28"/>
        </w:rPr>
        <w:t>Открепленная подпись;</w:t>
      </w:r>
    </w:p>
    <w:p w:rsidR="00885C3D" w:rsidRDefault="00000000">
      <w:pPr>
        <w:pStyle w:val="affff7"/>
        <w:numPr>
          <w:ilvl w:val="0"/>
          <w:numId w:val="97"/>
        </w:numPr>
        <w:spacing w:line="360" w:lineRule="auto"/>
        <w:rPr>
          <w:szCs w:val="28"/>
        </w:rPr>
      </w:pPr>
      <w:r>
        <w:rPr>
          <w:szCs w:val="28"/>
        </w:rPr>
        <w:t>.</w:t>
      </w:r>
      <w:proofErr w:type="spellStart"/>
      <w:r>
        <w:rPr>
          <w:szCs w:val="28"/>
        </w:rPr>
        <w:t>pdf</w:t>
      </w:r>
      <w:proofErr w:type="spellEnd"/>
      <w:r>
        <w:rPr>
          <w:szCs w:val="28"/>
        </w:rPr>
        <w:t xml:space="preserve"> документ с оттиском.</w:t>
      </w:r>
    </w:p>
    <w:p w:rsidR="00885C3D" w:rsidRDefault="00000000">
      <w:pPr>
        <w:pStyle w:val="ae"/>
      </w:pPr>
      <w:r>
        <w:t>Все подписи должны быть зафиксированы в журнале операций.</w:t>
      </w:r>
    </w:p>
    <w:p w:rsidR="00885C3D" w:rsidRDefault="00000000">
      <w:pPr>
        <w:pStyle w:val="ae"/>
      </w:pPr>
      <w:r>
        <w:t>Принцип подписания документа в формате .</w:t>
      </w:r>
      <w:proofErr w:type="spellStart"/>
      <w:r>
        <w:t>xml</w:t>
      </w:r>
      <w:proofErr w:type="spellEnd"/>
      <w:r>
        <w:t xml:space="preserve"> должен быть аналогичен подписанию пакета СМЭВ3.</w:t>
      </w:r>
    </w:p>
    <w:p w:rsidR="00885C3D" w:rsidRDefault="00000000">
      <w:pPr>
        <w:pStyle w:val="ae"/>
      </w:pPr>
      <w:r>
        <w:tab/>
        <w:t>Для использования Комплекса функций необходима установка соответствующего программного обеспечения на рабочее место (перечень рабочих мест должен быть определен заранее).</w:t>
      </w:r>
    </w:p>
    <w:p w:rsidR="00885C3D" w:rsidRDefault="00000000">
      <w:pPr>
        <w:pStyle w:val="42"/>
      </w:pPr>
      <w:bookmarkStart w:id="531" w:name="_Toc158230411"/>
      <w:bookmarkStart w:id="532" w:name="_Toc163125830"/>
      <w:r>
        <w:lastRenderedPageBreak/>
        <w:t>Комплекс функций «Клиентская часть»</w:t>
      </w:r>
      <w:bookmarkEnd w:id="531"/>
      <w:bookmarkEnd w:id="532"/>
    </w:p>
    <w:p w:rsidR="00885C3D" w:rsidRDefault="00000000">
      <w:pPr>
        <w:pStyle w:val="ae"/>
      </w:pPr>
      <w:r>
        <w:t xml:space="preserve">Комплекс функций «Клиентская часть» предназначен для ввода данных в процессе выполнения задания. </w:t>
      </w:r>
    </w:p>
    <w:p w:rsidR="00885C3D" w:rsidRDefault="00000000">
      <w:pPr>
        <w:pStyle w:val="ae"/>
      </w:pPr>
      <w:r>
        <w:t xml:space="preserve">Доступ пользователя в Комплекс функций должен быть определен согласно прав пользователя согласно ролевой модели. </w:t>
      </w:r>
    </w:p>
    <w:p w:rsidR="00885C3D" w:rsidRDefault="00000000">
      <w:pPr>
        <w:pStyle w:val="ae"/>
      </w:pPr>
      <w:r>
        <w:t>В Комплексе функций должны присутствовать функции ввода информации при проведении МА.</w:t>
      </w:r>
    </w:p>
    <w:p w:rsidR="00885C3D" w:rsidRDefault="00000000">
      <w:pPr>
        <w:pStyle w:val="ae"/>
      </w:pPr>
      <w:r>
        <w:t>Доступ к Комплексу функций «Клиентская часть» осуществляется с рабочих мест пользователей подсистемы.</w:t>
      </w:r>
    </w:p>
    <w:p w:rsidR="00885C3D" w:rsidRDefault="00000000">
      <w:pPr>
        <w:pStyle w:val="ae"/>
      </w:pPr>
      <w:r>
        <w:t>Комплекс функций «Клиентская часть» также должен иметь возможность запуска на планшеты с ОС «Аврора» в виде PWA приложения.</w:t>
      </w:r>
    </w:p>
    <w:p w:rsidR="00885C3D" w:rsidRDefault="00000000">
      <w:pPr>
        <w:pStyle w:val="ae"/>
      </w:pPr>
      <w:r>
        <w:t xml:space="preserve">Комплекс функций «Клиентская часть» может также использоваться при дистанционной работе и мониторинговых мероприятиях на объектах социальной сферы. </w:t>
      </w:r>
    </w:p>
    <w:p w:rsidR="00885C3D" w:rsidRDefault="00000000">
      <w:pPr>
        <w:pStyle w:val="ae"/>
      </w:pPr>
      <w:r>
        <w:t xml:space="preserve">В Комплексе функций «Клиентская часть» должна отображаться информация в виде задания для реализации мониторингового мероприятия по конкретному объекту. </w:t>
      </w:r>
    </w:p>
    <w:p w:rsidR="00885C3D" w:rsidRDefault="00000000">
      <w:pPr>
        <w:pStyle w:val="ae"/>
      </w:pPr>
      <w:r>
        <w:t>Модуль должен иметь свой интерфейс.</w:t>
      </w:r>
    </w:p>
    <w:p w:rsidR="00885C3D" w:rsidRDefault="00000000">
      <w:pPr>
        <w:pStyle w:val="ae"/>
      </w:pPr>
      <w:r>
        <w:t>В случае применения планшета должна быть реализована функция позиционирования места мониторингового мероприятия с помощью геолокации.</w:t>
      </w:r>
    </w:p>
    <w:p w:rsidR="00885C3D" w:rsidRDefault="00000000">
      <w:pPr>
        <w:pStyle w:val="ae"/>
      </w:pPr>
      <w:r>
        <w:t>При выездных МА Комплекс функций «Клиентская часть» должен иметь возможность передачи данных о проведенных МА в автоматизированную информационную подсистему, как при наличии сети Интернет, так и при ее отсутствии – должна быть реализована функция отложенной передачи данных.</w:t>
      </w:r>
    </w:p>
    <w:p w:rsidR="00885C3D" w:rsidRDefault="00000000">
      <w:pPr>
        <w:pStyle w:val="ae"/>
      </w:pPr>
      <w:r>
        <w:t xml:space="preserve">Доступ в Комплекс функций должен быть предоставлен специалистам-сотрудникам, осуществляющим мониторинговые мероприятия по объектах. </w:t>
      </w:r>
    </w:p>
    <w:p w:rsidR="00885C3D" w:rsidRDefault="00000000">
      <w:pPr>
        <w:spacing w:line="360" w:lineRule="auto"/>
        <w:ind w:firstLine="705"/>
        <w:jc w:val="both"/>
        <w:rPr>
          <w:sz w:val="28"/>
          <w:szCs w:val="28"/>
        </w:rPr>
      </w:pPr>
      <w:r>
        <w:rPr>
          <w:sz w:val="28"/>
          <w:szCs w:val="28"/>
        </w:rPr>
        <w:t>После авторизации пользователю должны быть доступны следующие функциональные возможности:</w:t>
      </w:r>
    </w:p>
    <w:p w:rsidR="00885C3D" w:rsidRDefault="00000000">
      <w:pPr>
        <w:pStyle w:val="affff7"/>
        <w:numPr>
          <w:ilvl w:val="0"/>
          <w:numId w:val="98"/>
        </w:numPr>
        <w:spacing w:before="240" w:line="360" w:lineRule="auto"/>
        <w:rPr>
          <w:szCs w:val="28"/>
        </w:rPr>
      </w:pPr>
      <w:r>
        <w:rPr>
          <w:szCs w:val="28"/>
        </w:rPr>
        <w:t>Загрузка календаря заданий из хранилища заданий</w:t>
      </w:r>
    </w:p>
    <w:p w:rsidR="00885C3D" w:rsidRDefault="00000000">
      <w:pPr>
        <w:pStyle w:val="affff7"/>
        <w:numPr>
          <w:ilvl w:val="0"/>
          <w:numId w:val="98"/>
        </w:numPr>
        <w:spacing w:before="240" w:line="360" w:lineRule="auto"/>
        <w:rPr>
          <w:szCs w:val="28"/>
        </w:rPr>
      </w:pPr>
      <w:r>
        <w:rPr>
          <w:szCs w:val="28"/>
        </w:rPr>
        <w:t>Выбор задания на текущий день</w:t>
      </w:r>
    </w:p>
    <w:p w:rsidR="00885C3D" w:rsidRDefault="00000000">
      <w:pPr>
        <w:pStyle w:val="affff7"/>
        <w:numPr>
          <w:ilvl w:val="0"/>
          <w:numId w:val="98"/>
        </w:numPr>
        <w:spacing w:before="240" w:line="360" w:lineRule="auto"/>
        <w:rPr>
          <w:szCs w:val="28"/>
        </w:rPr>
      </w:pPr>
      <w:r>
        <w:rPr>
          <w:szCs w:val="28"/>
        </w:rPr>
        <w:t>Отображение заданий МА на карте в виде:</w:t>
      </w:r>
    </w:p>
    <w:p w:rsidR="00885C3D" w:rsidRDefault="00000000">
      <w:pPr>
        <w:pStyle w:val="affff7"/>
        <w:numPr>
          <w:ilvl w:val="1"/>
          <w:numId w:val="98"/>
        </w:numPr>
        <w:spacing w:before="240" w:line="360" w:lineRule="auto"/>
        <w:rPr>
          <w:szCs w:val="28"/>
        </w:rPr>
      </w:pPr>
      <w:r>
        <w:rPr>
          <w:szCs w:val="28"/>
        </w:rPr>
        <w:lastRenderedPageBreak/>
        <w:t>Интерфейс планирования задания</w:t>
      </w:r>
    </w:p>
    <w:p w:rsidR="00885C3D" w:rsidRDefault="00000000">
      <w:pPr>
        <w:pStyle w:val="affff7"/>
        <w:numPr>
          <w:ilvl w:val="1"/>
          <w:numId w:val="98"/>
        </w:numPr>
        <w:spacing w:before="240" w:line="360" w:lineRule="auto"/>
        <w:rPr>
          <w:szCs w:val="28"/>
        </w:rPr>
      </w:pPr>
      <w:r>
        <w:rPr>
          <w:szCs w:val="28"/>
        </w:rPr>
        <w:t>Выбор задания</w:t>
      </w:r>
    </w:p>
    <w:p w:rsidR="00885C3D" w:rsidRDefault="00000000">
      <w:pPr>
        <w:pStyle w:val="affff7"/>
        <w:numPr>
          <w:ilvl w:val="1"/>
          <w:numId w:val="98"/>
        </w:numPr>
        <w:spacing w:before="240" w:line="360" w:lineRule="auto"/>
        <w:rPr>
          <w:szCs w:val="28"/>
        </w:rPr>
      </w:pPr>
      <w:r>
        <w:rPr>
          <w:szCs w:val="28"/>
        </w:rPr>
        <w:t>Взять выбранное задание в работу</w:t>
      </w:r>
    </w:p>
    <w:p w:rsidR="00885C3D" w:rsidRDefault="00000000">
      <w:pPr>
        <w:pStyle w:val="affff7"/>
        <w:numPr>
          <w:ilvl w:val="0"/>
          <w:numId w:val="98"/>
        </w:numPr>
        <w:spacing w:before="240" w:line="360" w:lineRule="auto"/>
        <w:rPr>
          <w:szCs w:val="28"/>
        </w:rPr>
      </w:pPr>
      <w:r>
        <w:rPr>
          <w:szCs w:val="28"/>
        </w:rPr>
        <w:t>Проведение МА по выбранному заданию.</w:t>
      </w:r>
    </w:p>
    <w:p w:rsidR="00885C3D" w:rsidRDefault="00000000">
      <w:pPr>
        <w:pStyle w:val="affff7"/>
        <w:numPr>
          <w:ilvl w:val="1"/>
          <w:numId w:val="98"/>
        </w:numPr>
        <w:spacing w:before="240" w:line="360" w:lineRule="auto"/>
        <w:rPr>
          <w:szCs w:val="28"/>
        </w:rPr>
      </w:pPr>
      <w:r>
        <w:rPr>
          <w:szCs w:val="28"/>
        </w:rPr>
        <w:t>Регистрация - подтверждение геолокации по прибытии на объект проведения МА.</w:t>
      </w:r>
    </w:p>
    <w:p w:rsidR="00885C3D" w:rsidRDefault="00000000">
      <w:pPr>
        <w:pStyle w:val="affff7"/>
        <w:numPr>
          <w:ilvl w:val="0"/>
          <w:numId w:val="98"/>
        </w:numPr>
        <w:spacing w:before="240" w:line="360" w:lineRule="auto"/>
        <w:rPr>
          <w:szCs w:val="28"/>
        </w:rPr>
      </w:pPr>
      <w:r>
        <w:rPr>
          <w:szCs w:val="28"/>
        </w:rPr>
        <w:t>Внесение данных в форму задания МА</w:t>
      </w:r>
    </w:p>
    <w:p w:rsidR="00885C3D" w:rsidRDefault="00000000">
      <w:pPr>
        <w:pStyle w:val="affff7"/>
        <w:numPr>
          <w:ilvl w:val="1"/>
          <w:numId w:val="98"/>
        </w:numPr>
        <w:spacing w:before="240" w:line="360" w:lineRule="auto"/>
        <w:rPr>
          <w:szCs w:val="28"/>
        </w:rPr>
      </w:pPr>
      <w:r>
        <w:rPr>
          <w:szCs w:val="28"/>
        </w:rPr>
        <w:t>Подписание заполненной формы МА</w:t>
      </w:r>
    </w:p>
    <w:p w:rsidR="00885C3D" w:rsidRDefault="00000000">
      <w:pPr>
        <w:pStyle w:val="affff7"/>
        <w:numPr>
          <w:ilvl w:val="1"/>
          <w:numId w:val="98"/>
        </w:numPr>
        <w:spacing w:before="240" w:line="360" w:lineRule="auto"/>
        <w:rPr>
          <w:szCs w:val="28"/>
        </w:rPr>
      </w:pPr>
      <w:r>
        <w:rPr>
          <w:szCs w:val="28"/>
        </w:rPr>
        <w:t>Подтверждение действием в Модуле о завершении МА</w:t>
      </w:r>
    </w:p>
    <w:p w:rsidR="00885C3D" w:rsidRDefault="00000000">
      <w:pPr>
        <w:pStyle w:val="affff7"/>
        <w:numPr>
          <w:ilvl w:val="1"/>
          <w:numId w:val="98"/>
        </w:numPr>
        <w:spacing w:before="240" w:line="360" w:lineRule="auto"/>
        <w:rPr>
          <w:szCs w:val="28"/>
        </w:rPr>
      </w:pPr>
      <w:r>
        <w:rPr>
          <w:szCs w:val="28"/>
        </w:rPr>
        <w:t>Подтверждение в Модуле геолокации фиксации места МА</w:t>
      </w:r>
    </w:p>
    <w:p w:rsidR="00885C3D" w:rsidRDefault="00000000">
      <w:pPr>
        <w:pStyle w:val="affff7"/>
        <w:numPr>
          <w:ilvl w:val="0"/>
          <w:numId w:val="98"/>
        </w:numPr>
        <w:spacing w:line="360" w:lineRule="auto"/>
        <w:rPr>
          <w:szCs w:val="28"/>
        </w:rPr>
      </w:pPr>
      <w:r>
        <w:rPr>
          <w:szCs w:val="28"/>
        </w:rPr>
        <w:t xml:space="preserve">Передача формы в хранилище форм выполняется </w:t>
      </w:r>
    </w:p>
    <w:p w:rsidR="00885C3D" w:rsidRDefault="00000000">
      <w:pPr>
        <w:pStyle w:val="affff7"/>
        <w:numPr>
          <w:ilvl w:val="1"/>
          <w:numId w:val="98"/>
        </w:numPr>
        <w:spacing w:line="360" w:lineRule="auto"/>
        <w:rPr>
          <w:szCs w:val="28"/>
        </w:rPr>
      </w:pPr>
      <w:proofErr w:type="gramStart"/>
      <w:r>
        <w:rPr>
          <w:szCs w:val="28"/>
        </w:rPr>
        <w:t>При наличие</w:t>
      </w:r>
      <w:proofErr w:type="gramEnd"/>
      <w:r>
        <w:rPr>
          <w:szCs w:val="28"/>
        </w:rPr>
        <w:t xml:space="preserve"> сети по завершению подтверждения геолокации места МА</w:t>
      </w:r>
    </w:p>
    <w:p w:rsidR="00885C3D" w:rsidRDefault="00000000">
      <w:pPr>
        <w:pStyle w:val="affff7"/>
        <w:numPr>
          <w:ilvl w:val="1"/>
          <w:numId w:val="98"/>
        </w:numPr>
        <w:spacing w:line="360" w:lineRule="auto"/>
        <w:rPr>
          <w:szCs w:val="28"/>
        </w:rPr>
      </w:pPr>
      <w:r>
        <w:rPr>
          <w:szCs w:val="28"/>
        </w:rPr>
        <w:t>При отсутствии сети по завершению подтверждения геолокации места МА при появлении соединения с сетью Интернет</w:t>
      </w:r>
    </w:p>
    <w:p w:rsidR="00885C3D" w:rsidRDefault="00000000">
      <w:pPr>
        <w:pStyle w:val="42"/>
      </w:pPr>
      <w:bookmarkStart w:id="533" w:name="_Toc163125831"/>
      <w:bookmarkStart w:id="534" w:name="_Toc158230414"/>
      <w:r>
        <w:t>Комплекс функций «Формирования и исполнения ДК»</w:t>
      </w:r>
      <w:bookmarkEnd w:id="533"/>
      <w:bookmarkEnd w:id="534"/>
    </w:p>
    <w:p w:rsidR="00885C3D" w:rsidRDefault="00000000">
      <w:pPr>
        <w:pStyle w:val="ae"/>
      </w:pPr>
      <w:r>
        <w:t>Комплекс функций должен являться первичным модулем для проверок (мероприятий), формируемых в подсистеме.</w:t>
      </w:r>
    </w:p>
    <w:p w:rsidR="00885C3D" w:rsidRDefault="00000000">
      <w:pPr>
        <w:pStyle w:val="ae"/>
      </w:pPr>
      <w:r>
        <w:t xml:space="preserve">Доступ пользователя должен быть определен согласно прав пользователя согласно ролевой модели. </w:t>
      </w:r>
    </w:p>
    <w:p w:rsidR="00885C3D" w:rsidRDefault="00000000">
      <w:pPr>
        <w:pStyle w:val="ae"/>
      </w:pPr>
      <w:r>
        <w:t xml:space="preserve">Комплекс функций предназначен для формирования: </w:t>
      </w:r>
    </w:p>
    <w:p w:rsidR="00885C3D" w:rsidRDefault="00000000">
      <w:pPr>
        <w:pStyle w:val="affff7"/>
        <w:numPr>
          <w:ilvl w:val="0"/>
          <w:numId w:val="99"/>
        </w:numPr>
        <w:spacing w:line="360" w:lineRule="auto"/>
        <w:rPr>
          <w:szCs w:val="28"/>
        </w:rPr>
      </w:pPr>
      <w:r>
        <w:rPr>
          <w:szCs w:val="28"/>
        </w:rPr>
        <w:t>Плана проверок</w:t>
      </w:r>
    </w:p>
    <w:p w:rsidR="00885C3D" w:rsidRDefault="00000000">
      <w:pPr>
        <w:pStyle w:val="affff7"/>
        <w:numPr>
          <w:ilvl w:val="0"/>
          <w:numId w:val="99"/>
        </w:numPr>
        <w:spacing w:line="360" w:lineRule="auto"/>
        <w:rPr>
          <w:szCs w:val="28"/>
        </w:rPr>
      </w:pPr>
      <w:r>
        <w:rPr>
          <w:szCs w:val="28"/>
        </w:rPr>
        <w:t>Создания внеплановой проверки</w:t>
      </w:r>
    </w:p>
    <w:p w:rsidR="00885C3D" w:rsidRDefault="00000000">
      <w:pPr>
        <w:pStyle w:val="affff7"/>
        <w:numPr>
          <w:ilvl w:val="0"/>
          <w:numId w:val="99"/>
        </w:numPr>
        <w:spacing w:line="360" w:lineRule="auto"/>
        <w:rPr>
          <w:szCs w:val="28"/>
        </w:rPr>
      </w:pPr>
      <w:r>
        <w:rPr>
          <w:szCs w:val="28"/>
        </w:rPr>
        <w:t>ДК устранения нарушений</w:t>
      </w:r>
    </w:p>
    <w:p w:rsidR="00885C3D" w:rsidRDefault="00000000">
      <w:pPr>
        <w:pStyle w:val="42"/>
      </w:pPr>
      <w:bookmarkStart w:id="535" w:name="_Toc163125832"/>
      <w:bookmarkStart w:id="536" w:name="_Toc158230415"/>
      <w:r>
        <w:t>Комплекс функций «Интеграции с API»</w:t>
      </w:r>
      <w:bookmarkEnd w:id="535"/>
      <w:bookmarkEnd w:id="536"/>
    </w:p>
    <w:p w:rsidR="00885C3D" w:rsidRDefault="00000000">
      <w:pPr>
        <w:pStyle w:val="ae"/>
      </w:pPr>
      <w:r>
        <w:t>Комплекс функций «Интеграции с API» должен обеспечить поддержку веб-сервисов информационного обмена подсистемы с внешними системами.</w:t>
      </w:r>
    </w:p>
    <w:p w:rsidR="00885C3D" w:rsidRDefault="00000000">
      <w:pPr>
        <w:pStyle w:val="ae"/>
      </w:pPr>
      <w:r>
        <w:t xml:space="preserve">Доступ пользователя должен быть определен согласно прав пользователя согласно ролевой модели. </w:t>
      </w:r>
    </w:p>
    <w:p w:rsidR="00885C3D" w:rsidRDefault="00000000">
      <w:pPr>
        <w:pStyle w:val="ae"/>
      </w:pPr>
      <w:r>
        <w:lastRenderedPageBreak/>
        <w:t>В Комплексе функций должна быть определена интеграция с API систем:</w:t>
      </w:r>
    </w:p>
    <w:p w:rsidR="00885C3D" w:rsidRDefault="00000000">
      <w:pPr>
        <w:pStyle w:val="affff7"/>
        <w:numPr>
          <w:ilvl w:val="0"/>
          <w:numId w:val="100"/>
        </w:numPr>
        <w:spacing w:line="360" w:lineRule="auto"/>
        <w:rPr>
          <w:szCs w:val="28"/>
        </w:rPr>
      </w:pPr>
      <w:r>
        <w:rPr>
          <w:szCs w:val="28"/>
        </w:rPr>
        <w:t>ЕАИС СОЦ;</w:t>
      </w:r>
    </w:p>
    <w:p w:rsidR="00885C3D" w:rsidRDefault="00000000">
      <w:pPr>
        <w:pStyle w:val="affff7"/>
        <w:numPr>
          <w:ilvl w:val="0"/>
          <w:numId w:val="100"/>
        </w:numPr>
        <w:spacing w:line="360" w:lineRule="auto"/>
        <w:rPr>
          <w:szCs w:val="28"/>
        </w:rPr>
      </w:pPr>
      <w:r>
        <w:rPr>
          <w:szCs w:val="28"/>
        </w:rPr>
        <w:t>Аналитика;</w:t>
      </w:r>
    </w:p>
    <w:p w:rsidR="00885C3D" w:rsidRDefault="00000000">
      <w:pPr>
        <w:pStyle w:val="affff7"/>
        <w:numPr>
          <w:ilvl w:val="0"/>
          <w:numId w:val="100"/>
        </w:numPr>
        <w:spacing w:before="240" w:line="360" w:lineRule="auto"/>
        <w:rPr>
          <w:szCs w:val="28"/>
        </w:rPr>
      </w:pPr>
      <w:proofErr w:type="spellStart"/>
      <w:r>
        <w:rPr>
          <w:szCs w:val="28"/>
        </w:rPr>
        <w:t>ИСПДн</w:t>
      </w:r>
      <w:proofErr w:type="spellEnd"/>
      <w:r>
        <w:rPr>
          <w:szCs w:val="28"/>
        </w:rPr>
        <w:t xml:space="preserve"> Семья.</w:t>
      </w:r>
    </w:p>
    <w:p w:rsidR="00885C3D" w:rsidRDefault="00000000">
      <w:pPr>
        <w:pStyle w:val="ae"/>
      </w:pPr>
      <w:r>
        <w:t>Комплекс функций «Интеграции с API» должен поддерживать веб-сервисы, обеспечивающие обмен данных между подсистемой и другими информационными системами. Взаимодействие должно осуществляться на основе технологии REST по формату обмена данных JSON.</w:t>
      </w:r>
    </w:p>
    <w:p w:rsidR="00885C3D" w:rsidRDefault="00000000">
      <w:pPr>
        <w:pStyle w:val="ae"/>
      </w:pPr>
      <w:r>
        <w:t>Интеграция нужна для:</w:t>
      </w:r>
    </w:p>
    <w:p w:rsidR="00885C3D" w:rsidRDefault="00000000">
      <w:pPr>
        <w:pStyle w:val="affff7"/>
        <w:numPr>
          <w:ilvl w:val="0"/>
          <w:numId w:val="100"/>
        </w:numPr>
        <w:spacing w:line="360" w:lineRule="auto"/>
        <w:rPr>
          <w:szCs w:val="28"/>
        </w:rPr>
      </w:pPr>
      <w:r>
        <w:rPr>
          <w:szCs w:val="28"/>
        </w:rPr>
        <w:t xml:space="preserve">Направления задач мониторинга из ЕАИС </w:t>
      </w:r>
      <w:proofErr w:type="gramStart"/>
      <w:r>
        <w:rPr>
          <w:szCs w:val="28"/>
        </w:rPr>
        <w:t>СОЦ,.</w:t>
      </w:r>
      <w:proofErr w:type="gramEnd"/>
    </w:p>
    <w:p w:rsidR="00885C3D" w:rsidRDefault="00000000">
      <w:pPr>
        <w:pStyle w:val="affff7"/>
        <w:numPr>
          <w:ilvl w:val="0"/>
          <w:numId w:val="100"/>
        </w:numPr>
        <w:spacing w:line="360" w:lineRule="auto"/>
        <w:rPr>
          <w:szCs w:val="28"/>
        </w:rPr>
      </w:pPr>
      <w:r>
        <w:rPr>
          <w:szCs w:val="28"/>
        </w:rPr>
        <w:t>Направления результатов мониторинговых мероприятий обратно в ВИС, из которой пришла задача.</w:t>
      </w:r>
    </w:p>
    <w:p w:rsidR="00885C3D" w:rsidRDefault="00000000">
      <w:pPr>
        <w:pStyle w:val="affff7"/>
        <w:numPr>
          <w:ilvl w:val="0"/>
          <w:numId w:val="100"/>
        </w:numPr>
        <w:spacing w:line="360" w:lineRule="auto"/>
        <w:rPr>
          <w:szCs w:val="28"/>
        </w:rPr>
      </w:pPr>
      <w:r>
        <w:rPr>
          <w:szCs w:val="28"/>
        </w:rPr>
        <w:t>Синхронизации справочников подсистемы и ВИС. Для синхронизации необходимо предусмотреть два способа передачи актуальных данных из ВИС: при изменении справочников в ВИС, и по запросу из модуля (в таком случае справочник перезаписывается по расписанию).</w:t>
      </w:r>
    </w:p>
    <w:p w:rsidR="00885C3D" w:rsidRDefault="00000000">
      <w:pPr>
        <w:pStyle w:val="50"/>
      </w:pPr>
      <w:r>
        <w:t>Авторизация и идентификация</w:t>
      </w:r>
    </w:p>
    <w:p w:rsidR="00885C3D" w:rsidRDefault="00000000">
      <w:pPr>
        <w:spacing w:before="240" w:line="360" w:lineRule="auto"/>
        <w:ind w:firstLine="705"/>
        <w:jc w:val="both"/>
        <w:rPr>
          <w:sz w:val="28"/>
          <w:szCs w:val="28"/>
        </w:rPr>
      </w:pPr>
      <w:r>
        <w:rPr>
          <w:sz w:val="28"/>
          <w:szCs w:val="28"/>
        </w:rPr>
        <w:t>Для выполнения запросов между сервисами требуется авторизация.</w:t>
      </w:r>
      <w:r>
        <w:rPr>
          <w:sz w:val="28"/>
          <w:szCs w:val="28"/>
        </w:rPr>
        <w:br/>
        <w:t xml:space="preserve">Авторизация осуществляется с помощью логина и пароля. В ответ должен генерироваться токен, который должен передаваться с запросом в </w:t>
      </w:r>
      <w:r>
        <w:rPr>
          <w:sz w:val="28"/>
          <w:szCs w:val="28"/>
          <w:lang w:val="en-US"/>
        </w:rPr>
        <w:t>HTTP</w:t>
      </w:r>
      <w:r>
        <w:rPr>
          <w:sz w:val="28"/>
          <w:szCs w:val="28"/>
        </w:rPr>
        <w:t xml:space="preserve"> заголовке. Токен имеет срок действия. По истечении срока действия токена процедура авторизации повторяется.</w:t>
      </w:r>
    </w:p>
    <w:p w:rsidR="00885C3D" w:rsidRDefault="00000000">
      <w:pPr>
        <w:spacing w:before="240" w:line="360" w:lineRule="auto"/>
        <w:ind w:firstLine="705"/>
        <w:jc w:val="both"/>
        <w:rPr>
          <w:sz w:val="28"/>
          <w:szCs w:val="28"/>
        </w:rPr>
      </w:pPr>
      <w:r>
        <w:rPr>
          <w:sz w:val="28"/>
          <w:szCs w:val="28"/>
        </w:rPr>
        <w:t xml:space="preserve">Необходимо разработать список кодов ошибок при авторизации (см. таблицу 1). </w:t>
      </w:r>
    </w:p>
    <w:p w:rsidR="00885C3D" w:rsidRDefault="00000000">
      <w:pPr>
        <w:spacing w:before="240" w:line="360" w:lineRule="auto"/>
        <w:ind w:firstLine="705"/>
        <w:jc w:val="both"/>
      </w:pPr>
      <w:r>
        <w:rPr>
          <w:sz w:val="28"/>
          <w:szCs w:val="28"/>
        </w:rPr>
        <w:t>Пример (Таблица 1):</w:t>
      </w:r>
      <w:r>
        <w:t xml:space="preserve"> </w:t>
      </w:r>
    </w:p>
    <w:tbl>
      <w:tblPr>
        <w:tblStyle w:val="affff1"/>
        <w:tblW w:w="0" w:type="auto"/>
        <w:tblLook w:val="04A0" w:firstRow="1" w:lastRow="0" w:firstColumn="1" w:lastColumn="0" w:noHBand="0" w:noVBand="1"/>
      </w:tblPr>
      <w:tblGrid>
        <w:gridCol w:w="4672"/>
        <w:gridCol w:w="4672"/>
      </w:tblGrid>
      <w:tr w:rsidR="00885C3D">
        <w:tc>
          <w:tcPr>
            <w:tcW w:w="4672" w:type="dxa"/>
          </w:tcPr>
          <w:p w:rsidR="00885C3D" w:rsidRDefault="00000000">
            <w:pPr>
              <w:rPr>
                <w:rFonts w:ascii="Times" w:hAnsi="Times" w:cs="Arial Hebrew"/>
                <w:b/>
                <w:bCs/>
                <w:sz w:val="28"/>
                <w:szCs w:val="28"/>
              </w:rPr>
            </w:pPr>
            <w:r>
              <w:rPr>
                <w:rFonts w:ascii="Times" w:hAnsi="Times" w:cs="Cambria"/>
                <w:b/>
                <w:bCs/>
                <w:sz w:val="28"/>
                <w:szCs w:val="28"/>
              </w:rPr>
              <w:t>Код</w:t>
            </w:r>
          </w:p>
        </w:tc>
        <w:tc>
          <w:tcPr>
            <w:tcW w:w="4672" w:type="dxa"/>
          </w:tcPr>
          <w:p w:rsidR="00885C3D" w:rsidRDefault="00000000">
            <w:pPr>
              <w:rPr>
                <w:rFonts w:ascii="Times" w:hAnsi="Times" w:cs="Arial Hebrew"/>
                <w:b/>
                <w:bCs/>
                <w:sz w:val="28"/>
                <w:szCs w:val="28"/>
              </w:rPr>
            </w:pPr>
            <w:r>
              <w:rPr>
                <w:rFonts w:ascii="Times" w:hAnsi="Times" w:cs="Cambria"/>
                <w:b/>
                <w:bCs/>
                <w:sz w:val="28"/>
                <w:szCs w:val="28"/>
              </w:rPr>
              <w:t>Описание</w:t>
            </w:r>
            <w:r>
              <w:rPr>
                <w:rFonts w:ascii="Times" w:hAnsi="Times" w:cs="Arial Hebrew"/>
                <w:b/>
                <w:bCs/>
                <w:sz w:val="28"/>
                <w:szCs w:val="28"/>
              </w:rPr>
              <w:t xml:space="preserve"> </w:t>
            </w:r>
            <w:r>
              <w:rPr>
                <w:rFonts w:ascii="Times" w:hAnsi="Times" w:cs="Cambria"/>
                <w:b/>
                <w:bCs/>
                <w:sz w:val="28"/>
                <w:szCs w:val="28"/>
              </w:rPr>
              <w:t>ошибки</w:t>
            </w:r>
          </w:p>
        </w:tc>
      </w:tr>
      <w:tr w:rsidR="00885C3D">
        <w:tc>
          <w:tcPr>
            <w:tcW w:w="4672" w:type="dxa"/>
          </w:tcPr>
          <w:p w:rsidR="00885C3D" w:rsidRDefault="00000000">
            <w:pPr>
              <w:rPr>
                <w:rFonts w:ascii="Times" w:hAnsi="Times" w:cs="Arial Hebrew"/>
                <w:sz w:val="28"/>
                <w:szCs w:val="28"/>
              </w:rPr>
            </w:pPr>
            <w:r>
              <w:rPr>
                <w:rFonts w:ascii="Times" w:hAnsi="Times" w:cs="Arial Hebrew"/>
                <w:sz w:val="28"/>
                <w:szCs w:val="28"/>
              </w:rPr>
              <w:t>01</w:t>
            </w:r>
          </w:p>
        </w:tc>
        <w:tc>
          <w:tcPr>
            <w:tcW w:w="4672" w:type="dxa"/>
          </w:tcPr>
          <w:p w:rsidR="00885C3D" w:rsidRDefault="00000000">
            <w:pPr>
              <w:rPr>
                <w:rFonts w:ascii="Times" w:hAnsi="Times" w:cs="Arial Hebrew"/>
                <w:sz w:val="28"/>
                <w:szCs w:val="28"/>
              </w:rPr>
            </w:pPr>
            <w:r>
              <w:rPr>
                <w:rFonts w:ascii="Times" w:hAnsi="Times" w:cs="Cambria"/>
                <w:sz w:val="28"/>
                <w:szCs w:val="28"/>
              </w:rPr>
              <w:t>Неизвестная</w:t>
            </w:r>
            <w:r>
              <w:rPr>
                <w:rFonts w:ascii="Times" w:hAnsi="Times" w:cs="Arial Hebrew"/>
                <w:sz w:val="28"/>
                <w:szCs w:val="28"/>
              </w:rPr>
              <w:t xml:space="preserve"> </w:t>
            </w:r>
            <w:r>
              <w:rPr>
                <w:rFonts w:ascii="Times" w:hAnsi="Times" w:cs="Cambria"/>
                <w:sz w:val="28"/>
                <w:szCs w:val="28"/>
              </w:rPr>
              <w:t>ошибка</w:t>
            </w:r>
          </w:p>
        </w:tc>
      </w:tr>
      <w:tr w:rsidR="00885C3D">
        <w:tc>
          <w:tcPr>
            <w:tcW w:w="4672" w:type="dxa"/>
          </w:tcPr>
          <w:p w:rsidR="00885C3D" w:rsidRDefault="00000000">
            <w:pPr>
              <w:rPr>
                <w:rFonts w:ascii="Times" w:hAnsi="Times" w:cs="Arial Hebrew"/>
                <w:sz w:val="28"/>
                <w:szCs w:val="28"/>
              </w:rPr>
            </w:pPr>
            <w:r>
              <w:rPr>
                <w:rFonts w:ascii="Times" w:hAnsi="Times" w:cs="Arial Hebrew"/>
                <w:sz w:val="28"/>
                <w:szCs w:val="28"/>
              </w:rPr>
              <w:t>02</w:t>
            </w:r>
          </w:p>
        </w:tc>
        <w:tc>
          <w:tcPr>
            <w:tcW w:w="4672" w:type="dxa"/>
          </w:tcPr>
          <w:p w:rsidR="00885C3D" w:rsidRDefault="00000000">
            <w:pPr>
              <w:rPr>
                <w:rFonts w:ascii="Times" w:hAnsi="Times" w:cs="Arial Hebrew"/>
                <w:sz w:val="28"/>
                <w:szCs w:val="28"/>
              </w:rPr>
            </w:pPr>
            <w:r>
              <w:rPr>
                <w:rFonts w:ascii="Times" w:hAnsi="Times" w:cs="Cambria"/>
                <w:sz w:val="28"/>
                <w:szCs w:val="28"/>
              </w:rPr>
              <w:t>Логин</w:t>
            </w:r>
            <w:r>
              <w:rPr>
                <w:rFonts w:ascii="Times" w:hAnsi="Times" w:cs="Arial Hebrew"/>
                <w:sz w:val="28"/>
                <w:szCs w:val="28"/>
              </w:rPr>
              <w:t xml:space="preserve"> </w:t>
            </w:r>
            <w:r>
              <w:rPr>
                <w:rFonts w:ascii="Times" w:hAnsi="Times" w:cs="Cambria"/>
                <w:sz w:val="28"/>
                <w:szCs w:val="28"/>
              </w:rPr>
              <w:t>не</w:t>
            </w:r>
            <w:r>
              <w:rPr>
                <w:rFonts w:ascii="Times" w:hAnsi="Times" w:cs="Arial Hebrew"/>
                <w:sz w:val="28"/>
                <w:szCs w:val="28"/>
              </w:rPr>
              <w:t xml:space="preserve"> </w:t>
            </w:r>
            <w:r>
              <w:rPr>
                <w:rFonts w:ascii="Times" w:hAnsi="Times" w:cs="Cambria"/>
                <w:sz w:val="28"/>
                <w:szCs w:val="28"/>
              </w:rPr>
              <w:t>найден</w:t>
            </w:r>
          </w:p>
        </w:tc>
      </w:tr>
      <w:tr w:rsidR="00885C3D">
        <w:tc>
          <w:tcPr>
            <w:tcW w:w="4672" w:type="dxa"/>
          </w:tcPr>
          <w:p w:rsidR="00885C3D" w:rsidRDefault="00000000">
            <w:pPr>
              <w:rPr>
                <w:rFonts w:ascii="Times" w:hAnsi="Times" w:cs="Arial Hebrew"/>
                <w:sz w:val="28"/>
                <w:szCs w:val="28"/>
              </w:rPr>
            </w:pPr>
            <w:r>
              <w:rPr>
                <w:rFonts w:ascii="Times" w:hAnsi="Times" w:cs="Arial Hebrew"/>
                <w:sz w:val="28"/>
                <w:szCs w:val="28"/>
              </w:rPr>
              <w:t>03</w:t>
            </w:r>
          </w:p>
        </w:tc>
        <w:tc>
          <w:tcPr>
            <w:tcW w:w="4672" w:type="dxa"/>
          </w:tcPr>
          <w:p w:rsidR="00885C3D" w:rsidRDefault="00000000">
            <w:pPr>
              <w:rPr>
                <w:rFonts w:ascii="Times" w:hAnsi="Times" w:cs="Arial Hebrew"/>
                <w:sz w:val="28"/>
                <w:szCs w:val="28"/>
              </w:rPr>
            </w:pPr>
            <w:r>
              <w:rPr>
                <w:rFonts w:ascii="Times" w:hAnsi="Times" w:cs="Cambria"/>
                <w:sz w:val="28"/>
                <w:szCs w:val="28"/>
              </w:rPr>
              <w:t>Пароль</w:t>
            </w:r>
            <w:r>
              <w:rPr>
                <w:rFonts w:ascii="Times" w:hAnsi="Times" w:cs="Arial Hebrew"/>
                <w:sz w:val="28"/>
                <w:szCs w:val="28"/>
              </w:rPr>
              <w:t xml:space="preserve"> </w:t>
            </w:r>
            <w:r>
              <w:rPr>
                <w:rFonts w:ascii="Times" w:hAnsi="Times" w:cs="Cambria"/>
                <w:sz w:val="28"/>
                <w:szCs w:val="28"/>
              </w:rPr>
              <w:t>неверный</w:t>
            </w:r>
          </w:p>
        </w:tc>
      </w:tr>
      <w:tr w:rsidR="00885C3D">
        <w:tc>
          <w:tcPr>
            <w:tcW w:w="4672" w:type="dxa"/>
          </w:tcPr>
          <w:p w:rsidR="00885C3D" w:rsidRDefault="00000000">
            <w:pPr>
              <w:rPr>
                <w:rFonts w:ascii="Times" w:hAnsi="Times" w:cs="Arial Hebrew"/>
                <w:sz w:val="28"/>
                <w:szCs w:val="28"/>
              </w:rPr>
            </w:pPr>
            <w:r>
              <w:rPr>
                <w:rFonts w:ascii="Times" w:hAnsi="Times" w:cs="Arial Hebrew"/>
                <w:sz w:val="28"/>
                <w:szCs w:val="28"/>
              </w:rPr>
              <w:lastRenderedPageBreak/>
              <w:t>04</w:t>
            </w:r>
          </w:p>
        </w:tc>
        <w:tc>
          <w:tcPr>
            <w:tcW w:w="4672" w:type="dxa"/>
          </w:tcPr>
          <w:p w:rsidR="00885C3D" w:rsidRDefault="00000000">
            <w:pPr>
              <w:rPr>
                <w:rFonts w:ascii="Times" w:hAnsi="Times" w:cs="Arial Hebrew"/>
                <w:sz w:val="28"/>
                <w:szCs w:val="28"/>
              </w:rPr>
            </w:pPr>
            <w:r>
              <w:rPr>
                <w:rFonts w:ascii="Times" w:hAnsi="Times" w:cs="Cambria"/>
                <w:sz w:val="28"/>
                <w:szCs w:val="28"/>
              </w:rPr>
              <w:t>Пользователь</w:t>
            </w:r>
            <w:r>
              <w:rPr>
                <w:rFonts w:ascii="Times" w:hAnsi="Times" w:cs="Arial Hebrew"/>
                <w:sz w:val="28"/>
                <w:szCs w:val="28"/>
              </w:rPr>
              <w:t xml:space="preserve"> </w:t>
            </w:r>
            <w:r>
              <w:rPr>
                <w:rFonts w:ascii="Times" w:hAnsi="Times" w:cs="Cambria"/>
                <w:sz w:val="28"/>
                <w:szCs w:val="28"/>
              </w:rPr>
              <w:t>заблокирован</w:t>
            </w:r>
          </w:p>
        </w:tc>
      </w:tr>
      <w:tr w:rsidR="00885C3D">
        <w:tc>
          <w:tcPr>
            <w:tcW w:w="4672" w:type="dxa"/>
          </w:tcPr>
          <w:p w:rsidR="00885C3D" w:rsidRDefault="00000000">
            <w:pPr>
              <w:rPr>
                <w:rFonts w:ascii="Times" w:hAnsi="Times" w:cs="Arial Hebrew"/>
                <w:sz w:val="28"/>
                <w:szCs w:val="28"/>
              </w:rPr>
            </w:pPr>
            <w:r>
              <w:rPr>
                <w:rFonts w:ascii="Times" w:hAnsi="Times" w:cs="Arial Hebrew"/>
                <w:sz w:val="28"/>
                <w:szCs w:val="28"/>
              </w:rPr>
              <w:t>05</w:t>
            </w:r>
          </w:p>
        </w:tc>
        <w:tc>
          <w:tcPr>
            <w:tcW w:w="4672" w:type="dxa"/>
          </w:tcPr>
          <w:p w:rsidR="00885C3D" w:rsidRDefault="00000000">
            <w:pPr>
              <w:rPr>
                <w:rFonts w:ascii="Times" w:hAnsi="Times" w:cs="Arial Hebrew"/>
                <w:sz w:val="28"/>
                <w:szCs w:val="28"/>
              </w:rPr>
            </w:pPr>
            <w:r>
              <w:rPr>
                <w:rFonts w:ascii="Times" w:hAnsi="Times" w:cs="Cambria"/>
                <w:sz w:val="28"/>
                <w:szCs w:val="28"/>
              </w:rPr>
              <w:t>Токен</w:t>
            </w:r>
            <w:r>
              <w:rPr>
                <w:rFonts w:ascii="Times" w:hAnsi="Times" w:cs="Arial Hebrew"/>
                <w:sz w:val="28"/>
                <w:szCs w:val="28"/>
              </w:rPr>
              <w:t xml:space="preserve"> </w:t>
            </w:r>
            <w:r>
              <w:rPr>
                <w:rFonts w:ascii="Times" w:hAnsi="Times" w:cs="Cambria"/>
                <w:sz w:val="28"/>
                <w:szCs w:val="28"/>
              </w:rPr>
              <w:t>истёк</w:t>
            </w:r>
          </w:p>
        </w:tc>
      </w:tr>
    </w:tbl>
    <w:p w:rsidR="00885C3D" w:rsidRDefault="00885C3D">
      <w:pPr>
        <w:shd w:val="clear" w:color="auto" w:fill="FFFFFF"/>
      </w:pPr>
    </w:p>
    <w:p w:rsidR="00885C3D" w:rsidRDefault="00000000">
      <w:pPr>
        <w:pStyle w:val="50"/>
      </w:pPr>
      <w:r>
        <w:t>Правила запросов</w:t>
      </w:r>
    </w:p>
    <w:p w:rsidR="00885C3D" w:rsidRDefault="00000000">
      <w:pPr>
        <w:pStyle w:val="ae"/>
      </w:pPr>
      <w:r>
        <w:t>Взаимодействие между сервисами должно осуществляться исключительно по протоколу SSL.</w:t>
      </w:r>
    </w:p>
    <w:p w:rsidR="00885C3D" w:rsidRDefault="00000000">
      <w:pPr>
        <w:pStyle w:val="ae"/>
      </w:pPr>
      <w:r>
        <w:t>В качестве метода запросов будет использован только POST.</w:t>
      </w:r>
      <w:r>
        <w:br/>
        <w:t xml:space="preserve">Заголовок Content-Type должен быть установлен на </w:t>
      </w:r>
      <w:proofErr w:type="spellStart"/>
      <w:r>
        <w:t>application</w:t>
      </w:r>
      <w:proofErr w:type="spellEnd"/>
      <w:r>
        <w:t>/</w:t>
      </w:r>
      <w:proofErr w:type="spellStart"/>
      <w:r>
        <w:t>json</w:t>
      </w:r>
      <w:proofErr w:type="spellEnd"/>
      <w:r>
        <w:t>.</w:t>
      </w:r>
    </w:p>
    <w:p w:rsidR="00885C3D" w:rsidRDefault="00000000">
      <w:pPr>
        <w:pStyle w:val="ae"/>
      </w:pPr>
      <w:r>
        <w:t xml:space="preserve">Для подачи запросов заголовки и полезная нагрузка запроса – непосредственно информация, с целью передачи которой он осуществляется. </w:t>
      </w:r>
    </w:p>
    <w:p w:rsidR="00885C3D" w:rsidRDefault="00000000">
      <w:pPr>
        <w:pStyle w:val="ae"/>
      </w:pPr>
      <w:r>
        <w:t>На любой запрос должен поступить ответ. Он включает в себя код статуса (см. таблицу 2) и полезную нагрузку – информацию, которую сервер передает клиенту в ответ на запрос. Это может быть запрашиваемая информация или максимально информативная информация об ошибке. При передаче кода ошибки необходимо обязательно передавать текст ошибки.</w:t>
      </w:r>
    </w:p>
    <w:p w:rsidR="00885C3D" w:rsidRDefault="00000000">
      <w:pPr>
        <w:spacing w:before="240" w:line="360" w:lineRule="auto"/>
        <w:ind w:firstLine="705"/>
        <w:rPr>
          <w:sz w:val="28"/>
          <w:szCs w:val="28"/>
        </w:rPr>
      </w:pPr>
      <w:r>
        <w:rPr>
          <w:sz w:val="28"/>
          <w:szCs w:val="28"/>
        </w:rPr>
        <w:t>Типичные коды статусов (Таблица 2):</w:t>
      </w:r>
    </w:p>
    <w:tbl>
      <w:tblPr>
        <w:tblStyle w:val="affff1"/>
        <w:tblW w:w="0" w:type="auto"/>
        <w:tblLook w:val="04A0" w:firstRow="1" w:lastRow="0" w:firstColumn="1" w:lastColumn="0" w:noHBand="0" w:noVBand="1"/>
      </w:tblPr>
      <w:tblGrid>
        <w:gridCol w:w="4672"/>
        <w:gridCol w:w="4672"/>
      </w:tblGrid>
      <w:tr w:rsidR="00885C3D">
        <w:tc>
          <w:tcPr>
            <w:tcW w:w="4672" w:type="dxa"/>
          </w:tcPr>
          <w:p w:rsidR="00885C3D" w:rsidRDefault="00000000">
            <w:pPr>
              <w:spacing w:before="240" w:line="360" w:lineRule="auto"/>
              <w:rPr>
                <w:b/>
                <w:bCs/>
                <w:sz w:val="28"/>
                <w:szCs w:val="28"/>
              </w:rPr>
            </w:pPr>
            <w:r>
              <w:rPr>
                <w:b/>
                <w:bCs/>
                <w:sz w:val="28"/>
                <w:szCs w:val="28"/>
              </w:rPr>
              <w:t>Код статуса</w:t>
            </w:r>
          </w:p>
        </w:tc>
        <w:tc>
          <w:tcPr>
            <w:tcW w:w="4672" w:type="dxa"/>
          </w:tcPr>
          <w:p w:rsidR="00885C3D" w:rsidRDefault="00000000">
            <w:pPr>
              <w:spacing w:before="240" w:line="360" w:lineRule="auto"/>
              <w:rPr>
                <w:b/>
                <w:bCs/>
                <w:sz w:val="28"/>
                <w:szCs w:val="28"/>
              </w:rPr>
            </w:pPr>
            <w:r>
              <w:rPr>
                <w:b/>
                <w:bCs/>
                <w:sz w:val="28"/>
                <w:szCs w:val="28"/>
              </w:rPr>
              <w:t>Описание</w:t>
            </w:r>
          </w:p>
        </w:tc>
      </w:tr>
      <w:tr w:rsidR="00885C3D">
        <w:tc>
          <w:tcPr>
            <w:tcW w:w="4672" w:type="dxa"/>
            <w:vAlign w:val="center"/>
          </w:tcPr>
          <w:p w:rsidR="00885C3D" w:rsidRDefault="00000000">
            <w:pPr>
              <w:spacing w:before="240" w:line="360" w:lineRule="auto"/>
              <w:jc w:val="center"/>
              <w:rPr>
                <w:sz w:val="28"/>
                <w:szCs w:val="28"/>
              </w:rPr>
            </w:pPr>
            <w:r>
              <w:rPr>
                <w:sz w:val="28"/>
                <w:szCs w:val="28"/>
              </w:rPr>
              <w:t>200</w:t>
            </w:r>
          </w:p>
        </w:tc>
        <w:tc>
          <w:tcPr>
            <w:tcW w:w="4672" w:type="dxa"/>
            <w:vAlign w:val="center"/>
          </w:tcPr>
          <w:p w:rsidR="00885C3D" w:rsidRDefault="00000000">
            <w:pPr>
              <w:spacing w:before="240" w:line="360" w:lineRule="auto"/>
              <w:jc w:val="center"/>
              <w:rPr>
                <w:sz w:val="28"/>
                <w:szCs w:val="28"/>
              </w:rPr>
            </w:pPr>
            <w:r>
              <w:rPr>
                <w:sz w:val="28"/>
                <w:szCs w:val="28"/>
              </w:rPr>
              <w:t>Общее выполнение</w:t>
            </w:r>
          </w:p>
        </w:tc>
      </w:tr>
      <w:tr w:rsidR="00885C3D">
        <w:tc>
          <w:tcPr>
            <w:tcW w:w="4672" w:type="dxa"/>
            <w:vAlign w:val="center"/>
          </w:tcPr>
          <w:p w:rsidR="00885C3D" w:rsidRDefault="00000000">
            <w:pPr>
              <w:spacing w:before="240" w:line="360" w:lineRule="auto"/>
              <w:jc w:val="center"/>
              <w:rPr>
                <w:sz w:val="28"/>
                <w:szCs w:val="28"/>
              </w:rPr>
            </w:pPr>
            <w:r>
              <w:rPr>
                <w:sz w:val="28"/>
                <w:szCs w:val="28"/>
              </w:rPr>
              <w:t>201</w:t>
            </w:r>
          </w:p>
        </w:tc>
        <w:tc>
          <w:tcPr>
            <w:tcW w:w="4672" w:type="dxa"/>
            <w:vAlign w:val="center"/>
          </w:tcPr>
          <w:p w:rsidR="00885C3D" w:rsidRDefault="00000000">
            <w:pPr>
              <w:spacing w:before="240" w:line="360" w:lineRule="auto"/>
              <w:jc w:val="center"/>
              <w:rPr>
                <w:sz w:val="28"/>
                <w:szCs w:val="28"/>
              </w:rPr>
            </w:pPr>
            <w:r>
              <w:rPr>
                <w:sz w:val="28"/>
                <w:szCs w:val="28"/>
              </w:rPr>
              <w:t>Успешное создание</w:t>
            </w:r>
          </w:p>
        </w:tc>
      </w:tr>
      <w:tr w:rsidR="00885C3D">
        <w:tc>
          <w:tcPr>
            <w:tcW w:w="4672" w:type="dxa"/>
            <w:vAlign w:val="center"/>
          </w:tcPr>
          <w:p w:rsidR="00885C3D" w:rsidRDefault="00000000">
            <w:pPr>
              <w:spacing w:before="240" w:line="360" w:lineRule="auto"/>
              <w:jc w:val="center"/>
              <w:rPr>
                <w:sz w:val="28"/>
                <w:szCs w:val="28"/>
              </w:rPr>
            </w:pPr>
            <w:r>
              <w:rPr>
                <w:sz w:val="28"/>
                <w:szCs w:val="28"/>
              </w:rPr>
              <w:t>400</w:t>
            </w:r>
          </w:p>
        </w:tc>
        <w:tc>
          <w:tcPr>
            <w:tcW w:w="4672" w:type="dxa"/>
            <w:vAlign w:val="center"/>
          </w:tcPr>
          <w:p w:rsidR="00885C3D" w:rsidRDefault="00000000">
            <w:pPr>
              <w:spacing w:before="240" w:line="360" w:lineRule="auto"/>
              <w:jc w:val="center"/>
              <w:rPr>
                <w:sz w:val="28"/>
                <w:szCs w:val="28"/>
              </w:rPr>
            </w:pPr>
            <w:r>
              <w:rPr>
                <w:sz w:val="28"/>
                <w:szCs w:val="28"/>
              </w:rPr>
              <w:t>Неверные запросы от клиента, такие как неверные параметры</w:t>
            </w:r>
          </w:p>
        </w:tc>
      </w:tr>
      <w:tr w:rsidR="00885C3D">
        <w:tc>
          <w:tcPr>
            <w:tcW w:w="4672" w:type="dxa"/>
            <w:vAlign w:val="center"/>
          </w:tcPr>
          <w:p w:rsidR="00885C3D" w:rsidRDefault="00000000">
            <w:pPr>
              <w:spacing w:before="240" w:line="360" w:lineRule="auto"/>
              <w:jc w:val="center"/>
              <w:rPr>
                <w:sz w:val="28"/>
                <w:szCs w:val="28"/>
              </w:rPr>
            </w:pPr>
            <w:r>
              <w:rPr>
                <w:sz w:val="28"/>
                <w:szCs w:val="28"/>
              </w:rPr>
              <w:t>401</w:t>
            </w:r>
          </w:p>
        </w:tc>
        <w:tc>
          <w:tcPr>
            <w:tcW w:w="4672" w:type="dxa"/>
            <w:vAlign w:val="center"/>
          </w:tcPr>
          <w:p w:rsidR="00885C3D" w:rsidRDefault="00000000">
            <w:pPr>
              <w:spacing w:before="240" w:line="360" w:lineRule="auto"/>
              <w:jc w:val="center"/>
              <w:rPr>
                <w:sz w:val="28"/>
                <w:szCs w:val="28"/>
              </w:rPr>
            </w:pPr>
            <w:r>
              <w:rPr>
                <w:sz w:val="28"/>
                <w:szCs w:val="28"/>
              </w:rPr>
              <w:t>Несанкционированные запросы</w:t>
            </w:r>
          </w:p>
        </w:tc>
      </w:tr>
      <w:tr w:rsidR="00885C3D">
        <w:tc>
          <w:tcPr>
            <w:tcW w:w="4672" w:type="dxa"/>
            <w:vAlign w:val="center"/>
          </w:tcPr>
          <w:p w:rsidR="00885C3D" w:rsidRDefault="00000000">
            <w:pPr>
              <w:spacing w:before="240" w:line="360" w:lineRule="auto"/>
              <w:jc w:val="center"/>
              <w:rPr>
                <w:sz w:val="28"/>
                <w:szCs w:val="28"/>
              </w:rPr>
            </w:pPr>
            <w:r>
              <w:rPr>
                <w:sz w:val="28"/>
                <w:szCs w:val="28"/>
              </w:rPr>
              <w:t>403</w:t>
            </w:r>
          </w:p>
        </w:tc>
        <w:tc>
          <w:tcPr>
            <w:tcW w:w="4672" w:type="dxa"/>
            <w:vAlign w:val="center"/>
          </w:tcPr>
          <w:p w:rsidR="00885C3D" w:rsidRDefault="00000000">
            <w:pPr>
              <w:spacing w:before="240" w:line="360" w:lineRule="auto"/>
              <w:jc w:val="center"/>
              <w:rPr>
                <w:sz w:val="28"/>
                <w:szCs w:val="28"/>
              </w:rPr>
            </w:pPr>
            <w:r>
              <w:rPr>
                <w:sz w:val="28"/>
                <w:szCs w:val="28"/>
              </w:rPr>
              <w:t>Отсутствие прав доступа к ресурсам</w:t>
            </w:r>
          </w:p>
        </w:tc>
      </w:tr>
      <w:tr w:rsidR="00885C3D">
        <w:tc>
          <w:tcPr>
            <w:tcW w:w="4672" w:type="dxa"/>
            <w:vAlign w:val="center"/>
          </w:tcPr>
          <w:p w:rsidR="00885C3D" w:rsidRDefault="00000000">
            <w:pPr>
              <w:spacing w:before="240" w:line="360" w:lineRule="auto"/>
              <w:jc w:val="center"/>
              <w:rPr>
                <w:sz w:val="28"/>
                <w:szCs w:val="28"/>
              </w:rPr>
            </w:pPr>
            <w:r>
              <w:rPr>
                <w:sz w:val="28"/>
                <w:szCs w:val="28"/>
              </w:rPr>
              <w:t>404</w:t>
            </w:r>
          </w:p>
        </w:tc>
        <w:tc>
          <w:tcPr>
            <w:tcW w:w="4672" w:type="dxa"/>
            <w:vAlign w:val="center"/>
          </w:tcPr>
          <w:p w:rsidR="00885C3D" w:rsidRDefault="00000000">
            <w:pPr>
              <w:spacing w:before="240" w:line="360" w:lineRule="auto"/>
              <w:jc w:val="center"/>
              <w:rPr>
                <w:sz w:val="28"/>
                <w:szCs w:val="28"/>
              </w:rPr>
            </w:pPr>
            <w:r>
              <w:rPr>
                <w:sz w:val="28"/>
                <w:szCs w:val="28"/>
              </w:rPr>
              <w:t>Отсутствуют ресурсы</w:t>
            </w:r>
          </w:p>
        </w:tc>
      </w:tr>
      <w:tr w:rsidR="00885C3D">
        <w:tc>
          <w:tcPr>
            <w:tcW w:w="4672" w:type="dxa"/>
            <w:vAlign w:val="center"/>
          </w:tcPr>
          <w:p w:rsidR="00885C3D" w:rsidRDefault="00000000">
            <w:pPr>
              <w:spacing w:before="240" w:line="360" w:lineRule="auto"/>
              <w:jc w:val="center"/>
              <w:rPr>
                <w:sz w:val="28"/>
                <w:szCs w:val="28"/>
              </w:rPr>
            </w:pPr>
            <w:r>
              <w:rPr>
                <w:sz w:val="28"/>
                <w:szCs w:val="28"/>
              </w:rPr>
              <w:t>429</w:t>
            </w:r>
          </w:p>
        </w:tc>
        <w:tc>
          <w:tcPr>
            <w:tcW w:w="4672" w:type="dxa"/>
            <w:vAlign w:val="center"/>
          </w:tcPr>
          <w:p w:rsidR="00885C3D" w:rsidRDefault="00000000">
            <w:pPr>
              <w:spacing w:before="240" w:line="360" w:lineRule="auto"/>
              <w:jc w:val="center"/>
              <w:rPr>
                <w:sz w:val="28"/>
                <w:szCs w:val="28"/>
              </w:rPr>
            </w:pPr>
            <w:r>
              <w:rPr>
                <w:sz w:val="28"/>
                <w:szCs w:val="28"/>
              </w:rPr>
              <w:t>Слишком много запросов</w:t>
            </w:r>
          </w:p>
        </w:tc>
      </w:tr>
      <w:tr w:rsidR="00885C3D">
        <w:tc>
          <w:tcPr>
            <w:tcW w:w="4672" w:type="dxa"/>
            <w:vAlign w:val="center"/>
          </w:tcPr>
          <w:p w:rsidR="00885C3D" w:rsidRDefault="00000000">
            <w:pPr>
              <w:spacing w:before="240" w:line="360" w:lineRule="auto"/>
              <w:jc w:val="center"/>
              <w:rPr>
                <w:sz w:val="28"/>
                <w:szCs w:val="28"/>
              </w:rPr>
            </w:pPr>
            <w:r>
              <w:rPr>
                <w:sz w:val="28"/>
                <w:szCs w:val="28"/>
              </w:rPr>
              <w:lastRenderedPageBreak/>
              <w:t>5хх</w:t>
            </w:r>
          </w:p>
        </w:tc>
        <w:tc>
          <w:tcPr>
            <w:tcW w:w="4672" w:type="dxa"/>
            <w:vAlign w:val="center"/>
          </w:tcPr>
          <w:p w:rsidR="00885C3D" w:rsidRDefault="00000000">
            <w:pPr>
              <w:spacing w:before="240" w:line="360" w:lineRule="auto"/>
              <w:jc w:val="center"/>
              <w:rPr>
                <w:sz w:val="28"/>
                <w:szCs w:val="28"/>
              </w:rPr>
            </w:pPr>
            <w:r>
              <w:rPr>
                <w:sz w:val="28"/>
                <w:szCs w:val="28"/>
              </w:rPr>
              <w:t>Внутренние ошибки (их следует избегать насколько это возможно)</w:t>
            </w:r>
          </w:p>
        </w:tc>
      </w:tr>
    </w:tbl>
    <w:p w:rsidR="00885C3D" w:rsidRDefault="00000000">
      <w:pPr>
        <w:pStyle w:val="ae"/>
      </w:pPr>
      <w:r>
        <w:t xml:space="preserve">В случае передачи больших списков необходимо предусмотреть как получение всего списка целиком, так и разбиение на страницы. То есть предусмотреть такие параметры, как </w:t>
      </w:r>
      <w:proofErr w:type="spellStart"/>
      <w:r>
        <w:t>offset</w:t>
      </w:r>
      <w:proofErr w:type="spellEnd"/>
      <w:r>
        <w:t xml:space="preserve">, </w:t>
      </w:r>
      <w:proofErr w:type="spellStart"/>
      <w:r>
        <w:t>limit</w:t>
      </w:r>
      <w:proofErr w:type="spellEnd"/>
      <w:r>
        <w:t xml:space="preserve"> и </w:t>
      </w:r>
      <w:proofErr w:type="spellStart"/>
      <w:r>
        <w:t>total</w:t>
      </w:r>
      <w:proofErr w:type="spellEnd"/>
      <w:r>
        <w:t xml:space="preserve"> для указания с какой записи начинать читать список, сколько передавать записей за один запрос и сколько записей всего.</w:t>
      </w:r>
      <w:r>
        <w:br/>
        <w:t xml:space="preserve">Также API должны предоставлять фильтры и возможности сортировки, которые упрощают способы получения данных. Для этой цели можно предусмотреть параметры </w:t>
      </w:r>
      <w:proofErr w:type="spellStart"/>
      <w:r>
        <w:t>sort</w:t>
      </w:r>
      <w:proofErr w:type="spellEnd"/>
      <w:r>
        <w:t xml:space="preserve"> и </w:t>
      </w:r>
      <w:proofErr w:type="spellStart"/>
      <w:r>
        <w:t>filter</w:t>
      </w:r>
      <w:proofErr w:type="spellEnd"/>
      <w:r>
        <w:t>.</w:t>
      </w:r>
    </w:p>
    <w:tbl>
      <w:tblPr>
        <w:tblStyle w:val="affff1"/>
        <w:tblW w:w="0" w:type="auto"/>
        <w:shd w:val="clear" w:color="auto" w:fill="F2F2F2" w:themeFill="background1" w:themeFillShade="F2"/>
        <w:tblLook w:val="04A0" w:firstRow="1" w:lastRow="0" w:firstColumn="1" w:lastColumn="0" w:noHBand="0" w:noVBand="1"/>
      </w:tblPr>
      <w:tblGrid>
        <w:gridCol w:w="9344"/>
      </w:tblGrid>
      <w:tr w:rsidR="00885C3D">
        <w:tc>
          <w:tcPr>
            <w:tcW w:w="9344" w:type="dxa"/>
            <w:shd w:val="clear" w:color="auto" w:fill="F2F2F2" w:themeFill="background1" w:themeFillShade="F2"/>
          </w:tcPr>
          <w:p w:rsidR="00885C3D" w:rsidRDefault="00000000">
            <w:pPr>
              <w:spacing w:before="240" w:line="360" w:lineRule="auto"/>
              <w:rPr>
                <w:b/>
                <w:bCs/>
                <w:sz w:val="28"/>
                <w:szCs w:val="28"/>
              </w:rPr>
            </w:pPr>
            <w:r>
              <w:rPr>
                <w:b/>
                <w:bCs/>
                <w:sz w:val="28"/>
                <w:szCs w:val="28"/>
              </w:rPr>
              <w:t>Пример пагинации:</w:t>
            </w:r>
          </w:p>
          <w:p w:rsidR="00885C3D" w:rsidRDefault="00000000">
            <w:pPr>
              <w:spacing w:before="240" w:line="360" w:lineRule="auto"/>
              <w:rPr>
                <w:sz w:val="28"/>
                <w:szCs w:val="28"/>
              </w:rPr>
            </w:pPr>
            <w:r>
              <w:rPr>
                <w:i/>
                <w:iCs/>
                <w:sz w:val="28"/>
                <w:szCs w:val="28"/>
              </w:rPr>
              <w:t>Запрос</w:t>
            </w:r>
            <w:r>
              <w:rPr>
                <w:b/>
                <w:bCs/>
                <w:sz w:val="28"/>
                <w:szCs w:val="28"/>
              </w:rPr>
              <w:br/>
            </w:r>
            <w:r>
              <w:rPr>
                <w:sz w:val="28"/>
                <w:szCs w:val="28"/>
              </w:rPr>
              <w:t>{</w:t>
            </w:r>
            <w:r>
              <w:rPr>
                <w:sz w:val="28"/>
                <w:szCs w:val="28"/>
              </w:rPr>
              <w:br/>
              <w:t xml:space="preserve">    “</w:t>
            </w:r>
            <w:r>
              <w:rPr>
                <w:sz w:val="28"/>
                <w:szCs w:val="28"/>
                <w:lang w:val="en-US"/>
              </w:rPr>
              <w:t>offset</w:t>
            </w:r>
            <w:r>
              <w:rPr>
                <w:sz w:val="28"/>
                <w:szCs w:val="28"/>
              </w:rPr>
              <w:t>”: 0,</w:t>
            </w:r>
            <w:r>
              <w:rPr>
                <w:sz w:val="28"/>
                <w:szCs w:val="28"/>
              </w:rPr>
              <w:br/>
              <w:t xml:space="preserve">    “</w:t>
            </w:r>
            <w:r>
              <w:rPr>
                <w:sz w:val="28"/>
                <w:szCs w:val="28"/>
                <w:lang w:val="en-US"/>
              </w:rPr>
              <w:t>limit</w:t>
            </w:r>
            <w:r>
              <w:rPr>
                <w:sz w:val="28"/>
                <w:szCs w:val="28"/>
              </w:rPr>
              <w:t>”: 100,</w:t>
            </w:r>
            <w:r>
              <w:rPr>
                <w:sz w:val="28"/>
                <w:szCs w:val="28"/>
              </w:rPr>
              <w:br/>
              <w:t xml:space="preserve">    “</w:t>
            </w:r>
            <w:r>
              <w:rPr>
                <w:sz w:val="28"/>
                <w:szCs w:val="28"/>
                <w:lang w:val="en-US"/>
              </w:rPr>
              <w:t>data</w:t>
            </w:r>
            <w:r>
              <w:rPr>
                <w:sz w:val="28"/>
                <w:szCs w:val="28"/>
              </w:rPr>
              <w:t>”: {</w:t>
            </w:r>
            <w:r>
              <w:rPr>
                <w:sz w:val="28"/>
                <w:szCs w:val="28"/>
              </w:rPr>
              <w:br/>
              <w:t xml:space="preserve">             … (параметры запроса)</w:t>
            </w:r>
            <w:r>
              <w:rPr>
                <w:sz w:val="28"/>
                <w:szCs w:val="28"/>
              </w:rPr>
              <w:br/>
              <w:t xml:space="preserve">           </w:t>
            </w:r>
            <w:proofErr w:type="gramStart"/>
            <w:r>
              <w:rPr>
                <w:sz w:val="28"/>
                <w:szCs w:val="28"/>
              </w:rPr>
              <w:t xml:space="preserve">  }</w:t>
            </w:r>
            <w:proofErr w:type="gramEnd"/>
            <w:r>
              <w:rPr>
                <w:sz w:val="28"/>
                <w:szCs w:val="28"/>
              </w:rPr>
              <w:br/>
              <w:t>} – Получить первые 100 записей.</w:t>
            </w:r>
          </w:p>
          <w:p w:rsidR="00885C3D" w:rsidRDefault="00000000">
            <w:pPr>
              <w:spacing w:before="240" w:line="360" w:lineRule="auto"/>
              <w:rPr>
                <w:i/>
                <w:iCs/>
                <w:sz w:val="28"/>
                <w:szCs w:val="28"/>
              </w:rPr>
            </w:pPr>
            <w:r>
              <w:rPr>
                <w:i/>
                <w:iCs/>
                <w:sz w:val="28"/>
                <w:szCs w:val="28"/>
              </w:rPr>
              <w:t>Ответ</w:t>
            </w:r>
          </w:p>
          <w:p w:rsidR="00885C3D" w:rsidRDefault="00000000">
            <w:pPr>
              <w:spacing w:before="240" w:line="360" w:lineRule="auto"/>
              <w:rPr>
                <w:sz w:val="28"/>
                <w:szCs w:val="28"/>
              </w:rPr>
            </w:pPr>
            <w:r>
              <w:rPr>
                <w:sz w:val="28"/>
                <w:szCs w:val="28"/>
              </w:rPr>
              <w:t>{</w:t>
            </w:r>
            <w:r>
              <w:rPr>
                <w:sz w:val="28"/>
                <w:szCs w:val="28"/>
              </w:rPr>
              <w:br/>
              <w:t xml:space="preserve">    “</w:t>
            </w:r>
            <w:r>
              <w:rPr>
                <w:sz w:val="28"/>
                <w:szCs w:val="28"/>
                <w:lang w:val="en-US"/>
              </w:rPr>
              <w:t>offset</w:t>
            </w:r>
            <w:r>
              <w:rPr>
                <w:sz w:val="28"/>
                <w:szCs w:val="28"/>
              </w:rPr>
              <w:t>”: 0,</w:t>
            </w:r>
            <w:r>
              <w:rPr>
                <w:sz w:val="28"/>
                <w:szCs w:val="28"/>
              </w:rPr>
              <w:br/>
              <w:t xml:space="preserve">    “</w:t>
            </w:r>
            <w:r>
              <w:rPr>
                <w:sz w:val="28"/>
                <w:szCs w:val="28"/>
                <w:lang w:val="en-US"/>
              </w:rPr>
              <w:t>limit</w:t>
            </w:r>
            <w:r>
              <w:rPr>
                <w:sz w:val="28"/>
                <w:szCs w:val="28"/>
              </w:rPr>
              <w:t>”: 100,</w:t>
            </w:r>
            <w:r>
              <w:rPr>
                <w:sz w:val="28"/>
                <w:szCs w:val="28"/>
              </w:rPr>
              <w:br/>
              <w:t xml:space="preserve">    “</w:t>
            </w:r>
            <w:r>
              <w:rPr>
                <w:sz w:val="28"/>
                <w:szCs w:val="28"/>
                <w:lang w:val="en-US"/>
              </w:rPr>
              <w:t>total</w:t>
            </w:r>
            <w:r>
              <w:rPr>
                <w:sz w:val="28"/>
                <w:szCs w:val="28"/>
              </w:rPr>
              <w:t xml:space="preserve">”: 1000, </w:t>
            </w:r>
            <w:r>
              <w:rPr>
                <w:color w:val="BFBFBF" w:themeColor="background1" w:themeShade="BF"/>
              </w:rPr>
              <w:t>//позволяет построить на странице постраничную навигацию</w:t>
            </w:r>
            <w:r>
              <w:rPr>
                <w:sz w:val="28"/>
                <w:szCs w:val="28"/>
              </w:rPr>
              <w:br/>
              <w:t xml:space="preserve">    “</w:t>
            </w:r>
            <w:r>
              <w:rPr>
                <w:sz w:val="28"/>
                <w:szCs w:val="28"/>
                <w:lang w:val="en-US"/>
              </w:rPr>
              <w:t>data</w:t>
            </w:r>
            <w:r>
              <w:rPr>
                <w:sz w:val="28"/>
                <w:szCs w:val="28"/>
              </w:rPr>
              <w:t>”: {</w:t>
            </w:r>
            <w:r>
              <w:rPr>
                <w:sz w:val="28"/>
                <w:szCs w:val="28"/>
              </w:rPr>
              <w:br/>
              <w:t xml:space="preserve">             </w:t>
            </w:r>
            <w:proofErr w:type="gramStart"/>
            <w:r>
              <w:rPr>
                <w:sz w:val="28"/>
                <w:szCs w:val="28"/>
              </w:rPr>
              <w:t>…(</w:t>
            </w:r>
            <w:proofErr w:type="gramEnd"/>
            <w:r>
              <w:rPr>
                <w:sz w:val="28"/>
                <w:szCs w:val="28"/>
              </w:rPr>
              <w:t>параметры ответа)</w:t>
            </w:r>
            <w:r>
              <w:rPr>
                <w:sz w:val="28"/>
                <w:szCs w:val="28"/>
              </w:rPr>
              <w:br/>
              <w:t xml:space="preserve">             }</w:t>
            </w:r>
            <w:r>
              <w:rPr>
                <w:sz w:val="28"/>
                <w:szCs w:val="28"/>
              </w:rPr>
              <w:br/>
              <w:t>}</w:t>
            </w:r>
          </w:p>
          <w:p w:rsidR="00885C3D" w:rsidRDefault="00000000">
            <w:pPr>
              <w:spacing w:before="240" w:line="360" w:lineRule="auto"/>
              <w:rPr>
                <w:sz w:val="28"/>
                <w:szCs w:val="28"/>
              </w:rPr>
            </w:pPr>
            <w:r>
              <w:rPr>
                <w:b/>
                <w:bCs/>
                <w:sz w:val="28"/>
                <w:szCs w:val="28"/>
              </w:rPr>
              <w:lastRenderedPageBreak/>
              <w:t>Пример сортировки:</w:t>
            </w:r>
            <w:r>
              <w:rPr>
                <w:sz w:val="28"/>
                <w:szCs w:val="28"/>
              </w:rPr>
              <w:t xml:space="preserve"> </w:t>
            </w:r>
            <w:r>
              <w:rPr>
                <w:sz w:val="28"/>
                <w:szCs w:val="28"/>
              </w:rPr>
              <w:br/>
              <w:t>“</w:t>
            </w:r>
            <w:r>
              <w:rPr>
                <w:sz w:val="28"/>
                <w:szCs w:val="28"/>
                <w:lang w:val="en-US"/>
              </w:rPr>
              <w:t>sort</w:t>
            </w:r>
            <w:r>
              <w:rPr>
                <w:sz w:val="28"/>
                <w:szCs w:val="28"/>
              </w:rPr>
              <w:t>”: {</w:t>
            </w:r>
            <w:r>
              <w:rPr>
                <w:sz w:val="28"/>
                <w:szCs w:val="28"/>
              </w:rPr>
              <w:br/>
              <w:t xml:space="preserve">    “</w:t>
            </w:r>
            <w:r>
              <w:rPr>
                <w:sz w:val="28"/>
                <w:szCs w:val="28"/>
                <w:lang w:val="en-US"/>
              </w:rPr>
              <w:t>priority</w:t>
            </w:r>
            <w:r>
              <w:rPr>
                <w:sz w:val="28"/>
                <w:szCs w:val="28"/>
              </w:rPr>
              <w:t>”: “</w:t>
            </w:r>
            <w:r>
              <w:rPr>
                <w:sz w:val="28"/>
                <w:szCs w:val="28"/>
                <w:lang w:val="en-US"/>
              </w:rPr>
              <w:t>desc</w:t>
            </w:r>
            <w:r>
              <w:rPr>
                <w:sz w:val="28"/>
                <w:szCs w:val="28"/>
              </w:rPr>
              <w:t xml:space="preserve">”, </w:t>
            </w:r>
            <w:r>
              <w:rPr>
                <w:sz w:val="28"/>
                <w:szCs w:val="28"/>
              </w:rPr>
              <w:br/>
              <w:t xml:space="preserve">    “</w:t>
            </w:r>
            <w:r>
              <w:rPr>
                <w:sz w:val="28"/>
                <w:szCs w:val="28"/>
                <w:lang w:val="en-US"/>
              </w:rPr>
              <w:t>created</w:t>
            </w:r>
            <w:r>
              <w:rPr>
                <w:sz w:val="28"/>
                <w:szCs w:val="28"/>
              </w:rPr>
              <w:t>_</w:t>
            </w:r>
            <w:r>
              <w:rPr>
                <w:sz w:val="28"/>
                <w:szCs w:val="28"/>
                <w:lang w:val="en-US"/>
              </w:rPr>
              <w:t>at</w:t>
            </w:r>
            <w:r>
              <w:rPr>
                <w:sz w:val="28"/>
                <w:szCs w:val="28"/>
              </w:rPr>
              <w:t>”: “</w:t>
            </w:r>
            <w:proofErr w:type="spellStart"/>
            <w:r>
              <w:rPr>
                <w:sz w:val="28"/>
                <w:szCs w:val="28"/>
                <w:lang w:val="en-US"/>
              </w:rPr>
              <w:t>asc</w:t>
            </w:r>
            <w:proofErr w:type="spellEnd"/>
            <w:r>
              <w:rPr>
                <w:sz w:val="28"/>
                <w:szCs w:val="28"/>
              </w:rPr>
              <w:t>”</w:t>
            </w:r>
            <w:r>
              <w:rPr>
                <w:sz w:val="28"/>
                <w:szCs w:val="28"/>
              </w:rPr>
              <w:br/>
              <w:t>} – Получить список в порядке убывания приоритета. В рамках определенного приоритета сначала показываются старые записи.</w:t>
            </w:r>
          </w:p>
          <w:p w:rsidR="00885C3D" w:rsidRDefault="00000000">
            <w:pPr>
              <w:spacing w:before="240" w:line="360" w:lineRule="auto"/>
              <w:rPr>
                <w:sz w:val="28"/>
                <w:szCs w:val="28"/>
              </w:rPr>
            </w:pPr>
            <w:r>
              <w:rPr>
                <w:b/>
                <w:bCs/>
                <w:sz w:val="28"/>
                <w:szCs w:val="28"/>
              </w:rPr>
              <w:t>Пример фильтрации:</w:t>
            </w:r>
            <w:r>
              <w:rPr>
                <w:sz w:val="28"/>
                <w:szCs w:val="28"/>
              </w:rPr>
              <w:t xml:space="preserve"> </w:t>
            </w:r>
            <w:r>
              <w:rPr>
                <w:sz w:val="28"/>
                <w:szCs w:val="28"/>
              </w:rPr>
              <w:br/>
              <w:t>“</w:t>
            </w:r>
            <w:r>
              <w:rPr>
                <w:sz w:val="28"/>
                <w:szCs w:val="28"/>
                <w:lang w:val="en-US"/>
              </w:rPr>
              <w:t>filter</w:t>
            </w:r>
            <w:r>
              <w:rPr>
                <w:sz w:val="28"/>
                <w:szCs w:val="28"/>
              </w:rPr>
              <w:t>”: {</w:t>
            </w:r>
            <w:r>
              <w:rPr>
                <w:sz w:val="28"/>
                <w:szCs w:val="28"/>
              </w:rPr>
              <w:br/>
              <w:t xml:space="preserve">    “</w:t>
            </w:r>
            <w:r>
              <w:rPr>
                <w:sz w:val="28"/>
                <w:szCs w:val="28"/>
                <w:lang w:val="en-US"/>
              </w:rPr>
              <w:t>name</w:t>
            </w:r>
            <w:r>
              <w:rPr>
                <w:sz w:val="28"/>
                <w:szCs w:val="28"/>
              </w:rPr>
              <w:t>”: “%Ольга%”,</w:t>
            </w:r>
            <w:r>
              <w:rPr>
                <w:sz w:val="28"/>
                <w:szCs w:val="28"/>
              </w:rPr>
              <w:br/>
              <w:t xml:space="preserve">    “</w:t>
            </w:r>
            <w:r>
              <w:rPr>
                <w:sz w:val="28"/>
                <w:szCs w:val="28"/>
                <w:lang w:val="en-US"/>
              </w:rPr>
              <w:t>birthdate</w:t>
            </w:r>
            <w:r>
              <w:rPr>
                <w:sz w:val="28"/>
                <w:szCs w:val="28"/>
              </w:rPr>
              <w:t>”: “10.05.1965”</w:t>
            </w:r>
            <w:r>
              <w:rPr>
                <w:sz w:val="28"/>
                <w:szCs w:val="28"/>
              </w:rPr>
              <w:br/>
              <w:t>} – Получить список граждан с указанной датой рождения, в имени которых встречается «Ольга» (s</w:t>
            </w:r>
            <w:proofErr w:type="spellStart"/>
            <w:r>
              <w:rPr>
                <w:sz w:val="28"/>
                <w:szCs w:val="28"/>
                <w:lang w:val="en-US"/>
              </w:rPr>
              <w:t>ql</w:t>
            </w:r>
            <w:proofErr w:type="spellEnd"/>
            <w:r>
              <w:rPr>
                <w:sz w:val="28"/>
                <w:szCs w:val="28"/>
              </w:rPr>
              <w:t xml:space="preserve"> оператор </w:t>
            </w:r>
            <w:r>
              <w:rPr>
                <w:sz w:val="28"/>
                <w:szCs w:val="28"/>
                <w:lang w:val="en-US"/>
              </w:rPr>
              <w:t>like</w:t>
            </w:r>
            <w:r>
              <w:rPr>
                <w:sz w:val="28"/>
                <w:szCs w:val="28"/>
              </w:rPr>
              <w:t>)</w:t>
            </w:r>
          </w:p>
        </w:tc>
      </w:tr>
    </w:tbl>
    <w:p w:rsidR="00885C3D" w:rsidRDefault="00000000">
      <w:pPr>
        <w:pStyle w:val="50"/>
      </w:pPr>
      <w:r>
        <w:t xml:space="preserve">Конечные точки и версионность </w:t>
      </w:r>
      <w:r>
        <w:rPr>
          <w:lang w:val="en-US"/>
        </w:rPr>
        <w:t>API</w:t>
      </w:r>
    </w:p>
    <w:p w:rsidR="00885C3D" w:rsidRDefault="00000000">
      <w:pPr>
        <w:pStyle w:val="ae"/>
      </w:pPr>
      <w:r>
        <w:t>Каждая конечная точка должна выполнять только одну функцию и иметь уникальный URL.</w:t>
      </w:r>
    </w:p>
    <w:p w:rsidR="00885C3D" w:rsidRDefault="00000000">
      <w:pPr>
        <w:pStyle w:val="ae"/>
      </w:pPr>
      <w:r>
        <w:t>В составе URL должна указываться версия API. Необходимо рассматривать API как ресурс с обратной совместимостью, в котором новые и обновленные конечные точки должны быть доступны, но не должны влиять на предыдущие стандарты.</w:t>
      </w:r>
      <w:r>
        <w:br/>
        <w:t>Пример URL конечной точки: https://10.12.123.241/api/v1/tasks/get</w:t>
      </w:r>
    </w:p>
    <w:p w:rsidR="00885C3D" w:rsidRDefault="00000000">
      <w:pPr>
        <w:pStyle w:val="50"/>
      </w:pPr>
      <w:r>
        <w:t>Кэширование</w:t>
      </w:r>
      <w:r>
        <w:br/>
      </w:r>
    </w:p>
    <w:p w:rsidR="00885C3D" w:rsidRDefault="00000000">
      <w:pPr>
        <w:pStyle w:val="ae"/>
      </w:pPr>
      <w:r>
        <w:t>Для повышения производительности API целесообразно следить за данными, которые редко меняются и к которым часто обращаются. Для таких данных желательно рассмотреть возможность использования базы данных в памяти или кэш-памяти (в статических файлах), которая избавит от доступа к основной базе данных.</w:t>
      </w:r>
    </w:p>
    <w:p w:rsidR="00885C3D" w:rsidRDefault="00000000">
      <w:pPr>
        <w:pStyle w:val="50"/>
      </w:pPr>
      <w:r>
        <w:t>Конечная точка проверки работоспособности</w:t>
      </w:r>
    </w:p>
    <w:p w:rsidR="00885C3D" w:rsidRDefault="00000000">
      <w:pPr>
        <w:pStyle w:val="ae"/>
      </w:pPr>
      <w:r>
        <w:t>В случае неработоспособности API, и для его запуска требуется время необходимо предоставить конечную точку (например, /</w:t>
      </w:r>
      <w:proofErr w:type="spellStart"/>
      <w:r>
        <w:t>api</w:t>
      </w:r>
      <w:proofErr w:type="spellEnd"/>
      <w:r>
        <w:t>/v1/</w:t>
      </w:r>
      <w:proofErr w:type="spellStart"/>
      <w:r>
        <w:t>health</w:t>
      </w:r>
      <w:proofErr w:type="spellEnd"/>
      <w:r>
        <w:t xml:space="preserve">), которая бы определяла работоспособность API. Эта конечная точка может вызываться и другими </w:t>
      </w:r>
      <w:r>
        <w:lastRenderedPageBreak/>
        <w:t>приложениями, такими как балансировщики нагрузки. Целесообразно сообщать о периодах технического обслуживания или работоспособности частей API.</w:t>
      </w:r>
    </w:p>
    <w:p w:rsidR="00885C3D" w:rsidRDefault="00000000">
      <w:pPr>
        <w:pStyle w:val="42"/>
      </w:pPr>
      <w:bookmarkStart w:id="537" w:name="_Toc163125833"/>
      <w:bookmarkStart w:id="538" w:name="_Toc158230416"/>
      <w:r>
        <w:t>Комплекс функций «</w:t>
      </w:r>
      <w:proofErr w:type="spellStart"/>
      <w:r>
        <w:t>Дашборд</w:t>
      </w:r>
      <w:proofErr w:type="spellEnd"/>
      <w:r>
        <w:t>»</w:t>
      </w:r>
      <w:bookmarkEnd w:id="537"/>
      <w:bookmarkEnd w:id="538"/>
    </w:p>
    <w:p w:rsidR="00885C3D" w:rsidRDefault="00000000">
      <w:pPr>
        <w:pStyle w:val="ae"/>
      </w:pPr>
      <w:r>
        <w:t xml:space="preserve">Доступ пользователя должен быть определен согласно прав пользователя согласно ролевой модели. </w:t>
      </w:r>
    </w:p>
    <w:p w:rsidR="00885C3D" w:rsidRDefault="00000000">
      <w:pPr>
        <w:pStyle w:val="ae"/>
      </w:pPr>
      <w:r>
        <w:t>В Комплексе функций должны быть реализованы следующие интерфейсы предоставления информации:</w:t>
      </w:r>
    </w:p>
    <w:p w:rsidR="00885C3D" w:rsidRDefault="00000000">
      <w:pPr>
        <w:pStyle w:val="affff7"/>
        <w:numPr>
          <w:ilvl w:val="0"/>
          <w:numId w:val="101"/>
        </w:numPr>
        <w:spacing w:after="240" w:line="360" w:lineRule="auto"/>
        <w:rPr>
          <w:szCs w:val="28"/>
        </w:rPr>
      </w:pPr>
      <w:r>
        <w:rPr>
          <w:szCs w:val="28"/>
        </w:rPr>
        <w:t xml:space="preserve">Интерфейс </w:t>
      </w:r>
      <w:proofErr w:type="spellStart"/>
      <w:r>
        <w:rPr>
          <w:szCs w:val="28"/>
        </w:rPr>
        <w:t>Дашборда</w:t>
      </w:r>
      <w:proofErr w:type="spellEnd"/>
      <w:r>
        <w:rPr>
          <w:szCs w:val="28"/>
        </w:rPr>
        <w:t xml:space="preserve"> Министерства;</w:t>
      </w:r>
    </w:p>
    <w:p w:rsidR="00885C3D" w:rsidRDefault="00000000">
      <w:pPr>
        <w:pStyle w:val="affff7"/>
        <w:numPr>
          <w:ilvl w:val="0"/>
          <w:numId w:val="101"/>
        </w:numPr>
        <w:spacing w:after="240" w:line="360" w:lineRule="auto"/>
        <w:rPr>
          <w:szCs w:val="28"/>
        </w:rPr>
      </w:pPr>
      <w:r>
        <w:rPr>
          <w:szCs w:val="28"/>
        </w:rPr>
        <w:t xml:space="preserve">Интерфейс </w:t>
      </w:r>
      <w:proofErr w:type="spellStart"/>
      <w:r>
        <w:rPr>
          <w:szCs w:val="28"/>
        </w:rPr>
        <w:t>Дашборда</w:t>
      </w:r>
      <w:proofErr w:type="spellEnd"/>
      <w:r>
        <w:rPr>
          <w:szCs w:val="28"/>
        </w:rPr>
        <w:t xml:space="preserve"> Учреждения;</w:t>
      </w:r>
    </w:p>
    <w:p w:rsidR="00885C3D" w:rsidRDefault="00000000">
      <w:pPr>
        <w:pStyle w:val="affff7"/>
        <w:numPr>
          <w:ilvl w:val="0"/>
          <w:numId w:val="101"/>
        </w:numPr>
        <w:spacing w:after="240" w:line="360" w:lineRule="auto"/>
        <w:rPr>
          <w:szCs w:val="28"/>
        </w:rPr>
      </w:pPr>
      <w:r>
        <w:rPr>
          <w:szCs w:val="28"/>
        </w:rPr>
        <w:t xml:space="preserve">Интерфейс </w:t>
      </w:r>
      <w:proofErr w:type="spellStart"/>
      <w:r>
        <w:rPr>
          <w:szCs w:val="28"/>
        </w:rPr>
        <w:t>Дашборда</w:t>
      </w:r>
      <w:proofErr w:type="spellEnd"/>
      <w:r>
        <w:rPr>
          <w:szCs w:val="28"/>
        </w:rPr>
        <w:t xml:space="preserve"> Сотрудника.</w:t>
      </w:r>
    </w:p>
    <w:p w:rsidR="00885C3D" w:rsidRDefault="00000000">
      <w:pPr>
        <w:pStyle w:val="50"/>
      </w:pPr>
      <w:bookmarkStart w:id="539" w:name="_Toc158230417"/>
      <w:r>
        <w:t>Дашборд Министерства</w:t>
      </w:r>
      <w:bookmarkEnd w:id="539"/>
    </w:p>
    <w:p w:rsidR="00885C3D" w:rsidRDefault="00000000">
      <w:pPr>
        <w:spacing w:after="240" w:line="360" w:lineRule="auto"/>
        <w:rPr>
          <w:sz w:val="28"/>
          <w:szCs w:val="28"/>
        </w:rPr>
      </w:pPr>
      <w:r>
        <w:rPr>
          <w:sz w:val="28"/>
          <w:szCs w:val="28"/>
        </w:rPr>
        <w:tab/>
      </w:r>
      <w:proofErr w:type="spellStart"/>
      <w:r>
        <w:rPr>
          <w:sz w:val="28"/>
          <w:szCs w:val="28"/>
        </w:rPr>
        <w:t>Дашборд</w:t>
      </w:r>
      <w:proofErr w:type="spellEnd"/>
      <w:r>
        <w:rPr>
          <w:sz w:val="28"/>
          <w:szCs w:val="28"/>
        </w:rPr>
        <w:t xml:space="preserve"> Министерства должен иметь возможность выборки вариантов отображения:</w:t>
      </w:r>
    </w:p>
    <w:p w:rsidR="00885C3D" w:rsidRDefault="00000000">
      <w:pPr>
        <w:pStyle w:val="affff7"/>
        <w:numPr>
          <w:ilvl w:val="0"/>
          <w:numId w:val="102"/>
        </w:numPr>
        <w:spacing w:after="240" w:line="360" w:lineRule="auto"/>
      </w:pPr>
      <w:r>
        <w:t>Планируемые проверки (мероприятия)</w:t>
      </w:r>
    </w:p>
    <w:p w:rsidR="00885C3D" w:rsidRDefault="00000000">
      <w:pPr>
        <w:pStyle w:val="affff7"/>
        <w:numPr>
          <w:ilvl w:val="1"/>
          <w:numId w:val="103"/>
        </w:numPr>
        <w:spacing w:line="360" w:lineRule="auto"/>
      </w:pPr>
      <w:r>
        <w:t>Выполненные проверки (мероприятия)</w:t>
      </w:r>
    </w:p>
    <w:p w:rsidR="00885C3D" w:rsidRDefault="00000000">
      <w:pPr>
        <w:pStyle w:val="affff7"/>
        <w:numPr>
          <w:ilvl w:val="2"/>
          <w:numId w:val="103"/>
        </w:numPr>
        <w:spacing w:line="360" w:lineRule="auto"/>
      </w:pPr>
      <w:r>
        <w:t xml:space="preserve">В разрезе учреждений </w:t>
      </w:r>
    </w:p>
    <w:p w:rsidR="00885C3D" w:rsidRDefault="00000000">
      <w:pPr>
        <w:pStyle w:val="affff7"/>
        <w:numPr>
          <w:ilvl w:val="1"/>
          <w:numId w:val="103"/>
        </w:numPr>
        <w:spacing w:line="360" w:lineRule="auto"/>
      </w:pPr>
      <w:r>
        <w:t>Выявленные нарушения (мероприятия)</w:t>
      </w:r>
    </w:p>
    <w:p w:rsidR="00885C3D" w:rsidRDefault="00000000">
      <w:pPr>
        <w:pStyle w:val="affff7"/>
        <w:numPr>
          <w:ilvl w:val="2"/>
          <w:numId w:val="103"/>
        </w:numPr>
        <w:spacing w:line="360" w:lineRule="auto"/>
      </w:pPr>
      <w:r>
        <w:t>В разрезе учреждений</w:t>
      </w:r>
    </w:p>
    <w:p w:rsidR="00885C3D" w:rsidRDefault="00000000">
      <w:pPr>
        <w:pStyle w:val="affff7"/>
        <w:numPr>
          <w:ilvl w:val="3"/>
          <w:numId w:val="103"/>
        </w:numPr>
        <w:spacing w:line="360" w:lineRule="auto"/>
      </w:pPr>
      <w:r>
        <w:t>По нарушениям</w:t>
      </w:r>
    </w:p>
    <w:p w:rsidR="00885C3D" w:rsidRDefault="00000000">
      <w:pPr>
        <w:pStyle w:val="affff7"/>
        <w:numPr>
          <w:ilvl w:val="3"/>
          <w:numId w:val="103"/>
        </w:numPr>
        <w:spacing w:line="360" w:lineRule="auto"/>
      </w:pPr>
      <w:r>
        <w:t>По устранению нарушений</w:t>
      </w:r>
    </w:p>
    <w:p w:rsidR="00885C3D" w:rsidRDefault="00000000">
      <w:pPr>
        <w:pStyle w:val="50"/>
      </w:pPr>
      <w:bookmarkStart w:id="540" w:name="_Toc158230418"/>
      <w:r>
        <w:t>Дашборд Учреждения</w:t>
      </w:r>
      <w:bookmarkEnd w:id="540"/>
    </w:p>
    <w:p w:rsidR="00885C3D" w:rsidRDefault="00000000">
      <w:pPr>
        <w:spacing w:before="240" w:line="360" w:lineRule="auto"/>
        <w:rPr>
          <w:sz w:val="28"/>
          <w:szCs w:val="28"/>
        </w:rPr>
      </w:pPr>
      <w:r>
        <w:rPr>
          <w:sz w:val="28"/>
          <w:szCs w:val="28"/>
        </w:rPr>
        <w:tab/>
      </w:r>
      <w:proofErr w:type="spellStart"/>
      <w:r>
        <w:rPr>
          <w:sz w:val="28"/>
          <w:szCs w:val="28"/>
        </w:rPr>
        <w:t>Дашборд</w:t>
      </w:r>
      <w:proofErr w:type="spellEnd"/>
      <w:r>
        <w:rPr>
          <w:sz w:val="28"/>
          <w:szCs w:val="28"/>
        </w:rPr>
        <w:t xml:space="preserve"> Учреждения должен отображать:</w:t>
      </w:r>
    </w:p>
    <w:p w:rsidR="00885C3D" w:rsidRDefault="00000000">
      <w:pPr>
        <w:pStyle w:val="affff7"/>
        <w:numPr>
          <w:ilvl w:val="0"/>
          <w:numId w:val="104"/>
        </w:numPr>
        <w:spacing w:after="240" w:line="360" w:lineRule="auto"/>
      </w:pPr>
      <w:r>
        <w:t>Календарь с планами проведения мониторинговых мероприятий</w:t>
      </w:r>
    </w:p>
    <w:p w:rsidR="00885C3D" w:rsidRDefault="00000000">
      <w:pPr>
        <w:pStyle w:val="affff7"/>
        <w:numPr>
          <w:ilvl w:val="1"/>
          <w:numId w:val="104"/>
        </w:numPr>
        <w:spacing w:after="240" w:line="360" w:lineRule="auto"/>
      </w:pPr>
      <w:r>
        <w:t>Дата начала</w:t>
      </w:r>
    </w:p>
    <w:p w:rsidR="00885C3D" w:rsidRDefault="00000000">
      <w:pPr>
        <w:pStyle w:val="affff7"/>
        <w:numPr>
          <w:ilvl w:val="1"/>
          <w:numId w:val="104"/>
        </w:numPr>
        <w:spacing w:after="240" w:line="360" w:lineRule="auto"/>
      </w:pPr>
      <w:r>
        <w:t>Дата завершения</w:t>
      </w:r>
    </w:p>
    <w:p w:rsidR="00885C3D" w:rsidRDefault="00000000">
      <w:pPr>
        <w:pStyle w:val="50"/>
      </w:pPr>
      <w:bookmarkStart w:id="541" w:name="_Toc158230419"/>
      <w:r>
        <w:t>Дашборд сотрудника</w:t>
      </w:r>
      <w:bookmarkEnd w:id="541"/>
    </w:p>
    <w:p w:rsidR="00885C3D" w:rsidRDefault="00000000">
      <w:pPr>
        <w:spacing w:after="240" w:line="360" w:lineRule="auto"/>
        <w:rPr>
          <w:sz w:val="28"/>
          <w:szCs w:val="28"/>
        </w:rPr>
      </w:pPr>
      <w:r>
        <w:rPr>
          <w:sz w:val="28"/>
          <w:szCs w:val="28"/>
        </w:rPr>
        <w:tab/>
      </w:r>
      <w:proofErr w:type="spellStart"/>
      <w:r>
        <w:rPr>
          <w:sz w:val="28"/>
          <w:szCs w:val="28"/>
        </w:rPr>
        <w:t>Дашборд</w:t>
      </w:r>
      <w:proofErr w:type="spellEnd"/>
      <w:r>
        <w:rPr>
          <w:sz w:val="28"/>
          <w:szCs w:val="28"/>
        </w:rPr>
        <w:t xml:space="preserve"> сотрудника должен отображать:</w:t>
      </w:r>
    </w:p>
    <w:p w:rsidR="00885C3D" w:rsidRDefault="00000000">
      <w:pPr>
        <w:pStyle w:val="affff7"/>
        <w:numPr>
          <w:ilvl w:val="0"/>
          <w:numId w:val="105"/>
        </w:numPr>
        <w:spacing w:after="240" w:line="360" w:lineRule="auto"/>
        <w:ind w:left="709"/>
        <w:jc w:val="left"/>
        <w:rPr>
          <w:szCs w:val="28"/>
        </w:rPr>
      </w:pPr>
      <w:r>
        <w:rPr>
          <w:szCs w:val="28"/>
        </w:rPr>
        <w:lastRenderedPageBreak/>
        <w:t>Календарь проверок, назначенных на сотрудника</w:t>
      </w:r>
    </w:p>
    <w:p w:rsidR="00885C3D" w:rsidRDefault="00000000">
      <w:pPr>
        <w:pStyle w:val="42"/>
      </w:pPr>
      <w:r>
        <w:t xml:space="preserve"> </w:t>
      </w:r>
      <w:bookmarkStart w:id="542" w:name="_Toc163125834"/>
      <w:r>
        <w:t>Реестры и базы данных</w:t>
      </w:r>
      <w:bookmarkEnd w:id="542"/>
    </w:p>
    <w:p w:rsidR="00885C3D" w:rsidRDefault="00000000">
      <w:pPr>
        <w:pStyle w:val="50"/>
      </w:pPr>
      <w:bookmarkStart w:id="543" w:name="_Toc163125835"/>
      <w:r>
        <w:t>База данных «Справочники»</w:t>
      </w:r>
      <w:bookmarkEnd w:id="543"/>
    </w:p>
    <w:p w:rsidR="00885C3D" w:rsidRDefault="00000000">
      <w:pPr>
        <w:pStyle w:val="affff7"/>
        <w:spacing w:line="360" w:lineRule="auto"/>
        <w:ind w:left="0" w:firstLine="708"/>
      </w:pPr>
      <w:r>
        <w:t xml:space="preserve">База данных (БД) «Справочники» формируется в Комплексе функций «Справочники». </w:t>
      </w:r>
    </w:p>
    <w:p w:rsidR="00885C3D" w:rsidRDefault="00000000">
      <w:pPr>
        <w:pStyle w:val="affff7"/>
        <w:spacing w:line="360" w:lineRule="auto"/>
        <w:ind w:left="0" w:firstLine="708"/>
      </w:pPr>
      <w:r>
        <w:t xml:space="preserve">Требования к формированию и действиями с данными в базе данных соответствуют требованиям к Комплексу функций «Справочники». </w:t>
      </w:r>
    </w:p>
    <w:p w:rsidR="00885C3D" w:rsidRDefault="00000000">
      <w:pPr>
        <w:pStyle w:val="affff7"/>
        <w:spacing w:line="360" w:lineRule="auto"/>
        <w:ind w:left="0" w:firstLine="708"/>
      </w:pPr>
      <w:r>
        <w:t xml:space="preserve">Все Комплексы функций модуля, использующие справочную информацию, должны иметь доступ и использовать БД «Справочники». </w:t>
      </w:r>
    </w:p>
    <w:p w:rsidR="00885C3D" w:rsidRDefault="00000000">
      <w:pPr>
        <w:pStyle w:val="affff7"/>
        <w:spacing w:line="360" w:lineRule="auto"/>
        <w:ind w:left="0" w:firstLine="708"/>
      </w:pPr>
      <w:r>
        <w:t xml:space="preserve">Состав справочников, их наименование должен быть определен и утвержден на этапе разработки Технического задания. </w:t>
      </w:r>
    </w:p>
    <w:p w:rsidR="00885C3D" w:rsidRDefault="00000000">
      <w:pPr>
        <w:pStyle w:val="50"/>
      </w:pPr>
      <w:bookmarkStart w:id="544" w:name="_Toc163125836"/>
      <w:r>
        <w:t>Реестр «Пользователи»</w:t>
      </w:r>
      <w:bookmarkEnd w:id="544"/>
    </w:p>
    <w:p w:rsidR="00885C3D" w:rsidRDefault="00000000">
      <w:pPr>
        <w:pStyle w:val="affff7"/>
        <w:spacing w:line="360" w:lineRule="auto"/>
        <w:ind w:left="0" w:firstLine="708"/>
      </w:pPr>
      <w:r>
        <w:t xml:space="preserve">Реестр «Пользователи» создается и формируется </w:t>
      </w:r>
      <w:proofErr w:type="gramStart"/>
      <w:r>
        <w:t>в соответствии с требованиям</w:t>
      </w:r>
      <w:proofErr w:type="gramEnd"/>
      <w:r>
        <w:t xml:space="preserve">, изложенными к Комплексу функций «Пользователи и роли» настоящих Технических требований. </w:t>
      </w:r>
    </w:p>
    <w:p w:rsidR="00885C3D" w:rsidRDefault="00000000">
      <w:pPr>
        <w:pStyle w:val="affff7"/>
        <w:spacing w:line="360" w:lineRule="auto"/>
        <w:ind w:left="0" w:firstLine="708"/>
      </w:pPr>
      <w:r>
        <w:t xml:space="preserve">Поля реестра «Пользователи» должны быть определены и утверждены на этапе разработки Технического задания.  </w:t>
      </w:r>
    </w:p>
    <w:p w:rsidR="00885C3D" w:rsidRDefault="00000000">
      <w:pPr>
        <w:pStyle w:val="50"/>
        <w:rPr>
          <w:lang w:eastAsia="zh-CN"/>
        </w:rPr>
      </w:pPr>
      <w:bookmarkStart w:id="545" w:name="_Toc163125837"/>
      <w:r>
        <w:t>Реестр «Проверки»</w:t>
      </w:r>
      <w:bookmarkEnd w:id="545"/>
    </w:p>
    <w:p w:rsidR="00885C3D" w:rsidRDefault="00000000">
      <w:pPr>
        <w:pStyle w:val="ae"/>
        <w:ind w:firstLine="708"/>
        <w:rPr>
          <w:rFonts w:eastAsia="SimSun"/>
          <w:lang w:eastAsia="zh-CN"/>
        </w:rPr>
      </w:pPr>
      <w:r>
        <w:rPr>
          <w:rFonts w:eastAsia="SimSun"/>
          <w:lang w:eastAsia="zh-CN"/>
        </w:rPr>
        <w:t xml:space="preserve">В реестре «Проверки» хранится информация о проверках. Информация в реестре должна появляться в результате действий по формированию заданий на проверку, приведенных в требованиях к </w:t>
      </w:r>
      <w:r>
        <w:t>Комплексу функций</w:t>
      </w:r>
      <w:r>
        <w:rPr>
          <w:rFonts w:eastAsia="SimSun"/>
          <w:lang w:eastAsia="zh-CN"/>
        </w:rPr>
        <w:t xml:space="preserve"> «Формирование задания», действий по назначению задания на проверку, действий, приведенных в требованиях к </w:t>
      </w:r>
      <w:r>
        <w:t>Комплексу функций</w:t>
      </w:r>
      <w:r>
        <w:rPr>
          <w:rFonts w:eastAsia="SimSun"/>
          <w:lang w:eastAsia="zh-CN"/>
        </w:rPr>
        <w:t xml:space="preserve"> «Назначение задания», действий к распределению задания на проверку, приведенных в требованиях к </w:t>
      </w:r>
      <w:r>
        <w:t>Комплексу функций</w:t>
      </w:r>
      <w:r>
        <w:rPr>
          <w:rFonts w:eastAsia="SimSun"/>
          <w:lang w:eastAsia="zh-CN"/>
        </w:rPr>
        <w:t xml:space="preserve"> «Распределение задания», а также действий в </w:t>
      </w:r>
      <w:r>
        <w:t>Комплексе функций</w:t>
      </w:r>
      <w:r>
        <w:rPr>
          <w:rFonts w:eastAsia="SimSun"/>
          <w:lang w:eastAsia="zh-CN"/>
        </w:rPr>
        <w:t xml:space="preserve"> «Формирование и исполнение ДК».</w:t>
      </w:r>
    </w:p>
    <w:p w:rsidR="00885C3D" w:rsidRDefault="00000000">
      <w:pPr>
        <w:pStyle w:val="ae"/>
        <w:rPr>
          <w:rFonts w:eastAsia="SimSun"/>
          <w:lang w:eastAsia="zh-CN"/>
        </w:rPr>
      </w:pPr>
      <w:r>
        <w:rPr>
          <w:rFonts w:eastAsia="SimSun"/>
          <w:lang w:eastAsia="zh-CN"/>
        </w:rPr>
        <w:t>Реестр проверок должен содержать поля о наименовании учреждения, виды проверки, даты проведения, ответственных (назначенных) лиц за проведение проверки, статус проверки.</w:t>
      </w:r>
    </w:p>
    <w:p w:rsidR="00885C3D" w:rsidRDefault="00000000">
      <w:pPr>
        <w:pStyle w:val="ae"/>
        <w:rPr>
          <w:rFonts w:eastAsia="SimSun"/>
          <w:lang w:eastAsia="zh-CN"/>
        </w:rPr>
      </w:pPr>
      <w:r>
        <w:rPr>
          <w:rFonts w:eastAsia="SimSun"/>
          <w:lang w:eastAsia="zh-CN"/>
        </w:rPr>
        <w:lastRenderedPageBreak/>
        <w:t>Перечень полей в реестре необходимо определить и утвердить в рамках разработки Технического задания.</w:t>
      </w:r>
    </w:p>
    <w:p w:rsidR="00885C3D" w:rsidRDefault="00000000">
      <w:pPr>
        <w:pStyle w:val="50"/>
        <w:rPr>
          <w:lang w:eastAsia="zh-CN"/>
        </w:rPr>
      </w:pPr>
      <w:bookmarkStart w:id="546" w:name="_Toc163125838"/>
      <w:r>
        <w:t>Реестр «Нарушения»</w:t>
      </w:r>
      <w:bookmarkEnd w:id="546"/>
    </w:p>
    <w:p w:rsidR="00885C3D" w:rsidRDefault="00000000">
      <w:pPr>
        <w:pStyle w:val="ae"/>
      </w:pPr>
      <w:r>
        <w:t>В реестре «Нарушения» находится информация о выявленных нарушениях в результате проведения проверок.</w:t>
      </w:r>
    </w:p>
    <w:p w:rsidR="00885C3D" w:rsidRDefault="00000000">
      <w:pPr>
        <w:pStyle w:val="ae"/>
      </w:pPr>
      <w:r>
        <w:t>Информация в реестре должна появляться в соответствии с требованиями, приведенными в Комплексе функций «Клиентская часть».</w:t>
      </w:r>
    </w:p>
    <w:p w:rsidR="00885C3D" w:rsidRDefault="00000000">
      <w:pPr>
        <w:pStyle w:val="ae"/>
      </w:pPr>
      <w:r>
        <w:t xml:space="preserve">Реестр нарушений должен состоять из полей: </w:t>
      </w:r>
    </w:p>
    <w:p w:rsidR="00885C3D" w:rsidRDefault="00000000">
      <w:pPr>
        <w:pStyle w:val="affff7"/>
        <w:numPr>
          <w:ilvl w:val="0"/>
          <w:numId w:val="106"/>
        </w:numPr>
        <w:spacing w:line="360" w:lineRule="auto"/>
        <w:rPr>
          <w:rFonts w:eastAsia="SimSun"/>
          <w:szCs w:val="28"/>
        </w:rPr>
      </w:pPr>
      <w:r>
        <w:rPr>
          <w:rFonts w:eastAsia="SimSun"/>
          <w:szCs w:val="28"/>
        </w:rPr>
        <w:t>Наименование учреждения</w:t>
      </w:r>
    </w:p>
    <w:p w:rsidR="00885C3D" w:rsidRDefault="00000000">
      <w:pPr>
        <w:pStyle w:val="affff7"/>
        <w:numPr>
          <w:ilvl w:val="0"/>
          <w:numId w:val="106"/>
        </w:numPr>
        <w:spacing w:line="360" w:lineRule="auto"/>
        <w:rPr>
          <w:rFonts w:eastAsia="SimSun"/>
          <w:szCs w:val="28"/>
        </w:rPr>
      </w:pPr>
      <w:r>
        <w:rPr>
          <w:rFonts w:eastAsia="SimSun"/>
          <w:szCs w:val="28"/>
        </w:rPr>
        <w:t xml:space="preserve">Дата проведения </w:t>
      </w:r>
    </w:p>
    <w:p w:rsidR="00885C3D" w:rsidRDefault="00000000">
      <w:pPr>
        <w:pStyle w:val="affff7"/>
        <w:numPr>
          <w:ilvl w:val="0"/>
          <w:numId w:val="106"/>
        </w:numPr>
        <w:spacing w:line="360" w:lineRule="auto"/>
        <w:rPr>
          <w:rFonts w:eastAsia="SimSun"/>
          <w:szCs w:val="28"/>
        </w:rPr>
      </w:pPr>
      <w:r>
        <w:rPr>
          <w:rFonts w:eastAsia="SimSun"/>
          <w:szCs w:val="28"/>
        </w:rPr>
        <w:t>Выявленные нарушения</w:t>
      </w:r>
    </w:p>
    <w:p w:rsidR="00885C3D" w:rsidRDefault="00000000">
      <w:pPr>
        <w:pStyle w:val="affff7"/>
        <w:numPr>
          <w:ilvl w:val="0"/>
          <w:numId w:val="106"/>
        </w:numPr>
        <w:spacing w:line="360" w:lineRule="auto"/>
        <w:rPr>
          <w:rFonts w:eastAsia="SimSun"/>
          <w:szCs w:val="28"/>
        </w:rPr>
      </w:pPr>
      <w:r>
        <w:rPr>
          <w:rFonts w:eastAsia="SimSun"/>
          <w:szCs w:val="28"/>
        </w:rPr>
        <w:t>Срок устранения</w:t>
      </w:r>
    </w:p>
    <w:p w:rsidR="00885C3D" w:rsidRDefault="00000000">
      <w:pPr>
        <w:pStyle w:val="affff7"/>
        <w:numPr>
          <w:ilvl w:val="0"/>
          <w:numId w:val="106"/>
        </w:numPr>
        <w:spacing w:line="360" w:lineRule="auto"/>
        <w:rPr>
          <w:rFonts w:eastAsia="SimSun"/>
          <w:szCs w:val="28"/>
        </w:rPr>
      </w:pPr>
      <w:r>
        <w:rPr>
          <w:rFonts w:eastAsia="SimSun"/>
          <w:szCs w:val="28"/>
        </w:rPr>
        <w:t xml:space="preserve">Ответственный за устранение </w:t>
      </w:r>
    </w:p>
    <w:p w:rsidR="00885C3D" w:rsidRDefault="00000000">
      <w:pPr>
        <w:spacing w:line="360" w:lineRule="auto"/>
        <w:ind w:firstLine="708"/>
        <w:jc w:val="both"/>
        <w:rPr>
          <w:rFonts w:eastAsia="SimSun"/>
          <w:sz w:val="28"/>
          <w:szCs w:val="28"/>
        </w:rPr>
      </w:pPr>
      <w:r>
        <w:rPr>
          <w:rFonts w:eastAsia="SimSun"/>
          <w:sz w:val="28"/>
          <w:szCs w:val="28"/>
        </w:rPr>
        <w:t>Перечень полей в реестре необходимо дополнительно определить и утвердить в рамках Технического задания.</w:t>
      </w:r>
    </w:p>
    <w:p w:rsidR="00885C3D" w:rsidRDefault="00000000">
      <w:pPr>
        <w:pStyle w:val="50"/>
        <w:rPr>
          <w:lang w:eastAsia="zh-CN"/>
        </w:rPr>
      </w:pPr>
      <w:bookmarkStart w:id="547" w:name="_Toc163125839"/>
      <w:r>
        <w:t>Реестр «Результаты проверок»</w:t>
      </w:r>
      <w:bookmarkEnd w:id="547"/>
    </w:p>
    <w:p w:rsidR="00885C3D" w:rsidRDefault="00000000">
      <w:pPr>
        <w:spacing w:line="360" w:lineRule="auto"/>
        <w:ind w:left="372" w:firstLine="708"/>
        <w:jc w:val="both"/>
        <w:rPr>
          <w:rFonts w:eastAsia="SimSun"/>
          <w:sz w:val="28"/>
          <w:szCs w:val="28"/>
        </w:rPr>
      </w:pPr>
      <w:r>
        <w:rPr>
          <w:rFonts w:eastAsia="SimSun"/>
          <w:sz w:val="28"/>
          <w:szCs w:val="28"/>
        </w:rPr>
        <w:t xml:space="preserve">Реестр «Результаты проверок» содержит информацию о результатах проведенных проверок. Информация в реестре должна быть размещена на основании требований к </w:t>
      </w:r>
      <w:r>
        <w:rPr>
          <w:sz w:val="28"/>
          <w:szCs w:val="28"/>
        </w:rPr>
        <w:t>Комплексу функций</w:t>
      </w:r>
      <w:r>
        <w:rPr>
          <w:rFonts w:eastAsia="SimSun"/>
          <w:sz w:val="28"/>
          <w:szCs w:val="28"/>
        </w:rPr>
        <w:t xml:space="preserve"> «Клиентская часть».</w:t>
      </w:r>
    </w:p>
    <w:p w:rsidR="00885C3D" w:rsidRDefault="00000000">
      <w:pPr>
        <w:spacing w:line="360" w:lineRule="auto"/>
        <w:ind w:left="372" w:firstLine="708"/>
        <w:jc w:val="both"/>
        <w:rPr>
          <w:rFonts w:eastAsia="SimSun"/>
          <w:sz w:val="28"/>
          <w:szCs w:val="28"/>
        </w:rPr>
      </w:pPr>
      <w:r>
        <w:rPr>
          <w:rFonts w:eastAsia="SimSun"/>
          <w:sz w:val="28"/>
          <w:szCs w:val="28"/>
        </w:rPr>
        <w:t>Результаты проверок должны быть опубликованы в реестре по завершению проверки из модуля «Клиентская часть».</w:t>
      </w:r>
    </w:p>
    <w:p w:rsidR="00885C3D" w:rsidRDefault="00000000">
      <w:pPr>
        <w:spacing w:line="360" w:lineRule="auto"/>
        <w:ind w:left="372" w:firstLine="708"/>
        <w:jc w:val="both"/>
        <w:rPr>
          <w:rFonts w:eastAsia="SimSun"/>
          <w:sz w:val="28"/>
          <w:szCs w:val="28"/>
        </w:rPr>
      </w:pPr>
      <w:r>
        <w:rPr>
          <w:rFonts w:eastAsia="SimSun"/>
          <w:sz w:val="28"/>
          <w:szCs w:val="28"/>
        </w:rPr>
        <w:t xml:space="preserve">Перечень полей в реестре должны быть дополнительно уточнены и утверждены в Техническом задании. </w:t>
      </w:r>
    </w:p>
    <w:p w:rsidR="00885C3D" w:rsidRDefault="00000000">
      <w:pPr>
        <w:pStyle w:val="50"/>
        <w:rPr>
          <w:lang w:eastAsia="zh-CN"/>
        </w:rPr>
      </w:pPr>
      <w:bookmarkStart w:id="548" w:name="_Toc163125840"/>
      <w:r>
        <w:t>База данных «График устранения нарушений»</w:t>
      </w:r>
      <w:bookmarkEnd w:id="548"/>
    </w:p>
    <w:p w:rsidR="00885C3D" w:rsidRDefault="00000000">
      <w:pPr>
        <w:spacing w:line="360" w:lineRule="auto"/>
        <w:ind w:firstLine="709"/>
        <w:jc w:val="both"/>
        <w:rPr>
          <w:rFonts w:eastAsia="SimSun"/>
          <w:sz w:val="28"/>
          <w:szCs w:val="28"/>
        </w:rPr>
      </w:pPr>
      <w:r>
        <w:rPr>
          <w:rFonts w:eastAsia="SimSun"/>
          <w:sz w:val="28"/>
          <w:szCs w:val="28"/>
        </w:rPr>
        <w:t xml:space="preserve">База данных «График устранения нарушений» является </w:t>
      </w:r>
      <w:proofErr w:type="gramStart"/>
      <w:r>
        <w:rPr>
          <w:rFonts w:eastAsia="SimSun"/>
          <w:sz w:val="28"/>
          <w:szCs w:val="28"/>
        </w:rPr>
        <w:t>базой</w:t>
      </w:r>
      <w:proofErr w:type="gramEnd"/>
      <w:r>
        <w:rPr>
          <w:rFonts w:eastAsia="SimSun"/>
          <w:sz w:val="28"/>
          <w:szCs w:val="28"/>
        </w:rPr>
        <w:t xml:space="preserve"> обобщающей информацию о проведении проверок, их результатов, установленных сроков устранения, а также фактического устранения нарушений.</w:t>
      </w:r>
    </w:p>
    <w:p w:rsidR="00885C3D" w:rsidRDefault="00000000">
      <w:pPr>
        <w:spacing w:line="360" w:lineRule="auto"/>
        <w:ind w:firstLine="709"/>
        <w:jc w:val="both"/>
        <w:rPr>
          <w:rFonts w:eastAsia="SimSun"/>
          <w:sz w:val="28"/>
          <w:szCs w:val="28"/>
        </w:rPr>
      </w:pPr>
      <w:r>
        <w:rPr>
          <w:rFonts w:eastAsia="SimSun"/>
          <w:sz w:val="28"/>
          <w:szCs w:val="28"/>
        </w:rPr>
        <w:t>База данных «График устранения нарушений» должна содержать информацию о результатах проведения проверок и сроках устранения Реестр «Нарушения».</w:t>
      </w:r>
    </w:p>
    <w:p w:rsidR="00885C3D" w:rsidRDefault="00000000">
      <w:pPr>
        <w:pStyle w:val="ae"/>
        <w:rPr>
          <w:rFonts w:eastAsia="SimSun"/>
          <w:szCs w:val="28"/>
          <w:lang w:eastAsia="zh-CN"/>
        </w:rPr>
      </w:pPr>
      <w:r>
        <w:rPr>
          <w:rFonts w:eastAsia="SimSun"/>
          <w:szCs w:val="28"/>
          <w:lang w:eastAsia="zh-CN"/>
        </w:rPr>
        <w:lastRenderedPageBreak/>
        <w:t>Формат предоставления информации в базе данных должен иметь возможность отображения как в графическом, так и табличном виде.</w:t>
      </w:r>
    </w:p>
    <w:p w:rsidR="00885C3D" w:rsidRDefault="00000000">
      <w:pPr>
        <w:pStyle w:val="50"/>
        <w:rPr>
          <w:lang w:eastAsia="zh-CN"/>
        </w:rPr>
      </w:pPr>
      <w:bookmarkStart w:id="549" w:name="_Toc163125841"/>
      <w:r>
        <w:t>База данных «Шаблоны документов»</w:t>
      </w:r>
      <w:bookmarkEnd w:id="549"/>
    </w:p>
    <w:p w:rsidR="00885C3D" w:rsidRDefault="00000000">
      <w:pPr>
        <w:pStyle w:val="ae"/>
        <w:rPr>
          <w:rFonts w:eastAsia="SimSun"/>
          <w:lang w:eastAsia="zh-CN"/>
        </w:rPr>
      </w:pPr>
      <w:r>
        <w:rPr>
          <w:rFonts w:eastAsia="SimSun"/>
          <w:lang w:eastAsia="zh-CN"/>
        </w:rPr>
        <w:t xml:space="preserve">База данных «Шаблоны документов» формируется в соответствии с требованиями к </w:t>
      </w:r>
      <w:r>
        <w:t>Комплексу функций</w:t>
      </w:r>
      <w:r>
        <w:rPr>
          <w:rFonts w:eastAsia="SimSun"/>
          <w:lang w:eastAsia="zh-CN"/>
        </w:rPr>
        <w:t xml:space="preserve"> «Управление шаблонами документов», настоящих Технических требований. </w:t>
      </w:r>
    </w:p>
    <w:p w:rsidR="00885C3D" w:rsidRDefault="00000000">
      <w:pPr>
        <w:pStyle w:val="ae"/>
        <w:rPr>
          <w:rFonts w:eastAsia="SimSun"/>
          <w:lang w:eastAsia="zh-CN"/>
        </w:rPr>
      </w:pPr>
      <w:r>
        <w:rPr>
          <w:rFonts w:eastAsia="SimSun"/>
          <w:lang w:eastAsia="zh-CN"/>
        </w:rPr>
        <w:t xml:space="preserve">Процесс формирования шаблонных документов приведен в требованиях к </w:t>
      </w:r>
      <w:r>
        <w:t>Комплексу функций</w:t>
      </w:r>
      <w:r>
        <w:rPr>
          <w:rFonts w:eastAsia="SimSun"/>
          <w:lang w:eastAsia="zh-CN"/>
        </w:rPr>
        <w:t xml:space="preserve"> «Управление шаблонов документов». </w:t>
      </w:r>
    </w:p>
    <w:p w:rsidR="00885C3D" w:rsidRDefault="00000000">
      <w:pPr>
        <w:pStyle w:val="ae"/>
        <w:rPr>
          <w:rFonts w:eastAsia="SimSun"/>
          <w:lang w:eastAsia="zh-CN"/>
        </w:rPr>
      </w:pPr>
      <w:r>
        <w:rPr>
          <w:rFonts w:eastAsia="SimSun"/>
          <w:lang w:eastAsia="zh-CN"/>
        </w:rPr>
        <w:t xml:space="preserve">Документы, сформированные в </w:t>
      </w:r>
      <w:r>
        <w:t>Комплексе функций</w:t>
      </w:r>
      <w:r>
        <w:rPr>
          <w:rFonts w:eastAsia="SimSun"/>
          <w:lang w:eastAsia="zh-CN"/>
        </w:rPr>
        <w:t xml:space="preserve"> «Управление шаблонами документов» должны быть сохранены в БД «Шаблоны документов» и использоваться при создании аналогичных документов мониторинговых и аналитических мероприятий. </w:t>
      </w:r>
    </w:p>
    <w:p w:rsidR="00885C3D" w:rsidRDefault="00000000">
      <w:pPr>
        <w:pStyle w:val="ae"/>
        <w:ind w:firstLine="708"/>
        <w:rPr>
          <w:rFonts w:eastAsia="SimSun"/>
          <w:lang w:eastAsia="zh-CN"/>
        </w:rPr>
      </w:pPr>
      <w:r>
        <w:rPr>
          <w:rFonts w:eastAsia="SimSun"/>
          <w:lang w:eastAsia="zh-CN"/>
        </w:rPr>
        <w:t>В модуле, при создании любого документа, касающегося мониторинга и аналитики должна быть установлена проверка на наличие шаблонного документа, ранее созданного и сохраненного в БД «Шаблоны документов».</w:t>
      </w:r>
    </w:p>
    <w:p w:rsidR="00885C3D" w:rsidRDefault="00000000">
      <w:pPr>
        <w:pStyle w:val="ae"/>
        <w:ind w:firstLine="708"/>
        <w:rPr>
          <w:rFonts w:eastAsia="SimSun"/>
          <w:lang w:eastAsia="zh-CN"/>
        </w:rPr>
      </w:pPr>
      <w:r>
        <w:rPr>
          <w:rFonts w:eastAsia="SimSun"/>
          <w:lang w:eastAsia="zh-CN"/>
        </w:rPr>
        <w:t xml:space="preserve">Перечень типовых шаблонов документов должен быть определен и утвержден на этапе Технического задания. </w:t>
      </w:r>
    </w:p>
    <w:p w:rsidR="00885C3D" w:rsidRDefault="00000000">
      <w:pPr>
        <w:pStyle w:val="50"/>
        <w:rPr>
          <w:lang w:eastAsia="zh-CN"/>
        </w:rPr>
      </w:pPr>
      <w:bookmarkStart w:id="550" w:name="_Toc163125842"/>
      <w:r>
        <w:t>Реестр «Учреждения»</w:t>
      </w:r>
      <w:bookmarkEnd w:id="550"/>
    </w:p>
    <w:p w:rsidR="00885C3D" w:rsidRDefault="00000000">
      <w:pPr>
        <w:pStyle w:val="ae"/>
        <w:ind w:firstLine="708"/>
        <w:rPr>
          <w:rFonts w:eastAsia="SimSun"/>
          <w:lang w:eastAsia="zh-CN"/>
        </w:rPr>
      </w:pPr>
      <w:r>
        <w:rPr>
          <w:rFonts w:eastAsia="SimSun"/>
          <w:lang w:eastAsia="zh-CN"/>
        </w:rPr>
        <w:t xml:space="preserve">Реестр «Учреждения» формируется и создается в соответствии с требованиями </w:t>
      </w:r>
      <w:r>
        <w:t>Комплекса функций</w:t>
      </w:r>
      <w:r>
        <w:rPr>
          <w:rFonts w:eastAsia="SimSun"/>
          <w:lang w:eastAsia="zh-CN"/>
        </w:rPr>
        <w:t xml:space="preserve"> «Профиль учреждения» настоящих Технических требований.</w:t>
      </w:r>
    </w:p>
    <w:p w:rsidR="00885C3D" w:rsidRDefault="00000000">
      <w:pPr>
        <w:pStyle w:val="ae"/>
        <w:ind w:firstLine="708"/>
        <w:rPr>
          <w:rFonts w:eastAsia="SimSun"/>
          <w:lang w:eastAsia="zh-CN"/>
        </w:rPr>
      </w:pPr>
      <w:r>
        <w:rPr>
          <w:rFonts w:eastAsia="SimSun"/>
          <w:lang w:eastAsia="zh-CN"/>
        </w:rPr>
        <w:t>Состав полей реестра учреждения приведен в п.4.2.16.2 Технических требований.</w:t>
      </w:r>
    </w:p>
    <w:p w:rsidR="00885C3D" w:rsidRDefault="00000000">
      <w:pPr>
        <w:pStyle w:val="ae"/>
        <w:ind w:firstLine="708"/>
        <w:rPr>
          <w:rFonts w:eastAsia="SimSun"/>
          <w:lang w:eastAsia="zh-CN"/>
        </w:rPr>
      </w:pPr>
      <w:r>
        <w:rPr>
          <w:rFonts w:eastAsia="SimSun"/>
          <w:lang w:eastAsia="zh-CN"/>
        </w:rPr>
        <w:t>Реестр «Учреждения» является необходимым ресурсом при формировании различных документов в подсистеме, основываясь на имеющихся данных по учреждениям в подсистеме.</w:t>
      </w:r>
    </w:p>
    <w:p w:rsidR="00885C3D" w:rsidRDefault="00000000">
      <w:pPr>
        <w:pStyle w:val="50"/>
      </w:pPr>
      <w:bookmarkStart w:id="551" w:name="_Toc163125843"/>
      <w:r>
        <w:t>База данных «Темплейты»</w:t>
      </w:r>
      <w:bookmarkEnd w:id="551"/>
    </w:p>
    <w:p w:rsidR="00885C3D" w:rsidRDefault="00000000">
      <w:pPr>
        <w:pStyle w:val="ae"/>
        <w:rPr>
          <w:lang w:eastAsia="zh-CN"/>
        </w:rPr>
      </w:pPr>
      <w:r>
        <w:t>База данных «</w:t>
      </w:r>
      <w:proofErr w:type="spellStart"/>
      <w:r>
        <w:t>Темплейты</w:t>
      </w:r>
      <w:proofErr w:type="spellEnd"/>
      <w:r>
        <w:t>» формируется в соответствии с требованиями к Комплексу функций «Формирование шаблонов проверки</w:t>
      </w:r>
      <w:proofErr w:type="gramStart"/>
      <w:r>
        <w:t>»..</w:t>
      </w:r>
      <w:proofErr w:type="gramEnd"/>
    </w:p>
    <w:p w:rsidR="00885C3D" w:rsidRDefault="00000000">
      <w:pPr>
        <w:pStyle w:val="ae"/>
      </w:pPr>
      <w:r>
        <w:lastRenderedPageBreak/>
        <w:t>В базу данных «</w:t>
      </w:r>
      <w:proofErr w:type="spellStart"/>
      <w:r>
        <w:t>Темплейты</w:t>
      </w:r>
      <w:proofErr w:type="spellEnd"/>
      <w:r>
        <w:t xml:space="preserve">» должны вноситься предварительно сформированные шаблоны проверок, которые можно использовать для создания однотипных документов и других материалов при назначении проверок, что позволяет сократить время, необходимое для создания новых документов. </w:t>
      </w:r>
    </w:p>
    <w:p w:rsidR="00885C3D" w:rsidRDefault="00000000">
      <w:pPr>
        <w:pStyle w:val="ae"/>
        <w:ind w:firstLine="708"/>
        <w:rPr>
          <w:rFonts w:eastAsia="SimSun"/>
          <w:lang w:eastAsia="zh-CN"/>
        </w:rPr>
      </w:pPr>
      <w:r>
        <w:rPr>
          <w:rFonts w:eastAsia="SimSun"/>
          <w:lang w:eastAsia="zh-CN"/>
        </w:rPr>
        <w:t>В модуле, при создании проверки учреждения должна быть реализована возможность выбора из уже имеющихся ранее созданных и сохраненных шаблонов проверок в базе данных «</w:t>
      </w:r>
      <w:proofErr w:type="spellStart"/>
      <w:r>
        <w:rPr>
          <w:rFonts w:eastAsia="SimSun"/>
          <w:lang w:eastAsia="zh-CN"/>
        </w:rPr>
        <w:t>Темплейты</w:t>
      </w:r>
      <w:proofErr w:type="spellEnd"/>
      <w:r>
        <w:rPr>
          <w:rFonts w:eastAsia="SimSun"/>
          <w:lang w:eastAsia="zh-CN"/>
        </w:rPr>
        <w:t>».</w:t>
      </w:r>
    </w:p>
    <w:p w:rsidR="00885C3D" w:rsidRDefault="00000000">
      <w:pPr>
        <w:pStyle w:val="31"/>
      </w:pPr>
      <w:bookmarkStart w:id="552" w:name="_Toc170316338"/>
      <w:r>
        <w:t>Показатели назначения развития Системы</w:t>
      </w:r>
      <w:bookmarkEnd w:id="446"/>
      <w:bookmarkEnd w:id="447"/>
      <w:bookmarkEnd w:id="448"/>
      <w:bookmarkEnd w:id="449"/>
      <w:bookmarkEnd w:id="450"/>
      <w:bookmarkEnd w:id="552"/>
    </w:p>
    <w:p w:rsidR="00885C3D" w:rsidRDefault="00000000">
      <w:pPr>
        <w:pStyle w:val="ae"/>
        <w:spacing w:line="276" w:lineRule="auto"/>
        <w:rPr>
          <w:rFonts w:cs="Times New Roman"/>
          <w:szCs w:val="28"/>
        </w:rPr>
      </w:pPr>
      <w:r>
        <w:rPr>
          <w:rFonts w:cs="Times New Roman"/>
          <w:szCs w:val="28"/>
        </w:rPr>
        <w:t>Результаты работ, выполненных Исполнителем, должны обеспечивать достижение Системой следующих показателей назначения (</w:t>
      </w:r>
      <w:r>
        <w:rPr>
          <w:rFonts w:cs="Times New Roman"/>
          <w:szCs w:val="28"/>
        </w:rPr>
        <w:fldChar w:fldCharType="begin"/>
      </w:r>
      <w:r>
        <w:rPr>
          <w:rFonts w:cs="Times New Roman"/>
          <w:szCs w:val="28"/>
        </w:rPr>
        <w:instrText xml:space="preserve"> REF _Ref529255533 \h  \* MERGEFORMAT </w:instrText>
      </w:r>
      <w:r>
        <w:rPr>
          <w:rFonts w:cs="Times New Roman"/>
          <w:szCs w:val="28"/>
        </w:rPr>
      </w:r>
      <w:r>
        <w:rPr>
          <w:rFonts w:cs="Times New Roman"/>
          <w:szCs w:val="28"/>
        </w:rPr>
        <w:fldChar w:fldCharType="separate"/>
      </w:r>
      <w:r>
        <w:rPr>
          <w:rFonts w:cs="Times New Roman"/>
          <w:szCs w:val="28"/>
        </w:rPr>
        <w:t>Таблица 18</w:t>
      </w:r>
      <w:r>
        <w:rPr>
          <w:rFonts w:cs="Times New Roman"/>
          <w:szCs w:val="28"/>
        </w:rPr>
        <w:fldChar w:fldCharType="end"/>
      </w:r>
      <w:r>
        <w:rPr>
          <w:rFonts w:cs="Times New Roman"/>
          <w:szCs w:val="28"/>
        </w:rPr>
        <w:t>) при соответствии технического и общесистемного программного обеспечения требованиям, установленным в настоящем документе.</w:t>
      </w:r>
    </w:p>
    <w:p w:rsidR="00885C3D" w:rsidRDefault="00885C3D">
      <w:pPr>
        <w:pStyle w:val="ae"/>
      </w:pPr>
    </w:p>
    <w:p w:rsidR="00885C3D" w:rsidRDefault="00000000">
      <w:pPr>
        <w:pStyle w:val="afffff"/>
      </w:pPr>
      <w:bookmarkStart w:id="553" w:name="_Ref529255533"/>
      <w:bookmarkStart w:id="554" w:name="_Toc69830695"/>
      <w:bookmarkStart w:id="555" w:name="_Toc50047089"/>
      <w:bookmarkStart w:id="556" w:name="_Toc35017337"/>
      <w:bookmarkStart w:id="557" w:name="_Toc82607553"/>
      <w:bookmarkStart w:id="558" w:name="_Toc35445127"/>
      <w:bookmarkStart w:id="559" w:name="_Toc82607162"/>
      <w:bookmarkStart w:id="560" w:name="_Toc81319415"/>
      <w:bookmarkStart w:id="561" w:name="_Toc530654856"/>
      <w:bookmarkStart w:id="562" w:name="_Toc103265054"/>
      <w:r>
        <w:t xml:space="preserve">Таблица </w:t>
      </w:r>
      <w:fldSimple w:instr=" SEQ Таблица \* ARABIC ">
        <w:r>
          <w:t>18</w:t>
        </w:r>
      </w:fldSimple>
      <w:bookmarkEnd w:id="553"/>
      <w:r>
        <w:t xml:space="preserve"> –</w:t>
      </w:r>
      <w:r>
        <w:rPr>
          <w:b/>
        </w:rPr>
        <w:t xml:space="preserve"> </w:t>
      </w:r>
      <w:r>
        <w:t>Показатели назначения Системы</w:t>
      </w:r>
      <w:bookmarkEnd w:id="554"/>
      <w:bookmarkEnd w:id="555"/>
      <w:bookmarkEnd w:id="556"/>
      <w:bookmarkEnd w:id="557"/>
      <w:bookmarkEnd w:id="558"/>
      <w:bookmarkEnd w:id="559"/>
      <w:bookmarkEnd w:id="560"/>
      <w:bookmarkEnd w:id="561"/>
      <w:bookmarkEnd w:id="562"/>
    </w:p>
    <w:tbl>
      <w:tblPr>
        <w:tblStyle w:val="affff1"/>
        <w:tblW w:w="10206" w:type="dxa"/>
        <w:tblInd w:w="108" w:type="dxa"/>
        <w:tblLayout w:type="fixed"/>
        <w:tblLook w:val="04A0" w:firstRow="1" w:lastRow="0" w:firstColumn="1" w:lastColumn="0" w:noHBand="0" w:noVBand="1"/>
      </w:tblPr>
      <w:tblGrid>
        <w:gridCol w:w="534"/>
        <w:gridCol w:w="5703"/>
        <w:gridCol w:w="1134"/>
        <w:gridCol w:w="1275"/>
        <w:gridCol w:w="1560"/>
      </w:tblGrid>
      <w:tr w:rsidR="00885C3D">
        <w:trPr>
          <w:cantSplit/>
          <w:trHeight w:val="70"/>
          <w:tblHeader/>
        </w:trPr>
        <w:tc>
          <w:tcPr>
            <w:tcW w:w="534" w:type="dxa"/>
            <w:shd w:val="clear" w:color="auto" w:fill="auto"/>
            <w:vAlign w:val="center"/>
          </w:tcPr>
          <w:p w:rsidR="00885C3D" w:rsidRDefault="00000000">
            <w:pPr>
              <w:pStyle w:val="affff3"/>
              <w:spacing w:line="276" w:lineRule="auto"/>
              <w:jc w:val="center"/>
              <w:rPr>
                <w:b w:val="0"/>
                <w:sz w:val="20"/>
                <w:szCs w:val="20"/>
              </w:rPr>
            </w:pPr>
            <w:r>
              <w:rPr>
                <w:b w:val="0"/>
                <w:sz w:val="20"/>
                <w:szCs w:val="20"/>
              </w:rPr>
              <w:t>№ п/п</w:t>
            </w:r>
          </w:p>
        </w:tc>
        <w:tc>
          <w:tcPr>
            <w:tcW w:w="5703" w:type="dxa"/>
            <w:shd w:val="clear" w:color="auto" w:fill="auto"/>
            <w:vAlign w:val="center"/>
          </w:tcPr>
          <w:p w:rsidR="00885C3D" w:rsidRDefault="00000000">
            <w:pPr>
              <w:pStyle w:val="affff3"/>
              <w:spacing w:line="276" w:lineRule="auto"/>
              <w:jc w:val="center"/>
              <w:rPr>
                <w:b w:val="0"/>
                <w:sz w:val="20"/>
                <w:szCs w:val="20"/>
              </w:rPr>
            </w:pPr>
            <w:r>
              <w:rPr>
                <w:b w:val="0"/>
                <w:sz w:val="20"/>
                <w:szCs w:val="20"/>
              </w:rPr>
              <w:t>Наименование показателя</w:t>
            </w:r>
          </w:p>
        </w:tc>
        <w:tc>
          <w:tcPr>
            <w:tcW w:w="1134" w:type="dxa"/>
            <w:shd w:val="clear" w:color="auto" w:fill="auto"/>
            <w:vAlign w:val="center"/>
          </w:tcPr>
          <w:p w:rsidR="00885C3D" w:rsidRDefault="00000000">
            <w:pPr>
              <w:pStyle w:val="affff3"/>
              <w:spacing w:line="276" w:lineRule="auto"/>
              <w:jc w:val="center"/>
              <w:rPr>
                <w:b w:val="0"/>
                <w:sz w:val="20"/>
                <w:szCs w:val="20"/>
              </w:rPr>
            </w:pPr>
            <w:r>
              <w:rPr>
                <w:b w:val="0"/>
                <w:sz w:val="20"/>
                <w:szCs w:val="20"/>
              </w:rPr>
              <w:t>Условие</w:t>
            </w:r>
          </w:p>
        </w:tc>
        <w:tc>
          <w:tcPr>
            <w:tcW w:w="1275" w:type="dxa"/>
            <w:shd w:val="clear" w:color="auto" w:fill="auto"/>
            <w:vAlign w:val="center"/>
          </w:tcPr>
          <w:p w:rsidR="00885C3D" w:rsidRDefault="00000000">
            <w:pPr>
              <w:pStyle w:val="affff3"/>
              <w:spacing w:line="276" w:lineRule="auto"/>
              <w:jc w:val="center"/>
              <w:rPr>
                <w:b w:val="0"/>
                <w:sz w:val="20"/>
                <w:szCs w:val="20"/>
              </w:rPr>
            </w:pPr>
            <w:r>
              <w:rPr>
                <w:b w:val="0"/>
                <w:sz w:val="20"/>
                <w:szCs w:val="20"/>
              </w:rPr>
              <w:t>Эталонное значение</w:t>
            </w:r>
          </w:p>
        </w:tc>
        <w:tc>
          <w:tcPr>
            <w:tcW w:w="1560" w:type="dxa"/>
            <w:shd w:val="clear" w:color="auto" w:fill="auto"/>
            <w:vAlign w:val="center"/>
          </w:tcPr>
          <w:p w:rsidR="00885C3D" w:rsidRDefault="00000000">
            <w:pPr>
              <w:pStyle w:val="affff3"/>
              <w:spacing w:line="276" w:lineRule="auto"/>
              <w:jc w:val="center"/>
              <w:rPr>
                <w:b w:val="0"/>
                <w:sz w:val="20"/>
                <w:szCs w:val="20"/>
              </w:rPr>
            </w:pPr>
            <w:r>
              <w:rPr>
                <w:b w:val="0"/>
                <w:sz w:val="20"/>
                <w:szCs w:val="20"/>
              </w:rPr>
              <w:t>Единица измерения</w:t>
            </w:r>
          </w:p>
        </w:tc>
      </w:tr>
      <w:tr w:rsidR="00885C3D">
        <w:tc>
          <w:tcPr>
            <w:tcW w:w="534"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1</w:t>
            </w:r>
          </w:p>
        </w:tc>
        <w:tc>
          <w:tcPr>
            <w:tcW w:w="5703"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Количество зарегистрированных пользователей</w:t>
            </w:r>
          </w:p>
        </w:tc>
        <w:tc>
          <w:tcPr>
            <w:tcW w:w="1134"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не менее</w:t>
            </w:r>
          </w:p>
        </w:tc>
        <w:tc>
          <w:tcPr>
            <w:tcW w:w="1275"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2404</w:t>
            </w:r>
          </w:p>
        </w:tc>
        <w:tc>
          <w:tcPr>
            <w:tcW w:w="1560"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Пользователь</w:t>
            </w:r>
          </w:p>
        </w:tc>
      </w:tr>
      <w:tr w:rsidR="00885C3D">
        <w:tc>
          <w:tcPr>
            <w:tcW w:w="534" w:type="dxa"/>
            <w:tcBorders>
              <w:bottom w:val="single" w:sz="4" w:space="0" w:color="auto"/>
            </w:tcBorders>
            <w:shd w:val="clear" w:color="auto" w:fill="auto"/>
            <w:vAlign w:val="center"/>
          </w:tcPr>
          <w:p w:rsidR="00885C3D" w:rsidRDefault="00000000">
            <w:pPr>
              <w:pStyle w:val="affffd"/>
              <w:spacing w:line="276" w:lineRule="auto"/>
              <w:jc w:val="center"/>
              <w:rPr>
                <w:rFonts w:cs="Times New Roman"/>
                <w:sz w:val="20"/>
              </w:rPr>
            </w:pPr>
            <w:r>
              <w:rPr>
                <w:rFonts w:cs="Times New Roman"/>
                <w:sz w:val="20"/>
              </w:rPr>
              <w:t>2</w:t>
            </w:r>
          </w:p>
        </w:tc>
        <w:tc>
          <w:tcPr>
            <w:tcW w:w="5703" w:type="dxa"/>
            <w:tcBorders>
              <w:bottom w:val="single" w:sz="4" w:space="0" w:color="auto"/>
            </w:tcBorders>
            <w:shd w:val="clear" w:color="auto" w:fill="auto"/>
            <w:vAlign w:val="center"/>
          </w:tcPr>
          <w:p w:rsidR="00885C3D" w:rsidRDefault="00000000">
            <w:pPr>
              <w:pStyle w:val="affffd"/>
              <w:spacing w:line="276" w:lineRule="auto"/>
              <w:jc w:val="center"/>
              <w:rPr>
                <w:rFonts w:cs="Times New Roman"/>
                <w:sz w:val="20"/>
              </w:rPr>
            </w:pPr>
            <w:r>
              <w:rPr>
                <w:rFonts w:cs="Times New Roman"/>
                <w:sz w:val="20"/>
              </w:rPr>
              <w:t>Максимальное число запросов, одновременно направляемых пользователями к пользовательским интерфейсам Системы, в секунду.</w:t>
            </w:r>
          </w:p>
        </w:tc>
        <w:tc>
          <w:tcPr>
            <w:tcW w:w="1134" w:type="dxa"/>
            <w:tcBorders>
              <w:bottom w:val="single" w:sz="4" w:space="0" w:color="auto"/>
            </w:tcBorders>
            <w:shd w:val="clear" w:color="auto" w:fill="auto"/>
            <w:vAlign w:val="center"/>
          </w:tcPr>
          <w:p w:rsidR="00885C3D" w:rsidRDefault="00000000">
            <w:pPr>
              <w:pStyle w:val="affffd"/>
              <w:spacing w:line="276" w:lineRule="auto"/>
              <w:jc w:val="center"/>
              <w:rPr>
                <w:rFonts w:cs="Times New Roman"/>
                <w:sz w:val="20"/>
              </w:rPr>
            </w:pPr>
            <w:r>
              <w:rPr>
                <w:rFonts w:cs="Times New Roman"/>
                <w:sz w:val="20"/>
              </w:rPr>
              <w:t>равно</w:t>
            </w:r>
          </w:p>
        </w:tc>
        <w:tc>
          <w:tcPr>
            <w:tcW w:w="1275" w:type="dxa"/>
            <w:tcBorders>
              <w:bottom w:val="single" w:sz="4" w:space="0" w:color="auto"/>
            </w:tcBorders>
            <w:shd w:val="clear" w:color="auto" w:fill="auto"/>
            <w:vAlign w:val="center"/>
          </w:tcPr>
          <w:p w:rsidR="00885C3D" w:rsidRDefault="00000000">
            <w:pPr>
              <w:pStyle w:val="affffd"/>
              <w:spacing w:line="276" w:lineRule="auto"/>
              <w:jc w:val="center"/>
              <w:rPr>
                <w:rFonts w:cs="Times New Roman"/>
                <w:sz w:val="20"/>
              </w:rPr>
            </w:pPr>
            <w:r>
              <w:rPr>
                <w:rFonts w:cs="Times New Roman"/>
                <w:sz w:val="20"/>
              </w:rPr>
              <w:t>300</w:t>
            </w:r>
          </w:p>
        </w:tc>
        <w:tc>
          <w:tcPr>
            <w:tcW w:w="1560" w:type="dxa"/>
            <w:tcBorders>
              <w:bottom w:val="single" w:sz="4" w:space="0" w:color="auto"/>
            </w:tcBorders>
            <w:shd w:val="clear" w:color="auto" w:fill="auto"/>
            <w:vAlign w:val="center"/>
          </w:tcPr>
          <w:p w:rsidR="00885C3D" w:rsidRDefault="00000000">
            <w:pPr>
              <w:pStyle w:val="affffd"/>
              <w:spacing w:line="276" w:lineRule="auto"/>
              <w:jc w:val="center"/>
              <w:rPr>
                <w:rFonts w:cs="Times New Roman"/>
                <w:sz w:val="20"/>
              </w:rPr>
            </w:pPr>
            <w:r>
              <w:rPr>
                <w:rFonts w:cs="Times New Roman"/>
                <w:sz w:val="20"/>
              </w:rPr>
              <w:t>запросов</w:t>
            </w:r>
          </w:p>
        </w:tc>
      </w:tr>
      <w:tr w:rsidR="00885C3D">
        <w:tc>
          <w:tcPr>
            <w:tcW w:w="534" w:type="dxa"/>
            <w:shd w:val="clear" w:color="auto" w:fill="FFFFFF" w:themeFill="background1"/>
            <w:vAlign w:val="center"/>
          </w:tcPr>
          <w:p w:rsidR="00885C3D" w:rsidRDefault="00000000">
            <w:pPr>
              <w:pStyle w:val="affffd"/>
              <w:spacing w:line="276" w:lineRule="auto"/>
              <w:jc w:val="center"/>
              <w:rPr>
                <w:rFonts w:cs="Times New Roman"/>
                <w:sz w:val="20"/>
              </w:rPr>
            </w:pPr>
            <w:r>
              <w:rPr>
                <w:rFonts w:cs="Times New Roman"/>
                <w:sz w:val="20"/>
              </w:rPr>
              <w:t>3</w:t>
            </w:r>
          </w:p>
        </w:tc>
        <w:tc>
          <w:tcPr>
            <w:tcW w:w="5703" w:type="dxa"/>
            <w:shd w:val="clear" w:color="auto" w:fill="FFFFFF" w:themeFill="background1"/>
            <w:vAlign w:val="center"/>
          </w:tcPr>
          <w:p w:rsidR="00885C3D" w:rsidRDefault="00000000">
            <w:pPr>
              <w:pStyle w:val="affffd"/>
              <w:spacing w:line="276" w:lineRule="auto"/>
              <w:jc w:val="center"/>
              <w:rPr>
                <w:rFonts w:cs="Times New Roman"/>
                <w:sz w:val="20"/>
              </w:rPr>
            </w:pPr>
            <w:r>
              <w:rPr>
                <w:rFonts w:cs="Times New Roman"/>
                <w:sz w:val="20"/>
              </w:rPr>
              <w:t>Время отклика пользовательских интерфейсов Системы на запрос пользователя при максимальном числе запросов</w:t>
            </w:r>
          </w:p>
        </w:tc>
        <w:tc>
          <w:tcPr>
            <w:tcW w:w="1134" w:type="dxa"/>
            <w:shd w:val="clear" w:color="auto" w:fill="FFFFFF" w:themeFill="background1"/>
            <w:vAlign w:val="center"/>
          </w:tcPr>
          <w:p w:rsidR="00885C3D" w:rsidRDefault="00000000">
            <w:pPr>
              <w:pStyle w:val="affffd"/>
              <w:spacing w:line="276" w:lineRule="auto"/>
              <w:jc w:val="center"/>
              <w:rPr>
                <w:rFonts w:cs="Times New Roman"/>
                <w:sz w:val="20"/>
              </w:rPr>
            </w:pPr>
            <w:r>
              <w:rPr>
                <w:rFonts w:cs="Times New Roman"/>
                <w:sz w:val="20"/>
              </w:rPr>
              <w:t>не более</w:t>
            </w:r>
          </w:p>
        </w:tc>
        <w:tc>
          <w:tcPr>
            <w:tcW w:w="1275" w:type="dxa"/>
            <w:shd w:val="clear" w:color="auto" w:fill="FFFFFF" w:themeFill="background1"/>
            <w:vAlign w:val="center"/>
          </w:tcPr>
          <w:p w:rsidR="00885C3D" w:rsidRDefault="00000000">
            <w:pPr>
              <w:pStyle w:val="affffd"/>
              <w:spacing w:line="276" w:lineRule="auto"/>
              <w:jc w:val="center"/>
              <w:rPr>
                <w:rFonts w:cs="Times New Roman"/>
                <w:sz w:val="20"/>
              </w:rPr>
            </w:pPr>
            <w:r>
              <w:rPr>
                <w:rFonts w:cs="Times New Roman"/>
                <w:sz w:val="20"/>
              </w:rPr>
              <w:t>5</w:t>
            </w:r>
          </w:p>
        </w:tc>
        <w:tc>
          <w:tcPr>
            <w:tcW w:w="1560" w:type="dxa"/>
            <w:shd w:val="clear" w:color="auto" w:fill="FFFFFF" w:themeFill="background1"/>
            <w:vAlign w:val="center"/>
          </w:tcPr>
          <w:p w:rsidR="00885C3D" w:rsidRDefault="00000000">
            <w:pPr>
              <w:pStyle w:val="affffd"/>
              <w:spacing w:line="276" w:lineRule="auto"/>
              <w:jc w:val="center"/>
              <w:rPr>
                <w:rFonts w:cs="Times New Roman"/>
                <w:sz w:val="20"/>
              </w:rPr>
            </w:pPr>
            <w:r>
              <w:rPr>
                <w:rFonts w:cs="Times New Roman"/>
                <w:sz w:val="20"/>
              </w:rPr>
              <w:t>секунд</w:t>
            </w:r>
          </w:p>
        </w:tc>
      </w:tr>
      <w:tr w:rsidR="00885C3D">
        <w:tc>
          <w:tcPr>
            <w:tcW w:w="534"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4</w:t>
            </w:r>
          </w:p>
        </w:tc>
        <w:tc>
          <w:tcPr>
            <w:tcW w:w="5703"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Число объектов учета в Системе</w:t>
            </w:r>
          </w:p>
        </w:tc>
        <w:tc>
          <w:tcPr>
            <w:tcW w:w="1134"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не менее</w:t>
            </w:r>
          </w:p>
        </w:tc>
        <w:tc>
          <w:tcPr>
            <w:tcW w:w="1275"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2500000</w:t>
            </w:r>
          </w:p>
        </w:tc>
        <w:tc>
          <w:tcPr>
            <w:tcW w:w="1560" w:type="dxa"/>
            <w:shd w:val="clear" w:color="auto" w:fill="auto"/>
            <w:vAlign w:val="center"/>
          </w:tcPr>
          <w:p w:rsidR="00885C3D" w:rsidRDefault="00000000">
            <w:pPr>
              <w:pStyle w:val="affffd"/>
              <w:spacing w:line="276" w:lineRule="auto"/>
              <w:jc w:val="center"/>
              <w:rPr>
                <w:rFonts w:cs="Times New Roman"/>
                <w:sz w:val="20"/>
              </w:rPr>
            </w:pPr>
            <w:r>
              <w:rPr>
                <w:rFonts w:cs="Times New Roman"/>
                <w:sz w:val="20"/>
              </w:rPr>
              <w:t>Чел.</w:t>
            </w:r>
          </w:p>
        </w:tc>
      </w:tr>
    </w:tbl>
    <w:p w:rsidR="00885C3D" w:rsidRDefault="00885C3D">
      <w:pPr>
        <w:pStyle w:val="ae"/>
      </w:pPr>
    </w:p>
    <w:p w:rsidR="00885C3D" w:rsidRDefault="00000000">
      <w:pPr>
        <w:pStyle w:val="25"/>
      </w:pPr>
      <w:bookmarkStart w:id="563" w:name="_Toc499314787"/>
      <w:bookmarkStart w:id="564" w:name="_Toc499310670"/>
      <w:bookmarkStart w:id="565" w:name="_Toc499310384"/>
      <w:bookmarkStart w:id="566" w:name="_Toc499310752"/>
      <w:bookmarkStart w:id="567" w:name="_Toc499314708"/>
      <w:bookmarkStart w:id="568" w:name="_Toc170316339"/>
      <w:bookmarkStart w:id="569" w:name="_Toc497846953"/>
      <w:bookmarkStart w:id="570" w:name="_Toc499044418"/>
      <w:bookmarkStart w:id="571" w:name="_Toc499574662"/>
      <w:bookmarkStart w:id="572" w:name="_Ref391885285"/>
      <w:bookmarkEnd w:id="563"/>
      <w:bookmarkEnd w:id="564"/>
      <w:bookmarkEnd w:id="565"/>
      <w:bookmarkEnd w:id="566"/>
      <w:bookmarkEnd w:id="567"/>
      <w:r>
        <w:t>Требования к техническому обеспечению Системы</w:t>
      </w:r>
      <w:bookmarkEnd w:id="568"/>
      <w:bookmarkEnd w:id="569"/>
      <w:bookmarkEnd w:id="570"/>
      <w:bookmarkEnd w:id="571"/>
    </w:p>
    <w:p w:rsidR="00885C3D" w:rsidRDefault="00000000">
      <w:pPr>
        <w:pStyle w:val="ae"/>
        <w:spacing w:line="276" w:lineRule="auto"/>
        <w:rPr>
          <w:rFonts w:cs="Times New Roman"/>
          <w:szCs w:val="28"/>
        </w:rPr>
      </w:pPr>
      <w:r>
        <w:rPr>
          <w:rFonts w:cs="Times New Roman"/>
          <w:szCs w:val="28"/>
        </w:rPr>
        <w:t>Выделение ресурсов ЕИТО, размещение программного обеспечения, его проектирование, документирование и эксплуатация осуществляется в соответствии с п.3.2.3.</w:t>
      </w:r>
    </w:p>
    <w:p w:rsidR="00885C3D" w:rsidRDefault="00000000">
      <w:pPr>
        <w:pStyle w:val="ae"/>
        <w:spacing w:line="276" w:lineRule="auto"/>
        <w:rPr>
          <w:rFonts w:cs="Times New Roman"/>
          <w:szCs w:val="28"/>
        </w:rPr>
      </w:pPr>
      <w:r>
        <w:rPr>
          <w:rFonts w:cs="Times New Roman"/>
          <w:szCs w:val="28"/>
        </w:rPr>
        <w:t>Заказчик обеспечивает в интересах Исполнителя непосредственное выделение необходимых мощностей ЕИТО. Работы по техническому сопровождению серверов ЕАИС СОЦ МО на ресурсах ЕИТО выполняются согласно таблице (</w:t>
      </w:r>
      <w:r>
        <w:rPr>
          <w:rFonts w:cs="Times New Roman"/>
          <w:szCs w:val="28"/>
        </w:rPr>
        <w:fldChar w:fldCharType="begin"/>
      </w:r>
      <w:r>
        <w:rPr>
          <w:rFonts w:cs="Times New Roman"/>
          <w:szCs w:val="28"/>
        </w:rPr>
        <w:instrText xml:space="preserve"> REF _Ref529255566 \h  \* MERGEFORMAT </w:instrText>
      </w:r>
      <w:r>
        <w:rPr>
          <w:rFonts w:cs="Times New Roman"/>
          <w:szCs w:val="28"/>
        </w:rPr>
      </w:r>
      <w:r>
        <w:rPr>
          <w:rFonts w:cs="Times New Roman"/>
          <w:szCs w:val="28"/>
        </w:rPr>
        <w:fldChar w:fldCharType="separate"/>
      </w:r>
      <w:r>
        <w:rPr>
          <w:rFonts w:cs="Times New Roman"/>
          <w:szCs w:val="28"/>
        </w:rPr>
        <w:t>Таблица 19</w:t>
      </w:r>
      <w:r>
        <w:rPr>
          <w:rFonts w:cs="Times New Roman"/>
          <w:szCs w:val="28"/>
        </w:rPr>
        <w:fldChar w:fldCharType="end"/>
      </w:r>
      <w:r>
        <w:rPr>
          <w:rFonts w:cs="Times New Roman"/>
          <w:szCs w:val="28"/>
        </w:rPr>
        <w:t>).</w:t>
      </w:r>
    </w:p>
    <w:p w:rsidR="00885C3D" w:rsidRDefault="00000000">
      <w:pPr>
        <w:pStyle w:val="ae"/>
        <w:spacing w:line="276" w:lineRule="auto"/>
        <w:rPr>
          <w:rFonts w:cs="Times New Roman"/>
          <w:szCs w:val="28"/>
        </w:rPr>
      </w:pPr>
      <w:r>
        <w:rPr>
          <w:rFonts w:cs="Times New Roman"/>
          <w:szCs w:val="28"/>
        </w:rPr>
        <w:t>Модернизированная Система после ввода в эксплуатацию должна обеспечивать возможность включения ее в план резервного копирования в соответствии с регламентом резервного копирования, который Заказчик предоставляет Исполнителю в течение 5 рабочих дней после заключения государственного контракта.</w:t>
      </w:r>
    </w:p>
    <w:p w:rsidR="00885C3D" w:rsidRDefault="00000000">
      <w:pPr>
        <w:pStyle w:val="ae"/>
        <w:spacing w:line="276" w:lineRule="auto"/>
        <w:rPr>
          <w:rFonts w:cs="Times New Roman"/>
          <w:szCs w:val="28"/>
        </w:rPr>
      </w:pPr>
      <w:r>
        <w:rPr>
          <w:rFonts w:cs="Times New Roman"/>
          <w:szCs w:val="28"/>
        </w:rPr>
        <w:t xml:space="preserve">В случае необходимости, поставка дополнительного программного обеспечения, необходимого для функционирования доработанных модулей Системы </w:t>
      </w:r>
      <w:r>
        <w:rPr>
          <w:rFonts w:cs="Times New Roman"/>
          <w:szCs w:val="28"/>
        </w:rPr>
        <w:lastRenderedPageBreak/>
        <w:t>в рамках заключенного государственного контракта, осуществляется за счет Исполнителя.</w:t>
      </w:r>
    </w:p>
    <w:p w:rsidR="00885C3D" w:rsidRDefault="00000000">
      <w:pPr>
        <w:pStyle w:val="afffff"/>
      </w:pPr>
      <w:bookmarkStart w:id="573" w:name="_Ref529255566"/>
      <w:bookmarkStart w:id="574" w:name="_Toc103265056"/>
      <w:bookmarkStart w:id="575" w:name="_Toc530654871"/>
      <w:bookmarkStart w:id="576" w:name="_Toc50047091"/>
      <w:bookmarkStart w:id="577" w:name="_Toc82607164"/>
      <w:bookmarkStart w:id="578" w:name="_Toc69830697"/>
      <w:bookmarkStart w:id="579" w:name="_Toc82607555"/>
      <w:bookmarkStart w:id="580" w:name="_Toc81319417"/>
      <w:bookmarkStart w:id="581" w:name="_Toc35017339"/>
      <w:bookmarkStart w:id="582" w:name="_Toc35445129"/>
      <w:bookmarkStart w:id="583" w:name="_Toc499044419"/>
      <w:bookmarkStart w:id="584" w:name="_Ref384891992"/>
      <w:bookmarkStart w:id="585" w:name="_Toc235234813"/>
      <w:bookmarkStart w:id="586" w:name="_Toc497846954"/>
      <w:bookmarkStart w:id="587" w:name="_Toc341290923"/>
      <w:bookmarkStart w:id="588" w:name="_Toc390789763"/>
      <w:bookmarkStart w:id="589" w:name="_Toc334545164"/>
      <w:bookmarkStart w:id="590" w:name="_Toc428550878"/>
      <w:bookmarkStart w:id="591" w:name="_Toc435117329"/>
      <w:bookmarkStart w:id="592" w:name="_Toc187749002"/>
      <w:bookmarkStart w:id="593" w:name="_Toc237424851"/>
      <w:bookmarkStart w:id="594" w:name="_Toc239081956"/>
      <w:bookmarkStart w:id="595" w:name="_Toc237244326"/>
      <w:r>
        <w:t xml:space="preserve">Таблица </w:t>
      </w:r>
      <w:fldSimple w:instr=" SEQ Таблица \* ARABIC ">
        <w:r>
          <w:t>19</w:t>
        </w:r>
      </w:fldSimple>
      <w:bookmarkEnd w:id="573"/>
      <w:r>
        <w:t xml:space="preserve"> –</w:t>
      </w:r>
      <w:r>
        <w:rPr>
          <w:b/>
        </w:rPr>
        <w:t xml:space="preserve"> </w:t>
      </w:r>
      <w:r>
        <w:t>Техническое сопровождение серверов</w:t>
      </w:r>
      <w:bookmarkEnd w:id="574"/>
      <w:bookmarkEnd w:id="575"/>
      <w:bookmarkEnd w:id="576"/>
      <w:bookmarkEnd w:id="577"/>
      <w:bookmarkEnd w:id="578"/>
      <w:bookmarkEnd w:id="579"/>
      <w:bookmarkEnd w:id="580"/>
      <w:bookmarkEnd w:id="581"/>
      <w:bookmarkEnd w:id="582"/>
    </w:p>
    <w:tbl>
      <w:tblPr>
        <w:tblW w:w="10246" w:type="dxa"/>
        <w:tblBorders>
          <w:top w:val="single" w:sz="8" w:space="0" w:color="auto"/>
          <w:left w:val="single" w:sz="8" w:space="0" w:color="auto"/>
          <w:bottom w:val="single" w:sz="8" w:space="0" w:color="auto"/>
          <w:right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8662"/>
        <w:gridCol w:w="1584"/>
      </w:tblGrid>
      <w:tr w:rsidR="00885C3D">
        <w:trPr>
          <w:cantSplit/>
          <w:tblHeader/>
        </w:trPr>
        <w:tc>
          <w:tcPr>
            <w:tcW w:w="8662" w:type="dxa"/>
            <w:tcBorders>
              <w:top w:val="single" w:sz="8" w:space="0" w:color="auto"/>
              <w:left w:val="single" w:sz="8" w:space="0" w:color="auto"/>
              <w:bottom w:val="single" w:sz="8" w:space="0" w:color="auto"/>
              <w:right w:val="single" w:sz="8" w:space="0" w:color="auto"/>
            </w:tcBorders>
            <w:shd w:val="clear" w:color="auto" w:fill="auto"/>
            <w:vAlign w:val="center"/>
          </w:tcPr>
          <w:p w:rsidR="00885C3D" w:rsidRDefault="00000000">
            <w:pPr>
              <w:pStyle w:val="affff3"/>
              <w:spacing w:line="276" w:lineRule="auto"/>
              <w:jc w:val="center"/>
              <w:rPr>
                <w:b w:val="0"/>
                <w:sz w:val="20"/>
                <w:szCs w:val="20"/>
                <w:lang w:eastAsia="ru-RU"/>
              </w:rPr>
            </w:pPr>
            <w:r>
              <w:rPr>
                <w:b w:val="0"/>
                <w:snapToGrid w:val="0"/>
                <w:sz w:val="20"/>
                <w:szCs w:val="20"/>
                <w:lang w:eastAsia="ru-RU"/>
              </w:rPr>
              <w:t>Наименование работы</w:t>
            </w:r>
          </w:p>
        </w:tc>
        <w:tc>
          <w:tcPr>
            <w:tcW w:w="1584" w:type="dxa"/>
            <w:tcBorders>
              <w:top w:val="single" w:sz="8" w:space="0" w:color="auto"/>
              <w:left w:val="nil"/>
              <w:bottom w:val="single" w:sz="8" w:space="0" w:color="auto"/>
              <w:right w:val="single" w:sz="8" w:space="0" w:color="auto"/>
            </w:tcBorders>
            <w:shd w:val="clear" w:color="auto" w:fill="auto"/>
            <w:vAlign w:val="center"/>
          </w:tcPr>
          <w:p w:rsidR="00885C3D" w:rsidRDefault="00000000">
            <w:pPr>
              <w:pStyle w:val="affff3"/>
              <w:spacing w:line="276" w:lineRule="auto"/>
              <w:jc w:val="center"/>
              <w:rPr>
                <w:b w:val="0"/>
                <w:sz w:val="20"/>
                <w:szCs w:val="20"/>
                <w:lang w:eastAsia="ru-RU"/>
              </w:rPr>
            </w:pPr>
            <w:r>
              <w:rPr>
                <w:b w:val="0"/>
                <w:snapToGrid w:val="0"/>
                <w:sz w:val="20"/>
                <w:szCs w:val="20"/>
                <w:lang w:val="zh-CN" w:eastAsia="ru-RU"/>
              </w:rPr>
              <w:t>Ответственный</w:t>
            </w:r>
          </w:p>
        </w:tc>
      </w:tr>
      <w:tr w:rsidR="00885C3D">
        <w:trPr>
          <w:cantSplit/>
        </w:trPr>
        <w:tc>
          <w:tcPr>
            <w:tcW w:w="8662" w:type="dxa"/>
            <w:tcBorders>
              <w:top w:val="nil"/>
              <w:left w:val="single" w:sz="8" w:space="0" w:color="auto"/>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 xml:space="preserve">Выделение раздела внешнего дискового массива с доступом по протоколу </w:t>
            </w:r>
            <w:r>
              <w:rPr>
                <w:rFonts w:cs="Times New Roman"/>
                <w:sz w:val="20"/>
                <w:lang w:val="en-US" w:eastAsia="ru-RU"/>
              </w:rPr>
              <w:t>NFS</w:t>
            </w:r>
            <w:r>
              <w:rPr>
                <w:rFonts w:cs="Times New Roman"/>
                <w:sz w:val="20"/>
                <w:lang w:eastAsia="ru-RU"/>
              </w:rPr>
              <w:t xml:space="preserve"> </w:t>
            </w:r>
            <w:r>
              <w:rPr>
                <w:rFonts w:cs="Times New Roman"/>
                <w:sz w:val="20"/>
                <w:lang w:val="en-US" w:eastAsia="ru-RU"/>
              </w:rPr>
              <w:t>v</w:t>
            </w:r>
            <w:r>
              <w:rPr>
                <w:rFonts w:cs="Times New Roman"/>
                <w:sz w:val="20"/>
                <w:lang w:eastAsia="ru-RU"/>
              </w:rPr>
              <w:t>.3</w:t>
            </w:r>
          </w:p>
        </w:tc>
        <w:tc>
          <w:tcPr>
            <w:tcW w:w="1584" w:type="dxa"/>
            <w:tcBorders>
              <w:top w:val="nil"/>
              <w:left w:val="nil"/>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Заказчик</w:t>
            </w:r>
          </w:p>
        </w:tc>
      </w:tr>
      <w:tr w:rsidR="00885C3D">
        <w:trPr>
          <w:cantSplit/>
        </w:trPr>
        <w:tc>
          <w:tcPr>
            <w:tcW w:w="8662" w:type="dxa"/>
            <w:tcBorders>
              <w:top w:val="nil"/>
              <w:left w:val="single" w:sz="8" w:space="0" w:color="auto"/>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Резервирование базы данных средствами используемой СУБД на раздел внешнего дискового массива.</w:t>
            </w:r>
          </w:p>
        </w:tc>
        <w:tc>
          <w:tcPr>
            <w:tcW w:w="1584" w:type="dxa"/>
            <w:tcBorders>
              <w:top w:val="nil"/>
              <w:left w:val="nil"/>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Исполнитель</w:t>
            </w:r>
          </w:p>
        </w:tc>
      </w:tr>
      <w:tr w:rsidR="00885C3D">
        <w:trPr>
          <w:cantSplit/>
        </w:trPr>
        <w:tc>
          <w:tcPr>
            <w:tcW w:w="8662" w:type="dxa"/>
            <w:tcBorders>
              <w:top w:val="nil"/>
              <w:left w:val="single" w:sz="8" w:space="0" w:color="auto"/>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Контроль целостности резервной копии базы данных.</w:t>
            </w:r>
          </w:p>
        </w:tc>
        <w:tc>
          <w:tcPr>
            <w:tcW w:w="1584" w:type="dxa"/>
            <w:tcBorders>
              <w:top w:val="nil"/>
              <w:left w:val="nil"/>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Исполнитель</w:t>
            </w:r>
          </w:p>
        </w:tc>
      </w:tr>
      <w:tr w:rsidR="00885C3D">
        <w:trPr>
          <w:cantSplit/>
        </w:trPr>
        <w:tc>
          <w:tcPr>
            <w:tcW w:w="8662" w:type="dxa"/>
            <w:tcBorders>
              <w:top w:val="nil"/>
              <w:left w:val="single" w:sz="8" w:space="0" w:color="auto"/>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Резервирование виртуальных машин, на которых размещена ИС</w:t>
            </w:r>
          </w:p>
        </w:tc>
        <w:tc>
          <w:tcPr>
            <w:tcW w:w="1584" w:type="dxa"/>
            <w:tcBorders>
              <w:top w:val="nil"/>
              <w:left w:val="nil"/>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Заказчик</w:t>
            </w:r>
          </w:p>
        </w:tc>
      </w:tr>
      <w:tr w:rsidR="00885C3D">
        <w:trPr>
          <w:cantSplit/>
        </w:trPr>
        <w:tc>
          <w:tcPr>
            <w:tcW w:w="8662" w:type="dxa"/>
            <w:tcBorders>
              <w:top w:val="nil"/>
              <w:left w:val="single" w:sz="8" w:space="0" w:color="auto"/>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Контроль целостности резервных копий виртуальных машин (отчеты о выполненном копировании)</w:t>
            </w:r>
          </w:p>
        </w:tc>
        <w:tc>
          <w:tcPr>
            <w:tcW w:w="1584" w:type="dxa"/>
            <w:tcBorders>
              <w:top w:val="nil"/>
              <w:left w:val="nil"/>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Заказчик</w:t>
            </w:r>
          </w:p>
        </w:tc>
      </w:tr>
      <w:tr w:rsidR="00885C3D">
        <w:trPr>
          <w:cantSplit/>
        </w:trPr>
        <w:tc>
          <w:tcPr>
            <w:tcW w:w="8662" w:type="dxa"/>
            <w:tcBorders>
              <w:top w:val="nil"/>
              <w:left w:val="single" w:sz="8" w:space="0" w:color="auto"/>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Хранение резервных копий виртуальных машин, на которых размещена ИС и полных копий баз данных</w:t>
            </w:r>
          </w:p>
        </w:tc>
        <w:tc>
          <w:tcPr>
            <w:tcW w:w="1584" w:type="dxa"/>
            <w:tcBorders>
              <w:top w:val="nil"/>
              <w:left w:val="nil"/>
              <w:bottom w:val="single" w:sz="8" w:space="0" w:color="auto"/>
              <w:right w:val="single" w:sz="8" w:space="0" w:color="auto"/>
            </w:tcBorders>
          </w:tcPr>
          <w:p w:rsidR="00885C3D" w:rsidRDefault="00000000">
            <w:pPr>
              <w:pStyle w:val="affffd"/>
              <w:spacing w:line="276" w:lineRule="auto"/>
              <w:rPr>
                <w:rFonts w:cs="Times New Roman"/>
                <w:sz w:val="20"/>
                <w:lang w:eastAsia="ru-RU"/>
              </w:rPr>
            </w:pPr>
            <w:r>
              <w:rPr>
                <w:rFonts w:cs="Times New Roman"/>
                <w:sz w:val="20"/>
                <w:lang w:eastAsia="ru-RU"/>
              </w:rPr>
              <w:t>Заказчик</w:t>
            </w:r>
          </w:p>
        </w:tc>
      </w:tr>
    </w:tbl>
    <w:p w:rsidR="00885C3D" w:rsidRDefault="00885C3D">
      <w:pPr>
        <w:pStyle w:val="ae"/>
      </w:pPr>
    </w:p>
    <w:p w:rsidR="00885C3D" w:rsidRDefault="00000000">
      <w:pPr>
        <w:pStyle w:val="25"/>
      </w:pPr>
      <w:bookmarkStart w:id="596" w:name="_Toc499574663"/>
      <w:bookmarkStart w:id="597" w:name="_Toc170316340"/>
      <w:r>
        <w:t>Требования к защите информации</w:t>
      </w:r>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rsidR="00885C3D" w:rsidRDefault="00885C3D">
      <w:pPr>
        <w:pStyle w:val="ae"/>
        <w:spacing w:line="276" w:lineRule="auto"/>
        <w:rPr>
          <w:rFonts w:cs="Times New Roman"/>
          <w:szCs w:val="28"/>
        </w:rPr>
      </w:pPr>
      <w:bookmarkStart w:id="598" w:name="_Toc47436545"/>
    </w:p>
    <w:p w:rsidR="00885C3D" w:rsidRDefault="00000000">
      <w:pPr>
        <w:pStyle w:val="ae"/>
        <w:rPr>
          <w:szCs w:val="28"/>
        </w:rPr>
      </w:pPr>
      <w:r>
        <w:rPr>
          <w:szCs w:val="28"/>
        </w:rPr>
        <w:t xml:space="preserve">При формировании электронной подписи на стороне системы должны применяться СКЗИ </w:t>
      </w:r>
      <w:proofErr w:type="spellStart"/>
      <w:r>
        <w:rPr>
          <w:szCs w:val="28"/>
        </w:rPr>
        <w:t>КрипоПро</w:t>
      </w:r>
      <w:proofErr w:type="spellEnd"/>
      <w:r>
        <w:rPr>
          <w:szCs w:val="28"/>
        </w:rPr>
        <w:t xml:space="preserve"> JCP 2.0 и (или) ключи и сертификаты ключей квалифицированной электронной подписи ЕАИС СОЦ МО, изготовленные по алгоритмам ГОСТ Р 34.10-2012.</w:t>
      </w:r>
    </w:p>
    <w:p w:rsidR="00885C3D" w:rsidRDefault="00000000">
      <w:pPr>
        <w:pStyle w:val="ae"/>
        <w:rPr>
          <w:szCs w:val="28"/>
        </w:rPr>
      </w:pPr>
      <w:r>
        <w:rPr>
          <w:szCs w:val="28"/>
        </w:rPr>
        <w:t xml:space="preserve">Так как ЕАИС СОЦ МО функционирует в защищенной сети и взаимодействие со сторонними системами производится по защищенным каналам связи, то услуги развития системы должны оказываться исполнителем, обладающим соответствующей лицензией. </w:t>
      </w:r>
    </w:p>
    <w:p w:rsidR="00885C3D" w:rsidRDefault="00000000">
      <w:pPr>
        <w:pStyle w:val="ae"/>
        <w:rPr>
          <w:szCs w:val="28"/>
        </w:rPr>
        <w:sectPr w:rsidR="00885C3D">
          <w:headerReference w:type="default" r:id="rId48"/>
          <w:pgSz w:w="11906" w:h="16838"/>
          <w:pgMar w:top="567" w:right="566" w:bottom="567" w:left="1134" w:header="709" w:footer="709" w:gutter="0"/>
          <w:cols w:space="708"/>
          <w:titlePg/>
          <w:docGrid w:linePitch="381"/>
        </w:sectPr>
      </w:pPr>
      <w:r>
        <w:rPr>
          <w:szCs w:val="28"/>
        </w:rPr>
        <w:t xml:space="preserve">В соответствии с п.1 ч.1 ст. 12 Федерального закона от 04.05.2011 № 99-ФЗ "О ЛИЦЕНЗИРОВАНИИ ОТДЕЛЬНЫХ ВИДОВ ДЕЯТЕЛЬНОСТИ" исполнитель должен предоставить  копию действующей лицензии "На осуществление  разработки, производства, распространения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w:t>
      </w:r>
      <w:r>
        <w:rPr>
          <w:szCs w:val="28"/>
        </w:rPr>
        <w:lastRenderedPageBreak/>
        <w:t>шифровальных (криптографических) средств, осуществляется для обеспечения собственных нужд юридического лица или индивидуального предпринимателя) на работы по "Ремонту, сервисному обслуживанию защищенных с использованием шифровальных (криптографических) средств информационных систем", предусмотренные пунктом 17 перечня выполняемых работ и оказываемых услуг, составляющих лицензируемую деятельность, в отношении шифровальных (криптографических) средств, являющихся приложением к Положению, утвержденному постановлением Правительства Российской Федерации от 16.04.2012 № 313.</w:t>
      </w:r>
    </w:p>
    <w:p w:rsidR="00885C3D" w:rsidRDefault="00000000">
      <w:pPr>
        <w:pStyle w:val="15"/>
      </w:pPr>
      <w:bookmarkStart w:id="599" w:name="_Toc170316341"/>
      <w:bookmarkStart w:id="600" w:name="_Toc499044420"/>
      <w:bookmarkStart w:id="601" w:name="_Toc499574664"/>
      <w:bookmarkStart w:id="602" w:name="_Ref462580981"/>
      <w:bookmarkStart w:id="603" w:name="_Toc497846955"/>
      <w:bookmarkStart w:id="604" w:name="_Ref396838390"/>
      <w:bookmarkEnd w:id="572"/>
      <w:bookmarkEnd w:id="598"/>
      <w:r>
        <w:lastRenderedPageBreak/>
        <w:t>Требования к порядку выполнения работ, срокам, результатам и этапам их выполнения</w:t>
      </w:r>
      <w:bookmarkEnd w:id="599"/>
      <w:bookmarkEnd w:id="600"/>
      <w:bookmarkEnd w:id="601"/>
      <w:bookmarkEnd w:id="602"/>
      <w:bookmarkEnd w:id="603"/>
      <w:r>
        <w:t xml:space="preserve"> </w:t>
      </w:r>
    </w:p>
    <w:p w:rsidR="00885C3D" w:rsidRDefault="00000000">
      <w:pPr>
        <w:pStyle w:val="ae"/>
        <w:spacing w:line="276" w:lineRule="auto"/>
        <w:rPr>
          <w:rFonts w:cs="Times New Roman"/>
          <w:szCs w:val="28"/>
        </w:rPr>
      </w:pPr>
      <w:r>
        <w:rPr>
          <w:rFonts w:cs="Times New Roman"/>
          <w:szCs w:val="28"/>
        </w:rPr>
        <w:t>Состав работ с указанием отчетных документов, которые должен выполнить Исполнитель, их ожидаемые результаты, сроки и этапы выполнения представлены в таблице (</w:t>
      </w:r>
      <w:r>
        <w:rPr>
          <w:rFonts w:cs="Times New Roman"/>
          <w:szCs w:val="28"/>
        </w:rPr>
        <w:fldChar w:fldCharType="begin"/>
      </w:r>
      <w:r>
        <w:rPr>
          <w:rFonts w:cs="Times New Roman"/>
          <w:szCs w:val="28"/>
        </w:rPr>
        <w:instrText xml:space="preserve"> REF _Ref529255628 \h  \* MERGEFORMAT </w:instrText>
      </w:r>
      <w:r>
        <w:rPr>
          <w:rFonts w:cs="Times New Roman"/>
          <w:szCs w:val="28"/>
        </w:rPr>
      </w:r>
      <w:r>
        <w:rPr>
          <w:rFonts w:cs="Times New Roman"/>
          <w:szCs w:val="28"/>
        </w:rPr>
        <w:fldChar w:fldCharType="separate"/>
      </w:r>
      <w:r>
        <w:rPr>
          <w:rFonts w:cs="Times New Roman"/>
          <w:szCs w:val="28"/>
        </w:rPr>
        <w:t>Таблица 20</w:t>
      </w:r>
      <w:r>
        <w:rPr>
          <w:rFonts w:cs="Times New Roman"/>
          <w:szCs w:val="28"/>
        </w:rPr>
        <w:fldChar w:fldCharType="end"/>
      </w:r>
      <w:r>
        <w:rPr>
          <w:rFonts w:cs="Times New Roman"/>
          <w:szCs w:val="28"/>
        </w:rPr>
        <w:t>).</w:t>
      </w:r>
    </w:p>
    <w:p w:rsidR="00885C3D" w:rsidRDefault="00000000">
      <w:pPr>
        <w:pStyle w:val="afffff"/>
        <w:spacing w:after="0" w:line="276" w:lineRule="auto"/>
        <w:rPr>
          <w:rFonts w:cs="Times New Roman"/>
          <w:color w:val="auto"/>
          <w:sz w:val="28"/>
          <w:szCs w:val="28"/>
        </w:rPr>
      </w:pPr>
      <w:bookmarkStart w:id="605" w:name="_Ref529255628"/>
      <w:r>
        <w:rPr>
          <w:rFonts w:cs="Times New Roman"/>
          <w:color w:val="auto"/>
          <w:sz w:val="28"/>
          <w:szCs w:val="28"/>
        </w:rPr>
        <w:t xml:space="preserve">Таблица </w:t>
      </w:r>
      <w:r>
        <w:rPr>
          <w:rFonts w:cs="Times New Roman"/>
          <w:color w:val="auto"/>
          <w:sz w:val="28"/>
          <w:szCs w:val="28"/>
        </w:rPr>
        <w:fldChar w:fldCharType="begin"/>
      </w:r>
      <w:r>
        <w:rPr>
          <w:rFonts w:cs="Times New Roman"/>
          <w:color w:val="auto"/>
          <w:sz w:val="28"/>
          <w:szCs w:val="28"/>
        </w:rPr>
        <w:instrText xml:space="preserve"> SEQ Таблица \* ARABIC </w:instrText>
      </w:r>
      <w:r>
        <w:rPr>
          <w:rFonts w:cs="Times New Roman"/>
          <w:color w:val="auto"/>
          <w:sz w:val="28"/>
          <w:szCs w:val="28"/>
        </w:rPr>
        <w:fldChar w:fldCharType="separate"/>
      </w:r>
      <w:r>
        <w:rPr>
          <w:rFonts w:cs="Times New Roman"/>
          <w:color w:val="auto"/>
          <w:sz w:val="28"/>
          <w:szCs w:val="28"/>
        </w:rPr>
        <w:t>20</w:t>
      </w:r>
      <w:r>
        <w:rPr>
          <w:rFonts w:cs="Times New Roman"/>
          <w:color w:val="auto"/>
          <w:sz w:val="28"/>
          <w:szCs w:val="28"/>
        </w:rPr>
        <w:fldChar w:fldCharType="end"/>
      </w:r>
      <w:bookmarkEnd w:id="605"/>
      <w:r>
        <w:rPr>
          <w:rFonts w:cs="Times New Roman"/>
          <w:color w:val="auto"/>
          <w:sz w:val="28"/>
          <w:szCs w:val="28"/>
        </w:rPr>
        <w:t xml:space="preserve"> –</w:t>
      </w:r>
      <w:r>
        <w:rPr>
          <w:rFonts w:cs="Times New Roman"/>
          <w:b/>
          <w:color w:val="auto"/>
          <w:sz w:val="28"/>
          <w:szCs w:val="28"/>
        </w:rPr>
        <w:t xml:space="preserve"> </w:t>
      </w:r>
      <w:r>
        <w:rPr>
          <w:rFonts w:cs="Times New Roman"/>
          <w:color w:val="auto"/>
          <w:sz w:val="28"/>
          <w:szCs w:val="28"/>
        </w:rPr>
        <w:t>Календарный план выполнения работ</w:t>
      </w:r>
    </w:p>
    <w:tbl>
      <w:tblPr>
        <w:tblW w:w="4896" w:type="pct"/>
        <w:tblInd w:w="108" w:type="dxa"/>
        <w:tblCellMar>
          <w:left w:w="0" w:type="dxa"/>
          <w:right w:w="0" w:type="dxa"/>
        </w:tblCellMar>
        <w:tblLook w:val="04A0" w:firstRow="1" w:lastRow="0" w:firstColumn="1" w:lastColumn="0" w:noHBand="0" w:noVBand="1"/>
      </w:tblPr>
      <w:tblGrid>
        <w:gridCol w:w="832"/>
        <w:gridCol w:w="3643"/>
        <w:gridCol w:w="7959"/>
        <w:gridCol w:w="2924"/>
      </w:tblGrid>
      <w:tr w:rsidR="00885C3D" w:rsidRPr="00D6224E" w:rsidTr="00D6224E">
        <w:trPr>
          <w:trHeight w:val="20"/>
          <w:tblHeader/>
        </w:trPr>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rsidR="00885C3D" w:rsidRPr="00D6224E" w:rsidRDefault="00000000">
            <w:pPr>
              <w:pStyle w:val="affff3"/>
              <w:spacing w:line="276" w:lineRule="auto"/>
              <w:jc w:val="center"/>
              <w:rPr>
                <w:b w:val="0"/>
                <w:sz w:val="20"/>
                <w:szCs w:val="20"/>
              </w:rPr>
            </w:pPr>
            <w:r w:rsidRPr="00D6224E">
              <w:rPr>
                <w:b w:val="0"/>
                <w:sz w:val="20"/>
                <w:szCs w:val="20"/>
              </w:rPr>
              <w:t>№ этапа</w:t>
            </w:r>
          </w:p>
        </w:tc>
        <w:tc>
          <w:tcPr>
            <w:tcW w:w="1186"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rsidR="00885C3D" w:rsidRPr="00D6224E" w:rsidRDefault="00000000">
            <w:pPr>
              <w:pStyle w:val="affff3"/>
              <w:spacing w:line="276" w:lineRule="auto"/>
              <w:jc w:val="center"/>
              <w:rPr>
                <w:b w:val="0"/>
                <w:sz w:val="20"/>
                <w:szCs w:val="20"/>
              </w:rPr>
            </w:pPr>
            <w:r w:rsidRPr="00D6224E">
              <w:rPr>
                <w:b w:val="0"/>
                <w:sz w:val="20"/>
                <w:szCs w:val="20"/>
              </w:rPr>
              <w:t>Наименование и содержание этапа</w:t>
            </w:r>
          </w:p>
        </w:tc>
        <w:tc>
          <w:tcPr>
            <w:tcW w:w="259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rsidR="00885C3D" w:rsidRPr="00D6224E" w:rsidRDefault="00000000">
            <w:pPr>
              <w:pStyle w:val="affff3"/>
              <w:spacing w:line="276" w:lineRule="auto"/>
              <w:jc w:val="center"/>
              <w:rPr>
                <w:b w:val="0"/>
                <w:sz w:val="20"/>
                <w:szCs w:val="20"/>
              </w:rPr>
            </w:pPr>
            <w:r w:rsidRPr="00D6224E">
              <w:rPr>
                <w:b w:val="0"/>
                <w:sz w:val="20"/>
                <w:szCs w:val="20"/>
              </w:rPr>
              <w:t>Результат выполнения работ/оказания услуг</w:t>
            </w:r>
          </w:p>
        </w:tc>
        <w:tc>
          <w:tcPr>
            <w:tcW w:w="95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rsidR="00885C3D" w:rsidRPr="00D6224E" w:rsidRDefault="00000000">
            <w:pPr>
              <w:pStyle w:val="affff3"/>
              <w:spacing w:line="276" w:lineRule="auto"/>
              <w:jc w:val="center"/>
              <w:rPr>
                <w:b w:val="0"/>
                <w:sz w:val="20"/>
                <w:szCs w:val="20"/>
              </w:rPr>
            </w:pPr>
            <w:r w:rsidRPr="00D6224E">
              <w:rPr>
                <w:b w:val="0"/>
                <w:sz w:val="20"/>
                <w:szCs w:val="20"/>
              </w:rPr>
              <w:t>Сроки выполнения работ/оказания услуг и предоставления их результатов</w:t>
            </w:r>
          </w:p>
        </w:tc>
      </w:tr>
      <w:tr w:rsidR="00885C3D" w:rsidRPr="00D6224E" w:rsidTr="00D6224E">
        <w:trPr>
          <w:trHeight w:val="142"/>
        </w:trPr>
        <w:tc>
          <w:tcPr>
            <w:tcW w:w="271"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885C3D" w:rsidRPr="00D6224E" w:rsidRDefault="00000000">
            <w:pPr>
              <w:pStyle w:val="afffffffffffa"/>
              <w:rPr>
                <w:sz w:val="20"/>
                <w:szCs w:val="20"/>
              </w:rPr>
            </w:pPr>
            <w:r w:rsidRPr="00D6224E">
              <w:rPr>
                <w:sz w:val="20"/>
                <w:szCs w:val="20"/>
              </w:rPr>
              <w:t>1.</w:t>
            </w:r>
          </w:p>
        </w:tc>
        <w:tc>
          <w:tcPr>
            <w:tcW w:w="1186"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rsidR="00885C3D" w:rsidRPr="00D6224E" w:rsidRDefault="00000000">
            <w:pPr>
              <w:pStyle w:val="afffffffffffa"/>
              <w:rPr>
                <w:sz w:val="20"/>
                <w:szCs w:val="20"/>
              </w:rPr>
            </w:pPr>
            <w:r w:rsidRPr="00D6224E">
              <w:rPr>
                <w:sz w:val="20"/>
                <w:szCs w:val="20"/>
              </w:rPr>
              <w:t>Разработка технического задания на развитие Системы</w:t>
            </w:r>
            <w:r w:rsidR="00DF070B">
              <w:rPr>
                <w:sz w:val="20"/>
                <w:szCs w:val="20"/>
              </w:rPr>
              <w:t xml:space="preserve"> модулей </w:t>
            </w:r>
            <w:r w:rsidR="00DF070B" w:rsidRPr="00D6224E">
              <w:rPr>
                <w:rFonts w:eastAsia="SimSun"/>
                <w:color w:val="000000"/>
                <w:sz w:val="20"/>
                <w:szCs w:val="20"/>
                <w:lang w:bidi="ar"/>
              </w:rPr>
              <w:t>соответствии с пунктами 4.2.1</w:t>
            </w:r>
            <w:r w:rsidR="00DF070B">
              <w:rPr>
                <w:rFonts w:eastAsia="SimSun"/>
                <w:color w:val="000000"/>
                <w:sz w:val="20"/>
                <w:szCs w:val="20"/>
                <w:lang w:bidi="ar"/>
              </w:rPr>
              <w:t>-4.2.1</w:t>
            </w:r>
            <w:r w:rsidR="00D04DB3">
              <w:rPr>
                <w:rFonts w:eastAsia="SimSun"/>
                <w:color w:val="000000"/>
                <w:sz w:val="20"/>
                <w:szCs w:val="20"/>
                <w:lang w:bidi="ar"/>
              </w:rPr>
              <w:t>4</w:t>
            </w:r>
          </w:p>
        </w:tc>
        <w:tc>
          <w:tcPr>
            <w:tcW w:w="2591"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rsidR="00885C3D" w:rsidRPr="00D6224E" w:rsidRDefault="00000000">
            <w:pPr>
              <w:pStyle w:val="afffffffffffa"/>
              <w:rPr>
                <w:sz w:val="20"/>
                <w:szCs w:val="20"/>
              </w:rPr>
            </w:pPr>
            <w:r w:rsidRPr="00D6224E">
              <w:rPr>
                <w:sz w:val="20"/>
                <w:szCs w:val="20"/>
              </w:rPr>
              <w:t>Техническое задание в соответствии с п. 6.1.</w:t>
            </w:r>
          </w:p>
          <w:p w:rsidR="00885C3D" w:rsidRPr="00D6224E" w:rsidRDefault="00000000">
            <w:pPr>
              <w:pStyle w:val="afffffffffffa"/>
              <w:rPr>
                <w:sz w:val="20"/>
                <w:szCs w:val="20"/>
              </w:rPr>
            </w:pPr>
            <w:r w:rsidRPr="00D6224E">
              <w:rPr>
                <w:sz w:val="20"/>
                <w:szCs w:val="20"/>
              </w:rPr>
              <w:t>Акт сдачи-приемки услуг</w:t>
            </w:r>
          </w:p>
        </w:tc>
        <w:tc>
          <w:tcPr>
            <w:tcW w:w="952" w:type="pct"/>
            <w:tcBorders>
              <w:bottom w:val="single" w:sz="4" w:space="0" w:color="auto"/>
              <w:right w:val="single" w:sz="4" w:space="0" w:color="auto"/>
            </w:tcBorders>
            <w:tcMar>
              <w:top w:w="0" w:type="dxa"/>
              <w:left w:w="108" w:type="dxa"/>
              <w:bottom w:w="0" w:type="dxa"/>
              <w:right w:w="108" w:type="dxa"/>
            </w:tcMar>
            <w:vAlign w:val="center"/>
          </w:tcPr>
          <w:p w:rsidR="00885C3D" w:rsidRPr="00D6224E" w:rsidRDefault="00000000">
            <w:pPr>
              <w:pStyle w:val="afffffffffffa"/>
              <w:rPr>
                <w:sz w:val="20"/>
                <w:szCs w:val="20"/>
              </w:rPr>
            </w:pPr>
            <w:r w:rsidRPr="00D6224E">
              <w:rPr>
                <w:sz w:val="20"/>
                <w:szCs w:val="20"/>
              </w:rPr>
              <w:t>14 календарных дней с даты заключения контракта</w:t>
            </w:r>
          </w:p>
        </w:tc>
      </w:tr>
      <w:tr w:rsidR="00DF070B" w:rsidRPr="00D6224E" w:rsidTr="00D6224E">
        <w:trPr>
          <w:trHeight w:val="142"/>
        </w:trPr>
        <w:tc>
          <w:tcPr>
            <w:tcW w:w="271"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DF070B" w:rsidRPr="00D6224E" w:rsidRDefault="00DF070B" w:rsidP="00DF070B">
            <w:pPr>
              <w:pStyle w:val="afffffffffffa"/>
              <w:rPr>
                <w:sz w:val="20"/>
                <w:szCs w:val="20"/>
              </w:rPr>
            </w:pPr>
            <w:r>
              <w:rPr>
                <w:sz w:val="20"/>
                <w:szCs w:val="20"/>
              </w:rPr>
              <w:t>2.</w:t>
            </w:r>
          </w:p>
        </w:tc>
        <w:tc>
          <w:tcPr>
            <w:tcW w:w="1186"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rsidR="00DF070B" w:rsidRPr="00D6224E" w:rsidRDefault="00DF070B" w:rsidP="00DF070B">
            <w:pPr>
              <w:pStyle w:val="afffffffffffa"/>
              <w:rPr>
                <w:sz w:val="20"/>
                <w:szCs w:val="20"/>
              </w:rPr>
            </w:pPr>
            <w:r w:rsidRPr="00D6224E">
              <w:rPr>
                <w:sz w:val="20"/>
                <w:szCs w:val="20"/>
              </w:rPr>
              <w:t>Разработка технического задания на развитие Системы</w:t>
            </w:r>
            <w:r>
              <w:rPr>
                <w:sz w:val="20"/>
                <w:szCs w:val="20"/>
              </w:rPr>
              <w:t xml:space="preserve"> модулей </w:t>
            </w:r>
            <w:r w:rsidRPr="00D6224E">
              <w:rPr>
                <w:rFonts w:eastAsia="SimSun"/>
                <w:color w:val="000000"/>
                <w:sz w:val="20"/>
                <w:szCs w:val="20"/>
                <w:lang w:bidi="ar"/>
              </w:rPr>
              <w:t>соответствии с пунктами 4.2.1</w:t>
            </w:r>
            <w:r w:rsidR="00D04DB3">
              <w:rPr>
                <w:rFonts w:eastAsia="SimSun"/>
                <w:color w:val="000000"/>
                <w:sz w:val="20"/>
                <w:szCs w:val="20"/>
                <w:lang w:bidi="ar"/>
              </w:rPr>
              <w:t>5</w:t>
            </w:r>
            <w:r>
              <w:rPr>
                <w:rFonts w:eastAsia="SimSun"/>
                <w:color w:val="000000"/>
                <w:sz w:val="20"/>
                <w:szCs w:val="20"/>
                <w:lang w:bidi="ar"/>
              </w:rPr>
              <w:t>-4.2.1</w:t>
            </w:r>
            <w:r w:rsidR="00D04DB3">
              <w:rPr>
                <w:rFonts w:eastAsia="SimSun"/>
                <w:color w:val="000000"/>
                <w:sz w:val="20"/>
                <w:szCs w:val="20"/>
                <w:lang w:bidi="ar"/>
              </w:rPr>
              <w:t>6</w:t>
            </w:r>
          </w:p>
        </w:tc>
        <w:tc>
          <w:tcPr>
            <w:tcW w:w="2591"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rsidR="00DF070B" w:rsidRPr="00D6224E" w:rsidRDefault="00DF070B" w:rsidP="00DF070B">
            <w:pPr>
              <w:pStyle w:val="afffffffffffa"/>
              <w:rPr>
                <w:sz w:val="20"/>
                <w:szCs w:val="20"/>
              </w:rPr>
            </w:pPr>
            <w:r w:rsidRPr="00D6224E">
              <w:rPr>
                <w:sz w:val="20"/>
                <w:szCs w:val="20"/>
              </w:rPr>
              <w:t>Техническое задание в соответствии с п. 6.1.</w:t>
            </w:r>
          </w:p>
          <w:p w:rsidR="00DF070B" w:rsidRPr="00D6224E" w:rsidRDefault="00DF070B" w:rsidP="00DF070B">
            <w:pPr>
              <w:pStyle w:val="afffffffffffa"/>
              <w:rPr>
                <w:sz w:val="20"/>
                <w:szCs w:val="20"/>
              </w:rPr>
            </w:pPr>
            <w:r w:rsidRPr="00D6224E">
              <w:rPr>
                <w:sz w:val="20"/>
                <w:szCs w:val="20"/>
              </w:rPr>
              <w:t>Акт сдачи-приемки услуг</w:t>
            </w:r>
          </w:p>
        </w:tc>
        <w:tc>
          <w:tcPr>
            <w:tcW w:w="952" w:type="pct"/>
            <w:tcBorders>
              <w:bottom w:val="single" w:sz="4" w:space="0" w:color="auto"/>
              <w:right w:val="single" w:sz="4" w:space="0" w:color="auto"/>
            </w:tcBorders>
            <w:tcMar>
              <w:top w:w="0" w:type="dxa"/>
              <w:left w:w="108" w:type="dxa"/>
              <w:bottom w:w="0" w:type="dxa"/>
              <w:right w:w="108" w:type="dxa"/>
            </w:tcMar>
            <w:vAlign w:val="center"/>
          </w:tcPr>
          <w:p w:rsidR="00DF070B" w:rsidRPr="00D6224E" w:rsidRDefault="00DF070B" w:rsidP="00DF070B">
            <w:pPr>
              <w:pStyle w:val="afffffffffffa"/>
              <w:rPr>
                <w:sz w:val="20"/>
                <w:szCs w:val="20"/>
              </w:rPr>
            </w:pPr>
            <w:r>
              <w:rPr>
                <w:sz w:val="20"/>
                <w:szCs w:val="20"/>
              </w:rPr>
              <w:t>Не позднее 1</w:t>
            </w:r>
            <w:r w:rsidR="00C4797B">
              <w:rPr>
                <w:sz w:val="20"/>
                <w:szCs w:val="20"/>
                <w:lang w:val="en-US"/>
              </w:rPr>
              <w:t>5</w:t>
            </w:r>
            <w:r>
              <w:rPr>
                <w:sz w:val="20"/>
                <w:szCs w:val="20"/>
              </w:rPr>
              <w:t>.10.22024</w:t>
            </w:r>
          </w:p>
        </w:tc>
      </w:tr>
      <w:tr w:rsidR="00885C3D" w:rsidRPr="00D6224E" w:rsidTr="00D6224E">
        <w:trPr>
          <w:trHeight w:val="348"/>
        </w:trPr>
        <w:tc>
          <w:tcPr>
            <w:tcW w:w="271" w:type="pct"/>
            <w:vMerge w:val="restart"/>
            <w:tcBorders>
              <w:top w:val="single" w:sz="4" w:space="0" w:color="auto"/>
              <w:left w:val="single" w:sz="8" w:space="0" w:color="auto"/>
              <w:right w:val="single" w:sz="8" w:space="0" w:color="auto"/>
            </w:tcBorders>
            <w:tcMar>
              <w:top w:w="0" w:type="dxa"/>
              <w:left w:w="108" w:type="dxa"/>
              <w:bottom w:w="0" w:type="dxa"/>
              <w:right w:w="108" w:type="dxa"/>
            </w:tcMar>
            <w:vAlign w:val="center"/>
          </w:tcPr>
          <w:p w:rsidR="00885C3D" w:rsidRPr="00D6224E" w:rsidRDefault="00DF070B">
            <w:pPr>
              <w:pStyle w:val="afffffffffffa"/>
              <w:rPr>
                <w:sz w:val="20"/>
                <w:szCs w:val="20"/>
              </w:rPr>
            </w:pPr>
            <w:r>
              <w:rPr>
                <w:sz w:val="20"/>
                <w:szCs w:val="20"/>
              </w:rPr>
              <w:t>3</w:t>
            </w:r>
            <w:r w:rsidRPr="00D6224E">
              <w:rPr>
                <w:sz w:val="20"/>
                <w:szCs w:val="20"/>
              </w:rPr>
              <w:t>.</w:t>
            </w: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развитию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Искусственный интеллект</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4.2.1, 6.2, 6.4 технических требований</w:t>
            </w:r>
          </w:p>
        </w:tc>
        <w:tc>
          <w:tcPr>
            <w:tcW w:w="2591" w:type="pct"/>
            <w:vMerge w:val="restart"/>
            <w:tcBorders>
              <w:top w:val="single" w:sz="4" w:space="0" w:color="auto"/>
              <w:left w:val="nil"/>
              <w:right w:val="single" w:sz="8" w:space="0" w:color="auto"/>
            </w:tcBorders>
            <w:tcMar>
              <w:top w:w="0" w:type="dxa"/>
              <w:left w:w="108" w:type="dxa"/>
              <w:bottom w:w="0" w:type="dxa"/>
              <w:right w:w="108" w:type="dxa"/>
            </w:tcMar>
            <w:vAlign w:val="center"/>
          </w:tcPr>
          <w:p w:rsidR="00885C3D" w:rsidRPr="00D6224E" w:rsidRDefault="00000000">
            <w:pPr>
              <w:pStyle w:val="afffffffffffa"/>
              <w:rPr>
                <w:sz w:val="20"/>
                <w:szCs w:val="20"/>
              </w:rPr>
            </w:pPr>
            <w:r w:rsidRPr="00D6224E">
              <w:rPr>
                <w:sz w:val="20"/>
                <w:szCs w:val="20"/>
              </w:rPr>
              <w:t>Пояснительная записка к технорабочему проекту;</w:t>
            </w:r>
          </w:p>
          <w:p w:rsidR="00885C3D" w:rsidRPr="00D6224E" w:rsidRDefault="00000000">
            <w:pPr>
              <w:pStyle w:val="afffffffffffa"/>
              <w:rPr>
                <w:sz w:val="20"/>
                <w:szCs w:val="20"/>
              </w:rPr>
            </w:pPr>
            <w:r w:rsidRPr="00D6224E">
              <w:rPr>
                <w:sz w:val="20"/>
                <w:szCs w:val="20"/>
              </w:rPr>
              <w:t>Руководство пользователя;</w:t>
            </w:r>
          </w:p>
          <w:p w:rsidR="00885C3D" w:rsidRPr="00D6224E" w:rsidRDefault="00000000">
            <w:pPr>
              <w:pStyle w:val="afffffffffffa"/>
              <w:rPr>
                <w:sz w:val="20"/>
                <w:szCs w:val="20"/>
              </w:rPr>
            </w:pPr>
            <w:r w:rsidRPr="00D6224E">
              <w:rPr>
                <w:sz w:val="20"/>
                <w:szCs w:val="20"/>
              </w:rPr>
              <w:t>Руководство администратора;</w:t>
            </w:r>
          </w:p>
          <w:p w:rsidR="00885C3D" w:rsidRPr="00D6224E" w:rsidRDefault="00000000">
            <w:pPr>
              <w:pStyle w:val="afffffffffffa"/>
              <w:rPr>
                <w:sz w:val="20"/>
                <w:szCs w:val="20"/>
              </w:rPr>
            </w:pPr>
            <w:r w:rsidRPr="00D6224E">
              <w:rPr>
                <w:sz w:val="20"/>
                <w:szCs w:val="20"/>
              </w:rPr>
              <w:t>Руководство разработчика;</w:t>
            </w:r>
          </w:p>
          <w:p w:rsidR="00885C3D" w:rsidRPr="00D6224E" w:rsidRDefault="00000000">
            <w:pPr>
              <w:pStyle w:val="afffffffffffa"/>
              <w:rPr>
                <w:sz w:val="20"/>
                <w:szCs w:val="20"/>
              </w:rPr>
            </w:pPr>
            <w:r w:rsidRPr="00D6224E">
              <w:rPr>
                <w:sz w:val="20"/>
                <w:szCs w:val="20"/>
              </w:rPr>
              <w:t>Программа и методика предварительных испытаний;</w:t>
            </w:r>
          </w:p>
          <w:p w:rsidR="00885C3D" w:rsidRPr="00D6224E" w:rsidRDefault="00000000">
            <w:pPr>
              <w:pStyle w:val="afffffffffffa"/>
              <w:rPr>
                <w:sz w:val="20"/>
                <w:szCs w:val="20"/>
              </w:rPr>
            </w:pPr>
            <w:r w:rsidRPr="00D6224E">
              <w:rPr>
                <w:sz w:val="20"/>
                <w:szCs w:val="20"/>
              </w:rPr>
              <w:t>Программа опытной эксплуатации;</w:t>
            </w:r>
          </w:p>
          <w:p w:rsidR="00885C3D" w:rsidRPr="00D6224E" w:rsidRDefault="00000000">
            <w:pPr>
              <w:pStyle w:val="afffffffffffa"/>
              <w:rPr>
                <w:sz w:val="20"/>
                <w:szCs w:val="20"/>
              </w:rPr>
            </w:pPr>
            <w:r w:rsidRPr="00D6224E">
              <w:rPr>
                <w:sz w:val="20"/>
                <w:szCs w:val="20"/>
              </w:rPr>
              <w:t xml:space="preserve">План-программа подготовки персонала; </w:t>
            </w:r>
          </w:p>
          <w:p w:rsidR="00885C3D" w:rsidRPr="00D6224E" w:rsidRDefault="00000000">
            <w:pPr>
              <w:pStyle w:val="afffffffffffa"/>
              <w:rPr>
                <w:sz w:val="20"/>
                <w:szCs w:val="20"/>
              </w:rPr>
            </w:pPr>
            <w:r w:rsidRPr="00D6224E">
              <w:rPr>
                <w:sz w:val="20"/>
                <w:szCs w:val="20"/>
              </w:rPr>
              <w:t>Комплекс учебно-методических материалов для обучения пользователей;</w:t>
            </w:r>
          </w:p>
          <w:p w:rsidR="00885C3D" w:rsidRPr="00D6224E" w:rsidRDefault="00000000">
            <w:pPr>
              <w:pStyle w:val="afffffffffffa"/>
              <w:rPr>
                <w:sz w:val="20"/>
                <w:szCs w:val="20"/>
              </w:rPr>
            </w:pPr>
            <w:r w:rsidRPr="00D6224E">
              <w:rPr>
                <w:sz w:val="20"/>
                <w:szCs w:val="20"/>
              </w:rPr>
              <w:t>Протокол предварительных испытаний;</w:t>
            </w:r>
          </w:p>
          <w:p w:rsidR="00885C3D" w:rsidRPr="00D6224E" w:rsidRDefault="00000000">
            <w:pPr>
              <w:pStyle w:val="afffffffffffa"/>
              <w:rPr>
                <w:sz w:val="20"/>
                <w:szCs w:val="20"/>
              </w:rPr>
            </w:pPr>
            <w:r w:rsidRPr="00D6224E">
              <w:rPr>
                <w:sz w:val="20"/>
                <w:szCs w:val="20"/>
              </w:rPr>
              <w:t>Программа и методика приемочных испытаний;</w:t>
            </w:r>
          </w:p>
          <w:p w:rsidR="00885C3D" w:rsidRPr="00D6224E" w:rsidRDefault="00000000">
            <w:pPr>
              <w:pStyle w:val="afffffffffffa"/>
              <w:rPr>
                <w:sz w:val="20"/>
                <w:szCs w:val="20"/>
              </w:rPr>
            </w:pPr>
            <w:r w:rsidRPr="00D6224E">
              <w:rPr>
                <w:sz w:val="20"/>
                <w:szCs w:val="20"/>
              </w:rPr>
              <w:t>Дистрибутив и исходные тексты (коды) СПО на машинном носителе;</w:t>
            </w:r>
          </w:p>
          <w:p w:rsidR="00885C3D" w:rsidRPr="00D6224E" w:rsidRDefault="00000000">
            <w:pPr>
              <w:pStyle w:val="afffffffffffa"/>
              <w:rPr>
                <w:sz w:val="20"/>
                <w:szCs w:val="20"/>
              </w:rPr>
            </w:pPr>
            <w:r w:rsidRPr="00D6224E">
              <w:rPr>
                <w:sz w:val="20"/>
                <w:szCs w:val="20"/>
              </w:rPr>
              <w:t>Ведомость машинных носителей информации</w:t>
            </w:r>
          </w:p>
        </w:tc>
        <w:tc>
          <w:tcPr>
            <w:tcW w:w="952" w:type="pct"/>
            <w:vMerge w:val="restart"/>
            <w:tcBorders>
              <w:top w:val="single" w:sz="4" w:space="0" w:color="auto"/>
              <w:right w:val="single" w:sz="4" w:space="0" w:color="auto"/>
            </w:tcBorders>
            <w:tcMar>
              <w:top w:w="0" w:type="dxa"/>
              <w:left w:w="108" w:type="dxa"/>
              <w:bottom w:w="0" w:type="dxa"/>
              <w:right w:w="108" w:type="dxa"/>
            </w:tcMar>
            <w:vAlign w:val="center"/>
          </w:tcPr>
          <w:p w:rsidR="00885C3D" w:rsidRPr="00D6224E" w:rsidRDefault="00000000">
            <w:pPr>
              <w:pStyle w:val="afffffffffffa"/>
              <w:rPr>
                <w:sz w:val="20"/>
                <w:szCs w:val="20"/>
              </w:rPr>
            </w:pPr>
            <w:r w:rsidRPr="00D6224E">
              <w:rPr>
                <w:sz w:val="20"/>
                <w:szCs w:val="20"/>
              </w:rPr>
              <w:t>60 календарных дней с даты заключения контракта</w:t>
            </w: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Ведение и учет миграцио</w:t>
            </w:r>
            <w:r w:rsidR="00242FF3">
              <w:rPr>
                <w:rFonts w:eastAsia="SimSun"/>
                <w:color w:val="000000"/>
                <w:sz w:val="20"/>
                <w:szCs w:val="20"/>
                <w:lang w:eastAsia="zh-CN" w:bidi="ar"/>
              </w:rPr>
              <w:t>н</w:t>
            </w:r>
            <w:r w:rsidRPr="00D6224E">
              <w:rPr>
                <w:rFonts w:eastAsia="SimSun"/>
                <w:color w:val="000000"/>
                <w:sz w:val="20"/>
                <w:szCs w:val="20"/>
                <w:lang w:eastAsia="zh-CN" w:bidi="ar"/>
              </w:rPr>
              <w:t>ных квот</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4.2.2,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Ведение электронного документооборота</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4.2.3,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Контроль оснований для автоматических прекращений</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4.2.4,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Система долговременного ухода</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4.2.5,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развитию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Интеграция со СМЭВ</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4.2.6,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развитию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Информационный обмен с ФНС</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4.2.7,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развитию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Информационный обмен с СФР</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4.2.8,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развитию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Система мер социальной поддержки населения и государственной социальной помощи</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4.2.9,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развитию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Информационный обмен с участниками системы социальной карты жителя Московской области</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4.2.10,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242FF3">
              <w:rPr>
                <w:rFonts w:eastAsia="SimSun"/>
                <w:color w:val="000000"/>
                <w:sz w:val="20"/>
                <w:szCs w:val="20"/>
                <w:lang w:eastAsia="zh-CN" w:bidi="ar"/>
              </w:rPr>
              <w:t>«</w:t>
            </w:r>
            <w:r w:rsidRPr="00D6224E">
              <w:rPr>
                <w:rFonts w:eastAsia="SimSun"/>
                <w:color w:val="000000"/>
                <w:sz w:val="20"/>
                <w:szCs w:val="20"/>
                <w:lang w:eastAsia="zh-CN" w:bidi="ar"/>
              </w:rPr>
              <w:t>ОМСУ</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4.2.11,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242FF3">
              <w:rPr>
                <w:rFonts w:eastAsia="SimSun"/>
                <w:color w:val="000000"/>
                <w:sz w:val="20"/>
                <w:szCs w:val="20"/>
                <w:lang w:eastAsia="zh-CN" w:bidi="ar"/>
              </w:rPr>
              <w:t>«</w:t>
            </w:r>
            <w:r w:rsidRPr="00D6224E">
              <w:rPr>
                <w:rFonts w:eastAsia="SimSun"/>
                <w:color w:val="000000"/>
                <w:sz w:val="20"/>
                <w:szCs w:val="20"/>
                <w:lang w:eastAsia="zh-CN" w:bidi="ar"/>
              </w:rPr>
              <w:t>Автоматизация действий подведомственных учреждений</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4.2.12,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000000">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242FF3">
              <w:rPr>
                <w:rFonts w:eastAsia="SimSun"/>
                <w:color w:val="000000"/>
                <w:sz w:val="20"/>
                <w:szCs w:val="20"/>
                <w:lang w:eastAsia="zh-CN" w:bidi="ar"/>
              </w:rPr>
              <w:t>«</w:t>
            </w:r>
            <w:r w:rsidRPr="00D6224E">
              <w:rPr>
                <w:rFonts w:eastAsia="SimSun"/>
                <w:color w:val="000000"/>
                <w:sz w:val="20"/>
                <w:szCs w:val="20"/>
                <w:lang w:eastAsia="zh-CN" w:bidi="ar"/>
              </w:rPr>
              <w:t>Автоматические решения</w:t>
            </w:r>
            <w:r w:rsidR="00242FF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4.2.13,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885C3D" w:rsidRPr="00D6224E" w:rsidTr="00D6224E">
        <w:trPr>
          <w:trHeight w:val="348"/>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885C3D" w:rsidRPr="00D6224E" w:rsidRDefault="00D04DB3">
            <w:pP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Pr>
                <w:rFonts w:eastAsia="SimSun"/>
                <w:color w:val="000000"/>
                <w:sz w:val="20"/>
                <w:szCs w:val="20"/>
                <w:lang w:eastAsia="zh-CN" w:bidi="ar"/>
              </w:rPr>
              <w:t>«</w:t>
            </w:r>
            <w:r w:rsidRPr="00D6224E">
              <w:rPr>
                <w:rFonts w:eastAsia="SimSun"/>
                <w:color w:val="000000"/>
                <w:sz w:val="20"/>
                <w:szCs w:val="20"/>
                <w:lang w:eastAsia="zh-CN" w:bidi="ar"/>
              </w:rPr>
              <w:t>Опека, попечительство и семьи» в соответствии с пунктами 4.2.1</w:t>
            </w:r>
            <w:r>
              <w:rPr>
                <w:rFonts w:eastAsia="SimSun"/>
                <w:color w:val="000000"/>
                <w:sz w:val="20"/>
                <w:szCs w:val="20"/>
                <w:lang w:eastAsia="zh-CN" w:bidi="ar"/>
              </w:rPr>
              <w:t>4</w:t>
            </w:r>
            <w:r w:rsidRPr="00D6224E">
              <w:rPr>
                <w:rFonts w:eastAsia="SimSun"/>
                <w:color w:val="000000"/>
                <w:sz w:val="20"/>
                <w:szCs w:val="20"/>
                <w:lang w:eastAsia="zh-CN" w:bidi="ar"/>
              </w:rPr>
              <w:t>, 6.2, 6.4 технических требований</w:t>
            </w:r>
          </w:p>
        </w:tc>
        <w:tc>
          <w:tcPr>
            <w:tcW w:w="2591" w:type="pct"/>
            <w:vMerge/>
            <w:tcBorders>
              <w:left w:val="nil"/>
              <w:right w:val="single" w:sz="8"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885C3D" w:rsidRPr="00D6224E" w:rsidRDefault="00885C3D">
            <w:pPr>
              <w:pStyle w:val="afffffffffffa"/>
              <w:rPr>
                <w:sz w:val="20"/>
                <w:szCs w:val="20"/>
              </w:rPr>
            </w:pPr>
          </w:p>
        </w:tc>
      </w:tr>
      <w:tr w:rsidR="00D6224E" w:rsidRPr="00D6224E" w:rsidTr="00D6224E">
        <w:trPr>
          <w:trHeight w:val="782"/>
        </w:trPr>
        <w:tc>
          <w:tcPr>
            <w:tcW w:w="271" w:type="pct"/>
            <w:vMerge/>
            <w:tcBorders>
              <w:left w:val="single" w:sz="8" w:space="0" w:color="auto"/>
              <w:right w:val="single" w:sz="8" w:space="0" w:color="auto"/>
            </w:tcBorders>
            <w:tcMar>
              <w:top w:w="0" w:type="dxa"/>
              <w:left w:w="108" w:type="dxa"/>
              <w:bottom w:w="0" w:type="dxa"/>
              <w:right w:w="108" w:type="dxa"/>
            </w:tcMar>
            <w:vAlign w:val="center"/>
          </w:tcPr>
          <w:p w:rsidR="00D6224E" w:rsidRPr="00D6224E" w:rsidRDefault="00D6224E">
            <w:pPr>
              <w:pStyle w:val="afffffffffffa"/>
              <w:rPr>
                <w:sz w:val="20"/>
                <w:szCs w:val="20"/>
              </w:rPr>
            </w:pPr>
          </w:p>
        </w:tc>
        <w:tc>
          <w:tcPr>
            <w:tcW w:w="1186" w:type="pct"/>
            <w:tcBorders>
              <w:top w:val="single" w:sz="4" w:space="0" w:color="auto"/>
              <w:left w:val="nil"/>
              <w:right w:val="single" w:sz="8" w:space="0" w:color="auto"/>
            </w:tcBorders>
            <w:tcMar>
              <w:top w:w="0" w:type="dxa"/>
              <w:left w:w="108" w:type="dxa"/>
              <w:bottom w:w="0" w:type="dxa"/>
              <w:right w:w="108" w:type="dxa"/>
            </w:tcMar>
            <w:vAlign w:val="bottom"/>
          </w:tcPr>
          <w:p w:rsidR="00D6224E" w:rsidRPr="00D6224E" w:rsidRDefault="00D6224E">
            <w:pPr>
              <w:textAlignment w:val="bottom"/>
              <w:rPr>
                <w:sz w:val="20"/>
                <w:szCs w:val="20"/>
              </w:rPr>
            </w:pPr>
          </w:p>
        </w:tc>
        <w:tc>
          <w:tcPr>
            <w:tcW w:w="2591" w:type="pct"/>
            <w:vMerge/>
            <w:tcBorders>
              <w:left w:val="nil"/>
              <w:right w:val="single" w:sz="8" w:space="0" w:color="auto"/>
            </w:tcBorders>
            <w:tcMar>
              <w:top w:w="0" w:type="dxa"/>
              <w:left w:w="108" w:type="dxa"/>
              <w:bottom w:w="0" w:type="dxa"/>
              <w:right w:w="108" w:type="dxa"/>
            </w:tcMar>
            <w:vAlign w:val="center"/>
          </w:tcPr>
          <w:p w:rsidR="00D6224E" w:rsidRPr="00D6224E" w:rsidRDefault="00D6224E">
            <w:pPr>
              <w:pStyle w:val="afffffffffffa"/>
              <w:rPr>
                <w:sz w:val="20"/>
                <w:szCs w:val="20"/>
              </w:rPr>
            </w:pPr>
          </w:p>
        </w:tc>
        <w:tc>
          <w:tcPr>
            <w:tcW w:w="952" w:type="pct"/>
            <w:vMerge/>
            <w:tcBorders>
              <w:right w:val="single" w:sz="4" w:space="0" w:color="auto"/>
            </w:tcBorders>
            <w:tcMar>
              <w:top w:w="0" w:type="dxa"/>
              <w:left w:w="108" w:type="dxa"/>
              <w:bottom w:w="0" w:type="dxa"/>
              <w:right w:w="108" w:type="dxa"/>
            </w:tcMar>
            <w:vAlign w:val="center"/>
          </w:tcPr>
          <w:p w:rsidR="00D6224E" w:rsidRPr="00D6224E" w:rsidRDefault="00D6224E">
            <w:pPr>
              <w:pStyle w:val="afffffffffffa"/>
              <w:rPr>
                <w:sz w:val="20"/>
                <w:szCs w:val="20"/>
              </w:rPr>
            </w:pPr>
          </w:p>
        </w:tc>
      </w:tr>
      <w:tr w:rsidR="00D6224E" w:rsidRPr="00D6224E" w:rsidTr="00DF07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0"/>
        </w:trPr>
        <w:tc>
          <w:tcPr>
            <w:tcW w:w="271" w:type="pct"/>
            <w:tcBorders>
              <w:top w:val="single" w:sz="4" w:space="0" w:color="auto"/>
            </w:tcBorders>
            <w:vAlign w:val="center"/>
          </w:tcPr>
          <w:p w:rsidR="00D6224E" w:rsidRDefault="00DF070B" w:rsidP="00D6224E">
            <w:pPr>
              <w:pStyle w:val="affffd"/>
              <w:spacing w:line="276" w:lineRule="auto"/>
              <w:jc w:val="center"/>
              <w:rPr>
                <w:rFonts w:cs="Times New Roman"/>
                <w:sz w:val="20"/>
              </w:rPr>
            </w:pPr>
            <w:r>
              <w:rPr>
                <w:rFonts w:cs="Times New Roman"/>
                <w:sz w:val="20"/>
              </w:rPr>
              <w:t>4.</w:t>
            </w:r>
          </w:p>
        </w:tc>
        <w:tc>
          <w:tcPr>
            <w:tcW w:w="1186" w:type="pct"/>
            <w:tcBorders>
              <w:top w:val="single" w:sz="4" w:space="0" w:color="auto"/>
            </w:tcBorders>
          </w:tcPr>
          <w:p w:rsidR="00D6224E" w:rsidRPr="00D6224E" w:rsidRDefault="00D6224E" w:rsidP="00D04DB3">
            <w:pPr>
              <w:jc w:val="center"/>
              <w:textAlignment w:val="bottom"/>
              <w:rPr>
                <w:rFonts w:eastAsia="SimSun"/>
                <w:color w:val="000000"/>
                <w:sz w:val="20"/>
                <w:szCs w:val="20"/>
                <w:lang w:eastAsia="zh-CN" w:bidi="ar"/>
              </w:rPr>
            </w:pPr>
            <w:r w:rsidRPr="00D6224E">
              <w:rPr>
                <w:rFonts w:eastAsia="SimSun"/>
                <w:color w:val="000000"/>
                <w:sz w:val="20"/>
                <w:szCs w:val="20"/>
                <w:lang w:eastAsia="zh-CN" w:bidi="ar"/>
              </w:rPr>
              <w:t xml:space="preserve">Рабочее проектирование по созданию модуля </w:t>
            </w:r>
            <w:r w:rsidR="00D04DB3" w:rsidRPr="00D04DB3">
              <w:rPr>
                <w:rFonts w:eastAsia="SimSun"/>
                <w:color w:val="000000"/>
                <w:sz w:val="20"/>
                <w:szCs w:val="20"/>
                <w:lang w:eastAsia="zh-CN" w:bidi="ar"/>
              </w:rPr>
              <w:t>«Регистрация обращений граждан»</w:t>
            </w:r>
            <w:r w:rsidR="00D04DB3">
              <w:rPr>
                <w:rFonts w:eastAsia="SimSun"/>
                <w:color w:val="000000"/>
                <w:sz w:val="20"/>
                <w:szCs w:val="20"/>
                <w:lang w:eastAsia="zh-CN" w:bidi="ar"/>
              </w:rPr>
              <w:t xml:space="preserve"> </w:t>
            </w:r>
            <w:r w:rsidRPr="00D6224E">
              <w:rPr>
                <w:rFonts w:eastAsia="SimSun"/>
                <w:color w:val="000000"/>
                <w:sz w:val="20"/>
                <w:szCs w:val="20"/>
                <w:lang w:eastAsia="zh-CN" w:bidi="ar"/>
              </w:rPr>
              <w:t>в соответствии с пунктами 4.2.1</w:t>
            </w:r>
            <w:r w:rsidR="00D04DB3">
              <w:rPr>
                <w:rFonts w:eastAsia="SimSun"/>
                <w:color w:val="000000"/>
                <w:sz w:val="20"/>
                <w:szCs w:val="20"/>
                <w:lang w:eastAsia="zh-CN" w:bidi="ar"/>
              </w:rPr>
              <w:t>5</w:t>
            </w:r>
            <w:r w:rsidRPr="00D6224E">
              <w:rPr>
                <w:rFonts w:eastAsia="SimSun"/>
                <w:color w:val="000000"/>
                <w:sz w:val="20"/>
                <w:szCs w:val="20"/>
                <w:lang w:eastAsia="zh-CN" w:bidi="ar"/>
              </w:rPr>
              <w:t>, 6.2, 6.4 технических требований</w:t>
            </w:r>
          </w:p>
        </w:tc>
        <w:tc>
          <w:tcPr>
            <w:tcW w:w="2591" w:type="pct"/>
            <w:tcBorders>
              <w:top w:val="single" w:sz="4" w:space="0" w:color="auto"/>
            </w:tcBorders>
            <w:vAlign w:val="center"/>
          </w:tcPr>
          <w:p w:rsidR="00D6224E" w:rsidRPr="00D6224E" w:rsidRDefault="00D6224E" w:rsidP="00D6224E">
            <w:pPr>
              <w:pStyle w:val="afffffffffffa"/>
              <w:rPr>
                <w:sz w:val="20"/>
                <w:szCs w:val="20"/>
              </w:rPr>
            </w:pPr>
            <w:r w:rsidRPr="00D6224E">
              <w:rPr>
                <w:sz w:val="20"/>
                <w:szCs w:val="20"/>
              </w:rPr>
              <w:t>Пояснительная записка к технорабочему проекту;</w:t>
            </w:r>
          </w:p>
          <w:p w:rsidR="00D6224E" w:rsidRPr="00D6224E" w:rsidRDefault="00D6224E" w:rsidP="00D6224E">
            <w:pPr>
              <w:pStyle w:val="afffffffffffa"/>
              <w:rPr>
                <w:sz w:val="20"/>
                <w:szCs w:val="20"/>
              </w:rPr>
            </w:pPr>
            <w:r w:rsidRPr="00D6224E">
              <w:rPr>
                <w:sz w:val="20"/>
                <w:szCs w:val="20"/>
              </w:rPr>
              <w:t>Руководство пользователя;</w:t>
            </w:r>
          </w:p>
          <w:p w:rsidR="00D6224E" w:rsidRPr="00D6224E" w:rsidRDefault="00D6224E" w:rsidP="00D6224E">
            <w:pPr>
              <w:pStyle w:val="afffffffffffa"/>
              <w:rPr>
                <w:sz w:val="20"/>
                <w:szCs w:val="20"/>
              </w:rPr>
            </w:pPr>
            <w:r w:rsidRPr="00D6224E">
              <w:rPr>
                <w:sz w:val="20"/>
                <w:szCs w:val="20"/>
              </w:rPr>
              <w:t>Руководство администратора;</w:t>
            </w:r>
          </w:p>
          <w:p w:rsidR="00D6224E" w:rsidRPr="00D6224E" w:rsidRDefault="00D6224E" w:rsidP="00D6224E">
            <w:pPr>
              <w:pStyle w:val="afffffffffffa"/>
              <w:rPr>
                <w:sz w:val="20"/>
                <w:szCs w:val="20"/>
              </w:rPr>
            </w:pPr>
            <w:r w:rsidRPr="00D6224E">
              <w:rPr>
                <w:sz w:val="20"/>
                <w:szCs w:val="20"/>
              </w:rPr>
              <w:t>Руководство разработчика;</w:t>
            </w:r>
          </w:p>
          <w:p w:rsidR="00D6224E" w:rsidRPr="00D6224E" w:rsidRDefault="00D6224E" w:rsidP="00D6224E">
            <w:pPr>
              <w:pStyle w:val="afffffffffffa"/>
              <w:rPr>
                <w:sz w:val="20"/>
                <w:szCs w:val="20"/>
              </w:rPr>
            </w:pPr>
            <w:r w:rsidRPr="00D6224E">
              <w:rPr>
                <w:sz w:val="20"/>
                <w:szCs w:val="20"/>
              </w:rPr>
              <w:t>Программа и методика предварительных испытаний;</w:t>
            </w:r>
          </w:p>
          <w:p w:rsidR="00D6224E" w:rsidRPr="00D6224E" w:rsidRDefault="00D6224E" w:rsidP="00D6224E">
            <w:pPr>
              <w:pStyle w:val="afffffffffffa"/>
              <w:rPr>
                <w:sz w:val="20"/>
                <w:szCs w:val="20"/>
              </w:rPr>
            </w:pPr>
            <w:r w:rsidRPr="00D6224E">
              <w:rPr>
                <w:sz w:val="20"/>
                <w:szCs w:val="20"/>
              </w:rPr>
              <w:t>Программа опытной эксплуатации;</w:t>
            </w:r>
          </w:p>
          <w:p w:rsidR="00D6224E" w:rsidRPr="00D6224E" w:rsidRDefault="00D6224E" w:rsidP="00D6224E">
            <w:pPr>
              <w:pStyle w:val="afffffffffffa"/>
              <w:rPr>
                <w:sz w:val="20"/>
                <w:szCs w:val="20"/>
              </w:rPr>
            </w:pPr>
            <w:r w:rsidRPr="00D6224E">
              <w:rPr>
                <w:sz w:val="20"/>
                <w:szCs w:val="20"/>
              </w:rPr>
              <w:t xml:space="preserve">План-программа подготовки персонала; </w:t>
            </w:r>
          </w:p>
          <w:p w:rsidR="00D6224E" w:rsidRPr="00D6224E" w:rsidRDefault="00D6224E" w:rsidP="00D6224E">
            <w:pPr>
              <w:pStyle w:val="afffffffffffa"/>
              <w:rPr>
                <w:sz w:val="20"/>
                <w:szCs w:val="20"/>
              </w:rPr>
            </w:pPr>
            <w:r w:rsidRPr="00D6224E">
              <w:rPr>
                <w:sz w:val="20"/>
                <w:szCs w:val="20"/>
              </w:rPr>
              <w:t>Комплекс учебно-методических материалов для обучения пользователей;</w:t>
            </w:r>
          </w:p>
          <w:p w:rsidR="00D6224E" w:rsidRPr="00D6224E" w:rsidRDefault="00D6224E" w:rsidP="00D6224E">
            <w:pPr>
              <w:pStyle w:val="afffffffffffa"/>
              <w:rPr>
                <w:sz w:val="20"/>
                <w:szCs w:val="20"/>
              </w:rPr>
            </w:pPr>
            <w:r w:rsidRPr="00D6224E">
              <w:rPr>
                <w:sz w:val="20"/>
                <w:szCs w:val="20"/>
              </w:rPr>
              <w:t>Протокол предварительных испытаний;</w:t>
            </w:r>
          </w:p>
          <w:p w:rsidR="00D6224E" w:rsidRPr="00D6224E" w:rsidRDefault="00D6224E" w:rsidP="00D6224E">
            <w:pPr>
              <w:pStyle w:val="afffffffffffa"/>
              <w:rPr>
                <w:sz w:val="20"/>
                <w:szCs w:val="20"/>
              </w:rPr>
            </w:pPr>
            <w:r w:rsidRPr="00D6224E">
              <w:rPr>
                <w:sz w:val="20"/>
                <w:szCs w:val="20"/>
              </w:rPr>
              <w:t>Программа и методика приемочных испытаний;</w:t>
            </w:r>
          </w:p>
          <w:p w:rsidR="00D6224E" w:rsidRPr="00D6224E" w:rsidRDefault="00D6224E" w:rsidP="00D6224E">
            <w:pPr>
              <w:pStyle w:val="afffffffffffa"/>
              <w:rPr>
                <w:sz w:val="20"/>
                <w:szCs w:val="20"/>
              </w:rPr>
            </w:pPr>
            <w:r w:rsidRPr="00D6224E">
              <w:rPr>
                <w:sz w:val="20"/>
                <w:szCs w:val="20"/>
              </w:rPr>
              <w:t>Дистрибутив и исходные тексты (коды) СПО на машинном носителе;</w:t>
            </w:r>
          </w:p>
          <w:p w:rsidR="00D6224E" w:rsidRPr="00D6224E" w:rsidRDefault="00D6224E" w:rsidP="00D6224E">
            <w:pPr>
              <w:pStyle w:val="afffffffffffa"/>
              <w:rPr>
                <w:sz w:val="20"/>
                <w:szCs w:val="20"/>
              </w:rPr>
            </w:pPr>
            <w:r w:rsidRPr="00D6224E">
              <w:rPr>
                <w:sz w:val="20"/>
                <w:szCs w:val="20"/>
              </w:rPr>
              <w:t>Ведомость машинных носителей информации</w:t>
            </w:r>
          </w:p>
        </w:tc>
        <w:tc>
          <w:tcPr>
            <w:tcW w:w="952" w:type="pct"/>
            <w:tcBorders>
              <w:top w:val="single" w:sz="4" w:space="0" w:color="auto"/>
              <w:right w:val="single" w:sz="4" w:space="0" w:color="auto"/>
            </w:tcBorders>
            <w:vAlign w:val="center"/>
          </w:tcPr>
          <w:p w:rsidR="00D6224E" w:rsidRDefault="00D6224E" w:rsidP="00D6224E">
            <w:pPr>
              <w:pStyle w:val="affffd"/>
              <w:spacing w:line="276" w:lineRule="auto"/>
              <w:jc w:val="center"/>
              <w:rPr>
                <w:sz w:val="20"/>
              </w:rPr>
            </w:pPr>
            <w:r>
              <w:rPr>
                <w:sz w:val="20"/>
              </w:rPr>
              <w:t xml:space="preserve">Не позднее </w:t>
            </w:r>
            <w:r w:rsidR="00C4797B">
              <w:rPr>
                <w:sz w:val="20"/>
                <w:lang w:val="en-US"/>
              </w:rPr>
              <w:t>10</w:t>
            </w:r>
            <w:r>
              <w:rPr>
                <w:sz w:val="20"/>
              </w:rPr>
              <w:t>.1</w:t>
            </w:r>
            <w:r w:rsidR="00C4797B">
              <w:rPr>
                <w:sz w:val="20"/>
                <w:lang w:val="en-US"/>
              </w:rPr>
              <w:t>1</w:t>
            </w:r>
            <w:r>
              <w:rPr>
                <w:sz w:val="20"/>
              </w:rPr>
              <w:t>.2024</w:t>
            </w:r>
          </w:p>
        </w:tc>
      </w:tr>
      <w:tr w:rsidR="00D6224E" w:rsidRPr="00D6224E" w:rsidTr="00DF07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0"/>
        </w:trPr>
        <w:tc>
          <w:tcPr>
            <w:tcW w:w="271" w:type="pct"/>
            <w:tcBorders>
              <w:top w:val="single" w:sz="4" w:space="0" w:color="auto"/>
            </w:tcBorders>
            <w:vAlign w:val="center"/>
          </w:tcPr>
          <w:p w:rsidR="00D6224E" w:rsidRPr="00D6224E" w:rsidRDefault="00DF070B" w:rsidP="00D6224E">
            <w:pPr>
              <w:pStyle w:val="affffd"/>
              <w:spacing w:line="276" w:lineRule="auto"/>
              <w:jc w:val="center"/>
              <w:rPr>
                <w:rFonts w:cs="Times New Roman"/>
                <w:sz w:val="20"/>
              </w:rPr>
            </w:pPr>
            <w:r>
              <w:rPr>
                <w:rFonts w:cs="Times New Roman"/>
                <w:sz w:val="20"/>
              </w:rPr>
              <w:t>5</w:t>
            </w:r>
            <w:r w:rsidR="00D6224E">
              <w:rPr>
                <w:rFonts w:cs="Times New Roman"/>
                <w:sz w:val="20"/>
              </w:rPr>
              <w:t>.</w:t>
            </w:r>
          </w:p>
        </w:tc>
        <w:tc>
          <w:tcPr>
            <w:tcW w:w="1186" w:type="pct"/>
            <w:tcBorders>
              <w:top w:val="single" w:sz="4" w:space="0" w:color="auto"/>
            </w:tcBorders>
          </w:tcPr>
          <w:p w:rsidR="00D6224E" w:rsidRPr="00D6224E" w:rsidRDefault="00D6224E" w:rsidP="00DF070B">
            <w:pPr>
              <w:jc w:val="center"/>
              <w:textAlignment w:val="bottom"/>
              <w:rPr>
                <w:sz w:val="20"/>
                <w:szCs w:val="20"/>
              </w:rPr>
            </w:pPr>
            <w:r w:rsidRPr="00D6224E">
              <w:rPr>
                <w:rFonts w:eastAsia="SimSun"/>
                <w:color w:val="000000"/>
                <w:sz w:val="20"/>
                <w:szCs w:val="20"/>
                <w:lang w:eastAsia="zh-CN" w:bidi="ar"/>
              </w:rPr>
              <w:t xml:space="preserve">Рабочее проектирование по созданию модуля </w:t>
            </w:r>
            <w:r w:rsidR="00D04DB3">
              <w:rPr>
                <w:rFonts w:eastAsia="SimSun"/>
                <w:color w:val="000000"/>
                <w:sz w:val="20"/>
                <w:szCs w:val="20"/>
                <w:lang w:eastAsia="zh-CN" w:bidi="ar"/>
              </w:rPr>
              <w:t>«</w:t>
            </w:r>
            <w:r w:rsidRPr="00D6224E">
              <w:rPr>
                <w:rFonts w:eastAsia="SimSun"/>
                <w:color w:val="000000"/>
                <w:sz w:val="20"/>
                <w:szCs w:val="20"/>
                <w:lang w:eastAsia="zh-CN" w:bidi="ar"/>
              </w:rPr>
              <w:t>Мониторинга и аналитики деятельности подведомственных учреждений</w:t>
            </w:r>
            <w:r w:rsidR="00D04DB3">
              <w:rPr>
                <w:rFonts w:eastAsia="SimSun"/>
                <w:color w:val="000000"/>
                <w:sz w:val="20"/>
                <w:szCs w:val="20"/>
                <w:lang w:eastAsia="zh-CN" w:bidi="ar"/>
              </w:rPr>
              <w:t>»</w:t>
            </w:r>
            <w:r w:rsidRPr="00D6224E">
              <w:rPr>
                <w:rFonts w:eastAsia="SimSun"/>
                <w:color w:val="000000"/>
                <w:sz w:val="20"/>
                <w:szCs w:val="20"/>
                <w:lang w:eastAsia="zh-CN" w:bidi="ar"/>
              </w:rPr>
              <w:t xml:space="preserve"> в соответствии с пунктами 4.2.1</w:t>
            </w:r>
            <w:r w:rsidR="00D04DB3">
              <w:rPr>
                <w:rFonts w:eastAsia="SimSun"/>
                <w:color w:val="000000"/>
                <w:sz w:val="20"/>
                <w:szCs w:val="20"/>
                <w:lang w:eastAsia="zh-CN" w:bidi="ar"/>
              </w:rPr>
              <w:t>6</w:t>
            </w:r>
            <w:r w:rsidRPr="00D6224E">
              <w:rPr>
                <w:rFonts w:eastAsia="SimSun"/>
                <w:color w:val="000000"/>
                <w:sz w:val="20"/>
                <w:szCs w:val="20"/>
                <w:lang w:eastAsia="zh-CN" w:bidi="ar"/>
              </w:rPr>
              <w:t>, 6.2, 6.4 технических требований</w:t>
            </w:r>
          </w:p>
        </w:tc>
        <w:tc>
          <w:tcPr>
            <w:tcW w:w="2591" w:type="pct"/>
            <w:tcBorders>
              <w:top w:val="single" w:sz="4" w:space="0" w:color="auto"/>
            </w:tcBorders>
            <w:vAlign w:val="center"/>
          </w:tcPr>
          <w:p w:rsidR="00D6224E" w:rsidRPr="00D6224E" w:rsidRDefault="00D6224E" w:rsidP="00D6224E">
            <w:pPr>
              <w:pStyle w:val="afffffffffffa"/>
              <w:rPr>
                <w:sz w:val="20"/>
                <w:szCs w:val="20"/>
              </w:rPr>
            </w:pPr>
            <w:r w:rsidRPr="00D6224E">
              <w:rPr>
                <w:sz w:val="20"/>
                <w:szCs w:val="20"/>
              </w:rPr>
              <w:t>Пояснительная записка к технорабочему проекту;</w:t>
            </w:r>
          </w:p>
          <w:p w:rsidR="00D6224E" w:rsidRPr="00D6224E" w:rsidRDefault="00D6224E" w:rsidP="00D6224E">
            <w:pPr>
              <w:pStyle w:val="afffffffffffa"/>
              <w:rPr>
                <w:sz w:val="20"/>
                <w:szCs w:val="20"/>
              </w:rPr>
            </w:pPr>
            <w:r w:rsidRPr="00D6224E">
              <w:rPr>
                <w:sz w:val="20"/>
                <w:szCs w:val="20"/>
              </w:rPr>
              <w:t>Руководство пользователя;</w:t>
            </w:r>
          </w:p>
          <w:p w:rsidR="00D6224E" w:rsidRPr="00D6224E" w:rsidRDefault="00D6224E" w:rsidP="00D6224E">
            <w:pPr>
              <w:pStyle w:val="afffffffffffa"/>
              <w:rPr>
                <w:sz w:val="20"/>
                <w:szCs w:val="20"/>
              </w:rPr>
            </w:pPr>
            <w:r w:rsidRPr="00D6224E">
              <w:rPr>
                <w:sz w:val="20"/>
                <w:szCs w:val="20"/>
              </w:rPr>
              <w:t>Руководство администратора;</w:t>
            </w:r>
          </w:p>
          <w:p w:rsidR="00D6224E" w:rsidRPr="00D6224E" w:rsidRDefault="00D6224E" w:rsidP="00D6224E">
            <w:pPr>
              <w:pStyle w:val="afffffffffffa"/>
              <w:rPr>
                <w:sz w:val="20"/>
                <w:szCs w:val="20"/>
              </w:rPr>
            </w:pPr>
            <w:r w:rsidRPr="00D6224E">
              <w:rPr>
                <w:sz w:val="20"/>
                <w:szCs w:val="20"/>
              </w:rPr>
              <w:t>Руководство разработчика;</w:t>
            </w:r>
          </w:p>
          <w:p w:rsidR="00D6224E" w:rsidRPr="00D6224E" w:rsidRDefault="00D6224E" w:rsidP="00D6224E">
            <w:pPr>
              <w:pStyle w:val="afffffffffffa"/>
              <w:rPr>
                <w:sz w:val="20"/>
                <w:szCs w:val="20"/>
              </w:rPr>
            </w:pPr>
            <w:r w:rsidRPr="00D6224E">
              <w:rPr>
                <w:sz w:val="20"/>
                <w:szCs w:val="20"/>
              </w:rPr>
              <w:t>Программа и методика предварительных испытаний;</w:t>
            </w:r>
          </w:p>
          <w:p w:rsidR="00D6224E" w:rsidRPr="00D6224E" w:rsidRDefault="00D6224E" w:rsidP="00D6224E">
            <w:pPr>
              <w:pStyle w:val="afffffffffffa"/>
              <w:rPr>
                <w:sz w:val="20"/>
                <w:szCs w:val="20"/>
              </w:rPr>
            </w:pPr>
            <w:r w:rsidRPr="00D6224E">
              <w:rPr>
                <w:sz w:val="20"/>
                <w:szCs w:val="20"/>
              </w:rPr>
              <w:t>Программа опытной эксплуатации;</w:t>
            </w:r>
          </w:p>
          <w:p w:rsidR="00D6224E" w:rsidRPr="00D6224E" w:rsidRDefault="00D6224E" w:rsidP="00D6224E">
            <w:pPr>
              <w:pStyle w:val="afffffffffffa"/>
              <w:rPr>
                <w:sz w:val="20"/>
                <w:szCs w:val="20"/>
              </w:rPr>
            </w:pPr>
            <w:r w:rsidRPr="00D6224E">
              <w:rPr>
                <w:sz w:val="20"/>
                <w:szCs w:val="20"/>
              </w:rPr>
              <w:t xml:space="preserve">План-программа подготовки персонала; </w:t>
            </w:r>
          </w:p>
          <w:p w:rsidR="00D6224E" w:rsidRPr="00D6224E" w:rsidRDefault="00D6224E" w:rsidP="00D6224E">
            <w:pPr>
              <w:pStyle w:val="afffffffffffa"/>
              <w:rPr>
                <w:sz w:val="20"/>
                <w:szCs w:val="20"/>
              </w:rPr>
            </w:pPr>
            <w:r w:rsidRPr="00D6224E">
              <w:rPr>
                <w:sz w:val="20"/>
                <w:szCs w:val="20"/>
              </w:rPr>
              <w:t>Комплекс учебно-методических материалов для обучения пользователей;</w:t>
            </w:r>
          </w:p>
          <w:p w:rsidR="00D6224E" w:rsidRPr="00D6224E" w:rsidRDefault="00D6224E" w:rsidP="00D6224E">
            <w:pPr>
              <w:pStyle w:val="afffffffffffa"/>
              <w:rPr>
                <w:sz w:val="20"/>
                <w:szCs w:val="20"/>
              </w:rPr>
            </w:pPr>
            <w:r w:rsidRPr="00D6224E">
              <w:rPr>
                <w:sz w:val="20"/>
                <w:szCs w:val="20"/>
              </w:rPr>
              <w:t>Протокол предварительных испытаний;</w:t>
            </w:r>
          </w:p>
          <w:p w:rsidR="00D6224E" w:rsidRPr="00D6224E" w:rsidRDefault="00D6224E" w:rsidP="00D6224E">
            <w:pPr>
              <w:pStyle w:val="afffffffffffa"/>
              <w:rPr>
                <w:sz w:val="20"/>
                <w:szCs w:val="20"/>
              </w:rPr>
            </w:pPr>
            <w:r w:rsidRPr="00D6224E">
              <w:rPr>
                <w:sz w:val="20"/>
                <w:szCs w:val="20"/>
              </w:rPr>
              <w:t>Программа и методика приемочных испытаний;</w:t>
            </w:r>
          </w:p>
          <w:p w:rsidR="00D6224E" w:rsidRPr="00D6224E" w:rsidRDefault="00D6224E" w:rsidP="00D6224E">
            <w:pPr>
              <w:pStyle w:val="afffffffffffa"/>
              <w:rPr>
                <w:sz w:val="20"/>
                <w:szCs w:val="20"/>
              </w:rPr>
            </w:pPr>
            <w:r w:rsidRPr="00D6224E">
              <w:rPr>
                <w:sz w:val="20"/>
                <w:szCs w:val="20"/>
              </w:rPr>
              <w:t>Дистрибутив и исходные тексты (коды) СПО на машинном носителе;</w:t>
            </w:r>
          </w:p>
          <w:p w:rsidR="00D6224E" w:rsidRPr="00D6224E" w:rsidRDefault="00D6224E" w:rsidP="00D6224E">
            <w:pPr>
              <w:pStyle w:val="affffd"/>
              <w:spacing w:line="276" w:lineRule="auto"/>
              <w:jc w:val="center"/>
              <w:rPr>
                <w:rFonts w:cs="Times New Roman"/>
                <w:sz w:val="20"/>
              </w:rPr>
            </w:pPr>
            <w:r w:rsidRPr="00D6224E">
              <w:rPr>
                <w:sz w:val="20"/>
              </w:rPr>
              <w:t>Ведомость машинных носителей информации</w:t>
            </w:r>
          </w:p>
        </w:tc>
        <w:tc>
          <w:tcPr>
            <w:tcW w:w="952" w:type="pct"/>
            <w:tcBorders>
              <w:top w:val="single" w:sz="4" w:space="0" w:color="auto"/>
              <w:right w:val="single" w:sz="4" w:space="0" w:color="auto"/>
            </w:tcBorders>
            <w:vAlign w:val="center"/>
          </w:tcPr>
          <w:p w:rsidR="00D6224E" w:rsidRPr="00D6224E" w:rsidRDefault="00D6224E" w:rsidP="00D6224E">
            <w:pPr>
              <w:pStyle w:val="affffd"/>
              <w:spacing w:line="276" w:lineRule="auto"/>
              <w:jc w:val="center"/>
              <w:rPr>
                <w:rFonts w:cs="Times New Roman"/>
                <w:sz w:val="20"/>
                <w:lang w:val="en-US"/>
              </w:rPr>
            </w:pPr>
            <w:r>
              <w:rPr>
                <w:sz w:val="20"/>
              </w:rPr>
              <w:t>Не позднее 30 апреля 2025</w:t>
            </w:r>
            <w:r>
              <w:rPr>
                <w:sz w:val="20"/>
                <w:lang w:val="en-US"/>
              </w:rPr>
              <w:t xml:space="preserve"> </w:t>
            </w:r>
          </w:p>
        </w:tc>
      </w:tr>
      <w:tr w:rsidR="00D6224E"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0"/>
        </w:trPr>
        <w:tc>
          <w:tcPr>
            <w:tcW w:w="271" w:type="pct"/>
            <w:vMerge w:val="restart"/>
            <w:tcBorders>
              <w:top w:val="single" w:sz="4" w:space="0" w:color="auto"/>
            </w:tcBorders>
            <w:vAlign w:val="center"/>
          </w:tcPr>
          <w:p w:rsidR="00D6224E" w:rsidRPr="00D6224E" w:rsidRDefault="00DF070B" w:rsidP="00D6224E">
            <w:pPr>
              <w:pStyle w:val="affffd"/>
              <w:spacing w:line="276" w:lineRule="auto"/>
              <w:jc w:val="center"/>
              <w:rPr>
                <w:rFonts w:cs="Times New Roman"/>
                <w:sz w:val="20"/>
              </w:rPr>
            </w:pPr>
            <w:r>
              <w:rPr>
                <w:rFonts w:cs="Times New Roman"/>
                <w:sz w:val="20"/>
              </w:rPr>
              <w:t>6</w:t>
            </w:r>
            <w:r w:rsidR="00D6224E" w:rsidRPr="00D6224E">
              <w:rPr>
                <w:rFonts w:cs="Times New Roman"/>
                <w:sz w:val="20"/>
              </w:rPr>
              <w:t>.</w:t>
            </w:r>
          </w:p>
        </w:tc>
        <w:tc>
          <w:tcPr>
            <w:tcW w:w="1186" w:type="pct"/>
            <w:tcBorders>
              <w:top w:val="single" w:sz="4" w:space="0" w:color="auto"/>
            </w:tcBorders>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Ввод в действие</w:t>
            </w:r>
            <w:r w:rsidR="00DF070B">
              <w:rPr>
                <w:rFonts w:cs="Times New Roman"/>
                <w:sz w:val="20"/>
              </w:rPr>
              <w:t xml:space="preserve"> и </w:t>
            </w:r>
          </w:p>
          <w:p w:rsidR="00D6224E" w:rsidRPr="00D6224E" w:rsidRDefault="00DF070B" w:rsidP="00D6224E">
            <w:pPr>
              <w:pStyle w:val="affffd"/>
              <w:spacing w:line="276" w:lineRule="auto"/>
              <w:jc w:val="center"/>
              <w:rPr>
                <w:rFonts w:cs="Times New Roman"/>
                <w:sz w:val="20"/>
              </w:rPr>
            </w:pPr>
            <w:r>
              <w:rPr>
                <w:rFonts w:cs="Times New Roman"/>
                <w:sz w:val="20"/>
              </w:rPr>
              <w:t>п</w:t>
            </w:r>
            <w:r w:rsidR="00D6224E" w:rsidRPr="00D6224E">
              <w:rPr>
                <w:rFonts w:cs="Times New Roman"/>
                <w:sz w:val="20"/>
              </w:rPr>
              <w:t>усконаладочные работы</w:t>
            </w:r>
            <w:r w:rsidR="00D6224E">
              <w:rPr>
                <w:rFonts w:cs="Times New Roman"/>
                <w:sz w:val="20"/>
              </w:rPr>
              <w:t xml:space="preserve"> модулей </w:t>
            </w:r>
            <w:r>
              <w:rPr>
                <w:rFonts w:cs="Times New Roman"/>
                <w:sz w:val="20"/>
              </w:rPr>
              <w:t xml:space="preserve">в </w:t>
            </w:r>
            <w:r w:rsidR="00D6224E" w:rsidRPr="00D6224E">
              <w:rPr>
                <w:rFonts w:eastAsia="SimSun" w:cs="Times New Roman"/>
                <w:color w:val="000000"/>
                <w:sz w:val="20"/>
                <w:lang w:eastAsia="zh-CN" w:bidi="ar"/>
              </w:rPr>
              <w:t>соответствии с пунктами 4.2.1</w:t>
            </w:r>
            <w:r w:rsidR="00D6224E">
              <w:rPr>
                <w:rFonts w:eastAsia="SimSun" w:cs="Times New Roman"/>
                <w:color w:val="000000"/>
                <w:sz w:val="20"/>
                <w:lang w:eastAsia="zh-CN" w:bidi="ar"/>
              </w:rPr>
              <w:t>-4.2.1</w:t>
            </w:r>
            <w:r w:rsidR="00B113FF" w:rsidRPr="00B113FF">
              <w:rPr>
                <w:rFonts w:eastAsia="SimSun" w:cs="Times New Roman"/>
                <w:color w:val="000000"/>
                <w:sz w:val="20"/>
                <w:lang w:eastAsia="zh-CN" w:bidi="ar"/>
              </w:rPr>
              <w:t>4</w:t>
            </w:r>
            <w:r w:rsidR="00D6224E" w:rsidRPr="00D6224E">
              <w:rPr>
                <w:rFonts w:eastAsia="SimSun" w:cs="Times New Roman"/>
                <w:color w:val="000000"/>
                <w:sz w:val="20"/>
                <w:lang w:eastAsia="zh-CN" w:bidi="ar"/>
              </w:rPr>
              <w:t xml:space="preserve"> технических требований</w:t>
            </w:r>
          </w:p>
        </w:tc>
        <w:tc>
          <w:tcPr>
            <w:tcW w:w="2591" w:type="pct"/>
            <w:tcBorders>
              <w:top w:val="single" w:sz="4" w:space="0" w:color="auto"/>
            </w:tcBorders>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Акт выполнения пуско-наладочных работ</w:t>
            </w:r>
          </w:p>
        </w:tc>
        <w:tc>
          <w:tcPr>
            <w:tcW w:w="952" w:type="pct"/>
            <w:vMerge w:val="restart"/>
            <w:tcBorders>
              <w:top w:val="single" w:sz="4" w:space="0" w:color="auto"/>
              <w:right w:val="single" w:sz="4" w:space="0" w:color="auto"/>
            </w:tcBorders>
            <w:vAlign w:val="center"/>
          </w:tcPr>
          <w:p w:rsidR="00D6224E" w:rsidRPr="00D6224E" w:rsidRDefault="00DF070B" w:rsidP="00D6224E">
            <w:pPr>
              <w:pStyle w:val="affffd"/>
              <w:spacing w:line="276" w:lineRule="auto"/>
              <w:jc w:val="center"/>
              <w:rPr>
                <w:rFonts w:cs="Times New Roman"/>
                <w:sz w:val="20"/>
              </w:rPr>
            </w:pPr>
            <w:r>
              <w:rPr>
                <w:rFonts w:cs="Times New Roman"/>
                <w:sz w:val="20"/>
              </w:rPr>
              <w:t xml:space="preserve">Не позднее </w:t>
            </w:r>
            <w:r w:rsidR="00242FF3">
              <w:rPr>
                <w:rFonts w:cs="Times New Roman"/>
                <w:sz w:val="20"/>
              </w:rPr>
              <w:t>15</w:t>
            </w:r>
            <w:r>
              <w:rPr>
                <w:rFonts w:cs="Times New Roman"/>
                <w:sz w:val="20"/>
              </w:rPr>
              <w:t>.12.2024</w:t>
            </w:r>
          </w:p>
        </w:tc>
      </w:tr>
      <w:tr w:rsidR="00D6224E"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11"/>
        </w:trPr>
        <w:tc>
          <w:tcPr>
            <w:tcW w:w="271" w:type="pct"/>
            <w:vMerge/>
            <w:vAlign w:val="center"/>
          </w:tcPr>
          <w:p w:rsidR="00D6224E" w:rsidRPr="00D6224E" w:rsidRDefault="00D6224E" w:rsidP="00D6224E">
            <w:pPr>
              <w:pStyle w:val="affffd"/>
              <w:spacing w:line="276" w:lineRule="auto"/>
              <w:jc w:val="center"/>
              <w:rPr>
                <w:rFonts w:cs="Times New Roman"/>
                <w:sz w:val="20"/>
              </w:rPr>
            </w:pPr>
          </w:p>
        </w:tc>
        <w:tc>
          <w:tcPr>
            <w:tcW w:w="1186" w:type="pct"/>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Подготовка персонала по работе с</w:t>
            </w:r>
            <w:r w:rsidR="00DF070B">
              <w:rPr>
                <w:rFonts w:cs="Times New Roman"/>
                <w:sz w:val="20"/>
              </w:rPr>
              <w:t xml:space="preserve"> модулями в </w:t>
            </w:r>
            <w:r w:rsidR="00DF070B" w:rsidRPr="00D6224E">
              <w:rPr>
                <w:rFonts w:eastAsia="SimSun" w:cs="Times New Roman"/>
                <w:color w:val="000000"/>
                <w:sz w:val="20"/>
                <w:lang w:eastAsia="zh-CN" w:bidi="ar"/>
              </w:rPr>
              <w:t xml:space="preserve">соответствии с пунктами </w:t>
            </w:r>
            <w:r w:rsidR="00DF070B">
              <w:rPr>
                <w:rFonts w:eastAsia="SimSun" w:cs="Times New Roman"/>
                <w:color w:val="000000"/>
                <w:sz w:val="20"/>
                <w:lang w:eastAsia="zh-CN" w:bidi="ar"/>
              </w:rPr>
              <w:t>4.2.</w:t>
            </w:r>
            <w:r w:rsidR="0012684A">
              <w:rPr>
                <w:rFonts w:eastAsia="SimSun" w:cs="Times New Roman"/>
                <w:color w:val="000000"/>
                <w:sz w:val="20"/>
                <w:lang w:eastAsia="zh-CN" w:bidi="ar"/>
              </w:rPr>
              <w:t>1</w:t>
            </w:r>
            <w:r w:rsidR="00DF070B">
              <w:rPr>
                <w:rFonts w:eastAsia="SimSun" w:cs="Times New Roman"/>
                <w:color w:val="000000"/>
                <w:sz w:val="20"/>
                <w:lang w:eastAsia="zh-CN" w:bidi="ar"/>
              </w:rPr>
              <w:t>-2.1</w:t>
            </w:r>
            <w:r w:rsidR="00B113FF" w:rsidRPr="00B113FF">
              <w:rPr>
                <w:rFonts w:eastAsia="SimSun" w:cs="Times New Roman"/>
                <w:color w:val="000000"/>
                <w:sz w:val="20"/>
                <w:lang w:eastAsia="zh-CN" w:bidi="ar"/>
              </w:rPr>
              <w:t>4</w:t>
            </w:r>
            <w:r w:rsidR="00DF070B" w:rsidRPr="00D6224E">
              <w:rPr>
                <w:rFonts w:eastAsia="SimSun" w:cs="Times New Roman"/>
                <w:color w:val="000000"/>
                <w:sz w:val="20"/>
                <w:lang w:eastAsia="zh-CN" w:bidi="ar"/>
              </w:rPr>
              <w:t xml:space="preserve"> технических требований</w:t>
            </w:r>
            <w:r w:rsidR="00DF070B" w:rsidRPr="00D6224E">
              <w:rPr>
                <w:rFonts w:cs="Times New Roman"/>
                <w:sz w:val="20"/>
              </w:rPr>
              <w:t xml:space="preserve"> </w:t>
            </w:r>
            <w:r w:rsidRPr="00D6224E">
              <w:rPr>
                <w:rFonts w:cs="Times New Roman"/>
                <w:sz w:val="20"/>
              </w:rPr>
              <w:t>доработанной Системой</w:t>
            </w:r>
          </w:p>
        </w:tc>
        <w:tc>
          <w:tcPr>
            <w:tcW w:w="2591" w:type="pct"/>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Отчёт о подготовке персонала.</w:t>
            </w:r>
          </w:p>
        </w:tc>
        <w:tc>
          <w:tcPr>
            <w:tcW w:w="952" w:type="pct"/>
            <w:vMerge/>
            <w:tcBorders>
              <w:right w:val="single" w:sz="4" w:space="0" w:color="auto"/>
            </w:tcBorders>
            <w:vAlign w:val="center"/>
          </w:tcPr>
          <w:p w:rsidR="00D6224E" w:rsidRPr="00D6224E" w:rsidRDefault="00D6224E" w:rsidP="00D6224E">
            <w:pPr>
              <w:pStyle w:val="affffd"/>
              <w:spacing w:line="276" w:lineRule="auto"/>
              <w:jc w:val="center"/>
              <w:rPr>
                <w:rFonts w:cs="Times New Roman"/>
                <w:sz w:val="20"/>
              </w:rPr>
            </w:pPr>
          </w:p>
        </w:tc>
      </w:tr>
      <w:tr w:rsidR="00D6224E"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019"/>
        </w:trPr>
        <w:tc>
          <w:tcPr>
            <w:tcW w:w="271" w:type="pct"/>
            <w:vMerge/>
            <w:vAlign w:val="center"/>
          </w:tcPr>
          <w:p w:rsidR="00D6224E" w:rsidRPr="00D6224E" w:rsidRDefault="00D6224E" w:rsidP="00D6224E">
            <w:pPr>
              <w:pStyle w:val="affffd"/>
              <w:spacing w:line="276" w:lineRule="auto"/>
              <w:jc w:val="center"/>
              <w:rPr>
                <w:rFonts w:cs="Times New Roman"/>
                <w:sz w:val="20"/>
              </w:rPr>
            </w:pPr>
          </w:p>
        </w:tc>
        <w:tc>
          <w:tcPr>
            <w:tcW w:w="1186" w:type="pct"/>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Опытная эксплуатация</w:t>
            </w:r>
            <w:r w:rsidR="00DF070B">
              <w:rPr>
                <w:rFonts w:cs="Times New Roman"/>
                <w:sz w:val="20"/>
              </w:rPr>
              <w:t xml:space="preserve"> модулей в </w:t>
            </w:r>
            <w:r w:rsidR="00DF070B" w:rsidRPr="00D6224E">
              <w:rPr>
                <w:rFonts w:eastAsia="SimSun" w:cs="Times New Roman"/>
                <w:color w:val="000000"/>
                <w:sz w:val="20"/>
                <w:lang w:eastAsia="zh-CN" w:bidi="ar"/>
              </w:rPr>
              <w:t xml:space="preserve">соответствии с пунктами </w:t>
            </w:r>
            <w:r w:rsidR="00DF070B">
              <w:rPr>
                <w:rFonts w:eastAsia="SimSun" w:cs="Times New Roman"/>
                <w:color w:val="000000"/>
                <w:sz w:val="20"/>
                <w:lang w:eastAsia="zh-CN" w:bidi="ar"/>
              </w:rPr>
              <w:t>4.2.</w:t>
            </w:r>
            <w:r w:rsidR="0012684A">
              <w:rPr>
                <w:rFonts w:eastAsia="SimSun" w:cs="Times New Roman"/>
                <w:color w:val="000000"/>
                <w:sz w:val="20"/>
                <w:lang w:eastAsia="zh-CN" w:bidi="ar"/>
              </w:rPr>
              <w:t>1</w:t>
            </w:r>
            <w:r w:rsidR="00DF070B">
              <w:rPr>
                <w:rFonts w:eastAsia="SimSun" w:cs="Times New Roman"/>
                <w:color w:val="000000"/>
                <w:sz w:val="20"/>
                <w:lang w:eastAsia="zh-CN" w:bidi="ar"/>
              </w:rPr>
              <w:t>-2.1</w:t>
            </w:r>
            <w:r w:rsidR="00B113FF" w:rsidRPr="00B113FF">
              <w:rPr>
                <w:rFonts w:eastAsia="SimSun" w:cs="Times New Roman"/>
                <w:color w:val="000000"/>
                <w:sz w:val="20"/>
                <w:lang w:eastAsia="zh-CN" w:bidi="ar"/>
              </w:rPr>
              <w:t>4</w:t>
            </w:r>
            <w:r w:rsidR="00DF070B" w:rsidRPr="00D6224E">
              <w:rPr>
                <w:rFonts w:eastAsia="SimSun" w:cs="Times New Roman"/>
                <w:color w:val="000000"/>
                <w:sz w:val="20"/>
                <w:lang w:eastAsia="zh-CN" w:bidi="ar"/>
              </w:rPr>
              <w:t xml:space="preserve"> технических требований</w:t>
            </w:r>
          </w:p>
        </w:tc>
        <w:tc>
          <w:tcPr>
            <w:tcW w:w="2591" w:type="pct"/>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Акт о приемке Системы в опытную эксплуатацию;</w:t>
            </w:r>
          </w:p>
          <w:p w:rsidR="00D6224E" w:rsidRPr="00D6224E" w:rsidRDefault="00D6224E" w:rsidP="00D6224E">
            <w:pPr>
              <w:pStyle w:val="affffd"/>
              <w:spacing w:line="276" w:lineRule="auto"/>
              <w:jc w:val="center"/>
              <w:rPr>
                <w:rFonts w:cs="Times New Roman"/>
                <w:sz w:val="20"/>
              </w:rPr>
            </w:pPr>
            <w:r w:rsidRPr="00D6224E">
              <w:rPr>
                <w:rFonts w:cs="Times New Roman"/>
                <w:sz w:val="20"/>
              </w:rPr>
              <w:t>Отчёт о проведении опытной эксплуатации (включая Журнал опытной эксплуатации);</w:t>
            </w:r>
          </w:p>
          <w:p w:rsidR="00D6224E" w:rsidRPr="00D6224E" w:rsidRDefault="00D6224E" w:rsidP="00D6224E">
            <w:pPr>
              <w:pStyle w:val="affffd"/>
              <w:spacing w:line="276" w:lineRule="auto"/>
              <w:jc w:val="center"/>
              <w:rPr>
                <w:rFonts w:cs="Times New Roman"/>
                <w:sz w:val="20"/>
              </w:rPr>
            </w:pPr>
            <w:r w:rsidRPr="00D6224E">
              <w:rPr>
                <w:rFonts w:cs="Times New Roman"/>
                <w:sz w:val="20"/>
              </w:rPr>
              <w:t>Протокол приемочных испытаний в опытную эксплуатацию.</w:t>
            </w:r>
          </w:p>
        </w:tc>
        <w:tc>
          <w:tcPr>
            <w:tcW w:w="952" w:type="pct"/>
            <w:vMerge/>
            <w:tcBorders>
              <w:right w:val="single" w:sz="4" w:space="0" w:color="auto"/>
            </w:tcBorders>
            <w:vAlign w:val="center"/>
          </w:tcPr>
          <w:p w:rsidR="00D6224E" w:rsidRPr="00D6224E" w:rsidRDefault="00D6224E" w:rsidP="00D6224E">
            <w:pPr>
              <w:pStyle w:val="affffd"/>
              <w:spacing w:line="276" w:lineRule="auto"/>
              <w:jc w:val="center"/>
              <w:rPr>
                <w:rFonts w:cs="Times New Roman"/>
                <w:sz w:val="20"/>
              </w:rPr>
            </w:pPr>
          </w:p>
        </w:tc>
      </w:tr>
      <w:tr w:rsidR="00D6224E"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ign w:val="center"/>
          </w:tcPr>
          <w:p w:rsidR="00D6224E" w:rsidRPr="00D6224E" w:rsidRDefault="00D6224E" w:rsidP="00D6224E">
            <w:pPr>
              <w:pStyle w:val="affffd"/>
              <w:spacing w:line="276" w:lineRule="auto"/>
              <w:jc w:val="center"/>
              <w:rPr>
                <w:rFonts w:cs="Times New Roman"/>
                <w:sz w:val="20"/>
              </w:rPr>
            </w:pPr>
          </w:p>
        </w:tc>
        <w:tc>
          <w:tcPr>
            <w:tcW w:w="1186" w:type="pct"/>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Приемочные испытания</w:t>
            </w:r>
            <w:r w:rsidR="00DF070B">
              <w:rPr>
                <w:rFonts w:cs="Times New Roman"/>
                <w:sz w:val="20"/>
              </w:rPr>
              <w:t xml:space="preserve"> модулей в </w:t>
            </w:r>
            <w:r w:rsidR="00DF070B" w:rsidRPr="00D6224E">
              <w:rPr>
                <w:rFonts w:eastAsia="SimSun" w:cs="Times New Roman"/>
                <w:color w:val="000000"/>
                <w:sz w:val="20"/>
                <w:lang w:eastAsia="zh-CN" w:bidi="ar"/>
              </w:rPr>
              <w:t xml:space="preserve">соответствии с пунктами </w:t>
            </w:r>
            <w:r w:rsidR="00DF070B">
              <w:rPr>
                <w:rFonts w:eastAsia="SimSun" w:cs="Times New Roman"/>
                <w:color w:val="000000"/>
                <w:sz w:val="20"/>
                <w:lang w:eastAsia="zh-CN" w:bidi="ar"/>
              </w:rPr>
              <w:t>4.2.</w:t>
            </w:r>
            <w:r w:rsidR="0012684A">
              <w:rPr>
                <w:rFonts w:eastAsia="SimSun" w:cs="Times New Roman"/>
                <w:color w:val="000000"/>
                <w:sz w:val="20"/>
                <w:lang w:eastAsia="zh-CN" w:bidi="ar"/>
              </w:rPr>
              <w:t>1</w:t>
            </w:r>
            <w:r w:rsidR="00DF070B">
              <w:rPr>
                <w:rFonts w:eastAsia="SimSun" w:cs="Times New Roman"/>
                <w:color w:val="000000"/>
                <w:sz w:val="20"/>
                <w:lang w:eastAsia="zh-CN" w:bidi="ar"/>
              </w:rPr>
              <w:t>-2.1</w:t>
            </w:r>
            <w:r w:rsidR="00B113FF" w:rsidRPr="00C4797B">
              <w:rPr>
                <w:rFonts w:eastAsia="SimSun" w:cs="Times New Roman"/>
                <w:color w:val="000000"/>
                <w:sz w:val="20"/>
                <w:lang w:eastAsia="zh-CN" w:bidi="ar"/>
              </w:rPr>
              <w:t>4</w:t>
            </w:r>
            <w:r w:rsidR="00DF070B" w:rsidRPr="00D6224E">
              <w:rPr>
                <w:rFonts w:eastAsia="SimSun" w:cs="Times New Roman"/>
                <w:color w:val="000000"/>
                <w:sz w:val="20"/>
                <w:lang w:eastAsia="zh-CN" w:bidi="ar"/>
              </w:rPr>
              <w:t xml:space="preserve"> технических требований</w:t>
            </w:r>
          </w:p>
        </w:tc>
        <w:tc>
          <w:tcPr>
            <w:tcW w:w="2591" w:type="pct"/>
            <w:vAlign w:val="center"/>
          </w:tcPr>
          <w:p w:rsidR="00D6224E" w:rsidRPr="00D6224E" w:rsidRDefault="00D6224E" w:rsidP="00D6224E">
            <w:pPr>
              <w:pStyle w:val="affffd"/>
              <w:spacing w:line="276" w:lineRule="auto"/>
              <w:jc w:val="center"/>
              <w:rPr>
                <w:rFonts w:cs="Times New Roman"/>
                <w:sz w:val="20"/>
              </w:rPr>
            </w:pPr>
            <w:r w:rsidRPr="00D6224E">
              <w:rPr>
                <w:rFonts w:cs="Times New Roman"/>
                <w:sz w:val="20"/>
              </w:rPr>
              <w:t>Дистрибутив доработанного СПО и исходные тексты (коды) СПО на машинном носителе;</w:t>
            </w:r>
          </w:p>
          <w:p w:rsidR="00D6224E" w:rsidRPr="00D6224E" w:rsidRDefault="00D6224E" w:rsidP="00D6224E">
            <w:pPr>
              <w:pStyle w:val="affffd"/>
              <w:spacing w:line="276" w:lineRule="auto"/>
              <w:jc w:val="center"/>
              <w:rPr>
                <w:rFonts w:cs="Times New Roman"/>
                <w:sz w:val="20"/>
              </w:rPr>
            </w:pPr>
            <w:r w:rsidRPr="00D6224E">
              <w:rPr>
                <w:rFonts w:cs="Times New Roman"/>
                <w:bCs/>
                <w:sz w:val="20"/>
              </w:rPr>
              <w:t>Документация на Систему с учетом внесенных изменений;</w:t>
            </w:r>
          </w:p>
          <w:p w:rsidR="00D6224E" w:rsidRPr="00D6224E" w:rsidRDefault="00D6224E" w:rsidP="00D6224E">
            <w:pPr>
              <w:pStyle w:val="affffd"/>
              <w:spacing w:line="276" w:lineRule="auto"/>
              <w:jc w:val="center"/>
              <w:rPr>
                <w:rFonts w:cs="Times New Roman"/>
                <w:sz w:val="20"/>
              </w:rPr>
            </w:pPr>
            <w:r w:rsidRPr="00D6224E">
              <w:rPr>
                <w:rFonts w:cs="Times New Roman"/>
                <w:sz w:val="20"/>
              </w:rPr>
              <w:t>Ведомость машинных носителей информации</w:t>
            </w:r>
          </w:p>
          <w:p w:rsidR="00D6224E" w:rsidRPr="00D6224E" w:rsidRDefault="00D6224E" w:rsidP="00D6224E">
            <w:pPr>
              <w:pStyle w:val="affffd"/>
              <w:spacing w:line="276" w:lineRule="auto"/>
              <w:jc w:val="center"/>
              <w:rPr>
                <w:rFonts w:cs="Times New Roman"/>
                <w:sz w:val="20"/>
              </w:rPr>
            </w:pPr>
            <w:r w:rsidRPr="00D6224E">
              <w:rPr>
                <w:rFonts w:cs="Times New Roman"/>
                <w:sz w:val="20"/>
              </w:rPr>
              <w:t>Протокол приемочных испытаний</w:t>
            </w:r>
          </w:p>
          <w:p w:rsidR="00D6224E" w:rsidRPr="00D6224E" w:rsidRDefault="00D6224E" w:rsidP="00D6224E">
            <w:pPr>
              <w:pStyle w:val="affffd"/>
              <w:spacing w:line="276" w:lineRule="auto"/>
              <w:jc w:val="center"/>
              <w:rPr>
                <w:rFonts w:cs="Times New Roman"/>
                <w:sz w:val="20"/>
              </w:rPr>
            </w:pPr>
            <w:r w:rsidRPr="00D6224E">
              <w:rPr>
                <w:rFonts w:cs="Times New Roman"/>
                <w:sz w:val="20"/>
              </w:rPr>
              <w:t>Акт приемки Системы в промышленную эксплуатацию</w:t>
            </w:r>
          </w:p>
          <w:p w:rsidR="00D6224E" w:rsidRPr="00D6224E" w:rsidRDefault="00D6224E" w:rsidP="00D6224E">
            <w:pPr>
              <w:pStyle w:val="affffd"/>
              <w:spacing w:line="276" w:lineRule="auto"/>
              <w:jc w:val="center"/>
              <w:rPr>
                <w:rFonts w:cs="Times New Roman"/>
                <w:sz w:val="20"/>
              </w:rPr>
            </w:pPr>
            <w:r w:rsidRPr="00D6224E">
              <w:rPr>
                <w:rFonts w:cs="Times New Roman"/>
                <w:sz w:val="20"/>
              </w:rPr>
              <w:t>Акт сдачи-приемки услуг</w:t>
            </w:r>
          </w:p>
        </w:tc>
        <w:tc>
          <w:tcPr>
            <w:tcW w:w="952" w:type="pct"/>
            <w:vMerge/>
            <w:tcBorders>
              <w:right w:val="single" w:sz="4" w:space="0" w:color="auto"/>
            </w:tcBorders>
            <w:vAlign w:val="center"/>
          </w:tcPr>
          <w:p w:rsidR="00D6224E" w:rsidRPr="00D6224E" w:rsidRDefault="00D6224E" w:rsidP="00D6224E">
            <w:pPr>
              <w:pStyle w:val="affffd"/>
              <w:spacing w:line="276" w:lineRule="auto"/>
              <w:jc w:val="center"/>
              <w:rPr>
                <w:rFonts w:cs="Times New Roman"/>
                <w:sz w:val="20"/>
              </w:rPr>
            </w:pPr>
          </w:p>
        </w:tc>
      </w:tr>
      <w:tr w:rsidR="00242FF3"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restart"/>
            <w:vAlign w:val="center"/>
          </w:tcPr>
          <w:p w:rsidR="00242FF3" w:rsidRDefault="00242FF3" w:rsidP="00242FF3">
            <w:pPr>
              <w:pStyle w:val="affffd"/>
              <w:spacing w:line="276" w:lineRule="auto"/>
              <w:jc w:val="center"/>
              <w:rPr>
                <w:rFonts w:cs="Times New Roman"/>
                <w:sz w:val="20"/>
              </w:rPr>
            </w:pPr>
            <w:r>
              <w:rPr>
                <w:rFonts w:cs="Times New Roman"/>
                <w:sz w:val="20"/>
              </w:rPr>
              <w:t>7.</w:t>
            </w:r>
          </w:p>
        </w:tc>
        <w:tc>
          <w:tcPr>
            <w:tcW w:w="1186"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Ввод в действие</w:t>
            </w:r>
            <w:r>
              <w:rPr>
                <w:rFonts w:cs="Times New Roman"/>
                <w:sz w:val="20"/>
              </w:rPr>
              <w:t xml:space="preserve"> и </w:t>
            </w:r>
          </w:p>
          <w:p w:rsidR="00242FF3" w:rsidRPr="00D6224E" w:rsidRDefault="00242FF3" w:rsidP="00242FF3">
            <w:pPr>
              <w:pStyle w:val="affffd"/>
              <w:spacing w:line="276" w:lineRule="auto"/>
              <w:jc w:val="center"/>
              <w:rPr>
                <w:rFonts w:cs="Times New Roman"/>
                <w:sz w:val="20"/>
              </w:rPr>
            </w:pPr>
            <w:r>
              <w:rPr>
                <w:rFonts w:cs="Times New Roman"/>
                <w:sz w:val="20"/>
              </w:rPr>
              <w:t>п</w:t>
            </w:r>
            <w:r w:rsidRPr="00D6224E">
              <w:rPr>
                <w:rFonts w:cs="Times New Roman"/>
                <w:sz w:val="20"/>
              </w:rPr>
              <w:t>усконаладочные работы</w:t>
            </w:r>
            <w:r>
              <w:rPr>
                <w:rFonts w:cs="Times New Roman"/>
                <w:sz w:val="20"/>
              </w:rPr>
              <w:t xml:space="preserve"> модулей в </w:t>
            </w:r>
            <w:r w:rsidRPr="00D6224E">
              <w:rPr>
                <w:rFonts w:eastAsia="SimSun" w:cs="Times New Roman"/>
                <w:color w:val="000000"/>
                <w:sz w:val="20"/>
                <w:lang w:eastAsia="zh-CN" w:bidi="ar"/>
              </w:rPr>
              <w:t>соответствии с пунктами 4.2.</w:t>
            </w:r>
            <w:r>
              <w:rPr>
                <w:rFonts w:eastAsia="SimSun" w:cs="Times New Roman"/>
                <w:color w:val="000000"/>
                <w:sz w:val="20"/>
                <w:lang w:eastAsia="zh-CN" w:bidi="ar"/>
              </w:rPr>
              <w:t>15</w:t>
            </w:r>
            <w:r w:rsidRPr="00D6224E">
              <w:rPr>
                <w:rFonts w:eastAsia="SimSun" w:cs="Times New Roman"/>
                <w:color w:val="000000"/>
                <w:sz w:val="20"/>
                <w:lang w:eastAsia="zh-CN" w:bidi="ar"/>
              </w:rPr>
              <w:t xml:space="preserve"> технических требований</w:t>
            </w:r>
          </w:p>
        </w:tc>
        <w:tc>
          <w:tcPr>
            <w:tcW w:w="2591"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Акт выполнения пуско-наладочных работ</w:t>
            </w:r>
          </w:p>
        </w:tc>
        <w:tc>
          <w:tcPr>
            <w:tcW w:w="952" w:type="pct"/>
            <w:vMerge w:val="restart"/>
            <w:tcBorders>
              <w:right w:val="single" w:sz="4" w:space="0" w:color="auto"/>
            </w:tcBorders>
            <w:vAlign w:val="center"/>
          </w:tcPr>
          <w:p w:rsidR="00242FF3" w:rsidRDefault="00242FF3" w:rsidP="00242FF3">
            <w:pPr>
              <w:pStyle w:val="affffd"/>
              <w:spacing w:line="276" w:lineRule="auto"/>
              <w:jc w:val="center"/>
              <w:rPr>
                <w:sz w:val="20"/>
              </w:rPr>
            </w:pPr>
            <w:r>
              <w:rPr>
                <w:rFonts w:cs="Times New Roman"/>
                <w:sz w:val="20"/>
              </w:rPr>
              <w:t>Не позднее 2</w:t>
            </w:r>
            <w:r>
              <w:rPr>
                <w:rFonts w:cs="Times New Roman"/>
                <w:sz w:val="20"/>
              </w:rPr>
              <w:t>3</w:t>
            </w:r>
            <w:r>
              <w:rPr>
                <w:rFonts w:cs="Times New Roman"/>
                <w:sz w:val="20"/>
              </w:rPr>
              <w:t>.12.2024</w:t>
            </w:r>
          </w:p>
        </w:tc>
      </w:tr>
      <w:tr w:rsidR="00242FF3"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ign w:val="center"/>
          </w:tcPr>
          <w:p w:rsidR="00242FF3" w:rsidRDefault="00242FF3" w:rsidP="00242FF3">
            <w:pPr>
              <w:pStyle w:val="affffd"/>
              <w:spacing w:line="276" w:lineRule="auto"/>
              <w:jc w:val="center"/>
              <w:rPr>
                <w:rFonts w:cs="Times New Roman"/>
                <w:sz w:val="20"/>
              </w:rPr>
            </w:pPr>
          </w:p>
        </w:tc>
        <w:tc>
          <w:tcPr>
            <w:tcW w:w="1186"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Подготовка персонала по работе с</w:t>
            </w:r>
            <w:r>
              <w:rPr>
                <w:rFonts w:cs="Times New Roman"/>
                <w:sz w:val="20"/>
              </w:rPr>
              <w:t xml:space="preserve"> модулями в </w:t>
            </w:r>
            <w:r w:rsidRPr="00D6224E">
              <w:rPr>
                <w:rFonts w:eastAsia="SimSun" w:cs="Times New Roman"/>
                <w:color w:val="000000"/>
                <w:sz w:val="20"/>
                <w:lang w:eastAsia="zh-CN" w:bidi="ar"/>
              </w:rPr>
              <w:t xml:space="preserve">соответствии с пунктами </w:t>
            </w:r>
            <w:r>
              <w:rPr>
                <w:rFonts w:eastAsia="SimSun" w:cs="Times New Roman"/>
                <w:color w:val="000000"/>
                <w:sz w:val="20"/>
                <w:lang w:eastAsia="zh-CN" w:bidi="ar"/>
              </w:rPr>
              <w:t>4.2.15</w:t>
            </w:r>
            <w:r w:rsidRPr="00D6224E">
              <w:rPr>
                <w:rFonts w:eastAsia="SimSun" w:cs="Times New Roman"/>
                <w:color w:val="000000"/>
                <w:sz w:val="20"/>
                <w:lang w:eastAsia="zh-CN" w:bidi="ar"/>
              </w:rPr>
              <w:t xml:space="preserve"> технических требований</w:t>
            </w:r>
            <w:r w:rsidRPr="00D6224E">
              <w:rPr>
                <w:rFonts w:cs="Times New Roman"/>
                <w:sz w:val="20"/>
              </w:rPr>
              <w:t xml:space="preserve"> доработанной Системой</w:t>
            </w:r>
          </w:p>
        </w:tc>
        <w:tc>
          <w:tcPr>
            <w:tcW w:w="2591"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Отчёт о подготовке персонала.</w:t>
            </w:r>
          </w:p>
        </w:tc>
        <w:tc>
          <w:tcPr>
            <w:tcW w:w="952" w:type="pct"/>
            <w:vMerge/>
            <w:tcBorders>
              <w:right w:val="single" w:sz="4" w:space="0" w:color="auto"/>
            </w:tcBorders>
            <w:vAlign w:val="center"/>
          </w:tcPr>
          <w:p w:rsidR="00242FF3" w:rsidRDefault="00242FF3" w:rsidP="00242FF3">
            <w:pPr>
              <w:pStyle w:val="affffd"/>
              <w:spacing w:line="276" w:lineRule="auto"/>
              <w:jc w:val="center"/>
              <w:rPr>
                <w:sz w:val="20"/>
              </w:rPr>
            </w:pPr>
          </w:p>
        </w:tc>
      </w:tr>
      <w:tr w:rsidR="00242FF3"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ign w:val="center"/>
          </w:tcPr>
          <w:p w:rsidR="00242FF3" w:rsidRDefault="00242FF3" w:rsidP="00242FF3">
            <w:pPr>
              <w:pStyle w:val="affffd"/>
              <w:spacing w:line="276" w:lineRule="auto"/>
              <w:jc w:val="center"/>
              <w:rPr>
                <w:rFonts w:cs="Times New Roman"/>
                <w:sz w:val="20"/>
              </w:rPr>
            </w:pPr>
          </w:p>
        </w:tc>
        <w:tc>
          <w:tcPr>
            <w:tcW w:w="1186"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Опытная эксплуатация</w:t>
            </w:r>
            <w:r>
              <w:rPr>
                <w:rFonts w:cs="Times New Roman"/>
                <w:sz w:val="20"/>
              </w:rPr>
              <w:t xml:space="preserve"> модулей в </w:t>
            </w:r>
            <w:r w:rsidRPr="00D6224E">
              <w:rPr>
                <w:rFonts w:eastAsia="SimSun" w:cs="Times New Roman"/>
                <w:color w:val="000000"/>
                <w:sz w:val="20"/>
                <w:lang w:eastAsia="zh-CN" w:bidi="ar"/>
              </w:rPr>
              <w:t xml:space="preserve">соответствии с пунктами </w:t>
            </w:r>
            <w:r>
              <w:rPr>
                <w:rFonts w:eastAsia="SimSun" w:cs="Times New Roman"/>
                <w:color w:val="000000"/>
                <w:sz w:val="20"/>
                <w:lang w:eastAsia="zh-CN" w:bidi="ar"/>
              </w:rPr>
              <w:t>4.2.15</w:t>
            </w:r>
            <w:r w:rsidRPr="00D6224E">
              <w:rPr>
                <w:rFonts w:eastAsia="SimSun" w:cs="Times New Roman"/>
                <w:color w:val="000000"/>
                <w:sz w:val="20"/>
                <w:lang w:eastAsia="zh-CN" w:bidi="ar"/>
              </w:rPr>
              <w:t xml:space="preserve"> технических требований</w:t>
            </w:r>
          </w:p>
        </w:tc>
        <w:tc>
          <w:tcPr>
            <w:tcW w:w="2591"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Акт о приемке Системы в опытную эксплуатацию;</w:t>
            </w:r>
          </w:p>
          <w:p w:rsidR="00242FF3" w:rsidRPr="00D6224E" w:rsidRDefault="00242FF3" w:rsidP="00242FF3">
            <w:pPr>
              <w:pStyle w:val="affffd"/>
              <w:spacing w:line="276" w:lineRule="auto"/>
              <w:jc w:val="center"/>
              <w:rPr>
                <w:rFonts w:cs="Times New Roman"/>
                <w:sz w:val="20"/>
              </w:rPr>
            </w:pPr>
            <w:r w:rsidRPr="00D6224E">
              <w:rPr>
                <w:rFonts w:cs="Times New Roman"/>
                <w:sz w:val="20"/>
              </w:rPr>
              <w:t>Отчёт о проведении опытной эксплуатации (включая Журнал опытной эксплуатации);</w:t>
            </w:r>
          </w:p>
          <w:p w:rsidR="00242FF3" w:rsidRPr="00D6224E" w:rsidRDefault="00242FF3" w:rsidP="00242FF3">
            <w:pPr>
              <w:pStyle w:val="affffd"/>
              <w:spacing w:line="276" w:lineRule="auto"/>
              <w:jc w:val="center"/>
              <w:rPr>
                <w:rFonts w:cs="Times New Roman"/>
                <w:sz w:val="20"/>
              </w:rPr>
            </w:pPr>
            <w:r w:rsidRPr="00D6224E">
              <w:rPr>
                <w:rFonts w:cs="Times New Roman"/>
                <w:sz w:val="20"/>
              </w:rPr>
              <w:t>Протокол приемочных испытаний в опытную эксплуатацию.</w:t>
            </w:r>
          </w:p>
        </w:tc>
        <w:tc>
          <w:tcPr>
            <w:tcW w:w="952" w:type="pct"/>
            <w:vMerge/>
            <w:tcBorders>
              <w:right w:val="single" w:sz="4" w:space="0" w:color="auto"/>
            </w:tcBorders>
            <w:vAlign w:val="center"/>
          </w:tcPr>
          <w:p w:rsidR="00242FF3" w:rsidRDefault="00242FF3" w:rsidP="00242FF3">
            <w:pPr>
              <w:pStyle w:val="affffd"/>
              <w:spacing w:line="276" w:lineRule="auto"/>
              <w:jc w:val="center"/>
              <w:rPr>
                <w:sz w:val="20"/>
              </w:rPr>
            </w:pPr>
          </w:p>
        </w:tc>
      </w:tr>
      <w:tr w:rsidR="00242FF3"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ign w:val="center"/>
          </w:tcPr>
          <w:p w:rsidR="00242FF3" w:rsidRDefault="00242FF3" w:rsidP="00242FF3">
            <w:pPr>
              <w:pStyle w:val="affffd"/>
              <w:spacing w:line="276" w:lineRule="auto"/>
              <w:jc w:val="center"/>
              <w:rPr>
                <w:rFonts w:cs="Times New Roman"/>
                <w:sz w:val="20"/>
              </w:rPr>
            </w:pPr>
          </w:p>
        </w:tc>
        <w:tc>
          <w:tcPr>
            <w:tcW w:w="1186"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Приемочные испытания</w:t>
            </w:r>
            <w:r>
              <w:rPr>
                <w:rFonts w:cs="Times New Roman"/>
                <w:sz w:val="20"/>
              </w:rPr>
              <w:t xml:space="preserve"> модулей в </w:t>
            </w:r>
            <w:r w:rsidRPr="00D6224E">
              <w:rPr>
                <w:rFonts w:eastAsia="SimSun" w:cs="Times New Roman"/>
                <w:color w:val="000000"/>
                <w:sz w:val="20"/>
                <w:lang w:eastAsia="zh-CN" w:bidi="ar"/>
              </w:rPr>
              <w:t xml:space="preserve">соответствии с пунктами </w:t>
            </w:r>
            <w:r>
              <w:rPr>
                <w:rFonts w:eastAsia="SimSun" w:cs="Times New Roman"/>
                <w:color w:val="000000"/>
                <w:sz w:val="20"/>
                <w:lang w:eastAsia="zh-CN" w:bidi="ar"/>
              </w:rPr>
              <w:t>4.2.15</w:t>
            </w:r>
            <w:r w:rsidRPr="00D6224E">
              <w:rPr>
                <w:rFonts w:eastAsia="SimSun" w:cs="Times New Roman"/>
                <w:color w:val="000000"/>
                <w:sz w:val="20"/>
                <w:lang w:eastAsia="zh-CN" w:bidi="ar"/>
              </w:rPr>
              <w:t xml:space="preserve"> технических требований</w:t>
            </w:r>
          </w:p>
        </w:tc>
        <w:tc>
          <w:tcPr>
            <w:tcW w:w="2591" w:type="pct"/>
            <w:vAlign w:val="center"/>
          </w:tcPr>
          <w:p w:rsidR="00242FF3" w:rsidRPr="00D6224E" w:rsidRDefault="00242FF3" w:rsidP="00242FF3">
            <w:pPr>
              <w:pStyle w:val="affffd"/>
              <w:spacing w:line="276" w:lineRule="auto"/>
              <w:jc w:val="center"/>
              <w:rPr>
                <w:rFonts w:cs="Times New Roman"/>
                <w:sz w:val="20"/>
              </w:rPr>
            </w:pPr>
            <w:r w:rsidRPr="00D6224E">
              <w:rPr>
                <w:rFonts w:cs="Times New Roman"/>
                <w:sz w:val="20"/>
              </w:rPr>
              <w:t>Дистрибутив доработанного СПО и исходные тексты (коды) СПО на машинном носителе;</w:t>
            </w:r>
          </w:p>
          <w:p w:rsidR="00242FF3" w:rsidRPr="00D6224E" w:rsidRDefault="00242FF3" w:rsidP="00242FF3">
            <w:pPr>
              <w:pStyle w:val="affffd"/>
              <w:spacing w:line="276" w:lineRule="auto"/>
              <w:jc w:val="center"/>
              <w:rPr>
                <w:rFonts w:cs="Times New Roman"/>
                <w:sz w:val="20"/>
              </w:rPr>
            </w:pPr>
            <w:r w:rsidRPr="00D6224E">
              <w:rPr>
                <w:rFonts w:cs="Times New Roman"/>
                <w:bCs/>
                <w:sz w:val="20"/>
              </w:rPr>
              <w:t>Документация на Систему с учетом внесенных изменений;</w:t>
            </w:r>
          </w:p>
          <w:p w:rsidR="00242FF3" w:rsidRPr="00D6224E" w:rsidRDefault="00242FF3" w:rsidP="00242FF3">
            <w:pPr>
              <w:pStyle w:val="affffd"/>
              <w:spacing w:line="276" w:lineRule="auto"/>
              <w:jc w:val="center"/>
              <w:rPr>
                <w:rFonts w:cs="Times New Roman"/>
                <w:sz w:val="20"/>
              </w:rPr>
            </w:pPr>
            <w:r w:rsidRPr="00D6224E">
              <w:rPr>
                <w:rFonts w:cs="Times New Roman"/>
                <w:sz w:val="20"/>
              </w:rPr>
              <w:t>Ведомость машинных носителей информации</w:t>
            </w:r>
          </w:p>
          <w:p w:rsidR="00242FF3" w:rsidRPr="00D6224E" w:rsidRDefault="00242FF3" w:rsidP="00242FF3">
            <w:pPr>
              <w:pStyle w:val="affffd"/>
              <w:spacing w:line="276" w:lineRule="auto"/>
              <w:jc w:val="center"/>
              <w:rPr>
                <w:rFonts w:cs="Times New Roman"/>
                <w:sz w:val="20"/>
              </w:rPr>
            </w:pPr>
            <w:r w:rsidRPr="00D6224E">
              <w:rPr>
                <w:rFonts w:cs="Times New Roman"/>
                <w:sz w:val="20"/>
              </w:rPr>
              <w:t>Протокол приемочных испытаний</w:t>
            </w:r>
          </w:p>
          <w:p w:rsidR="00242FF3" w:rsidRPr="00D6224E" w:rsidRDefault="00242FF3" w:rsidP="00242FF3">
            <w:pPr>
              <w:pStyle w:val="affffd"/>
              <w:spacing w:line="276" w:lineRule="auto"/>
              <w:jc w:val="center"/>
              <w:rPr>
                <w:rFonts w:cs="Times New Roman"/>
                <w:sz w:val="20"/>
              </w:rPr>
            </w:pPr>
            <w:r w:rsidRPr="00D6224E">
              <w:rPr>
                <w:rFonts w:cs="Times New Roman"/>
                <w:sz w:val="20"/>
              </w:rPr>
              <w:t>Акт приемки Системы в промышленную эксплуатацию</w:t>
            </w:r>
          </w:p>
          <w:p w:rsidR="00242FF3" w:rsidRPr="00D6224E" w:rsidRDefault="00242FF3" w:rsidP="00242FF3">
            <w:pPr>
              <w:pStyle w:val="affffd"/>
              <w:spacing w:line="276" w:lineRule="auto"/>
              <w:jc w:val="center"/>
              <w:rPr>
                <w:rFonts w:cs="Times New Roman"/>
                <w:sz w:val="20"/>
              </w:rPr>
            </w:pPr>
            <w:r w:rsidRPr="00D6224E">
              <w:rPr>
                <w:rFonts w:cs="Times New Roman"/>
                <w:sz w:val="20"/>
              </w:rPr>
              <w:t>Акт сдачи-приемки услуг</w:t>
            </w:r>
          </w:p>
        </w:tc>
        <w:tc>
          <w:tcPr>
            <w:tcW w:w="952" w:type="pct"/>
            <w:vMerge/>
            <w:tcBorders>
              <w:right w:val="single" w:sz="4" w:space="0" w:color="auto"/>
            </w:tcBorders>
            <w:vAlign w:val="center"/>
          </w:tcPr>
          <w:p w:rsidR="00242FF3" w:rsidRDefault="00242FF3" w:rsidP="00242FF3">
            <w:pPr>
              <w:pStyle w:val="affffd"/>
              <w:spacing w:line="276" w:lineRule="auto"/>
              <w:jc w:val="center"/>
              <w:rPr>
                <w:sz w:val="20"/>
              </w:rPr>
            </w:pPr>
          </w:p>
        </w:tc>
      </w:tr>
      <w:tr w:rsidR="00DF070B"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restart"/>
            <w:vAlign w:val="center"/>
          </w:tcPr>
          <w:p w:rsidR="00DF070B" w:rsidRPr="00D6224E" w:rsidRDefault="00242FF3" w:rsidP="00DF070B">
            <w:pPr>
              <w:pStyle w:val="affffd"/>
              <w:spacing w:line="276" w:lineRule="auto"/>
              <w:jc w:val="center"/>
              <w:rPr>
                <w:rFonts w:cs="Times New Roman"/>
                <w:sz w:val="20"/>
              </w:rPr>
            </w:pPr>
            <w:r>
              <w:rPr>
                <w:rFonts w:cs="Times New Roman"/>
                <w:sz w:val="20"/>
              </w:rPr>
              <w:t>8</w:t>
            </w:r>
            <w:r w:rsidR="00DF070B">
              <w:rPr>
                <w:rFonts w:cs="Times New Roman"/>
                <w:sz w:val="20"/>
              </w:rPr>
              <w:t>.</w:t>
            </w:r>
          </w:p>
        </w:tc>
        <w:tc>
          <w:tcPr>
            <w:tcW w:w="1186"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 xml:space="preserve">Ввод в действие </w:t>
            </w:r>
            <w:r>
              <w:rPr>
                <w:rFonts w:cs="Times New Roman"/>
                <w:sz w:val="20"/>
              </w:rPr>
              <w:t>и</w:t>
            </w:r>
          </w:p>
          <w:p w:rsidR="00DF070B" w:rsidRPr="00D6224E" w:rsidRDefault="00DF070B" w:rsidP="00DF070B">
            <w:pPr>
              <w:pStyle w:val="affffd"/>
              <w:spacing w:line="276" w:lineRule="auto"/>
              <w:jc w:val="center"/>
              <w:rPr>
                <w:rFonts w:cs="Times New Roman"/>
                <w:sz w:val="20"/>
              </w:rPr>
            </w:pPr>
            <w:r>
              <w:rPr>
                <w:rFonts w:cs="Times New Roman"/>
                <w:sz w:val="20"/>
              </w:rPr>
              <w:t>П</w:t>
            </w:r>
            <w:r w:rsidRPr="00D6224E">
              <w:rPr>
                <w:rFonts w:cs="Times New Roman"/>
                <w:sz w:val="20"/>
              </w:rPr>
              <w:t>усконаладочные работы</w:t>
            </w:r>
            <w:r>
              <w:rPr>
                <w:rFonts w:cs="Times New Roman"/>
                <w:sz w:val="20"/>
              </w:rPr>
              <w:t xml:space="preserve"> модулей в </w:t>
            </w:r>
            <w:r w:rsidRPr="00D6224E">
              <w:rPr>
                <w:rFonts w:eastAsia="SimSun" w:cs="Times New Roman"/>
                <w:color w:val="000000"/>
                <w:sz w:val="20"/>
                <w:lang w:eastAsia="zh-CN" w:bidi="ar"/>
              </w:rPr>
              <w:t xml:space="preserve">соответствии с пунктами </w:t>
            </w:r>
            <w:r>
              <w:rPr>
                <w:rFonts w:eastAsia="SimSun" w:cs="Times New Roman"/>
                <w:color w:val="000000"/>
                <w:sz w:val="20"/>
                <w:lang w:eastAsia="zh-CN" w:bidi="ar"/>
              </w:rPr>
              <w:t>4.2.1</w:t>
            </w:r>
            <w:r w:rsidR="00D04DB3">
              <w:rPr>
                <w:rFonts w:eastAsia="SimSun" w:cs="Times New Roman"/>
                <w:color w:val="000000"/>
                <w:sz w:val="20"/>
                <w:lang w:eastAsia="zh-CN" w:bidi="ar"/>
              </w:rPr>
              <w:t>6</w:t>
            </w:r>
            <w:r w:rsidRPr="00D6224E">
              <w:rPr>
                <w:rFonts w:eastAsia="SimSun" w:cs="Times New Roman"/>
                <w:color w:val="000000"/>
                <w:sz w:val="20"/>
                <w:lang w:eastAsia="zh-CN" w:bidi="ar"/>
              </w:rPr>
              <w:t xml:space="preserve"> технических требований</w:t>
            </w:r>
          </w:p>
        </w:tc>
        <w:tc>
          <w:tcPr>
            <w:tcW w:w="2591"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Акт выполнения пуско-наладочных работ</w:t>
            </w:r>
          </w:p>
        </w:tc>
        <w:tc>
          <w:tcPr>
            <w:tcW w:w="952" w:type="pct"/>
            <w:vMerge w:val="restart"/>
            <w:tcBorders>
              <w:right w:val="single" w:sz="4" w:space="0" w:color="auto"/>
            </w:tcBorders>
            <w:vAlign w:val="center"/>
          </w:tcPr>
          <w:p w:rsidR="00DF070B" w:rsidRPr="00D6224E" w:rsidRDefault="00DF070B" w:rsidP="00DF070B">
            <w:pPr>
              <w:pStyle w:val="affffd"/>
              <w:spacing w:line="276" w:lineRule="auto"/>
              <w:jc w:val="center"/>
              <w:rPr>
                <w:rFonts w:cs="Times New Roman"/>
                <w:sz w:val="20"/>
              </w:rPr>
            </w:pPr>
            <w:r>
              <w:rPr>
                <w:sz w:val="20"/>
              </w:rPr>
              <w:t xml:space="preserve">Не позднее 30 </w:t>
            </w:r>
            <w:r w:rsidR="0012684A">
              <w:rPr>
                <w:sz w:val="20"/>
              </w:rPr>
              <w:t>июня</w:t>
            </w:r>
            <w:r>
              <w:rPr>
                <w:sz w:val="20"/>
              </w:rPr>
              <w:t xml:space="preserve"> 2025</w:t>
            </w:r>
          </w:p>
        </w:tc>
      </w:tr>
      <w:tr w:rsidR="00DF070B"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ign w:val="center"/>
          </w:tcPr>
          <w:p w:rsidR="00DF070B" w:rsidRPr="00D6224E" w:rsidRDefault="00DF070B" w:rsidP="00DF070B">
            <w:pPr>
              <w:pStyle w:val="affffd"/>
              <w:spacing w:line="276" w:lineRule="auto"/>
              <w:jc w:val="center"/>
              <w:rPr>
                <w:rFonts w:cs="Times New Roman"/>
                <w:sz w:val="20"/>
              </w:rPr>
            </w:pPr>
          </w:p>
        </w:tc>
        <w:tc>
          <w:tcPr>
            <w:tcW w:w="1186"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 xml:space="preserve">Подготовка персонала по работе с </w:t>
            </w:r>
            <w:r>
              <w:rPr>
                <w:rFonts w:cs="Times New Roman"/>
                <w:sz w:val="20"/>
              </w:rPr>
              <w:t xml:space="preserve">модулем в </w:t>
            </w:r>
            <w:r w:rsidRPr="00D6224E">
              <w:rPr>
                <w:rFonts w:eastAsia="SimSun" w:cs="Times New Roman"/>
                <w:color w:val="000000"/>
                <w:sz w:val="20"/>
                <w:lang w:eastAsia="zh-CN" w:bidi="ar"/>
              </w:rPr>
              <w:t xml:space="preserve">соответствии с пунктами </w:t>
            </w:r>
            <w:r>
              <w:rPr>
                <w:rFonts w:eastAsia="SimSun" w:cs="Times New Roman"/>
                <w:color w:val="000000"/>
                <w:sz w:val="20"/>
                <w:lang w:eastAsia="zh-CN" w:bidi="ar"/>
              </w:rPr>
              <w:t>4.2.1</w:t>
            </w:r>
            <w:r w:rsidR="00D04DB3">
              <w:rPr>
                <w:rFonts w:eastAsia="SimSun" w:cs="Times New Roman"/>
                <w:color w:val="000000"/>
                <w:sz w:val="20"/>
                <w:lang w:eastAsia="zh-CN" w:bidi="ar"/>
              </w:rPr>
              <w:t>6</w:t>
            </w:r>
            <w:r w:rsidRPr="00D6224E">
              <w:rPr>
                <w:rFonts w:eastAsia="SimSun" w:cs="Times New Roman"/>
                <w:color w:val="000000"/>
                <w:sz w:val="20"/>
                <w:lang w:eastAsia="zh-CN" w:bidi="ar"/>
              </w:rPr>
              <w:t xml:space="preserve"> технических требований</w:t>
            </w:r>
            <w:r w:rsidRPr="00D6224E">
              <w:rPr>
                <w:rFonts w:cs="Times New Roman"/>
                <w:sz w:val="20"/>
              </w:rPr>
              <w:t xml:space="preserve"> доработанной Систем</w:t>
            </w:r>
            <w:r>
              <w:rPr>
                <w:rFonts w:cs="Times New Roman"/>
                <w:sz w:val="20"/>
              </w:rPr>
              <w:t>ы</w:t>
            </w:r>
          </w:p>
        </w:tc>
        <w:tc>
          <w:tcPr>
            <w:tcW w:w="2591"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Отчёт о подготовке персонала.</w:t>
            </w:r>
          </w:p>
        </w:tc>
        <w:tc>
          <w:tcPr>
            <w:tcW w:w="952" w:type="pct"/>
            <w:vMerge/>
            <w:tcBorders>
              <w:right w:val="single" w:sz="4" w:space="0" w:color="auto"/>
            </w:tcBorders>
            <w:vAlign w:val="center"/>
          </w:tcPr>
          <w:p w:rsidR="00DF070B" w:rsidRPr="00D6224E" w:rsidRDefault="00DF070B" w:rsidP="00DF070B">
            <w:pPr>
              <w:pStyle w:val="affffd"/>
              <w:spacing w:line="276" w:lineRule="auto"/>
              <w:jc w:val="center"/>
              <w:rPr>
                <w:rFonts w:cs="Times New Roman"/>
                <w:sz w:val="20"/>
              </w:rPr>
            </w:pPr>
          </w:p>
        </w:tc>
      </w:tr>
      <w:tr w:rsidR="00DF070B"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ign w:val="center"/>
          </w:tcPr>
          <w:p w:rsidR="00DF070B" w:rsidRPr="00D6224E" w:rsidRDefault="00DF070B" w:rsidP="00DF070B">
            <w:pPr>
              <w:pStyle w:val="affffd"/>
              <w:spacing w:line="276" w:lineRule="auto"/>
              <w:jc w:val="center"/>
              <w:rPr>
                <w:rFonts w:cs="Times New Roman"/>
                <w:sz w:val="20"/>
              </w:rPr>
            </w:pPr>
          </w:p>
        </w:tc>
        <w:tc>
          <w:tcPr>
            <w:tcW w:w="1186"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 xml:space="preserve">Опытная эксплуатация </w:t>
            </w:r>
            <w:r>
              <w:rPr>
                <w:rFonts w:cs="Times New Roman"/>
                <w:sz w:val="20"/>
              </w:rPr>
              <w:t xml:space="preserve">модуля в </w:t>
            </w:r>
            <w:r w:rsidRPr="00D6224E">
              <w:rPr>
                <w:rFonts w:eastAsia="SimSun" w:cs="Times New Roman"/>
                <w:color w:val="000000"/>
                <w:sz w:val="20"/>
                <w:lang w:eastAsia="zh-CN" w:bidi="ar"/>
              </w:rPr>
              <w:t xml:space="preserve">соответствии с пунктами </w:t>
            </w:r>
            <w:r>
              <w:rPr>
                <w:rFonts w:eastAsia="SimSun" w:cs="Times New Roman"/>
                <w:color w:val="000000"/>
                <w:sz w:val="20"/>
                <w:lang w:eastAsia="zh-CN" w:bidi="ar"/>
              </w:rPr>
              <w:t>4.2.1</w:t>
            </w:r>
            <w:r w:rsidR="00D04DB3">
              <w:rPr>
                <w:rFonts w:eastAsia="SimSun" w:cs="Times New Roman"/>
                <w:color w:val="000000"/>
                <w:sz w:val="20"/>
                <w:lang w:eastAsia="zh-CN" w:bidi="ar"/>
              </w:rPr>
              <w:t>6</w:t>
            </w:r>
            <w:r w:rsidRPr="00D6224E">
              <w:rPr>
                <w:rFonts w:eastAsia="SimSun" w:cs="Times New Roman"/>
                <w:color w:val="000000"/>
                <w:sz w:val="20"/>
                <w:lang w:eastAsia="zh-CN" w:bidi="ar"/>
              </w:rPr>
              <w:t xml:space="preserve"> технических требований</w:t>
            </w:r>
          </w:p>
        </w:tc>
        <w:tc>
          <w:tcPr>
            <w:tcW w:w="2591"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Акт о приемке Системы в опытную эксплуатацию;</w:t>
            </w:r>
          </w:p>
          <w:p w:rsidR="00DF070B" w:rsidRPr="00D6224E" w:rsidRDefault="00DF070B" w:rsidP="00DF070B">
            <w:pPr>
              <w:pStyle w:val="affffd"/>
              <w:spacing w:line="276" w:lineRule="auto"/>
              <w:jc w:val="center"/>
              <w:rPr>
                <w:rFonts w:cs="Times New Roman"/>
                <w:sz w:val="20"/>
              </w:rPr>
            </w:pPr>
            <w:r w:rsidRPr="00D6224E">
              <w:rPr>
                <w:rFonts w:cs="Times New Roman"/>
                <w:sz w:val="20"/>
              </w:rPr>
              <w:t>Отчёт о проведении опытной эксплуатации (включая Журнал опытной эксплуатации);</w:t>
            </w:r>
          </w:p>
          <w:p w:rsidR="00DF070B" w:rsidRPr="00D6224E" w:rsidRDefault="00DF070B" w:rsidP="00DF070B">
            <w:pPr>
              <w:pStyle w:val="affffd"/>
              <w:spacing w:line="276" w:lineRule="auto"/>
              <w:jc w:val="center"/>
              <w:rPr>
                <w:rFonts w:cs="Times New Roman"/>
                <w:sz w:val="20"/>
              </w:rPr>
            </w:pPr>
            <w:r w:rsidRPr="00D6224E">
              <w:rPr>
                <w:rFonts w:cs="Times New Roman"/>
                <w:sz w:val="20"/>
              </w:rPr>
              <w:t>Протокол приемочных испытаний в опытную эксплуатацию.</w:t>
            </w:r>
          </w:p>
        </w:tc>
        <w:tc>
          <w:tcPr>
            <w:tcW w:w="952" w:type="pct"/>
            <w:vMerge/>
            <w:tcBorders>
              <w:right w:val="single" w:sz="4" w:space="0" w:color="auto"/>
            </w:tcBorders>
            <w:vAlign w:val="center"/>
          </w:tcPr>
          <w:p w:rsidR="00DF070B" w:rsidRPr="00D6224E" w:rsidRDefault="00DF070B" w:rsidP="00DF070B">
            <w:pPr>
              <w:pStyle w:val="affffd"/>
              <w:spacing w:line="276" w:lineRule="auto"/>
              <w:jc w:val="center"/>
              <w:rPr>
                <w:rFonts w:cs="Times New Roman"/>
                <w:sz w:val="20"/>
              </w:rPr>
            </w:pPr>
          </w:p>
        </w:tc>
      </w:tr>
      <w:tr w:rsidR="00DF070B" w:rsidRPr="00D6224E" w:rsidTr="00D622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37"/>
        </w:trPr>
        <w:tc>
          <w:tcPr>
            <w:tcW w:w="271" w:type="pct"/>
            <w:vMerge/>
            <w:vAlign w:val="center"/>
          </w:tcPr>
          <w:p w:rsidR="00DF070B" w:rsidRPr="00D6224E" w:rsidRDefault="00DF070B" w:rsidP="00DF070B">
            <w:pPr>
              <w:pStyle w:val="affffd"/>
              <w:spacing w:line="276" w:lineRule="auto"/>
              <w:jc w:val="center"/>
              <w:rPr>
                <w:rFonts w:cs="Times New Roman"/>
                <w:sz w:val="20"/>
              </w:rPr>
            </w:pPr>
          </w:p>
        </w:tc>
        <w:tc>
          <w:tcPr>
            <w:tcW w:w="1186"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Приемочные испытания</w:t>
            </w:r>
            <w:r>
              <w:rPr>
                <w:rFonts w:cs="Times New Roman"/>
                <w:sz w:val="20"/>
              </w:rPr>
              <w:t xml:space="preserve"> модуля в </w:t>
            </w:r>
            <w:r w:rsidRPr="00D6224E">
              <w:rPr>
                <w:rFonts w:eastAsia="SimSun" w:cs="Times New Roman"/>
                <w:color w:val="000000"/>
                <w:sz w:val="20"/>
                <w:lang w:eastAsia="zh-CN" w:bidi="ar"/>
              </w:rPr>
              <w:t xml:space="preserve">соответствии с пунктами </w:t>
            </w:r>
            <w:r>
              <w:rPr>
                <w:rFonts w:eastAsia="SimSun" w:cs="Times New Roman"/>
                <w:color w:val="000000"/>
                <w:sz w:val="20"/>
                <w:lang w:eastAsia="zh-CN" w:bidi="ar"/>
              </w:rPr>
              <w:t>4.2.1</w:t>
            </w:r>
            <w:r w:rsidR="00D04DB3">
              <w:rPr>
                <w:rFonts w:eastAsia="SimSun" w:cs="Times New Roman"/>
                <w:color w:val="000000"/>
                <w:sz w:val="20"/>
                <w:lang w:eastAsia="zh-CN" w:bidi="ar"/>
              </w:rPr>
              <w:t>6</w:t>
            </w:r>
            <w:r w:rsidRPr="00D6224E">
              <w:rPr>
                <w:rFonts w:eastAsia="SimSun" w:cs="Times New Roman"/>
                <w:color w:val="000000"/>
                <w:sz w:val="20"/>
                <w:lang w:eastAsia="zh-CN" w:bidi="ar"/>
              </w:rPr>
              <w:t xml:space="preserve"> технических требований</w:t>
            </w:r>
          </w:p>
        </w:tc>
        <w:tc>
          <w:tcPr>
            <w:tcW w:w="2591" w:type="pct"/>
            <w:vAlign w:val="center"/>
          </w:tcPr>
          <w:p w:rsidR="00DF070B" w:rsidRPr="00D6224E" w:rsidRDefault="00DF070B" w:rsidP="00DF070B">
            <w:pPr>
              <w:pStyle w:val="affffd"/>
              <w:spacing w:line="276" w:lineRule="auto"/>
              <w:jc w:val="center"/>
              <w:rPr>
                <w:rFonts w:cs="Times New Roman"/>
                <w:sz w:val="20"/>
              </w:rPr>
            </w:pPr>
            <w:r w:rsidRPr="00D6224E">
              <w:rPr>
                <w:rFonts w:cs="Times New Roman"/>
                <w:sz w:val="20"/>
              </w:rPr>
              <w:t>Дистрибутив доработанного СПО и исходные тексты (коды) СПО на машинном носителе;</w:t>
            </w:r>
          </w:p>
          <w:p w:rsidR="00DF070B" w:rsidRPr="00D6224E" w:rsidRDefault="00DF070B" w:rsidP="00DF070B">
            <w:pPr>
              <w:pStyle w:val="affffd"/>
              <w:spacing w:line="276" w:lineRule="auto"/>
              <w:jc w:val="center"/>
              <w:rPr>
                <w:rFonts w:cs="Times New Roman"/>
                <w:sz w:val="20"/>
              </w:rPr>
            </w:pPr>
            <w:r w:rsidRPr="00D6224E">
              <w:rPr>
                <w:rFonts w:cs="Times New Roman"/>
                <w:bCs/>
                <w:sz w:val="20"/>
              </w:rPr>
              <w:t>Документация на Систему с учетом внесенных изменений;</w:t>
            </w:r>
          </w:p>
          <w:p w:rsidR="00DF070B" w:rsidRPr="00D6224E" w:rsidRDefault="00DF070B" w:rsidP="00DF070B">
            <w:pPr>
              <w:pStyle w:val="affffd"/>
              <w:spacing w:line="276" w:lineRule="auto"/>
              <w:jc w:val="center"/>
              <w:rPr>
                <w:rFonts w:cs="Times New Roman"/>
                <w:sz w:val="20"/>
              </w:rPr>
            </w:pPr>
            <w:r w:rsidRPr="00D6224E">
              <w:rPr>
                <w:rFonts w:cs="Times New Roman"/>
                <w:sz w:val="20"/>
              </w:rPr>
              <w:t>Ведомость машинных носителей информации</w:t>
            </w:r>
          </w:p>
          <w:p w:rsidR="00DF070B" w:rsidRPr="00D6224E" w:rsidRDefault="00DF070B" w:rsidP="00DF070B">
            <w:pPr>
              <w:pStyle w:val="affffd"/>
              <w:spacing w:line="276" w:lineRule="auto"/>
              <w:jc w:val="center"/>
              <w:rPr>
                <w:rFonts w:cs="Times New Roman"/>
                <w:sz w:val="20"/>
              </w:rPr>
            </w:pPr>
            <w:r w:rsidRPr="00D6224E">
              <w:rPr>
                <w:rFonts w:cs="Times New Roman"/>
                <w:sz w:val="20"/>
              </w:rPr>
              <w:t>Протокол приемочных испытаний</w:t>
            </w:r>
          </w:p>
          <w:p w:rsidR="00DF070B" w:rsidRPr="00D6224E" w:rsidRDefault="00DF070B" w:rsidP="00DF070B">
            <w:pPr>
              <w:pStyle w:val="affffd"/>
              <w:spacing w:line="276" w:lineRule="auto"/>
              <w:jc w:val="center"/>
              <w:rPr>
                <w:rFonts w:cs="Times New Roman"/>
                <w:sz w:val="20"/>
              </w:rPr>
            </w:pPr>
            <w:r w:rsidRPr="00D6224E">
              <w:rPr>
                <w:rFonts w:cs="Times New Roman"/>
                <w:sz w:val="20"/>
              </w:rPr>
              <w:t>Акт приемки Системы в промышленную эксплуатацию</w:t>
            </w:r>
          </w:p>
          <w:p w:rsidR="00DF070B" w:rsidRPr="00D6224E" w:rsidRDefault="00DF070B" w:rsidP="00DF070B">
            <w:pPr>
              <w:pStyle w:val="affffd"/>
              <w:spacing w:line="276" w:lineRule="auto"/>
              <w:jc w:val="center"/>
              <w:rPr>
                <w:rFonts w:cs="Times New Roman"/>
                <w:sz w:val="20"/>
              </w:rPr>
            </w:pPr>
            <w:r w:rsidRPr="00D6224E">
              <w:rPr>
                <w:rFonts w:cs="Times New Roman"/>
                <w:sz w:val="20"/>
              </w:rPr>
              <w:t>Акт сдачи-приемки услуг</w:t>
            </w:r>
          </w:p>
        </w:tc>
        <w:tc>
          <w:tcPr>
            <w:tcW w:w="952" w:type="pct"/>
            <w:vMerge/>
            <w:tcBorders>
              <w:right w:val="single" w:sz="4" w:space="0" w:color="auto"/>
            </w:tcBorders>
            <w:vAlign w:val="center"/>
          </w:tcPr>
          <w:p w:rsidR="00DF070B" w:rsidRPr="00D6224E" w:rsidRDefault="00DF070B" w:rsidP="00DF070B">
            <w:pPr>
              <w:pStyle w:val="affffd"/>
              <w:spacing w:line="276" w:lineRule="auto"/>
              <w:jc w:val="center"/>
              <w:rPr>
                <w:rFonts w:cs="Times New Roman"/>
                <w:sz w:val="20"/>
              </w:rPr>
            </w:pPr>
          </w:p>
        </w:tc>
      </w:tr>
    </w:tbl>
    <w:p w:rsidR="00885C3D" w:rsidRDefault="00000000">
      <w:pPr>
        <w:pStyle w:val="ae"/>
      </w:pPr>
      <w:r>
        <w:br w:type="page"/>
      </w:r>
    </w:p>
    <w:p w:rsidR="00885C3D" w:rsidRDefault="00885C3D">
      <w:pPr>
        <w:pStyle w:val="15"/>
        <w:numPr>
          <w:ilvl w:val="0"/>
          <w:numId w:val="0"/>
        </w:numPr>
        <w:ind w:left="709"/>
        <w:sectPr w:rsidR="00885C3D">
          <w:pgSz w:w="16838" w:h="11906" w:orient="landscape"/>
          <w:pgMar w:top="1134" w:right="567" w:bottom="566" w:left="567" w:header="709" w:footer="709" w:gutter="0"/>
          <w:cols w:space="708"/>
          <w:titlePg/>
          <w:docGrid w:linePitch="381"/>
        </w:sectPr>
      </w:pPr>
      <w:bookmarkStart w:id="606" w:name="_Toc499044423"/>
      <w:bookmarkStart w:id="607" w:name="_Toc499574667"/>
      <w:bookmarkStart w:id="608" w:name="_Toc497846958"/>
      <w:bookmarkEnd w:id="604"/>
    </w:p>
    <w:p w:rsidR="00885C3D" w:rsidRDefault="00000000">
      <w:pPr>
        <w:pStyle w:val="15"/>
      </w:pPr>
      <w:bookmarkStart w:id="609" w:name="_Toc170316342"/>
      <w:r>
        <w:lastRenderedPageBreak/>
        <w:t>Требования к выполнению работ по развитию Системы</w:t>
      </w:r>
      <w:bookmarkEnd w:id="609"/>
    </w:p>
    <w:p w:rsidR="00885C3D" w:rsidRDefault="00000000">
      <w:pPr>
        <w:pStyle w:val="25"/>
      </w:pPr>
      <w:bookmarkStart w:id="610" w:name="_Toc170316343"/>
      <w:r>
        <w:t>Требования к выполнению работ на этапе разработки технического задания на развитие Системы</w:t>
      </w:r>
      <w:bookmarkEnd w:id="606"/>
      <w:bookmarkEnd w:id="607"/>
      <w:bookmarkEnd w:id="608"/>
      <w:bookmarkEnd w:id="610"/>
    </w:p>
    <w:p w:rsidR="00885C3D" w:rsidRDefault="00000000">
      <w:pPr>
        <w:pStyle w:val="ae"/>
        <w:spacing w:line="276" w:lineRule="auto"/>
        <w:rPr>
          <w:rFonts w:cs="Times New Roman"/>
          <w:szCs w:val="28"/>
        </w:rPr>
      </w:pPr>
      <w:r>
        <w:rPr>
          <w:rFonts w:cs="Times New Roman"/>
          <w:szCs w:val="28"/>
        </w:rPr>
        <w:t>В рамках выполнения работ Исполнитель должен разработать техническое задание на развитие Системы, детализирующее требования, предъявляемые к ней Заказчиком и функциональными заказчиками.</w:t>
      </w:r>
    </w:p>
    <w:p w:rsidR="00885C3D" w:rsidRDefault="00000000">
      <w:pPr>
        <w:pStyle w:val="ae"/>
        <w:spacing w:line="276" w:lineRule="auto"/>
        <w:rPr>
          <w:rFonts w:cs="Times New Roman"/>
          <w:szCs w:val="28"/>
        </w:rPr>
      </w:pPr>
      <w:r>
        <w:rPr>
          <w:rFonts w:cs="Times New Roman"/>
          <w:szCs w:val="28"/>
        </w:rPr>
        <w:t>Структура и содержание технического задания должны соответствовать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885C3D" w:rsidRDefault="00000000">
      <w:pPr>
        <w:pStyle w:val="ae"/>
        <w:spacing w:line="276" w:lineRule="auto"/>
        <w:rPr>
          <w:rFonts w:cs="Times New Roman"/>
          <w:szCs w:val="28"/>
        </w:rPr>
      </w:pPr>
      <w:r>
        <w:rPr>
          <w:rFonts w:cs="Times New Roman"/>
          <w:szCs w:val="28"/>
        </w:rPr>
        <w:t xml:space="preserve">Техническое задание не должно дублировать положения настоящих Технических требований – в случае такой необходимости приводятся ссылки на соответствующие разделы Технических требований. </w:t>
      </w:r>
    </w:p>
    <w:p w:rsidR="00885C3D" w:rsidRDefault="00000000">
      <w:pPr>
        <w:pStyle w:val="ae"/>
        <w:spacing w:line="276" w:lineRule="auto"/>
        <w:rPr>
          <w:rFonts w:cs="Times New Roman"/>
          <w:szCs w:val="28"/>
        </w:rPr>
      </w:pPr>
      <w:r>
        <w:rPr>
          <w:rFonts w:cs="Times New Roman"/>
          <w:szCs w:val="28"/>
        </w:rPr>
        <w:t>Техническое задание должно включать все представленные в таблице (</w:t>
      </w:r>
      <w:r>
        <w:rPr>
          <w:rFonts w:cs="Times New Roman"/>
          <w:szCs w:val="28"/>
        </w:rPr>
        <w:fldChar w:fldCharType="begin"/>
      </w:r>
      <w:r>
        <w:rPr>
          <w:rFonts w:cs="Times New Roman"/>
          <w:szCs w:val="28"/>
        </w:rPr>
        <w:instrText xml:space="preserve"> REF _Ref529256506 \h  \* MERGEFORMAT </w:instrText>
      </w:r>
      <w:r>
        <w:rPr>
          <w:rFonts w:cs="Times New Roman"/>
          <w:szCs w:val="28"/>
        </w:rPr>
      </w:r>
      <w:r>
        <w:rPr>
          <w:rFonts w:cs="Times New Roman"/>
          <w:szCs w:val="28"/>
        </w:rPr>
        <w:fldChar w:fldCharType="separate"/>
      </w:r>
      <w:r>
        <w:rPr>
          <w:rFonts w:cs="Times New Roman"/>
          <w:szCs w:val="28"/>
        </w:rPr>
        <w:t xml:space="preserve">Таблица </w:t>
      </w:r>
      <w:r>
        <w:rPr>
          <w:rFonts w:cs="Times New Roman"/>
          <w:szCs w:val="28"/>
        </w:rPr>
        <w:fldChar w:fldCharType="end"/>
      </w:r>
      <w:r>
        <w:rPr>
          <w:rFonts w:cs="Times New Roman"/>
          <w:szCs w:val="28"/>
        </w:rPr>
        <w:t>21) сведения, заполненные в соответствии с установленными в указанной таблице требованиями.</w:t>
      </w:r>
    </w:p>
    <w:p w:rsidR="00885C3D" w:rsidRDefault="00000000">
      <w:pPr>
        <w:pStyle w:val="afffff"/>
      </w:pPr>
      <w:bookmarkStart w:id="611" w:name="_Ref529256506"/>
      <w:bookmarkStart w:id="612" w:name="_Toc69830702"/>
      <w:bookmarkStart w:id="613" w:name="_Toc103265061"/>
      <w:bookmarkStart w:id="614" w:name="_Toc82607169"/>
      <w:bookmarkStart w:id="615" w:name="_Toc530654877"/>
      <w:bookmarkStart w:id="616" w:name="_Toc82607560"/>
      <w:bookmarkStart w:id="617" w:name="_Toc50047096"/>
      <w:bookmarkStart w:id="618" w:name="_Toc81319422"/>
      <w:bookmarkStart w:id="619" w:name="_Toc35445134"/>
      <w:bookmarkStart w:id="620" w:name="_Toc35017344"/>
      <w:r>
        <w:t xml:space="preserve">Таблица </w:t>
      </w:r>
      <w:bookmarkEnd w:id="611"/>
      <w:r>
        <w:t>21 –</w:t>
      </w:r>
      <w:r>
        <w:rPr>
          <w:b/>
        </w:rPr>
        <w:t xml:space="preserve"> </w:t>
      </w:r>
      <w:r>
        <w:t>Требования к содержанию технического задания</w:t>
      </w:r>
      <w:bookmarkEnd w:id="612"/>
      <w:bookmarkEnd w:id="613"/>
      <w:bookmarkEnd w:id="614"/>
      <w:bookmarkEnd w:id="615"/>
      <w:bookmarkEnd w:id="616"/>
      <w:bookmarkEnd w:id="617"/>
      <w:bookmarkEnd w:id="618"/>
      <w:bookmarkEnd w:id="619"/>
      <w:bookmarkEnd w:id="620"/>
    </w:p>
    <w:tbl>
      <w:tblPr>
        <w:tblW w:w="102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8"/>
        <w:gridCol w:w="1770"/>
        <w:gridCol w:w="7938"/>
      </w:tblGrid>
      <w:tr w:rsidR="00885C3D">
        <w:trPr>
          <w:tblHeader/>
        </w:trPr>
        <w:tc>
          <w:tcPr>
            <w:tcW w:w="498" w:type="dxa"/>
            <w:shd w:val="clear" w:color="auto" w:fill="auto"/>
            <w:vAlign w:val="center"/>
          </w:tcPr>
          <w:p w:rsidR="00885C3D" w:rsidRDefault="00000000">
            <w:pPr>
              <w:pStyle w:val="affff3"/>
              <w:spacing w:line="276" w:lineRule="auto"/>
              <w:jc w:val="center"/>
              <w:rPr>
                <w:b w:val="0"/>
                <w:sz w:val="20"/>
                <w:szCs w:val="20"/>
              </w:rPr>
            </w:pPr>
            <w:r>
              <w:rPr>
                <w:b w:val="0"/>
                <w:sz w:val="20"/>
                <w:szCs w:val="20"/>
              </w:rPr>
              <w:t>№</w:t>
            </w:r>
          </w:p>
        </w:tc>
        <w:tc>
          <w:tcPr>
            <w:tcW w:w="1770" w:type="dxa"/>
            <w:shd w:val="clear" w:color="auto" w:fill="auto"/>
            <w:vAlign w:val="center"/>
          </w:tcPr>
          <w:p w:rsidR="00885C3D" w:rsidRDefault="00000000">
            <w:pPr>
              <w:pStyle w:val="affff3"/>
              <w:spacing w:line="276" w:lineRule="auto"/>
              <w:jc w:val="center"/>
              <w:rPr>
                <w:b w:val="0"/>
                <w:sz w:val="20"/>
                <w:szCs w:val="20"/>
              </w:rPr>
            </w:pPr>
            <w:r>
              <w:rPr>
                <w:b w:val="0"/>
                <w:sz w:val="20"/>
                <w:szCs w:val="20"/>
              </w:rPr>
              <w:t>Сведения, включаемые в ТЗ</w:t>
            </w:r>
          </w:p>
        </w:tc>
        <w:tc>
          <w:tcPr>
            <w:tcW w:w="7938" w:type="dxa"/>
            <w:shd w:val="clear" w:color="auto" w:fill="auto"/>
            <w:vAlign w:val="center"/>
          </w:tcPr>
          <w:p w:rsidR="00885C3D" w:rsidRDefault="00000000">
            <w:pPr>
              <w:pStyle w:val="affff3"/>
              <w:spacing w:line="276" w:lineRule="auto"/>
              <w:jc w:val="center"/>
              <w:rPr>
                <w:b w:val="0"/>
                <w:sz w:val="20"/>
                <w:szCs w:val="20"/>
              </w:rPr>
            </w:pPr>
            <w:r>
              <w:rPr>
                <w:b w:val="0"/>
                <w:sz w:val="20"/>
                <w:szCs w:val="20"/>
              </w:rPr>
              <w:t>Требования к заполнению сведений в техническом задании</w:t>
            </w:r>
          </w:p>
        </w:tc>
      </w:tr>
      <w:tr w:rsidR="00885C3D">
        <w:tc>
          <w:tcPr>
            <w:tcW w:w="498" w:type="dxa"/>
            <w:shd w:val="clear" w:color="auto" w:fill="auto"/>
          </w:tcPr>
          <w:p w:rsidR="00885C3D" w:rsidRDefault="00000000">
            <w:pPr>
              <w:pStyle w:val="affffd"/>
              <w:spacing w:line="276" w:lineRule="auto"/>
              <w:jc w:val="center"/>
              <w:rPr>
                <w:rFonts w:cs="Times New Roman"/>
                <w:sz w:val="20"/>
              </w:rPr>
            </w:pPr>
            <w:r>
              <w:rPr>
                <w:rFonts w:cs="Times New Roman"/>
                <w:sz w:val="20"/>
              </w:rPr>
              <w:t>1.</w:t>
            </w:r>
          </w:p>
        </w:tc>
        <w:tc>
          <w:tcPr>
            <w:tcW w:w="1770" w:type="dxa"/>
            <w:shd w:val="clear" w:color="auto" w:fill="auto"/>
          </w:tcPr>
          <w:p w:rsidR="00885C3D" w:rsidRDefault="00000000">
            <w:pPr>
              <w:pStyle w:val="affffd"/>
              <w:spacing w:line="276" w:lineRule="auto"/>
              <w:jc w:val="center"/>
              <w:rPr>
                <w:rFonts w:cs="Times New Roman"/>
                <w:sz w:val="20"/>
              </w:rPr>
            </w:pPr>
            <w:r>
              <w:rPr>
                <w:rFonts w:cs="Times New Roman"/>
                <w:sz w:val="20"/>
              </w:rPr>
              <w:t>Термины и определения</w:t>
            </w:r>
          </w:p>
        </w:tc>
        <w:tc>
          <w:tcPr>
            <w:tcW w:w="7938" w:type="dxa"/>
            <w:shd w:val="clear" w:color="auto" w:fill="auto"/>
          </w:tcPr>
          <w:p w:rsidR="00885C3D" w:rsidRDefault="00000000">
            <w:pPr>
              <w:pStyle w:val="affffd"/>
              <w:spacing w:line="276" w:lineRule="auto"/>
              <w:jc w:val="center"/>
              <w:rPr>
                <w:rFonts w:cs="Times New Roman"/>
                <w:sz w:val="20"/>
              </w:rPr>
            </w:pPr>
            <w:r>
              <w:rPr>
                <w:rFonts w:cs="Times New Roman"/>
                <w:sz w:val="20"/>
              </w:rPr>
              <w:t>В ТЗ должны быть представлены все термины, определения и сокращения, не установленные правовыми актами или стандартами, но необходимые для однозначного понимания описанных в ТЗ требований.</w:t>
            </w:r>
          </w:p>
          <w:p w:rsidR="00885C3D" w:rsidRDefault="00000000">
            <w:pPr>
              <w:pStyle w:val="affffd"/>
              <w:spacing w:line="276" w:lineRule="auto"/>
              <w:jc w:val="center"/>
              <w:rPr>
                <w:rFonts w:cs="Times New Roman"/>
                <w:sz w:val="20"/>
              </w:rPr>
            </w:pPr>
            <w:r>
              <w:rPr>
                <w:rFonts w:cs="Times New Roman"/>
                <w:sz w:val="20"/>
              </w:rPr>
              <w:t>Если термин имеет разные варианты интерпретации в правовых актах или стандартах, то в разделе приводится явное определение этого термина.</w:t>
            </w:r>
          </w:p>
        </w:tc>
      </w:tr>
      <w:tr w:rsidR="00885C3D">
        <w:tc>
          <w:tcPr>
            <w:tcW w:w="498" w:type="dxa"/>
            <w:shd w:val="clear" w:color="auto" w:fill="auto"/>
          </w:tcPr>
          <w:p w:rsidR="00885C3D" w:rsidRDefault="00000000">
            <w:pPr>
              <w:pStyle w:val="affffd"/>
              <w:spacing w:line="276" w:lineRule="auto"/>
              <w:jc w:val="center"/>
              <w:rPr>
                <w:rFonts w:cs="Times New Roman"/>
                <w:sz w:val="20"/>
              </w:rPr>
            </w:pPr>
            <w:r>
              <w:rPr>
                <w:rFonts w:cs="Times New Roman"/>
                <w:sz w:val="20"/>
              </w:rPr>
              <w:t>2.</w:t>
            </w:r>
          </w:p>
        </w:tc>
        <w:tc>
          <w:tcPr>
            <w:tcW w:w="1770" w:type="dxa"/>
            <w:shd w:val="clear" w:color="auto" w:fill="auto"/>
          </w:tcPr>
          <w:p w:rsidR="00885C3D" w:rsidRDefault="00000000">
            <w:pPr>
              <w:pStyle w:val="affffd"/>
              <w:spacing w:line="276" w:lineRule="auto"/>
              <w:jc w:val="center"/>
              <w:rPr>
                <w:rFonts w:cs="Times New Roman"/>
                <w:sz w:val="20"/>
              </w:rPr>
            </w:pPr>
            <w:r>
              <w:rPr>
                <w:rFonts w:cs="Times New Roman"/>
                <w:sz w:val="20"/>
              </w:rPr>
              <w:t>Описание процессов</w:t>
            </w:r>
          </w:p>
        </w:tc>
        <w:tc>
          <w:tcPr>
            <w:tcW w:w="7938" w:type="dxa"/>
            <w:shd w:val="clear" w:color="auto" w:fill="auto"/>
          </w:tcPr>
          <w:p w:rsidR="00885C3D" w:rsidRDefault="00000000">
            <w:pPr>
              <w:pStyle w:val="affffd"/>
              <w:spacing w:line="276" w:lineRule="auto"/>
              <w:jc w:val="center"/>
              <w:rPr>
                <w:rFonts w:cs="Times New Roman"/>
                <w:sz w:val="20"/>
              </w:rPr>
            </w:pPr>
            <w:r>
              <w:rPr>
                <w:rFonts w:cs="Times New Roman"/>
                <w:sz w:val="20"/>
              </w:rPr>
              <w:t>Исполнитель должен включить в ТЗ описание всех действий (сгруппированных по процессам и процедурам) пользователя в рамках создаваемых или развиваемых функций.</w:t>
            </w:r>
          </w:p>
          <w:p w:rsidR="00885C3D" w:rsidRDefault="00000000">
            <w:pPr>
              <w:pStyle w:val="affffd"/>
              <w:spacing w:line="276" w:lineRule="auto"/>
              <w:jc w:val="center"/>
              <w:rPr>
                <w:rFonts w:cs="Times New Roman"/>
                <w:sz w:val="20"/>
              </w:rPr>
            </w:pPr>
            <w:r>
              <w:rPr>
                <w:rFonts w:cs="Times New Roman"/>
                <w:sz w:val="20"/>
              </w:rPr>
              <w:t>Описание для каждого действия должно включать следующую информацию:</w:t>
            </w:r>
          </w:p>
          <w:p w:rsidR="00885C3D" w:rsidRDefault="00000000">
            <w:pPr>
              <w:pStyle w:val="affffd"/>
              <w:spacing w:line="276" w:lineRule="auto"/>
              <w:jc w:val="center"/>
              <w:rPr>
                <w:rFonts w:cs="Times New Roman"/>
                <w:sz w:val="20"/>
              </w:rPr>
            </w:pPr>
            <w:r>
              <w:rPr>
                <w:rFonts w:cs="Times New Roman"/>
                <w:sz w:val="20"/>
              </w:rPr>
              <w:t>пользователи, осуществляющие указанное действие;</w:t>
            </w:r>
          </w:p>
          <w:p w:rsidR="00885C3D" w:rsidRDefault="00000000">
            <w:pPr>
              <w:pStyle w:val="affffd"/>
              <w:spacing w:line="276" w:lineRule="auto"/>
              <w:jc w:val="center"/>
              <w:rPr>
                <w:rFonts w:cs="Times New Roman"/>
                <w:sz w:val="20"/>
              </w:rPr>
            </w:pPr>
            <w:r>
              <w:rPr>
                <w:rFonts w:cs="Times New Roman"/>
                <w:sz w:val="20"/>
              </w:rPr>
              <w:t>документ, регламентирующий действие (в случае наличия);</w:t>
            </w:r>
          </w:p>
          <w:p w:rsidR="00885C3D" w:rsidRDefault="00000000">
            <w:pPr>
              <w:pStyle w:val="affffd"/>
              <w:spacing w:line="276" w:lineRule="auto"/>
              <w:jc w:val="center"/>
              <w:rPr>
                <w:rFonts w:cs="Times New Roman"/>
                <w:sz w:val="20"/>
              </w:rPr>
            </w:pPr>
            <w:r>
              <w:rPr>
                <w:rFonts w:cs="Times New Roman"/>
                <w:sz w:val="20"/>
              </w:rPr>
              <w:t>действие пользователей;</w:t>
            </w:r>
          </w:p>
          <w:p w:rsidR="00885C3D" w:rsidRDefault="00000000">
            <w:pPr>
              <w:pStyle w:val="affffd"/>
              <w:spacing w:line="276" w:lineRule="auto"/>
              <w:jc w:val="center"/>
              <w:rPr>
                <w:rFonts w:cs="Times New Roman"/>
                <w:sz w:val="20"/>
              </w:rPr>
            </w:pPr>
            <w:r>
              <w:rPr>
                <w:rFonts w:cs="Times New Roman"/>
                <w:sz w:val="20"/>
              </w:rPr>
              <w:t>входные данные, используемые в указанном действии (указывается полный перечень и состав входных данных);</w:t>
            </w:r>
          </w:p>
          <w:p w:rsidR="00885C3D" w:rsidRDefault="00000000">
            <w:pPr>
              <w:pStyle w:val="affffd"/>
              <w:spacing w:line="276" w:lineRule="auto"/>
              <w:jc w:val="center"/>
              <w:rPr>
                <w:rFonts w:cs="Times New Roman"/>
                <w:sz w:val="20"/>
              </w:rPr>
            </w:pPr>
            <w:r>
              <w:rPr>
                <w:rFonts w:cs="Times New Roman"/>
                <w:sz w:val="20"/>
              </w:rPr>
              <w:t>выходные данные (результат), возникающие в результате выполнения действия (указывается полный перечень и состав выходных данных);</w:t>
            </w:r>
          </w:p>
          <w:p w:rsidR="00885C3D" w:rsidRDefault="00000000">
            <w:pPr>
              <w:pStyle w:val="affffd"/>
              <w:spacing w:line="276" w:lineRule="auto"/>
              <w:jc w:val="center"/>
              <w:rPr>
                <w:rFonts w:cs="Times New Roman"/>
                <w:sz w:val="20"/>
              </w:rPr>
            </w:pPr>
            <w:r>
              <w:rPr>
                <w:rFonts w:cs="Times New Roman"/>
                <w:sz w:val="20"/>
              </w:rPr>
              <w:t>ссылка на действие или действия (родительские действия), которые порождают описываемое действие.</w:t>
            </w:r>
          </w:p>
        </w:tc>
      </w:tr>
      <w:tr w:rsidR="00885C3D">
        <w:tc>
          <w:tcPr>
            <w:tcW w:w="498" w:type="dxa"/>
            <w:shd w:val="clear" w:color="auto" w:fill="auto"/>
          </w:tcPr>
          <w:p w:rsidR="00885C3D" w:rsidRDefault="00000000">
            <w:pPr>
              <w:pStyle w:val="affffd"/>
              <w:spacing w:line="276" w:lineRule="auto"/>
              <w:jc w:val="center"/>
              <w:rPr>
                <w:rFonts w:cs="Times New Roman"/>
                <w:sz w:val="20"/>
              </w:rPr>
            </w:pPr>
            <w:r>
              <w:rPr>
                <w:rFonts w:cs="Times New Roman"/>
                <w:sz w:val="20"/>
              </w:rPr>
              <w:t>3.</w:t>
            </w:r>
          </w:p>
        </w:tc>
        <w:tc>
          <w:tcPr>
            <w:tcW w:w="1770" w:type="dxa"/>
            <w:shd w:val="clear" w:color="auto" w:fill="auto"/>
          </w:tcPr>
          <w:p w:rsidR="00885C3D" w:rsidRDefault="00000000">
            <w:pPr>
              <w:pStyle w:val="affffd"/>
              <w:spacing w:line="276" w:lineRule="auto"/>
              <w:jc w:val="center"/>
              <w:rPr>
                <w:rFonts w:cs="Times New Roman"/>
                <w:sz w:val="20"/>
              </w:rPr>
            </w:pPr>
            <w:r>
              <w:rPr>
                <w:rFonts w:cs="Times New Roman"/>
                <w:sz w:val="20"/>
              </w:rPr>
              <w:t>Функции Системы</w:t>
            </w:r>
          </w:p>
        </w:tc>
        <w:tc>
          <w:tcPr>
            <w:tcW w:w="7938" w:type="dxa"/>
            <w:shd w:val="clear" w:color="auto" w:fill="auto"/>
          </w:tcPr>
          <w:p w:rsidR="00885C3D" w:rsidRDefault="00000000">
            <w:pPr>
              <w:pStyle w:val="affffd"/>
              <w:spacing w:line="276" w:lineRule="auto"/>
              <w:jc w:val="center"/>
              <w:rPr>
                <w:rFonts w:cs="Times New Roman"/>
                <w:sz w:val="20"/>
              </w:rPr>
            </w:pPr>
            <w:r>
              <w:rPr>
                <w:rFonts w:cs="Times New Roman"/>
                <w:sz w:val="20"/>
              </w:rPr>
              <w:t>Исполнитель должен определить и полностью описать в ТЗ функции, реализуемые в рамках создания/развития Системы, и результаты их выполнения.</w:t>
            </w:r>
          </w:p>
        </w:tc>
      </w:tr>
      <w:tr w:rsidR="00885C3D">
        <w:tc>
          <w:tcPr>
            <w:tcW w:w="498" w:type="dxa"/>
            <w:shd w:val="clear" w:color="auto" w:fill="auto"/>
          </w:tcPr>
          <w:p w:rsidR="00885C3D" w:rsidRDefault="00000000">
            <w:pPr>
              <w:pStyle w:val="affffd"/>
              <w:spacing w:line="276" w:lineRule="auto"/>
              <w:jc w:val="center"/>
              <w:rPr>
                <w:rFonts w:cs="Times New Roman"/>
                <w:sz w:val="20"/>
              </w:rPr>
            </w:pPr>
            <w:r>
              <w:rPr>
                <w:rFonts w:cs="Times New Roman"/>
                <w:sz w:val="20"/>
              </w:rPr>
              <w:t>4.</w:t>
            </w:r>
          </w:p>
        </w:tc>
        <w:tc>
          <w:tcPr>
            <w:tcW w:w="1770" w:type="dxa"/>
            <w:shd w:val="clear" w:color="auto" w:fill="auto"/>
          </w:tcPr>
          <w:p w:rsidR="00885C3D" w:rsidRDefault="00000000">
            <w:pPr>
              <w:pStyle w:val="affffd"/>
              <w:spacing w:line="276" w:lineRule="auto"/>
              <w:jc w:val="center"/>
              <w:rPr>
                <w:rFonts w:cs="Times New Roman"/>
                <w:sz w:val="20"/>
              </w:rPr>
            </w:pPr>
            <w:r>
              <w:rPr>
                <w:rFonts w:cs="Times New Roman"/>
                <w:sz w:val="20"/>
              </w:rPr>
              <w:t>Требования к информации, обрабатываемой в Системе</w:t>
            </w:r>
          </w:p>
        </w:tc>
        <w:tc>
          <w:tcPr>
            <w:tcW w:w="7938" w:type="dxa"/>
            <w:shd w:val="clear" w:color="auto" w:fill="auto"/>
          </w:tcPr>
          <w:p w:rsidR="00885C3D" w:rsidRDefault="00000000">
            <w:pPr>
              <w:pStyle w:val="affffd"/>
              <w:spacing w:line="276" w:lineRule="auto"/>
              <w:jc w:val="center"/>
              <w:rPr>
                <w:rFonts w:cs="Times New Roman"/>
                <w:sz w:val="20"/>
              </w:rPr>
            </w:pPr>
            <w:r>
              <w:rPr>
                <w:rFonts w:cs="Times New Roman"/>
                <w:sz w:val="20"/>
              </w:rPr>
              <w:t>Исполнитель должен разработать требования к составу и способам организации данных в Системе, включающие:</w:t>
            </w:r>
          </w:p>
          <w:p w:rsidR="00885C3D" w:rsidRDefault="00000000">
            <w:pPr>
              <w:pStyle w:val="affffd"/>
              <w:spacing w:line="276" w:lineRule="auto"/>
              <w:jc w:val="center"/>
              <w:rPr>
                <w:rFonts w:cs="Times New Roman"/>
                <w:sz w:val="20"/>
              </w:rPr>
            </w:pPr>
            <w:r>
              <w:rPr>
                <w:rFonts w:cs="Times New Roman"/>
                <w:sz w:val="20"/>
              </w:rPr>
              <w:t>информационные объекты (реестры), учет которых необходимо вести;</w:t>
            </w:r>
          </w:p>
          <w:p w:rsidR="00885C3D" w:rsidRDefault="00000000">
            <w:pPr>
              <w:pStyle w:val="affffd"/>
              <w:spacing w:line="276" w:lineRule="auto"/>
              <w:jc w:val="center"/>
              <w:rPr>
                <w:rFonts w:cs="Times New Roman"/>
                <w:sz w:val="20"/>
              </w:rPr>
            </w:pPr>
            <w:r>
              <w:rPr>
                <w:rFonts w:cs="Times New Roman"/>
                <w:sz w:val="20"/>
              </w:rPr>
              <w:t>информационные объекты внешних ИС, используемые в Системе в качестве справочников и классификаторов;</w:t>
            </w:r>
          </w:p>
          <w:p w:rsidR="00885C3D" w:rsidRDefault="00000000">
            <w:pPr>
              <w:pStyle w:val="affffd"/>
              <w:spacing w:line="276" w:lineRule="auto"/>
              <w:jc w:val="center"/>
              <w:rPr>
                <w:rFonts w:cs="Times New Roman"/>
                <w:sz w:val="20"/>
              </w:rPr>
            </w:pPr>
            <w:r>
              <w:rPr>
                <w:rFonts w:cs="Times New Roman"/>
                <w:sz w:val="20"/>
              </w:rPr>
              <w:t>печатные документы, отчетные формы, выгружаемые файлы данных, которые формируются в Системе;</w:t>
            </w:r>
          </w:p>
          <w:p w:rsidR="00885C3D" w:rsidRDefault="00000000">
            <w:pPr>
              <w:pStyle w:val="affffd"/>
              <w:spacing w:line="276" w:lineRule="auto"/>
              <w:jc w:val="center"/>
              <w:rPr>
                <w:rFonts w:cs="Times New Roman"/>
                <w:sz w:val="20"/>
              </w:rPr>
            </w:pPr>
            <w:r>
              <w:rPr>
                <w:rFonts w:cs="Times New Roman"/>
                <w:sz w:val="20"/>
              </w:rPr>
              <w:t>протоколы взаимодействия с внешними ИС, описания сервисов и информационных сообщений, участвующих в информационном обмене.</w:t>
            </w:r>
          </w:p>
        </w:tc>
      </w:tr>
      <w:tr w:rsidR="00885C3D">
        <w:tc>
          <w:tcPr>
            <w:tcW w:w="498" w:type="dxa"/>
            <w:shd w:val="clear" w:color="auto" w:fill="auto"/>
          </w:tcPr>
          <w:p w:rsidR="00885C3D" w:rsidRDefault="00000000">
            <w:pPr>
              <w:pStyle w:val="affffd"/>
              <w:spacing w:line="276" w:lineRule="auto"/>
              <w:jc w:val="center"/>
              <w:rPr>
                <w:rFonts w:cs="Times New Roman"/>
                <w:sz w:val="20"/>
              </w:rPr>
            </w:pPr>
            <w:r>
              <w:rPr>
                <w:rFonts w:cs="Times New Roman"/>
                <w:sz w:val="20"/>
              </w:rPr>
              <w:t>5.</w:t>
            </w:r>
          </w:p>
        </w:tc>
        <w:tc>
          <w:tcPr>
            <w:tcW w:w="1770" w:type="dxa"/>
            <w:shd w:val="clear" w:color="auto" w:fill="auto"/>
          </w:tcPr>
          <w:p w:rsidR="00885C3D" w:rsidRDefault="00000000">
            <w:pPr>
              <w:pStyle w:val="affffd"/>
              <w:spacing w:line="276" w:lineRule="auto"/>
              <w:jc w:val="center"/>
              <w:rPr>
                <w:rFonts w:cs="Times New Roman"/>
                <w:sz w:val="20"/>
              </w:rPr>
            </w:pPr>
            <w:r>
              <w:rPr>
                <w:rFonts w:cs="Times New Roman"/>
                <w:sz w:val="20"/>
              </w:rPr>
              <w:t>Детализация технических требований</w:t>
            </w:r>
          </w:p>
        </w:tc>
        <w:tc>
          <w:tcPr>
            <w:tcW w:w="7938" w:type="dxa"/>
            <w:shd w:val="clear" w:color="auto" w:fill="auto"/>
          </w:tcPr>
          <w:p w:rsidR="00885C3D" w:rsidRDefault="00000000">
            <w:pPr>
              <w:pStyle w:val="affffd"/>
              <w:spacing w:line="276" w:lineRule="auto"/>
              <w:jc w:val="center"/>
              <w:rPr>
                <w:rFonts w:cs="Times New Roman"/>
                <w:sz w:val="20"/>
              </w:rPr>
            </w:pPr>
            <w:r>
              <w:rPr>
                <w:rFonts w:cs="Times New Roman"/>
                <w:sz w:val="20"/>
              </w:rPr>
              <w:t>Положения настоящих технических требований должны быть детализированы до степени, позволяющей однозначно определить способ реализации каждого требования.</w:t>
            </w:r>
          </w:p>
        </w:tc>
      </w:tr>
    </w:tbl>
    <w:p w:rsidR="00885C3D" w:rsidRDefault="00000000">
      <w:pPr>
        <w:pStyle w:val="ae"/>
        <w:spacing w:line="276" w:lineRule="auto"/>
        <w:rPr>
          <w:rFonts w:cs="Times New Roman"/>
          <w:szCs w:val="28"/>
        </w:rPr>
      </w:pPr>
      <w:r>
        <w:rPr>
          <w:rFonts w:cs="Times New Roman"/>
          <w:szCs w:val="28"/>
        </w:rPr>
        <w:lastRenderedPageBreak/>
        <w:t>При описании процессов и процедур, структуры СПО, организации данных и функций СПО должны приводиться модели, разработанные с применением любых средств проектирования и в любой нотации, определенной Исполнителем, но в рамках единой выбранной Исполнителем технологии моделирования.</w:t>
      </w:r>
    </w:p>
    <w:p w:rsidR="00885C3D" w:rsidRDefault="00000000">
      <w:pPr>
        <w:pStyle w:val="ae"/>
        <w:spacing w:line="276" w:lineRule="auto"/>
        <w:rPr>
          <w:rFonts w:cs="Times New Roman"/>
          <w:szCs w:val="28"/>
        </w:rPr>
      </w:pPr>
      <w:r>
        <w:rPr>
          <w:rFonts w:cs="Times New Roman"/>
          <w:szCs w:val="28"/>
        </w:rPr>
        <w:t>Определяемые ТЗ уточнения и дополнения требований настоящих ТТ не должны расширять состав и объем работ, определенные в ТТ.</w:t>
      </w:r>
    </w:p>
    <w:p w:rsidR="00885C3D" w:rsidRDefault="00000000">
      <w:pPr>
        <w:pStyle w:val="25"/>
      </w:pPr>
      <w:bookmarkStart w:id="621" w:name="_Toc170316344"/>
      <w:bookmarkStart w:id="622" w:name="_Toc499044424"/>
      <w:bookmarkStart w:id="623" w:name="_Toc499574668"/>
      <w:bookmarkStart w:id="624" w:name="_Toc497846960"/>
      <w:r>
        <w:t>Требования к выполнению работ на этапе рабочего проектирования модулей</w:t>
      </w:r>
      <w:bookmarkEnd w:id="621"/>
      <w:bookmarkEnd w:id="622"/>
      <w:bookmarkEnd w:id="623"/>
      <w:bookmarkEnd w:id="624"/>
    </w:p>
    <w:p w:rsidR="00885C3D" w:rsidRDefault="00000000">
      <w:pPr>
        <w:pStyle w:val="ae"/>
        <w:spacing w:line="276" w:lineRule="auto"/>
        <w:rPr>
          <w:rFonts w:cs="Times New Roman"/>
          <w:szCs w:val="28"/>
        </w:rPr>
      </w:pPr>
      <w:r>
        <w:rPr>
          <w:rFonts w:cs="Times New Roman"/>
          <w:szCs w:val="28"/>
        </w:rPr>
        <w:t>Заказчик предоставляет документацию технического проекта, подлежащую доработке, в течение трех календарных дней после запроса Исполнителя.</w:t>
      </w:r>
    </w:p>
    <w:p w:rsidR="00885C3D" w:rsidRDefault="00000000">
      <w:pPr>
        <w:pStyle w:val="ae"/>
        <w:spacing w:line="276" w:lineRule="auto"/>
        <w:rPr>
          <w:rFonts w:cs="Times New Roman"/>
          <w:szCs w:val="28"/>
        </w:rPr>
      </w:pPr>
      <w:r>
        <w:rPr>
          <w:rFonts w:cs="Times New Roman"/>
          <w:szCs w:val="28"/>
        </w:rPr>
        <w:t>Документация технического проекта должна отражать характеристики СПО Системы, фактически реализованные на момент завершения работ.</w:t>
      </w:r>
    </w:p>
    <w:p w:rsidR="00885C3D" w:rsidRDefault="00000000">
      <w:pPr>
        <w:pStyle w:val="ae"/>
        <w:spacing w:line="276" w:lineRule="auto"/>
        <w:rPr>
          <w:rFonts w:cs="Times New Roman"/>
          <w:szCs w:val="28"/>
        </w:rPr>
      </w:pPr>
      <w:r>
        <w:rPr>
          <w:rFonts w:cs="Times New Roman"/>
          <w:szCs w:val="28"/>
        </w:rPr>
        <w:t>Структура и содержание документации технического проекта должны соответствовать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rsidR="00885C3D" w:rsidRDefault="00000000">
      <w:pPr>
        <w:pStyle w:val="ae"/>
        <w:spacing w:line="276" w:lineRule="auto"/>
        <w:rPr>
          <w:rFonts w:cs="Times New Roman"/>
          <w:szCs w:val="28"/>
        </w:rPr>
      </w:pPr>
      <w:r>
        <w:rPr>
          <w:rFonts w:cs="Times New Roman"/>
          <w:szCs w:val="28"/>
        </w:rPr>
        <w:t>Документация технического проекта должна включать в себя пояснительную записку к техническому проекту.</w:t>
      </w:r>
    </w:p>
    <w:p w:rsidR="00885C3D" w:rsidRDefault="00000000">
      <w:pPr>
        <w:pStyle w:val="ae"/>
        <w:spacing w:line="276" w:lineRule="auto"/>
        <w:rPr>
          <w:rFonts w:cs="Times New Roman"/>
          <w:szCs w:val="28"/>
        </w:rPr>
      </w:pPr>
      <w:r>
        <w:rPr>
          <w:rFonts w:cs="Times New Roman"/>
          <w:szCs w:val="28"/>
        </w:rPr>
        <w:t xml:space="preserve">Документ «Пояснительная записка к техническому проекту» должен содержать развернутые описания конкретных решений с указанием их соответствия требованиям по разделам ТТ. При этом должны быть указаны качественные и количественные характеристики и другие параметры решений, реализующие требования ТТ. </w:t>
      </w:r>
    </w:p>
    <w:p w:rsidR="00885C3D" w:rsidRDefault="00000000">
      <w:pPr>
        <w:pStyle w:val="ae"/>
        <w:spacing w:line="276" w:lineRule="auto"/>
        <w:rPr>
          <w:rFonts w:cs="Times New Roman"/>
          <w:szCs w:val="28"/>
        </w:rPr>
      </w:pPr>
      <w:r>
        <w:rPr>
          <w:rFonts w:cs="Times New Roman"/>
          <w:szCs w:val="28"/>
        </w:rPr>
        <w:t>Рабочая документация на Систему (СПО Системы) должна включать:</w:t>
      </w:r>
    </w:p>
    <w:p w:rsidR="00885C3D" w:rsidRDefault="00000000">
      <w:pPr>
        <w:pStyle w:val="ac"/>
      </w:pPr>
      <w:r>
        <w:t>руководство пользователя;</w:t>
      </w:r>
    </w:p>
    <w:p w:rsidR="00885C3D" w:rsidRDefault="00000000">
      <w:pPr>
        <w:pStyle w:val="ac"/>
      </w:pPr>
      <w:r>
        <w:t>руководство администратора;</w:t>
      </w:r>
    </w:p>
    <w:p w:rsidR="00885C3D" w:rsidRDefault="00000000">
      <w:pPr>
        <w:pStyle w:val="ac"/>
      </w:pPr>
      <w:r>
        <w:t>руководство разработчика;</w:t>
      </w:r>
    </w:p>
    <w:p w:rsidR="00885C3D" w:rsidRDefault="00000000">
      <w:pPr>
        <w:pStyle w:val="ac"/>
      </w:pPr>
      <w:r>
        <w:t>программу и методику предварительных испытаний;</w:t>
      </w:r>
    </w:p>
    <w:p w:rsidR="00885C3D" w:rsidRDefault="00000000">
      <w:pPr>
        <w:pStyle w:val="ac"/>
      </w:pPr>
      <w:r>
        <w:t>программу опытной эксплуатации;</w:t>
      </w:r>
    </w:p>
    <w:p w:rsidR="00885C3D" w:rsidRDefault="00000000">
      <w:pPr>
        <w:pStyle w:val="ac"/>
      </w:pPr>
      <w:r>
        <w:t xml:space="preserve">план-программу подготовки персонала; </w:t>
      </w:r>
    </w:p>
    <w:p w:rsidR="00885C3D" w:rsidRDefault="00000000">
      <w:pPr>
        <w:pStyle w:val="ac"/>
      </w:pPr>
      <w:r>
        <w:t>комплекс учебно-методических материалов для обучения пользователей;</w:t>
      </w:r>
    </w:p>
    <w:p w:rsidR="00885C3D" w:rsidRDefault="00000000">
      <w:pPr>
        <w:pStyle w:val="ac"/>
      </w:pPr>
      <w:r>
        <w:t>протокол предварительных испытаний;</w:t>
      </w:r>
    </w:p>
    <w:p w:rsidR="00885C3D" w:rsidRDefault="00000000">
      <w:pPr>
        <w:pStyle w:val="ac"/>
      </w:pPr>
      <w:r>
        <w:t>акт о приемке Системы в опытную эксплуатацию;</w:t>
      </w:r>
    </w:p>
    <w:p w:rsidR="00885C3D" w:rsidRDefault="00000000">
      <w:pPr>
        <w:pStyle w:val="ac"/>
      </w:pPr>
      <w:r>
        <w:t>акт о приемке Системы в промышленную эксплуатацию;</w:t>
      </w:r>
    </w:p>
    <w:p w:rsidR="00885C3D" w:rsidRDefault="00000000">
      <w:pPr>
        <w:pStyle w:val="ac"/>
      </w:pPr>
      <w:r>
        <w:lastRenderedPageBreak/>
        <w:t>программу и методику приемочных испытаний;</w:t>
      </w:r>
    </w:p>
    <w:p w:rsidR="00885C3D" w:rsidRDefault="00000000">
      <w:pPr>
        <w:pStyle w:val="ac"/>
      </w:pPr>
      <w:r>
        <w:t xml:space="preserve">протокол приемочных испытаний. </w:t>
      </w:r>
    </w:p>
    <w:p w:rsidR="00885C3D" w:rsidRDefault="00000000">
      <w:pPr>
        <w:pStyle w:val="ae"/>
        <w:spacing w:line="276" w:lineRule="auto"/>
        <w:rPr>
          <w:rFonts w:cs="Times New Roman"/>
          <w:szCs w:val="28"/>
        </w:rPr>
      </w:pPr>
      <w:r>
        <w:rPr>
          <w:rFonts w:cs="Times New Roman"/>
          <w:szCs w:val="28"/>
        </w:rPr>
        <w:t xml:space="preserve">Структура и содержание руководства пользователя Системы должны соответствовать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 </w:t>
      </w:r>
    </w:p>
    <w:p w:rsidR="00885C3D" w:rsidRDefault="00000000">
      <w:pPr>
        <w:pStyle w:val="ae"/>
        <w:spacing w:line="276" w:lineRule="auto"/>
        <w:rPr>
          <w:rFonts w:cs="Times New Roman"/>
          <w:szCs w:val="28"/>
        </w:rPr>
      </w:pPr>
      <w:r>
        <w:rPr>
          <w:rFonts w:cs="Times New Roman"/>
          <w:szCs w:val="28"/>
        </w:rPr>
        <w:t>Руководство пользователя Системы должно содержать описание выполнения операций (действий) пользователей в технологическом процессе. При этом должна быть отражена работа всех функций Системы. Указанные документы должны содержать описание выполнения операций (действий) всех категорий пользователей, определенных в технических требованиях и техническом задании.</w:t>
      </w:r>
    </w:p>
    <w:p w:rsidR="00885C3D" w:rsidRDefault="00000000">
      <w:pPr>
        <w:pStyle w:val="ae"/>
        <w:spacing w:line="276" w:lineRule="auto"/>
        <w:rPr>
          <w:rFonts w:cs="Times New Roman"/>
          <w:szCs w:val="28"/>
        </w:rPr>
      </w:pPr>
      <w:r>
        <w:rPr>
          <w:rFonts w:cs="Times New Roman"/>
          <w:szCs w:val="28"/>
        </w:rPr>
        <w:t>Рекомендуемые структура и содержание руководства администратора Системы приведены в ГОСТ 19.503-79 «Руководство системного программиста. Требования к содержанию и оформлению».</w:t>
      </w:r>
    </w:p>
    <w:p w:rsidR="00885C3D" w:rsidRDefault="00000000">
      <w:pPr>
        <w:pStyle w:val="ae"/>
        <w:spacing w:line="276" w:lineRule="auto"/>
        <w:rPr>
          <w:rFonts w:cs="Times New Roman"/>
          <w:szCs w:val="28"/>
        </w:rPr>
      </w:pPr>
      <w:r>
        <w:rPr>
          <w:rFonts w:cs="Times New Roman"/>
          <w:szCs w:val="28"/>
        </w:rPr>
        <w:t>В части организации процесса учета и контроля над предоставлением доступа к СПО документ «Руководство администратора» по РД 50-34.698-90 должен, в том числе определять:</w:t>
      </w:r>
    </w:p>
    <w:p w:rsidR="00885C3D" w:rsidRDefault="00000000">
      <w:pPr>
        <w:pStyle w:val="ac"/>
      </w:pPr>
      <w:r>
        <w:t>порядок процесса выдачи и оперативного отзыва параметров административного доступа к элементам системы (доступ к СУБД, к серверу приложений, доступ на сервер и т.п.).</w:t>
      </w:r>
    </w:p>
    <w:p w:rsidR="00885C3D" w:rsidRDefault="00000000">
      <w:pPr>
        <w:pStyle w:val="ac"/>
      </w:pPr>
      <w:r>
        <w:t>порядок и формы учета фактов выдачи доступа: кому, на основании чего, на какой период, когда отозваны и т.д.</w:t>
      </w:r>
    </w:p>
    <w:p w:rsidR="00885C3D" w:rsidRDefault="00000000">
      <w:pPr>
        <w:pStyle w:val="ac"/>
      </w:pPr>
      <w:r>
        <w:t>полный набор логинов, паролей и других параметров доступа к СПО, необходимых для ее развертывания и эксплуатации.</w:t>
      </w:r>
    </w:p>
    <w:p w:rsidR="00885C3D" w:rsidRDefault="00000000">
      <w:pPr>
        <w:pStyle w:val="ae"/>
      </w:pPr>
      <w:r>
        <w:t>План-программа подготовки персонала должна отражать:</w:t>
      </w:r>
    </w:p>
    <w:p w:rsidR="00885C3D" w:rsidRDefault="00000000">
      <w:pPr>
        <w:pStyle w:val="ac"/>
      </w:pPr>
      <w:r>
        <w:t>место проведения подготовки пользователей;</w:t>
      </w:r>
    </w:p>
    <w:p w:rsidR="00885C3D" w:rsidRDefault="00000000">
      <w:pPr>
        <w:pStyle w:val="ac"/>
      </w:pPr>
      <w:r>
        <w:t>численность групп и состав преподавателей;</w:t>
      </w:r>
    </w:p>
    <w:p w:rsidR="00885C3D" w:rsidRDefault="00000000">
      <w:pPr>
        <w:pStyle w:val="ac"/>
      </w:pPr>
      <w:r>
        <w:t>состав, содержание, сроки проведения и длительность мероприятий по подготовке пользователей;</w:t>
      </w:r>
    </w:p>
    <w:p w:rsidR="00885C3D" w:rsidRDefault="00000000">
      <w:pPr>
        <w:pStyle w:val="ac"/>
      </w:pPr>
      <w:r>
        <w:t>иные требования к проведению подготовки пользователей, предусмотренные настоящими Техническими требованиями.</w:t>
      </w:r>
    </w:p>
    <w:p w:rsidR="00885C3D" w:rsidRDefault="00000000">
      <w:pPr>
        <w:pStyle w:val="ae"/>
      </w:pPr>
      <w:r>
        <w:t>Методические материалы для подготовки пользователей по вопросам работы с Системой должны содержать:</w:t>
      </w:r>
    </w:p>
    <w:p w:rsidR="00885C3D" w:rsidRDefault="00000000">
      <w:pPr>
        <w:pStyle w:val="ac"/>
      </w:pPr>
      <w:r>
        <w:lastRenderedPageBreak/>
        <w:t>раздаточные материалы в электронном виде, необходимые для использования в рамках мероприятий по подготовке;</w:t>
      </w:r>
    </w:p>
    <w:p w:rsidR="00885C3D" w:rsidRDefault="00000000">
      <w:pPr>
        <w:pStyle w:val="ac"/>
      </w:pPr>
      <w:r>
        <w:t>видеокурс, наглядно демонстрирующий последовательность действий пользователей при выполнении процедур и операций с использованием Системы (для самостоятельного изучения Системы).</w:t>
      </w:r>
    </w:p>
    <w:p w:rsidR="00885C3D" w:rsidRDefault="00000000">
      <w:pPr>
        <w:pStyle w:val="ae"/>
        <w:spacing w:line="276" w:lineRule="auto"/>
        <w:rPr>
          <w:rFonts w:cs="Times New Roman"/>
          <w:szCs w:val="28"/>
        </w:rPr>
      </w:pPr>
      <w:r>
        <w:rPr>
          <w:rFonts w:cs="Times New Roman"/>
          <w:szCs w:val="28"/>
        </w:rPr>
        <w:t>Структура программы и методики предварительных испытаний должна соответствовать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rsidR="00885C3D" w:rsidRDefault="00000000">
      <w:pPr>
        <w:pStyle w:val="ae"/>
        <w:spacing w:line="276" w:lineRule="auto"/>
        <w:rPr>
          <w:rFonts w:cs="Times New Roman"/>
          <w:szCs w:val="28"/>
        </w:rPr>
      </w:pPr>
      <w:r>
        <w:rPr>
          <w:rFonts w:cs="Times New Roman"/>
          <w:szCs w:val="28"/>
        </w:rPr>
        <w:t xml:space="preserve">Программа и методика испытаний должна содержать определение порядка контроля выполнения всех требований ТТ и соответствующие методики контроля соответствия, при этом Программа и методика испытаний в качестве приложений должна включать тесты (контрольные примеры), которые обеспечивают: </w:t>
      </w:r>
    </w:p>
    <w:p w:rsidR="00885C3D" w:rsidRDefault="00000000">
      <w:pPr>
        <w:pStyle w:val="ac"/>
      </w:pPr>
      <w:r>
        <w:t xml:space="preserve">полную проверку функций СПО Системы, предусмотренные настоящими Техническими требованиями; </w:t>
      </w:r>
    </w:p>
    <w:p w:rsidR="00885C3D" w:rsidRDefault="00000000">
      <w:pPr>
        <w:pStyle w:val="ac"/>
      </w:pPr>
      <w:r>
        <w:t>работоспособность механизмов контроля вводимой информации;</w:t>
      </w:r>
    </w:p>
    <w:p w:rsidR="00885C3D" w:rsidRDefault="00000000">
      <w:pPr>
        <w:pStyle w:val="ac"/>
      </w:pPr>
      <w:r>
        <w:t>проверку результатов работ по подготовке Системы к передаче в опытную эксплуатацию, включая установку и настройку СПО Системы на мощностях ЕИТО, заведение учетных записей и загрузку данных, на соответствие настоящим Техническим требованиям.</w:t>
      </w:r>
    </w:p>
    <w:p w:rsidR="00885C3D" w:rsidRDefault="00000000">
      <w:pPr>
        <w:pStyle w:val="ae"/>
        <w:spacing w:line="276" w:lineRule="auto"/>
        <w:rPr>
          <w:rFonts w:cs="Times New Roman"/>
          <w:szCs w:val="28"/>
        </w:rPr>
      </w:pPr>
      <w:r>
        <w:rPr>
          <w:rFonts w:cs="Times New Roman"/>
          <w:szCs w:val="28"/>
        </w:rPr>
        <w:t>Структура программы и методики приемочных испытаний должна соответствовать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rsidR="00885C3D" w:rsidRDefault="00000000">
      <w:pPr>
        <w:pStyle w:val="ae"/>
        <w:spacing w:line="276" w:lineRule="auto"/>
        <w:rPr>
          <w:rFonts w:cs="Times New Roman"/>
          <w:szCs w:val="28"/>
        </w:rPr>
      </w:pPr>
      <w:r>
        <w:rPr>
          <w:rFonts w:cs="Times New Roman"/>
          <w:szCs w:val="28"/>
        </w:rPr>
        <w:t>Программа и методика приемочных испытаний Системы должна включать тесты, позволяющие проверить выполнение всех положений настоящих Технических требований. Программа и методика приемочных испытаний должна разрабатываться с учетом результатов опытной эксплуатации, при этом проверки Системы в части не устраненных высококритичных недостатков реализации Системы, выявленных на предварительных испытаниях и в ходе опытной эксплуатации, выносятся в специальный раздел Программы и методики приемочных испытаний.</w:t>
      </w:r>
    </w:p>
    <w:p w:rsidR="00885C3D" w:rsidRDefault="00000000">
      <w:pPr>
        <w:pStyle w:val="ae"/>
        <w:spacing w:line="276" w:lineRule="auto"/>
        <w:rPr>
          <w:rFonts w:cs="Times New Roman"/>
          <w:szCs w:val="28"/>
        </w:rPr>
      </w:pPr>
      <w:r>
        <w:rPr>
          <w:rFonts w:cs="Times New Roman"/>
          <w:szCs w:val="28"/>
        </w:rPr>
        <w:t xml:space="preserve">Также должны быть включены тесты, предусматривающие проведение контрольной компиляции исходных кодов СПО Системы (в случае, если СПО создавалось Исполнителем посредством работы с исходным программным кодом). </w:t>
      </w:r>
    </w:p>
    <w:p w:rsidR="00885C3D" w:rsidRDefault="00000000">
      <w:pPr>
        <w:pStyle w:val="ae"/>
        <w:spacing w:line="276" w:lineRule="auto"/>
        <w:rPr>
          <w:rFonts w:cs="Times New Roman"/>
          <w:szCs w:val="28"/>
        </w:rPr>
      </w:pPr>
      <w:r>
        <w:rPr>
          <w:rFonts w:cs="Times New Roman"/>
          <w:szCs w:val="28"/>
        </w:rPr>
        <w:lastRenderedPageBreak/>
        <w:t>Тесты, связанные с проверкой выполнения показателей назначения в части функционирования Системы при предельных и критических параметрах объектов автоматизации должны предусматривать проведение нагрузочных испытаний Системы с оформлением и подписанием соответствующего протокола.</w:t>
      </w:r>
    </w:p>
    <w:p w:rsidR="00885C3D" w:rsidRDefault="00000000">
      <w:pPr>
        <w:pStyle w:val="ae"/>
        <w:spacing w:line="276" w:lineRule="auto"/>
        <w:rPr>
          <w:rFonts w:cs="Times New Roman"/>
          <w:szCs w:val="28"/>
        </w:rPr>
      </w:pPr>
      <w:r>
        <w:rPr>
          <w:rFonts w:cs="Times New Roman"/>
          <w:szCs w:val="28"/>
        </w:rPr>
        <w:t xml:space="preserve">Программа опытной эксплуатации Системы должна включать требования к проведению опытной эксплуатации Системы на всех объектах внедрения. Программа должна определять: </w:t>
      </w:r>
    </w:p>
    <w:p w:rsidR="00885C3D" w:rsidRDefault="00000000">
      <w:pPr>
        <w:pStyle w:val="ac"/>
      </w:pPr>
      <w:r>
        <w:t>сроки проведения опытной эксплуатации на каждом из этапов;</w:t>
      </w:r>
    </w:p>
    <w:p w:rsidR="00885C3D" w:rsidRDefault="00000000">
      <w:pPr>
        <w:pStyle w:val="ac"/>
      </w:pPr>
      <w:r>
        <w:t>состав объектов, на которых должна производиться опытная эксплуатация на каждом из этапов;</w:t>
      </w:r>
    </w:p>
    <w:p w:rsidR="00885C3D" w:rsidRDefault="00000000">
      <w:pPr>
        <w:pStyle w:val="ac"/>
      </w:pPr>
      <w:r>
        <w:t>состав типов пользователей Системы, участвующих в опытной эксплуатации Системы, и их количество на каждом из этапов;</w:t>
      </w:r>
    </w:p>
    <w:p w:rsidR="00885C3D" w:rsidRDefault="00000000">
      <w:pPr>
        <w:pStyle w:val="ac"/>
      </w:pPr>
      <w:r>
        <w:t>условия и порядок функционирования Системы в рамках опытной эксплуатации;</w:t>
      </w:r>
    </w:p>
    <w:p w:rsidR="00885C3D" w:rsidRDefault="00000000">
      <w:pPr>
        <w:pStyle w:val="ac"/>
      </w:pPr>
      <w:r>
        <w:t>порядок устранения замечаний к работе Системы, выявленных в процессе опытной эксплуатации;</w:t>
      </w:r>
    </w:p>
    <w:p w:rsidR="00885C3D" w:rsidRDefault="00000000">
      <w:pPr>
        <w:pStyle w:val="ac"/>
      </w:pPr>
      <w:r>
        <w:t>иные требования к проведению опытной эксплуатации, предусмотренные настоящими Техническими требованиями.</w:t>
      </w:r>
    </w:p>
    <w:p w:rsidR="00885C3D" w:rsidRDefault="00000000">
      <w:pPr>
        <w:pStyle w:val="ae"/>
        <w:spacing w:line="276" w:lineRule="auto"/>
        <w:rPr>
          <w:rFonts w:cs="Times New Roman"/>
          <w:szCs w:val="28"/>
        </w:rPr>
      </w:pPr>
      <w:r>
        <w:rPr>
          <w:rFonts w:cs="Times New Roman"/>
          <w:szCs w:val="28"/>
        </w:rPr>
        <w:t>Структура и содержание протоколов испытаний и актов должны соответствовать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rsidR="00885C3D" w:rsidRDefault="00000000">
      <w:pPr>
        <w:pStyle w:val="ae"/>
        <w:spacing w:line="276" w:lineRule="auto"/>
        <w:rPr>
          <w:rFonts w:cs="Times New Roman"/>
          <w:szCs w:val="28"/>
        </w:rPr>
      </w:pPr>
      <w:r>
        <w:rPr>
          <w:rFonts w:cs="Times New Roman"/>
          <w:szCs w:val="28"/>
        </w:rPr>
        <w:t>Все проекты протоколов испытаний должны содержать перечень тестов и поля для указания результатов их прохождения.</w:t>
      </w:r>
    </w:p>
    <w:p w:rsidR="00885C3D" w:rsidRDefault="00000000">
      <w:pPr>
        <w:pStyle w:val="25"/>
      </w:pPr>
      <w:bookmarkStart w:id="625" w:name="_Toc499044425"/>
      <w:bookmarkStart w:id="626" w:name="_Toc499574669"/>
      <w:bookmarkStart w:id="627" w:name="_Toc170316345"/>
      <w:r>
        <w:t>Требования к выполнению работ на этапе разработки эксплуатационной документации</w:t>
      </w:r>
      <w:bookmarkEnd w:id="625"/>
      <w:bookmarkEnd w:id="626"/>
      <w:bookmarkEnd w:id="627"/>
    </w:p>
    <w:p w:rsidR="00885C3D" w:rsidRDefault="00000000">
      <w:pPr>
        <w:pStyle w:val="ae"/>
        <w:spacing w:line="276" w:lineRule="auto"/>
        <w:rPr>
          <w:rFonts w:cs="Times New Roman"/>
          <w:szCs w:val="28"/>
        </w:rPr>
      </w:pPr>
      <w:r>
        <w:rPr>
          <w:rFonts w:cs="Times New Roman"/>
          <w:szCs w:val="28"/>
        </w:rPr>
        <w:t>Документы «Руководство пользователя», «Руководство пользователя», «Руководство разработчика», регламентирующие деятельность персонала, должны содержать описание выполнения операций (действий) персонала в технологическом процессе пользователей Системы, т.е. описание должно строиться на основе технологических задач персонала с использованием возможностей Системы и не должно сводиться к простому описанию (перечислению) функций Системы. При этом в указанных документах должна быть отражена работа всех функций Системы. Указанные документы должны содержать описание выполнения операций (действий) всех ролей пользователей, определенных в ТТ и другой документации на Систему.</w:t>
      </w:r>
    </w:p>
    <w:p w:rsidR="00885C3D" w:rsidRDefault="00885C3D">
      <w:pPr>
        <w:pStyle w:val="ae"/>
      </w:pPr>
    </w:p>
    <w:p w:rsidR="00885C3D" w:rsidRDefault="00000000">
      <w:pPr>
        <w:pStyle w:val="25"/>
      </w:pPr>
      <w:bookmarkStart w:id="628" w:name="_Toc465695756"/>
      <w:bookmarkStart w:id="629" w:name="_Toc465685365"/>
      <w:bookmarkStart w:id="630" w:name="_Toc465685376"/>
      <w:bookmarkStart w:id="631" w:name="_Toc465695764"/>
      <w:bookmarkStart w:id="632" w:name="_Toc465695754"/>
      <w:bookmarkStart w:id="633" w:name="_Toc465685362"/>
      <w:bookmarkStart w:id="634" w:name="_Toc465695750"/>
      <w:bookmarkStart w:id="635" w:name="_Toc465695755"/>
      <w:bookmarkStart w:id="636" w:name="_Toc465685370"/>
      <w:bookmarkStart w:id="637" w:name="_Toc465695765"/>
      <w:bookmarkStart w:id="638" w:name="_Toc465695751"/>
      <w:bookmarkStart w:id="639" w:name="_Toc465685373"/>
      <w:bookmarkStart w:id="640" w:name="_Toc465685371"/>
      <w:bookmarkStart w:id="641" w:name="_Toc465685375"/>
      <w:bookmarkStart w:id="642" w:name="_Toc465695759"/>
      <w:bookmarkStart w:id="643" w:name="_Toc465685361"/>
      <w:bookmarkStart w:id="644" w:name="_Toc465685369"/>
      <w:bookmarkStart w:id="645" w:name="_Toc465685363"/>
      <w:bookmarkStart w:id="646" w:name="_Toc465695763"/>
      <w:bookmarkStart w:id="647" w:name="_Toc465695757"/>
      <w:bookmarkStart w:id="648" w:name="_Toc465695760"/>
      <w:bookmarkStart w:id="649" w:name="_Toc465695749"/>
      <w:bookmarkStart w:id="650" w:name="_Toc465695758"/>
      <w:bookmarkStart w:id="651" w:name="_Toc465695762"/>
      <w:bookmarkStart w:id="652" w:name="_Toc465695753"/>
      <w:bookmarkStart w:id="653" w:name="_Toc465685372"/>
      <w:bookmarkStart w:id="654" w:name="_Toc465685366"/>
      <w:bookmarkStart w:id="655" w:name="_Toc465685367"/>
      <w:bookmarkStart w:id="656" w:name="_Toc465695761"/>
      <w:bookmarkStart w:id="657" w:name="_Toc465685374"/>
      <w:bookmarkStart w:id="658" w:name="_Toc465695752"/>
      <w:bookmarkStart w:id="659" w:name="_Toc465685364"/>
      <w:bookmarkStart w:id="660" w:name="_Toc465685377"/>
      <w:bookmarkStart w:id="661" w:name="_Toc465685368"/>
      <w:bookmarkStart w:id="662" w:name="_Toc497846961"/>
      <w:bookmarkStart w:id="663" w:name="_Toc170316346"/>
      <w:bookmarkStart w:id="664" w:name="_Toc499044426"/>
      <w:bookmarkStart w:id="665" w:name="_Toc499574670"/>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lastRenderedPageBreak/>
        <w:t>Требования к развитию СПО Системы</w:t>
      </w:r>
      <w:bookmarkEnd w:id="662"/>
      <w:bookmarkEnd w:id="663"/>
      <w:bookmarkEnd w:id="664"/>
      <w:bookmarkEnd w:id="665"/>
      <w:r>
        <w:t xml:space="preserve"> </w:t>
      </w:r>
    </w:p>
    <w:p w:rsidR="00885C3D" w:rsidRDefault="00000000">
      <w:pPr>
        <w:pStyle w:val="ae"/>
        <w:spacing w:line="276" w:lineRule="auto"/>
        <w:rPr>
          <w:rFonts w:cs="Times New Roman"/>
          <w:szCs w:val="28"/>
        </w:rPr>
      </w:pPr>
      <w:r>
        <w:rPr>
          <w:rFonts w:cs="Times New Roman"/>
          <w:szCs w:val="28"/>
        </w:rPr>
        <w:t>Исполнитель должен выполнить работы по развитию СПО Системы, обеспечив его соответствие настоящим Техническим требованиям.</w:t>
      </w:r>
    </w:p>
    <w:p w:rsidR="00885C3D" w:rsidRDefault="00000000">
      <w:pPr>
        <w:pStyle w:val="ae"/>
      </w:pPr>
      <w:r>
        <w:t xml:space="preserve"> Для развития СПО Системы Заказчик предоставляет Исполнителю:</w:t>
      </w:r>
    </w:p>
    <w:p w:rsidR="00885C3D" w:rsidRDefault="00000000">
      <w:pPr>
        <w:pStyle w:val="ac"/>
      </w:pPr>
      <w:r>
        <w:t>доступ к исходным кодам СПО Системы (развиваемой), руководство разработчика;</w:t>
      </w:r>
    </w:p>
    <w:p w:rsidR="00885C3D" w:rsidRDefault="00000000">
      <w:pPr>
        <w:pStyle w:val="ac"/>
      </w:pPr>
      <w:r>
        <w:t>доступ к СПО Системы (развиваемой), установленному на мощностях Заказчика или ЕИТО (либо данное СПО на машинных носителях), руководство администратора;</w:t>
      </w:r>
    </w:p>
    <w:p w:rsidR="00885C3D" w:rsidRDefault="00000000">
      <w:pPr>
        <w:pStyle w:val="ac"/>
      </w:pPr>
      <w:r>
        <w:t>иную техническую и рабочую документацию на СПО Системы (развиваемой)».</w:t>
      </w:r>
    </w:p>
    <w:p w:rsidR="00885C3D" w:rsidRDefault="00000000">
      <w:pPr>
        <w:pStyle w:val="ae"/>
        <w:spacing w:line="276" w:lineRule="auto"/>
        <w:rPr>
          <w:rFonts w:cs="Times New Roman"/>
          <w:szCs w:val="28"/>
        </w:rPr>
      </w:pPr>
      <w:r>
        <w:rPr>
          <w:rFonts w:cs="Times New Roman"/>
          <w:szCs w:val="28"/>
        </w:rPr>
        <w:t>Требование по развитию СПО Системы: Исполнитель должен выполнить работы по развитию СПО Системы посредством дополнительной настройки ПО, используемого в рамках Системы и принадлежащего Заказчику на условиях исключительных/неисключительных прав, либо, в случае необходимости, посредством разработки новых функций Системы с использованием языков программирования, либо иного ПО, которое предусматривает работу Исполнителя с исходным программным кодом, и их интеграции с комплексами функций развиваемой Системы.</w:t>
      </w:r>
    </w:p>
    <w:p w:rsidR="00885C3D" w:rsidRDefault="00000000">
      <w:pPr>
        <w:pStyle w:val="ae"/>
        <w:spacing w:line="276" w:lineRule="auto"/>
        <w:rPr>
          <w:rFonts w:cs="Times New Roman"/>
          <w:szCs w:val="28"/>
        </w:rPr>
      </w:pPr>
      <w:r>
        <w:rPr>
          <w:rFonts w:cs="Times New Roman"/>
          <w:szCs w:val="28"/>
        </w:rPr>
        <w:t>По результатам выполнения работ по развитию СПО Системы Исполнитель должен:</w:t>
      </w:r>
    </w:p>
    <w:p w:rsidR="00885C3D" w:rsidRDefault="00000000">
      <w:pPr>
        <w:pStyle w:val="ac"/>
      </w:pPr>
      <w:r>
        <w:t>передать Заказчику СПО Системы на электронном носителе с однократной записью;</w:t>
      </w:r>
    </w:p>
    <w:p w:rsidR="00885C3D" w:rsidRDefault="00000000">
      <w:pPr>
        <w:pStyle w:val="ac"/>
      </w:pPr>
      <w:r>
        <w:t>передать исходный код СПО Системы (в случае, если СПО создавалось Исполнителем посредством работы с исходным программным кодом).</w:t>
      </w:r>
    </w:p>
    <w:p w:rsidR="00885C3D" w:rsidRDefault="00000000">
      <w:pPr>
        <w:pStyle w:val="25"/>
      </w:pPr>
      <w:bookmarkStart w:id="666" w:name="_Toc499044427"/>
      <w:bookmarkStart w:id="667" w:name="_Toc170316347"/>
      <w:bookmarkStart w:id="668" w:name="_Toc497846963"/>
      <w:bookmarkStart w:id="669" w:name="_Toc499574671"/>
      <w:bookmarkStart w:id="670" w:name="_Ref395882170"/>
      <w:r>
        <w:t>Требования к подготовке пользователей по вопросам работы с доработанной Системой</w:t>
      </w:r>
      <w:bookmarkEnd w:id="666"/>
      <w:bookmarkEnd w:id="667"/>
      <w:bookmarkEnd w:id="668"/>
      <w:bookmarkEnd w:id="669"/>
    </w:p>
    <w:p w:rsidR="00885C3D" w:rsidRDefault="00000000">
      <w:pPr>
        <w:pStyle w:val="ae"/>
        <w:spacing w:line="276" w:lineRule="auto"/>
        <w:rPr>
          <w:rFonts w:cs="Times New Roman"/>
          <w:szCs w:val="28"/>
        </w:rPr>
      </w:pPr>
      <w:r>
        <w:rPr>
          <w:rFonts w:cs="Times New Roman"/>
          <w:szCs w:val="28"/>
        </w:rPr>
        <w:t>До начала опытной эксплуатации Системы Исполнитель должен провести мероприятия по подготовке пользователей, участвующих в опытной эксплуатации, по следующим вопросам:</w:t>
      </w:r>
    </w:p>
    <w:p w:rsidR="00885C3D" w:rsidRDefault="00000000">
      <w:pPr>
        <w:pStyle w:val="ac"/>
      </w:pPr>
      <w:r>
        <w:t>работа с Системой;</w:t>
      </w:r>
    </w:p>
    <w:p w:rsidR="00885C3D" w:rsidRDefault="00000000">
      <w:pPr>
        <w:pStyle w:val="ac"/>
      </w:pPr>
      <w:r>
        <w:t>порядок обращения в Службу поддержки пользователей;</w:t>
      </w:r>
    </w:p>
    <w:p w:rsidR="00885C3D" w:rsidRDefault="00000000">
      <w:pPr>
        <w:pStyle w:val="ac"/>
      </w:pPr>
      <w:r>
        <w:t>работа с ПО Службы поддержки.</w:t>
      </w:r>
    </w:p>
    <w:p w:rsidR="00885C3D" w:rsidRDefault="00000000">
      <w:pPr>
        <w:pStyle w:val="ae"/>
        <w:spacing w:line="276" w:lineRule="auto"/>
        <w:rPr>
          <w:rFonts w:cs="Times New Roman"/>
          <w:szCs w:val="28"/>
        </w:rPr>
      </w:pPr>
      <w:r>
        <w:rPr>
          <w:rFonts w:cs="Times New Roman"/>
          <w:szCs w:val="28"/>
        </w:rPr>
        <w:lastRenderedPageBreak/>
        <w:t>Подготовка пользователей должна производится в соответствии с Программой подготовки пользователей по вопросам работы с Системой. Исполнитель должен предоставить каждому пользователю методические материалы для подготовки по вопросам работы с Системой в электронном виде (либо ссылку на них). Внешним пользователям может быть предоставлен доступ к видеокурсу по вопросам работы с Системой.</w:t>
      </w:r>
    </w:p>
    <w:p w:rsidR="00885C3D" w:rsidRDefault="00000000">
      <w:pPr>
        <w:pStyle w:val="ae"/>
        <w:spacing w:line="276" w:lineRule="auto"/>
        <w:rPr>
          <w:rFonts w:cs="Times New Roman"/>
          <w:szCs w:val="28"/>
        </w:rPr>
      </w:pPr>
      <w:r>
        <w:rPr>
          <w:rFonts w:cs="Times New Roman"/>
          <w:szCs w:val="28"/>
        </w:rPr>
        <w:t xml:space="preserve">Исполнитель должен провести дистанционные мероприятия по подготовке пользователей, предусматривающие обучение их навыкам использования всех основных функций Системы. </w:t>
      </w:r>
    </w:p>
    <w:p w:rsidR="00885C3D" w:rsidRDefault="00000000">
      <w:pPr>
        <w:pStyle w:val="ae"/>
        <w:spacing w:line="276" w:lineRule="auto"/>
        <w:rPr>
          <w:rFonts w:cs="Times New Roman"/>
          <w:szCs w:val="28"/>
        </w:rPr>
      </w:pPr>
      <w:r>
        <w:rPr>
          <w:rFonts w:cs="Times New Roman"/>
          <w:szCs w:val="28"/>
        </w:rPr>
        <w:t>Требования к проведению дистанционных мероприятий по подготовке пользователей:</w:t>
      </w:r>
    </w:p>
    <w:p w:rsidR="00885C3D" w:rsidRDefault="00000000">
      <w:pPr>
        <w:pStyle w:val="ac"/>
      </w:pPr>
      <w:r>
        <w:t>подготовка пользователей должна производится удаленно с видеотрансляцией в сети Интернет;</w:t>
      </w:r>
    </w:p>
    <w:p w:rsidR="00885C3D" w:rsidRDefault="00000000">
      <w:pPr>
        <w:pStyle w:val="ac"/>
      </w:pPr>
      <w:r>
        <w:t>общая продолжительность дистанционной подготовки должна составлять не менее 8 часов; при этом длительность каждого мероприятия должна составлять не менее, чем 2 часа;</w:t>
      </w:r>
    </w:p>
    <w:p w:rsidR="00885C3D" w:rsidRDefault="00000000">
      <w:pPr>
        <w:pStyle w:val="ac"/>
      </w:pPr>
      <w:r>
        <w:t>все технические и программные средства для проведения дистанционной подготовки пользователей предоставляются Исполнителем; данные средства должны обеспечивать возможность подключения к видеотрансляции не менее 25 пользователей.</w:t>
      </w:r>
    </w:p>
    <w:p w:rsidR="00885C3D" w:rsidRDefault="00000000">
      <w:pPr>
        <w:pStyle w:val="ae"/>
        <w:spacing w:line="276" w:lineRule="auto"/>
        <w:rPr>
          <w:rFonts w:cs="Times New Roman"/>
          <w:szCs w:val="28"/>
        </w:rPr>
      </w:pPr>
      <w:r>
        <w:rPr>
          <w:rFonts w:cs="Times New Roman"/>
          <w:szCs w:val="28"/>
        </w:rPr>
        <w:t xml:space="preserve">Для каждого из проводимых мероприятий Исполнитель заполняет ведомости пользователей, прошедших подготовку по вопросам работы с Системой, в которые заносит фамилии, имена, отчества и должности всех участников мероприятия с указанием его темы, длительности, места и даты проведения. Для дистанционных мероприятий допускается, что не вся указанная информация может быть представлена. </w:t>
      </w:r>
    </w:p>
    <w:p w:rsidR="00885C3D" w:rsidRDefault="00000000">
      <w:pPr>
        <w:pStyle w:val="25"/>
      </w:pPr>
      <w:bookmarkStart w:id="671" w:name="_Toc170316348"/>
      <w:bookmarkStart w:id="672" w:name="_Toc497846966"/>
      <w:bookmarkStart w:id="673" w:name="_Toc499574672"/>
      <w:bookmarkStart w:id="674" w:name="_Toc499044428"/>
      <w:bookmarkEnd w:id="670"/>
      <w:r>
        <w:t>Требования к подготовке Системы к передаче в опытную эксплуатацию и к проведению предварительных испытаний Системы</w:t>
      </w:r>
      <w:bookmarkEnd w:id="671"/>
    </w:p>
    <w:p w:rsidR="00885C3D" w:rsidRDefault="00000000">
      <w:pPr>
        <w:pStyle w:val="ae"/>
        <w:spacing w:line="276" w:lineRule="auto"/>
        <w:rPr>
          <w:rFonts w:cs="Times New Roman"/>
          <w:szCs w:val="28"/>
        </w:rPr>
      </w:pPr>
      <w:r>
        <w:rPr>
          <w:rFonts w:cs="Times New Roman"/>
          <w:szCs w:val="28"/>
        </w:rPr>
        <w:t>В рамках подготовки Системы к передаче в опытную эксплуатацию Исполнитель должен выполнить следующие работы:</w:t>
      </w:r>
    </w:p>
    <w:p w:rsidR="00885C3D" w:rsidRDefault="00000000">
      <w:pPr>
        <w:pStyle w:val="ac"/>
      </w:pPr>
      <w:r>
        <w:t>установку и настройку СПО Системы на мощностях ЕИТО;</w:t>
      </w:r>
    </w:p>
    <w:p w:rsidR="00885C3D" w:rsidRDefault="00000000">
      <w:pPr>
        <w:pStyle w:val="ac"/>
      </w:pPr>
      <w:r>
        <w:t>заведение учетных записей всех пользователей, участвующих в рамках опытной эксплуатации на данном этапе, согласно спискам пользователей, представленных Заказчиком, настройку ролей, правил доступа;</w:t>
      </w:r>
    </w:p>
    <w:p w:rsidR="00885C3D" w:rsidRDefault="00000000">
      <w:pPr>
        <w:pStyle w:val="ac"/>
      </w:pPr>
      <w:r>
        <w:lastRenderedPageBreak/>
        <w:t>загрузку первичных данных, справочников и классификаторов; первичные и исторические данные либо доступ к ним предоставляется Заказчиком.</w:t>
      </w:r>
    </w:p>
    <w:p w:rsidR="00885C3D" w:rsidRDefault="00000000">
      <w:pPr>
        <w:pStyle w:val="ae"/>
        <w:spacing w:line="276" w:lineRule="auto"/>
        <w:rPr>
          <w:rFonts w:cs="Times New Roman"/>
          <w:szCs w:val="28"/>
        </w:rPr>
      </w:pPr>
      <w:r>
        <w:rPr>
          <w:rFonts w:cs="Times New Roman"/>
          <w:szCs w:val="28"/>
        </w:rPr>
        <w:t>В результате выполнения вышеуказанных работ СПО Системы должно функционировать в объеме всех функций, предусмотренных настоящими Техническими требованиями, с возможностью работы всех пользователей, участвующих в опытной эксплуатации Системы на выбранных объектах внедрения.</w:t>
      </w:r>
    </w:p>
    <w:p w:rsidR="00885C3D" w:rsidRDefault="00000000">
      <w:pPr>
        <w:pStyle w:val="ae"/>
        <w:spacing w:line="276" w:lineRule="auto"/>
        <w:rPr>
          <w:rFonts w:cs="Times New Roman"/>
          <w:szCs w:val="28"/>
        </w:rPr>
      </w:pPr>
      <w:r>
        <w:rPr>
          <w:rFonts w:cs="Times New Roman"/>
          <w:szCs w:val="28"/>
        </w:rPr>
        <w:t>Исполнитель должен сообщить Заказчику о готовности Системы к проведению предварительных испытаний. Заказчик организует проведение предварительных испытаний в соответствии с требованиями программы методики предварительных испытаний. Заказчик обеспечивает выполнение необходимой настройки оборудования мощностей ЕИТО, на которых развернуто СПО Системы, для проведения нагрузочных испытаний.</w:t>
      </w:r>
    </w:p>
    <w:p w:rsidR="00885C3D" w:rsidRDefault="00000000">
      <w:pPr>
        <w:pStyle w:val="ae"/>
        <w:spacing w:line="276" w:lineRule="auto"/>
        <w:rPr>
          <w:rFonts w:cs="Times New Roman"/>
          <w:szCs w:val="28"/>
        </w:rPr>
      </w:pPr>
      <w:r>
        <w:rPr>
          <w:rFonts w:cs="Times New Roman"/>
          <w:szCs w:val="28"/>
        </w:rPr>
        <w:t>Испытания должны проводиться с участием представителей Заказчика и функциональных заказчиков. Заказчик имеет право привлекать к участию в испытаниях внешних экспертов.</w:t>
      </w:r>
    </w:p>
    <w:p w:rsidR="00885C3D" w:rsidRDefault="00000000">
      <w:pPr>
        <w:pStyle w:val="ae"/>
        <w:spacing w:line="276" w:lineRule="auto"/>
        <w:rPr>
          <w:rFonts w:cs="Times New Roman"/>
          <w:szCs w:val="28"/>
        </w:rPr>
      </w:pPr>
      <w:r>
        <w:rPr>
          <w:rFonts w:cs="Times New Roman"/>
          <w:szCs w:val="28"/>
        </w:rPr>
        <w:t>Результаты предварительных испытаний фиксируются в протоколе проведения предварительных испытаний СПО Системы, который подписывается всеми участниками испытаний. Также подписывается акт о приемке Системы в опытную эксплуатацию.</w:t>
      </w:r>
    </w:p>
    <w:p w:rsidR="00885C3D" w:rsidRDefault="00000000">
      <w:pPr>
        <w:pStyle w:val="25"/>
      </w:pPr>
      <w:bookmarkStart w:id="675" w:name="_Toc170316349"/>
      <w:r>
        <w:t>Общие требования к проведению опытной эксплуатации Системы</w:t>
      </w:r>
      <w:bookmarkEnd w:id="672"/>
      <w:bookmarkEnd w:id="673"/>
      <w:bookmarkEnd w:id="674"/>
      <w:bookmarkEnd w:id="675"/>
      <w:r>
        <w:t xml:space="preserve"> </w:t>
      </w:r>
    </w:p>
    <w:p w:rsidR="00885C3D" w:rsidRDefault="00000000">
      <w:pPr>
        <w:pStyle w:val="ae"/>
        <w:spacing w:line="276" w:lineRule="auto"/>
        <w:rPr>
          <w:rFonts w:cs="Times New Roman"/>
          <w:szCs w:val="28"/>
        </w:rPr>
      </w:pPr>
      <w:r>
        <w:rPr>
          <w:rFonts w:cs="Times New Roman"/>
          <w:szCs w:val="28"/>
        </w:rPr>
        <w:t>Опытная эксплуатация Системы на всех объектах внедрения проводится с целью проверки функционирования всех компонентов Системы на всех объектах внедрения и всеми пользователями, для выявления недостатков в работе Системы и их устранения, а также для обучения всех пользователей по вопросам работы с Системой.</w:t>
      </w:r>
    </w:p>
    <w:p w:rsidR="00885C3D" w:rsidRDefault="00000000">
      <w:pPr>
        <w:pStyle w:val="ae"/>
        <w:spacing w:line="276" w:lineRule="auto"/>
        <w:rPr>
          <w:rFonts w:cs="Times New Roman"/>
          <w:szCs w:val="28"/>
        </w:rPr>
      </w:pPr>
      <w:r>
        <w:rPr>
          <w:rFonts w:cs="Times New Roman"/>
          <w:szCs w:val="28"/>
        </w:rPr>
        <w:t xml:space="preserve">Общая длительность опытной эксплуатации Системы на всех объектах внедрения должна составлять не менее 30 календарных дней. </w:t>
      </w:r>
    </w:p>
    <w:p w:rsidR="00885C3D" w:rsidRDefault="00000000">
      <w:pPr>
        <w:pStyle w:val="ae"/>
        <w:spacing w:line="276" w:lineRule="auto"/>
        <w:rPr>
          <w:rFonts w:cs="Times New Roman"/>
          <w:szCs w:val="28"/>
        </w:rPr>
      </w:pPr>
      <w:r>
        <w:rPr>
          <w:rFonts w:cs="Times New Roman"/>
          <w:szCs w:val="28"/>
        </w:rPr>
        <w:t>Опытная эксплуатация проводится в соответствии с Программой опытной эксплуатации.</w:t>
      </w:r>
    </w:p>
    <w:p w:rsidR="00885C3D" w:rsidRDefault="00000000">
      <w:pPr>
        <w:pStyle w:val="ae"/>
        <w:spacing w:line="276" w:lineRule="auto"/>
        <w:rPr>
          <w:rFonts w:cs="Times New Roman"/>
          <w:szCs w:val="28"/>
        </w:rPr>
      </w:pPr>
      <w:r>
        <w:rPr>
          <w:rFonts w:cs="Times New Roman"/>
          <w:szCs w:val="28"/>
        </w:rPr>
        <w:t xml:space="preserve">В течение указанного срока Исполнитель должен обеспечить возможность использования пользователями, привлекаемыми к проведению опытной эксплуатации на данном этапе, всех функций Системы. </w:t>
      </w:r>
    </w:p>
    <w:p w:rsidR="00885C3D" w:rsidRDefault="00000000">
      <w:pPr>
        <w:pStyle w:val="ae"/>
        <w:spacing w:line="276" w:lineRule="auto"/>
        <w:rPr>
          <w:rFonts w:cs="Times New Roman"/>
          <w:szCs w:val="28"/>
        </w:rPr>
      </w:pPr>
      <w:r>
        <w:rPr>
          <w:rFonts w:cs="Times New Roman"/>
          <w:szCs w:val="28"/>
        </w:rPr>
        <w:t xml:space="preserve">В процессе опытной эксплуатации пользователи используют Систему для непосредственного выполнения процессов и процедур в рамках своих должностных обязанностей и в связи с необходимостью получения государственных услуг, производя обработку реальных данных и документов. </w:t>
      </w:r>
    </w:p>
    <w:p w:rsidR="00885C3D" w:rsidRDefault="00000000">
      <w:pPr>
        <w:pStyle w:val="ae"/>
        <w:spacing w:line="276" w:lineRule="auto"/>
        <w:rPr>
          <w:rFonts w:cs="Times New Roman"/>
          <w:szCs w:val="28"/>
        </w:rPr>
      </w:pPr>
      <w:r>
        <w:rPr>
          <w:rFonts w:cs="Times New Roman"/>
          <w:szCs w:val="28"/>
        </w:rPr>
        <w:lastRenderedPageBreak/>
        <w:t>Организацию участия пользователей в опытной эксплуатации Системы осуществляет Заказчик.</w:t>
      </w:r>
    </w:p>
    <w:p w:rsidR="00885C3D" w:rsidRDefault="00000000">
      <w:pPr>
        <w:pStyle w:val="ae"/>
        <w:spacing w:line="276" w:lineRule="auto"/>
        <w:rPr>
          <w:rFonts w:cs="Times New Roman"/>
          <w:szCs w:val="28"/>
        </w:rPr>
      </w:pPr>
      <w:r>
        <w:rPr>
          <w:rFonts w:cs="Times New Roman"/>
          <w:szCs w:val="28"/>
        </w:rPr>
        <w:t>Заказчик обеспечивает функционирование оборудования ЕИТО, на базе которого размещается СПО Системы, в рамках проведения опытной эксплуатации Системы. Исполнитель не несет ответственности за некорректное функционирование оборудования ЕИТО в процессе проведения опытной эксплуатации Системы.</w:t>
      </w:r>
    </w:p>
    <w:p w:rsidR="00885C3D" w:rsidRDefault="00000000">
      <w:pPr>
        <w:pStyle w:val="ae"/>
        <w:spacing w:line="276" w:lineRule="auto"/>
        <w:rPr>
          <w:rFonts w:cs="Times New Roman"/>
          <w:szCs w:val="28"/>
        </w:rPr>
      </w:pPr>
      <w:r>
        <w:rPr>
          <w:rFonts w:cs="Times New Roman"/>
          <w:szCs w:val="28"/>
        </w:rPr>
        <w:t>В ходе опытной эксплуатации Исполнитель должен обеспечивать работоспособность СПО Системы, включая выполнение следующих работ:</w:t>
      </w:r>
    </w:p>
    <w:p w:rsidR="00885C3D" w:rsidRDefault="00000000">
      <w:pPr>
        <w:pStyle w:val="ac"/>
      </w:pPr>
      <w:r>
        <w:t xml:space="preserve">частичная или полная переустановка программного обеспечения; </w:t>
      </w:r>
    </w:p>
    <w:p w:rsidR="00885C3D" w:rsidRDefault="00000000">
      <w:pPr>
        <w:pStyle w:val="ac"/>
      </w:pPr>
      <w:r>
        <w:t>восстановление ОПО и СПО Системы из резервной копии;</w:t>
      </w:r>
    </w:p>
    <w:p w:rsidR="00885C3D" w:rsidRDefault="00000000">
      <w:pPr>
        <w:pStyle w:val="ac"/>
      </w:pPr>
      <w:r>
        <w:t>обновление версий ОПО и СПО Системы;</w:t>
      </w:r>
    </w:p>
    <w:p w:rsidR="00885C3D" w:rsidRDefault="00000000">
      <w:pPr>
        <w:pStyle w:val="ac"/>
      </w:pPr>
      <w:r>
        <w:t>изменение настроек и конфигураций ОПО и СПО Системы;</w:t>
      </w:r>
    </w:p>
    <w:p w:rsidR="00885C3D" w:rsidRDefault="00000000">
      <w:pPr>
        <w:pStyle w:val="ac"/>
      </w:pPr>
      <w:r>
        <w:t>обработка внештатных ситуаций, связанных с работой ОПО и СПО Системы;</w:t>
      </w:r>
    </w:p>
    <w:p w:rsidR="00885C3D" w:rsidRDefault="00000000">
      <w:pPr>
        <w:pStyle w:val="ac"/>
      </w:pPr>
      <w:r>
        <w:t>резервное копирование средствами соответствующей подсистемы общего пользования, размещенной на базе ЕИТО.</w:t>
      </w:r>
    </w:p>
    <w:p w:rsidR="00885C3D" w:rsidRDefault="00000000">
      <w:pPr>
        <w:pStyle w:val="25"/>
      </w:pPr>
      <w:bookmarkStart w:id="676" w:name="_Toc497846967"/>
      <w:bookmarkStart w:id="677" w:name="_Toc499044429"/>
      <w:bookmarkStart w:id="678" w:name="_Toc170316350"/>
      <w:bookmarkStart w:id="679" w:name="_Toc499574673"/>
      <w:r>
        <w:t>Требования к приему и устранению замечаний к работе Системы</w:t>
      </w:r>
      <w:bookmarkEnd w:id="676"/>
      <w:bookmarkEnd w:id="677"/>
      <w:bookmarkEnd w:id="678"/>
      <w:bookmarkEnd w:id="679"/>
      <w:r>
        <w:t xml:space="preserve"> </w:t>
      </w:r>
    </w:p>
    <w:p w:rsidR="00885C3D" w:rsidRDefault="00000000">
      <w:pPr>
        <w:pStyle w:val="ae"/>
        <w:spacing w:line="276" w:lineRule="auto"/>
        <w:rPr>
          <w:rFonts w:cs="Times New Roman"/>
          <w:szCs w:val="28"/>
        </w:rPr>
      </w:pPr>
      <w:r>
        <w:rPr>
          <w:rFonts w:cs="Times New Roman"/>
          <w:szCs w:val="28"/>
        </w:rPr>
        <w:t>Исполнитель должен организовать службу поддержки пользователей Системы (далее – Служба поддержки) посредством приема их обращений с помощью:</w:t>
      </w:r>
    </w:p>
    <w:p w:rsidR="00885C3D" w:rsidRDefault="00000000">
      <w:pPr>
        <w:pStyle w:val="ac"/>
      </w:pPr>
      <w:r>
        <w:t>единой телефонной линии – в рабочие дни с 10 до 19 часов по московскому времени;</w:t>
      </w:r>
    </w:p>
    <w:p w:rsidR="00885C3D" w:rsidRDefault="00000000">
      <w:pPr>
        <w:pStyle w:val="ac"/>
      </w:pPr>
      <w:r>
        <w:t>электронной почты – прием обращений должен производиться ежедневно круглосуточно, а их обработка – в рабочие дни с 10 до 19 часов по московскому времени;</w:t>
      </w:r>
    </w:p>
    <w:p w:rsidR="00885C3D" w:rsidRDefault="00000000">
      <w:pPr>
        <w:pStyle w:val="ac"/>
      </w:pPr>
      <w:r>
        <w:t>ПО Службы поддержки – прием обращений должен производиться ежедневно круглосуточно, а их обработка – в рабочие дни с 10 до 19 часов по московскому времени.</w:t>
      </w:r>
    </w:p>
    <w:p w:rsidR="00885C3D" w:rsidRDefault="00000000">
      <w:pPr>
        <w:pStyle w:val="ae"/>
        <w:spacing w:line="276" w:lineRule="auto"/>
        <w:rPr>
          <w:rFonts w:cs="Times New Roman"/>
          <w:szCs w:val="28"/>
        </w:rPr>
      </w:pPr>
      <w:r>
        <w:rPr>
          <w:rFonts w:cs="Times New Roman"/>
          <w:szCs w:val="28"/>
        </w:rPr>
        <w:t>При обращении пользователя в Службу поддержки любым из способов его обращение должно относиться к одному из следующих типов:</w:t>
      </w:r>
    </w:p>
    <w:p w:rsidR="00885C3D" w:rsidRDefault="00000000">
      <w:pPr>
        <w:pStyle w:val="ac"/>
      </w:pPr>
      <w:r>
        <w:t>запрос на консультацию – запрос на предоставление информации или методических материалов по функциональным возможностям Системы либо по использованию ПО Службы поддержки;</w:t>
      </w:r>
    </w:p>
    <w:p w:rsidR="00885C3D" w:rsidRDefault="00000000">
      <w:pPr>
        <w:pStyle w:val="ac"/>
      </w:pPr>
      <w:r>
        <w:t xml:space="preserve">инцидент – запрос, связанный с событием, которое привело или может </w:t>
      </w:r>
      <w:r>
        <w:lastRenderedPageBreak/>
        <w:t>привести к нарушению либо снижению качества работы Системы;</w:t>
      </w:r>
    </w:p>
    <w:p w:rsidR="00885C3D" w:rsidRDefault="00000000">
      <w:pPr>
        <w:pStyle w:val="ac"/>
      </w:pPr>
      <w:r>
        <w:t>запрос на изменение – запрос, связанный с необходимостью изменения функциональных возможностей Системы;</w:t>
      </w:r>
    </w:p>
    <w:p w:rsidR="00885C3D" w:rsidRDefault="00000000">
      <w:pPr>
        <w:pStyle w:val="ac"/>
      </w:pPr>
      <w:r>
        <w:t>запрос на обслуживание – запрос, связанный с предоставлением сотруднику доступа к Системе, с восстановлением или заменой пароля, изменением данных о пользователе, с изменением прав доступа к Системе, а также на получение иной поддержки, не относимой к иным категориям запросов.</w:t>
      </w:r>
    </w:p>
    <w:p w:rsidR="00885C3D" w:rsidRDefault="00000000">
      <w:pPr>
        <w:pStyle w:val="ae"/>
        <w:spacing w:line="276" w:lineRule="auto"/>
        <w:rPr>
          <w:rFonts w:cs="Times New Roman"/>
          <w:szCs w:val="28"/>
        </w:rPr>
      </w:pPr>
      <w:r>
        <w:rPr>
          <w:rFonts w:cs="Times New Roman"/>
          <w:szCs w:val="28"/>
        </w:rPr>
        <w:t>В зависимости от категорий пользователей их обращениям должны присваиваться следующие приоритеты:</w:t>
      </w:r>
    </w:p>
    <w:p w:rsidR="00885C3D" w:rsidRDefault="00000000">
      <w:pPr>
        <w:pStyle w:val="ac"/>
      </w:pPr>
      <w:r>
        <w:t>приоритет 1 – обращениям руководителей органов государственной власти и органов местного самоуправления Московской области, включая территориальные органы, и их заместителей, а также сотрудников, занимающих должности, аналогичные вышеуказанным должностям по функциональным обязанностям;</w:t>
      </w:r>
    </w:p>
    <w:p w:rsidR="00885C3D" w:rsidRDefault="00000000">
      <w:pPr>
        <w:pStyle w:val="ac"/>
      </w:pPr>
      <w:r>
        <w:t>приоритет 2 – обращениям внешних пользователей, включая юридических лиц и граждан;</w:t>
      </w:r>
    </w:p>
    <w:p w:rsidR="00885C3D" w:rsidRDefault="00000000">
      <w:pPr>
        <w:pStyle w:val="ac"/>
      </w:pPr>
      <w:r>
        <w:t>приоритет 3 – обращениям руководителей управлений, департаментов и отделов органов государственной власти и органов местного самоуправления Московской области, включая территориальные органы, и их заместителей, обращениям руководителей подведомственных учреждений, а также сотрудников, занимающих должности, аналогичные вышеуказанным должностям по функциональным обязанностям;</w:t>
      </w:r>
    </w:p>
    <w:p w:rsidR="00885C3D" w:rsidRDefault="00000000">
      <w:pPr>
        <w:pStyle w:val="ac"/>
      </w:pPr>
      <w:r>
        <w:t>приоритет 4 – обращениям иных сотрудников органов государственной власти, органов местного самоуправления Московской области, включая территориальные органы, а также подведомственных учреждений.</w:t>
      </w:r>
    </w:p>
    <w:p w:rsidR="00885C3D" w:rsidRDefault="00000000">
      <w:pPr>
        <w:pStyle w:val="ae"/>
        <w:spacing w:line="276" w:lineRule="auto"/>
        <w:rPr>
          <w:rFonts w:cs="Times New Roman"/>
          <w:szCs w:val="28"/>
        </w:rPr>
      </w:pPr>
      <w:r>
        <w:rPr>
          <w:rFonts w:cs="Times New Roman"/>
          <w:szCs w:val="28"/>
        </w:rPr>
        <w:t>Исполнитель должен обеспечить обработку обращений пользователей в сроки, указанные в таблице (</w:t>
      </w:r>
      <w:r>
        <w:rPr>
          <w:rFonts w:cs="Times New Roman"/>
          <w:szCs w:val="28"/>
        </w:rPr>
        <w:fldChar w:fldCharType="begin"/>
      </w:r>
      <w:r>
        <w:rPr>
          <w:rFonts w:cs="Times New Roman"/>
          <w:szCs w:val="28"/>
        </w:rPr>
        <w:instrText xml:space="preserve"> REF _Ref529256795 \h  \* MERGEFORMAT </w:instrText>
      </w:r>
      <w:r>
        <w:rPr>
          <w:rFonts w:cs="Times New Roman"/>
          <w:szCs w:val="28"/>
        </w:rPr>
      </w:r>
      <w:r>
        <w:rPr>
          <w:rFonts w:cs="Times New Roman"/>
          <w:szCs w:val="28"/>
        </w:rPr>
        <w:fldChar w:fldCharType="separate"/>
      </w:r>
      <w:r>
        <w:rPr>
          <w:rFonts w:cs="Times New Roman"/>
          <w:szCs w:val="28"/>
        </w:rPr>
        <w:t xml:space="preserve">Таблица </w:t>
      </w:r>
      <w:r>
        <w:rPr>
          <w:rFonts w:cs="Times New Roman"/>
          <w:szCs w:val="28"/>
        </w:rPr>
        <w:fldChar w:fldCharType="end"/>
      </w:r>
      <w:r>
        <w:rPr>
          <w:rFonts w:cs="Times New Roman"/>
          <w:szCs w:val="28"/>
        </w:rPr>
        <w:t>22).</w:t>
      </w:r>
    </w:p>
    <w:p w:rsidR="00885C3D" w:rsidRDefault="00885C3D">
      <w:pPr>
        <w:pStyle w:val="ae"/>
        <w:spacing w:line="276" w:lineRule="auto"/>
        <w:rPr>
          <w:rFonts w:cs="Times New Roman"/>
          <w:szCs w:val="28"/>
        </w:rPr>
      </w:pPr>
    </w:p>
    <w:p w:rsidR="00885C3D" w:rsidRDefault="00000000">
      <w:pPr>
        <w:pStyle w:val="afffff"/>
      </w:pPr>
      <w:bookmarkStart w:id="680" w:name="_Ref529256795"/>
      <w:bookmarkStart w:id="681" w:name="_Toc50047104"/>
      <w:bookmarkStart w:id="682" w:name="_Toc82607177"/>
      <w:bookmarkStart w:id="683" w:name="_Toc35445141"/>
      <w:bookmarkStart w:id="684" w:name="_Toc81319430"/>
      <w:bookmarkStart w:id="685" w:name="_Toc82607568"/>
      <w:bookmarkStart w:id="686" w:name="_Toc103265069"/>
      <w:bookmarkStart w:id="687" w:name="_Toc69830710"/>
      <w:bookmarkStart w:id="688" w:name="_Toc530654884"/>
      <w:bookmarkStart w:id="689" w:name="_Toc35017351"/>
      <w:r>
        <w:lastRenderedPageBreak/>
        <w:t xml:space="preserve">Таблица </w:t>
      </w:r>
      <w:bookmarkEnd w:id="680"/>
      <w:r>
        <w:t>22 –</w:t>
      </w:r>
      <w:r>
        <w:rPr>
          <w:b/>
        </w:rPr>
        <w:t xml:space="preserve"> </w:t>
      </w:r>
      <w:r>
        <w:t>Сроки обработки обращений пользователей</w:t>
      </w:r>
      <w:bookmarkEnd w:id="681"/>
      <w:bookmarkEnd w:id="682"/>
      <w:bookmarkEnd w:id="683"/>
      <w:bookmarkEnd w:id="684"/>
      <w:bookmarkEnd w:id="685"/>
      <w:bookmarkEnd w:id="686"/>
      <w:bookmarkEnd w:id="687"/>
      <w:bookmarkEnd w:id="688"/>
      <w:bookmarkEnd w:id="689"/>
    </w:p>
    <w:tbl>
      <w:tblPr>
        <w:tblStyle w:val="affff1"/>
        <w:tblW w:w="0" w:type="auto"/>
        <w:tblLook w:val="04A0" w:firstRow="1" w:lastRow="0" w:firstColumn="1" w:lastColumn="0" w:noHBand="0" w:noVBand="1"/>
      </w:tblPr>
      <w:tblGrid>
        <w:gridCol w:w="1791"/>
        <w:gridCol w:w="1405"/>
        <w:gridCol w:w="2003"/>
        <w:gridCol w:w="2042"/>
        <w:gridCol w:w="2955"/>
      </w:tblGrid>
      <w:tr w:rsidR="00885C3D">
        <w:trPr>
          <w:tblHeader/>
        </w:trPr>
        <w:tc>
          <w:tcPr>
            <w:tcW w:w="1809" w:type="dxa"/>
            <w:vMerge w:val="restart"/>
            <w:vAlign w:val="center"/>
          </w:tcPr>
          <w:p w:rsidR="00885C3D" w:rsidRDefault="00000000">
            <w:pPr>
              <w:pStyle w:val="affff3"/>
              <w:spacing w:line="276" w:lineRule="auto"/>
              <w:jc w:val="center"/>
              <w:rPr>
                <w:b w:val="0"/>
                <w:sz w:val="20"/>
                <w:szCs w:val="20"/>
              </w:rPr>
            </w:pPr>
            <w:r>
              <w:rPr>
                <w:b w:val="0"/>
                <w:sz w:val="20"/>
                <w:szCs w:val="20"/>
              </w:rPr>
              <w:t>Приоритеты обращений</w:t>
            </w:r>
          </w:p>
        </w:tc>
        <w:tc>
          <w:tcPr>
            <w:tcW w:w="8505" w:type="dxa"/>
            <w:gridSpan w:val="4"/>
            <w:vAlign w:val="center"/>
          </w:tcPr>
          <w:p w:rsidR="00885C3D" w:rsidRDefault="00000000">
            <w:pPr>
              <w:pStyle w:val="affff3"/>
              <w:spacing w:line="276" w:lineRule="auto"/>
              <w:jc w:val="center"/>
              <w:rPr>
                <w:b w:val="0"/>
                <w:sz w:val="20"/>
                <w:szCs w:val="20"/>
              </w:rPr>
            </w:pPr>
            <w:r>
              <w:rPr>
                <w:b w:val="0"/>
                <w:sz w:val="20"/>
                <w:szCs w:val="20"/>
              </w:rPr>
              <w:t>Сроки обработки обращений по типам обращений, часов</w:t>
            </w:r>
          </w:p>
        </w:tc>
      </w:tr>
      <w:tr w:rsidR="00885C3D">
        <w:trPr>
          <w:tblHeader/>
        </w:trPr>
        <w:tc>
          <w:tcPr>
            <w:tcW w:w="1809" w:type="dxa"/>
            <w:vMerge/>
            <w:vAlign w:val="center"/>
          </w:tcPr>
          <w:p w:rsidR="00885C3D" w:rsidRDefault="00885C3D">
            <w:pPr>
              <w:pStyle w:val="affff3"/>
              <w:spacing w:line="276" w:lineRule="auto"/>
              <w:jc w:val="center"/>
              <w:rPr>
                <w:b w:val="0"/>
                <w:sz w:val="20"/>
                <w:szCs w:val="20"/>
              </w:rPr>
            </w:pPr>
          </w:p>
        </w:tc>
        <w:tc>
          <w:tcPr>
            <w:tcW w:w="1418" w:type="dxa"/>
            <w:vAlign w:val="center"/>
          </w:tcPr>
          <w:p w:rsidR="00885C3D" w:rsidRDefault="00000000">
            <w:pPr>
              <w:pStyle w:val="affff3"/>
              <w:spacing w:line="276" w:lineRule="auto"/>
              <w:jc w:val="center"/>
              <w:rPr>
                <w:b w:val="0"/>
                <w:sz w:val="20"/>
                <w:szCs w:val="20"/>
              </w:rPr>
            </w:pPr>
            <w:r>
              <w:rPr>
                <w:b w:val="0"/>
                <w:sz w:val="20"/>
                <w:szCs w:val="20"/>
              </w:rPr>
              <w:t>Инцидент</w:t>
            </w:r>
          </w:p>
        </w:tc>
        <w:tc>
          <w:tcPr>
            <w:tcW w:w="2024" w:type="dxa"/>
            <w:vAlign w:val="center"/>
          </w:tcPr>
          <w:p w:rsidR="00885C3D" w:rsidRDefault="00000000">
            <w:pPr>
              <w:pStyle w:val="affff3"/>
              <w:spacing w:line="276" w:lineRule="auto"/>
              <w:jc w:val="center"/>
              <w:rPr>
                <w:b w:val="0"/>
                <w:sz w:val="20"/>
                <w:szCs w:val="20"/>
              </w:rPr>
            </w:pPr>
            <w:r>
              <w:rPr>
                <w:b w:val="0"/>
                <w:sz w:val="20"/>
                <w:szCs w:val="20"/>
              </w:rPr>
              <w:t>Запрос на обслуживание</w:t>
            </w:r>
          </w:p>
        </w:tc>
        <w:tc>
          <w:tcPr>
            <w:tcW w:w="2061" w:type="dxa"/>
            <w:vAlign w:val="center"/>
          </w:tcPr>
          <w:p w:rsidR="00885C3D" w:rsidRDefault="00000000">
            <w:pPr>
              <w:pStyle w:val="affff3"/>
              <w:spacing w:line="276" w:lineRule="auto"/>
              <w:jc w:val="center"/>
              <w:rPr>
                <w:b w:val="0"/>
                <w:sz w:val="20"/>
                <w:szCs w:val="20"/>
              </w:rPr>
            </w:pPr>
            <w:r>
              <w:rPr>
                <w:b w:val="0"/>
                <w:sz w:val="20"/>
                <w:szCs w:val="20"/>
              </w:rPr>
              <w:t>Запрос на консультацию*</w:t>
            </w:r>
          </w:p>
        </w:tc>
        <w:tc>
          <w:tcPr>
            <w:tcW w:w="3002" w:type="dxa"/>
            <w:vAlign w:val="center"/>
          </w:tcPr>
          <w:p w:rsidR="00885C3D" w:rsidRDefault="00000000">
            <w:pPr>
              <w:pStyle w:val="affff3"/>
              <w:spacing w:line="276" w:lineRule="auto"/>
              <w:jc w:val="center"/>
              <w:rPr>
                <w:b w:val="0"/>
                <w:sz w:val="20"/>
                <w:szCs w:val="20"/>
              </w:rPr>
            </w:pPr>
            <w:r>
              <w:rPr>
                <w:b w:val="0"/>
                <w:sz w:val="20"/>
                <w:szCs w:val="20"/>
              </w:rPr>
              <w:t>Запрос на изменение</w:t>
            </w:r>
          </w:p>
        </w:tc>
      </w:tr>
      <w:tr w:rsidR="00885C3D">
        <w:tc>
          <w:tcPr>
            <w:tcW w:w="1809" w:type="dxa"/>
            <w:vAlign w:val="center"/>
          </w:tcPr>
          <w:p w:rsidR="00885C3D" w:rsidRDefault="00000000">
            <w:pPr>
              <w:pStyle w:val="affffd"/>
              <w:spacing w:line="276" w:lineRule="auto"/>
              <w:jc w:val="center"/>
              <w:rPr>
                <w:rFonts w:cs="Times New Roman"/>
                <w:sz w:val="20"/>
              </w:rPr>
            </w:pPr>
            <w:r>
              <w:rPr>
                <w:rFonts w:cs="Times New Roman"/>
                <w:sz w:val="20"/>
              </w:rPr>
              <w:t>Приоритет 1</w:t>
            </w:r>
          </w:p>
        </w:tc>
        <w:tc>
          <w:tcPr>
            <w:tcW w:w="1418" w:type="dxa"/>
            <w:vAlign w:val="center"/>
          </w:tcPr>
          <w:p w:rsidR="00885C3D" w:rsidRDefault="00000000">
            <w:pPr>
              <w:pStyle w:val="affffd"/>
              <w:spacing w:line="276" w:lineRule="auto"/>
              <w:jc w:val="center"/>
              <w:rPr>
                <w:rFonts w:cs="Times New Roman"/>
                <w:sz w:val="20"/>
              </w:rPr>
            </w:pPr>
            <w:r>
              <w:rPr>
                <w:rFonts w:cs="Times New Roman"/>
                <w:sz w:val="20"/>
              </w:rPr>
              <w:t>4</w:t>
            </w:r>
          </w:p>
        </w:tc>
        <w:tc>
          <w:tcPr>
            <w:tcW w:w="2024" w:type="dxa"/>
            <w:vAlign w:val="center"/>
          </w:tcPr>
          <w:p w:rsidR="00885C3D" w:rsidRDefault="00000000">
            <w:pPr>
              <w:pStyle w:val="affffd"/>
              <w:spacing w:line="276" w:lineRule="auto"/>
              <w:jc w:val="center"/>
              <w:rPr>
                <w:rFonts w:cs="Times New Roman"/>
                <w:sz w:val="20"/>
              </w:rPr>
            </w:pPr>
            <w:r>
              <w:rPr>
                <w:rFonts w:cs="Times New Roman"/>
                <w:sz w:val="20"/>
              </w:rPr>
              <w:t>2</w:t>
            </w:r>
          </w:p>
        </w:tc>
        <w:tc>
          <w:tcPr>
            <w:tcW w:w="2061" w:type="dxa"/>
            <w:vAlign w:val="center"/>
          </w:tcPr>
          <w:p w:rsidR="00885C3D" w:rsidRDefault="00000000">
            <w:pPr>
              <w:pStyle w:val="affffd"/>
              <w:spacing w:line="276" w:lineRule="auto"/>
              <w:jc w:val="center"/>
              <w:rPr>
                <w:rFonts w:cs="Times New Roman"/>
                <w:sz w:val="20"/>
              </w:rPr>
            </w:pPr>
            <w:r>
              <w:rPr>
                <w:rFonts w:cs="Times New Roman"/>
                <w:sz w:val="20"/>
              </w:rPr>
              <w:t>1</w:t>
            </w:r>
          </w:p>
        </w:tc>
        <w:tc>
          <w:tcPr>
            <w:tcW w:w="3002" w:type="dxa"/>
            <w:vMerge w:val="restart"/>
            <w:vAlign w:val="center"/>
          </w:tcPr>
          <w:p w:rsidR="00885C3D" w:rsidRDefault="00000000">
            <w:pPr>
              <w:pStyle w:val="affffd"/>
              <w:spacing w:line="276" w:lineRule="auto"/>
              <w:jc w:val="center"/>
              <w:rPr>
                <w:rFonts w:cs="Times New Roman"/>
                <w:sz w:val="20"/>
              </w:rPr>
            </w:pPr>
            <w:r>
              <w:rPr>
                <w:rFonts w:cs="Times New Roman"/>
                <w:sz w:val="20"/>
              </w:rPr>
              <w:t>В соответствии с планом доработок (дополнительной настройки (адаптации) СПО Системы</w:t>
            </w:r>
          </w:p>
        </w:tc>
      </w:tr>
      <w:tr w:rsidR="00885C3D">
        <w:tc>
          <w:tcPr>
            <w:tcW w:w="1809" w:type="dxa"/>
            <w:vAlign w:val="center"/>
          </w:tcPr>
          <w:p w:rsidR="00885C3D" w:rsidRDefault="00000000">
            <w:pPr>
              <w:pStyle w:val="affffd"/>
              <w:spacing w:line="276" w:lineRule="auto"/>
              <w:jc w:val="center"/>
              <w:rPr>
                <w:rFonts w:cs="Times New Roman"/>
                <w:sz w:val="20"/>
              </w:rPr>
            </w:pPr>
            <w:r>
              <w:rPr>
                <w:rFonts w:cs="Times New Roman"/>
                <w:sz w:val="20"/>
              </w:rPr>
              <w:t>Приоритет 2</w:t>
            </w:r>
          </w:p>
        </w:tc>
        <w:tc>
          <w:tcPr>
            <w:tcW w:w="1418" w:type="dxa"/>
            <w:vAlign w:val="center"/>
          </w:tcPr>
          <w:p w:rsidR="00885C3D" w:rsidRDefault="00000000">
            <w:pPr>
              <w:pStyle w:val="affffd"/>
              <w:spacing w:line="276" w:lineRule="auto"/>
              <w:jc w:val="center"/>
              <w:rPr>
                <w:rFonts w:cs="Times New Roman"/>
                <w:sz w:val="20"/>
              </w:rPr>
            </w:pPr>
            <w:r>
              <w:rPr>
                <w:rFonts w:cs="Times New Roman"/>
                <w:sz w:val="20"/>
              </w:rPr>
              <w:t>8</w:t>
            </w:r>
          </w:p>
        </w:tc>
        <w:tc>
          <w:tcPr>
            <w:tcW w:w="2024" w:type="dxa"/>
            <w:vAlign w:val="center"/>
          </w:tcPr>
          <w:p w:rsidR="00885C3D" w:rsidRDefault="00000000">
            <w:pPr>
              <w:pStyle w:val="affffd"/>
              <w:spacing w:line="276" w:lineRule="auto"/>
              <w:jc w:val="center"/>
              <w:rPr>
                <w:rFonts w:cs="Times New Roman"/>
                <w:sz w:val="20"/>
              </w:rPr>
            </w:pPr>
            <w:r>
              <w:rPr>
                <w:rFonts w:cs="Times New Roman"/>
                <w:sz w:val="20"/>
              </w:rPr>
              <w:t>4</w:t>
            </w:r>
          </w:p>
        </w:tc>
        <w:tc>
          <w:tcPr>
            <w:tcW w:w="2061" w:type="dxa"/>
            <w:vAlign w:val="center"/>
          </w:tcPr>
          <w:p w:rsidR="00885C3D" w:rsidRDefault="00000000">
            <w:pPr>
              <w:pStyle w:val="affffd"/>
              <w:spacing w:line="276" w:lineRule="auto"/>
              <w:jc w:val="center"/>
              <w:rPr>
                <w:rFonts w:cs="Times New Roman"/>
                <w:sz w:val="20"/>
              </w:rPr>
            </w:pPr>
            <w:r>
              <w:rPr>
                <w:rFonts w:cs="Times New Roman"/>
                <w:sz w:val="20"/>
              </w:rPr>
              <w:t>2</w:t>
            </w:r>
          </w:p>
        </w:tc>
        <w:tc>
          <w:tcPr>
            <w:tcW w:w="3002" w:type="dxa"/>
            <w:vMerge/>
            <w:vAlign w:val="center"/>
          </w:tcPr>
          <w:p w:rsidR="00885C3D" w:rsidRDefault="00885C3D">
            <w:pPr>
              <w:pStyle w:val="affffd"/>
              <w:spacing w:line="276" w:lineRule="auto"/>
              <w:jc w:val="center"/>
              <w:rPr>
                <w:rFonts w:cs="Times New Roman"/>
                <w:sz w:val="20"/>
              </w:rPr>
            </w:pPr>
          </w:p>
        </w:tc>
      </w:tr>
      <w:tr w:rsidR="00885C3D">
        <w:tc>
          <w:tcPr>
            <w:tcW w:w="1809" w:type="dxa"/>
            <w:vAlign w:val="center"/>
          </w:tcPr>
          <w:p w:rsidR="00885C3D" w:rsidRDefault="00000000">
            <w:pPr>
              <w:pStyle w:val="affffd"/>
              <w:spacing w:line="276" w:lineRule="auto"/>
              <w:jc w:val="center"/>
              <w:rPr>
                <w:rFonts w:cs="Times New Roman"/>
                <w:sz w:val="20"/>
              </w:rPr>
            </w:pPr>
            <w:r>
              <w:rPr>
                <w:rFonts w:cs="Times New Roman"/>
                <w:sz w:val="20"/>
              </w:rPr>
              <w:t>Приоритет 3</w:t>
            </w:r>
          </w:p>
        </w:tc>
        <w:tc>
          <w:tcPr>
            <w:tcW w:w="1418" w:type="dxa"/>
            <w:vAlign w:val="center"/>
          </w:tcPr>
          <w:p w:rsidR="00885C3D" w:rsidRDefault="00000000">
            <w:pPr>
              <w:pStyle w:val="affffd"/>
              <w:spacing w:line="276" w:lineRule="auto"/>
              <w:jc w:val="center"/>
              <w:rPr>
                <w:rFonts w:cs="Times New Roman"/>
                <w:sz w:val="20"/>
              </w:rPr>
            </w:pPr>
            <w:r>
              <w:rPr>
                <w:rFonts w:cs="Times New Roman"/>
                <w:sz w:val="20"/>
              </w:rPr>
              <w:t>16</w:t>
            </w:r>
          </w:p>
        </w:tc>
        <w:tc>
          <w:tcPr>
            <w:tcW w:w="2024" w:type="dxa"/>
            <w:vAlign w:val="center"/>
          </w:tcPr>
          <w:p w:rsidR="00885C3D" w:rsidRDefault="00000000">
            <w:pPr>
              <w:pStyle w:val="affffd"/>
              <w:spacing w:line="276" w:lineRule="auto"/>
              <w:jc w:val="center"/>
              <w:rPr>
                <w:rFonts w:cs="Times New Roman"/>
                <w:sz w:val="20"/>
              </w:rPr>
            </w:pPr>
            <w:r>
              <w:rPr>
                <w:rFonts w:cs="Times New Roman"/>
                <w:sz w:val="20"/>
              </w:rPr>
              <w:t>6</w:t>
            </w:r>
          </w:p>
        </w:tc>
        <w:tc>
          <w:tcPr>
            <w:tcW w:w="2061" w:type="dxa"/>
            <w:vAlign w:val="center"/>
          </w:tcPr>
          <w:p w:rsidR="00885C3D" w:rsidRDefault="00000000">
            <w:pPr>
              <w:pStyle w:val="affffd"/>
              <w:spacing w:line="276" w:lineRule="auto"/>
              <w:jc w:val="center"/>
              <w:rPr>
                <w:rFonts w:cs="Times New Roman"/>
                <w:sz w:val="20"/>
              </w:rPr>
            </w:pPr>
            <w:r>
              <w:rPr>
                <w:rFonts w:cs="Times New Roman"/>
                <w:sz w:val="20"/>
              </w:rPr>
              <w:t>4</w:t>
            </w:r>
          </w:p>
        </w:tc>
        <w:tc>
          <w:tcPr>
            <w:tcW w:w="3002" w:type="dxa"/>
            <w:vMerge/>
            <w:vAlign w:val="center"/>
          </w:tcPr>
          <w:p w:rsidR="00885C3D" w:rsidRDefault="00885C3D">
            <w:pPr>
              <w:pStyle w:val="affffd"/>
              <w:spacing w:line="276" w:lineRule="auto"/>
              <w:jc w:val="center"/>
              <w:rPr>
                <w:rFonts w:cs="Times New Roman"/>
                <w:sz w:val="20"/>
              </w:rPr>
            </w:pPr>
          </w:p>
        </w:tc>
      </w:tr>
      <w:tr w:rsidR="00885C3D">
        <w:tc>
          <w:tcPr>
            <w:tcW w:w="1809" w:type="dxa"/>
            <w:vAlign w:val="center"/>
          </w:tcPr>
          <w:p w:rsidR="00885C3D" w:rsidRDefault="00000000">
            <w:pPr>
              <w:pStyle w:val="affffd"/>
              <w:spacing w:line="276" w:lineRule="auto"/>
              <w:jc w:val="center"/>
              <w:rPr>
                <w:rFonts w:cs="Times New Roman"/>
                <w:sz w:val="20"/>
              </w:rPr>
            </w:pPr>
            <w:r>
              <w:rPr>
                <w:rFonts w:cs="Times New Roman"/>
                <w:sz w:val="20"/>
              </w:rPr>
              <w:t>Приоритет 4</w:t>
            </w:r>
          </w:p>
        </w:tc>
        <w:tc>
          <w:tcPr>
            <w:tcW w:w="1418" w:type="dxa"/>
            <w:vAlign w:val="center"/>
          </w:tcPr>
          <w:p w:rsidR="00885C3D" w:rsidRDefault="00000000">
            <w:pPr>
              <w:pStyle w:val="affffd"/>
              <w:spacing w:line="276" w:lineRule="auto"/>
              <w:jc w:val="center"/>
              <w:rPr>
                <w:rFonts w:cs="Times New Roman"/>
                <w:sz w:val="20"/>
              </w:rPr>
            </w:pPr>
            <w:r>
              <w:rPr>
                <w:rFonts w:cs="Times New Roman"/>
                <w:sz w:val="20"/>
              </w:rPr>
              <w:t>24</w:t>
            </w:r>
          </w:p>
        </w:tc>
        <w:tc>
          <w:tcPr>
            <w:tcW w:w="2024" w:type="dxa"/>
            <w:vAlign w:val="center"/>
          </w:tcPr>
          <w:p w:rsidR="00885C3D" w:rsidRDefault="00000000">
            <w:pPr>
              <w:pStyle w:val="affffd"/>
              <w:spacing w:line="276" w:lineRule="auto"/>
              <w:jc w:val="center"/>
              <w:rPr>
                <w:rFonts w:cs="Times New Roman"/>
                <w:sz w:val="20"/>
              </w:rPr>
            </w:pPr>
            <w:r>
              <w:rPr>
                <w:rFonts w:cs="Times New Roman"/>
                <w:sz w:val="20"/>
              </w:rPr>
              <w:t>8</w:t>
            </w:r>
          </w:p>
        </w:tc>
        <w:tc>
          <w:tcPr>
            <w:tcW w:w="2061" w:type="dxa"/>
            <w:vAlign w:val="center"/>
          </w:tcPr>
          <w:p w:rsidR="00885C3D" w:rsidRDefault="00000000">
            <w:pPr>
              <w:pStyle w:val="affffd"/>
              <w:spacing w:line="276" w:lineRule="auto"/>
              <w:jc w:val="center"/>
              <w:rPr>
                <w:rFonts w:cs="Times New Roman"/>
                <w:sz w:val="20"/>
              </w:rPr>
            </w:pPr>
            <w:r>
              <w:rPr>
                <w:rFonts w:cs="Times New Roman"/>
                <w:sz w:val="20"/>
              </w:rPr>
              <w:t>8</w:t>
            </w:r>
          </w:p>
        </w:tc>
        <w:tc>
          <w:tcPr>
            <w:tcW w:w="3002" w:type="dxa"/>
            <w:vMerge/>
            <w:vAlign w:val="center"/>
          </w:tcPr>
          <w:p w:rsidR="00885C3D" w:rsidRDefault="00885C3D">
            <w:pPr>
              <w:pStyle w:val="affffd"/>
              <w:spacing w:line="276" w:lineRule="auto"/>
              <w:jc w:val="center"/>
              <w:rPr>
                <w:rFonts w:cs="Times New Roman"/>
                <w:sz w:val="20"/>
              </w:rPr>
            </w:pPr>
          </w:p>
        </w:tc>
      </w:tr>
    </w:tbl>
    <w:p w:rsidR="00885C3D" w:rsidRDefault="00000000">
      <w:pPr>
        <w:pStyle w:val="ae"/>
      </w:pPr>
      <w:r>
        <w:t>*Консультирование пользователей по обращениям, поступившим по телефонной линии, должно осуществляться непосредственно в момент обращения в случае, если для этого Исполнителю не требуется получение дополнительной информации, иначе – в установленные выше сроки.</w:t>
      </w:r>
    </w:p>
    <w:p w:rsidR="00885C3D" w:rsidRDefault="00885C3D">
      <w:pPr>
        <w:pStyle w:val="ae"/>
        <w:spacing w:line="276" w:lineRule="auto"/>
        <w:rPr>
          <w:rFonts w:cs="Times New Roman"/>
          <w:szCs w:val="28"/>
        </w:rPr>
      </w:pPr>
    </w:p>
    <w:p w:rsidR="00885C3D" w:rsidRDefault="00000000">
      <w:pPr>
        <w:pStyle w:val="ae"/>
        <w:spacing w:line="276" w:lineRule="auto"/>
        <w:rPr>
          <w:rFonts w:cs="Times New Roman"/>
          <w:szCs w:val="28"/>
        </w:rPr>
      </w:pPr>
      <w:r>
        <w:rPr>
          <w:rFonts w:cs="Times New Roman"/>
          <w:szCs w:val="28"/>
        </w:rPr>
        <w:t>В случае если обращение связано с некорректной работой оборудования мощностей ЕИТО, на базе которых размещено СПО Системы, специалисты Службы поддержки должны передать соответствующую информацию в службу технической поддержкой ЕИТО (Заказчик обеспечивает предоставление контактных данных данной службы), а сроки обработки такого обращения устанавливаются регламентами деятельности указанной службы технической поддержки ЕИТО и могут не соответствовать срокам, указанным в таблице 21.</w:t>
      </w:r>
    </w:p>
    <w:p w:rsidR="00885C3D" w:rsidRDefault="00000000">
      <w:pPr>
        <w:pStyle w:val="ae"/>
        <w:spacing w:line="276" w:lineRule="auto"/>
        <w:rPr>
          <w:rFonts w:cs="Times New Roman"/>
          <w:szCs w:val="28"/>
        </w:rPr>
      </w:pPr>
      <w:r>
        <w:rPr>
          <w:rFonts w:cs="Times New Roman"/>
          <w:szCs w:val="28"/>
        </w:rPr>
        <w:t>Событиям, связанным с некорректной работой Системы, выявленным специалистами Службы поддержки, присваиваются приоритеты 1-4 в зависимости от их срочности и важности, а сроки их обработки должны соответствовать срокам, предусмотренным для аналогичных типов запросов в таблице 21.</w:t>
      </w:r>
    </w:p>
    <w:p w:rsidR="00885C3D" w:rsidRDefault="00000000">
      <w:pPr>
        <w:pStyle w:val="ae"/>
        <w:spacing w:line="276" w:lineRule="auto"/>
        <w:rPr>
          <w:rFonts w:cs="Times New Roman"/>
          <w:szCs w:val="28"/>
        </w:rPr>
      </w:pPr>
      <w:r>
        <w:rPr>
          <w:rFonts w:cs="Times New Roman"/>
          <w:szCs w:val="28"/>
        </w:rPr>
        <w:t>Результаты обработки всех обращений пользователей Системы должны фиксироваться с помощью ПО Службы поддержки.</w:t>
      </w:r>
    </w:p>
    <w:p w:rsidR="00885C3D" w:rsidRDefault="00000000">
      <w:pPr>
        <w:pStyle w:val="ae"/>
        <w:spacing w:line="276" w:lineRule="auto"/>
        <w:rPr>
          <w:rFonts w:cs="Times New Roman"/>
          <w:szCs w:val="28"/>
        </w:rPr>
      </w:pPr>
      <w:r>
        <w:rPr>
          <w:rFonts w:cs="Times New Roman"/>
          <w:szCs w:val="28"/>
        </w:rPr>
        <w:t>Исполнитель еженедельно должен формировать (на основании выгрузки информации с помощью ПО Службы поддержки) журнал опытной эксплуатации и представлять его Заказчику. Журнал должен содержать следующие сведения:</w:t>
      </w:r>
    </w:p>
    <w:p w:rsidR="00885C3D" w:rsidRDefault="00000000">
      <w:pPr>
        <w:pStyle w:val="ac"/>
      </w:pPr>
      <w:r>
        <w:t>регистрационный номер обращения;</w:t>
      </w:r>
    </w:p>
    <w:p w:rsidR="00885C3D" w:rsidRDefault="00000000">
      <w:pPr>
        <w:pStyle w:val="ac"/>
      </w:pPr>
      <w:r>
        <w:t>способ поступления обращения (телефон, электронная почта, ПО Службы поддержки);</w:t>
      </w:r>
    </w:p>
    <w:p w:rsidR="00885C3D" w:rsidRDefault="00000000">
      <w:pPr>
        <w:pStyle w:val="ac"/>
      </w:pPr>
      <w:r>
        <w:t>контактные данные обратившегося пользователя (ФИО, организация/орган, должность);</w:t>
      </w:r>
    </w:p>
    <w:p w:rsidR="00885C3D" w:rsidRDefault="00000000">
      <w:pPr>
        <w:pStyle w:val="ac"/>
      </w:pPr>
      <w:r>
        <w:t>дата и время поступления обращения;</w:t>
      </w:r>
    </w:p>
    <w:p w:rsidR="00885C3D" w:rsidRDefault="00000000">
      <w:pPr>
        <w:pStyle w:val="ac"/>
      </w:pPr>
      <w:r>
        <w:t>описание содержания обращения;</w:t>
      </w:r>
    </w:p>
    <w:p w:rsidR="00885C3D" w:rsidRDefault="00000000">
      <w:pPr>
        <w:pStyle w:val="ac"/>
      </w:pPr>
      <w:r>
        <w:t>дата и время окончательной отработки Исполнителем обращения;</w:t>
      </w:r>
    </w:p>
    <w:p w:rsidR="00885C3D" w:rsidRDefault="00000000">
      <w:pPr>
        <w:pStyle w:val="ac"/>
      </w:pPr>
      <w:r>
        <w:lastRenderedPageBreak/>
        <w:t>описание мер, принятых в связи с обращением.</w:t>
      </w:r>
    </w:p>
    <w:p w:rsidR="00885C3D" w:rsidRDefault="00000000">
      <w:pPr>
        <w:pStyle w:val="ae"/>
        <w:spacing w:line="276" w:lineRule="auto"/>
        <w:rPr>
          <w:rFonts w:cs="Times New Roman"/>
          <w:szCs w:val="28"/>
        </w:rPr>
      </w:pPr>
      <w:r>
        <w:rPr>
          <w:rFonts w:cs="Times New Roman"/>
          <w:szCs w:val="28"/>
        </w:rPr>
        <w:t xml:space="preserve">Кроме того, с помощью ПО Службы поддержки, а также в Журнале опытной эксплуатации должны фиксироваться факты обнаружения некорректной работы Системы, выявленные специалистами Службы поддержки либо Заказчиком, с указанием даты и времени события, описанием причин возникновения и мер, предпринятых для устранения. </w:t>
      </w:r>
    </w:p>
    <w:p w:rsidR="00885C3D" w:rsidRDefault="00000000">
      <w:pPr>
        <w:pStyle w:val="ae"/>
        <w:spacing w:line="276" w:lineRule="auto"/>
        <w:rPr>
          <w:rFonts w:cs="Times New Roman"/>
          <w:szCs w:val="28"/>
        </w:rPr>
      </w:pPr>
      <w:r>
        <w:rPr>
          <w:rFonts w:cs="Times New Roman"/>
          <w:szCs w:val="28"/>
        </w:rPr>
        <w:t>По завершении опытной эксплуатации Системы Исполнитель передает Заказчику Журнал опытной эксплуатации, а также Реестр и план доработок (дополнительной настройки (адаптации)) СПО Системы, включающие всю информацию, отражаемую в них в ходе проведения опытной эксплуатации.</w:t>
      </w:r>
    </w:p>
    <w:p w:rsidR="00885C3D" w:rsidRDefault="00000000">
      <w:pPr>
        <w:pStyle w:val="ae"/>
        <w:spacing w:line="276" w:lineRule="auto"/>
        <w:rPr>
          <w:rFonts w:cs="Times New Roman"/>
          <w:szCs w:val="28"/>
        </w:rPr>
      </w:pPr>
      <w:r>
        <w:rPr>
          <w:rFonts w:cs="Times New Roman"/>
          <w:szCs w:val="28"/>
        </w:rPr>
        <w:t>В случае внесения изменений в СПО Системы Исполнитель должен внести соответствующие изменения в документацию на Систему, включая документацию технического проекта и рабочую документацию, и представить их Заказчику. СПО Системы с учетом выполненных доработок (дополнительных настроек) также передается Заказчику на электронном носителе с однократной записью. Также исходный код СПО Системы должен быть передан Заказчику (в случае, если СПО создавалось Исполнителем посредством работы с исходным программным кодом).</w:t>
      </w:r>
    </w:p>
    <w:p w:rsidR="00885C3D" w:rsidRDefault="00000000">
      <w:pPr>
        <w:pStyle w:val="25"/>
      </w:pPr>
      <w:bookmarkStart w:id="690" w:name="_Ref392769171"/>
      <w:bookmarkStart w:id="691" w:name="_Toc499044430"/>
      <w:bookmarkStart w:id="692" w:name="_Toc170316351"/>
      <w:bookmarkStart w:id="693" w:name="_Toc499574674"/>
      <w:bookmarkStart w:id="694" w:name="_Toc497846969"/>
      <w:r>
        <w:t xml:space="preserve">Требования к </w:t>
      </w:r>
      <w:bookmarkEnd w:id="690"/>
      <w:r>
        <w:t>проведению приемочных испытаний Системы</w:t>
      </w:r>
      <w:bookmarkEnd w:id="691"/>
      <w:bookmarkEnd w:id="692"/>
      <w:bookmarkEnd w:id="693"/>
      <w:bookmarkEnd w:id="694"/>
    </w:p>
    <w:p w:rsidR="00885C3D" w:rsidRDefault="00000000">
      <w:pPr>
        <w:pStyle w:val="ae"/>
        <w:spacing w:line="276" w:lineRule="auto"/>
        <w:rPr>
          <w:rFonts w:cs="Times New Roman"/>
          <w:szCs w:val="28"/>
        </w:rPr>
      </w:pPr>
      <w:bookmarkStart w:id="695" w:name="_Ref393193453"/>
      <w:r>
        <w:rPr>
          <w:rFonts w:cs="Times New Roman"/>
          <w:szCs w:val="28"/>
        </w:rPr>
        <w:t xml:space="preserve">По завершении опытной эксплуатации Системы на всех объектах внедрения Заказчик организует проведение приемочных испытаний в соответствии с требованиями. </w:t>
      </w:r>
    </w:p>
    <w:p w:rsidR="00885C3D" w:rsidRDefault="00000000">
      <w:pPr>
        <w:pStyle w:val="ae"/>
        <w:spacing w:line="276" w:lineRule="auto"/>
        <w:rPr>
          <w:rFonts w:cs="Times New Roman"/>
          <w:szCs w:val="28"/>
        </w:rPr>
      </w:pPr>
      <w:r>
        <w:rPr>
          <w:rFonts w:cs="Times New Roman"/>
          <w:szCs w:val="28"/>
        </w:rPr>
        <w:t xml:space="preserve">На испытания Исполнителем должен быть представлен полный комплект документации на Систему с учетом ее доработки, а также документы, подготовленные в рамках проведения опытной эксплуатации Системы на всех объектах внедрения. </w:t>
      </w:r>
    </w:p>
    <w:p w:rsidR="00885C3D" w:rsidRDefault="00000000">
      <w:pPr>
        <w:pStyle w:val="ae"/>
        <w:spacing w:line="276" w:lineRule="auto"/>
        <w:rPr>
          <w:rFonts w:cs="Times New Roman"/>
          <w:szCs w:val="28"/>
        </w:rPr>
      </w:pPr>
      <w:r>
        <w:rPr>
          <w:rFonts w:cs="Times New Roman"/>
          <w:szCs w:val="28"/>
        </w:rPr>
        <w:t>Заказчик обеспечивает выполнение необходимой настройки оборудования ЕИТО, на которых развернуто СПО Системы, для проведения нагрузочных испытаний.</w:t>
      </w:r>
    </w:p>
    <w:p w:rsidR="00885C3D" w:rsidRDefault="00000000">
      <w:pPr>
        <w:pStyle w:val="ae"/>
        <w:spacing w:line="276" w:lineRule="auto"/>
        <w:rPr>
          <w:rFonts w:cs="Times New Roman"/>
          <w:szCs w:val="28"/>
        </w:rPr>
      </w:pPr>
      <w:r>
        <w:rPr>
          <w:rFonts w:cs="Times New Roman"/>
          <w:szCs w:val="28"/>
        </w:rPr>
        <w:t>Испытания должны проводиться с участием представителей Заказчика и функциональных заказчиков. Заказчик имеет право привлекать к участию в испытаниях внешних экспертов.</w:t>
      </w:r>
    </w:p>
    <w:p w:rsidR="00885C3D" w:rsidRDefault="00000000">
      <w:pPr>
        <w:pStyle w:val="ae"/>
        <w:spacing w:line="276" w:lineRule="auto"/>
        <w:rPr>
          <w:rFonts w:cs="Times New Roman"/>
          <w:szCs w:val="28"/>
        </w:rPr>
      </w:pPr>
      <w:r>
        <w:rPr>
          <w:rFonts w:cs="Times New Roman"/>
          <w:szCs w:val="28"/>
        </w:rPr>
        <w:t>Результаты приемочных испытаний фиксируются в протоколе приемочных испытаний Системы по результатам ее опытной эксплуатации на всех объектах внедрения, подписываемом всеми участниками испытаний. Также подписывается акт о завершении опытной эксплуатации Системы на всех объектах внедрения и о готовности Системы к вводу в постоянную эксплуатацию.</w:t>
      </w:r>
    </w:p>
    <w:p w:rsidR="00885C3D" w:rsidRDefault="00000000">
      <w:pPr>
        <w:pStyle w:val="15"/>
      </w:pPr>
      <w:bookmarkStart w:id="696" w:name="_Toc170316352"/>
      <w:bookmarkStart w:id="697" w:name="_Ref462645714"/>
      <w:bookmarkStart w:id="698" w:name="_Toc401167751"/>
      <w:bookmarkStart w:id="699" w:name="_Toc435117368"/>
      <w:bookmarkStart w:id="700" w:name="_Toc499044431"/>
      <w:bookmarkStart w:id="701" w:name="_Toc402801318"/>
      <w:bookmarkStart w:id="702" w:name="_Toc497846970"/>
      <w:bookmarkStart w:id="703" w:name="_Toc428550917"/>
      <w:bookmarkStart w:id="704" w:name="_Toc499574675"/>
      <w:bookmarkStart w:id="705" w:name="_Toc399937089"/>
      <w:r>
        <w:lastRenderedPageBreak/>
        <w:t>Виды, состав, объем и методы испытаний</w:t>
      </w:r>
      <w:bookmarkEnd w:id="696"/>
      <w:bookmarkEnd w:id="697"/>
      <w:bookmarkEnd w:id="698"/>
      <w:bookmarkEnd w:id="699"/>
      <w:bookmarkEnd w:id="700"/>
      <w:bookmarkEnd w:id="701"/>
      <w:bookmarkEnd w:id="702"/>
      <w:bookmarkEnd w:id="703"/>
      <w:bookmarkEnd w:id="704"/>
      <w:r>
        <w:t xml:space="preserve"> </w:t>
      </w:r>
      <w:bookmarkEnd w:id="705"/>
    </w:p>
    <w:p w:rsidR="00885C3D" w:rsidRDefault="00000000">
      <w:pPr>
        <w:pStyle w:val="ae"/>
        <w:spacing w:line="276" w:lineRule="auto"/>
        <w:rPr>
          <w:rFonts w:cs="Times New Roman"/>
          <w:szCs w:val="28"/>
        </w:rPr>
      </w:pPr>
      <w:r>
        <w:rPr>
          <w:rFonts w:cs="Times New Roman"/>
          <w:szCs w:val="28"/>
        </w:rPr>
        <w:t>Испытания должны быть организованы и проведены в соответствии с ГОСТ 34.603-92.</w:t>
      </w:r>
    </w:p>
    <w:p w:rsidR="00885C3D" w:rsidRDefault="00000000">
      <w:pPr>
        <w:pStyle w:val="ae"/>
        <w:spacing w:line="276" w:lineRule="auto"/>
        <w:rPr>
          <w:rFonts w:cs="Times New Roman"/>
          <w:szCs w:val="28"/>
        </w:rPr>
      </w:pPr>
      <w:r>
        <w:rPr>
          <w:rFonts w:cs="Times New Roman"/>
          <w:szCs w:val="28"/>
        </w:rPr>
        <w:t xml:space="preserve">Должны быть проведены следующие виды испытаний: </w:t>
      </w:r>
    </w:p>
    <w:p w:rsidR="00885C3D" w:rsidRDefault="00000000">
      <w:pPr>
        <w:pStyle w:val="ac"/>
      </w:pPr>
      <w:r>
        <w:t>предварительные испытания;</w:t>
      </w:r>
    </w:p>
    <w:p w:rsidR="00885C3D" w:rsidRDefault="00000000">
      <w:pPr>
        <w:pStyle w:val="ac"/>
      </w:pPr>
      <w:r>
        <w:t>опытная эксплуатация;</w:t>
      </w:r>
    </w:p>
    <w:p w:rsidR="00885C3D" w:rsidRDefault="00000000">
      <w:pPr>
        <w:pStyle w:val="ac"/>
      </w:pPr>
      <w:r>
        <w:t>приемочные испытания.</w:t>
      </w:r>
    </w:p>
    <w:p w:rsidR="00885C3D" w:rsidRDefault="00000000">
      <w:pPr>
        <w:pStyle w:val="ae"/>
        <w:spacing w:line="276" w:lineRule="auto"/>
        <w:rPr>
          <w:rFonts w:cs="Times New Roman"/>
          <w:szCs w:val="28"/>
        </w:rPr>
      </w:pPr>
      <w:r>
        <w:rPr>
          <w:rFonts w:cs="Times New Roman"/>
          <w:szCs w:val="28"/>
        </w:rPr>
        <w:t>Испытания проводятся поэтапно, в сроки, установленные Календарным планом выполнения работ (раздел 5).</w:t>
      </w:r>
    </w:p>
    <w:p w:rsidR="00885C3D" w:rsidRDefault="00000000">
      <w:pPr>
        <w:pStyle w:val="ae"/>
        <w:spacing w:line="276" w:lineRule="auto"/>
        <w:rPr>
          <w:rFonts w:cs="Times New Roman"/>
          <w:szCs w:val="28"/>
        </w:rPr>
      </w:pPr>
      <w:r>
        <w:rPr>
          <w:rFonts w:cs="Times New Roman"/>
          <w:szCs w:val="28"/>
        </w:rPr>
        <w:t>При проведении испытаний используются методики, определенные в Программе и методике испытаний. Требования к Программе и методике испытаний приведены в пункте 6.3.</w:t>
      </w:r>
    </w:p>
    <w:p w:rsidR="00885C3D" w:rsidRDefault="00000000">
      <w:pPr>
        <w:pStyle w:val="ae"/>
        <w:spacing w:line="276" w:lineRule="auto"/>
        <w:rPr>
          <w:rFonts w:cs="Times New Roman"/>
          <w:szCs w:val="28"/>
        </w:rPr>
      </w:pPr>
      <w:r>
        <w:rPr>
          <w:rFonts w:cs="Times New Roman"/>
          <w:szCs w:val="28"/>
        </w:rPr>
        <w:t>Проверка соответствия требованиям к документированию производится в ходе испытаний Системы и\или при приемке отчетных материалов.</w:t>
      </w:r>
    </w:p>
    <w:p w:rsidR="00885C3D" w:rsidRDefault="00000000">
      <w:pPr>
        <w:pStyle w:val="ae"/>
        <w:spacing w:line="276" w:lineRule="auto"/>
        <w:rPr>
          <w:rFonts w:cs="Times New Roman"/>
          <w:szCs w:val="28"/>
        </w:rPr>
      </w:pPr>
      <w:r>
        <w:rPr>
          <w:rFonts w:cs="Times New Roman"/>
          <w:szCs w:val="28"/>
        </w:rPr>
        <w:t>При проведении перечисленных испытаний в части информационного взаимодействия Системы с другими ИС проверяется наличие в Системе и соответствие установленным требованиям сервисов приема/передачи данных. Возможность проверки реального информационного взаимодействия производится в случае предоставления оператором ИС данных, определенных соответствующим Регламентом информационного взаимодействия. При отсутствии указанных данных проверки в части информационного взаимодействия производятся на подготовленных Исполнителем тестовых (модельных) данных, состав и характеристики которых определяются в Программе и методике испытаний в составе тестов (контрольных примеров).</w:t>
      </w:r>
    </w:p>
    <w:p w:rsidR="00885C3D" w:rsidRDefault="00000000">
      <w:pPr>
        <w:pStyle w:val="ae"/>
        <w:spacing w:line="276" w:lineRule="auto"/>
        <w:rPr>
          <w:rFonts w:cs="Times New Roman"/>
          <w:szCs w:val="28"/>
        </w:rPr>
      </w:pPr>
      <w:r>
        <w:rPr>
          <w:rFonts w:cs="Times New Roman"/>
          <w:szCs w:val="28"/>
        </w:rPr>
        <w:t>Предварительные и приемочные испытания проводятся комиссией, формируемой Заказчиком</w:t>
      </w:r>
      <w:r>
        <w:rPr>
          <w:szCs w:val="28"/>
        </w:rPr>
        <w:t xml:space="preserve"> (Функциональным заказчиком)</w:t>
      </w:r>
      <w:r>
        <w:rPr>
          <w:rFonts w:cs="Times New Roman"/>
          <w:szCs w:val="28"/>
        </w:rPr>
        <w:t xml:space="preserve"> на основании распорядительного документа, который должен определять состав комиссии, порядок ее работы, место и сроки проведения испытаний.</w:t>
      </w:r>
    </w:p>
    <w:p w:rsidR="00885C3D" w:rsidRDefault="00000000">
      <w:pPr>
        <w:pStyle w:val="ae"/>
        <w:spacing w:line="276" w:lineRule="auto"/>
        <w:rPr>
          <w:rFonts w:cs="Times New Roman"/>
          <w:szCs w:val="28"/>
        </w:rPr>
      </w:pPr>
      <w:r>
        <w:rPr>
          <w:rFonts w:cs="Times New Roman"/>
          <w:szCs w:val="28"/>
        </w:rPr>
        <w:t>В состав комиссии включаются представители Заказчика, Функциональных заказчиков и Исполнителя.</w:t>
      </w:r>
    </w:p>
    <w:p w:rsidR="00885C3D" w:rsidRDefault="00000000">
      <w:pPr>
        <w:pStyle w:val="ae"/>
        <w:spacing w:line="276" w:lineRule="auto"/>
        <w:rPr>
          <w:rFonts w:cs="Times New Roman"/>
          <w:szCs w:val="28"/>
        </w:rPr>
      </w:pPr>
      <w:r>
        <w:rPr>
          <w:rFonts w:cs="Times New Roman"/>
          <w:szCs w:val="28"/>
        </w:rPr>
        <w:t>Результаты проверок в ходе проведения испытаний в соответствии с позициями Программы и методики испытаний должны быть зафиксированы в соответствующих Протоколах испытаний. Как недостатки реализации оформляются исключительно выявленные отклонения от настоящих технических требований. Прочие недостатки могут документироваться как желательные доработки. Наличие желательных доработок не влияет на процесс передачи в эксплуатацию.</w:t>
      </w:r>
    </w:p>
    <w:p w:rsidR="00885C3D" w:rsidRDefault="00000000">
      <w:pPr>
        <w:pStyle w:val="ae"/>
        <w:spacing w:line="276" w:lineRule="auto"/>
        <w:rPr>
          <w:rFonts w:cs="Times New Roman"/>
          <w:szCs w:val="28"/>
        </w:rPr>
      </w:pPr>
      <w:r>
        <w:rPr>
          <w:rFonts w:cs="Times New Roman"/>
          <w:szCs w:val="28"/>
        </w:rPr>
        <w:t xml:space="preserve">По завершении предварительных и приемочных испытаний оформляются соответствующие Акты, содержащие вывод о соответствии Системы предъявляемым </w:t>
      </w:r>
      <w:r>
        <w:rPr>
          <w:rFonts w:cs="Times New Roman"/>
          <w:szCs w:val="28"/>
        </w:rPr>
        <w:lastRenderedPageBreak/>
        <w:t xml:space="preserve">требованиям, а также сроки устранения замечаний и реализации рекомендаций, данных комиссией в ходе испытаний. </w:t>
      </w:r>
    </w:p>
    <w:p w:rsidR="00885C3D" w:rsidRDefault="00000000">
      <w:pPr>
        <w:pStyle w:val="ae"/>
        <w:spacing w:line="276" w:lineRule="auto"/>
        <w:rPr>
          <w:rFonts w:cs="Times New Roman"/>
          <w:szCs w:val="28"/>
        </w:rPr>
      </w:pPr>
      <w:r>
        <w:rPr>
          <w:rFonts w:cs="Times New Roman"/>
          <w:szCs w:val="28"/>
        </w:rPr>
        <w:t>Условием для передачи Системы в опытную эксплуатацию является устранение всех замечаний с высоким уровнем критичности на предыдущих этапах.</w:t>
      </w:r>
    </w:p>
    <w:p w:rsidR="00885C3D" w:rsidRDefault="00000000">
      <w:pPr>
        <w:pStyle w:val="ae"/>
        <w:spacing w:line="276" w:lineRule="auto"/>
        <w:rPr>
          <w:rFonts w:cs="Times New Roman"/>
          <w:szCs w:val="28"/>
        </w:rPr>
      </w:pPr>
      <w:r>
        <w:rPr>
          <w:rFonts w:cs="Times New Roman"/>
          <w:szCs w:val="28"/>
        </w:rPr>
        <w:t>В случае отклонения системы от требований, предъявляемых на испытаниях, по решению комиссии сроки проведения испытаний могут быть перенесены/ расширены Заказчиком до устранения выявленных замечаний.</w:t>
      </w:r>
    </w:p>
    <w:p w:rsidR="00885C3D" w:rsidRDefault="00000000">
      <w:pPr>
        <w:pStyle w:val="15"/>
      </w:pPr>
      <w:bookmarkStart w:id="706" w:name="_Toc499044432"/>
      <w:bookmarkStart w:id="707" w:name="_Toc170316353"/>
      <w:bookmarkStart w:id="708" w:name="_Toc499574676"/>
      <w:bookmarkStart w:id="709" w:name="_Toc497846972"/>
      <w:r>
        <w:lastRenderedPageBreak/>
        <w:t>Общие требования к документации</w:t>
      </w:r>
      <w:bookmarkEnd w:id="706"/>
      <w:bookmarkEnd w:id="707"/>
      <w:bookmarkEnd w:id="708"/>
      <w:bookmarkEnd w:id="709"/>
    </w:p>
    <w:p w:rsidR="00885C3D" w:rsidRDefault="00000000">
      <w:pPr>
        <w:pStyle w:val="ae"/>
        <w:spacing w:line="276" w:lineRule="auto"/>
        <w:rPr>
          <w:rFonts w:cs="Times New Roman"/>
          <w:szCs w:val="28"/>
        </w:rPr>
      </w:pPr>
      <w:r>
        <w:rPr>
          <w:rFonts w:cs="Times New Roman"/>
          <w:szCs w:val="28"/>
        </w:rPr>
        <w:t>Документы, разрабатываемые и дорабатываемые Исполнителем в рамках настоящих Технических требований, должны удовлетворять требованиям комплекса стандартов и руководящих документов на автоматизированные системы:</w:t>
      </w:r>
    </w:p>
    <w:p w:rsidR="00885C3D" w:rsidRDefault="00000000">
      <w:pPr>
        <w:pStyle w:val="ac"/>
      </w:pPr>
      <w:r>
        <w:t>ГОСТ 34.003-90 «Автоматизированные системы Термины и определения» – в части терминологии;</w:t>
      </w:r>
    </w:p>
    <w:p w:rsidR="00885C3D" w:rsidRDefault="00000000">
      <w:pPr>
        <w:pStyle w:val="ac"/>
      </w:pPr>
      <w:r>
        <w:t>ГОСТ 34.201-89 «Виды, комплектность и обозначение документов при создании автоматизированных систем» – в части обозначений документов;</w:t>
      </w:r>
    </w:p>
    <w:p w:rsidR="00885C3D" w:rsidRDefault="00000000">
      <w:pPr>
        <w:pStyle w:val="ac"/>
      </w:pPr>
      <w:r>
        <w:t xml:space="preserve">ГОСТ 34.602-89 «Техническое задание на создание автоматизированной системы» (раздел 3) либо ГОСТ 19.106-78 «Требования к программным документам, выполненным программным способом» – в части оформления. </w:t>
      </w:r>
    </w:p>
    <w:p w:rsidR="00885C3D" w:rsidRDefault="00000000">
      <w:pPr>
        <w:pStyle w:val="ac"/>
      </w:pPr>
      <w:r>
        <w:t>Распоряжение Министерства государственного управления, информационных технологий и связи Московской области от 8 июля 2016 г. №10-49/РВ «О размещении информационных систем на вычислительных ресурсах Единой инфраструктуры технологического обеспечения Правительства Московской области».</w:t>
      </w:r>
    </w:p>
    <w:p w:rsidR="00885C3D" w:rsidRDefault="00000000">
      <w:pPr>
        <w:pStyle w:val="ae"/>
        <w:spacing w:line="276" w:lineRule="auto"/>
        <w:rPr>
          <w:rFonts w:cs="Times New Roman"/>
          <w:szCs w:val="28"/>
        </w:rPr>
      </w:pPr>
      <w:r>
        <w:rPr>
          <w:rFonts w:cs="Times New Roman"/>
          <w:szCs w:val="28"/>
        </w:rPr>
        <w:t>Документы оформляют на листах формата А4 без рамки, основной надписи и дополнительных граф к ней. Допускается для размещения рисунков и таблиц использование листов формата А3 с подшивкой по короткой стороне листа. Документы объемом более 25 листов должны содержать информационную часть, состоящую из аннотации и содержания.</w:t>
      </w:r>
    </w:p>
    <w:p w:rsidR="00885C3D" w:rsidRDefault="00000000">
      <w:pPr>
        <w:pStyle w:val="ae"/>
        <w:spacing w:line="276" w:lineRule="auto"/>
        <w:rPr>
          <w:rFonts w:cs="Times New Roman"/>
          <w:szCs w:val="28"/>
        </w:rPr>
      </w:pPr>
      <w:r>
        <w:rPr>
          <w:rFonts w:cs="Times New Roman"/>
          <w:szCs w:val="28"/>
        </w:rPr>
        <w:t xml:space="preserve">Документы не должны содержать в колонтитулах указаний на организацию Исполнителя (логотипы, реквизиты, контактную информацию и т.п.). </w:t>
      </w:r>
    </w:p>
    <w:p w:rsidR="00885C3D" w:rsidRDefault="00000000">
      <w:pPr>
        <w:pStyle w:val="ae"/>
        <w:spacing w:line="276" w:lineRule="auto"/>
        <w:rPr>
          <w:rFonts w:cs="Times New Roman"/>
          <w:szCs w:val="28"/>
        </w:rPr>
      </w:pPr>
      <w:r>
        <w:rPr>
          <w:rFonts w:cs="Times New Roman"/>
          <w:szCs w:val="28"/>
        </w:rPr>
        <w:t>Все документы должны быть оформлены в едином стиле.</w:t>
      </w:r>
    </w:p>
    <w:p w:rsidR="00885C3D" w:rsidRDefault="00000000">
      <w:pPr>
        <w:pStyle w:val="ae"/>
        <w:spacing w:line="276" w:lineRule="auto"/>
        <w:rPr>
          <w:rFonts w:cs="Times New Roman"/>
          <w:szCs w:val="28"/>
        </w:rPr>
      </w:pPr>
      <w:r>
        <w:rPr>
          <w:rFonts w:cs="Times New Roman"/>
          <w:szCs w:val="28"/>
        </w:rPr>
        <w:t xml:space="preserve">Исполнитель должен представить все документы в бумажном виде в двух экземплярах, а также в электронном виде в открытом структурированном формате (Office </w:t>
      </w:r>
      <w:proofErr w:type="spellStart"/>
      <w:r>
        <w:rPr>
          <w:rFonts w:cs="Times New Roman"/>
          <w:szCs w:val="28"/>
        </w:rPr>
        <w:t>Ope</w:t>
      </w:r>
      <w:proofErr w:type="spellEnd"/>
      <w:r>
        <w:rPr>
          <w:rFonts w:cs="Times New Roman"/>
          <w:szCs w:val="28"/>
          <w:lang w:val="en-US"/>
        </w:rPr>
        <w:t>n</w:t>
      </w:r>
      <w:r>
        <w:rPr>
          <w:rFonts w:cs="Times New Roman"/>
          <w:szCs w:val="28"/>
        </w:rPr>
        <w:t xml:space="preserve">XML или </w:t>
      </w:r>
      <w:proofErr w:type="spellStart"/>
      <w:r>
        <w:rPr>
          <w:rFonts w:cs="Times New Roman"/>
          <w:szCs w:val="28"/>
        </w:rPr>
        <w:t>OpenDocument</w:t>
      </w:r>
      <w:proofErr w:type="spellEnd"/>
      <w:r>
        <w:rPr>
          <w:rFonts w:cs="Times New Roman"/>
          <w:szCs w:val="28"/>
        </w:rPr>
        <w:t xml:space="preserve"> Format) на электронном носителе с однократной записью в одном экземпляре.</w:t>
      </w:r>
    </w:p>
    <w:p w:rsidR="00885C3D" w:rsidRDefault="00000000">
      <w:pPr>
        <w:pStyle w:val="ae"/>
        <w:spacing w:line="276" w:lineRule="auto"/>
        <w:rPr>
          <w:rFonts w:cs="Times New Roman"/>
          <w:szCs w:val="28"/>
        </w:rPr>
      </w:pPr>
      <w:r>
        <w:rPr>
          <w:rFonts w:cs="Times New Roman"/>
          <w:szCs w:val="28"/>
        </w:rPr>
        <w:t>До проведения приемки работ или испытаний по результатам каждого из этапов все документы, подготовленные Исполнителем, должны быть согласованы функциональными заказчиками. Программы и методики испытаний должны быть утверждены Заказчиком до проведения соответствующих испытаний.</w:t>
      </w:r>
    </w:p>
    <w:p w:rsidR="00885C3D" w:rsidRDefault="00000000">
      <w:pPr>
        <w:pStyle w:val="15"/>
      </w:pPr>
      <w:bookmarkStart w:id="710" w:name="_Toc465695784"/>
      <w:bookmarkStart w:id="711" w:name="_Toc465685400"/>
      <w:bookmarkStart w:id="712" w:name="_Toc465695787"/>
      <w:bookmarkStart w:id="713" w:name="_Toc465695788"/>
      <w:bookmarkStart w:id="714" w:name="_Toc465685402"/>
      <w:bookmarkStart w:id="715" w:name="_Toc465695783"/>
      <w:bookmarkStart w:id="716" w:name="_Toc465685395"/>
      <w:bookmarkStart w:id="717" w:name="_Toc465685404"/>
      <w:bookmarkStart w:id="718" w:name="_Toc465685403"/>
      <w:bookmarkStart w:id="719" w:name="_Toc465695785"/>
      <w:bookmarkStart w:id="720" w:name="_Toc465695790"/>
      <w:bookmarkStart w:id="721" w:name="_Toc465685397"/>
      <w:bookmarkStart w:id="722" w:name="_Toc465685399"/>
      <w:bookmarkStart w:id="723" w:name="_Toc465695791"/>
      <w:bookmarkStart w:id="724" w:name="_Toc465685398"/>
      <w:bookmarkStart w:id="725" w:name="_Toc465695792"/>
      <w:bookmarkStart w:id="726" w:name="_Toc465695789"/>
      <w:bookmarkStart w:id="727" w:name="_Toc465695786"/>
      <w:bookmarkStart w:id="728" w:name="_Toc465685401"/>
      <w:bookmarkStart w:id="729" w:name="_Toc465685396"/>
      <w:bookmarkStart w:id="730" w:name="_Toc499044433"/>
      <w:bookmarkStart w:id="731" w:name="_Toc170316354"/>
      <w:bookmarkStart w:id="732" w:name="_Toc497846985"/>
      <w:bookmarkStart w:id="733" w:name="_Toc499574677"/>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lastRenderedPageBreak/>
        <w:t>Порядок контроля и приемки работ</w:t>
      </w:r>
      <w:bookmarkEnd w:id="695"/>
      <w:bookmarkEnd w:id="730"/>
      <w:bookmarkEnd w:id="731"/>
      <w:bookmarkEnd w:id="732"/>
      <w:bookmarkEnd w:id="733"/>
    </w:p>
    <w:p w:rsidR="00885C3D" w:rsidRDefault="00000000">
      <w:pPr>
        <w:pStyle w:val="ae"/>
        <w:spacing w:line="276" w:lineRule="auto"/>
        <w:rPr>
          <w:rFonts w:cs="Times New Roman"/>
          <w:szCs w:val="28"/>
        </w:rPr>
      </w:pPr>
      <w:r>
        <w:rPr>
          <w:rFonts w:cs="Times New Roman"/>
          <w:szCs w:val="28"/>
        </w:rPr>
        <w:t>В течение трех дней после заключения Государственного контракта Исполнитель должен предоставить Заказчику для ознакомления детальный план-график выполнения работ с указанием сроков их начала и завершения, сведений о действиях, требуемых со стороны Заказчика для успешного выполнения работ, включая предоставление необходимых материалов, оборудования, обеспечение взаимодействия с иными организациями, предоставление доступа на объекты и др. В дальнейшем по мере необходимости данный план-график должен актуализироваться Исполнителем и направляться Заказчику. Исполнитель вправе изменять сроки в плане-графике выполнения работ в пределах сроков завершения этапов Государственного контракта.</w:t>
      </w:r>
    </w:p>
    <w:p w:rsidR="00885C3D" w:rsidRDefault="00000000">
      <w:pPr>
        <w:pStyle w:val="ae"/>
        <w:spacing w:line="276" w:lineRule="auto"/>
        <w:rPr>
          <w:rFonts w:cs="Times New Roman"/>
          <w:szCs w:val="28"/>
        </w:rPr>
      </w:pPr>
      <w:r>
        <w:rPr>
          <w:rFonts w:cs="Times New Roman"/>
          <w:szCs w:val="28"/>
        </w:rPr>
        <w:t>В рамках контроля за выполнением работ Государственного контракта Исполнитель не реже одного раза в две недели должен отправлять на электронный адрес ответственного специалиста Заказчика отчет о ходе выполнения работ, содержащий сведения:</w:t>
      </w:r>
    </w:p>
    <w:p w:rsidR="00885C3D" w:rsidRDefault="00000000">
      <w:pPr>
        <w:pStyle w:val="ac"/>
      </w:pPr>
      <w:r>
        <w:t>о завершенных работах в течение отчетного периода;</w:t>
      </w:r>
    </w:p>
    <w:p w:rsidR="00885C3D" w:rsidRDefault="00000000">
      <w:pPr>
        <w:pStyle w:val="ac"/>
      </w:pPr>
      <w:r>
        <w:t>о начатых в течение периода работах, завершение которых планируется в следующем периоде;</w:t>
      </w:r>
    </w:p>
    <w:p w:rsidR="00885C3D" w:rsidRDefault="00000000">
      <w:pPr>
        <w:pStyle w:val="ac"/>
      </w:pPr>
      <w:r>
        <w:t>о работах, завершение которых планировалось в отчетном периоде, но по объективным причинам было перенесено на следующий период;</w:t>
      </w:r>
    </w:p>
    <w:p w:rsidR="00885C3D" w:rsidRDefault="00000000">
      <w:pPr>
        <w:pStyle w:val="ac"/>
      </w:pPr>
      <w:r>
        <w:t>о работах, которые должны быть начаты в течение следующего периода;</w:t>
      </w:r>
    </w:p>
    <w:p w:rsidR="00885C3D" w:rsidRDefault="00000000">
      <w:pPr>
        <w:pStyle w:val="ac"/>
      </w:pPr>
      <w:r>
        <w:t>о работах следующего периода, требующих участия Заказчика;</w:t>
      </w:r>
    </w:p>
    <w:p w:rsidR="00885C3D" w:rsidRDefault="00000000">
      <w:pPr>
        <w:pStyle w:val="ac"/>
      </w:pPr>
      <w:r>
        <w:t>о рисках, связанных с несвоевременным выполнением работ.</w:t>
      </w:r>
    </w:p>
    <w:p w:rsidR="00885C3D" w:rsidRDefault="00000000">
      <w:pPr>
        <w:pStyle w:val="15"/>
      </w:pPr>
      <w:bookmarkStart w:id="734" w:name="_Toc499574678"/>
      <w:bookmarkStart w:id="735" w:name="_Toc499044434"/>
      <w:bookmarkStart w:id="736" w:name="_Toc170316355"/>
      <w:bookmarkStart w:id="737" w:name="_Toc497846986"/>
      <w:r>
        <w:lastRenderedPageBreak/>
        <w:t>Гарантийные обязательства Исполнителя</w:t>
      </w:r>
      <w:bookmarkEnd w:id="734"/>
      <w:bookmarkEnd w:id="735"/>
      <w:bookmarkEnd w:id="736"/>
      <w:bookmarkEnd w:id="737"/>
    </w:p>
    <w:p w:rsidR="00885C3D" w:rsidRDefault="00000000">
      <w:pPr>
        <w:pStyle w:val="ae"/>
        <w:spacing w:line="276" w:lineRule="auto"/>
        <w:rPr>
          <w:rFonts w:cs="Times New Roman"/>
          <w:szCs w:val="28"/>
        </w:rPr>
      </w:pPr>
      <w:r>
        <w:rPr>
          <w:rFonts w:cs="Times New Roman"/>
          <w:szCs w:val="28"/>
        </w:rPr>
        <w:t>Исполнитель должен обеспечить гарантию работоспособности СПО Системы, включая гарантийную поддержку, в течение не менее 12-ти месяцев с даты подписания акта сдачи-приемки по последнему этапу государственного контракта.</w:t>
      </w:r>
    </w:p>
    <w:p w:rsidR="00885C3D" w:rsidRDefault="00000000">
      <w:pPr>
        <w:pStyle w:val="ae"/>
        <w:spacing w:line="276" w:lineRule="auto"/>
        <w:rPr>
          <w:rFonts w:cs="Times New Roman"/>
          <w:szCs w:val="28"/>
        </w:rPr>
      </w:pPr>
      <w:r>
        <w:rPr>
          <w:rFonts w:cs="Times New Roman"/>
          <w:szCs w:val="28"/>
        </w:rPr>
        <w:t>В рамках гарантийной поддержки СПО Системы Исполнитель должен:</w:t>
      </w:r>
    </w:p>
    <w:p w:rsidR="00885C3D" w:rsidRDefault="00000000">
      <w:pPr>
        <w:pStyle w:val="ac"/>
      </w:pPr>
      <w:r>
        <w:t>устранять обнаруженные в процессе постоянной эксплуатации дефекты в работе СПО Системы в срок не более 5-ти рабочих дней (в случае необходимости данный срок может быть увеличен по согласованию с Заказчиком);</w:t>
      </w:r>
    </w:p>
    <w:p w:rsidR="00885C3D" w:rsidRDefault="00000000">
      <w:pPr>
        <w:pStyle w:val="ac"/>
      </w:pPr>
      <w:r>
        <w:t>принимать участие в восстановлении работоспособности СПО Системы после сбоев и аварий, вызванных дефектами и недокументированными возможностями СПО Системы, выполняя при этом работы, связанные с восстановлением целостности данных и обновлением СПО Системы;</w:t>
      </w:r>
    </w:p>
    <w:p w:rsidR="00885C3D" w:rsidRDefault="00000000">
      <w:pPr>
        <w:pStyle w:val="ac"/>
      </w:pPr>
      <w:r>
        <w:t>вносить изменения в техническую и рабочую документацию на СПО Системы на основании выявленных неточностей или обнаруженных недокументированных возможностей СПО Системы;</w:t>
      </w:r>
    </w:p>
    <w:p w:rsidR="00885C3D" w:rsidRDefault="00000000">
      <w:pPr>
        <w:pStyle w:val="ac"/>
      </w:pPr>
      <w:r>
        <w:t>осуществлять авторский надзор за изменениями СПО Системы, выполняемыми представителем Заказчика, на предмет сохранения гарантийного обслуживания изменяемых компонентов;</w:t>
      </w:r>
    </w:p>
    <w:p w:rsidR="00885C3D" w:rsidRDefault="00000000">
      <w:pPr>
        <w:pStyle w:val="ac"/>
      </w:pPr>
      <w:r>
        <w:t>консультировать представителей Заказчика об особенностях реализации СПО Системы и возможности и способах внесения предлагаемых изменений в новой версии СПО Системы;</w:t>
      </w:r>
    </w:p>
    <w:p w:rsidR="00885C3D" w:rsidRDefault="00000000">
      <w:pPr>
        <w:pStyle w:val="ac"/>
      </w:pPr>
      <w:r>
        <w:t>обеспечить обновление ПО, используемого при создании/развитии СПО Системы, переданного Заказчику на условиях исключительных/неисключительных прав.</w:t>
      </w:r>
    </w:p>
    <w:p w:rsidR="00885C3D" w:rsidRDefault="00000000">
      <w:pPr>
        <w:pStyle w:val="ae"/>
        <w:spacing w:line="276" w:lineRule="auto"/>
        <w:rPr>
          <w:rFonts w:cs="Times New Roman"/>
          <w:szCs w:val="28"/>
        </w:rPr>
      </w:pPr>
      <w:r>
        <w:rPr>
          <w:rFonts w:cs="Times New Roman"/>
          <w:szCs w:val="28"/>
        </w:rPr>
        <w:t>В случае, если для осуществления гарантийной поддержки СПО Системы в соответствии с настоящими Техническими требованиями необходимо оказание услуг по технической поддержке производителями соответствующего программного обеспечения, используемого при создании/развитии СПО Системы и передаваемого Заказчику на условиях неисключительных прав, Исполнитель обеспечивает предоставление Заказчику данных услуг с передачей соответствующих документов.</w:t>
      </w:r>
    </w:p>
    <w:p w:rsidR="00885C3D" w:rsidRDefault="00000000">
      <w:pPr>
        <w:pStyle w:val="ae"/>
      </w:pPr>
      <w:r>
        <w:br w:type="page"/>
      </w:r>
    </w:p>
    <w:p w:rsidR="00885C3D" w:rsidRDefault="00885C3D">
      <w:pPr>
        <w:pStyle w:val="ae"/>
        <w:spacing w:line="276" w:lineRule="auto"/>
        <w:rPr>
          <w:rFonts w:cs="Times New Roman"/>
          <w:szCs w:val="28"/>
        </w:rPr>
        <w:sectPr w:rsidR="00885C3D">
          <w:pgSz w:w="11906" w:h="16838"/>
          <w:pgMar w:top="567" w:right="566" w:bottom="567" w:left="1134" w:header="709" w:footer="709" w:gutter="0"/>
          <w:cols w:space="708"/>
          <w:titlePg/>
          <w:docGrid w:linePitch="381"/>
        </w:sectPr>
      </w:pPr>
    </w:p>
    <w:p w:rsidR="00885C3D" w:rsidRDefault="00000000">
      <w:pPr>
        <w:pStyle w:val="afffffffffff3"/>
      </w:pPr>
      <w:bookmarkStart w:id="738" w:name="_Toc433980435"/>
      <w:bookmarkStart w:id="739" w:name="_Toc44609023"/>
      <w:bookmarkStart w:id="740" w:name="_Toc170316356"/>
      <w:bookmarkEnd w:id="738"/>
      <w:r>
        <w:lastRenderedPageBreak/>
        <w:t>Приложение 1</w:t>
      </w:r>
      <w:bookmarkEnd w:id="739"/>
      <w:bookmarkEnd w:id="740"/>
    </w:p>
    <w:p w:rsidR="00885C3D" w:rsidRDefault="00000000">
      <w:pPr>
        <w:pStyle w:val="afffffffffff5"/>
      </w:pPr>
      <w:r>
        <w:t>Заявка работодателя, заказчика работ (услуг) о потребности в привлечении иностранных работников</w:t>
      </w:r>
    </w:p>
    <w:p w:rsidR="00885C3D" w:rsidRDefault="00000000">
      <w:pPr>
        <w:pStyle w:val="affffff2"/>
        <w:sectPr w:rsidR="00885C3D">
          <w:headerReference w:type="even" r:id="rId49"/>
          <w:headerReference w:type="default" r:id="rId50"/>
          <w:footerReference w:type="default" r:id="rId51"/>
          <w:headerReference w:type="first" r:id="rId52"/>
          <w:pgSz w:w="16838" w:h="11906" w:orient="landscape"/>
          <w:pgMar w:top="851" w:right="1134" w:bottom="1701" w:left="1134" w:header="0" w:footer="845" w:gutter="0"/>
          <w:cols w:space="708"/>
          <w:titlePg/>
          <w:docGrid w:linePitch="381"/>
        </w:sectPr>
      </w:pPr>
      <w:r>
        <w:rPr>
          <w:noProof/>
        </w:rPr>
        <w:drawing>
          <wp:inline distT="0" distB="0" distL="0" distR="0">
            <wp:extent cx="9399270" cy="4488815"/>
            <wp:effectExtent l="0" t="0" r="0" b="6985"/>
            <wp:docPr id="78115689" name="Рисунок 78115689" descr="Изображение выглядит как текст, Параллельный,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689" name="Рисунок 78115689" descr="Изображение выглядит как текст, Параллельный, диаграмма, линия&#10;&#10;Автоматически созданное описание"/>
                    <pic:cNvPicPr>
                      <a:picLocks noChangeAspect="1"/>
                    </pic:cNvPicPr>
                  </pic:nvPicPr>
                  <pic:blipFill>
                    <a:blip r:embed="rId53"/>
                    <a:stretch>
                      <a:fillRect/>
                    </a:stretch>
                  </pic:blipFill>
                  <pic:spPr>
                    <a:xfrm>
                      <a:off x="0" y="0"/>
                      <a:ext cx="9415592" cy="4496433"/>
                    </a:xfrm>
                    <a:prstGeom prst="rect">
                      <a:avLst/>
                    </a:prstGeom>
                  </pic:spPr>
                </pic:pic>
              </a:graphicData>
            </a:graphic>
          </wp:inline>
        </w:drawing>
      </w:r>
    </w:p>
    <w:p w:rsidR="00885C3D" w:rsidRDefault="00000000">
      <w:pPr>
        <w:pStyle w:val="afffffffffff3"/>
      </w:pPr>
      <w:bookmarkStart w:id="741" w:name="_Toc170316357"/>
      <w:r>
        <w:lastRenderedPageBreak/>
        <w:t>Приложение 2</w:t>
      </w:r>
      <w:bookmarkEnd w:id="741"/>
    </w:p>
    <w:p w:rsidR="00885C3D" w:rsidRDefault="00000000">
      <w:pPr>
        <w:pStyle w:val="afffffffffff5"/>
      </w:pPr>
      <w:r>
        <w:t>Опросный лист для голосования по вопросам повестки заседания Межведомственной комиссии</w:t>
      </w:r>
    </w:p>
    <w:p w:rsidR="00885C3D" w:rsidRDefault="00000000">
      <w:pPr>
        <w:pStyle w:val="affffff2"/>
        <w:sectPr w:rsidR="00885C3D">
          <w:pgSz w:w="16838" w:h="11906" w:orient="landscape"/>
          <w:pgMar w:top="851" w:right="1134" w:bottom="1701" w:left="1134" w:header="0" w:footer="845" w:gutter="0"/>
          <w:cols w:space="708"/>
          <w:titlePg/>
          <w:docGrid w:linePitch="381"/>
        </w:sectPr>
      </w:pPr>
      <w:r>
        <w:rPr>
          <w:noProof/>
        </w:rPr>
        <w:drawing>
          <wp:inline distT="0" distB="0" distL="0" distR="0">
            <wp:extent cx="9392285" cy="3752215"/>
            <wp:effectExtent l="0" t="0" r="0" b="635"/>
            <wp:docPr id="2" name="Рисунок 2" descr="Изображение выглядит как текст, снимок экран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снимок экрана, линия, Шрифт&#10;&#10;Автоматически созданное описание"/>
                    <pic:cNvPicPr>
                      <a:picLocks noChangeAspect="1"/>
                    </pic:cNvPicPr>
                  </pic:nvPicPr>
                  <pic:blipFill>
                    <a:blip r:embed="rId54"/>
                    <a:stretch>
                      <a:fillRect/>
                    </a:stretch>
                  </pic:blipFill>
                  <pic:spPr>
                    <a:xfrm>
                      <a:off x="0" y="0"/>
                      <a:ext cx="9395578" cy="3753709"/>
                    </a:xfrm>
                    <a:prstGeom prst="rect">
                      <a:avLst/>
                    </a:prstGeom>
                  </pic:spPr>
                </pic:pic>
              </a:graphicData>
            </a:graphic>
          </wp:inline>
        </w:drawing>
      </w:r>
    </w:p>
    <w:p w:rsidR="00885C3D" w:rsidRDefault="00000000">
      <w:pPr>
        <w:pStyle w:val="afffffffffff3"/>
      </w:pPr>
      <w:bookmarkStart w:id="742" w:name="_Toc170316358"/>
      <w:r>
        <w:lastRenderedPageBreak/>
        <w:t>Приложение 3</w:t>
      </w:r>
      <w:bookmarkEnd w:id="742"/>
    </w:p>
    <w:p w:rsidR="00885C3D" w:rsidRDefault="00000000">
      <w:pPr>
        <w:pStyle w:val="afffffffffff5"/>
      </w:pPr>
      <w:r>
        <w:t>Запрос в ЦЗН согласно приложению №1 из Приказа Минтруда 795н от 24.10.2014</w:t>
      </w:r>
    </w:p>
    <w:p w:rsidR="00885C3D" w:rsidRDefault="00000000">
      <w:pPr>
        <w:pStyle w:val="affffff2"/>
        <w:sectPr w:rsidR="00885C3D">
          <w:pgSz w:w="11906" w:h="16838"/>
          <w:pgMar w:top="1134" w:right="851" w:bottom="1134" w:left="1701" w:header="0" w:footer="845" w:gutter="0"/>
          <w:cols w:space="708"/>
          <w:titlePg/>
          <w:docGrid w:linePitch="381"/>
        </w:sectPr>
      </w:pPr>
      <w:r>
        <w:rPr>
          <w:noProof/>
        </w:rPr>
        <w:drawing>
          <wp:inline distT="0" distB="0" distL="0" distR="0">
            <wp:extent cx="5939790" cy="7119620"/>
            <wp:effectExtent l="0" t="0" r="3810" b="5080"/>
            <wp:docPr id="4" name="Рисунок 4"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текст, снимок экрана, Шрифт, число&#10;&#10;Автоматически созданное описание"/>
                    <pic:cNvPicPr>
                      <a:picLocks noChangeAspect="1"/>
                    </pic:cNvPicPr>
                  </pic:nvPicPr>
                  <pic:blipFill>
                    <a:blip r:embed="rId55"/>
                    <a:stretch>
                      <a:fillRect/>
                    </a:stretch>
                  </pic:blipFill>
                  <pic:spPr>
                    <a:xfrm>
                      <a:off x="0" y="0"/>
                      <a:ext cx="5939790" cy="7120133"/>
                    </a:xfrm>
                    <a:prstGeom prst="rect">
                      <a:avLst/>
                    </a:prstGeom>
                  </pic:spPr>
                </pic:pic>
              </a:graphicData>
            </a:graphic>
          </wp:inline>
        </w:drawing>
      </w:r>
    </w:p>
    <w:p w:rsidR="00885C3D" w:rsidRDefault="00000000">
      <w:pPr>
        <w:pStyle w:val="afffffffffff3"/>
      </w:pPr>
      <w:bookmarkStart w:id="743" w:name="_Toc170316359"/>
      <w:r>
        <w:lastRenderedPageBreak/>
        <w:t>Приложение 4</w:t>
      </w:r>
      <w:bookmarkEnd w:id="743"/>
    </w:p>
    <w:p w:rsidR="00885C3D" w:rsidRDefault="00000000">
      <w:pPr>
        <w:pStyle w:val="afffffffffff5"/>
      </w:pPr>
      <w:r>
        <w:t>Решение по запросу МВД согласно приложению №5 из Приказа Минтруда 795н от 24.10.2014 в случае удовлетворительного решения</w:t>
      </w:r>
    </w:p>
    <w:p w:rsidR="00885C3D" w:rsidRDefault="00000000">
      <w:pPr>
        <w:pStyle w:val="affffff2"/>
      </w:pPr>
      <w:r>
        <w:rPr>
          <w:noProof/>
        </w:rPr>
        <w:drawing>
          <wp:inline distT="0" distB="0" distL="0" distR="0">
            <wp:extent cx="5600700" cy="3362325"/>
            <wp:effectExtent l="0" t="0" r="0" b="9525"/>
            <wp:docPr id="5" name="Рисунок 5"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снимок экрана, Шрифт, число&#10;&#10;Автоматически созданное описание"/>
                    <pic:cNvPicPr>
                      <a:picLocks noChangeAspect="1"/>
                    </pic:cNvPicPr>
                  </pic:nvPicPr>
                  <pic:blipFill>
                    <a:blip r:embed="rId56"/>
                    <a:stretch>
                      <a:fillRect/>
                    </a:stretch>
                  </pic:blipFill>
                  <pic:spPr>
                    <a:xfrm>
                      <a:off x="0" y="0"/>
                      <a:ext cx="5600700" cy="3362325"/>
                    </a:xfrm>
                    <a:prstGeom prst="rect">
                      <a:avLst/>
                    </a:prstGeom>
                  </pic:spPr>
                </pic:pic>
              </a:graphicData>
            </a:graphic>
          </wp:inline>
        </w:drawing>
      </w:r>
    </w:p>
    <w:p w:rsidR="00885C3D" w:rsidRDefault="00000000">
      <w:pPr>
        <w:pStyle w:val="afffffffffff5"/>
      </w:pPr>
      <w:r>
        <w:t>Решение по запросу МВД согласно приложению №5 из Приказа Минтруда 795н от 24.10.2014 в случае отказа</w:t>
      </w:r>
    </w:p>
    <w:p w:rsidR="00885C3D" w:rsidRDefault="00000000">
      <w:pPr>
        <w:pStyle w:val="affffff2"/>
      </w:pPr>
      <w:r>
        <w:rPr>
          <w:noProof/>
        </w:rPr>
        <w:drawing>
          <wp:inline distT="0" distB="0" distL="0" distR="0">
            <wp:extent cx="5505450" cy="3362325"/>
            <wp:effectExtent l="0" t="0" r="0" b="9525"/>
            <wp:docPr id="6" name="Рисунок 6"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 снимок экрана, Шрифт, число&#10;&#10;Автоматически созданное описание"/>
                    <pic:cNvPicPr>
                      <a:picLocks noChangeAspect="1"/>
                    </pic:cNvPicPr>
                  </pic:nvPicPr>
                  <pic:blipFill>
                    <a:blip r:embed="rId57"/>
                    <a:stretch>
                      <a:fillRect/>
                    </a:stretch>
                  </pic:blipFill>
                  <pic:spPr>
                    <a:xfrm>
                      <a:off x="0" y="0"/>
                      <a:ext cx="5505450" cy="3362325"/>
                    </a:xfrm>
                    <a:prstGeom prst="rect">
                      <a:avLst/>
                    </a:prstGeom>
                  </pic:spPr>
                </pic:pic>
              </a:graphicData>
            </a:graphic>
          </wp:inline>
        </w:drawing>
      </w:r>
      <w:r>
        <w:br w:type="page"/>
      </w:r>
    </w:p>
    <w:p w:rsidR="00885C3D" w:rsidRDefault="00885C3D">
      <w:pPr>
        <w:pStyle w:val="afffffffffff3"/>
        <w:sectPr w:rsidR="00885C3D">
          <w:pgSz w:w="11906" w:h="16838"/>
          <w:pgMar w:top="1134" w:right="851" w:bottom="1134" w:left="1701" w:header="0" w:footer="845" w:gutter="0"/>
          <w:cols w:space="708"/>
          <w:titlePg/>
          <w:docGrid w:linePitch="381"/>
        </w:sectPr>
      </w:pPr>
    </w:p>
    <w:p w:rsidR="00885C3D" w:rsidRDefault="00000000">
      <w:pPr>
        <w:pStyle w:val="afffffffffff3"/>
      </w:pPr>
      <w:bookmarkStart w:id="744" w:name="_Toc170316360"/>
      <w:r>
        <w:lastRenderedPageBreak/>
        <w:t>Приложение 5</w:t>
      </w:r>
      <w:bookmarkEnd w:id="744"/>
    </w:p>
    <w:p w:rsidR="00885C3D" w:rsidRDefault="00000000">
      <w:pPr>
        <w:pStyle w:val="afffffffffff5"/>
      </w:pPr>
      <w:r>
        <w:t>ПЕРЕЧЕНЬ УСЛУГ</w:t>
      </w:r>
    </w:p>
    <w:tbl>
      <w:tblPr>
        <w:tblStyle w:val="affff1"/>
        <w:tblW w:w="0" w:type="auto"/>
        <w:tblLook w:val="04A0" w:firstRow="1" w:lastRow="0" w:firstColumn="1" w:lastColumn="0" w:noHBand="0" w:noVBand="1"/>
      </w:tblPr>
      <w:tblGrid>
        <w:gridCol w:w="2729"/>
        <w:gridCol w:w="8925"/>
        <w:gridCol w:w="2906"/>
      </w:tblGrid>
      <w:tr w:rsidR="00885C3D">
        <w:tc>
          <w:tcPr>
            <w:tcW w:w="2736" w:type="dxa"/>
          </w:tcPr>
          <w:p w:rsidR="00885C3D" w:rsidRDefault="00000000">
            <w:pPr>
              <w:rPr>
                <w:b/>
                <w:caps/>
                <w:kern w:val="28"/>
              </w:rPr>
            </w:pPr>
            <w:r>
              <w:t>Код услуги</w:t>
            </w:r>
          </w:p>
        </w:tc>
        <w:tc>
          <w:tcPr>
            <w:tcW w:w="9138" w:type="dxa"/>
          </w:tcPr>
          <w:p w:rsidR="00885C3D" w:rsidRDefault="00000000">
            <w:pPr>
              <w:rPr>
                <w:b/>
                <w:caps/>
                <w:kern w:val="28"/>
              </w:rPr>
            </w:pPr>
            <w:r>
              <w:t>Наименование услуги</w:t>
            </w:r>
          </w:p>
        </w:tc>
        <w:tc>
          <w:tcPr>
            <w:tcW w:w="2912" w:type="dxa"/>
          </w:tcPr>
          <w:p w:rsidR="00885C3D" w:rsidRDefault="00000000">
            <w:pPr>
              <w:rPr>
                <w:b/>
                <w:caps/>
                <w:kern w:val="28"/>
              </w:rPr>
            </w:pPr>
            <w:r>
              <w:t>Описание работ</w:t>
            </w:r>
          </w:p>
        </w:tc>
      </w:tr>
      <w:tr w:rsidR="00885C3D">
        <w:tc>
          <w:tcPr>
            <w:tcW w:w="2736" w:type="dxa"/>
          </w:tcPr>
          <w:p w:rsidR="00885C3D" w:rsidRDefault="00000000">
            <w:pPr>
              <w:rPr>
                <w:b/>
                <w:caps/>
                <w:kern w:val="28"/>
              </w:rPr>
            </w:pPr>
            <w:r>
              <w:rPr>
                <w:color w:val="000000"/>
              </w:rPr>
              <w:t>5000000000237112310</w:t>
            </w:r>
          </w:p>
        </w:tc>
        <w:tc>
          <w:tcPr>
            <w:tcW w:w="9138" w:type="dxa"/>
          </w:tcPr>
          <w:p w:rsidR="00885C3D" w:rsidRDefault="00000000">
            <w:pPr>
              <w:rPr>
                <w:b/>
                <w:caps/>
                <w:kern w:val="28"/>
              </w:rPr>
            </w:pPr>
            <w:r>
              <w:rPr>
                <w:color w:val="000000"/>
              </w:rPr>
              <w:t>Назначение опекуном (попечителем) совершеннолетнего лица и выдача предварительного разрешения органа опеки и попечительства, затрагивающего осуществление имущественных прав совершеннолетнего подопечного</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5000000000222800465</w:t>
            </w:r>
          </w:p>
        </w:tc>
        <w:tc>
          <w:tcPr>
            <w:tcW w:w="9138" w:type="dxa"/>
          </w:tcPr>
          <w:p w:rsidR="00885C3D" w:rsidRDefault="00000000">
            <w:pPr>
              <w:rPr>
                <w:b/>
                <w:caps/>
                <w:kern w:val="28"/>
              </w:rPr>
            </w:pPr>
            <w:r>
              <w:rPr>
                <w:color w:val="000000"/>
              </w:rPr>
              <w:t>Ежемесячная денежная компенсация отдельным категориям пенсионеров, достигших возраста 65 лет и старше, имеющих место жительства в Московской области</w:t>
            </w:r>
          </w:p>
        </w:tc>
        <w:tc>
          <w:tcPr>
            <w:tcW w:w="2912" w:type="dxa"/>
          </w:tcPr>
          <w:p w:rsidR="00885C3D" w:rsidRDefault="00000000">
            <w:pPr>
              <w:rPr>
                <w:b/>
                <w:caps/>
                <w:kern w:val="28"/>
              </w:rPr>
            </w:pPr>
            <w:r>
              <w:rPr>
                <w:color w:val="000000"/>
              </w:rPr>
              <w:t>Первичный ввод</w:t>
            </w:r>
          </w:p>
        </w:tc>
      </w:tr>
      <w:tr w:rsidR="00885C3D">
        <w:tc>
          <w:tcPr>
            <w:tcW w:w="2736" w:type="dxa"/>
          </w:tcPr>
          <w:p w:rsidR="00885C3D" w:rsidRDefault="00000000">
            <w:pPr>
              <w:rPr>
                <w:b/>
                <w:caps/>
                <w:kern w:val="28"/>
              </w:rPr>
            </w:pPr>
            <w:r>
              <w:rPr>
                <w:color w:val="000000"/>
              </w:rPr>
              <w:t>5000000000253703042</w:t>
            </w:r>
          </w:p>
        </w:tc>
        <w:tc>
          <w:tcPr>
            <w:tcW w:w="9138" w:type="dxa"/>
          </w:tcPr>
          <w:p w:rsidR="00885C3D" w:rsidRDefault="00000000">
            <w:pPr>
              <w:rPr>
                <w:b/>
                <w:caps/>
                <w:kern w:val="28"/>
              </w:rPr>
            </w:pPr>
            <w:r>
              <w:rPr>
                <w:color w:val="000000"/>
              </w:rPr>
              <w:t>Предоставление ежемесячной денежной выплаты на осуществление ухода за ребенком-инвалидом</w:t>
            </w:r>
          </w:p>
        </w:tc>
        <w:tc>
          <w:tcPr>
            <w:tcW w:w="2912" w:type="dxa"/>
          </w:tcPr>
          <w:p w:rsidR="00885C3D" w:rsidRDefault="00000000">
            <w:pPr>
              <w:rPr>
                <w:b/>
                <w:caps/>
                <w:kern w:val="28"/>
              </w:rPr>
            </w:pPr>
            <w:r>
              <w:rPr>
                <w:color w:val="000000"/>
              </w:rPr>
              <w:t>Первичный ввод</w:t>
            </w:r>
          </w:p>
        </w:tc>
      </w:tr>
      <w:tr w:rsidR="00885C3D">
        <w:tc>
          <w:tcPr>
            <w:tcW w:w="2736" w:type="dxa"/>
          </w:tcPr>
          <w:p w:rsidR="00885C3D" w:rsidRDefault="00000000">
            <w:pPr>
              <w:rPr>
                <w:b/>
                <w:caps/>
                <w:kern w:val="28"/>
              </w:rPr>
            </w:pPr>
            <w:r>
              <w:rPr>
                <w:color w:val="000000"/>
              </w:rPr>
              <w:t>5000000000223698088</w:t>
            </w:r>
          </w:p>
        </w:tc>
        <w:tc>
          <w:tcPr>
            <w:tcW w:w="9138" w:type="dxa"/>
          </w:tcPr>
          <w:p w:rsidR="00885C3D" w:rsidRDefault="00000000">
            <w:pPr>
              <w:rPr>
                <w:b/>
                <w:caps/>
                <w:kern w:val="28"/>
              </w:rPr>
            </w:pPr>
            <w:r>
              <w:rPr>
                <w:color w:val="000000"/>
              </w:rPr>
              <w:t>Предоставление семьям со среднедушевым доходом ниже величины прожиточного минимума, установленной в Московской области на душу населения, имеющим ребенка, обучающегося в первом классе государственной образовательной</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5000000000254684552</w:t>
            </w:r>
          </w:p>
        </w:tc>
        <w:tc>
          <w:tcPr>
            <w:tcW w:w="9138" w:type="dxa"/>
          </w:tcPr>
          <w:p w:rsidR="00885C3D" w:rsidRDefault="00000000">
            <w:pPr>
              <w:rPr>
                <w:b/>
                <w:caps/>
                <w:kern w:val="28"/>
              </w:rPr>
            </w:pPr>
            <w:r>
              <w:rPr>
                <w:color w:val="000000"/>
              </w:rPr>
              <w:t>Предоставления ежегодной денежной выплаты многодетной семье</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5000000000222800688</w:t>
            </w:r>
          </w:p>
        </w:tc>
        <w:tc>
          <w:tcPr>
            <w:tcW w:w="9138" w:type="dxa"/>
          </w:tcPr>
          <w:p w:rsidR="00885C3D" w:rsidRDefault="00000000">
            <w:pPr>
              <w:rPr>
                <w:b/>
                <w:caps/>
                <w:kern w:val="28"/>
              </w:rPr>
            </w:pPr>
            <w:r>
              <w:rPr>
                <w:color w:val="000000"/>
              </w:rPr>
              <w:t>Предоставление подарочного набора в связи с 80-летием, 85-летием, 90-летием, 95-летием, 100-летием</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5000000000187909031</w:t>
            </w:r>
          </w:p>
        </w:tc>
        <w:tc>
          <w:tcPr>
            <w:tcW w:w="9138" w:type="dxa"/>
          </w:tcPr>
          <w:p w:rsidR="00885C3D" w:rsidRDefault="00000000">
            <w:pPr>
              <w:rPr>
                <w:b/>
                <w:caps/>
                <w:kern w:val="28"/>
              </w:rPr>
            </w:pPr>
            <w:r>
              <w:rPr>
                <w:color w:val="000000"/>
              </w:rPr>
              <w:t>Предоставление выплаты на обучающегося, предоставляемой многодетной семье на приобретение одежды ребенку для посещения занятий на период его обучения в государственной образовательной организации</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5000000000231291561</w:t>
            </w:r>
          </w:p>
        </w:tc>
        <w:tc>
          <w:tcPr>
            <w:tcW w:w="9138" w:type="dxa"/>
          </w:tcPr>
          <w:p w:rsidR="00885C3D" w:rsidRDefault="00000000">
            <w:pPr>
              <w:rPr>
                <w:b/>
                <w:caps/>
                <w:kern w:val="28"/>
              </w:rPr>
            </w:pPr>
            <w:r>
              <w:rPr>
                <w:color w:val="000000"/>
              </w:rPr>
              <w:t>«Скоро в школу»</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5000000010000000553</w:t>
            </w:r>
          </w:p>
        </w:tc>
        <w:tc>
          <w:tcPr>
            <w:tcW w:w="9138" w:type="dxa"/>
          </w:tcPr>
          <w:p w:rsidR="00885C3D" w:rsidRDefault="00000000">
            <w:pPr>
              <w:rPr>
                <w:b/>
                <w:caps/>
                <w:kern w:val="28"/>
              </w:rPr>
            </w:pPr>
            <w:r>
              <w:rPr>
                <w:color w:val="000000"/>
              </w:rPr>
              <w:t>Выплата государственных единовременных пособий и ежемесячных денежных компенсаций гражданам при возникновении у них поствакцинальных осложнений</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5000000000247026315</w:t>
            </w:r>
          </w:p>
        </w:tc>
        <w:tc>
          <w:tcPr>
            <w:tcW w:w="9138" w:type="dxa"/>
          </w:tcPr>
          <w:p w:rsidR="00885C3D" w:rsidRDefault="00000000">
            <w:pPr>
              <w:rPr>
                <w:b/>
                <w:caps/>
                <w:kern w:val="28"/>
              </w:rPr>
            </w:pPr>
            <w:r>
              <w:rPr>
                <w:color w:val="000000"/>
              </w:rPr>
              <w:t>Прием заявления на участие в отборе получателей субсидии из бюджета Московской области для выплаты компенсации за оказание социальных услуг и включение поставщиков социальных услуг в перечень победителей отбора</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5000000000247013759</w:t>
            </w:r>
          </w:p>
        </w:tc>
        <w:tc>
          <w:tcPr>
            <w:tcW w:w="9138" w:type="dxa"/>
          </w:tcPr>
          <w:p w:rsidR="00885C3D" w:rsidRDefault="00000000">
            <w:pPr>
              <w:rPr>
                <w:b/>
                <w:caps/>
                <w:kern w:val="28"/>
              </w:rPr>
            </w:pPr>
            <w:r>
              <w:rPr>
                <w:color w:val="000000"/>
              </w:rPr>
              <w:t>Заключение соглашения о предоставлении субсидии юр лицам или ИП, включенным в реестр поставщиков социальных услуг Московской области в связи с оказанием гражданам, признанным нуждающимися в социальном обслуживании, социальных услуг</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lastRenderedPageBreak/>
              <w:t>5000000000230493929</w:t>
            </w:r>
          </w:p>
        </w:tc>
        <w:tc>
          <w:tcPr>
            <w:tcW w:w="9138" w:type="dxa"/>
          </w:tcPr>
          <w:p w:rsidR="00885C3D" w:rsidRDefault="00000000">
            <w:pPr>
              <w:rPr>
                <w:b/>
                <w:caps/>
                <w:kern w:val="28"/>
              </w:rPr>
            </w:pPr>
            <w:r>
              <w:rPr>
                <w:color w:val="000000"/>
              </w:rPr>
              <w:t>Заключение соглашения о финансовом обеспечении (возмещении) затрат, связанных с оказанием государственных (муниципальных) в соответствии с социальным сертификатом и включение в реестр исполнителей государственных (муниципальных) услуг в социальной сфере</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5000000000260078120</w:t>
            </w:r>
          </w:p>
        </w:tc>
        <w:tc>
          <w:tcPr>
            <w:tcW w:w="9138" w:type="dxa"/>
          </w:tcPr>
          <w:p w:rsidR="00885C3D" w:rsidRDefault="00000000">
            <w:pPr>
              <w:rPr>
                <w:b/>
                <w:caps/>
                <w:kern w:val="28"/>
              </w:rPr>
            </w:pPr>
            <w:r>
              <w:rPr>
                <w:color w:val="000000"/>
              </w:rPr>
              <w:t>Комплексная услуга «Ветеран труда»</w:t>
            </w:r>
          </w:p>
        </w:tc>
        <w:tc>
          <w:tcPr>
            <w:tcW w:w="2912" w:type="dxa"/>
          </w:tcPr>
          <w:p w:rsidR="00885C3D" w:rsidRDefault="00000000">
            <w:pPr>
              <w:rPr>
                <w:b/>
                <w:caps/>
                <w:kern w:val="28"/>
              </w:rPr>
            </w:pPr>
            <w:r>
              <w:rPr>
                <w:color w:val="000000"/>
              </w:rPr>
              <w:t>Первичный ввод</w:t>
            </w:r>
          </w:p>
        </w:tc>
      </w:tr>
      <w:tr w:rsidR="00885C3D">
        <w:tc>
          <w:tcPr>
            <w:tcW w:w="2736" w:type="dxa"/>
          </w:tcPr>
          <w:p w:rsidR="00885C3D" w:rsidRDefault="00000000">
            <w:pPr>
              <w:rPr>
                <w:b/>
                <w:caps/>
                <w:kern w:val="28"/>
              </w:rPr>
            </w:pPr>
            <w:r>
              <w:rPr>
                <w:color w:val="000000"/>
              </w:rPr>
              <w:t>5000000000237848843</w:t>
            </w:r>
          </w:p>
        </w:tc>
        <w:tc>
          <w:tcPr>
            <w:tcW w:w="9138" w:type="dxa"/>
          </w:tcPr>
          <w:p w:rsidR="00885C3D" w:rsidRDefault="00000000">
            <w:pPr>
              <w:rPr>
                <w:b/>
                <w:caps/>
                <w:kern w:val="28"/>
              </w:rPr>
            </w:pPr>
            <w:r>
              <w:rPr>
                <w:color w:val="000000"/>
              </w:rPr>
              <w:t>Предоставление гражданам субсидий на оплату жилого помещения и коммунальных услуг</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5000000000222800465</w:t>
            </w:r>
          </w:p>
        </w:tc>
        <w:tc>
          <w:tcPr>
            <w:tcW w:w="9138" w:type="dxa"/>
          </w:tcPr>
          <w:p w:rsidR="00885C3D" w:rsidRDefault="00000000">
            <w:pPr>
              <w:rPr>
                <w:b/>
                <w:caps/>
                <w:kern w:val="28"/>
              </w:rPr>
            </w:pPr>
            <w:r>
              <w:rPr>
                <w:color w:val="000000"/>
              </w:rPr>
              <w:t>Ежемесячная денежная компенсация отдельным категориям пенсионеров, достигших возраста 65 лет и старше, имеющих место жительства в Московской области</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5000000000263073744</w:t>
            </w:r>
          </w:p>
        </w:tc>
        <w:tc>
          <w:tcPr>
            <w:tcW w:w="9138" w:type="dxa"/>
          </w:tcPr>
          <w:p w:rsidR="00885C3D" w:rsidRDefault="00000000">
            <w:pPr>
              <w:rPr>
                <w:b/>
                <w:caps/>
                <w:kern w:val="28"/>
              </w:rPr>
            </w:pPr>
            <w:r>
              <w:rPr>
                <w:color w:val="000000"/>
              </w:rPr>
              <w:t>Предоставление ежемесячной денежной выплаты на осуществление ухода за ребенком-инвалидом в проактивном (упреждающем) режиме</w:t>
            </w:r>
          </w:p>
        </w:tc>
        <w:tc>
          <w:tcPr>
            <w:tcW w:w="2912" w:type="dxa"/>
          </w:tcPr>
          <w:p w:rsidR="00885C3D" w:rsidRDefault="00000000">
            <w:pPr>
              <w:rPr>
                <w:b/>
                <w:caps/>
                <w:kern w:val="28"/>
              </w:rPr>
            </w:pPr>
            <w:r>
              <w:rPr>
                <w:color w:val="000000"/>
              </w:rPr>
              <w:t>Первичный ввод</w:t>
            </w:r>
          </w:p>
        </w:tc>
      </w:tr>
      <w:tr w:rsidR="00885C3D">
        <w:tc>
          <w:tcPr>
            <w:tcW w:w="2736" w:type="dxa"/>
          </w:tcPr>
          <w:p w:rsidR="00885C3D" w:rsidRDefault="00000000">
            <w:pPr>
              <w:rPr>
                <w:b/>
                <w:caps/>
                <w:kern w:val="28"/>
              </w:rPr>
            </w:pPr>
            <w:r>
              <w:rPr>
                <w:color w:val="000000"/>
              </w:rPr>
              <w:t>5000000000187909031</w:t>
            </w:r>
          </w:p>
        </w:tc>
        <w:tc>
          <w:tcPr>
            <w:tcW w:w="9138" w:type="dxa"/>
          </w:tcPr>
          <w:p w:rsidR="00885C3D" w:rsidRDefault="00000000">
            <w:pPr>
              <w:rPr>
                <w:b/>
                <w:caps/>
                <w:kern w:val="28"/>
              </w:rPr>
            </w:pPr>
            <w:r>
              <w:rPr>
                <w:color w:val="000000"/>
              </w:rPr>
              <w:t>Предоставление выплаты на обучающегося, предоставляемой многодетной семье на приобретение одежды ребенку для посещения занятий на период его обучения в государственной образовательной организации</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5000000000254684552</w:t>
            </w:r>
          </w:p>
        </w:tc>
        <w:tc>
          <w:tcPr>
            <w:tcW w:w="9138" w:type="dxa"/>
          </w:tcPr>
          <w:p w:rsidR="00885C3D" w:rsidRDefault="00000000">
            <w:pPr>
              <w:rPr>
                <w:b/>
                <w:caps/>
                <w:kern w:val="28"/>
              </w:rPr>
            </w:pPr>
            <w:r>
              <w:rPr>
                <w:color w:val="000000"/>
              </w:rPr>
              <w:t>Предоставления ежегодной денежной выплаты многодетной семье</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5000000010000006364</w:t>
            </w:r>
          </w:p>
        </w:tc>
        <w:tc>
          <w:tcPr>
            <w:tcW w:w="9138" w:type="dxa"/>
          </w:tcPr>
          <w:p w:rsidR="00885C3D" w:rsidRDefault="00000000">
            <w:pPr>
              <w:rPr>
                <w:b/>
                <w:caps/>
                <w:kern w:val="28"/>
              </w:rPr>
            </w:pPr>
            <w:r>
              <w:rPr>
                <w:color w:val="000000"/>
              </w:rPr>
              <w:t>Оказание государственной социальной помощи гражданам, имеющим место жительства или место пребывания в Московской области</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5000000000183543594</w:t>
            </w:r>
          </w:p>
        </w:tc>
        <w:tc>
          <w:tcPr>
            <w:tcW w:w="9138" w:type="dxa"/>
          </w:tcPr>
          <w:p w:rsidR="00885C3D" w:rsidRDefault="00000000">
            <w:pPr>
              <w:rPr>
                <w:b/>
                <w:caps/>
                <w:kern w:val="28"/>
              </w:rPr>
            </w:pPr>
            <w:r>
              <w:rPr>
                <w:color w:val="000000"/>
              </w:rPr>
              <w:t>Оказание экстренной социальной помощи гражданам, имеющим место жительства в Московской области</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5000000000230493929</w:t>
            </w:r>
          </w:p>
        </w:tc>
        <w:tc>
          <w:tcPr>
            <w:tcW w:w="9138" w:type="dxa"/>
          </w:tcPr>
          <w:p w:rsidR="00885C3D" w:rsidRDefault="00000000">
            <w:pPr>
              <w:rPr>
                <w:b/>
                <w:caps/>
                <w:kern w:val="28"/>
              </w:rPr>
            </w:pPr>
            <w:r>
              <w:rPr>
                <w:color w:val="000000"/>
              </w:rPr>
              <w:t>Заключение соглашения о финансовом обеспечении (возмещении) затрат, связанных с оказанием государственных (муниципальных) в соответствии с социальным сертификатом и включение в реестр исполнителей государственных (муниципальных) услуг в социальной сфере</w:t>
            </w:r>
          </w:p>
        </w:tc>
        <w:tc>
          <w:tcPr>
            <w:tcW w:w="2912" w:type="dxa"/>
          </w:tcPr>
          <w:p w:rsidR="00885C3D" w:rsidRDefault="00000000">
            <w:pPr>
              <w:rPr>
                <w:b/>
                <w:caps/>
                <w:kern w:val="28"/>
              </w:rPr>
            </w:pPr>
            <w:r>
              <w:rPr>
                <w:color w:val="000000"/>
              </w:rPr>
              <w:t>Изменение/оптимизация</w:t>
            </w:r>
          </w:p>
        </w:tc>
      </w:tr>
      <w:tr w:rsidR="00885C3D">
        <w:tc>
          <w:tcPr>
            <w:tcW w:w="2736" w:type="dxa"/>
          </w:tcPr>
          <w:p w:rsidR="00885C3D" w:rsidRDefault="00000000">
            <w:pPr>
              <w:rPr>
                <w:b/>
                <w:caps/>
                <w:kern w:val="28"/>
              </w:rPr>
            </w:pPr>
            <w:r>
              <w:rPr>
                <w:color w:val="000000"/>
              </w:rPr>
              <w:t>5000000000264535854</w:t>
            </w:r>
          </w:p>
        </w:tc>
        <w:tc>
          <w:tcPr>
            <w:tcW w:w="9138" w:type="dxa"/>
          </w:tcPr>
          <w:p w:rsidR="00885C3D" w:rsidRDefault="00000000">
            <w:pPr>
              <w:rPr>
                <w:b/>
                <w:caps/>
                <w:kern w:val="28"/>
              </w:rPr>
            </w:pPr>
            <w:r>
              <w:rPr>
                <w:color w:val="000000"/>
              </w:rPr>
              <w:t>Формирование и ведение реестра организаций отдыха детей и их оздоровления в Московской области</w:t>
            </w:r>
          </w:p>
        </w:tc>
        <w:tc>
          <w:tcPr>
            <w:tcW w:w="2912" w:type="dxa"/>
          </w:tcPr>
          <w:p w:rsidR="00885C3D" w:rsidRDefault="00000000">
            <w:pPr>
              <w:rPr>
                <w:b/>
                <w:caps/>
                <w:kern w:val="28"/>
              </w:rPr>
            </w:pPr>
            <w:r>
              <w:rPr>
                <w:color w:val="000000"/>
              </w:rPr>
              <w:t>Первичный ввод</w:t>
            </w:r>
          </w:p>
        </w:tc>
      </w:tr>
      <w:tr w:rsidR="00885C3D">
        <w:tc>
          <w:tcPr>
            <w:tcW w:w="2736" w:type="dxa"/>
          </w:tcPr>
          <w:p w:rsidR="00885C3D" w:rsidRDefault="00000000">
            <w:pPr>
              <w:rPr>
                <w:color w:val="000000"/>
              </w:rPr>
            </w:pPr>
            <w:r>
              <w:rPr>
                <w:color w:val="000000"/>
              </w:rPr>
              <w:t>5000000010000062303</w:t>
            </w:r>
          </w:p>
        </w:tc>
        <w:tc>
          <w:tcPr>
            <w:tcW w:w="9138" w:type="dxa"/>
          </w:tcPr>
          <w:p w:rsidR="00885C3D" w:rsidRDefault="00000000">
            <w:pPr>
              <w:rPr>
                <w:color w:val="000000"/>
              </w:rPr>
            </w:pPr>
            <w:r>
              <w:rPr>
                <w:color w:val="000000"/>
              </w:rPr>
              <w:t>Выплата компенсации стоимости проезда реабилитированным лицам, имеющим место жительства в Московской области</w:t>
            </w:r>
          </w:p>
        </w:tc>
        <w:tc>
          <w:tcPr>
            <w:tcW w:w="2912" w:type="dxa"/>
          </w:tcPr>
          <w:p w:rsidR="00885C3D" w:rsidRDefault="00000000">
            <w:pPr>
              <w:rPr>
                <w:color w:val="000000"/>
              </w:rPr>
            </w:pPr>
            <w:r>
              <w:rPr>
                <w:color w:val="000000"/>
              </w:rPr>
              <w:t>Первичный ввод</w:t>
            </w:r>
          </w:p>
        </w:tc>
      </w:tr>
      <w:tr w:rsidR="00885C3D">
        <w:tc>
          <w:tcPr>
            <w:tcW w:w="2736" w:type="dxa"/>
          </w:tcPr>
          <w:p w:rsidR="00885C3D" w:rsidRDefault="00000000">
            <w:pPr>
              <w:rPr>
                <w:color w:val="000000"/>
              </w:rPr>
            </w:pPr>
            <w:r>
              <w:rPr>
                <w:color w:val="000000"/>
              </w:rPr>
              <w:t>5000000010000035371</w:t>
            </w:r>
          </w:p>
        </w:tc>
        <w:tc>
          <w:tcPr>
            <w:tcW w:w="9138" w:type="dxa"/>
          </w:tcPr>
          <w:p w:rsidR="00885C3D" w:rsidRDefault="00000000">
            <w:pPr>
              <w:rPr>
                <w:color w:val="000000"/>
              </w:rPr>
            </w:pPr>
            <w:r>
              <w:rPr>
                <w:color w:val="000000"/>
              </w:rPr>
              <w:t>Предоставление ежемесячной денежной компенсации расходов по оплате услуг местных телефонных соединений отдельным категориям граждан, имеющим место жительства в Московской области</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color w:val="000000"/>
              </w:rPr>
            </w:pPr>
            <w:r>
              <w:rPr>
                <w:color w:val="000000"/>
              </w:rPr>
              <w:lastRenderedPageBreak/>
              <w:t>5000000000263591859</w:t>
            </w:r>
          </w:p>
        </w:tc>
        <w:tc>
          <w:tcPr>
            <w:tcW w:w="9138" w:type="dxa"/>
          </w:tcPr>
          <w:p w:rsidR="00885C3D" w:rsidRDefault="00000000">
            <w:pPr>
              <w:rPr>
                <w:color w:val="000000"/>
              </w:rPr>
            </w:pPr>
            <w:r>
              <w:rPr>
                <w:color w:val="000000"/>
              </w:rPr>
              <w:t>Предоставление многодетным семьям единовременной денежной выплаты взамен земельного участка</w:t>
            </w:r>
          </w:p>
        </w:tc>
        <w:tc>
          <w:tcPr>
            <w:tcW w:w="2912" w:type="dxa"/>
          </w:tcPr>
          <w:p w:rsidR="00885C3D" w:rsidRDefault="00000000">
            <w:pPr>
              <w:rPr>
                <w:color w:val="000000"/>
              </w:rPr>
            </w:pPr>
            <w:r>
              <w:rPr>
                <w:color w:val="000000"/>
              </w:rPr>
              <w:t>Первичный ввод</w:t>
            </w:r>
          </w:p>
        </w:tc>
      </w:tr>
      <w:tr w:rsidR="00885C3D">
        <w:tc>
          <w:tcPr>
            <w:tcW w:w="2736" w:type="dxa"/>
          </w:tcPr>
          <w:p w:rsidR="00885C3D" w:rsidRDefault="00000000">
            <w:pPr>
              <w:rPr>
                <w:color w:val="000000"/>
              </w:rPr>
            </w:pPr>
            <w:r>
              <w:rPr>
                <w:color w:val="000000"/>
              </w:rPr>
              <w:t>5000000000183645680</w:t>
            </w:r>
          </w:p>
        </w:tc>
        <w:tc>
          <w:tcPr>
            <w:tcW w:w="9138" w:type="dxa"/>
          </w:tcPr>
          <w:p w:rsidR="00885C3D" w:rsidRDefault="00000000">
            <w:pPr>
              <w:rPr>
                <w:color w:val="000000"/>
              </w:rPr>
            </w:pPr>
            <w:r>
              <w:rPr>
                <w:color w:val="000000"/>
              </w:rPr>
              <w:t>Присвоение льготного статуса многодетной семье</w:t>
            </w:r>
          </w:p>
        </w:tc>
        <w:tc>
          <w:tcPr>
            <w:tcW w:w="2912" w:type="dxa"/>
          </w:tcPr>
          <w:p w:rsidR="00885C3D" w:rsidRDefault="00000000">
            <w:pPr>
              <w:rPr>
                <w:color w:val="000000"/>
              </w:rPr>
            </w:pPr>
            <w:r>
              <w:rPr>
                <w:color w:val="000000"/>
              </w:rPr>
              <w:t>Первичный ввод</w:t>
            </w:r>
          </w:p>
        </w:tc>
      </w:tr>
      <w:tr w:rsidR="00885C3D">
        <w:tc>
          <w:tcPr>
            <w:tcW w:w="2736" w:type="dxa"/>
          </w:tcPr>
          <w:p w:rsidR="00885C3D" w:rsidRDefault="00000000">
            <w:pPr>
              <w:rPr>
                <w:color w:val="000000"/>
              </w:rPr>
            </w:pPr>
            <w:r>
              <w:rPr>
                <w:color w:val="000000"/>
              </w:rPr>
              <w:t>5000000000181309098</w:t>
            </w:r>
          </w:p>
        </w:tc>
        <w:tc>
          <w:tcPr>
            <w:tcW w:w="9138" w:type="dxa"/>
          </w:tcPr>
          <w:p w:rsidR="00885C3D" w:rsidRDefault="00000000">
            <w:pPr>
              <w:rPr>
                <w:color w:val="000000"/>
              </w:rPr>
            </w:pPr>
            <w:r>
              <w:rPr>
                <w:color w:val="000000"/>
              </w:rPr>
              <w:t>Обеспечение отдельных категорий граждан, имеющих место жительства в Московской области, имеющих право на получение государственной социальной помощи, а также лиц, сопровождающих граждан, имеющих I группу инвалидности, и детей-инвалидов,</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color w:val="000000"/>
              </w:rPr>
            </w:pPr>
            <w:r>
              <w:rPr>
                <w:color w:val="000000"/>
              </w:rPr>
              <w:t>5000000000253703042</w:t>
            </w:r>
          </w:p>
        </w:tc>
        <w:tc>
          <w:tcPr>
            <w:tcW w:w="9138" w:type="dxa"/>
          </w:tcPr>
          <w:p w:rsidR="00885C3D" w:rsidRDefault="00000000">
            <w:pPr>
              <w:rPr>
                <w:color w:val="000000"/>
              </w:rPr>
            </w:pPr>
            <w:r>
              <w:rPr>
                <w:color w:val="000000"/>
              </w:rPr>
              <w:t>Предоставление ежемесячной денежной выплаты на осуществление ухода за ребенком-инвалидом</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color w:val="000000"/>
              </w:rPr>
            </w:pPr>
            <w:r>
              <w:rPr>
                <w:color w:val="000000"/>
              </w:rPr>
              <w:t>5000000000181309596</w:t>
            </w:r>
          </w:p>
        </w:tc>
        <w:tc>
          <w:tcPr>
            <w:tcW w:w="9138" w:type="dxa"/>
          </w:tcPr>
          <w:p w:rsidR="00885C3D" w:rsidRDefault="00000000">
            <w:pPr>
              <w:rPr>
                <w:color w:val="000000"/>
              </w:rPr>
            </w:pPr>
            <w:r>
              <w:rPr>
                <w:color w:val="000000"/>
              </w:rPr>
              <w:t>Признание граждан нуждающимися в социальном обслуживании</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color w:val="000000"/>
              </w:rPr>
            </w:pPr>
            <w:r>
              <w:rPr>
                <w:color w:val="000000"/>
              </w:rPr>
              <w:t>5000000010000015441</w:t>
            </w:r>
          </w:p>
        </w:tc>
        <w:tc>
          <w:tcPr>
            <w:tcW w:w="9138" w:type="dxa"/>
          </w:tcPr>
          <w:p w:rsidR="00885C3D" w:rsidRDefault="00000000">
            <w:pPr>
              <w:rPr>
                <w:color w:val="000000"/>
              </w:rPr>
            </w:pPr>
            <w:r>
              <w:rPr>
                <w:color w:val="000000"/>
              </w:rPr>
              <w:t>Предоставление мер социальной поддержки по оказанию бесплатной протезно-ортопедической помощи и бесплатному слухопротезированию лицам, имеющим место жительства в Московской области</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color w:val="000000"/>
              </w:rPr>
            </w:pPr>
            <w:r>
              <w:rPr>
                <w:color w:val="000000"/>
              </w:rPr>
              <w:t>5000000010000000897</w:t>
            </w:r>
          </w:p>
        </w:tc>
        <w:tc>
          <w:tcPr>
            <w:tcW w:w="9138" w:type="dxa"/>
          </w:tcPr>
          <w:p w:rsidR="00885C3D" w:rsidRDefault="00000000">
            <w:pPr>
              <w:rPr>
                <w:color w:val="000000"/>
              </w:rPr>
            </w:pPr>
            <w:r>
              <w:rPr>
                <w:color w:val="000000"/>
              </w:rPr>
              <w:t>Выдача, замена и прекращение действия социальных карт жителя Московской области</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color w:val="000000"/>
              </w:rPr>
            </w:pPr>
            <w:r>
              <w:rPr>
                <w:rFonts w:eastAsia="Courier New"/>
              </w:rPr>
              <w:t>5000000010000015333</w:t>
            </w:r>
          </w:p>
        </w:tc>
        <w:tc>
          <w:tcPr>
            <w:tcW w:w="9138" w:type="dxa"/>
          </w:tcPr>
          <w:p w:rsidR="00885C3D" w:rsidRDefault="00000000">
            <w:pPr>
              <w:rPr>
                <w:color w:val="000000"/>
              </w:rPr>
            </w:pPr>
            <w:r>
              <w:rPr>
                <w:color w:val="000000"/>
              </w:rPr>
              <w:t>Организация отдыха и оздоровления отдельных категорий детей</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rFonts w:eastAsia="Courier New"/>
              </w:rPr>
            </w:pPr>
            <w:r>
              <w:rPr>
                <w:rFonts w:eastAsia="Courier New"/>
              </w:rPr>
              <w:t>5000000010000015414</w:t>
            </w:r>
          </w:p>
        </w:tc>
        <w:tc>
          <w:tcPr>
            <w:tcW w:w="9138" w:type="dxa"/>
          </w:tcPr>
          <w:p w:rsidR="00885C3D" w:rsidRDefault="00000000">
            <w:pPr>
              <w:rPr>
                <w:color w:val="000000"/>
              </w:rPr>
            </w:pPr>
            <w:r>
              <w:rPr>
                <w:color w:val="000000"/>
              </w:rPr>
              <w:t>Выдача справки, подтверждающей наличие права на получение меры социальной поддержки по бесплатным изготовлению и ремонту зубных протезов</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rFonts w:eastAsia="Courier New"/>
              </w:rPr>
            </w:pPr>
            <w:r>
              <w:rPr>
                <w:rFonts w:eastAsia="Courier New"/>
              </w:rPr>
              <w:t>5000000010000015328</w:t>
            </w:r>
          </w:p>
        </w:tc>
        <w:tc>
          <w:tcPr>
            <w:tcW w:w="9138" w:type="dxa"/>
          </w:tcPr>
          <w:p w:rsidR="00885C3D" w:rsidRDefault="00000000">
            <w:pPr>
              <w:rPr>
                <w:color w:val="000000"/>
              </w:rPr>
            </w:pPr>
            <w:r>
              <w:rPr>
                <w:color w:val="000000"/>
              </w:rPr>
              <w:t>Выплата инвалидам (в том числе детям-инвалидам), имеющим место жительства в Московской области и имеющим транспортные средства в соответствии с установленными учреждениями медико-социальной экспертизы медицинскими показаниями для приобретения инвалидом (ребенком-инвалидом) транспортного средства за счет собственных средств либо средств других лиц или организаций независимо от организационно-правовых форм и форм собственности, или их законным представителям денежной компенсации в размере 50 процентов от уплаченной ими страховой премии по договору обязательного страхования гражданской ответственности владельцев транспортных средств</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rFonts w:eastAsia="Courier New"/>
              </w:rPr>
            </w:pPr>
            <w:r>
              <w:rPr>
                <w:rFonts w:eastAsia="Courier New"/>
              </w:rPr>
              <w:t>5000000010000027991</w:t>
            </w:r>
          </w:p>
        </w:tc>
        <w:tc>
          <w:tcPr>
            <w:tcW w:w="9138" w:type="dxa"/>
          </w:tcPr>
          <w:p w:rsidR="00885C3D" w:rsidRDefault="00000000">
            <w:pPr>
              <w:rPr>
                <w:color w:val="000000"/>
              </w:rPr>
            </w:pPr>
            <w:r>
              <w:rPr>
                <w:color w:val="000000"/>
              </w:rPr>
              <w:t>Назначение и выплата ежемесячной денежной компенсации расходов по оплате жилого помещения и коммунальных услуг отдельным категориям граждан, имеющим место жительства в Московской области</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rFonts w:eastAsia="Courier New"/>
              </w:rPr>
            </w:pPr>
            <w:r>
              <w:rPr>
                <w:rFonts w:eastAsia="Courier New"/>
              </w:rPr>
              <w:t>5000000000256893771</w:t>
            </w:r>
          </w:p>
        </w:tc>
        <w:tc>
          <w:tcPr>
            <w:tcW w:w="9138" w:type="dxa"/>
          </w:tcPr>
          <w:p w:rsidR="00885C3D" w:rsidRDefault="00000000">
            <w:pPr>
              <w:rPr>
                <w:color w:val="000000"/>
              </w:rPr>
            </w:pPr>
            <w:r>
              <w:rPr>
                <w:color w:val="000000"/>
              </w:rPr>
              <w:t>Единовременная материальная помощь на погребение</w:t>
            </w:r>
          </w:p>
        </w:tc>
        <w:tc>
          <w:tcPr>
            <w:tcW w:w="2912" w:type="dxa"/>
          </w:tcPr>
          <w:p w:rsidR="00885C3D" w:rsidRDefault="00000000">
            <w:pPr>
              <w:rPr>
                <w:color w:val="000000"/>
              </w:rPr>
            </w:pPr>
            <w:r>
              <w:rPr>
                <w:color w:val="000000"/>
              </w:rPr>
              <w:t>Изменение/оптимизация</w:t>
            </w:r>
          </w:p>
        </w:tc>
      </w:tr>
      <w:tr w:rsidR="00885C3D">
        <w:tc>
          <w:tcPr>
            <w:tcW w:w="2736" w:type="dxa"/>
          </w:tcPr>
          <w:p w:rsidR="00885C3D" w:rsidRDefault="00000000">
            <w:pPr>
              <w:rPr>
                <w:rFonts w:eastAsia="Courier New"/>
              </w:rPr>
            </w:pPr>
            <w:r>
              <w:rPr>
                <w:rFonts w:eastAsia="Courier New"/>
              </w:rPr>
              <w:lastRenderedPageBreak/>
              <w:t>5000000010000015499</w:t>
            </w:r>
          </w:p>
        </w:tc>
        <w:tc>
          <w:tcPr>
            <w:tcW w:w="9138" w:type="dxa"/>
          </w:tcPr>
          <w:p w:rsidR="00885C3D" w:rsidRDefault="00000000">
            <w:pPr>
              <w:rPr>
                <w:color w:val="000000"/>
              </w:rPr>
            </w:pPr>
            <w:r>
              <w:rPr>
                <w:color w:val="000000"/>
              </w:rPr>
              <w:t>Предоставление социального пособия на погребение</w:t>
            </w:r>
          </w:p>
        </w:tc>
        <w:tc>
          <w:tcPr>
            <w:tcW w:w="2912" w:type="dxa"/>
          </w:tcPr>
          <w:p w:rsidR="00885C3D" w:rsidRDefault="00000000">
            <w:pPr>
              <w:rPr>
                <w:color w:val="000000"/>
              </w:rPr>
            </w:pPr>
            <w:r>
              <w:rPr>
                <w:color w:val="000000"/>
              </w:rPr>
              <w:t>Первичный ввод</w:t>
            </w:r>
          </w:p>
        </w:tc>
      </w:tr>
      <w:tr w:rsidR="00885C3D">
        <w:tc>
          <w:tcPr>
            <w:tcW w:w="2736" w:type="dxa"/>
          </w:tcPr>
          <w:p w:rsidR="00885C3D" w:rsidRDefault="00000000">
            <w:pPr>
              <w:rPr>
                <w:rFonts w:eastAsia="Courier New"/>
              </w:rPr>
            </w:pPr>
            <w:r>
              <w:rPr>
                <w:rFonts w:eastAsia="Courier New"/>
              </w:rPr>
              <w:t>5000000010000031683</w:t>
            </w:r>
          </w:p>
        </w:tc>
        <w:tc>
          <w:tcPr>
            <w:tcW w:w="9138" w:type="dxa"/>
          </w:tcPr>
          <w:p w:rsidR="00885C3D" w:rsidRDefault="00000000">
            <w:pPr>
              <w:rPr>
                <w:color w:val="000000"/>
              </w:rPr>
            </w:pPr>
            <w:r>
              <w:rPr>
                <w:color w:val="000000"/>
              </w:rPr>
              <w:t>Предоставление ежегодной денежной выплаты инвалидам боевых действий в Афганистане, Чеченской Республике или Республике Дагестан, имеющим место жительства в Московской области</w:t>
            </w:r>
          </w:p>
        </w:tc>
        <w:tc>
          <w:tcPr>
            <w:tcW w:w="2912" w:type="dxa"/>
          </w:tcPr>
          <w:p w:rsidR="00885C3D" w:rsidRDefault="00000000">
            <w:pPr>
              <w:rPr>
                <w:color w:val="000000"/>
              </w:rPr>
            </w:pPr>
            <w:r>
              <w:rPr>
                <w:color w:val="000000"/>
              </w:rPr>
              <w:t>Изменение/оптимизация</w:t>
            </w:r>
          </w:p>
        </w:tc>
      </w:tr>
    </w:tbl>
    <w:p w:rsidR="00885C3D" w:rsidRDefault="00000000">
      <w:pPr>
        <w:rPr>
          <w:b/>
          <w:caps/>
          <w:kern w:val="28"/>
          <w:szCs w:val="28"/>
        </w:rPr>
      </w:pPr>
      <w:r>
        <w:rPr>
          <w:b/>
          <w:caps/>
          <w:kern w:val="28"/>
          <w:szCs w:val="28"/>
        </w:rPr>
        <w:br w:type="page"/>
      </w:r>
    </w:p>
    <w:p w:rsidR="00885C3D" w:rsidRDefault="00000000">
      <w:pPr>
        <w:pStyle w:val="afffffffffff3"/>
      </w:pPr>
      <w:bookmarkStart w:id="745" w:name="_Toc170316361"/>
      <w:r>
        <w:lastRenderedPageBreak/>
        <w:t>Приложение 6</w:t>
      </w:r>
      <w:bookmarkEnd w:id="745"/>
    </w:p>
    <w:p w:rsidR="00885C3D" w:rsidRDefault="00000000">
      <w:pPr>
        <w:pStyle w:val="afffffffffff5"/>
      </w:pPr>
      <w:r>
        <w:t xml:space="preserve">МЕРЫ СОЦИАЛЬНОЙ ПОДДЕРЖКИ </w:t>
      </w:r>
    </w:p>
    <w:tbl>
      <w:tblPr>
        <w:tblStyle w:val="affff1"/>
        <w:tblW w:w="5000" w:type="pct"/>
        <w:tblLook w:val="04A0" w:firstRow="1" w:lastRow="0" w:firstColumn="1" w:lastColumn="0" w:noHBand="0" w:noVBand="1"/>
      </w:tblPr>
      <w:tblGrid>
        <w:gridCol w:w="477"/>
        <w:gridCol w:w="4764"/>
        <w:gridCol w:w="4776"/>
        <w:gridCol w:w="4543"/>
      </w:tblGrid>
      <w:tr w:rsidR="00885C3D">
        <w:trPr>
          <w:trHeight w:val="411"/>
        </w:trPr>
        <w:tc>
          <w:tcPr>
            <w:tcW w:w="164" w:type="pct"/>
          </w:tcPr>
          <w:p w:rsidR="00885C3D" w:rsidRDefault="00000000">
            <w:pPr>
              <w:contextualSpacing/>
              <w:rPr>
                <w:szCs w:val="20"/>
              </w:rPr>
            </w:pPr>
            <w:r>
              <w:rPr>
                <w:szCs w:val="20"/>
              </w:rPr>
              <w:t>№</w:t>
            </w:r>
          </w:p>
        </w:tc>
        <w:tc>
          <w:tcPr>
            <w:tcW w:w="1636" w:type="pct"/>
          </w:tcPr>
          <w:p w:rsidR="00885C3D" w:rsidRDefault="00000000">
            <w:pPr>
              <w:contextualSpacing/>
              <w:rPr>
                <w:szCs w:val="20"/>
              </w:rPr>
            </w:pPr>
            <w:r>
              <w:rPr>
                <w:szCs w:val="20"/>
              </w:rPr>
              <w:t>Мера социальной поддержки</w:t>
            </w:r>
          </w:p>
        </w:tc>
        <w:tc>
          <w:tcPr>
            <w:tcW w:w="1640" w:type="pct"/>
          </w:tcPr>
          <w:p w:rsidR="00885C3D" w:rsidRDefault="00000000">
            <w:pPr>
              <w:contextualSpacing/>
              <w:rPr>
                <w:szCs w:val="20"/>
              </w:rPr>
            </w:pPr>
            <w:r>
              <w:rPr>
                <w:szCs w:val="20"/>
              </w:rPr>
              <w:t>Порядок/закон</w:t>
            </w:r>
          </w:p>
        </w:tc>
        <w:tc>
          <w:tcPr>
            <w:tcW w:w="1560" w:type="pct"/>
          </w:tcPr>
          <w:p w:rsidR="00885C3D" w:rsidRDefault="00000000">
            <w:pPr>
              <w:contextualSpacing/>
              <w:rPr>
                <w:szCs w:val="20"/>
              </w:rPr>
            </w:pPr>
            <w:r>
              <w:rPr>
                <w:szCs w:val="20"/>
              </w:rPr>
              <w:t>Описание работ</w:t>
            </w:r>
          </w:p>
        </w:tc>
      </w:tr>
      <w:tr w:rsidR="00885C3D">
        <w:trPr>
          <w:trHeight w:val="420"/>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Ежемесячная денежная выплата гражданам Российской Федерации, Украины и лицам без гражданства, постоянно проживающим на территориях Украины, Донецкой Народной Республики, Луганской Народной Республики, Запорожской и Херсонской областей, вынужденно покинувшим территории Украины, Донецкой Народной Республики, Луганской Народной Республики, Запорожской и Херсонской областей и прибывшим на территорию Российской Федерации в экстренном массовом порядке, а также временно отселенным на территорию Московской области жителям Белгородской области, находящимся в пунктах временного размещения, расположенных на территории Московской области</w:t>
            </w:r>
          </w:p>
        </w:tc>
        <w:tc>
          <w:tcPr>
            <w:tcW w:w="1640" w:type="pct"/>
          </w:tcPr>
          <w:p w:rsidR="00885C3D" w:rsidRDefault="00000000">
            <w:pPr>
              <w:contextualSpacing/>
              <w:rPr>
                <w:szCs w:val="20"/>
              </w:rPr>
            </w:pPr>
            <w:r>
              <w:rPr>
                <w:szCs w:val="20"/>
              </w:rPr>
              <w:t>Постановление правительства МО от 01.11.2022 № 1202/39 О Временной дополнительной мере социальной поддержки в виде ежемесячной денежной выплаты.</w:t>
            </w:r>
          </w:p>
          <w:p w:rsidR="00885C3D" w:rsidRDefault="00885C3D">
            <w:pPr>
              <w:contextualSpacing/>
              <w:rPr>
                <w:szCs w:val="20"/>
              </w:rPr>
            </w:pPr>
          </w:p>
          <w:p w:rsidR="00885C3D" w:rsidRDefault="00885C3D">
            <w:pPr>
              <w:contextualSpacing/>
              <w:rPr>
                <w:szCs w:val="20"/>
              </w:rPr>
            </w:pPr>
          </w:p>
        </w:tc>
        <w:tc>
          <w:tcPr>
            <w:tcW w:w="1560" w:type="pct"/>
          </w:tcPr>
          <w:p w:rsidR="00885C3D" w:rsidRDefault="00000000">
            <w:pPr>
              <w:contextualSpacing/>
              <w:rPr>
                <w:szCs w:val="20"/>
              </w:rPr>
            </w:pPr>
            <w:r>
              <w:rPr>
                <w:szCs w:val="20"/>
              </w:rPr>
              <w:t>Новая услуга. Первый раз настраивается в ЕАИС.</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 xml:space="preserve">Осуществление выплат гражданам, нуждающимся в получении единовременной материальной помощи, финансовой помощи в связи с утратой ими имущества первой необходимости, единовременного пособия в связи с гибелью (смертью) члена семьи (включая пособие на погребение погибшего </w:t>
            </w:r>
            <w:r>
              <w:rPr>
                <w:szCs w:val="20"/>
              </w:rPr>
              <w:lastRenderedPageBreak/>
              <w:t>(умершего) члена семьи) и единовременного пособия в связи с получением вреда здоровью в результате чрезвычайных ситуаций природного и техногенного характера</w:t>
            </w:r>
          </w:p>
        </w:tc>
        <w:tc>
          <w:tcPr>
            <w:tcW w:w="1640" w:type="pct"/>
          </w:tcPr>
          <w:p w:rsidR="00885C3D" w:rsidRDefault="00000000">
            <w:pPr>
              <w:contextualSpacing/>
              <w:rPr>
                <w:szCs w:val="20"/>
              </w:rPr>
            </w:pPr>
            <w:r>
              <w:rPr>
                <w:szCs w:val="20"/>
              </w:rPr>
              <w:lastRenderedPageBreak/>
              <w:t xml:space="preserve">Постановление Правительства Московской области от 21.04.2022 № 404/14 «Об утверждении Порядка и условий оказания помощи гражданам, пострадавшим при чрезвычайных ситуациях природного и техногенного характера федерального, межрегионального и регионального характера, и Порядка и условий </w:t>
            </w:r>
            <w:r>
              <w:rPr>
                <w:szCs w:val="20"/>
              </w:rPr>
              <w:lastRenderedPageBreak/>
              <w:t>осуществления компенсационных выплат физическим и юридическим лицам, которым был причинен ущерб в результате террористического акта, и возмещения вреда, причиненного при пресечении террористического акта правомерными действиями».</w:t>
            </w:r>
          </w:p>
        </w:tc>
        <w:tc>
          <w:tcPr>
            <w:tcW w:w="1560" w:type="pct"/>
          </w:tcPr>
          <w:p w:rsidR="00885C3D" w:rsidRDefault="00000000">
            <w:pPr>
              <w:contextualSpacing/>
              <w:rPr>
                <w:szCs w:val="20"/>
              </w:rPr>
            </w:pPr>
            <w:r>
              <w:rPr>
                <w:szCs w:val="20"/>
              </w:rPr>
              <w:lastRenderedPageBreak/>
              <w:t>Новая услуга. Первый раз настраивается в ЕАИС.</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Ежемесячная денежная выплата на осуществление ухода за ребёнком-инвалидом</w:t>
            </w:r>
          </w:p>
        </w:tc>
        <w:tc>
          <w:tcPr>
            <w:tcW w:w="1640" w:type="pct"/>
          </w:tcPr>
          <w:p w:rsidR="00885C3D" w:rsidRDefault="00000000">
            <w:pPr>
              <w:contextualSpacing/>
            </w:pPr>
            <w:r>
              <w:t>Постановление Правительства МО от 31.07.2023 N 567-ПП (ред. от 29.02.2024)</w:t>
            </w:r>
            <w:r>
              <w:br/>
              <w:t xml:space="preserve">"Об утверждении Порядка предоставления ежемесячной денежной выплаты на осуществление ухода за ребенком-инвалидом, Правил учета доходов и исчисления величины среднедушевого дохода, дающего право на получение ежемесячной денежной выплаты на осуществление ухода за ребенком-инвалидом". </w:t>
            </w:r>
          </w:p>
          <w:p w:rsidR="00885C3D" w:rsidRDefault="00885C3D">
            <w:pPr>
              <w:contextualSpacing/>
              <w:rPr>
                <w:szCs w:val="20"/>
              </w:rPr>
            </w:pPr>
          </w:p>
        </w:tc>
        <w:tc>
          <w:tcPr>
            <w:tcW w:w="1560" w:type="pct"/>
          </w:tcPr>
          <w:p w:rsidR="00885C3D" w:rsidRDefault="00000000">
            <w:pPr>
              <w:contextualSpacing/>
              <w:rPr>
                <w:szCs w:val="20"/>
              </w:rPr>
            </w:pPr>
            <w:r>
              <w:rPr>
                <w:szCs w:val="20"/>
              </w:rPr>
              <w:t xml:space="preserve">Новая услуга. Первый раз настраивается в ЕАИС. </w:t>
            </w:r>
          </w:p>
          <w:p w:rsidR="00885C3D" w:rsidRDefault="00885C3D">
            <w:pPr>
              <w:contextualSpacing/>
              <w:rPr>
                <w:szCs w:val="20"/>
              </w:rPr>
            </w:pP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Ежемесячная денежная выплата на осуществление ухода за ребёнком-инвалидом</w:t>
            </w:r>
          </w:p>
        </w:tc>
        <w:tc>
          <w:tcPr>
            <w:tcW w:w="1640" w:type="pct"/>
          </w:tcPr>
          <w:p w:rsidR="00885C3D" w:rsidRDefault="00000000">
            <w:pPr>
              <w:contextualSpacing/>
              <w:rPr>
                <w:szCs w:val="20"/>
              </w:rPr>
            </w:pPr>
            <w:r>
              <w:t xml:space="preserve">Постановление Правительства МО от 20 марта 2024 года № 250-ПП. "О внесении изменений </w:t>
            </w:r>
            <w:r>
              <w:rPr>
                <w:color w:val="444444"/>
              </w:rPr>
              <w:t>в </w:t>
            </w:r>
            <w:r>
              <w:t>постановление Правительства Московской области от 31.07.2023 № 567-ПП "Об утверждении Порядка предоставления ежемесячной денежной выплаты на осуществление ухода за ребенком-инвалидом, Правил учета доходов и исчисления величины среднедушевого дохода, дающего право на получение ежемесячной денежной выплаты на осуществление ухода за ребенком-инвалидом".</w:t>
            </w:r>
          </w:p>
        </w:tc>
        <w:tc>
          <w:tcPr>
            <w:tcW w:w="1560" w:type="pct"/>
          </w:tcPr>
          <w:p w:rsidR="00885C3D" w:rsidRDefault="00000000">
            <w:pPr>
              <w:contextualSpacing/>
              <w:rPr>
                <w:szCs w:val="20"/>
              </w:rPr>
            </w:pPr>
            <w:r>
              <w:rPr>
                <w:szCs w:val="20"/>
              </w:rPr>
              <w:t xml:space="preserve">Актуализация меры по изменениям в Порядке. </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Ежегодная денежная выплата многодетной семье</w:t>
            </w:r>
          </w:p>
        </w:tc>
        <w:tc>
          <w:tcPr>
            <w:tcW w:w="1640" w:type="pct"/>
          </w:tcPr>
          <w:p w:rsidR="00885C3D" w:rsidRDefault="00000000">
            <w:pPr>
              <w:contextualSpacing/>
              <w:rPr>
                <w:szCs w:val="20"/>
              </w:rPr>
            </w:pPr>
            <w:r>
              <w:rPr>
                <w:szCs w:val="20"/>
              </w:rPr>
              <w:t>Постановление №572-ПП от 31.07.2023 об утверждении порядка предоставления ежегодной денежной выплаты многодетной семье.</w:t>
            </w:r>
          </w:p>
        </w:tc>
        <w:tc>
          <w:tcPr>
            <w:tcW w:w="1560" w:type="pct"/>
          </w:tcPr>
          <w:p w:rsidR="00885C3D" w:rsidRDefault="00000000">
            <w:pPr>
              <w:contextualSpacing/>
              <w:rPr>
                <w:szCs w:val="20"/>
              </w:rPr>
            </w:pPr>
            <w:r>
              <w:rPr>
                <w:szCs w:val="20"/>
              </w:rPr>
              <w:t xml:space="preserve">Новая услуга. Первый раз настраивается в ЕАИС. </w:t>
            </w:r>
          </w:p>
          <w:p w:rsidR="00885C3D" w:rsidRDefault="00885C3D">
            <w:pPr>
              <w:contextualSpacing/>
              <w:rPr>
                <w:szCs w:val="20"/>
              </w:rPr>
            </w:pP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Назначение опекуном (попечителем) совершеннолетнего лица, выдача предварительного разрешения органа опеки и попечительства, затрагивающего осуществление имущественных прав совершеннолетнего подопечного</w:t>
            </w:r>
          </w:p>
        </w:tc>
        <w:tc>
          <w:tcPr>
            <w:tcW w:w="1640" w:type="pct"/>
          </w:tcPr>
          <w:p w:rsidR="00885C3D" w:rsidRDefault="00885C3D">
            <w:pPr>
              <w:contextualSpacing/>
              <w:rPr>
                <w:szCs w:val="20"/>
                <w:highlight w:val="yellow"/>
              </w:rPr>
            </w:pPr>
          </w:p>
        </w:tc>
        <w:tc>
          <w:tcPr>
            <w:tcW w:w="1560" w:type="pct"/>
          </w:tcPr>
          <w:p w:rsidR="00885C3D" w:rsidRDefault="00000000">
            <w:pPr>
              <w:contextualSpacing/>
              <w:rPr>
                <w:szCs w:val="20"/>
              </w:rPr>
            </w:pPr>
            <w:r>
              <w:rPr>
                <w:szCs w:val="20"/>
              </w:rPr>
              <w:t xml:space="preserve">Новая услуга. Первый раз настраивается в ЕАИС. </w:t>
            </w:r>
          </w:p>
          <w:p w:rsidR="00885C3D" w:rsidRDefault="00885C3D">
            <w:pPr>
              <w:contextualSpacing/>
              <w:rPr>
                <w:szCs w:val="20"/>
              </w:rPr>
            </w:pP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Комплексная услуга "Ветеран труда"</w:t>
            </w:r>
          </w:p>
        </w:tc>
        <w:tc>
          <w:tcPr>
            <w:tcW w:w="1640" w:type="pct"/>
          </w:tcPr>
          <w:p w:rsidR="00885C3D" w:rsidRDefault="00885C3D">
            <w:pPr>
              <w:contextualSpacing/>
              <w:rPr>
                <w:szCs w:val="20"/>
              </w:rPr>
            </w:pPr>
          </w:p>
        </w:tc>
        <w:tc>
          <w:tcPr>
            <w:tcW w:w="1560" w:type="pct"/>
          </w:tcPr>
          <w:p w:rsidR="00885C3D" w:rsidRDefault="00000000">
            <w:pPr>
              <w:contextualSpacing/>
              <w:rPr>
                <w:szCs w:val="20"/>
              </w:rPr>
            </w:pPr>
            <w:r>
              <w:rPr>
                <w:szCs w:val="20"/>
              </w:rPr>
              <w:t>Комплексная услуга, состоящая из уже представляющихся в ЕАИС СОЦ МО.</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Помощь семьям погибших (умерших) и пострадавших в результате террористического акта, совершенного в здании концертного зала "Крокус Сити Холл" 22 марта 2024 года</w:t>
            </w:r>
          </w:p>
        </w:tc>
        <w:tc>
          <w:tcPr>
            <w:tcW w:w="1640" w:type="pct"/>
          </w:tcPr>
          <w:p w:rsidR="00885C3D" w:rsidRDefault="00000000">
            <w:pPr>
              <w:contextualSpacing/>
              <w:rPr>
                <w:szCs w:val="20"/>
              </w:rPr>
            </w:pPr>
            <w:r>
              <w:rPr>
                <w:szCs w:val="20"/>
              </w:rPr>
              <w:t>Постановление Губернатора Московской области от 23.04.2024 № 105-ПГ «Об оказании мер социальной поддержки семьям погибших (умерших) и пострадавших в результате террористического акта, совершенного в здании концертного зала "Крокус Сити Холл" 22 марта 2024 года».</w:t>
            </w:r>
          </w:p>
        </w:tc>
        <w:tc>
          <w:tcPr>
            <w:tcW w:w="1560" w:type="pct"/>
          </w:tcPr>
          <w:p w:rsidR="00885C3D" w:rsidRDefault="00000000">
            <w:pPr>
              <w:contextualSpacing/>
              <w:rPr>
                <w:szCs w:val="20"/>
              </w:rPr>
            </w:pPr>
            <w:r>
              <w:rPr>
                <w:szCs w:val="20"/>
              </w:rPr>
              <w:t xml:space="preserve">Новая услуга. Первый раз настраивается в ЕАИС. </w:t>
            </w:r>
          </w:p>
          <w:p w:rsidR="00885C3D" w:rsidRDefault="00885C3D">
            <w:pPr>
              <w:contextualSpacing/>
              <w:rPr>
                <w:szCs w:val="20"/>
              </w:rPr>
            </w:pP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Сведения о государственных услугах в сфере социального обслуживания, представляемые исполнителем услуг</w:t>
            </w:r>
          </w:p>
        </w:tc>
        <w:tc>
          <w:tcPr>
            <w:tcW w:w="1640" w:type="pct"/>
          </w:tcPr>
          <w:p w:rsidR="00885C3D" w:rsidRDefault="00000000">
            <w:pPr>
              <w:contextualSpacing/>
              <w:rPr>
                <w:szCs w:val="20"/>
              </w:rPr>
            </w:pPr>
            <w:r>
              <w:rPr>
                <w:szCs w:val="20"/>
              </w:rPr>
              <w:t>Закон РФ от 23.12.2013 г. № 442 «Об основах социального обслуживания граждан в Российской Федерации».</w:t>
            </w:r>
          </w:p>
        </w:tc>
        <w:tc>
          <w:tcPr>
            <w:tcW w:w="1560" w:type="pct"/>
          </w:tcPr>
          <w:p w:rsidR="00885C3D" w:rsidRDefault="00000000">
            <w:pPr>
              <w:contextualSpacing/>
              <w:rPr>
                <w:szCs w:val="20"/>
              </w:rPr>
            </w:pPr>
            <w:r>
              <w:rPr>
                <w:szCs w:val="20"/>
              </w:rPr>
              <w:t xml:space="preserve">Новая услуга. Первый раз настраивается в ЕАИС. </w:t>
            </w:r>
          </w:p>
          <w:p w:rsidR="00885C3D" w:rsidRDefault="00885C3D">
            <w:pPr>
              <w:contextualSpacing/>
              <w:rPr>
                <w:szCs w:val="20"/>
              </w:rPr>
            </w:pP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Государственная социальная помощь на основании социального контракта</w:t>
            </w:r>
          </w:p>
        </w:tc>
        <w:tc>
          <w:tcPr>
            <w:tcW w:w="1640" w:type="pct"/>
          </w:tcPr>
          <w:p w:rsidR="00885C3D" w:rsidRDefault="00000000">
            <w:pPr>
              <w:contextualSpacing/>
              <w:rPr>
                <w:szCs w:val="20"/>
              </w:rPr>
            </w:pPr>
            <w:r>
              <w:rPr>
                <w:szCs w:val="20"/>
              </w:rPr>
              <w:t>Закон Московской области от 30.12.2013 № 189/2013-ОЗ «О государственной социальной помощи в Московской области»</w:t>
            </w:r>
          </w:p>
        </w:tc>
        <w:tc>
          <w:tcPr>
            <w:tcW w:w="1560" w:type="pct"/>
          </w:tcPr>
          <w:p w:rsidR="00885C3D" w:rsidRDefault="00000000">
            <w:pPr>
              <w:contextualSpacing/>
              <w:rPr>
                <w:szCs w:val="20"/>
              </w:rPr>
            </w:pPr>
            <w:r>
              <w:rPr>
                <w:szCs w:val="20"/>
              </w:rPr>
              <w:t>Доработка параметров оценки эффективности социального контракта.</w:t>
            </w:r>
          </w:p>
          <w:p w:rsidR="00885C3D" w:rsidRDefault="00000000">
            <w:pPr>
              <w:contextualSpacing/>
              <w:rPr>
                <w:szCs w:val="20"/>
              </w:rPr>
            </w:pPr>
            <w:r>
              <w:rPr>
                <w:szCs w:val="20"/>
              </w:rPr>
              <w:t xml:space="preserve">Разработка механизмов подсчета дохода по окончанию социального контракта. </w:t>
            </w:r>
          </w:p>
          <w:p w:rsidR="00885C3D" w:rsidRDefault="00000000">
            <w:pPr>
              <w:contextualSpacing/>
              <w:rPr>
                <w:szCs w:val="20"/>
              </w:rPr>
            </w:pPr>
            <w:r>
              <w:rPr>
                <w:szCs w:val="20"/>
              </w:rPr>
              <w:t xml:space="preserve">Актуализация меры вследствие изменений в НПА. </w:t>
            </w:r>
          </w:p>
          <w:p w:rsidR="00885C3D" w:rsidRDefault="00000000">
            <w:pPr>
              <w:contextualSpacing/>
              <w:rPr>
                <w:szCs w:val="20"/>
              </w:rPr>
            </w:pPr>
            <w:r>
              <w:rPr>
                <w:szCs w:val="20"/>
              </w:rPr>
              <w:t>Реализация приема заявок с ЕПГУ (МСЗУ).</w:t>
            </w:r>
          </w:p>
          <w:p w:rsidR="00885C3D" w:rsidRDefault="00000000">
            <w:pPr>
              <w:contextualSpacing/>
              <w:rPr>
                <w:szCs w:val="20"/>
              </w:rPr>
            </w:pPr>
            <w:r>
              <w:rPr>
                <w:szCs w:val="20"/>
              </w:rPr>
              <w:t xml:space="preserve">Формирование новой отчётности по мере. </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Обеспечение путевками на санаторно-курортное лечение, предоставление бесплатного проезда на междугородном транспорте к месту лечения и обратно</w:t>
            </w:r>
          </w:p>
        </w:tc>
        <w:tc>
          <w:tcPr>
            <w:tcW w:w="1640" w:type="pct"/>
          </w:tcPr>
          <w:p w:rsidR="00885C3D" w:rsidRDefault="00000000">
            <w:pPr>
              <w:contextualSpacing/>
              <w:rPr>
                <w:szCs w:val="20"/>
              </w:rPr>
            </w:pPr>
            <w:r>
              <w:rPr>
                <w:szCs w:val="20"/>
              </w:rPr>
              <w:t>ПП МО от 2 октября 2012 года N 1255/37 «Об утверждении порядков предоставления мер социальной поддержки по бесплатным изготовлению и ремонту зубных протезов отдельным категориям граждан, по бесплатному обеспечению санаторно-курортными путевками отдельных категорий граждан, имеющих место жительства в Московской области»;</w:t>
            </w:r>
          </w:p>
          <w:p w:rsidR="00885C3D" w:rsidRDefault="00000000">
            <w:pPr>
              <w:contextualSpacing/>
              <w:rPr>
                <w:szCs w:val="20"/>
              </w:rPr>
            </w:pPr>
            <w:r>
              <w:rPr>
                <w:szCs w:val="20"/>
              </w:rPr>
              <w:t>ПП МО от 26 января 2011 года N 61/2 «Об оказании государственной социальной помощи в виде набора социальных услуг, включающего предоставление при наличии медицинских показаний путевок на санаторно-курортное лечение и бесплатный проезд на междугородном транспорте к месту лечения и обратно»;</w:t>
            </w:r>
          </w:p>
          <w:p w:rsidR="00885C3D" w:rsidRDefault="00000000">
            <w:pPr>
              <w:contextualSpacing/>
              <w:rPr>
                <w:szCs w:val="20"/>
              </w:rPr>
            </w:pPr>
            <w:r>
              <w:rPr>
                <w:szCs w:val="20"/>
              </w:rPr>
              <w:t>Постановление Правительства МО от 28.06.2022 N 679/23 «Об утверждении Порядка предоставления мер социальной поддержки по обеспечению отдыха и оздоровления отдельных категорий детей».</w:t>
            </w:r>
          </w:p>
        </w:tc>
        <w:tc>
          <w:tcPr>
            <w:tcW w:w="1560" w:type="pct"/>
          </w:tcPr>
          <w:p w:rsidR="00885C3D" w:rsidRDefault="00000000">
            <w:pPr>
              <w:contextualSpacing/>
              <w:rPr>
                <w:szCs w:val="20"/>
              </w:rPr>
            </w:pPr>
            <w:r>
              <w:rPr>
                <w:szCs w:val="20"/>
              </w:rPr>
              <w:t>Актуализация меры вследствие изменений в НПА, в том числе информирование о распределении путевки, информирование о выделении талонов РЖД, информирование о компенсации за проезд.</w:t>
            </w:r>
          </w:p>
          <w:p w:rsidR="00885C3D" w:rsidRDefault="00000000">
            <w:pPr>
              <w:contextualSpacing/>
              <w:rPr>
                <w:szCs w:val="20"/>
              </w:rPr>
            </w:pPr>
            <w:r>
              <w:rPr>
                <w:szCs w:val="20"/>
              </w:rPr>
              <w:t>Введение реестра получателей санаторно-курортных путевок для санаториев.</w:t>
            </w:r>
          </w:p>
          <w:p w:rsidR="00885C3D" w:rsidRDefault="00000000">
            <w:pPr>
              <w:contextualSpacing/>
              <w:rPr>
                <w:szCs w:val="20"/>
              </w:rPr>
            </w:pPr>
            <w:r>
              <w:rPr>
                <w:szCs w:val="20"/>
              </w:rPr>
              <w:t xml:space="preserve">Разработка автоматического предварительного распределения путевок.  Разработка механизмов подтверждения предварительно распределённой путевки, ведение ее истории распределения. Механизмы продления заявки СКО и переноса заезда путевок. </w:t>
            </w:r>
          </w:p>
          <w:p w:rsidR="00885C3D" w:rsidRDefault="00000000">
            <w:pPr>
              <w:contextualSpacing/>
              <w:rPr>
                <w:szCs w:val="20"/>
              </w:rPr>
            </w:pPr>
            <w:r>
              <w:rPr>
                <w:szCs w:val="20"/>
              </w:rPr>
              <w:t>Формирование папок контроля.</w:t>
            </w:r>
          </w:p>
          <w:p w:rsidR="00885C3D" w:rsidRDefault="00000000">
            <w:pPr>
              <w:contextualSpacing/>
              <w:rPr>
                <w:szCs w:val="20"/>
              </w:rPr>
            </w:pPr>
            <w:r>
              <w:rPr>
                <w:szCs w:val="20"/>
              </w:rPr>
              <w:t>Формирование новой отчётности по мере.</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Оказание бесплатной протезно-ортопедической помощи</w:t>
            </w:r>
          </w:p>
        </w:tc>
        <w:tc>
          <w:tcPr>
            <w:tcW w:w="1640" w:type="pct"/>
          </w:tcPr>
          <w:p w:rsidR="00885C3D" w:rsidRDefault="00000000">
            <w:pPr>
              <w:contextualSpacing/>
              <w:rPr>
                <w:szCs w:val="20"/>
              </w:rPr>
            </w:pPr>
            <w:r>
              <w:rPr>
                <w:szCs w:val="20"/>
              </w:rPr>
              <w:t xml:space="preserve">Постановление Правительства Московской области от 26.05.2010 № 378/21 «Об утверждении Порядка предоставления мер социальной поддержки по оказанию бесплатной протезно-ортопедической помощи и бесплатному слухопротезированию лицам, имеющим место жительства в Московской области, и Перечня видов доходов, учитываемых при расчете среднедушевого дохода семьи </w:t>
            </w:r>
            <w:r>
              <w:rPr>
                <w:szCs w:val="20"/>
              </w:rPr>
              <w:lastRenderedPageBreak/>
              <w:t>(дохода одиноко проживающего гражданина) для предоставления бесплатной протезно-ортопедической помощи гражданам, не имеющим группы инвалидности».</w:t>
            </w:r>
          </w:p>
          <w:p w:rsidR="00885C3D" w:rsidRDefault="00000000">
            <w:pPr>
              <w:contextualSpacing/>
              <w:rPr>
                <w:szCs w:val="20"/>
              </w:rPr>
            </w:pPr>
            <w:r>
              <w:rPr>
                <w:szCs w:val="20"/>
              </w:rPr>
              <w:t>Закон Московской области от 23.03.2006 № 36/2006-ОЗ «О социальной поддержке отдельных категорий граждан в Московской области»</w:t>
            </w:r>
          </w:p>
        </w:tc>
        <w:tc>
          <w:tcPr>
            <w:tcW w:w="1560" w:type="pct"/>
          </w:tcPr>
          <w:p w:rsidR="00885C3D" w:rsidRDefault="00000000">
            <w:pPr>
              <w:contextualSpacing/>
              <w:rPr>
                <w:szCs w:val="20"/>
              </w:rPr>
            </w:pPr>
            <w:r>
              <w:rPr>
                <w:szCs w:val="20"/>
              </w:rPr>
              <w:lastRenderedPageBreak/>
              <w:t>Формирование очередности для заявок ТСР. Механизм подсчета общего количества ТСР по заявке.</w:t>
            </w:r>
          </w:p>
          <w:p w:rsidR="00885C3D" w:rsidRDefault="00000000">
            <w:pPr>
              <w:contextualSpacing/>
              <w:rPr>
                <w:szCs w:val="20"/>
              </w:rPr>
            </w:pPr>
            <w:r>
              <w:rPr>
                <w:szCs w:val="20"/>
              </w:rPr>
              <w:t xml:space="preserve">Подключение СМЭВ в соответствии с Порядком предоставления меры. </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Субсидия на оплату жилья и коммунальных услуг</w:t>
            </w:r>
          </w:p>
        </w:tc>
        <w:tc>
          <w:tcPr>
            <w:tcW w:w="1640" w:type="pct"/>
          </w:tcPr>
          <w:p w:rsidR="00885C3D" w:rsidRDefault="00000000">
            <w:pPr>
              <w:contextualSpacing/>
              <w:rPr>
                <w:szCs w:val="20"/>
              </w:rPr>
            </w:pPr>
            <w:r>
              <w:rPr>
                <w:szCs w:val="20"/>
              </w:rPr>
              <w:t>Постановление Правительства РФ от 14.12.2005 № 761 «О предоставлении субсидий на оплату жилого помещения и коммунальных услуг»</w:t>
            </w:r>
          </w:p>
        </w:tc>
        <w:tc>
          <w:tcPr>
            <w:tcW w:w="1560" w:type="pct"/>
          </w:tcPr>
          <w:p w:rsidR="00885C3D" w:rsidRDefault="00000000">
            <w:pPr>
              <w:contextualSpacing/>
              <w:rPr>
                <w:szCs w:val="20"/>
              </w:rPr>
            </w:pPr>
            <w:r>
              <w:rPr>
                <w:szCs w:val="20"/>
              </w:rPr>
              <w:t>Актуализация меры вследствие изменений в НПА.</w:t>
            </w:r>
          </w:p>
          <w:p w:rsidR="00885C3D" w:rsidRDefault="00000000">
            <w:pPr>
              <w:contextualSpacing/>
              <w:rPr>
                <w:szCs w:val="20"/>
              </w:rPr>
            </w:pPr>
            <w:r>
              <w:rPr>
                <w:szCs w:val="20"/>
              </w:rPr>
              <w:t>Формирование новой отчётности по мере.</w:t>
            </w:r>
          </w:p>
          <w:p w:rsidR="00885C3D" w:rsidRDefault="00000000">
            <w:pPr>
              <w:contextualSpacing/>
              <w:rPr>
                <w:szCs w:val="20"/>
              </w:rPr>
            </w:pPr>
            <w:r>
              <w:rPr>
                <w:szCs w:val="20"/>
              </w:rPr>
              <w:t xml:space="preserve">Механизм импорта данных о начисленных и оплаченных суммах от поставщика в квитанции. </w:t>
            </w:r>
          </w:p>
        </w:tc>
      </w:tr>
      <w:tr w:rsidR="00885C3D">
        <w:trPr>
          <w:trHeight w:val="411"/>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Ежемесячная денежная компенсация платы за занимаемую общую площадь жилого помещения и стоимости коммунальных услуг</w:t>
            </w:r>
          </w:p>
        </w:tc>
        <w:tc>
          <w:tcPr>
            <w:tcW w:w="1640" w:type="pct"/>
          </w:tcPr>
          <w:p w:rsidR="00885C3D" w:rsidRDefault="00000000">
            <w:pPr>
              <w:contextualSpacing/>
              <w:rPr>
                <w:szCs w:val="20"/>
              </w:rPr>
            </w:pPr>
            <w:r>
              <w:rPr>
                <w:szCs w:val="20"/>
              </w:rPr>
              <w:t>Федеральный закон «О ветеранах» от 12.01.1995 N 5-ФЗ</w:t>
            </w:r>
          </w:p>
          <w:p w:rsidR="00885C3D" w:rsidRDefault="00885C3D">
            <w:pPr>
              <w:contextualSpacing/>
              <w:rPr>
                <w:szCs w:val="20"/>
              </w:rPr>
            </w:pPr>
          </w:p>
        </w:tc>
        <w:tc>
          <w:tcPr>
            <w:tcW w:w="1560" w:type="pct"/>
          </w:tcPr>
          <w:p w:rsidR="00885C3D" w:rsidRDefault="00000000">
            <w:pPr>
              <w:contextualSpacing/>
              <w:rPr>
                <w:szCs w:val="20"/>
              </w:rPr>
            </w:pPr>
            <w:r>
              <w:rPr>
                <w:szCs w:val="20"/>
              </w:rPr>
              <w:t xml:space="preserve">Реализация компенсации для новой категории «Житель осажденного Сталинграда». </w:t>
            </w:r>
          </w:p>
          <w:p w:rsidR="00885C3D" w:rsidRDefault="00000000">
            <w:pPr>
              <w:contextualSpacing/>
              <w:rPr>
                <w:szCs w:val="20"/>
              </w:rPr>
            </w:pPr>
            <w:r>
              <w:rPr>
                <w:szCs w:val="20"/>
              </w:rPr>
              <w:t>Формирование новой отчётности по мере.</w:t>
            </w:r>
          </w:p>
          <w:p w:rsidR="00885C3D" w:rsidRDefault="00000000">
            <w:pPr>
              <w:contextualSpacing/>
              <w:rPr>
                <w:szCs w:val="20"/>
              </w:rPr>
            </w:pPr>
            <w:r>
              <w:rPr>
                <w:szCs w:val="20"/>
              </w:rPr>
              <w:t xml:space="preserve">Реализация предоставления сведений о получателях мер социальной поддержки по оплате жилищно-коммунальных услуг по форме, утвержденной приказом Роструда </w:t>
            </w:r>
            <w:r>
              <w:t xml:space="preserve">№181. </w:t>
            </w:r>
          </w:p>
        </w:tc>
      </w:tr>
      <w:tr w:rsidR="00885C3D">
        <w:trPr>
          <w:trHeight w:val="1475"/>
        </w:trPr>
        <w:tc>
          <w:tcPr>
            <w:tcW w:w="164" w:type="pct"/>
          </w:tcPr>
          <w:p w:rsidR="00885C3D" w:rsidRDefault="00885C3D">
            <w:pPr>
              <w:pStyle w:val="affff7"/>
              <w:numPr>
                <w:ilvl w:val="0"/>
                <w:numId w:val="107"/>
              </w:numPr>
              <w:spacing w:after="0" w:line="240" w:lineRule="auto"/>
              <w:ind w:left="0" w:firstLine="0"/>
              <w:rPr>
                <w:sz w:val="24"/>
                <w:szCs w:val="20"/>
              </w:rPr>
            </w:pPr>
          </w:p>
        </w:tc>
        <w:tc>
          <w:tcPr>
            <w:tcW w:w="1636" w:type="pct"/>
          </w:tcPr>
          <w:p w:rsidR="00885C3D" w:rsidRDefault="00000000">
            <w:pPr>
              <w:contextualSpacing/>
              <w:rPr>
                <w:szCs w:val="20"/>
              </w:rPr>
            </w:pPr>
            <w:r>
              <w:rPr>
                <w:szCs w:val="20"/>
              </w:rPr>
              <w:t>Экстренная социальная помощь</w:t>
            </w:r>
          </w:p>
        </w:tc>
        <w:tc>
          <w:tcPr>
            <w:tcW w:w="1640" w:type="pct"/>
          </w:tcPr>
          <w:p w:rsidR="00885C3D" w:rsidRDefault="00000000">
            <w:pPr>
              <w:contextualSpacing/>
              <w:rPr>
                <w:szCs w:val="20"/>
              </w:rPr>
            </w:pPr>
            <w:r>
              <w:rPr>
                <w:szCs w:val="20"/>
              </w:rPr>
              <w:t>Закон Московской области от 30.12.2013 г. № 189/2013-ОЗ.</w:t>
            </w:r>
          </w:p>
        </w:tc>
        <w:tc>
          <w:tcPr>
            <w:tcW w:w="1560" w:type="pct"/>
          </w:tcPr>
          <w:p w:rsidR="00885C3D" w:rsidRDefault="00000000">
            <w:pPr>
              <w:contextualSpacing/>
              <w:rPr>
                <w:szCs w:val="20"/>
              </w:rPr>
            </w:pPr>
            <w:r>
              <w:rPr>
                <w:szCs w:val="20"/>
              </w:rPr>
              <w:t xml:space="preserve">Актуализация меры вследствие изменений в НПА, в том числе подключение СМЭВ в соответствии с Порядком предоставления меры и актуализация доходов, учитываемых для расчета СДД. </w:t>
            </w:r>
          </w:p>
        </w:tc>
      </w:tr>
    </w:tbl>
    <w:p w:rsidR="00885C3D" w:rsidRDefault="00885C3D">
      <w:pPr>
        <w:rPr>
          <w:bCs/>
          <w:smallCaps/>
          <w:sz w:val="28"/>
          <w:szCs w:val="28"/>
        </w:rPr>
      </w:pPr>
    </w:p>
    <w:sectPr w:rsidR="00885C3D">
      <w:pgSz w:w="16838" w:h="11906" w:orient="landscape"/>
      <w:pgMar w:top="851" w:right="1134" w:bottom="1701" w:left="1134" w:header="0" w:footer="845"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0CF9" w:rsidRDefault="00840CF9">
      <w:r>
        <w:separator/>
      </w:r>
    </w:p>
  </w:endnote>
  <w:endnote w:type="continuationSeparator" w:id="0">
    <w:p w:rsidR="00840CF9" w:rsidRDefault="00840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NTTimes/Cyrillic">
    <w:altName w:val="Times New Roman"/>
    <w:panose1 w:val="020B0604020202020204"/>
    <w:charset w:val="00"/>
    <w:family w:val="roman"/>
    <w:pitch w:val="default"/>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CYR">
    <w:altName w:val="Arial"/>
    <w:panose1 w:val="020B0604020202020204"/>
    <w:charset w:val="CC"/>
    <w:family w:val="swiss"/>
    <w:pitch w:val="default"/>
    <w:sig w:usb0="00000000" w:usb1="00000000" w:usb2="00000009" w:usb3="00000000" w:csb0="0000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
    <w:altName w:val="Times New Roman"/>
    <w:panose1 w:val="020B0604020202020204"/>
    <w:charset w:val="00"/>
    <w:family w:val="auto"/>
    <w:pitch w:val="default"/>
    <w:sig w:usb0="00000000" w:usb1="00000000" w:usb2="00000009" w:usb3="00000000" w:csb0="000001FF" w:csb1="00000000"/>
  </w:font>
  <w:font w:name="Liberation Sans">
    <w:altName w:val="Cambria"/>
    <w:panose1 w:val="020B0604020202020204"/>
    <w:charset w:val="01"/>
    <w:family w:val="roman"/>
    <w:pitch w:val="default"/>
  </w:font>
  <w:font w:name="Droid Sans Fallback">
    <w:altName w:val="Segoe Print"/>
    <w:panose1 w:val="020B0604020202020204"/>
    <w:charset w:val="00"/>
    <w:family w:val="roman"/>
    <w:pitch w:val="default"/>
  </w:font>
  <w:font w:name="FreeSans">
    <w:altName w:val="Times New Roman"/>
    <w:panose1 w:val="020B0604020202020204"/>
    <w:charset w:val="00"/>
    <w:family w:val="auto"/>
    <w:pitch w:val="default"/>
  </w:font>
  <w:font w:name="WinSoftPro-Medium">
    <w:altName w:val="Calibri"/>
    <w:panose1 w:val="020B0604020202020204"/>
    <w:charset w:val="CC"/>
    <w:family w:val="auto"/>
    <w:pitch w:val="default"/>
    <w:sig w:usb0="00000000" w:usb1="00000000" w:usb2="00000000" w:usb3="00000000" w:csb0="00000004" w:csb1="00000000"/>
  </w:font>
  <w:font w:name="Garamond">
    <w:panose1 w:val="02020404030301010803"/>
    <w:charset w:val="00"/>
    <w:family w:val="roman"/>
    <w:pitch w:val="variable"/>
    <w:sig w:usb0="00000287" w:usb1="00000002" w:usb2="00000000" w:usb3="00000000" w:csb0="0000009F" w:csb1="00000000"/>
  </w:font>
  <w:font w:name="Times New Roman Полужирный">
    <w:altName w:val="Times New Roman"/>
    <w:panose1 w:val="020B0604020202020204"/>
    <w:charset w:val="00"/>
    <w:family w:val="roman"/>
    <w:pitch w:val="default"/>
  </w:font>
  <w:font w:name="WenQuanYi Micro Hei">
    <w:altName w:val="Times New Roman"/>
    <w:panose1 w:val="020B0604020202020204"/>
    <w:charset w:val="00"/>
    <w:family w:val="auto"/>
    <w:pitch w:val="default"/>
  </w:font>
  <w:font w:name="Times">
    <w:panose1 w:val="00000500000000020000"/>
    <w:charset w:val="00"/>
    <w:family w:val="auto"/>
    <w:pitch w:val="variable"/>
    <w:sig w:usb0="E00002FF" w:usb1="5000205A" w:usb2="00000000" w:usb3="00000000" w:csb0="0000019F" w:csb1="00000000"/>
  </w:font>
  <w:font w:name="Arial Hebrew">
    <w:panose1 w:val="00000000000000000000"/>
    <w:charset w:val="B1"/>
    <w:family w:val="auto"/>
    <w:pitch w:val="variable"/>
    <w:sig w:usb0="80000843" w:usb1="4000000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5C3D" w:rsidRDefault="00885C3D">
    <w:pPr>
      <w:pStyle w:val="afffb"/>
    </w:pPr>
  </w:p>
  <w:p w:rsidR="00885C3D" w:rsidRDefault="00885C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0CF9" w:rsidRDefault="00840CF9">
      <w:r>
        <w:separator/>
      </w:r>
    </w:p>
  </w:footnote>
  <w:footnote w:type="continuationSeparator" w:id="0">
    <w:p w:rsidR="00840CF9" w:rsidRDefault="00840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5C3D" w:rsidRDefault="00000000">
    <w:pPr>
      <w:pStyle w:val="affb"/>
      <w:jc w:val="center"/>
    </w:pPr>
    <w:r>
      <w:fldChar w:fldCharType="begin"/>
    </w:r>
    <w:r>
      <w:instrText>PAGE   \* MERGEFORMAT</w:instrText>
    </w:r>
    <w:r>
      <w:fldChar w:fldCharType="separate"/>
    </w:r>
    <w:r>
      <w:t>7</w:t>
    </w:r>
    <w:r>
      <w:fldChar w:fldCharType="end"/>
    </w:r>
  </w:p>
  <w:p w:rsidR="00885C3D" w:rsidRDefault="00885C3D"/>
  <w:p w:rsidR="00885C3D" w:rsidRDefault="00885C3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5C3D" w:rsidRDefault="00000000">
    <w:pPr>
      <w:pStyle w:val="affb"/>
      <w:rPr>
        <w:rStyle w:val="af9"/>
      </w:rPr>
    </w:pPr>
    <w:r>
      <w:rPr>
        <w:rStyle w:val="af9"/>
      </w:rPr>
      <w:fldChar w:fldCharType="begin"/>
    </w:r>
    <w:r>
      <w:rPr>
        <w:rStyle w:val="af9"/>
      </w:rPr>
      <w:instrText xml:space="preserve">PAGE  </w:instrText>
    </w:r>
    <w:r>
      <w:rPr>
        <w:rStyle w:val="af9"/>
      </w:rPr>
      <w:fldChar w:fldCharType="end"/>
    </w:r>
  </w:p>
  <w:p w:rsidR="00885C3D" w:rsidRDefault="00885C3D">
    <w:pPr>
      <w:pStyle w:val="affb"/>
    </w:pPr>
  </w:p>
  <w:p w:rsidR="00885C3D" w:rsidRDefault="00885C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5C3D" w:rsidRDefault="00885C3D">
    <w:pPr>
      <w:pStyle w:val="afffb"/>
      <w:ind w:firstLine="0"/>
      <w:jc w:val="center"/>
    </w:pPr>
  </w:p>
  <w:p w:rsidR="00885C3D" w:rsidRDefault="00000000">
    <w:pPr>
      <w:pStyle w:val="afffb"/>
      <w:ind w:firstLine="0"/>
      <w:jc w:val="center"/>
    </w:pPr>
    <w:r>
      <w:fldChar w:fldCharType="begin"/>
    </w:r>
    <w:r>
      <w:instrText xml:space="preserve"> PAGE   \* MERGEFORMAT </w:instrText>
    </w:r>
    <w:r>
      <w:fldChar w:fldCharType="separate"/>
    </w:r>
    <w:r>
      <w:t>226</w:t>
    </w:r>
    <w:r>
      <w:fldChar w:fldCharType="end"/>
    </w:r>
  </w:p>
  <w:p w:rsidR="00885C3D" w:rsidRDefault="00885C3D">
    <w:pPr>
      <w:pStyle w:val="affb"/>
      <w:rPr>
        <w:b/>
      </w:rPr>
    </w:pPr>
  </w:p>
  <w:p w:rsidR="00885C3D" w:rsidRDefault="00885C3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5C3D" w:rsidRDefault="00885C3D">
    <w:pPr>
      <w:pStyle w:val="afffb"/>
      <w:ind w:firstLine="0"/>
      <w:jc w:val="center"/>
    </w:pPr>
  </w:p>
  <w:p w:rsidR="00885C3D" w:rsidRDefault="00000000">
    <w:pPr>
      <w:pStyle w:val="afffb"/>
      <w:ind w:firstLine="0"/>
      <w:jc w:val="center"/>
    </w:pPr>
    <w:r>
      <w:fldChar w:fldCharType="begin"/>
    </w:r>
    <w:r>
      <w:instrText xml:space="preserve"> PAGE   \* MERGEFORMAT </w:instrText>
    </w:r>
    <w:r>
      <w:fldChar w:fldCharType="separate"/>
    </w:r>
    <w:r>
      <w:t>218</w:t>
    </w:r>
    <w:r>
      <w:fldChar w:fldCharType="end"/>
    </w:r>
  </w:p>
  <w:p w:rsidR="00885C3D" w:rsidRDefault="00885C3D">
    <w:pPr>
      <w:pStyle w:val="affb"/>
    </w:pPr>
  </w:p>
  <w:p w:rsidR="00885C3D" w:rsidRDefault="00885C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2" w15:restartNumberingAfterBreak="0">
    <w:nsid w:val="0208129F"/>
    <w:multiLevelType w:val="multilevel"/>
    <w:tmpl w:val="0208129F"/>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3" w15:restartNumberingAfterBreak="0">
    <w:nsid w:val="059E2852"/>
    <w:multiLevelType w:val="multilevel"/>
    <w:tmpl w:val="059E28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BF6170"/>
    <w:multiLevelType w:val="multilevel"/>
    <w:tmpl w:val="07BF61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221A0D"/>
    <w:multiLevelType w:val="multilevel"/>
    <w:tmpl w:val="09221A0D"/>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6" w15:restartNumberingAfterBreak="0">
    <w:nsid w:val="0F6256B9"/>
    <w:multiLevelType w:val="multilevel"/>
    <w:tmpl w:val="0F6256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FC3564B"/>
    <w:multiLevelType w:val="multilevel"/>
    <w:tmpl w:val="0FC3564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13277515"/>
    <w:multiLevelType w:val="multilevel"/>
    <w:tmpl w:val="13277515"/>
    <w:lvl w:ilvl="0">
      <w:start w:val="1000"/>
      <w:numFmt w:val="decimal"/>
      <w:pStyle w:val="1"/>
      <w:lvlText w:val="%1"/>
      <w:lvlJc w:val="left"/>
      <w:pPr>
        <w:ind w:left="840" w:hanging="48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 w15:restartNumberingAfterBreak="0">
    <w:nsid w:val="13500CD1"/>
    <w:multiLevelType w:val="multilevel"/>
    <w:tmpl w:val="13500CD1"/>
    <w:lvl w:ilvl="0">
      <w:start w:val="1"/>
      <w:numFmt w:val="bullet"/>
      <w:lvlText w:val=""/>
      <w:lvlJc w:val="left"/>
      <w:pPr>
        <w:ind w:left="2853"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10" w15:restartNumberingAfterBreak="0">
    <w:nsid w:val="13684180"/>
    <w:multiLevelType w:val="multilevel"/>
    <w:tmpl w:val="13684180"/>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1" w15:restartNumberingAfterBreak="0">
    <w:nsid w:val="13850538"/>
    <w:multiLevelType w:val="multilevel"/>
    <w:tmpl w:val="13850538"/>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2" w15:restartNumberingAfterBreak="0">
    <w:nsid w:val="16C662A1"/>
    <w:multiLevelType w:val="multilevel"/>
    <w:tmpl w:val="16C662A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1544EA"/>
    <w:multiLevelType w:val="multilevel"/>
    <w:tmpl w:val="171544E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97C6FA0"/>
    <w:multiLevelType w:val="multilevel"/>
    <w:tmpl w:val="197C6FA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9BC73E6"/>
    <w:multiLevelType w:val="multilevel"/>
    <w:tmpl w:val="19BC73E6"/>
    <w:lvl w:ilvl="0">
      <w:start w:val="1"/>
      <w:numFmt w:val="bullet"/>
      <w:lvlText w:val=""/>
      <w:lvlJc w:val="left"/>
      <w:pPr>
        <w:ind w:left="791" w:hanging="360"/>
      </w:pPr>
      <w:rPr>
        <w:rFonts w:ascii="Symbol" w:hAnsi="Symbol" w:hint="default"/>
      </w:rPr>
    </w:lvl>
    <w:lvl w:ilvl="1">
      <w:start w:val="1"/>
      <w:numFmt w:val="bullet"/>
      <w:lvlText w:val="o"/>
      <w:lvlJc w:val="left"/>
      <w:pPr>
        <w:ind w:left="1511" w:hanging="360"/>
      </w:pPr>
      <w:rPr>
        <w:rFonts w:ascii="Courier New" w:hAnsi="Courier New" w:cs="Courier New" w:hint="default"/>
      </w:rPr>
    </w:lvl>
    <w:lvl w:ilvl="2">
      <w:start w:val="1"/>
      <w:numFmt w:val="bullet"/>
      <w:lvlText w:val=""/>
      <w:lvlJc w:val="left"/>
      <w:pPr>
        <w:ind w:left="2231" w:hanging="360"/>
      </w:pPr>
      <w:rPr>
        <w:rFonts w:ascii="Wingdings" w:hAnsi="Wingdings" w:hint="default"/>
      </w:rPr>
    </w:lvl>
    <w:lvl w:ilvl="3">
      <w:start w:val="1"/>
      <w:numFmt w:val="bullet"/>
      <w:lvlText w:val=""/>
      <w:lvlJc w:val="left"/>
      <w:pPr>
        <w:ind w:left="2951" w:hanging="360"/>
      </w:pPr>
      <w:rPr>
        <w:rFonts w:ascii="Symbol" w:hAnsi="Symbol" w:hint="default"/>
      </w:rPr>
    </w:lvl>
    <w:lvl w:ilvl="4">
      <w:start w:val="1"/>
      <w:numFmt w:val="bullet"/>
      <w:lvlText w:val="o"/>
      <w:lvlJc w:val="left"/>
      <w:pPr>
        <w:ind w:left="3671" w:hanging="360"/>
      </w:pPr>
      <w:rPr>
        <w:rFonts w:ascii="Courier New" w:hAnsi="Courier New" w:cs="Courier New" w:hint="default"/>
      </w:rPr>
    </w:lvl>
    <w:lvl w:ilvl="5">
      <w:start w:val="1"/>
      <w:numFmt w:val="bullet"/>
      <w:lvlText w:val=""/>
      <w:lvlJc w:val="left"/>
      <w:pPr>
        <w:ind w:left="4391" w:hanging="360"/>
      </w:pPr>
      <w:rPr>
        <w:rFonts w:ascii="Wingdings" w:hAnsi="Wingdings" w:hint="default"/>
      </w:rPr>
    </w:lvl>
    <w:lvl w:ilvl="6">
      <w:start w:val="1"/>
      <w:numFmt w:val="bullet"/>
      <w:lvlText w:val=""/>
      <w:lvlJc w:val="left"/>
      <w:pPr>
        <w:ind w:left="5111" w:hanging="360"/>
      </w:pPr>
      <w:rPr>
        <w:rFonts w:ascii="Symbol" w:hAnsi="Symbol" w:hint="default"/>
      </w:rPr>
    </w:lvl>
    <w:lvl w:ilvl="7">
      <w:start w:val="1"/>
      <w:numFmt w:val="bullet"/>
      <w:lvlText w:val="o"/>
      <w:lvlJc w:val="left"/>
      <w:pPr>
        <w:ind w:left="5831" w:hanging="360"/>
      </w:pPr>
      <w:rPr>
        <w:rFonts w:ascii="Courier New" w:hAnsi="Courier New" w:cs="Courier New" w:hint="default"/>
      </w:rPr>
    </w:lvl>
    <w:lvl w:ilvl="8">
      <w:start w:val="1"/>
      <w:numFmt w:val="bullet"/>
      <w:lvlText w:val=""/>
      <w:lvlJc w:val="left"/>
      <w:pPr>
        <w:ind w:left="6551" w:hanging="360"/>
      </w:pPr>
      <w:rPr>
        <w:rFonts w:ascii="Wingdings" w:hAnsi="Wingdings" w:hint="default"/>
      </w:rPr>
    </w:lvl>
  </w:abstractNum>
  <w:abstractNum w:abstractNumId="16" w15:restartNumberingAfterBreak="0">
    <w:nsid w:val="1AF86275"/>
    <w:multiLevelType w:val="multilevel"/>
    <w:tmpl w:val="1AF86275"/>
    <w:lvl w:ilvl="0">
      <w:start w:val="1"/>
      <w:numFmt w:val="bullet"/>
      <w:lvlText w:val=""/>
      <w:lvlJc w:val="left"/>
      <w:pPr>
        <w:ind w:left="862" w:hanging="360"/>
      </w:pPr>
      <w:rPr>
        <w:rFonts w:ascii="Symbol" w:hAnsi="Symbol" w:hint="default"/>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17" w15:restartNumberingAfterBreak="0">
    <w:nsid w:val="1BFF3C3C"/>
    <w:multiLevelType w:val="multilevel"/>
    <w:tmpl w:val="1BFF3C3C"/>
    <w:lvl w:ilvl="0">
      <w:start w:val="1"/>
      <w:numFmt w:val="decimal"/>
      <w:pStyle w:val="a1"/>
      <w:lvlText w:val="Таблица %1."/>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1">
      <w:start w:val="1"/>
      <w:numFmt w:val="lowerLetter"/>
      <w:lvlText w:val="%2."/>
      <w:lvlJc w:val="left"/>
      <w:pPr>
        <w:ind w:left="7819" w:hanging="360"/>
      </w:pPr>
    </w:lvl>
    <w:lvl w:ilvl="2">
      <w:start w:val="1"/>
      <w:numFmt w:val="lowerRoman"/>
      <w:lvlText w:val="%3."/>
      <w:lvlJc w:val="right"/>
      <w:pPr>
        <w:ind w:left="8539" w:hanging="180"/>
      </w:pPr>
    </w:lvl>
    <w:lvl w:ilvl="3">
      <w:start w:val="1"/>
      <w:numFmt w:val="decimal"/>
      <w:lvlText w:val="%4."/>
      <w:lvlJc w:val="left"/>
      <w:pPr>
        <w:ind w:left="9259" w:hanging="360"/>
      </w:pPr>
    </w:lvl>
    <w:lvl w:ilvl="4">
      <w:start w:val="1"/>
      <w:numFmt w:val="lowerLetter"/>
      <w:lvlText w:val="%5."/>
      <w:lvlJc w:val="left"/>
      <w:pPr>
        <w:ind w:left="9979" w:hanging="360"/>
      </w:pPr>
    </w:lvl>
    <w:lvl w:ilvl="5">
      <w:start w:val="1"/>
      <w:numFmt w:val="lowerRoman"/>
      <w:lvlText w:val="%6."/>
      <w:lvlJc w:val="right"/>
      <w:pPr>
        <w:ind w:left="10699" w:hanging="180"/>
      </w:pPr>
    </w:lvl>
    <w:lvl w:ilvl="6">
      <w:start w:val="1"/>
      <w:numFmt w:val="decimal"/>
      <w:lvlText w:val="%7."/>
      <w:lvlJc w:val="left"/>
      <w:pPr>
        <w:ind w:left="11419" w:hanging="360"/>
      </w:pPr>
    </w:lvl>
    <w:lvl w:ilvl="7">
      <w:start w:val="1"/>
      <w:numFmt w:val="lowerLetter"/>
      <w:lvlText w:val="%8."/>
      <w:lvlJc w:val="left"/>
      <w:pPr>
        <w:ind w:left="12139" w:hanging="360"/>
      </w:pPr>
    </w:lvl>
    <w:lvl w:ilvl="8">
      <w:start w:val="1"/>
      <w:numFmt w:val="lowerRoman"/>
      <w:lvlText w:val="%9."/>
      <w:lvlJc w:val="right"/>
      <w:pPr>
        <w:ind w:left="12859" w:hanging="180"/>
      </w:pPr>
    </w:lvl>
  </w:abstractNum>
  <w:abstractNum w:abstractNumId="18" w15:restartNumberingAfterBreak="0">
    <w:nsid w:val="1D3B184F"/>
    <w:multiLevelType w:val="multilevel"/>
    <w:tmpl w:val="1D3B18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1D9E6EEB"/>
    <w:multiLevelType w:val="multilevel"/>
    <w:tmpl w:val="1D9E6EEB"/>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0" w15:restartNumberingAfterBreak="0">
    <w:nsid w:val="1E48557F"/>
    <w:multiLevelType w:val="multilevel"/>
    <w:tmpl w:val="1E48557F"/>
    <w:lvl w:ilvl="0">
      <w:start w:val="1"/>
      <w:numFmt w:val="decimal"/>
      <w:lvlText w:val="%1."/>
      <w:lvlJc w:val="left"/>
      <w:pPr>
        <w:ind w:left="1065" w:hanging="360"/>
      </w:pPr>
      <w:rPr>
        <w:rFonts w:hint="default"/>
      </w:r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21" w15:restartNumberingAfterBreak="0">
    <w:nsid w:val="1EB81EFA"/>
    <w:multiLevelType w:val="multilevel"/>
    <w:tmpl w:val="1EB81EF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1FC502CF"/>
    <w:multiLevelType w:val="multilevel"/>
    <w:tmpl w:val="1FC502CF"/>
    <w:lvl w:ilvl="0">
      <w:start w:val="1"/>
      <w:numFmt w:val="bullet"/>
      <w:lvlText w:val=""/>
      <w:lvlJc w:val="left"/>
      <w:pPr>
        <w:tabs>
          <w:tab w:val="left" w:pos="0"/>
        </w:tabs>
        <w:ind w:left="1656" w:hanging="360"/>
      </w:pPr>
      <w:rPr>
        <w:rFonts w:ascii="Symbol" w:hAnsi="Symbol" w:cs="Symbol" w:hint="default"/>
      </w:rPr>
    </w:lvl>
    <w:lvl w:ilvl="1">
      <w:start w:val="1"/>
      <w:numFmt w:val="bullet"/>
      <w:lvlText w:val="o"/>
      <w:lvlJc w:val="left"/>
      <w:pPr>
        <w:tabs>
          <w:tab w:val="left" w:pos="0"/>
        </w:tabs>
        <w:ind w:left="2376" w:hanging="360"/>
      </w:pPr>
      <w:rPr>
        <w:rFonts w:ascii="Courier New" w:hAnsi="Courier New" w:cs="Courier New" w:hint="default"/>
      </w:rPr>
    </w:lvl>
    <w:lvl w:ilvl="2">
      <w:start w:val="1"/>
      <w:numFmt w:val="bullet"/>
      <w:lvlText w:val=""/>
      <w:lvlJc w:val="left"/>
      <w:pPr>
        <w:tabs>
          <w:tab w:val="left" w:pos="0"/>
        </w:tabs>
        <w:ind w:left="3096" w:hanging="360"/>
      </w:pPr>
      <w:rPr>
        <w:rFonts w:ascii="Wingdings" w:hAnsi="Wingdings" w:cs="Wingdings" w:hint="default"/>
      </w:rPr>
    </w:lvl>
    <w:lvl w:ilvl="3">
      <w:start w:val="1"/>
      <w:numFmt w:val="bullet"/>
      <w:lvlText w:val=""/>
      <w:lvlJc w:val="left"/>
      <w:pPr>
        <w:tabs>
          <w:tab w:val="left" w:pos="0"/>
        </w:tabs>
        <w:ind w:left="3816" w:hanging="360"/>
      </w:pPr>
      <w:rPr>
        <w:rFonts w:ascii="Symbol" w:hAnsi="Symbol" w:cs="Symbol" w:hint="default"/>
      </w:rPr>
    </w:lvl>
    <w:lvl w:ilvl="4">
      <w:start w:val="1"/>
      <w:numFmt w:val="bullet"/>
      <w:lvlText w:val="o"/>
      <w:lvlJc w:val="left"/>
      <w:pPr>
        <w:tabs>
          <w:tab w:val="left" w:pos="0"/>
        </w:tabs>
        <w:ind w:left="4536" w:hanging="360"/>
      </w:pPr>
      <w:rPr>
        <w:rFonts w:ascii="Courier New" w:hAnsi="Courier New" w:cs="Courier New" w:hint="default"/>
      </w:rPr>
    </w:lvl>
    <w:lvl w:ilvl="5">
      <w:start w:val="1"/>
      <w:numFmt w:val="bullet"/>
      <w:lvlText w:val=""/>
      <w:lvlJc w:val="left"/>
      <w:pPr>
        <w:tabs>
          <w:tab w:val="left" w:pos="0"/>
        </w:tabs>
        <w:ind w:left="5256" w:hanging="360"/>
      </w:pPr>
      <w:rPr>
        <w:rFonts w:ascii="Wingdings" w:hAnsi="Wingdings" w:cs="Wingdings" w:hint="default"/>
      </w:rPr>
    </w:lvl>
    <w:lvl w:ilvl="6">
      <w:start w:val="1"/>
      <w:numFmt w:val="bullet"/>
      <w:lvlText w:val=""/>
      <w:lvlJc w:val="left"/>
      <w:pPr>
        <w:tabs>
          <w:tab w:val="left" w:pos="0"/>
        </w:tabs>
        <w:ind w:left="5976" w:hanging="360"/>
      </w:pPr>
      <w:rPr>
        <w:rFonts w:ascii="Symbol" w:hAnsi="Symbol" w:cs="Symbol" w:hint="default"/>
      </w:rPr>
    </w:lvl>
    <w:lvl w:ilvl="7">
      <w:start w:val="1"/>
      <w:numFmt w:val="bullet"/>
      <w:lvlText w:val="o"/>
      <w:lvlJc w:val="left"/>
      <w:pPr>
        <w:tabs>
          <w:tab w:val="left" w:pos="0"/>
        </w:tabs>
        <w:ind w:left="6696" w:hanging="360"/>
      </w:pPr>
      <w:rPr>
        <w:rFonts w:ascii="Courier New" w:hAnsi="Courier New" w:cs="Courier New" w:hint="default"/>
      </w:rPr>
    </w:lvl>
    <w:lvl w:ilvl="8">
      <w:start w:val="1"/>
      <w:numFmt w:val="bullet"/>
      <w:lvlText w:val=""/>
      <w:lvlJc w:val="left"/>
      <w:pPr>
        <w:tabs>
          <w:tab w:val="left" w:pos="0"/>
        </w:tabs>
        <w:ind w:left="7416" w:hanging="360"/>
      </w:pPr>
      <w:rPr>
        <w:rFonts w:ascii="Wingdings" w:hAnsi="Wingdings" w:cs="Wingdings" w:hint="default"/>
      </w:rPr>
    </w:lvl>
  </w:abstractNum>
  <w:abstractNum w:abstractNumId="23" w15:restartNumberingAfterBreak="0">
    <w:nsid w:val="23604EB7"/>
    <w:multiLevelType w:val="multilevel"/>
    <w:tmpl w:val="23604EB7"/>
    <w:lvl w:ilvl="0">
      <w:start w:val="1"/>
      <w:numFmt w:val="decimal"/>
      <w:pStyle w:val="a2"/>
      <w:lvlText w:val="%1."/>
      <w:lvlJc w:val="left"/>
      <w:pPr>
        <w:ind w:left="1069" w:hanging="360"/>
      </w:pPr>
      <w:rPr>
        <w:rFonts w:hint="default"/>
      </w:rPr>
    </w:lvl>
    <w:lvl w:ilvl="1">
      <w:start w:val="1"/>
      <w:numFmt w:val="russianLower"/>
      <w:pStyle w:val="2"/>
      <w:lvlText w:val="%2."/>
      <w:lvlJc w:val="left"/>
      <w:pPr>
        <w:ind w:left="1789" w:hanging="360"/>
      </w:pPr>
      <w:rPr>
        <w:rFonts w:hint="default"/>
      </w:r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15:restartNumberingAfterBreak="0">
    <w:nsid w:val="2502707C"/>
    <w:multiLevelType w:val="multilevel"/>
    <w:tmpl w:val="2502707C"/>
    <w:lvl w:ilvl="0">
      <w:start w:val="1"/>
      <w:numFmt w:val="bullet"/>
      <w:pStyle w:val="10"/>
      <w:lvlText w:val=""/>
      <w:lvlJc w:val="left"/>
      <w:pPr>
        <w:tabs>
          <w:tab w:val="left" w:pos="1068"/>
        </w:tabs>
        <w:ind w:left="0" w:firstLine="708"/>
      </w:pPr>
      <w:rPr>
        <w:rFonts w:ascii="Symbol" w:hAnsi="Symbol" w:hint="default"/>
      </w:rPr>
    </w:lvl>
    <w:lvl w:ilvl="1">
      <w:start w:val="1"/>
      <w:numFmt w:val="bullet"/>
      <w:lvlText w:val=""/>
      <w:lvlJc w:val="left"/>
      <w:pPr>
        <w:tabs>
          <w:tab w:val="left" w:pos="1363"/>
        </w:tabs>
        <w:ind w:left="1080" w:firstLine="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261C2D72"/>
    <w:multiLevelType w:val="multilevel"/>
    <w:tmpl w:val="261C2D72"/>
    <w:lvl w:ilvl="0">
      <w:start w:val="1"/>
      <w:numFmt w:val="decimal"/>
      <w:lvlText w:val="%1."/>
      <w:lvlJc w:val="left"/>
      <w:pPr>
        <w:ind w:left="1065" w:hanging="360"/>
      </w:pPr>
      <w:rPr>
        <w:rFonts w:hint="default"/>
      </w:r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26" w15:restartNumberingAfterBreak="0">
    <w:nsid w:val="263509F0"/>
    <w:multiLevelType w:val="multilevel"/>
    <w:tmpl w:val="263509F0"/>
    <w:lvl w:ilvl="0">
      <w:start w:val="1"/>
      <w:numFmt w:val="bullet"/>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7" w15:restartNumberingAfterBreak="0">
    <w:nsid w:val="268879B3"/>
    <w:multiLevelType w:val="multilevel"/>
    <w:tmpl w:val="268879B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6B23201"/>
    <w:multiLevelType w:val="multilevel"/>
    <w:tmpl w:val="26B23201"/>
    <w:lvl w:ilvl="0">
      <w:start w:val="1"/>
      <w:numFmt w:val="decimal"/>
      <w:lvlText w:val="%1."/>
      <w:lvlJc w:val="left"/>
      <w:pPr>
        <w:ind w:left="1428" w:hanging="360"/>
      </w:pPr>
      <w:rPr>
        <w:rFonts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9" w15:restartNumberingAfterBreak="0">
    <w:nsid w:val="29142678"/>
    <w:multiLevelType w:val="multilevel"/>
    <w:tmpl w:val="29142678"/>
    <w:lvl w:ilvl="0">
      <w:start w:val="1"/>
      <w:numFmt w:val="bullet"/>
      <w:pStyle w:val="a3"/>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9C3574B"/>
    <w:multiLevelType w:val="multilevel"/>
    <w:tmpl w:val="29C3574B"/>
    <w:lvl w:ilvl="0">
      <w:start w:val="1"/>
      <w:numFmt w:val="decimal"/>
      <w:lvlText w:val="%1)"/>
      <w:lvlJc w:val="left"/>
      <w:pPr>
        <w:ind w:left="1789" w:hanging="360"/>
      </w:pPr>
      <w:rPr>
        <w:rFonts w:hint="default"/>
      </w:rPr>
    </w:lvl>
    <w:lvl w:ilvl="1">
      <w:start w:val="1"/>
      <w:numFmt w:val="lowerLetter"/>
      <w:lvlText w:val="%2."/>
      <w:lvlJc w:val="left"/>
      <w:pPr>
        <w:ind w:left="2509" w:hanging="360"/>
      </w:p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31" w15:restartNumberingAfterBreak="0">
    <w:nsid w:val="29E60DC3"/>
    <w:multiLevelType w:val="multilevel"/>
    <w:tmpl w:val="29E60D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9F14C84"/>
    <w:multiLevelType w:val="multilevel"/>
    <w:tmpl w:val="29F14C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A2A5A25"/>
    <w:multiLevelType w:val="multilevel"/>
    <w:tmpl w:val="2A2A5A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BC90A1B"/>
    <w:multiLevelType w:val="multilevel"/>
    <w:tmpl w:val="2BC90A1B"/>
    <w:lvl w:ilvl="0">
      <w:start w:val="1"/>
      <w:numFmt w:val="decimal"/>
      <w:pStyle w:val="11"/>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5" w15:restartNumberingAfterBreak="0">
    <w:nsid w:val="2E326D0E"/>
    <w:multiLevelType w:val="multilevel"/>
    <w:tmpl w:val="2E326D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2E5236A3"/>
    <w:multiLevelType w:val="multilevel"/>
    <w:tmpl w:val="2E5236A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314270F7"/>
    <w:multiLevelType w:val="multilevel"/>
    <w:tmpl w:val="314270F7"/>
    <w:lvl w:ilvl="0">
      <w:start w:val="1"/>
      <w:numFmt w:val="bullet"/>
      <w:pStyle w:val="a4"/>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31D85883"/>
    <w:multiLevelType w:val="multilevel"/>
    <w:tmpl w:val="31D858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2D8453F"/>
    <w:multiLevelType w:val="multilevel"/>
    <w:tmpl w:val="32D8453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4247E9E"/>
    <w:multiLevelType w:val="multilevel"/>
    <w:tmpl w:val="34247E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343D56EB"/>
    <w:multiLevelType w:val="multilevel"/>
    <w:tmpl w:val="343D56EB"/>
    <w:lvl w:ilvl="0">
      <w:numFmt w:val="bullet"/>
      <w:pStyle w:val="a5"/>
      <w:lvlText w:val=""/>
      <w:lvlJc w:val="left"/>
      <w:pPr>
        <w:ind w:left="-2" w:firstLine="743"/>
      </w:pPr>
      <w:rPr>
        <w:rFonts w:ascii="Symbol" w:hAnsi="Symbol"/>
      </w:rPr>
    </w:lvl>
    <w:lvl w:ilvl="1">
      <w:numFmt w:val="bullet"/>
      <w:lvlText w:val="o"/>
      <w:lvlJc w:val="left"/>
      <w:pPr>
        <w:ind w:left="2149" w:hanging="360"/>
      </w:pPr>
      <w:rPr>
        <w:rFonts w:ascii="Courier New" w:hAnsi="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rPr>
    </w:lvl>
    <w:lvl w:ilvl="8">
      <w:numFmt w:val="bullet"/>
      <w:lvlText w:val=""/>
      <w:lvlJc w:val="left"/>
      <w:pPr>
        <w:ind w:left="7189" w:hanging="360"/>
      </w:pPr>
      <w:rPr>
        <w:rFonts w:ascii="Wingdings" w:hAnsi="Wingdings"/>
      </w:rPr>
    </w:lvl>
  </w:abstractNum>
  <w:abstractNum w:abstractNumId="42" w15:restartNumberingAfterBreak="0">
    <w:nsid w:val="37C24B3B"/>
    <w:multiLevelType w:val="multilevel"/>
    <w:tmpl w:val="37C24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384F7F9F"/>
    <w:multiLevelType w:val="multilevel"/>
    <w:tmpl w:val="384F7F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39DD1FFF"/>
    <w:multiLevelType w:val="multilevel"/>
    <w:tmpl w:val="39DD1FFF"/>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45" w15:restartNumberingAfterBreak="0">
    <w:nsid w:val="3A5632EB"/>
    <w:multiLevelType w:val="multilevel"/>
    <w:tmpl w:val="3A5632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3AB9164C"/>
    <w:multiLevelType w:val="multilevel"/>
    <w:tmpl w:val="3AB9164C"/>
    <w:lvl w:ilvl="0">
      <w:start w:val="1"/>
      <w:numFmt w:val="bullet"/>
      <w:lvlText w:val=""/>
      <w:lvlJc w:val="left"/>
      <w:pPr>
        <w:ind w:left="1429" w:hanging="360"/>
      </w:pPr>
      <w:rPr>
        <w:rFonts w:ascii="Symbol" w:hAnsi="Symbol" w:hint="default"/>
      </w:rPr>
    </w:lvl>
    <w:lvl w:ilvl="1">
      <w:start w:val="1"/>
      <w:numFmt w:val="bullet"/>
      <w:lvlText w:val=""/>
      <w:lvlJc w:val="left"/>
      <w:pPr>
        <w:ind w:left="2149" w:hanging="360"/>
      </w:pPr>
      <w:rPr>
        <w:rFonts w:ascii="Symbol" w:hAnsi="Symbol"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7" w15:restartNumberingAfterBreak="0">
    <w:nsid w:val="3ADF3AC1"/>
    <w:multiLevelType w:val="multilevel"/>
    <w:tmpl w:val="3ADF3A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3B044E71"/>
    <w:multiLevelType w:val="multilevel"/>
    <w:tmpl w:val="3B044E71"/>
    <w:lvl w:ilvl="0">
      <w:start w:val="1"/>
      <w:numFmt w:val="decimal"/>
      <w:lvlText w:val="%1."/>
      <w:lvlJc w:val="left"/>
      <w:pPr>
        <w:tabs>
          <w:tab w:val="left" w:pos="390"/>
        </w:tabs>
        <w:ind w:left="390" w:hanging="390"/>
      </w:pPr>
      <w:rPr>
        <w:rFonts w:cs="Times New Roman" w:hint="default"/>
      </w:rPr>
    </w:lvl>
    <w:lvl w:ilvl="1">
      <w:start w:val="1"/>
      <w:numFmt w:val="decimal"/>
      <w:pStyle w:val="a6"/>
      <w:lvlText w:val="%1.%2."/>
      <w:lvlJc w:val="left"/>
      <w:pPr>
        <w:tabs>
          <w:tab w:val="left" w:pos="720"/>
        </w:tabs>
        <w:ind w:left="720" w:hanging="720"/>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1080"/>
        </w:tabs>
        <w:ind w:left="1080" w:hanging="1080"/>
      </w:pPr>
      <w:rPr>
        <w:rFonts w:cs="Times New Roman" w:hint="default"/>
      </w:rPr>
    </w:lvl>
    <w:lvl w:ilvl="4">
      <w:start w:val="1"/>
      <w:numFmt w:val="decimal"/>
      <w:lvlText w:val="%1.%2.%3.%4.%5."/>
      <w:lvlJc w:val="left"/>
      <w:pPr>
        <w:tabs>
          <w:tab w:val="left" w:pos="1080"/>
        </w:tabs>
        <w:ind w:left="1080" w:hanging="1080"/>
      </w:pPr>
      <w:rPr>
        <w:rFonts w:cs="Times New Roman" w:hint="default"/>
      </w:rPr>
    </w:lvl>
    <w:lvl w:ilvl="5">
      <w:start w:val="1"/>
      <w:numFmt w:val="decimal"/>
      <w:lvlText w:val="%1.%2.%3.%4.%5.%6."/>
      <w:lvlJc w:val="left"/>
      <w:pPr>
        <w:tabs>
          <w:tab w:val="left" w:pos="1440"/>
        </w:tabs>
        <w:ind w:left="1440" w:hanging="1440"/>
      </w:pPr>
      <w:rPr>
        <w:rFonts w:cs="Times New Roman" w:hint="default"/>
      </w:rPr>
    </w:lvl>
    <w:lvl w:ilvl="6">
      <w:start w:val="1"/>
      <w:numFmt w:val="decimal"/>
      <w:lvlText w:val="%1.%2.%3.%4.%5.%6.%7."/>
      <w:lvlJc w:val="left"/>
      <w:pPr>
        <w:tabs>
          <w:tab w:val="left" w:pos="1440"/>
        </w:tabs>
        <w:ind w:left="1440" w:hanging="1440"/>
      </w:pPr>
      <w:rPr>
        <w:rFonts w:cs="Times New Roman" w:hint="default"/>
      </w:rPr>
    </w:lvl>
    <w:lvl w:ilvl="7">
      <w:start w:val="1"/>
      <w:numFmt w:val="decimal"/>
      <w:lvlText w:val="%1.%2.%3.%4.%5.%6.%7.%8."/>
      <w:lvlJc w:val="left"/>
      <w:pPr>
        <w:tabs>
          <w:tab w:val="left" w:pos="1800"/>
        </w:tabs>
        <w:ind w:left="1800" w:hanging="1800"/>
      </w:pPr>
      <w:rPr>
        <w:rFonts w:cs="Times New Roman" w:hint="default"/>
      </w:rPr>
    </w:lvl>
    <w:lvl w:ilvl="8">
      <w:start w:val="1"/>
      <w:numFmt w:val="decimal"/>
      <w:lvlText w:val="%1.%2.%3.%4.%5.%6.%7.%8.%9."/>
      <w:lvlJc w:val="left"/>
      <w:pPr>
        <w:tabs>
          <w:tab w:val="left" w:pos="2160"/>
        </w:tabs>
        <w:ind w:left="2160" w:hanging="2160"/>
      </w:pPr>
      <w:rPr>
        <w:rFonts w:cs="Times New Roman" w:hint="default"/>
      </w:rPr>
    </w:lvl>
  </w:abstractNum>
  <w:abstractNum w:abstractNumId="49" w15:restartNumberingAfterBreak="0">
    <w:nsid w:val="3BC41524"/>
    <w:multiLevelType w:val="multilevel"/>
    <w:tmpl w:val="3BC41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3DEB0F66"/>
    <w:multiLevelType w:val="multilevel"/>
    <w:tmpl w:val="3DEB0F66"/>
    <w:lvl w:ilvl="0">
      <w:start w:val="1"/>
      <w:numFmt w:val="bullet"/>
      <w:pStyle w:val="a7"/>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1" w15:restartNumberingAfterBreak="0">
    <w:nsid w:val="3FE15DDE"/>
    <w:multiLevelType w:val="multilevel"/>
    <w:tmpl w:val="3FE15DDE"/>
    <w:lvl w:ilvl="0">
      <w:start w:val="1"/>
      <w:numFmt w:val="bullet"/>
      <w:lvlText w:val=""/>
      <w:lvlJc w:val="left"/>
      <w:pPr>
        <w:ind w:left="2844" w:hanging="360"/>
      </w:pPr>
      <w:rPr>
        <w:rFonts w:ascii="Symbol" w:hAnsi="Symbol" w:hint="default"/>
      </w:rPr>
    </w:lvl>
    <w:lvl w:ilvl="1">
      <w:start w:val="3"/>
      <w:numFmt w:val="bullet"/>
      <w:lvlText w:val="•"/>
      <w:lvlJc w:val="left"/>
      <w:pPr>
        <w:ind w:left="3909" w:hanging="705"/>
      </w:pPr>
      <w:rPr>
        <w:rFonts w:ascii="Times New Roman" w:eastAsia="Times New Roman" w:hAnsi="Times New Roman" w:cs="Times New Roman" w:hint="default"/>
      </w:rPr>
    </w:lvl>
    <w:lvl w:ilvl="2">
      <w:start w:val="1"/>
      <w:numFmt w:val="bullet"/>
      <w:lvlText w:val=""/>
      <w:lvlJc w:val="left"/>
      <w:pPr>
        <w:ind w:left="4284" w:hanging="360"/>
      </w:pPr>
      <w:rPr>
        <w:rFonts w:ascii="Wingdings" w:hAnsi="Wingdings" w:hint="default"/>
      </w:rPr>
    </w:lvl>
    <w:lvl w:ilvl="3">
      <w:start w:val="1"/>
      <w:numFmt w:val="bullet"/>
      <w:lvlText w:val=""/>
      <w:lvlJc w:val="left"/>
      <w:pPr>
        <w:ind w:left="5004" w:hanging="360"/>
      </w:pPr>
      <w:rPr>
        <w:rFonts w:ascii="Symbol" w:hAnsi="Symbol" w:hint="default"/>
      </w:rPr>
    </w:lvl>
    <w:lvl w:ilvl="4">
      <w:start w:val="1"/>
      <w:numFmt w:val="bullet"/>
      <w:lvlText w:val="o"/>
      <w:lvlJc w:val="left"/>
      <w:pPr>
        <w:ind w:left="5724" w:hanging="360"/>
      </w:pPr>
      <w:rPr>
        <w:rFonts w:ascii="Courier New" w:hAnsi="Courier New" w:cs="Courier New" w:hint="default"/>
      </w:rPr>
    </w:lvl>
    <w:lvl w:ilvl="5">
      <w:start w:val="1"/>
      <w:numFmt w:val="bullet"/>
      <w:lvlText w:val=""/>
      <w:lvlJc w:val="left"/>
      <w:pPr>
        <w:ind w:left="6444" w:hanging="360"/>
      </w:pPr>
      <w:rPr>
        <w:rFonts w:ascii="Wingdings" w:hAnsi="Wingdings" w:hint="default"/>
      </w:rPr>
    </w:lvl>
    <w:lvl w:ilvl="6">
      <w:start w:val="1"/>
      <w:numFmt w:val="bullet"/>
      <w:lvlText w:val=""/>
      <w:lvlJc w:val="left"/>
      <w:pPr>
        <w:ind w:left="7164" w:hanging="360"/>
      </w:pPr>
      <w:rPr>
        <w:rFonts w:ascii="Symbol" w:hAnsi="Symbol" w:hint="default"/>
      </w:rPr>
    </w:lvl>
    <w:lvl w:ilvl="7">
      <w:start w:val="1"/>
      <w:numFmt w:val="bullet"/>
      <w:lvlText w:val="o"/>
      <w:lvlJc w:val="left"/>
      <w:pPr>
        <w:ind w:left="7884" w:hanging="360"/>
      </w:pPr>
      <w:rPr>
        <w:rFonts w:ascii="Courier New" w:hAnsi="Courier New" w:cs="Courier New" w:hint="default"/>
      </w:rPr>
    </w:lvl>
    <w:lvl w:ilvl="8">
      <w:start w:val="1"/>
      <w:numFmt w:val="bullet"/>
      <w:lvlText w:val=""/>
      <w:lvlJc w:val="left"/>
      <w:pPr>
        <w:ind w:left="8604" w:hanging="360"/>
      </w:pPr>
      <w:rPr>
        <w:rFonts w:ascii="Wingdings" w:hAnsi="Wingdings" w:hint="default"/>
      </w:rPr>
    </w:lvl>
  </w:abstractNum>
  <w:abstractNum w:abstractNumId="52" w15:restartNumberingAfterBreak="0">
    <w:nsid w:val="400824A6"/>
    <w:multiLevelType w:val="multilevel"/>
    <w:tmpl w:val="400824A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3" w15:restartNumberingAfterBreak="0">
    <w:nsid w:val="4092754E"/>
    <w:multiLevelType w:val="multilevel"/>
    <w:tmpl w:val="4092754E"/>
    <w:lvl w:ilvl="0">
      <w:start w:val="1"/>
      <w:numFmt w:val="bullet"/>
      <w:lvlText w:val=""/>
      <w:lvlJc w:val="left"/>
      <w:pPr>
        <w:ind w:left="1429" w:hanging="360"/>
      </w:pPr>
      <w:rPr>
        <w:rFonts w:ascii="Symbol" w:hAnsi="Symbol" w:hint="default"/>
      </w:rPr>
    </w:lvl>
    <w:lvl w:ilvl="1">
      <w:start w:val="1"/>
      <w:numFmt w:val="bullet"/>
      <w:pStyle w:val="20"/>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4" w15:restartNumberingAfterBreak="0">
    <w:nsid w:val="42742BD2"/>
    <w:multiLevelType w:val="multilevel"/>
    <w:tmpl w:val="42742BD2"/>
    <w:lvl w:ilvl="0">
      <w:start w:val="1"/>
      <w:numFmt w:val="russianUpper"/>
      <w:pStyle w:val="12"/>
      <w:suff w:val="nothing"/>
      <w:lvlText w:val="Приложение %1"/>
      <w:lvlJc w:val="right"/>
      <w:pPr>
        <w:ind w:left="14603" w:hanging="144"/>
      </w:pPr>
      <w:rPr>
        <w:rFonts w:hint="default"/>
      </w:rPr>
    </w:lvl>
    <w:lvl w:ilvl="1">
      <w:start w:val="1"/>
      <w:numFmt w:val="decimal"/>
      <w:pStyle w:val="21"/>
      <w:lvlText w:val="%1.%2"/>
      <w:lvlJc w:val="left"/>
      <w:pPr>
        <w:tabs>
          <w:tab w:val="left" w:pos="6516"/>
        </w:tabs>
        <w:ind w:left="7083" w:hanging="567"/>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2">
      <w:start w:val="1"/>
      <w:numFmt w:val="decimal"/>
      <w:lvlRestart w:val="0"/>
      <w:pStyle w:val="3"/>
      <w:lvlText w:val="%1.%2.%3"/>
      <w:lvlJc w:val="right"/>
      <w:pPr>
        <w:tabs>
          <w:tab w:val="left" w:pos="7236"/>
        </w:tabs>
        <w:ind w:left="7236" w:hanging="432"/>
      </w:pPr>
      <w:rPr>
        <w:rFonts w:hint="default"/>
      </w:rPr>
    </w:lvl>
    <w:lvl w:ilvl="3">
      <w:start w:val="1"/>
      <w:numFmt w:val="decimal"/>
      <w:lvlRestart w:val="1"/>
      <w:pStyle w:val="a8"/>
      <w:suff w:val="nothing"/>
      <w:lvlText w:val="Таблица %1.%4"/>
      <w:lvlJc w:val="right"/>
      <w:pPr>
        <w:ind w:left="6516" w:firstLine="288"/>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start w:val="1"/>
      <w:numFmt w:val="decimal"/>
      <w:lvlText w:val="%1.%2.%3.%4.%5"/>
      <w:lvlJc w:val="left"/>
      <w:pPr>
        <w:tabs>
          <w:tab w:val="left" w:pos="7524"/>
        </w:tabs>
        <w:ind w:left="7524" w:hanging="1008"/>
      </w:pPr>
      <w:rPr>
        <w:rFonts w:hint="default"/>
      </w:rPr>
    </w:lvl>
    <w:lvl w:ilvl="5">
      <w:start w:val="1"/>
      <w:numFmt w:val="decimal"/>
      <w:lvlText w:val="%1.%2.%3.%4.%5.%6"/>
      <w:lvlJc w:val="left"/>
      <w:pPr>
        <w:tabs>
          <w:tab w:val="left" w:pos="7668"/>
        </w:tabs>
        <w:ind w:left="7668" w:hanging="1152"/>
      </w:pPr>
      <w:rPr>
        <w:rFonts w:hint="default"/>
      </w:rPr>
    </w:lvl>
    <w:lvl w:ilvl="6">
      <w:start w:val="1"/>
      <w:numFmt w:val="decimal"/>
      <w:lvlText w:val="%1.%2.%3.%4.%5.%6.%7"/>
      <w:lvlJc w:val="left"/>
      <w:pPr>
        <w:tabs>
          <w:tab w:val="left" w:pos="7812"/>
        </w:tabs>
        <w:ind w:left="7812" w:hanging="1296"/>
      </w:pPr>
      <w:rPr>
        <w:rFonts w:hint="default"/>
      </w:rPr>
    </w:lvl>
    <w:lvl w:ilvl="7">
      <w:start w:val="1"/>
      <w:numFmt w:val="decimal"/>
      <w:lvlText w:val="%1.%2.%3.%4.%5.%6.%7.%8"/>
      <w:lvlJc w:val="left"/>
      <w:pPr>
        <w:tabs>
          <w:tab w:val="left" w:pos="7956"/>
        </w:tabs>
        <w:ind w:left="7956" w:hanging="1440"/>
      </w:pPr>
      <w:rPr>
        <w:rFonts w:hint="default"/>
      </w:rPr>
    </w:lvl>
    <w:lvl w:ilvl="8">
      <w:start w:val="1"/>
      <w:numFmt w:val="decimal"/>
      <w:lvlText w:val="%1.%2.%3.%4.%5.%6.%7.%8.%9"/>
      <w:lvlJc w:val="left"/>
      <w:pPr>
        <w:tabs>
          <w:tab w:val="left" w:pos="8100"/>
        </w:tabs>
        <w:ind w:left="8100" w:hanging="1584"/>
      </w:pPr>
      <w:rPr>
        <w:rFonts w:hint="default"/>
      </w:rPr>
    </w:lvl>
  </w:abstractNum>
  <w:abstractNum w:abstractNumId="55" w15:restartNumberingAfterBreak="0">
    <w:nsid w:val="44D55BD9"/>
    <w:multiLevelType w:val="multilevel"/>
    <w:tmpl w:val="44D55BD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6" w15:restartNumberingAfterBreak="0">
    <w:nsid w:val="44D60AD6"/>
    <w:multiLevelType w:val="multilevel"/>
    <w:tmpl w:val="44D60AD6"/>
    <w:lvl w:ilvl="0">
      <w:start w:val="1"/>
      <w:numFmt w:val="decimal"/>
      <w:suff w:val="space"/>
      <w:lvlText w:val="%1."/>
      <w:lvlJc w:val="left"/>
      <w:pPr>
        <w:ind w:left="567" w:hanging="567"/>
      </w:pPr>
      <w:rPr>
        <w:rFonts w:hint="default"/>
      </w:rPr>
    </w:lvl>
    <w:lvl w:ilvl="1">
      <w:start w:val="1"/>
      <w:numFmt w:val="decimal"/>
      <w:suff w:val="space"/>
      <w:lvlText w:val="%1.%2."/>
      <w:lvlJc w:val="left"/>
      <w:pPr>
        <w:ind w:left="3977" w:hanging="432"/>
      </w:pPr>
      <w:rPr>
        <w:rFonts w:hint="default"/>
      </w:rPr>
    </w:lvl>
    <w:lvl w:ilvl="2">
      <w:start w:val="1"/>
      <w:numFmt w:val="decimal"/>
      <w:lvlRestart w:val="1"/>
      <w:suff w:val="space"/>
      <w:lvlText w:val="%1.%2.%3."/>
      <w:lvlJc w:val="left"/>
      <w:pPr>
        <w:ind w:left="504" w:hanging="504"/>
      </w:pPr>
      <w:rPr>
        <w:rFonts w:hint="default"/>
      </w:rPr>
    </w:lvl>
    <w:lvl w:ilvl="3">
      <w:start w:val="1"/>
      <w:numFmt w:val="decimal"/>
      <w:lvlRestart w:val="1"/>
      <w:pStyle w:val="4"/>
      <w:suff w:val="space"/>
      <w:lvlText w:val="%1.%2.%3.%4."/>
      <w:lvlJc w:val="left"/>
      <w:pPr>
        <w:ind w:left="648" w:hanging="648"/>
      </w:pPr>
      <w:rPr>
        <w:rFonts w:hint="default"/>
      </w:rPr>
    </w:lvl>
    <w:lvl w:ilvl="4">
      <w:start w:val="1"/>
      <w:numFmt w:val="decimal"/>
      <w:lvlRestart w:val="1"/>
      <w:suff w:val="space"/>
      <w:lvlText w:val="%1.%2.%3.%4.%5."/>
      <w:lvlJc w:val="left"/>
      <w:pPr>
        <w:ind w:left="792" w:hanging="792"/>
      </w:pPr>
      <w:rPr>
        <w:rFonts w:hint="default"/>
      </w:rPr>
    </w:lvl>
    <w:lvl w:ilvl="5">
      <w:start w:val="1"/>
      <w:numFmt w:val="decimal"/>
      <w:lvlRestart w:val="1"/>
      <w:suff w:val="space"/>
      <w:lvlText w:val="%1.%2.%3.%4.%5.%6."/>
      <w:lvlJc w:val="left"/>
      <w:pPr>
        <w:ind w:left="936" w:hanging="936"/>
      </w:pPr>
      <w:rPr>
        <w:rFonts w:hint="default"/>
      </w:rPr>
    </w:lvl>
    <w:lvl w:ilvl="6">
      <w:start w:val="1"/>
      <w:numFmt w:val="decimal"/>
      <w:lvlText w:val="%1.%2.%3.%4.%5.%6.%7."/>
      <w:lvlJc w:val="left"/>
      <w:pPr>
        <w:tabs>
          <w:tab w:val="left" w:pos="4320"/>
        </w:tabs>
        <w:ind w:left="1080" w:hanging="1080"/>
      </w:pPr>
      <w:rPr>
        <w:rFonts w:hint="default"/>
      </w:rPr>
    </w:lvl>
    <w:lvl w:ilvl="7">
      <w:start w:val="1"/>
      <w:numFmt w:val="decimal"/>
      <w:lvlText w:val="%1.%2.%3.%4.%5.%6.%7.%8."/>
      <w:lvlJc w:val="left"/>
      <w:pPr>
        <w:tabs>
          <w:tab w:val="left" w:pos="4680"/>
        </w:tabs>
        <w:ind w:left="1224" w:hanging="1224"/>
      </w:pPr>
      <w:rPr>
        <w:rFonts w:hint="default"/>
      </w:rPr>
    </w:lvl>
    <w:lvl w:ilvl="8">
      <w:start w:val="1"/>
      <w:numFmt w:val="decimal"/>
      <w:lvlText w:val="%1.%2.%3.%4.%5.%6.%7.%8.%9."/>
      <w:lvlJc w:val="left"/>
      <w:pPr>
        <w:tabs>
          <w:tab w:val="left" w:pos="5400"/>
        </w:tabs>
        <w:ind w:left="1440" w:hanging="1440"/>
      </w:pPr>
      <w:rPr>
        <w:rFonts w:hint="default"/>
      </w:rPr>
    </w:lvl>
  </w:abstractNum>
  <w:abstractNum w:abstractNumId="57" w15:restartNumberingAfterBreak="0">
    <w:nsid w:val="4700191B"/>
    <w:multiLevelType w:val="multilevel"/>
    <w:tmpl w:val="4700191B"/>
    <w:lvl w:ilvl="0">
      <w:start w:val="1"/>
      <w:numFmt w:val="bullet"/>
      <w:pStyle w:val="22"/>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47264B73"/>
    <w:multiLevelType w:val="multilevel"/>
    <w:tmpl w:val="47264B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4A9D1B50"/>
    <w:multiLevelType w:val="multilevel"/>
    <w:tmpl w:val="4A9D1B50"/>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60" w15:restartNumberingAfterBreak="0">
    <w:nsid w:val="4AB82B93"/>
    <w:multiLevelType w:val="multilevel"/>
    <w:tmpl w:val="4AB82B93"/>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61" w15:restartNumberingAfterBreak="0">
    <w:nsid w:val="4AD050DF"/>
    <w:multiLevelType w:val="multilevel"/>
    <w:tmpl w:val="4AD050DF"/>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4AEB6C8A"/>
    <w:multiLevelType w:val="multilevel"/>
    <w:tmpl w:val="4AEB6C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4B984657"/>
    <w:multiLevelType w:val="multilevel"/>
    <w:tmpl w:val="4B984657"/>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64" w15:restartNumberingAfterBreak="0">
    <w:nsid w:val="4D6F6682"/>
    <w:multiLevelType w:val="multilevel"/>
    <w:tmpl w:val="4D6F6682"/>
    <w:lvl w:ilvl="0">
      <w:start w:val="1"/>
      <w:numFmt w:val="decimal"/>
      <w:pStyle w:val="a9"/>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5" w15:restartNumberingAfterBreak="0">
    <w:nsid w:val="4F4E3511"/>
    <w:multiLevelType w:val="multilevel"/>
    <w:tmpl w:val="4F4E351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6" w15:restartNumberingAfterBreak="0">
    <w:nsid w:val="4F646F9A"/>
    <w:multiLevelType w:val="multilevel"/>
    <w:tmpl w:val="4F646F9A"/>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Symbol" w:hAnsi="Symbol" w:hint="default"/>
      </w:rPr>
    </w:lvl>
    <w:lvl w:ilvl="3">
      <w:start w:val="1"/>
      <w:numFmt w:val="bullet"/>
      <w:lvlText w:val="o"/>
      <w:lvlJc w:val="left"/>
      <w:pPr>
        <w:ind w:left="3585" w:hanging="360"/>
      </w:pPr>
      <w:rPr>
        <w:rFonts w:ascii="Courier New" w:hAnsi="Courier New" w:cs="Courier New"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67" w15:restartNumberingAfterBreak="0">
    <w:nsid w:val="53731E8A"/>
    <w:multiLevelType w:val="multilevel"/>
    <w:tmpl w:val="53731E8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8" w15:restartNumberingAfterBreak="0">
    <w:nsid w:val="53DD088A"/>
    <w:multiLevelType w:val="multilevel"/>
    <w:tmpl w:val="53DD088A"/>
    <w:lvl w:ilvl="0">
      <w:start w:val="1"/>
      <w:numFmt w:val="bullet"/>
      <w:pStyle w:val="aa"/>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9" w15:restartNumberingAfterBreak="0">
    <w:nsid w:val="590C680C"/>
    <w:multiLevelType w:val="multilevel"/>
    <w:tmpl w:val="590C68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59B547BD"/>
    <w:multiLevelType w:val="multilevel"/>
    <w:tmpl w:val="59B547BD"/>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1" w15:restartNumberingAfterBreak="0">
    <w:nsid w:val="5BD42CE9"/>
    <w:multiLevelType w:val="multilevel"/>
    <w:tmpl w:val="5BD42CE9"/>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5C531941"/>
    <w:multiLevelType w:val="multilevel"/>
    <w:tmpl w:val="5C5319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CE1683F"/>
    <w:multiLevelType w:val="multilevel"/>
    <w:tmpl w:val="5CE1683F"/>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74" w15:restartNumberingAfterBreak="0">
    <w:nsid w:val="5EEA0910"/>
    <w:multiLevelType w:val="multilevel"/>
    <w:tmpl w:val="5EEA09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5F0A47FD"/>
    <w:multiLevelType w:val="multilevel"/>
    <w:tmpl w:val="5F0A47F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2A11142"/>
    <w:multiLevelType w:val="multilevel"/>
    <w:tmpl w:val="62A11142"/>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77" w15:restartNumberingAfterBreak="0">
    <w:nsid w:val="637966FB"/>
    <w:multiLevelType w:val="multilevel"/>
    <w:tmpl w:val="637966FB"/>
    <w:lvl w:ilvl="0">
      <w:start w:val="1"/>
      <w:numFmt w:val="decimal"/>
      <w:pStyle w:val="13"/>
      <w:lvlText w:val="%1"/>
      <w:lvlJc w:val="left"/>
      <w:pPr>
        <w:ind w:left="432" w:hanging="432"/>
      </w:pPr>
      <w:rPr>
        <w:rFonts w:hint="default"/>
      </w:rPr>
    </w:lvl>
    <w:lvl w:ilvl="1">
      <w:start w:val="1"/>
      <w:numFmt w:val="decimal"/>
      <w:pStyle w:val="23"/>
      <w:lvlText w:val="%1.%2"/>
      <w:lvlJc w:val="left"/>
      <w:pPr>
        <w:ind w:left="576" w:hanging="576"/>
      </w:pPr>
      <w:rPr>
        <w:rFonts w:hint="default"/>
      </w:rPr>
    </w:lvl>
    <w:lvl w:ilvl="2">
      <w:start w:val="1"/>
      <w:numFmt w:val="decimal"/>
      <w:pStyle w:val="30"/>
      <w:lvlText w:val="%1.%2.%3"/>
      <w:lvlJc w:val="left"/>
      <w:pPr>
        <w:ind w:left="720" w:hanging="720"/>
      </w:pPr>
      <w:rPr>
        <w:rFonts w:hint="default"/>
      </w:rPr>
    </w:lvl>
    <w:lvl w:ilvl="3">
      <w:start w:val="1"/>
      <w:numFmt w:val="decimal"/>
      <w:pStyle w:val="40"/>
      <w:lvlText w:val="%1.%2.%3.%4"/>
      <w:lvlJc w:val="left"/>
      <w:pPr>
        <w:ind w:left="864" w:hanging="864"/>
      </w:pPr>
      <w:rPr>
        <w:rFonts w:hint="default"/>
      </w:rPr>
    </w:lvl>
    <w:lvl w:ilvl="4">
      <w:start w:val="1"/>
      <w:numFmt w:val="decimal"/>
      <w:pStyle w:val="5"/>
      <w:lvlText w:val="%1.%2.%3.%4.%5"/>
      <w:lvlJc w:val="left"/>
      <w:pPr>
        <w:ind w:left="3277"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8" w15:restartNumberingAfterBreak="0">
    <w:nsid w:val="64515181"/>
    <w:multiLevelType w:val="multilevel"/>
    <w:tmpl w:val="64515181"/>
    <w:lvl w:ilvl="0">
      <w:start w:val="1"/>
      <w:numFmt w:val="decimal"/>
      <w:lvlText w:val="%1."/>
      <w:lvlJc w:val="left"/>
      <w:pPr>
        <w:ind w:left="1065" w:hanging="360"/>
      </w:pPr>
      <w:rPr>
        <w:rFonts w:hint="default"/>
      </w:r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79" w15:restartNumberingAfterBreak="0">
    <w:nsid w:val="647F2638"/>
    <w:multiLevelType w:val="multilevel"/>
    <w:tmpl w:val="647F2638"/>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80" w15:restartNumberingAfterBreak="0">
    <w:nsid w:val="67615035"/>
    <w:multiLevelType w:val="multilevel"/>
    <w:tmpl w:val="67615035"/>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rFonts w:hint="default"/>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1" w15:restartNumberingAfterBreak="0">
    <w:nsid w:val="6A9A5BDF"/>
    <w:multiLevelType w:val="multilevel"/>
    <w:tmpl w:val="6A9A5B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2" w15:restartNumberingAfterBreak="0">
    <w:nsid w:val="6B6B3331"/>
    <w:multiLevelType w:val="multilevel"/>
    <w:tmpl w:val="6B6B3331"/>
    <w:lvl w:ilvl="0">
      <w:start w:val="1"/>
      <w:numFmt w:val="decimal"/>
      <w:pStyle w:val="14"/>
      <w:suff w:val="space"/>
      <w:lvlText w:val="%1."/>
      <w:lvlJc w:val="left"/>
      <w:pPr>
        <w:ind w:left="0" w:firstLine="709"/>
      </w:pPr>
      <w:rPr>
        <w:rFonts w:hint="default"/>
      </w:rPr>
    </w:lvl>
    <w:lvl w:ilvl="1">
      <w:start w:val="1"/>
      <w:numFmt w:val="decimal"/>
      <w:pStyle w:val="24"/>
      <w:suff w:val="space"/>
      <w:lvlText w:val="%1.%2."/>
      <w:lvlJc w:val="left"/>
      <w:pPr>
        <w:ind w:left="7513" w:firstLine="709"/>
      </w:pPr>
      <w:rPr>
        <w:rFonts w:cs="Times New Roman" w:hint="default"/>
      </w:rPr>
    </w:lvl>
    <w:lvl w:ilvl="2">
      <w:start w:val="1"/>
      <w:numFmt w:val="decimal"/>
      <w:suff w:val="space"/>
      <w:lvlText w:val="%1.%2.%3."/>
      <w:lvlJc w:val="left"/>
      <w:pPr>
        <w:ind w:left="0" w:firstLine="709"/>
      </w:pPr>
      <w:rPr>
        <w:rFonts w:cs="Times New Roman" w:hint="default"/>
      </w:rPr>
    </w:lvl>
    <w:lvl w:ilvl="3">
      <w:start w:val="1"/>
      <w:numFmt w:val="decimal"/>
      <w:pStyle w:val="41"/>
      <w:suff w:val="space"/>
      <w:lvlText w:val="%1.%2.%3.%4."/>
      <w:lvlJc w:val="left"/>
      <w:pPr>
        <w:ind w:left="0" w:firstLine="709"/>
      </w:pPr>
      <w:rPr>
        <w:rFonts w:cs="Times New Roman" w:hint="default"/>
      </w:rPr>
    </w:lvl>
    <w:lvl w:ilvl="4">
      <w:start w:val="1"/>
      <w:numFmt w:val="decimal"/>
      <w:lvlText w:val="%1.%2.%3.%4.%5"/>
      <w:lvlJc w:val="left"/>
      <w:pPr>
        <w:ind w:left="0" w:firstLine="709"/>
      </w:pPr>
      <w:rPr>
        <w:rFonts w:cs="Times New Roman" w:hint="default"/>
      </w:rPr>
    </w:lvl>
    <w:lvl w:ilvl="5">
      <w:start w:val="1"/>
      <w:numFmt w:val="decimal"/>
      <w:lvlText w:val="%1.%2.%3.%4.%5.%6"/>
      <w:lvlJc w:val="left"/>
      <w:pPr>
        <w:ind w:left="0" w:firstLine="709"/>
      </w:pPr>
      <w:rPr>
        <w:rFonts w:cs="Times New Roman" w:hint="default"/>
      </w:rPr>
    </w:lvl>
    <w:lvl w:ilvl="6">
      <w:start w:val="1"/>
      <w:numFmt w:val="decimal"/>
      <w:lvlText w:val="%1.%2.%3.%4.%5.%6.%7"/>
      <w:lvlJc w:val="left"/>
      <w:pPr>
        <w:ind w:left="0" w:firstLine="709"/>
      </w:pPr>
      <w:rPr>
        <w:rFonts w:cs="Times New Roman" w:hint="default"/>
      </w:rPr>
    </w:lvl>
    <w:lvl w:ilvl="7">
      <w:start w:val="1"/>
      <w:numFmt w:val="decimal"/>
      <w:lvlText w:val="%1.%2.%3.%4.%5.%6.%7.%8"/>
      <w:lvlJc w:val="left"/>
      <w:pPr>
        <w:ind w:left="0" w:firstLine="709"/>
      </w:pPr>
      <w:rPr>
        <w:rFonts w:cs="Times New Roman" w:hint="default"/>
      </w:rPr>
    </w:lvl>
    <w:lvl w:ilvl="8">
      <w:start w:val="1"/>
      <w:numFmt w:val="decimal"/>
      <w:lvlText w:val="%1.%2.%3.%4.%5.%6.%7.%8.%9"/>
      <w:lvlJc w:val="left"/>
      <w:pPr>
        <w:ind w:left="0" w:firstLine="709"/>
      </w:pPr>
      <w:rPr>
        <w:rFonts w:cs="Times New Roman" w:hint="default"/>
      </w:rPr>
    </w:lvl>
  </w:abstractNum>
  <w:abstractNum w:abstractNumId="83" w15:restartNumberingAfterBreak="0">
    <w:nsid w:val="6C6819C0"/>
    <w:multiLevelType w:val="multilevel"/>
    <w:tmpl w:val="6C6819C0"/>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6CB5213D"/>
    <w:multiLevelType w:val="multilevel"/>
    <w:tmpl w:val="6CB5213D"/>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85" w15:restartNumberingAfterBreak="0">
    <w:nsid w:val="6CEC598C"/>
    <w:multiLevelType w:val="multilevel"/>
    <w:tmpl w:val="6CEC598C"/>
    <w:lvl w:ilvl="0">
      <w:numFmt w:val="bullet"/>
      <w:pStyle w:val="ab"/>
      <w:lvlText w:val="-"/>
      <w:lvlJc w:val="left"/>
      <w:pPr>
        <w:tabs>
          <w:tab w:val="left" w:pos="0"/>
        </w:tabs>
        <w:ind w:left="284" w:hanging="284"/>
      </w:pPr>
      <w:rPr>
        <w:rFonts w:ascii="Times New Roman" w:eastAsia="Times New Roman" w:hAnsi="Times New Roman" w:hint="default"/>
      </w:rPr>
    </w:lvl>
    <w:lvl w:ilvl="1">
      <w:numFmt w:val="bullet"/>
      <w:lvlText w:val="-"/>
      <w:lvlJc w:val="left"/>
      <w:pPr>
        <w:ind w:left="1440" w:hanging="360"/>
      </w:pPr>
      <w:rPr>
        <w:rFonts w:ascii="Times New Roman" w:eastAsia="Times New Roman" w:hAnsi="Times New Roman" w:hint="default"/>
      </w:rPr>
    </w:lvl>
    <w:lvl w:ilvl="2">
      <w:start w:val="1"/>
      <w:numFmt w:val="bullet"/>
      <w:lvlText w:val=""/>
      <w:lvlJc w:val="left"/>
      <w:pPr>
        <w:ind w:left="1210" w:hanging="360"/>
      </w:pPr>
      <w:rPr>
        <w:rFonts w:ascii="Wingdings" w:hAnsi="Wingdings"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6D2E4B0F"/>
    <w:multiLevelType w:val="multilevel"/>
    <w:tmpl w:val="6D2E4B0F"/>
    <w:lvl w:ilvl="0">
      <w:start w:val="1"/>
      <w:numFmt w:val="decimal"/>
      <w:pStyle w:val="15"/>
      <w:lvlText w:val="%1"/>
      <w:lvlJc w:val="center"/>
      <w:pPr>
        <w:ind w:left="1701" w:hanging="567"/>
      </w:pPr>
      <w:rPr>
        <w:rFonts w:ascii="Times New Roman" w:hAnsi="Times New Roman" w:hint="default"/>
        <w:b/>
        <w:i w:val="0"/>
        <w:color w:val="auto"/>
        <w:sz w:val="28"/>
      </w:rPr>
    </w:lvl>
    <w:lvl w:ilvl="1">
      <w:start w:val="1"/>
      <w:numFmt w:val="decimal"/>
      <w:pStyle w:val="25"/>
      <w:lvlText w:val="%1.%2"/>
      <w:lvlJc w:val="left"/>
      <w:pPr>
        <w:ind w:left="786" w:hanging="360"/>
      </w:pPr>
      <w:rPr>
        <w:rFonts w:ascii="Times New Roman" w:hAnsi="Times New Roman" w:hint="default"/>
        <w:b/>
        <w:i w:val="0"/>
        <w:color w:val="auto"/>
        <w:sz w:val="26"/>
      </w:rPr>
    </w:lvl>
    <w:lvl w:ilvl="2">
      <w:start w:val="1"/>
      <w:numFmt w:val="decimal"/>
      <w:pStyle w:val="31"/>
      <w:lvlText w:val="%1.%2.%3"/>
      <w:lvlJc w:val="left"/>
      <w:pPr>
        <w:ind w:left="1800" w:hanging="360"/>
      </w:pPr>
      <w:rPr>
        <w:rFonts w:ascii="Times New Roman" w:hAnsi="Times New Roman" w:hint="default"/>
        <w:b/>
        <w:i w:val="0"/>
        <w:color w:val="auto"/>
        <w:sz w:val="26"/>
      </w:rPr>
    </w:lvl>
    <w:lvl w:ilvl="3">
      <w:start w:val="1"/>
      <w:numFmt w:val="decimal"/>
      <w:pStyle w:val="42"/>
      <w:lvlText w:val="%1.%2.%3.%4"/>
      <w:lvlJc w:val="left"/>
      <w:pPr>
        <w:ind w:left="1440" w:hanging="360"/>
      </w:pPr>
    </w:lvl>
    <w:lvl w:ilvl="4">
      <w:start w:val="1"/>
      <w:numFmt w:val="decimal"/>
      <w:pStyle w:val="50"/>
      <w:lvlText w:val="%1.%2.%3.%4.%5"/>
      <w:lvlJc w:val="lef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1134" w:hanging="567"/>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70F66294"/>
    <w:multiLevelType w:val="multilevel"/>
    <w:tmpl w:val="70F66294"/>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88" w15:restartNumberingAfterBreak="0">
    <w:nsid w:val="740E20F3"/>
    <w:multiLevelType w:val="multilevel"/>
    <w:tmpl w:val="740E20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74B3517D"/>
    <w:multiLevelType w:val="multilevel"/>
    <w:tmpl w:val="74B3517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0" w15:restartNumberingAfterBreak="0">
    <w:nsid w:val="77E84DA6"/>
    <w:multiLevelType w:val="multilevel"/>
    <w:tmpl w:val="77E84DA6"/>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91" w15:restartNumberingAfterBreak="0">
    <w:nsid w:val="7B54291C"/>
    <w:multiLevelType w:val="multilevel"/>
    <w:tmpl w:val="7B54291C"/>
    <w:lvl w:ilvl="0">
      <w:start w:val="1"/>
      <w:numFmt w:val="bullet"/>
      <w:pStyle w:val="ac"/>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92" w15:restartNumberingAfterBreak="0">
    <w:nsid w:val="7D893B52"/>
    <w:multiLevelType w:val="multilevel"/>
    <w:tmpl w:val="7D893B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7D9332C8"/>
    <w:multiLevelType w:val="multilevel"/>
    <w:tmpl w:val="7D9332C8"/>
    <w:lvl w:ilvl="0">
      <w:start w:val="1"/>
      <w:numFmt w:val="bullet"/>
      <w:lvlText w:val=""/>
      <w:lvlJc w:val="left"/>
      <w:pPr>
        <w:ind w:left="2145" w:hanging="360"/>
      </w:pPr>
      <w:rPr>
        <w:rFonts w:ascii="Symbol" w:hAnsi="Symbol" w:hint="default"/>
      </w:rPr>
    </w:lvl>
    <w:lvl w:ilvl="1">
      <w:start w:val="1"/>
      <w:numFmt w:val="bullet"/>
      <w:lvlText w:val="o"/>
      <w:lvlJc w:val="left"/>
      <w:pPr>
        <w:ind w:left="2865" w:hanging="360"/>
      </w:pPr>
      <w:rPr>
        <w:rFonts w:ascii="Courier New" w:hAnsi="Courier New" w:cs="Courier New" w:hint="default"/>
      </w:rPr>
    </w:lvl>
    <w:lvl w:ilvl="2">
      <w:start w:val="1"/>
      <w:numFmt w:val="bullet"/>
      <w:lvlText w:val=""/>
      <w:lvlJc w:val="left"/>
      <w:pPr>
        <w:ind w:left="3585" w:hanging="360"/>
      </w:pPr>
      <w:rPr>
        <w:rFonts w:ascii="Wingdings" w:hAnsi="Wingdings" w:hint="default"/>
      </w:rPr>
    </w:lvl>
    <w:lvl w:ilvl="3">
      <w:start w:val="1"/>
      <w:numFmt w:val="bullet"/>
      <w:lvlText w:val=""/>
      <w:lvlJc w:val="left"/>
      <w:pPr>
        <w:ind w:left="4305" w:hanging="360"/>
      </w:pPr>
      <w:rPr>
        <w:rFonts w:ascii="Symbol" w:hAnsi="Symbol" w:hint="default"/>
      </w:rPr>
    </w:lvl>
    <w:lvl w:ilvl="4">
      <w:start w:val="1"/>
      <w:numFmt w:val="bullet"/>
      <w:lvlText w:val="o"/>
      <w:lvlJc w:val="left"/>
      <w:pPr>
        <w:ind w:left="5025" w:hanging="360"/>
      </w:pPr>
      <w:rPr>
        <w:rFonts w:ascii="Courier New" w:hAnsi="Courier New" w:cs="Courier New" w:hint="default"/>
      </w:rPr>
    </w:lvl>
    <w:lvl w:ilvl="5">
      <w:start w:val="1"/>
      <w:numFmt w:val="bullet"/>
      <w:lvlText w:val=""/>
      <w:lvlJc w:val="left"/>
      <w:pPr>
        <w:ind w:left="5745" w:hanging="360"/>
      </w:pPr>
      <w:rPr>
        <w:rFonts w:ascii="Wingdings" w:hAnsi="Wingdings" w:hint="default"/>
      </w:rPr>
    </w:lvl>
    <w:lvl w:ilvl="6">
      <w:start w:val="1"/>
      <w:numFmt w:val="bullet"/>
      <w:lvlText w:val=""/>
      <w:lvlJc w:val="left"/>
      <w:pPr>
        <w:ind w:left="6465" w:hanging="360"/>
      </w:pPr>
      <w:rPr>
        <w:rFonts w:ascii="Symbol" w:hAnsi="Symbol" w:hint="default"/>
      </w:rPr>
    </w:lvl>
    <w:lvl w:ilvl="7">
      <w:start w:val="1"/>
      <w:numFmt w:val="bullet"/>
      <w:lvlText w:val="o"/>
      <w:lvlJc w:val="left"/>
      <w:pPr>
        <w:ind w:left="7185" w:hanging="360"/>
      </w:pPr>
      <w:rPr>
        <w:rFonts w:ascii="Courier New" w:hAnsi="Courier New" w:cs="Courier New" w:hint="default"/>
      </w:rPr>
    </w:lvl>
    <w:lvl w:ilvl="8">
      <w:start w:val="1"/>
      <w:numFmt w:val="bullet"/>
      <w:lvlText w:val=""/>
      <w:lvlJc w:val="left"/>
      <w:pPr>
        <w:ind w:left="7905" w:hanging="360"/>
      </w:pPr>
      <w:rPr>
        <w:rFonts w:ascii="Wingdings" w:hAnsi="Wingdings" w:hint="default"/>
      </w:rPr>
    </w:lvl>
  </w:abstractNum>
  <w:abstractNum w:abstractNumId="94" w15:restartNumberingAfterBreak="0">
    <w:nsid w:val="7F6A48D2"/>
    <w:multiLevelType w:val="multilevel"/>
    <w:tmpl w:val="7F6A48D2"/>
    <w:lvl w:ilvl="0">
      <w:start w:val="1"/>
      <w:numFmt w:val="decimal"/>
      <w:lvlText w:val="%1."/>
      <w:lvlJc w:val="left"/>
      <w:pPr>
        <w:ind w:left="1429" w:hanging="360"/>
      </w:pPr>
      <w:rPr>
        <w:rFonts w:hint="default"/>
      </w:rPr>
    </w:lvl>
    <w:lvl w:ilvl="1">
      <w:start w:val="1"/>
      <w:numFmt w:val="bullet"/>
      <w:lvlText w:val=""/>
      <w:lvlJc w:val="left"/>
      <w:pPr>
        <w:ind w:left="2149" w:hanging="360"/>
      </w:pPr>
      <w:rPr>
        <w:rFonts w:ascii="Symbol" w:hAnsi="Symbol" w:hint="default"/>
      </w:rPr>
    </w:lvl>
    <w:lvl w:ilvl="2">
      <w:numFmt w:val="bullet"/>
      <w:lvlText w:val="•"/>
      <w:lvlJc w:val="left"/>
      <w:pPr>
        <w:ind w:left="3214" w:hanging="705"/>
      </w:pPr>
      <w:rPr>
        <w:rFonts w:ascii="Times New Roman" w:eastAsia="Times New Roman" w:hAnsi="Times New Roman" w:cs="Times New Roman"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5" w15:restartNumberingAfterBreak="0">
    <w:nsid w:val="7FAB1BC5"/>
    <w:multiLevelType w:val="multilevel"/>
    <w:tmpl w:val="7FAB1BC5"/>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num w:numId="1" w16cid:durableId="715547249">
    <w:abstractNumId w:val="77"/>
  </w:num>
  <w:num w:numId="2" w16cid:durableId="1031220702">
    <w:abstractNumId w:val="1"/>
  </w:num>
  <w:num w:numId="3" w16cid:durableId="579946334">
    <w:abstractNumId w:val="0"/>
  </w:num>
  <w:num w:numId="4" w16cid:durableId="620188312">
    <w:abstractNumId w:val="37"/>
  </w:num>
  <w:num w:numId="5" w16cid:durableId="2067871074">
    <w:abstractNumId w:val="56"/>
  </w:num>
  <w:num w:numId="6" w16cid:durableId="516041943">
    <w:abstractNumId w:val="50"/>
  </w:num>
  <w:num w:numId="7" w16cid:durableId="1547721341">
    <w:abstractNumId w:val="53"/>
  </w:num>
  <w:num w:numId="8" w16cid:durableId="351033728">
    <w:abstractNumId w:val="23"/>
  </w:num>
  <w:num w:numId="9" w16cid:durableId="44650393">
    <w:abstractNumId w:val="64"/>
  </w:num>
  <w:num w:numId="10" w16cid:durableId="1690790690">
    <w:abstractNumId w:val="85"/>
  </w:num>
  <w:num w:numId="11" w16cid:durableId="395008278">
    <w:abstractNumId w:val="24"/>
  </w:num>
  <w:num w:numId="12" w16cid:durableId="347564410">
    <w:abstractNumId w:val="86"/>
  </w:num>
  <w:num w:numId="13" w16cid:durableId="1353846306">
    <w:abstractNumId w:val="68"/>
  </w:num>
  <w:num w:numId="14" w16cid:durableId="364256925">
    <w:abstractNumId w:val="82"/>
  </w:num>
  <w:num w:numId="15" w16cid:durableId="961959956">
    <w:abstractNumId w:val="29"/>
  </w:num>
  <w:num w:numId="16" w16cid:durableId="1311835198">
    <w:abstractNumId w:val="57"/>
  </w:num>
  <w:num w:numId="17" w16cid:durableId="1511260553">
    <w:abstractNumId w:val="8"/>
  </w:num>
  <w:num w:numId="18" w16cid:durableId="1394936133">
    <w:abstractNumId w:val="54"/>
  </w:num>
  <w:num w:numId="19" w16cid:durableId="857499348">
    <w:abstractNumId w:val="34"/>
  </w:num>
  <w:num w:numId="20" w16cid:durableId="1575509906">
    <w:abstractNumId w:val="41"/>
    <w:lvlOverride w:ilvl="0">
      <w:lvl w:ilvl="0" w:tentative="1">
        <w:numFmt w:val="bullet"/>
        <w:pStyle w:val="a5"/>
        <w:lvlText w:val=""/>
        <w:lvlJc w:val="left"/>
        <w:pPr>
          <w:ind w:left="-2" w:firstLine="743"/>
        </w:pPr>
        <w:rPr>
          <w:rFonts w:ascii="Symbol" w:hAnsi="Symbol"/>
        </w:rPr>
      </w:lvl>
    </w:lvlOverride>
  </w:num>
  <w:num w:numId="21" w16cid:durableId="97872960">
    <w:abstractNumId w:val="48"/>
  </w:num>
  <w:num w:numId="22" w16cid:durableId="1785148885">
    <w:abstractNumId w:val="17"/>
  </w:num>
  <w:num w:numId="23" w16cid:durableId="2005741628">
    <w:abstractNumId w:val="91"/>
  </w:num>
  <w:num w:numId="24" w16cid:durableId="1617251595">
    <w:abstractNumId w:val="32"/>
  </w:num>
  <w:num w:numId="25" w16cid:durableId="1940525921">
    <w:abstractNumId w:val="88"/>
  </w:num>
  <w:num w:numId="26" w16cid:durableId="687025440">
    <w:abstractNumId w:val="35"/>
  </w:num>
  <w:num w:numId="27" w16cid:durableId="928781540">
    <w:abstractNumId w:val="47"/>
  </w:num>
  <w:num w:numId="28" w16cid:durableId="378555737">
    <w:abstractNumId w:val="72"/>
  </w:num>
  <w:num w:numId="29" w16cid:durableId="1918976793">
    <w:abstractNumId w:val="3"/>
  </w:num>
  <w:num w:numId="30" w16cid:durableId="1278486206">
    <w:abstractNumId w:val="81"/>
  </w:num>
  <w:num w:numId="31" w16cid:durableId="1221790014">
    <w:abstractNumId w:val="18"/>
  </w:num>
  <w:num w:numId="32" w16cid:durableId="2112318372">
    <w:abstractNumId w:val="42"/>
  </w:num>
  <w:num w:numId="33" w16cid:durableId="1855725248">
    <w:abstractNumId w:val="74"/>
  </w:num>
  <w:num w:numId="34" w16cid:durableId="965240628">
    <w:abstractNumId w:val="92"/>
  </w:num>
  <w:num w:numId="35" w16cid:durableId="2096197019">
    <w:abstractNumId w:val="23"/>
    <w:lvlOverride w:ilvl="0">
      <w:startOverride w:val="1"/>
    </w:lvlOverride>
  </w:num>
  <w:num w:numId="36" w16cid:durableId="12752129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20966231">
    <w:abstractNumId w:val="26"/>
  </w:num>
  <w:num w:numId="38" w16cid:durableId="439420078">
    <w:abstractNumId w:val="19"/>
  </w:num>
  <w:num w:numId="39" w16cid:durableId="1325936180">
    <w:abstractNumId w:val="89"/>
  </w:num>
  <w:num w:numId="40" w16cid:durableId="1656296300">
    <w:abstractNumId w:val="65"/>
  </w:num>
  <w:num w:numId="41" w16cid:durableId="460880808">
    <w:abstractNumId w:val="23"/>
    <w:lvlOverride w:ilvl="0">
      <w:startOverride w:val="1"/>
    </w:lvlOverride>
  </w:num>
  <w:num w:numId="42" w16cid:durableId="1960606631">
    <w:abstractNumId w:val="23"/>
    <w:lvlOverride w:ilvl="0">
      <w:startOverride w:val="1"/>
    </w:lvlOverride>
  </w:num>
  <w:num w:numId="43" w16cid:durableId="17510785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71605251">
    <w:abstractNumId w:val="23"/>
    <w:lvlOverride w:ilvl="0">
      <w:startOverride w:val="1"/>
    </w:lvlOverride>
  </w:num>
  <w:num w:numId="45" w16cid:durableId="1699314122">
    <w:abstractNumId w:val="23"/>
    <w:lvlOverride w:ilvl="0">
      <w:startOverride w:val="1"/>
    </w:lvlOverride>
  </w:num>
  <w:num w:numId="46" w16cid:durableId="1065075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68250757">
    <w:abstractNumId w:val="22"/>
  </w:num>
  <w:num w:numId="48" w16cid:durableId="6072724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4623011">
    <w:abstractNumId w:val="23"/>
    <w:lvlOverride w:ilvl="0">
      <w:startOverride w:val="1"/>
    </w:lvlOverride>
  </w:num>
  <w:num w:numId="50" w16cid:durableId="1604530793">
    <w:abstractNumId w:val="23"/>
    <w:lvlOverride w:ilvl="0">
      <w:startOverride w:val="1"/>
    </w:lvlOverride>
  </w:num>
  <w:num w:numId="51" w16cid:durableId="1238244330">
    <w:abstractNumId w:val="94"/>
  </w:num>
  <w:num w:numId="52" w16cid:durableId="436606856">
    <w:abstractNumId w:val="61"/>
  </w:num>
  <w:num w:numId="53" w16cid:durableId="1064065088">
    <w:abstractNumId w:val="30"/>
  </w:num>
  <w:num w:numId="54" w16cid:durableId="830634883">
    <w:abstractNumId w:val="52"/>
  </w:num>
  <w:num w:numId="55" w16cid:durableId="1469587551">
    <w:abstractNumId w:val="21"/>
  </w:num>
  <w:num w:numId="56" w16cid:durableId="1082798156">
    <w:abstractNumId w:val="43"/>
  </w:num>
  <w:num w:numId="57" w16cid:durableId="1289626738">
    <w:abstractNumId w:val="69"/>
  </w:num>
  <w:num w:numId="58" w16cid:durableId="717625761">
    <w:abstractNumId w:val="16"/>
  </w:num>
  <w:num w:numId="59" w16cid:durableId="1059284258">
    <w:abstractNumId w:val="36"/>
  </w:num>
  <w:num w:numId="60" w16cid:durableId="653491768">
    <w:abstractNumId w:val="70"/>
  </w:num>
  <w:num w:numId="61" w16cid:durableId="1544828465">
    <w:abstractNumId w:val="67"/>
  </w:num>
  <w:num w:numId="62" w16cid:durableId="746655206">
    <w:abstractNumId w:val="51"/>
  </w:num>
  <w:num w:numId="63" w16cid:durableId="787967200">
    <w:abstractNumId w:val="71"/>
  </w:num>
  <w:num w:numId="64" w16cid:durableId="1936203867">
    <w:abstractNumId w:val="33"/>
  </w:num>
  <w:num w:numId="65" w16cid:durableId="506141464">
    <w:abstractNumId w:val="46"/>
  </w:num>
  <w:num w:numId="66" w16cid:durableId="232815681">
    <w:abstractNumId w:val="90"/>
  </w:num>
  <w:num w:numId="67" w16cid:durableId="1999922582">
    <w:abstractNumId w:val="45"/>
  </w:num>
  <w:num w:numId="68" w16cid:durableId="513767984">
    <w:abstractNumId w:val="55"/>
  </w:num>
  <w:num w:numId="69" w16cid:durableId="1259413280">
    <w:abstractNumId w:val="40"/>
  </w:num>
  <w:num w:numId="70" w16cid:durableId="797646368">
    <w:abstractNumId w:val="87"/>
  </w:num>
  <w:num w:numId="71" w16cid:durableId="714427703">
    <w:abstractNumId w:val="11"/>
  </w:num>
  <w:num w:numId="72" w16cid:durableId="772475251">
    <w:abstractNumId w:val="44"/>
  </w:num>
  <w:num w:numId="73" w16cid:durableId="544683558">
    <w:abstractNumId w:val="38"/>
  </w:num>
  <w:num w:numId="74" w16cid:durableId="1203858954">
    <w:abstractNumId w:val="13"/>
  </w:num>
  <w:num w:numId="75" w16cid:durableId="866526282">
    <w:abstractNumId w:val="7"/>
  </w:num>
  <w:num w:numId="76" w16cid:durableId="1255936166">
    <w:abstractNumId w:val="6"/>
  </w:num>
  <w:num w:numId="77" w16cid:durableId="268319716">
    <w:abstractNumId w:val="28"/>
  </w:num>
  <w:num w:numId="78" w16cid:durableId="2047411441">
    <w:abstractNumId w:val="31"/>
  </w:num>
  <w:num w:numId="79" w16cid:durableId="573274167">
    <w:abstractNumId w:val="2"/>
  </w:num>
  <w:num w:numId="80" w16cid:durableId="2023431761">
    <w:abstractNumId w:val="66"/>
  </w:num>
  <w:num w:numId="81" w16cid:durableId="1089892018">
    <w:abstractNumId w:val="63"/>
  </w:num>
  <w:num w:numId="82" w16cid:durableId="1419474843">
    <w:abstractNumId w:val="49"/>
  </w:num>
  <w:num w:numId="83" w16cid:durableId="1653946858">
    <w:abstractNumId w:val="78"/>
  </w:num>
  <w:num w:numId="84" w16cid:durableId="716049945">
    <w:abstractNumId w:val="25"/>
  </w:num>
  <w:num w:numId="85" w16cid:durableId="301544198">
    <w:abstractNumId w:val="39"/>
  </w:num>
  <w:num w:numId="86" w16cid:durableId="1911961238">
    <w:abstractNumId w:val="59"/>
  </w:num>
  <w:num w:numId="87" w16cid:durableId="367294155">
    <w:abstractNumId w:val="80"/>
  </w:num>
  <w:num w:numId="88" w16cid:durableId="1474131117">
    <w:abstractNumId w:val="27"/>
  </w:num>
  <w:num w:numId="89" w16cid:durableId="1561019367">
    <w:abstractNumId w:val="12"/>
  </w:num>
  <w:num w:numId="90" w16cid:durableId="380591825">
    <w:abstractNumId w:val="4"/>
  </w:num>
  <w:num w:numId="91" w16cid:durableId="1319847641">
    <w:abstractNumId w:val="10"/>
  </w:num>
  <w:num w:numId="92" w16cid:durableId="1916207173">
    <w:abstractNumId w:val="83"/>
  </w:num>
  <w:num w:numId="93" w16cid:durableId="536085066">
    <w:abstractNumId w:val="14"/>
  </w:num>
  <w:num w:numId="94" w16cid:durableId="230314461">
    <w:abstractNumId w:val="5"/>
  </w:num>
  <w:num w:numId="95" w16cid:durableId="2085375362">
    <w:abstractNumId w:val="73"/>
  </w:num>
  <w:num w:numId="96" w16cid:durableId="1299603837">
    <w:abstractNumId w:val="93"/>
  </w:num>
  <w:num w:numId="97" w16cid:durableId="1706178076">
    <w:abstractNumId w:val="95"/>
  </w:num>
  <w:num w:numId="98" w16cid:durableId="197205145">
    <w:abstractNumId w:val="20"/>
  </w:num>
  <w:num w:numId="99" w16cid:durableId="1517429669">
    <w:abstractNumId w:val="76"/>
  </w:num>
  <w:num w:numId="100" w16cid:durableId="1206482331">
    <w:abstractNumId w:val="62"/>
  </w:num>
  <w:num w:numId="101" w16cid:durableId="1780223779">
    <w:abstractNumId w:val="79"/>
  </w:num>
  <w:num w:numId="102" w16cid:durableId="854735732">
    <w:abstractNumId w:val="15"/>
  </w:num>
  <w:num w:numId="103" w16cid:durableId="1825733610">
    <w:abstractNumId w:val="84"/>
  </w:num>
  <w:num w:numId="104" w16cid:durableId="225797805">
    <w:abstractNumId w:val="58"/>
  </w:num>
  <w:num w:numId="105" w16cid:durableId="432894750">
    <w:abstractNumId w:val="9"/>
  </w:num>
  <w:num w:numId="106" w16cid:durableId="209615552">
    <w:abstractNumId w:val="60"/>
  </w:num>
  <w:num w:numId="107" w16cid:durableId="885139834">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9A"/>
    <w:rsid w:val="00001125"/>
    <w:rsid w:val="00003D14"/>
    <w:rsid w:val="000041A6"/>
    <w:rsid w:val="000074E6"/>
    <w:rsid w:val="0001183D"/>
    <w:rsid w:val="00011B6B"/>
    <w:rsid w:val="00012223"/>
    <w:rsid w:val="00014E64"/>
    <w:rsid w:val="000156EB"/>
    <w:rsid w:val="00017837"/>
    <w:rsid w:val="00024417"/>
    <w:rsid w:val="00025656"/>
    <w:rsid w:val="000279B1"/>
    <w:rsid w:val="00027C54"/>
    <w:rsid w:val="0003137C"/>
    <w:rsid w:val="00032785"/>
    <w:rsid w:val="000342C7"/>
    <w:rsid w:val="00034A5C"/>
    <w:rsid w:val="00036D54"/>
    <w:rsid w:val="000422AB"/>
    <w:rsid w:val="00043C4A"/>
    <w:rsid w:val="0004401B"/>
    <w:rsid w:val="000444D2"/>
    <w:rsid w:val="00044C7C"/>
    <w:rsid w:val="000454CF"/>
    <w:rsid w:val="00045BF5"/>
    <w:rsid w:val="00046713"/>
    <w:rsid w:val="00047702"/>
    <w:rsid w:val="0004790A"/>
    <w:rsid w:val="0005165A"/>
    <w:rsid w:val="00051F6F"/>
    <w:rsid w:val="00052D52"/>
    <w:rsid w:val="00053199"/>
    <w:rsid w:val="0006065D"/>
    <w:rsid w:val="000705C1"/>
    <w:rsid w:val="000717C6"/>
    <w:rsid w:val="00071BF6"/>
    <w:rsid w:val="00074710"/>
    <w:rsid w:val="00075591"/>
    <w:rsid w:val="000768CA"/>
    <w:rsid w:val="00081D4F"/>
    <w:rsid w:val="00082683"/>
    <w:rsid w:val="000827C0"/>
    <w:rsid w:val="000831B9"/>
    <w:rsid w:val="00084220"/>
    <w:rsid w:val="000844F9"/>
    <w:rsid w:val="00084F88"/>
    <w:rsid w:val="00086165"/>
    <w:rsid w:val="00087F92"/>
    <w:rsid w:val="00091C06"/>
    <w:rsid w:val="000924B3"/>
    <w:rsid w:val="000947FE"/>
    <w:rsid w:val="000A25F0"/>
    <w:rsid w:val="000A4C12"/>
    <w:rsid w:val="000A684A"/>
    <w:rsid w:val="000B03AE"/>
    <w:rsid w:val="000B2ACB"/>
    <w:rsid w:val="000B4C99"/>
    <w:rsid w:val="000B5E8E"/>
    <w:rsid w:val="000B5EFC"/>
    <w:rsid w:val="000B6E84"/>
    <w:rsid w:val="000B73ED"/>
    <w:rsid w:val="000C023D"/>
    <w:rsid w:val="000C318C"/>
    <w:rsid w:val="000C4D0A"/>
    <w:rsid w:val="000C54F6"/>
    <w:rsid w:val="000D12D2"/>
    <w:rsid w:val="000D18F7"/>
    <w:rsid w:val="000D35A1"/>
    <w:rsid w:val="000D5D38"/>
    <w:rsid w:val="000D7694"/>
    <w:rsid w:val="000D7986"/>
    <w:rsid w:val="000E03C3"/>
    <w:rsid w:val="000E2007"/>
    <w:rsid w:val="000E6AB1"/>
    <w:rsid w:val="000E7C54"/>
    <w:rsid w:val="000E7DCD"/>
    <w:rsid w:val="000F1AB4"/>
    <w:rsid w:val="000F3380"/>
    <w:rsid w:val="000F43DD"/>
    <w:rsid w:val="000F53DA"/>
    <w:rsid w:val="000F5F84"/>
    <w:rsid w:val="000F61CB"/>
    <w:rsid w:val="000F6F2B"/>
    <w:rsid w:val="000F77C0"/>
    <w:rsid w:val="001019C5"/>
    <w:rsid w:val="00110347"/>
    <w:rsid w:val="00110372"/>
    <w:rsid w:val="00110823"/>
    <w:rsid w:val="00112D32"/>
    <w:rsid w:val="0011569F"/>
    <w:rsid w:val="001163D6"/>
    <w:rsid w:val="00121041"/>
    <w:rsid w:val="00121749"/>
    <w:rsid w:val="0012181C"/>
    <w:rsid w:val="001223F9"/>
    <w:rsid w:val="00125C49"/>
    <w:rsid w:val="00125EF2"/>
    <w:rsid w:val="00126381"/>
    <w:rsid w:val="0012684A"/>
    <w:rsid w:val="00127C1E"/>
    <w:rsid w:val="00134ACB"/>
    <w:rsid w:val="0013759E"/>
    <w:rsid w:val="00140738"/>
    <w:rsid w:val="00140BF5"/>
    <w:rsid w:val="00142E1C"/>
    <w:rsid w:val="00143900"/>
    <w:rsid w:val="001452AF"/>
    <w:rsid w:val="00147088"/>
    <w:rsid w:val="0014731F"/>
    <w:rsid w:val="001528A6"/>
    <w:rsid w:val="0015446D"/>
    <w:rsid w:val="00154725"/>
    <w:rsid w:val="00155E87"/>
    <w:rsid w:val="0015713C"/>
    <w:rsid w:val="00164D5D"/>
    <w:rsid w:val="0016579A"/>
    <w:rsid w:val="0016657E"/>
    <w:rsid w:val="0017259D"/>
    <w:rsid w:val="00172A1F"/>
    <w:rsid w:val="00175E45"/>
    <w:rsid w:val="00176D07"/>
    <w:rsid w:val="001829E2"/>
    <w:rsid w:val="00183C94"/>
    <w:rsid w:val="0019009A"/>
    <w:rsid w:val="001907E5"/>
    <w:rsid w:val="00194F33"/>
    <w:rsid w:val="00195EBF"/>
    <w:rsid w:val="001A221F"/>
    <w:rsid w:val="001A3E17"/>
    <w:rsid w:val="001A571A"/>
    <w:rsid w:val="001A60F9"/>
    <w:rsid w:val="001A6147"/>
    <w:rsid w:val="001A6367"/>
    <w:rsid w:val="001A6688"/>
    <w:rsid w:val="001B2434"/>
    <w:rsid w:val="001C06FA"/>
    <w:rsid w:val="001C0E47"/>
    <w:rsid w:val="001C1696"/>
    <w:rsid w:val="001C3838"/>
    <w:rsid w:val="001C50D3"/>
    <w:rsid w:val="001C69DB"/>
    <w:rsid w:val="001D05AF"/>
    <w:rsid w:val="001D085D"/>
    <w:rsid w:val="001D09C2"/>
    <w:rsid w:val="001D1190"/>
    <w:rsid w:val="001D257A"/>
    <w:rsid w:val="001D28F3"/>
    <w:rsid w:val="001D5353"/>
    <w:rsid w:val="001D5A5C"/>
    <w:rsid w:val="001D7714"/>
    <w:rsid w:val="001E028A"/>
    <w:rsid w:val="001E0F27"/>
    <w:rsid w:val="001E27C6"/>
    <w:rsid w:val="001E318D"/>
    <w:rsid w:val="001E55AE"/>
    <w:rsid w:val="001E79E1"/>
    <w:rsid w:val="001F0103"/>
    <w:rsid w:val="001F31C6"/>
    <w:rsid w:val="001F45EF"/>
    <w:rsid w:val="001F501D"/>
    <w:rsid w:val="001F55A5"/>
    <w:rsid w:val="001F6A64"/>
    <w:rsid w:val="001F703C"/>
    <w:rsid w:val="002015D2"/>
    <w:rsid w:val="002016A7"/>
    <w:rsid w:val="00203821"/>
    <w:rsid w:val="00203865"/>
    <w:rsid w:val="00204836"/>
    <w:rsid w:val="00205BB0"/>
    <w:rsid w:val="00205F25"/>
    <w:rsid w:val="00207E4D"/>
    <w:rsid w:val="00211256"/>
    <w:rsid w:val="002137EC"/>
    <w:rsid w:val="002138DF"/>
    <w:rsid w:val="00217B49"/>
    <w:rsid w:val="0022004C"/>
    <w:rsid w:val="00225D6D"/>
    <w:rsid w:val="0022630C"/>
    <w:rsid w:val="00226D8D"/>
    <w:rsid w:val="00230589"/>
    <w:rsid w:val="00230ECD"/>
    <w:rsid w:val="002319D4"/>
    <w:rsid w:val="00232877"/>
    <w:rsid w:val="002330C2"/>
    <w:rsid w:val="00235EBF"/>
    <w:rsid w:val="00236D0A"/>
    <w:rsid w:val="002374DA"/>
    <w:rsid w:val="00237C91"/>
    <w:rsid w:val="00240EA4"/>
    <w:rsid w:val="00241E25"/>
    <w:rsid w:val="00242542"/>
    <w:rsid w:val="00242FF3"/>
    <w:rsid w:val="00245221"/>
    <w:rsid w:val="00245690"/>
    <w:rsid w:val="00245A95"/>
    <w:rsid w:val="00251375"/>
    <w:rsid w:val="00251667"/>
    <w:rsid w:val="00252DB6"/>
    <w:rsid w:val="00253891"/>
    <w:rsid w:val="0025518C"/>
    <w:rsid w:val="0025754B"/>
    <w:rsid w:val="002578D8"/>
    <w:rsid w:val="00260F1E"/>
    <w:rsid w:val="00262698"/>
    <w:rsid w:val="00265328"/>
    <w:rsid w:val="0027002F"/>
    <w:rsid w:val="00270039"/>
    <w:rsid w:val="002713C6"/>
    <w:rsid w:val="002754BD"/>
    <w:rsid w:val="002767A6"/>
    <w:rsid w:val="002769EB"/>
    <w:rsid w:val="00276F02"/>
    <w:rsid w:val="002773AE"/>
    <w:rsid w:val="002801F7"/>
    <w:rsid w:val="00281E4F"/>
    <w:rsid w:val="00282B75"/>
    <w:rsid w:val="00284C67"/>
    <w:rsid w:val="00285343"/>
    <w:rsid w:val="0028534B"/>
    <w:rsid w:val="002861F9"/>
    <w:rsid w:val="00290925"/>
    <w:rsid w:val="00291D60"/>
    <w:rsid w:val="00293632"/>
    <w:rsid w:val="00295EE4"/>
    <w:rsid w:val="002A2150"/>
    <w:rsid w:val="002B1AC9"/>
    <w:rsid w:val="002B20A0"/>
    <w:rsid w:val="002B3BAB"/>
    <w:rsid w:val="002B53F6"/>
    <w:rsid w:val="002B6F94"/>
    <w:rsid w:val="002C2BE8"/>
    <w:rsid w:val="002C2DA1"/>
    <w:rsid w:val="002C37B7"/>
    <w:rsid w:val="002C3EEB"/>
    <w:rsid w:val="002C3FEF"/>
    <w:rsid w:val="002C4F6D"/>
    <w:rsid w:val="002C5C82"/>
    <w:rsid w:val="002C620D"/>
    <w:rsid w:val="002D10CF"/>
    <w:rsid w:val="002D27C3"/>
    <w:rsid w:val="002D2A74"/>
    <w:rsid w:val="002D7BDC"/>
    <w:rsid w:val="002E184F"/>
    <w:rsid w:val="002E42D4"/>
    <w:rsid w:val="002E6FB4"/>
    <w:rsid w:val="002E7A15"/>
    <w:rsid w:val="002F1EF6"/>
    <w:rsid w:val="002F2091"/>
    <w:rsid w:val="002F3626"/>
    <w:rsid w:val="002F5092"/>
    <w:rsid w:val="002F595F"/>
    <w:rsid w:val="002F73A8"/>
    <w:rsid w:val="003024DE"/>
    <w:rsid w:val="00302DD9"/>
    <w:rsid w:val="003032D7"/>
    <w:rsid w:val="00303FE1"/>
    <w:rsid w:val="0030680C"/>
    <w:rsid w:val="00306F9C"/>
    <w:rsid w:val="003107CC"/>
    <w:rsid w:val="00311F6B"/>
    <w:rsid w:val="0031288E"/>
    <w:rsid w:val="00312F99"/>
    <w:rsid w:val="00315525"/>
    <w:rsid w:val="00315B6E"/>
    <w:rsid w:val="003177E5"/>
    <w:rsid w:val="003218C3"/>
    <w:rsid w:val="00323D5E"/>
    <w:rsid w:val="003263CD"/>
    <w:rsid w:val="00327420"/>
    <w:rsid w:val="00330460"/>
    <w:rsid w:val="00331489"/>
    <w:rsid w:val="003317DF"/>
    <w:rsid w:val="00331914"/>
    <w:rsid w:val="003344A9"/>
    <w:rsid w:val="00335D66"/>
    <w:rsid w:val="003372F4"/>
    <w:rsid w:val="003422DF"/>
    <w:rsid w:val="003425D8"/>
    <w:rsid w:val="00344713"/>
    <w:rsid w:val="00347787"/>
    <w:rsid w:val="00350F8C"/>
    <w:rsid w:val="003518C7"/>
    <w:rsid w:val="00352CF1"/>
    <w:rsid w:val="0035351E"/>
    <w:rsid w:val="00354B41"/>
    <w:rsid w:val="00356091"/>
    <w:rsid w:val="0035711D"/>
    <w:rsid w:val="003574B6"/>
    <w:rsid w:val="00357E4C"/>
    <w:rsid w:val="00360D49"/>
    <w:rsid w:val="00362454"/>
    <w:rsid w:val="003627FE"/>
    <w:rsid w:val="00364C4E"/>
    <w:rsid w:val="00365F89"/>
    <w:rsid w:val="0036723A"/>
    <w:rsid w:val="00367908"/>
    <w:rsid w:val="00371A81"/>
    <w:rsid w:val="0037211E"/>
    <w:rsid w:val="00372163"/>
    <w:rsid w:val="0037436F"/>
    <w:rsid w:val="0037458A"/>
    <w:rsid w:val="003753B9"/>
    <w:rsid w:val="00375C9E"/>
    <w:rsid w:val="003764D3"/>
    <w:rsid w:val="0038278D"/>
    <w:rsid w:val="00387237"/>
    <w:rsid w:val="00387DE4"/>
    <w:rsid w:val="00397B7C"/>
    <w:rsid w:val="003A4DF4"/>
    <w:rsid w:val="003A5AB5"/>
    <w:rsid w:val="003A762C"/>
    <w:rsid w:val="003B117E"/>
    <w:rsid w:val="003B4C5D"/>
    <w:rsid w:val="003B4FAC"/>
    <w:rsid w:val="003B6632"/>
    <w:rsid w:val="003B6F65"/>
    <w:rsid w:val="003C015F"/>
    <w:rsid w:val="003C032B"/>
    <w:rsid w:val="003C0D24"/>
    <w:rsid w:val="003C1A2C"/>
    <w:rsid w:val="003C2E47"/>
    <w:rsid w:val="003C2EC3"/>
    <w:rsid w:val="003C35C4"/>
    <w:rsid w:val="003C4686"/>
    <w:rsid w:val="003C51D6"/>
    <w:rsid w:val="003D13C5"/>
    <w:rsid w:val="003D3E2A"/>
    <w:rsid w:val="003D5EA7"/>
    <w:rsid w:val="003E00A8"/>
    <w:rsid w:val="003E0892"/>
    <w:rsid w:val="003E1053"/>
    <w:rsid w:val="003E30FC"/>
    <w:rsid w:val="003E3102"/>
    <w:rsid w:val="003E4A30"/>
    <w:rsid w:val="003F25A4"/>
    <w:rsid w:val="003F3460"/>
    <w:rsid w:val="003F4D89"/>
    <w:rsid w:val="003F6975"/>
    <w:rsid w:val="003F794E"/>
    <w:rsid w:val="00400F2F"/>
    <w:rsid w:val="00401DC2"/>
    <w:rsid w:val="00402F2B"/>
    <w:rsid w:val="00404EA0"/>
    <w:rsid w:val="00410623"/>
    <w:rsid w:val="00415455"/>
    <w:rsid w:val="00416504"/>
    <w:rsid w:val="00416FE5"/>
    <w:rsid w:val="00422FF5"/>
    <w:rsid w:val="00424854"/>
    <w:rsid w:val="00426454"/>
    <w:rsid w:val="00426BDA"/>
    <w:rsid w:val="00426EC0"/>
    <w:rsid w:val="004274C4"/>
    <w:rsid w:val="004305A5"/>
    <w:rsid w:val="0043138F"/>
    <w:rsid w:val="00433679"/>
    <w:rsid w:val="00436B73"/>
    <w:rsid w:val="00436C9B"/>
    <w:rsid w:val="0044462A"/>
    <w:rsid w:val="00445FAE"/>
    <w:rsid w:val="00446E99"/>
    <w:rsid w:val="004510C8"/>
    <w:rsid w:val="004539AA"/>
    <w:rsid w:val="004546E4"/>
    <w:rsid w:val="00467440"/>
    <w:rsid w:val="00470692"/>
    <w:rsid w:val="004709DC"/>
    <w:rsid w:val="00470AE3"/>
    <w:rsid w:val="00472F70"/>
    <w:rsid w:val="00475B4E"/>
    <w:rsid w:val="00476D94"/>
    <w:rsid w:val="00481685"/>
    <w:rsid w:val="0048607D"/>
    <w:rsid w:val="00486AAA"/>
    <w:rsid w:val="00486DAB"/>
    <w:rsid w:val="00490568"/>
    <w:rsid w:val="00493039"/>
    <w:rsid w:val="00493B86"/>
    <w:rsid w:val="00494BC0"/>
    <w:rsid w:val="00496243"/>
    <w:rsid w:val="004976B0"/>
    <w:rsid w:val="004A05C9"/>
    <w:rsid w:val="004A12CD"/>
    <w:rsid w:val="004B2E11"/>
    <w:rsid w:val="004B3451"/>
    <w:rsid w:val="004B34C3"/>
    <w:rsid w:val="004B3979"/>
    <w:rsid w:val="004B5C8C"/>
    <w:rsid w:val="004B5D31"/>
    <w:rsid w:val="004B6DFF"/>
    <w:rsid w:val="004B7D30"/>
    <w:rsid w:val="004C003E"/>
    <w:rsid w:val="004C0B13"/>
    <w:rsid w:val="004C0E33"/>
    <w:rsid w:val="004C175F"/>
    <w:rsid w:val="004C50E9"/>
    <w:rsid w:val="004C6DC3"/>
    <w:rsid w:val="004C71A7"/>
    <w:rsid w:val="004C7277"/>
    <w:rsid w:val="004C7A8C"/>
    <w:rsid w:val="004C7DA3"/>
    <w:rsid w:val="004D1E0F"/>
    <w:rsid w:val="004D4054"/>
    <w:rsid w:val="004D7923"/>
    <w:rsid w:val="004E017F"/>
    <w:rsid w:val="004E4E3F"/>
    <w:rsid w:val="004E4FB1"/>
    <w:rsid w:val="004E5425"/>
    <w:rsid w:val="004E5DE9"/>
    <w:rsid w:val="004E6051"/>
    <w:rsid w:val="004F02C0"/>
    <w:rsid w:val="004F07EE"/>
    <w:rsid w:val="004F4969"/>
    <w:rsid w:val="004F6619"/>
    <w:rsid w:val="004F6F51"/>
    <w:rsid w:val="005002F6"/>
    <w:rsid w:val="00501334"/>
    <w:rsid w:val="00505404"/>
    <w:rsid w:val="00516F28"/>
    <w:rsid w:val="005170B8"/>
    <w:rsid w:val="00517A62"/>
    <w:rsid w:val="00520CEB"/>
    <w:rsid w:val="00522161"/>
    <w:rsid w:val="00522CFD"/>
    <w:rsid w:val="0052512B"/>
    <w:rsid w:val="005256EB"/>
    <w:rsid w:val="00525CC4"/>
    <w:rsid w:val="00525F4B"/>
    <w:rsid w:val="00526949"/>
    <w:rsid w:val="005269FD"/>
    <w:rsid w:val="00530ECF"/>
    <w:rsid w:val="00532985"/>
    <w:rsid w:val="005361A3"/>
    <w:rsid w:val="005361B3"/>
    <w:rsid w:val="00537CB9"/>
    <w:rsid w:val="00540BD4"/>
    <w:rsid w:val="005414D4"/>
    <w:rsid w:val="005462AE"/>
    <w:rsid w:val="00546601"/>
    <w:rsid w:val="00546DB6"/>
    <w:rsid w:val="00546FAE"/>
    <w:rsid w:val="00547C1D"/>
    <w:rsid w:val="0055349B"/>
    <w:rsid w:val="00557668"/>
    <w:rsid w:val="00560899"/>
    <w:rsid w:val="00561559"/>
    <w:rsid w:val="00564A6E"/>
    <w:rsid w:val="005651C0"/>
    <w:rsid w:val="005662CA"/>
    <w:rsid w:val="00567177"/>
    <w:rsid w:val="005672FD"/>
    <w:rsid w:val="0056758F"/>
    <w:rsid w:val="00570C13"/>
    <w:rsid w:val="00572080"/>
    <w:rsid w:val="00572BF6"/>
    <w:rsid w:val="00573570"/>
    <w:rsid w:val="005742C5"/>
    <w:rsid w:val="00574594"/>
    <w:rsid w:val="00574FC4"/>
    <w:rsid w:val="00575CF4"/>
    <w:rsid w:val="005764D3"/>
    <w:rsid w:val="0057733B"/>
    <w:rsid w:val="0057736E"/>
    <w:rsid w:val="0058041F"/>
    <w:rsid w:val="0058558B"/>
    <w:rsid w:val="00593F16"/>
    <w:rsid w:val="005941EB"/>
    <w:rsid w:val="00594A51"/>
    <w:rsid w:val="00596710"/>
    <w:rsid w:val="00597521"/>
    <w:rsid w:val="005A0F5A"/>
    <w:rsid w:val="005A15A6"/>
    <w:rsid w:val="005A2247"/>
    <w:rsid w:val="005A2811"/>
    <w:rsid w:val="005A3B1F"/>
    <w:rsid w:val="005A4B1B"/>
    <w:rsid w:val="005A6293"/>
    <w:rsid w:val="005A7798"/>
    <w:rsid w:val="005B0E6D"/>
    <w:rsid w:val="005B240D"/>
    <w:rsid w:val="005B38D1"/>
    <w:rsid w:val="005B3A69"/>
    <w:rsid w:val="005B3F6A"/>
    <w:rsid w:val="005B5FC2"/>
    <w:rsid w:val="005B758A"/>
    <w:rsid w:val="005C07C0"/>
    <w:rsid w:val="005C113C"/>
    <w:rsid w:val="005C223D"/>
    <w:rsid w:val="005C25AE"/>
    <w:rsid w:val="005C284E"/>
    <w:rsid w:val="005C2E75"/>
    <w:rsid w:val="005C4B72"/>
    <w:rsid w:val="005C7C47"/>
    <w:rsid w:val="005C7EE4"/>
    <w:rsid w:val="005D1F09"/>
    <w:rsid w:val="005D2E91"/>
    <w:rsid w:val="005D311A"/>
    <w:rsid w:val="005D458C"/>
    <w:rsid w:val="005D54DA"/>
    <w:rsid w:val="005D5F59"/>
    <w:rsid w:val="005D5F6F"/>
    <w:rsid w:val="005D6414"/>
    <w:rsid w:val="005E16F7"/>
    <w:rsid w:val="005E23FA"/>
    <w:rsid w:val="005E2B03"/>
    <w:rsid w:val="005E37D9"/>
    <w:rsid w:val="005E39CF"/>
    <w:rsid w:val="005E595C"/>
    <w:rsid w:val="005E5F3F"/>
    <w:rsid w:val="005E60B3"/>
    <w:rsid w:val="005F1F81"/>
    <w:rsid w:val="005F38D7"/>
    <w:rsid w:val="005F5A62"/>
    <w:rsid w:val="005F72B8"/>
    <w:rsid w:val="00602719"/>
    <w:rsid w:val="00602E12"/>
    <w:rsid w:val="00605606"/>
    <w:rsid w:val="00605BD7"/>
    <w:rsid w:val="006063A2"/>
    <w:rsid w:val="006126A9"/>
    <w:rsid w:val="00612CC8"/>
    <w:rsid w:val="00613012"/>
    <w:rsid w:val="0061301E"/>
    <w:rsid w:val="00613086"/>
    <w:rsid w:val="0061586B"/>
    <w:rsid w:val="00620494"/>
    <w:rsid w:val="00621360"/>
    <w:rsid w:val="00621410"/>
    <w:rsid w:val="00621623"/>
    <w:rsid w:val="006243E1"/>
    <w:rsid w:val="006304EB"/>
    <w:rsid w:val="0063073E"/>
    <w:rsid w:val="0063186B"/>
    <w:rsid w:val="00631CF5"/>
    <w:rsid w:val="00632B78"/>
    <w:rsid w:val="00633048"/>
    <w:rsid w:val="00637044"/>
    <w:rsid w:val="00637944"/>
    <w:rsid w:val="00640D88"/>
    <w:rsid w:val="00641FA0"/>
    <w:rsid w:val="00642255"/>
    <w:rsid w:val="00644185"/>
    <w:rsid w:val="0064470F"/>
    <w:rsid w:val="006514A7"/>
    <w:rsid w:val="0065351F"/>
    <w:rsid w:val="006536FB"/>
    <w:rsid w:val="006549B6"/>
    <w:rsid w:val="00656A24"/>
    <w:rsid w:val="00662D03"/>
    <w:rsid w:val="00662F82"/>
    <w:rsid w:val="00663407"/>
    <w:rsid w:val="00663AD9"/>
    <w:rsid w:val="00664912"/>
    <w:rsid w:val="006655DB"/>
    <w:rsid w:val="006670BB"/>
    <w:rsid w:val="006674C6"/>
    <w:rsid w:val="00674A2B"/>
    <w:rsid w:val="00677FF4"/>
    <w:rsid w:val="00682A04"/>
    <w:rsid w:val="00682A2A"/>
    <w:rsid w:val="0068594D"/>
    <w:rsid w:val="00686414"/>
    <w:rsid w:val="00693579"/>
    <w:rsid w:val="006941BF"/>
    <w:rsid w:val="006952A0"/>
    <w:rsid w:val="006967EA"/>
    <w:rsid w:val="006A0734"/>
    <w:rsid w:val="006A1D90"/>
    <w:rsid w:val="006A29DC"/>
    <w:rsid w:val="006B10AB"/>
    <w:rsid w:val="006B4070"/>
    <w:rsid w:val="006B5111"/>
    <w:rsid w:val="006C164A"/>
    <w:rsid w:val="006C3D1E"/>
    <w:rsid w:val="006C48A2"/>
    <w:rsid w:val="006C5AD4"/>
    <w:rsid w:val="006D05F6"/>
    <w:rsid w:val="006D09CD"/>
    <w:rsid w:val="006D1595"/>
    <w:rsid w:val="006D166B"/>
    <w:rsid w:val="006D52EA"/>
    <w:rsid w:val="006D63BA"/>
    <w:rsid w:val="006D675F"/>
    <w:rsid w:val="006D6A45"/>
    <w:rsid w:val="006E3332"/>
    <w:rsid w:val="006E48A7"/>
    <w:rsid w:val="006E7554"/>
    <w:rsid w:val="006F0236"/>
    <w:rsid w:val="006F40A4"/>
    <w:rsid w:val="006F482A"/>
    <w:rsid w:val="006F6F18"/>
    <w:rsid w:val="0070240B"/>
    <w:rsid w:val="00711DFF"/>
    <w:rsid w:val="00712BF2"/>
    <w:rsid w:val="00715C69"/>
    <w:rsid w:val="0071747F"/>
    <w:rsid w:val="00717499"/>
    <w:rsid w:val="00722054"/>
    <w:rsid w:val="00722B19"/>
    <w:rsid w:val="00723991"/>
    <w:rsid w:val="007257AE"/>
    <w:rsid w:val="00725EDB"/>
    <w:rsid w:val="00726DAC"/>
    <w:rsid w:val="00727A0C"/>
    <w:rsid w:val="0073321F"/>
    <w:rsid w:val="007360D9"/>
    <w:rsid w:val="0073656A"/>
    <w:rsid w:val="00736C7A"/>
    <w:rsid w:val="00736D04"/>
    <w:rsid w:val="00740A87"/>
    <w:rsid w:val="00740ED6"/>
    <w:rsid w:val="0074241C"/>
    <w:rsid w:val="00744F59"/>
    <w:rsid w:val="00745A98"/>
    <w:rsid w:val="00746E3A"/>
    <w:rsid w:val="00753566"/>
    <w:rsid w:val="00753AB2"/>
    <w:rsid w:val="00756427"/>
    <w:rsid w:val="007612DA"/>
    <w:rsid w:val="007613CD"/>
    <w:rsid w:val="00762CF6"/>
    <w:rsid w:val="00763E91"/>
    <w:rsid w:val="00766EA8"/>
    <w:rsid w:val="00774262"/>
    <w:rsid w:val="00776544"/>
    <w:rsid w:val="00777F0A"/>
    <w:rsid w:val="00780EF0"/>
    <w:rsid w:val="00784159"/>
    <w:rsid w:val="007901F6"/>
    <w:rsid w:val="00793A5F"/>
    <w:rsid w:val="0079403D"/>
    <w:rsid w:val="00795EFF"/>
    <w:rsid w:val="007964F3"/>
    <w:rsid w:val="00797478"/>
    <w:rsid w:val="007A0B74"/>
    <w:rsid w:val="007A0CD5"/>
    <w:rsid w:val="007A20DB"/>
    <w:rsid w:val="007A2D03"/>
    <w:rsid w:val="007A3345"/>
    <w:rsid w:val="007A460F"/>
    <w:rsid w:val="007A4B6E"/>
    <w:rsid w:val="007A5EA9"/>
    <w:rsid w:val="007B05B1"/>
    <w:rsid w:val="007B3BBB"/>
    <w:rsid w:val="007B3EEF"/>
    <w:rsid w:val="007B4625"/>
    <w:rsid w:val="007B4CF1"/>
    <w:rsid w:val="007C1F6B"/>
    <w:rsid w:val="007C3D66"/>
    <w:rsid w:val="007C41EA"/>
    <w:rsid w:val="007C61DD"/>
    <w:rsid w:val="007C6A3E"/>
    <w:rsid w:val="007C6F8D"/>
    <w:rsid w:val="007C71D3"/>
    <w:rsid w:val="007C7D86"/>
    <w:rsid w:val="007D03AF"/>
    <w:rsid w:val="007D0877"/>
    <w:rsid w:val="007D08F9"/>
    <w:rsid w:val="007D0B40"/>
    <w:rsid w:val="007D199D"/>
    <w:rsid w:val="007D2566"/>
    <w:rsid w:val="007D6F6C"/>
    <w:rsid w:val="007D6FB1"/>
    <w:rsid w:val="007E5D0B"/>
    <w:rsid w:val="007E64D1"/>
    <w:rsid w:val="007E7711"/>
    <w:rsid w:val="007F0D8A"/>
    <w:rsid w:val="007F10D5"/>
    <w:rsid w:val="007F40B0"/>
    <w:rsid w:val="007F5680"/>
    <w:rsid w:val="007F60EE"/>
    <w:rsid w:val="007F65CA"/>
    <w:rsid w:val="007F6983"/>
    <w:rsid w:val="00800AB0"/>
    <w:rsid w:val="008026AA"/>
    <w:rsid w:val="00803BF2"/>
    <w:rsid w:val="008041FF"/>
    <w:rsid w:val="00806392"/>
    <w:rsid w:val="008068EA"/>
    <w:rsid w:val="00814D7D"/>
    <w:rsid w:val="00814FA1"/>
    <w:rsid w:val="00815053"/>
    <w:rsid w:val="00815B1E"/>
    <w:rsid w:val="00816754"/>
    <w:rsid w:val="00817C0E"/>
    <w:rsid w:val="008229DA"/>
    <w:rsid w:val="00823CDB"/>
    <w:rsid w:val="008256A5"/>
    <w:rsid w:val="00825731"/>
    <w:rsid w:val="00826260"/>
    <w:rsid w:val="00826B30"/>
    <w:rsid w:val="00832CF4"/>
    <w:rsid w:val="00836710"/>
    <w:rsid w:val="00837904"/>
    <w:rsid w:val="00840CF9"/>
    <w:rsid w:val="00846A92"/>
    <w:rsid w:val="008472AC"/>
    <w:rsid w:val="00847E14"/>
    <w:rsid w:val="00852D45"/>
    <w:rsid w:val="00854B1A"/>
    <w:rsid w:val="0085532A"/>
    <w:rsid w:val="00855EC7"/>
    <w:rsid w:val="008606CB"/>
    <w:rsid w:val="008608C7"/>
    <w:rsid w:val="00861527"/>
    <w:rsid w:val="00866300"/>
    <w:rsid w:val="008715A9"/>
    <w:rsid w:val="008732FE"/>
    <w:rsid w:val="0087424A"/>
    <w:rsid w:val="00874D42"/>
    <w:rsid w:val="00876A55"/>
    <w:rsid w:val="00884738"/>
    <w:rsid w:val="0088575E"/>
    <w:rsid w:val="00885C3D"/>
    <w:rsid w:val="008877E1"/>
    <w:rsid w:val="00887AD7"/>
    <w:rsid w:val="008900E1"/>
    <w:rsid w:val="008906CE"/>
    <w:rsid w:val="00890714"/>
    <w:rsid w:val="008915A5"/>
    <w:rsid w:val="008916F0"/>
    <w:rsid w:val="00891A01"/>
    <w:rsid w:val="008920CC"/>
    <w:rsid w:val="00892140"/>
    <w:rsid w:val="008927CD"/>
    <w:rsid w:val="008A005E"/>
    <w:rsid w:val="008A079C"/>
    <w:rsid w:val="008A1B5C"/>
    <w:rsid w:val="008A257D"/>
    <w:rsid w:val="008A355D"/>
    <w:rsid w:val="008A48CF"/>
    <w:rsid w:val="008A492A"/>
    <w:rsid w:val="008A50E6"/>
    <w:rsid w:val="008A5C8D"/>
    <w:rsid w:val="008A7A5A"/>
    <w:rsid w:val="008B09A3"/>
    <w:rsid w:val="008B0B62"/>
    <w:rsid w:val="008B32C9"/>
    <w:rsid w:val="008B33EF"/>
    <w:rsid w:val="008B39C2"/>
    <w:rsid w:val="008B62AB"/>
    <w:rsid w:val="008C2F3F"/>
    <w:rsid w:val="008C581F"/>
    <w:rsid w:val="008C6113"/>
    <w:rsid w:val="008D143B"/>
    <w:rsid w:val="008D2E7E"/>
    <w:rsid w:val="008D4A09"/>
    <w:rsid w:val="008D69CC"/>
    <w:rsid w:val="008E039F"/>
    <w:rsid w:val="008E1ED7"/>
    <w:rsid w:val="008E2F27"/>
    <w:rsid w:val="008E2F5A"/>
    <w:rsid w:val="008E30D0"/>
    <w:rsid w:val="008E3743"/>
    <w:rsid w:val="008E3CF3"/>
    <w:rsid w:val="008E420C"/>
    <w:rsid w:val="008E4AD8"/>
    <w:rsid w:val="008E517A"/>
    <w:rsid w:val="008F59C5"/>
    <w:rsid w:val="0090373C"/>
    <w:rsid w:val="00904FFC"/>
    <w:rsid w:val="00906986"/>
    <w:rsid w:val="009077EC"/>
    <w:rsid w:val="00910393"/>
    <w:rsid w:val="00912D6C"/>
    <w:rsid w:val="00914092"/>
    <w:rsid w:val="00916328"/>
    <w:rsid w:val="00916DD4"/>
    <w:rsid w:val="00920230"/>
    <w:rsid w:val="00921F4F"/>
    <w:rsid w:val="00922602"/>
    <w:rsid w:val="0092754A"/>
    <w:rsid w:val="00932B13"/>
    <w:rsid w:val="009353A6"/>
    <w:rsid w:val="00936481"/>
    <w:rsid w:val="00937279"/>
    <w:rsid w:val="00940BC0"/>
    <w:rsid w:val="009436FE"/>
    <w:rsid w:val="00945F97"/>
    <w:rsid w:val="00946A75"/>
    <w:rsid w:val="00947721"/>
    <w:rsid w:val="0095026A"/>
    <w:rsid w:val="0095048C"/>
    <w:rsid w:val="00951F49"/>
    <w:rsid w:val="00954423"/>
    <w:rsid w:val="009550A4"/>
    <w:rsid w:val="00955431"/>
    <w:rsid w:val="00957E51"/>
    <w:rsid w:val="00961E08"/>
    <w:rsid w:val="009648E2"/>
    <w:rsid w:val="00964F97"/>
    <w:rsid w:val="00965093"/>
    <w:rsid w:val="00966F97"/>
    <w:rsid w:val="00967702"/>
    <w:rsid w:val="009703F7"/>
    <w:rsid w:val="009709A7"/>
    <w:rsid w:val="00971818"/>
    <w:rsid w:val="00972EE6"/>
    <w:rsid w:val="00973CB1"/>
    <w:rsid w:val="00973DE9"/>
    <w:rsid w:val="0097446B"/>
    <w:rsid w:val="00975776"/>
    <w:rsid w:val="00977620"/>
    <w:rsid w:val="00980A29"/>
    <w:rsid w:val="00980F70"/>
    <w:rsid w:val="00983D31"/>
    <w:rsid w:val="00985F11"/>
    <w:rsid w:val="00990B6E"/>
    <w:rsid w:val="009911D3"/>
    <w:rsid w:val="00991CBC"/>
    <w:rsid w:val="009925DD"/>
    <w:rsid w:val="00992D5F"/>
    <w:rsid w:val="0099437F"/>
    <w:rsid w:val="0099483B"/>
    <w:rsid w:val="00994D08"/>
    <w:rsid w:val="009964DE"/>
    <w:rsid w:val="009A0737"/>
    <w:rsid w:val="009A0F8A"/>
    <w:rsid w:val="009A164F"/>
    <w:rsid w:val="009A1A9B"/>
    <w:rsid w:val="009A514F"/>
    <w:rsid w:val="009A638A"/>
    <w:rsid w:val="009B271D"/>
    <w:rsid w:val="009B27FC"/>
    <w:rsid w:val="009B3C08"/>
    <w:rsid w:val="009C04ED"/>
    <w:rsid w:val="009C1514"/>
    <w:rsid w:val="009C26AA"/>
    <w:rsid w:val="009C3A05"/>
    <w:rsid w:val="009C60E3"/>
    <w:rsid w:val="009C652F"/>
    <w:rsid w:val="009D0124"/>
    <w:rsid w:val="009D0C99"/>
    <w:rsid w:val="009D3996"/>
    <w:rsid w:val="009E19B7"/>
    <w:rsid w:val="009E49A3"/>
    <w:rsid w:val="009E566F"/>
    <w:rsid w:val="009E6B1F"/>
    <w:rsid w:val="009E701E"/>
    <w:rsid w:val="009F0D69"/>
    <w:rsid w:val="009F1AF2"/>
    <w:rsid w:val="009F3B7F"/>
    <w:rsid w:val="009F4008"/>
    <w:rsid w:val="009F7F28"/>
    <w:rsid w:val="00A016D4"/>
    <w:rsid w:val="00A01F5D"/>
    <w:rsid w:val="00A04CE1"/>
    <w:rsid w:val="00A10654"/>
    <w:rsid w:val="00A119ED"/>
    <w:rsid w:val="00A214FD"/>
    <w:rsid w:val="00A21899"/>
    <w:rsid w:val="00A230AC"/>
    <w:rsid w:val="00A25A3B"/>
    <w:rsid w:val="00A26646"/>
    <w:rsid w:val="00A27693"/>
    <w:rsid w:val="00A27F64"/>
    <w:rsid w:val="00A30929"/>
    <w:rsid w:val="00A3179A"/>
    <w:rsid w:val="00A34191"/>
    <w:rsid w:val="00A3679A"/>
    <w:rsid w:val="00A36D76"/>
    <w:rsid w:val="00A37E8F"/>
    <w:rsid w:val="00A40518"/>
    <w:rsid w:val="00A406BE"/>
    <w:rsid w:val="00A40CF6"/>
    <w:rsid w:val="00A40EF7"/>
    <w:rsid w:val="00A43D5F"/>
    <w:rsid w:val="00A4601A"/>
    <w:rsid w:val="00A470CC"/>
    <w:rsid w:val="00A4740B"/>
    <w:rsid w:val="00A477A3"/>
    <w:rsid w:val="00A509E8"/>
    <w:rsid w:val="00A57CD1"/>
    <w:rsid w:val="00A61908"/>
    <w:rsid w:val="00A61AC9"/>
    <w:rsid w:val="00A61BAB"/>
    <w:rsid w:val="00A63425"/>
    <w:rsid w:val="00A64C5B"/>
    <w:rsid w:val="00A706A5"/>
    <w:rsid w:val="00A730F7"/>
    <w:rsid w:val="00A73B30"/>
    <w:rsid w:val="00A7683F"/>
    <w:rsid w:val="00A76EAF"/>
    <w:rsid w:val="00A76FC0"/>
    <w:rsid w:val="00A7731A"/>
    <w:rsid w:val="00A80568"/>
    <w:rsid w:val="00A80639"/>
    <w:rsid w:val="00A808AA"/>
    <w:rsid w:val="00A829C5"/>
    <w:rsid w:val="00A83C4C"/>
    <w:rsid w:val="00A8431C"/>
    <w:rsid w:val="00A84960"/>
    <w:rsid w:val="00A85E94"/>
    <w:rsid w:val="00A862E6"/>
    <w:rsid w:val="00A86C8B"/>
    <w:rsid w:val="00A86E98"/>
    <w:rsid w:val="00A91719"/>
    <w:rsid w:val="00A91A00"/>
    <w:rsid w:val="00A91F77"/>
    <w:rsid w:val="00A923AA"/>
    <w:rsid w:val="00A96925"/>
    <w:rsid w:val="00AA1AD7"/>
    <w:rsid w:val="00AA2FF7"/>
    <w:rsid w:val="00AA570A"/>
    <w:rsid w:val="00AA5EFC"/>
    <w:rsid w:val="00AA7187"/>
    <w:rsid w:val="00AA7E77"/>
    <w:rsid w:val="00AB060C"/>
    <w:rsid w:val="00AB1CF6"/>
    <w:rsid w:val="00AB2BBB"/>
    <w:rsid w:val="00AB375E"/>
    <w:rsid w:val="00AB3B33"/>
    <w:rsid w:val="00AB5E3A"/>
    <w:rsid w:val="00AB6881"/>
    <w:rsid w:val="00AC0C82"/>
    <w:rsid w:val="00AC3B00"/>
    <w:rsid w:val="00AC460E"/>
    <w:rsid w:val="00AC4621"/>
    <w:rsid w:val="00AC4DA1"/>
    <w:rsid w:val="00AD02D7"/>
    <w:rsid w:val="00AD443F"/>
    <w:rsid w:val="00AD49CA"/>
    <w:rsid w:val="00AD5B9F"/>
    <w:rsid w:val="00AE1922"/>
    <w:rsid w:val="00AE571A"/>
    <w:rsid w:val="00AE62DE"/>
    <w:rsid w:val="00AE79C7"/>
    <w:rsid w:val="00AE7AD1"/>
    <w:rsid w:val="00AF16E8"/>
    <w:rsid w:val="00AF325E"/>
    <w:rsid w:val="00B01733"/>
    <w:rsid w:val="00B01B5B"/>
    <w:rsid w:val="00B0318F"/>
    <w:rsid w:val="00B04384"/>
    <w:rsid w:val="00B06716"/>
    <w:rsid w:val="00B070A6"/>
    <w:rsid w:val="00B078CA"/>
    <w:rsid w:val="00B07F32"/>
    <w:rsid w:val="00B113FF"/>
    <w:rsid w:val="00B11591"/>
    <w:rsid w:val="00B11B6E"/>
    <w:rsid w:val="00B133AB"/>
    <w:rsid w:val="00B157BB"/>
    <w:rsid w:val="00B16C50"/>
    <w:rsid w:val="00B2379A"/>
    <w:rsid w:val="00B24017"/>
    <w:rsid w:val="00B248DA"/>
    <w:rsid w:val="00B275F7"/>
    <w:rsid w:val="00B276FC"/>
    <w:rsid w:val="00B27AFF"/>
    <w:rsid w:val="00B27F5A"/>
    <w:rsid w:val="00B3017B"/>
    <w:rsid w:val="00B32C48"/>
    <w:rsid w:val="00B32D22"/>
    <w:rsid w:val="00B34553"/>
    <w:rsid w:val="00B34E00"/>
    <w:rsid w:val="00B3579D"/>
    <w:rsid w:val="00B373B0"/>
    <w:rsid w:val="00B42C63"/>
    <w:rsid w:val="00B44571"/>
    <w:rsid w:val="00B452E7"/>
    <w:rsid w:val="00B45F8C"/>
    <w:rsid w:val="00B4699D"/>
    <w:rsid w:val="00B50EDD"/>
    <w:rsid w:val="00B5299F"/>
    <w:rsid w:val="00B54741"/>
    <w:rsid w:val="00B54B89"/>
    <w:rsid w:val="00B56656"/>
    <w:rsid w:val="00B576C6"/>
    <w:rsid w:val="00B61CA3"/>
    <w:rsid w:val="00B653F2"/>
    <w:rsid w:val="00B65FE4"/>
    <w:rsid w:val="00B6633F"/>
    <w:rsid w:val="00B6700D"/>
    <w:rsid w:val="00B70572"/>
    <w:rsid w:val="00B713F7"/>
    <w:rsid w:val="00B726D1"/>
    <w:rsid w:val="00B75C8C"/>
    <w:rsid w:val="00B76062"/>
    <w:rsid w:val="00B7750A"/>
    <w:rsid w:val="00B8035F"/>
    <w:rsid w:val="00B81DB8"/>
    <w:rsid w:val="00B8633D"/>
    <w:rsid w:val="00B86783"/>
    <w:rsid w:val="00B9106B"/>
    <w:rsid w:val="00B9182E"/>
    <w:rsid w:val="00B922B8"/>
    <w:rsid w:val="00B924E5"/>
    <w:rsid w:val="00B92D1D"/>
    <w:rsid w:val="00B9460F"/>
    <w:rsid w:val="00B9797D"/>
    <w:rsid w:val="00B97BB8"/>
    <w:rsid w:val="00BA2297"/>
    <w:rsid w:val="00BA3372"/>
    <w:rsid w:val="00BA33CD"/>
    <w:rsid w:val="00BA6A78"/>
    <w:rsid w:val="00BB0D01"/>
    <w:rsid w:val="00BB0E0B"/>
    <w:rsid w:val="00BB1E59"/>
    <w:rsid w:val="00BB2CE7"/>
    <w:rsid w:val="00BB3427"/>
    <w:rsid w:val="00BB7762"/>
    <w:rsid w:val="00BB7BE0"/>
    <w:rsid w:val="00BB7F3A"/>
    <w:rsid w:val="00BC1BA3"/>
    <w:rsid w:val="00BC1FC3"/>
    <w:rsid w:val="00BC41A1"/>
    <w:rsid w:val="00BC466D"/>
    <w:rsid w:val="00BC73A4"/>
    <w:rsid w:val="00BC74B2"/>
    <w:rsid w:val="00BC77E3"/>
    <w:rsid w:val="00BC7CD8"/>
    <w:rsid w:val="00BD2CA4"/>
    <w:rsid w:val="00BD3F7B"/>
    <w:rsid w:val="00BD75D2"/>
    <w:rsid w:val="00BD7C5E"/>
    <w:rsid w:val="00BD7E56"/>
    <w:rsid w:val="00BE0F4A"/>
    <w:rsid w:val="00BE54FE"/>
    <w:rsid w:val="00BE6B16"/>
    <w:rsid w:val="00BF5CA8"/>
    <w:rsid w:val="00BF5CB6"/>
    <w:rsid w:val="00BF6DDB"/>
    <w:rsid w:val="00C0027F"/>
    <w:rsid w:val="00C01D96"/>
    <w:rsid w:val="00C03FA1"/>
    <w:rsid w:val="00C063CC"/>
    <w:rsid w:val="00C07A59"/>
    <w:rsid w:val="00C1234A"/>
    <w:rsid w:val="00C1631E"/>
    <w:rsid w:val="00C219AF"/>
    <w:rsid w:val="00C21C23"/>
    <w:rsid w:val="00C21F7C"/>
    <w:rsid w:val="00C22E3F"/>
    <w:rsid w:val="00C22F4B"/>
    <w:rsid w:val="00C23DAF"/>
    <w:rsid w:val="00C24204"/>
    <w:rsid w:val="00C265A9"/>
    <w:rsid w:val="00C31AF4"/>
    <w:rsid w:val="00C33901"/>
    <w:rsid w:val="00C37569"/>
    <w:rsid w:val="00C37B31"/>
    <w:rsid w:val="00C42A93"/>
    <w:rsid w:val="00C4797B"/>
    <w:rsid w:val="00C516F2"/>
    <w:rsid w:val="00C5225F"/>
    <w:rsid w:val="00C52925"/>
    <w:rsid w:val="00C529BD"/>
    <w:rsid w:val="00C52CF0"/>
    <w:rsid w:val="00C570BE"/>
    <w:rsid w:val="00C62668"/>
    <w:rsid w:val="00C62921"/>
    <w:rsid w:val="00C637CF"/>
    <w:rsid w:val="00C65CC3"/>
    <w:rsid w:val="00C70B89"/>
    <w:rsid w:val="00C724C1"/>
    <w:rsid w:val="00C727B1"/>
    <w:rsid w:val="00C73B8D"/>
    <w:rsid w:val="00C7679E"/>
    <w:rsid w:val="00C76B63"/>
    <w:rsid w:val="00C7799E"/>
    <w:rsid w:val="00C80F5D"/>
    <w:rsid w:val="00C84F10"/>
    <w:rsid w:val="00C84F79"/>
    <w:rsid w:val="00C90380"/>
    <w:rsid w:val="00C90E59"/>
    <w:rsid w:val="00C91F8C"/>
    <w:rsid w:val="00C92267"/>
    <w:rsid w:val="00C94C39"/>
    <w:rsid w:val="00CA0A84"/>
    <w:rsid w:val="00CB096C"/>
    <w:rsid w:val="00CB0A09"/>
    <w:rsid w:val="00CB1735"/>
    <w:rsid w:val="00CB1A57"/>
    <w:rsid w:val="00CB1E02"/>
    <w:rsid w:val="00CB45E5"/>
    <w:rsid w:val="00CB5BB6"/>
    <w:rsid w:val="00CC0B40"/>
    <w:rsid w:val="00CC1CAB"/>
    <w:rsid w:val="00CC664A"/>
    <w:rsid w:val="00CC7045"/>
    <w:rsid w:val="00CC794F"/>
    <w:rsid w:val="00CD27E6"/>
    <w:rsid w:val="00CD2FD8"/>
    <w:rsid w:val="00CD3E34"/>
    <w:rsid w:val="00CD5FD9"/>
    <w:rsid w:val="00CD6FCD"/>
    <w:rsid w:val="00CE10D9"/>
    <w:rsid w:val="00CE2596"/>
    <w:rsid w:val="00CE337F"/>
    <w:rsid w:val="00CE58D8"/>
    <w:rsid w:val="00CE74E6"/>
    <w:rsid w:val="00CE7CAE"/>
    <w:rsid w:val="00CF33D8"/>
    <w:rsid w:val="00CF520A"/>
    <w:rsid w:val="00CF5980"/>
    <w:rsid w:val="00CF60B8"/>
    <w:rsid w:val="00D00A64"/>
    <w:rsid w:val="00D014A6"/>
    <w:rsid w:val="00D029E3"/>
    <w:rsid w:val="00D034F2"/>
    <w:rsid w:val="00D04DB3"/>
    <w:rsid w:val="00D06670"/>
    <w:rsid w:val="00D06AA3"/>
    <w:rsid w:val="00D1178A"/>
    <w:rsid w:val="00D11956"/>
    <w:rsid w:val="00D14D3E"/>
    <w:rsid w:val="00D14F89"/>
    <w:rsid w:val="00D173C3"/>
    <w:rsid w:val="00D17DB0"/>
    <w:rsid w:val="00D2103B"/>
    <w:rsid w:val="00D25483"/>
    <w:rsid w:val="00D25B7D"/>
    <w:rsid w:val="00D275B5"/>
    <w:rsid w:val="00D31829"/>
    <w:rsid w:val="00D31932"/>
    <w:rsid w:val="00D31978"/>
    <w:rsid w:val="00D322C9"/>
    <w:rsid w:val="00D32634"/>
    <w:rsid w:val="00D33AAF"/>
    <w:rsid w:val="00D343C8"/>
    <w:rsid w:val="00D41994"/>
    <w:rsid w:val="00D423CF"/>
    <w:rsid w:val="00D42523"/>
    <w:rsid w:val="00D44154"/>
    <w:rsid w:val="00D4420C"/>
    <w:rsid w:val="00D50E8E"/>
    <w:rsid w:val="00D5157B"/>
    <w:rsid w:val="00D516E5"/>
    <w:rsid w:val="00D518E9"/>
    <w:rsid w:val="00D52362"/>
    <w:rsid w:val="00D526C6"/>
    <w:rsid w:val="00D530BC"/>
    <w:rsid w:val="00D55AF1"/>
    <w:rsid w:val="00D5778D"/>
    <w:rsid w:val="00D611EE"/>
    <w:rsid w:val="00D6224E"/>
    <w:rsid w:val="00D677B0"/>
    <w:rsid w:val="00D6784C"/>
    <w:rsid w:val="00D74DC9"/>
    <w:rsid w:val="00D758CA"/>
    <w:rsid w:val="00D76865"/>
    <w:rsid w:val="00D777FA"/>
    <w:rsid w:val="00D830A4"/>
    <w:rsid w:val="00D834B7"/>
    <w:rsid w:val="00D84EA6"/>
    <w:rsid w:val="00D85356"/>
    <w:rsid w:val="00D868EE"/>
    <w:rsid w:val="00D86FEE"/>
    <w:rsid w:val="00D875FC"/>
    <w:rsid w:val="00D900D5"/>
    <w:rsid w:val="00D9494D"/>
    <w:rsid w:val="00DA175D"/>
    <w:rsid w:val="00DA21FD"/>
    <w:rsid w:val="00DA2EB4"/>
    <w:rsid w:val="00DA4589"/>
    <w:rsid w:val="00DB0ECB"/>
    <w:rsid w:val="00DB2236"/>
    <w:rsid w:val="00DB3A1B"/>
    <w:rsid w:val="00DB43BF"/>
    <w:rsid w:val="00DB4A99"/>
    <w:rsid w:val="00DB5F79"/>
    <w:rsid w:val="00DB6D20"/>
    <w:rsid w:val="00DB79B4"/>
    <w:rsid w:val="00DC0144"/>
    <w:rsid w:val="00DC18F1"/>
    <w:rsid w:val="00DC7F4B"/>
    <w:rsid w:val="00DD1A74"/>
    <w:rsid w:val="00DD1F91"/>
    <w:rsid w:val="00DD2A2C"/>
    <w:rsid w:val="00DD4F53"/>
    <w:rsid w:val="00DE00CA"/>
    <w:rsid w:val="00DE0BEF"/>
    <w:rsid w:val="00DE1109"/>
    <w:rsid w:val="00DE2202"/>
    <w:rsid w:val="00DE47DD"/>
    <w:rsid w:val="00DE55B8"/>
    <w:rsid w:val="00DE579D"/>
    <w:rsid w:val="00DE62DD"/>
    <w:rsid w:val="00DE7C60"/>
    <w:rsid w:val="00DF070B"/>
    <w:rsid w:val="00DF1601"/>
    <w:rsid w:val="00DF1F33"/>
    <w:rsid w:val="00DF25CB"/>
    <w:rsid w:val="00DF3078"/>
    <w:rsid w:val="00DF319E"/>
    <w:rsid w:val="00DF34FF"/>
    <w:rsid w:val="00DF4930"/>
    <w:rsid w:val="00DF4C8C"/>
    <w:rsid w:val="00DF51D9"/>
    <w:rsid w:val="00DF5A3E"/>
    <w:rsid w:val="00DF61D7"/>
    <w:rsid w:val="00DF66E4"/>
    <w:rsid w:val="00E01FA2"/>
    <w:rsid w:val="00E07BF0"/>
    <w:rsid w:val="00E1107A"/>
    <w:rsid w:val="00E112E3"/>
    <w:rsid w:val="00E11AAD"/>
    <w:rsid w:val="00E123BB"/>
    <w:rsid w:val="00E154B4"/>
    <w:rsid w:val="00E22B6D"/>
    <w:rsid w:val="00E23276"/>
    <w:rsid w:val="00E242AE"/>
    <w:rsid w:val="00E24C2E"/>
    <w:rsid w:val="00E25612"/>
    <w:rsid w:val="00E2567F"/>
    <w:rsid w:val="00E26451"/>
    <w:rsid w:val="00E271B7"/>
    <w:rsid w:val="00E30DB5"/>
    <w:rsid w:val="00E31648"/>
    <w:rsid w:val="00E31702"/>
    <w:rsid w:val="00E3235C"/>
    <w:rsid w:val="00E32E78"/>
    <w:rsid w:val="00E3341A"/>
    <w:rsid w:val="00E335FE"/>
    <w:rsid w:val="00E37A43"/>
    <w:rsid w:val="00E406DA"/>
    <w:rsid w:val="00E414E1"/>
    <w:rsid w:val="00E44A3C"/>
    <w:rsid w:val="00E44F09"/>
    <w:rsid w:val="00E46BAA"/>
    <w:rsid w:val="00E5020E"/>
    <w:rsid w:val="00E5047C"/>
    <w:rsid w:val="00E5262B"/>
    <w:rsid w:val="00E5438D"/>
    <w:rsid w:val="00E5510D"/>
    <w:rsid w:val="00E55EE7"/>
    <w:rsid w:val="00E578F8"/>
    <w:rsid w:val="00E608E9"/>
    <w:rsid w:val="00E6194B"/>
    <w:rsid w:val="00E63CBA"/>
    <w:rsid w:val="00E64BAF"/>
    <w:rsid w:val="00E64D22"/>
    <w:rsid w:val="00E65189"/>
    <w:rsid w:val="00E661E6"/>
    <w:rsid w:val="00E74863"/>
    <w:rsid w:val="00E75D0E"/>
    <w:rsid w:val="00E765CF"/>
    <w:rsid w:val="00E804C3"/>
    <w:rsid w:val="00E82995"/>
    <w:rsid w:val="00E83C41"/>
    <w:rsid w:val="00E83F14"/>
    <w:rsid w:val="00E85156"/>
    <w:rsid w:val="00E869BE"/>
    <w:rsid w:val="00E87F4C"/>
    <w:rsid w:val="00E90473"/>
    <w:rsid w:val="00E91ACB"/>
    <w:rsid w:val="00E93851"/>
    <w:rsid w:val="00E9423A"/>
    <w:rsid w:val="00E96863"/>
    <w:rsid w:val="00E97648"/>
    <w:rsid w:val="00EA2B12"/>
    <w:rsid w:val="00EA4BFF"/>
    <w:rsid w:val="00EA604D"/>
    <w:rsid w:val="00EA660C"/>
    <w:rsid w:val="00EA6B36"/>
    <w:rsid w:val="00EA755C"/>
    <w:rsid w:val="00EA78C5"/>
    <w:rsid w:val="00EA7C79"/>
    <w:rsid w:val="00EB09EE"/>
    <w:rsid w:val="00EB6FF0"/>
    <w:rsid w:val="00EB7787"/>
    <w:rsid w:val="00EC0921"/>
    <w:rsid w:val="00EC2167"/>
    <w:rsid w:val="00EC280A"/>
    <w:rsid w:val="00EC68C6"/>
    <w:rsid w:val="00EC6E98"/>
    <w:rsid w:val="00EC726C"/>
    <w:rsid w:val="00EC7C2E"/>
    <w:rsid w:val="00ED2522"/>
    <w:rsid w:val="00ED6273"/>
    <w:rsid w:val="00ED6BB2"/>
    <w:rsid w:val="00EE150A"/>
    <w:rsid w:val="00EE19CF"/>
    <w:rsid w:val="00EE445E"/>
    <w:rsid w:val="00EE4F17"/>
    <w:rsid w:val="00EE583F"/>
    <w:rsid w:val="00EE58DB"/>
    <w:rsid w:val="00EE60D1"/>
    <w:rsid w:val="00EE74E3"/>
    <w:rsid w:val="00EE754E"/>
    <w:rsid w:val="00EF6020"/>
    <w:rsid w:val="00EF64FF"/>
    <w:rsid w:val="00EF70E8"/>
    <w:rsid w:val="00EF7C70"/>
    <w:rsid w:val="00EF7E25"/>
    <w:rsid w:val="00F0086A"/>
    <w:rsid w:val="00F00975"/>
    <w:rsid w:val="00F01CA0"/>
    <w:rsid w:val="00F02F3A"/>
    <w:rsid w:val="00F06031"/>
    <w:rsid w:val="00F06550"/>
    <w:rsid w:val="00F07A85"/>
    <w:rsid w:val="00F11F09"/>
    <w:rsid w:val="00F124D3"/>
    <w:rsid w:val="00F14488"/>
    <w:rsid w:val="00F20B7E"/>
    <w:rsid w:val="00F21532"/>
    <w:rsid w:val="00F25207"/>
    <w:rsid w:val="00F2563D"/>
    <w:rsid w:val="00F25C7C"/>
    <w:rsid w:val="00F30F62"/>
    <w:rsid w:val="00F32725"/>
    <w:rsid w:val="00F34C05"/>
    <w:rsid w:val="00F3568B"/>
    <w:rsid w:val="00F402FA"/>
    <w:rsid w:val="00F413E6"/>
    <w:rsid w:val="00F4381F"/>
    <w:rsid w:val="00F444F4"/>
    <w:rsid w:val="00F450C4"/>
    <w:rsid w:val="00F46F8D"/>
    <w:rsid w:val="00F5116C"/>
    <w:rsid w:val="00F52196"/>
    <w:rsid w:val="00F531F6"/>
    <w:rsid w:val="00F5378A"/>
    <w:rsid w:val="00F54C48"/>
    <w:rsid w:val="00F57DDB"/>
    <w:rsid w:val="00F6025F"/>
    <w:rsid w:val="00F60342"/>
    <w:rsid w:val="00F60568"/>
    <w:rsid w:val="00F6206B"/>
    <w:rsid w:val="00F64659"/>
    <w:rsid w:val="00F65848"/>
    <w:rsid w:val="00F708C5"/>
    <w:rsid w:val="00F7139D"/>
    <w:rsid w:val="00F768CA"/>
    <w:rsid w:val="00F82855"/>
    <w:rsid w:val="00F829D4"/>
    <w:rsid w:val="00F84CBB"/>
    <w:rsid w:val="00F86B55"/>
    <w:rsid w:val="00F87D6A"/>
    <w:rsid w:val="00F87DB7"/>
    <w:rsid w:val="00F903B5"/>
    <w:rsid w:val="00F90496"/>
    <w:rsid w:val="00F91519"/>
    <w:rsid w:val="00F91C91"/>
    <w:rsid w:val="00F9310A"/>
    <w:rsid w:val="00F94E05"/>
    <w:rsid w:val="00F96960"/>
    <w:rsid w:val="00F970C1"/>
    <w:rsid w:val="00FA0BC2"/>
    <w:rsid w:val="00FA21DF"/>
    <w:rsid w:val="00FA361D"/>
    <w:rsid w:val="00FA5B46"/>
    <w:rsid w:val="00FA5BA2"/>
    <w:rsid w:val="00FA6E7D"/>
    <w:rsid w:val="00FA7412"/>
    <w:rsid w:val="00FB1A96"/>
    <w:rsid w:val="00FB53D0"/>
    <w:rsid w:val="00FC14E1"/>
    <w:rsid w:val="00FC3BA1"/>
    <w:rsid w:val="00FC6990"/>
    <w:rsid w:val="00FC7450"/>
    <w:rsid w:val="00FD1BB8"/>
    <w:rsid w:val="00FD25EE"/>
    <w:rsid w:val="00FD5279"/>
    <w:rsid w:val="00FD64C5"/>
    <w:rsid w:val="00FE0CCB"/>
    <w:rsid w:val="00FE23B4"/>
    <w:rsid w:val="00FE2490"/>
    <w:rsid w:val="00FE26E5"/>
    <w:rsid w:val="00FE2922"/>
    <w:rsid w:val="00FE3087"/>
    <w:rsid w:val="00FE3B5B"/>
    <w:rsid w:val="00FE5ED6"/>
    <w:rsid w:val="00FE66EC"/>
    <w:rsid w:val="00FE6E43"/>
    <w:rsid w:val="00FF146C"/>
    <w:rsid w:val="00FF1D80"/>
    <w:rsid w:val="00FF4AA2"/>
    <w:rsid w:val="00FF6103"/>
    <w:rsid w:val="00FF772D"/>
    <w:rsid w:val="18636904"/>
    <w:rsid w:val="1FCF5E5F"/>
    <w:rsid w:val="21760119"/>
    <w:rsid w:val="29516F4F"/>
    <w:rsid w:val="2B7E0377"/>
    <w:rsid w:val="2D8F6DFA"/>
    <w:rsid w:val="316A247E"/>
    <w:rsid w:val="36EC2158"/>
    <w:rsid w:val="3AF2343D"/>
    <w:rsid w:val="434E47CE"/>
    <w:rsid w:val="453F1FE9"/>
    <w:rsid w:val="47AA2A25"/>
    <w:rsid w:val="53A57EC4"/>
    <w:rsid w:val="5A1E6A9D"/>
    <w:rsid w:val="5AA52099"/>
    <w:rsid w:val="5E651F1C"/>
    <w:rsid w:val="6AE6019A"/>
    <w:rsid w:val="6D4576D7"/>
    <w:rsid w:val="72C006C0"/>
    <w:rsid w:val="7D4E4776"/>
    <w:rsid w:val="7E7EF8D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B67F580"/>
  <w15:docId w15:val="{9CF7B44C-6F9B-8847-BA79-6A412088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qFormat="1"/>
    <w:lsdException w:name="index 2" w:semiHidden="1" w:uiPriority="0" w:qFormat="1"/>
    <w:lsdException w:name="index 3" w:semiHidden="1" w:uiPriority="0" w:qFormat="1"/>
    <w:lsdException w:name="index 4" w:semiHidden="1" w:uiPriority="0" w:qFormat="1"/>
    <w:lsdException w:name="index 5" w:semiHidden="1" w:uiPriority="0" w:qFormat="1"/>
    <w:lsdException w:name="index 6" w:semiHidden="1" w:uiPriority="0" w:qFormat="1"/>
    <w:lsdException w:name="index 7" w:semiHidden="1" w:uiPriority="0" w:qFormat="1"/>
    <w:lsdException w:name="index 8" w:semiHidden="1" w:uiPriority="0" w:qFormat="1"/>
    <w:lsdException w:name="index 9" w:semiHidden="1" w:uiPriority="0"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iPriority="0" w:unhideWhenUsed="1" w:qFormat="1"/>
    <w:lsdException w:name="annotation text" w:uiPriority="0" w:unhideWhenUsed="1" w:qFormat="1"/>
    <w:lsdException w:name="header" w:unhideWhenUsed="1" w:qFormat="1"/>
    <w:lsdException w:name="footer" w:uiPriority="0" w:unhideWhenUsed="1" w:qFormat="1"/>
    <w:lsdException w:name="index heading" w:semiHidden="1" w:uiPriority="0" w:qFormat="1"/>
    <w:lsdException w:name="caption" w:uiPriority="0" w:unhideWhenUsed="1" w:qFormat="1"/>
    <w:lsdException w:name="table of figures" w:semiHidden="1" w:uiPriority="0" w:qFormat="1"/>
    <w:lsdException w:name="envelope address" w:semiHidden="1" w:unhideWhenUsed="1"/>
    <w:lsdException w:name="envelope return" w:semiHidden="1" w:unhideWhenUsed="1"/>
    <w:lsdException w:name="footnote reference" w:uiPriority="0" w:unhideWhenUsed="1" w:qFormat="1"/>
    <w:lsdException w:name="annotation reference" w:unhideWhenUsed="1" w:qFormat="1"/>
    <w:lsdException w:name="line number" w:semiHidden="1" w:unhideWhenUsed="1"/>
    <w:lsdException w:name="page number" w:uiPriority="0" w:qFormat="1"/>
    <w:lsdException w:name="endnote reference" w:semiHidden="1" w:uiPriority="0" w:unhideWhenUsed="1" w:qFormat="1"/>
    <w:lsdException w:name="endnote text" w:semiHidden="1" w:uiPriority="0" w:unhideWhenUsed="1" w:qFormat="1"/>
    <w:lsdException w:name="table of authorities" w:semiHidden="1" w:uiPriority="0" w:qFormat="1"/>
    <w:lsdException w:name="macro" w:semiHidden="1" w:uiPriority="0" w:qFormat="1"/>
    <w:lsdException w:name="toa heading" w:semiHidden="1" w:uiPriority="0" w:qFormat="1"/>
    <w:lsdException w:name="List" w:unhideWhenUsed="1" w:qFormat="1"/>
    <w:lsdException w:name="List Bullet" w:uiPriority="0" w:unhideWhenUsed="1" w:qFormat="1"/>
    <w:lsdException w:name="List Number"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uiPriority="0" w:unhideWhenUsed="1" w:qFormat="1"/>
    <w:lsdException w:name="Body Text Indent 3" w:semiHidden="1" w:unhideWhenUsed="1"/>
    <w:lsdException w:name="Block Text" w:uiPriority="29" w:qFormat="1"/>
    <w:lsdException w:name="Hyperlink" w:qFormat="1"/>
    <w:lsdException w:name="FollowedHyperlink" w:uiPriority="0" w:unhideWhenUsed="1" w:qFormat="1"/>
    <w:lsdException w:name="Strong" w:uiPriority="22" w:qFormat="1"/>
    <w:lsdException w:name="Emphasis" w:qFormat="1"/>
    <w:lsdException w:name="Document Map" w:semiHidden="1" w:uiPriority="0"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iPriority="0"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d">
    <w:name w:val="Normal"/>
    <w:qFormat/>
    <w:rPr>
      <w:rFonts w:eastAsia="Times New Roman"/>
      <w:sz w:val="24"/>
      <w:szCs w:val="24"/>
    </w:rPr>
  </w:style>
  <w:style w:type="paragraph" w:styleId="13">
    <w:name w:val="heading 1"/>
    <w:basedOn w:val="ad"/>
    <w:next w:val="ad"/>
    <w:link w:val="16"/>
    <w:autoRedefine/>
    <w:qFormat/>
    <w:pPr>
      <w:keepNext/>
      <w:numPr>
        <w:numId w:val="1"/>
      </w:numPr>
      <w:spacing w:before="240" w:after="120"/>
      <w:ind w:left="431" w:hanging="431"/>
      <w:outlineLvl w:val="0"/>
    </w:pPr>
    <w:rPr>
      <w:rFonts w:eastAsia="Arial Unicode MS"/>
      <w:b/>
      <w:bCs/>
      <w:caps/>
      <w:kern w:val="32"/>
      <w:sz w:val="36"/>
      <w:szCs w:val="36"/>
    </w:rPr>
  </w:style>
  <w:style w:type="paragraph" w:styleId="23">
    <w:name w:val="heading 2"/>
    <w:basedOn w:val="ad"/>
    <w:next w:val="ad"/>
    <w:link w:val="26"/>
    <w:autoRedefine/>
    <w:qFormat/>
    <w:pPr>
      <w:keepNext/>
      <w:numPr>
        <w:ilvl w:val="1"/>
        <w:numId w:val="1"/>
      </w:numPr>
      <w:spacing w:before="240" w:after="60" w:line="360" w:lineRule="auto"/>
      <w:outlineLvl w:val="1"/>
    </w:pPr>
    <w:rPr>
      <w:rFonts w:eastAsia="Arial Unicode MS"/>
      <w:b/>
      <w:bCs/>
      <w:iCs/>
      <w:sz w:val="28"/>
      <w:szCs w:val="28"/>
    </w:rPr>
  </w:style>
  <w:style w:type="paragraph" w:styleId="30">
    <w:name w:val="heading 3"/>
    <w:basedOn w:val="ad"/>
    <w:next w:val="ae"/>
    <w:link w:val="32"/>
    <w:qFormat/>
    <w:pPr>
      <w:keepNext/>
      <w:numPr>
        <w:ilvl w:val="2"/>
        <w:numId w:val="1"/>
      </w:numPr>
      <w:spacing w:before="240" w:after="120"/>
      <w:outlineLvl w:val="2"/>
    </w:pPr>
    <w:rPr>
      <w:rFonts w:eastAsia="Arial Unicode MS"/>
      <w:b/>
      <w:bCs/>
      <w:i/>
      <w:sz w:val="28"/>
      <w:szCs w:val="28"/>
    </w:rPr>
  </w:style>
  <w:style w:type="paragraph" w:styleId="40">
    <w:name w:val="heading 4"/>
    <w:basedOn w:val="ad"/>
    <w:next w:val="ae"/>
    <w:link w:val="43"/>
    <w:autoRedefine/>
    <w:qFormat/>
    <w:pPr>
      <w:keepNext/>
      <w:numPr>
        <w:ilvl w:val="3"/>
        <w:numId w:val="1"/>
      </w:numPr>
      <w:spacing w:before="120" w:after="60" w:line="360" w:lineRule="auto"/>
      <w:outlineLvl w:val="3"/>
    </w:pPr>
    <w:rPr>
      <w:b/>
      <w:bCs/>
      <w:i/>
      <w:sz w:val="28"/>
      <w:szCs w:val="28"/>
      <w:lang w:eastAsia="en-US"/>
    </w:rPr>
  </w:style>
  <w:style w:type="paragraph" w:styleId="5">
    <w:name w:val="heading 5"/>
    <w:basedOn w:val="ad"/>
    <w:next w:val="ae"/>
    <w:link w:val="51"/>
    <w:autoRedefine/>
    <w:qFormat/>
    <w:pPr>
      <w:numPr>
        <w:ilvl w:val="4"/>
        <w:numId w:val="1"/>
      </w:numPr>
      <w:spacing w:before="120" w:after="120"/>
      <w:outlineLvl w:val="4"/>
    </w:pPr>
    <w:rPr>
      <w:bCs/>
      <w:i/>
      <w:iCs/>
      <w:sz w:val="28"/>
      <w:szCs w:val="28"/>
      <w:lang w:eastAsia="en-US"/>
    </w:rPr>
  </w:style>
  <w:style w:type="paragraph" w:styleId="6">
    <w:name w:val="heading 6"/>
    <w:basedOn w:val="ad"/>
    <w:next w:val="ae"/>
    <w:link w:val="60"/>
    <w:qFormat/>
    <w:pPr>
      <w:numPr>
        <w:ilvl w:val="5"/>
        <w:numId w:val="1"/>
      </w:numPr>
      <w:spacing w:before="120" w:after="120"/>
      <w:jc w:val="both"/>
      <w:outlineLvl w:val="5"/>
    </w:pPr>
    <w:rPr>
      <w:rFonts w:cs="Arial"/>
      <w:b/>
      <w:bCs/>
      <w:sz w:val="22"/>
      <w:szCs w:val="22"/>
      <w:lang w:eastAsia="en-US"/>
    </w:rPr>
  </w:style>
  <w:style w:type="paragraph" w:styleId="7">
    <w:name w:val="heading 7"/>
    <w:basedOn w:val="ad"/>
    <w:next w:val="ad"/>
    <w:link w:val="70"/>
    <w:autoRedefine/>
    <w:qFormat/>
    <w:pPr>
      <w:numPr>
        <w:ilvl w:val="6"/>
        <w:numId w:val="1"/>
      </w:numPr>
      <w:spacing w:before="240" w:after="60" w:line="360" w:lineRule="auto"/>
      <w:jc w:val="both"/>
      <w:outlineLvl w:val="6"/>
    </w:pPr>
    <w:rPr>
      <w:rFonts w:cs="Arial"/>
      <w:sz w:val="28"/>
      <w:szCs w:val="20"/>
      <w:lang w:eastAsia="en-US"/>
    </w:rPr>
  </w:style>
  <w:style w:type="paragraph" w:styleId="8">
    <w:name w:val="heading 8"/>
    <w:basedOn w:val="ad"/>
    <w:next w:val="ad"/>
    <w:link w:val="80"/>
    <w:autoRedefine/>
    <w:qFormat/>
    <w:pPr>
      <w:numPr>
        <w:ilvl w:val="7"/>
        <w:numId w:val="1"/>
      </w:numPr>
      <w:spacing w:before="240" w:after="60" w:line="360" w:lineRule="auto"/>
      <w:jc w:val="both"/>
      <w:outlineLvl w:val="7"/>
    </w:pPr>
    <w:rPr>
      <w:rFonts w:cs="Arial"/>
      <w:i/>
      <w:iCs/>
      <w:sz w:val="28"/>
      <w:szCs w:val="20"/>
      <w:lang w:eastAsia="en-US"/>
    </w:rPr>
  </w:style>
  <w:style w:type="paragraph" w:styleId="9">
    <w:name w:val="heading 9"/>
    <w:basedOn w:val="ad"/>
    <w:next w:val="ad"/>
    <w:link w:val="90"/>
    <w:autoRedefine/>
    <w:qFormat/>
    <w:pPr>
      <w:numPr>
        <w:ilvl w:val="8"/>
        <w:numId w:val="1"/>
      </w:numPr>
      <w:spacing w:before="240" w:after="60" w:line="360" w:lineRule="auto"/>
      <w:jc w:val="both"/>
      <w:outlineLvl w:val="8"/>
    </w:pPr>
    <w:rPr>
      <w:rFonts w:ascii="Arial" w:hAnsi="Arial" w:cs="Arial"/>
      <w:sz w:val="22"/>
      <w:szCs w:val="22"/>
      <w:lang w:eastAsia="en-US"/>
    </w:rPr>
  </w:style>
  <w:style w:type="character" w:default="1" w:styleId="af">
    <w:name w:val="Default Paragraph Font"/>
    <w:uiPriority w:val="1"/>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customStyle="1" w:styleId="ae">
    <w:name w:val="*Основной текст"/>
    <w:basedOn w:val="ad"/>
    <w:link w:val="af2"/>
    <w:autoRedefine/>
    <w:qFormat/>
    <w:pPr>
      <w:spacing w:line="360" w:lineRule="auto"/>
      <w:ind w:firstLine="709"/>
      <w:jc w:val="both"/>
    </w:pPr>
    <w:rPr>
      <w:rFonts w:cs="Arial"/>
      <w:sz w:val="28"/>
      <w:szCs w:val="20"/>
    </w:rPr>
  </w:style>
  <w:style w:type="character" w:styleId="af3">
    <w:name w:val="FollowedHyperlink"/>
    <w:autoRedefine/>
    <w:unhideWhenUsed/>
    <w:qFormat/>
    <w:rPr>
      <w:color w:val="800080"/>
      <w:u w:val="single"/>
    </w:rPr>
  </w:style>
  <w:style w:type="character" w:styleId="af4">
    <w:name w:val="footnote reference"/>
    <w:basedOn w:val="af"/>
    <w:autoRedefine/>
    <w:unhideWhenUsed/>
    <w:qFormat/>
    <w:rPr>
      <w:vertAlign w:val="superscript"/>
    </w:rPr>
  </w:style>
  <w:style w:type="character" w:styleId="af5">
    <w:name w:val="annotation reference"/>
    <w:autoRedefine/>
    <w:uiPriority w:val="99"/>
    <w:unhideWhenUsed/>
    <w:qFormat/>
    <w:rPr>
      <w:sz w:val="16"/>
      <w:szCs w:val="16"/>
    </w:rPr>
  </w:style>
  <w:style w:type="character" w:styleId="af6">
    <w:name w:val="endnote reference"/>
    <w:basedOn w:val="af"/>
    <w:autoRedefine/>
    <w:semiHidden/>
    <w:unhideWhenUsed/>
    <w:qFormat/>
    <w:rPr>
      <w:vertAlign w:val="superscript"/>
    </w:rPr>
  </w:style>
  <w:style w:type="character" w:styleId="af7">
    <w:name w:val="Emphasis"/>
    <w:basedOn w:val="af"/>
    <w:autoRedefine/>
    <w:uiPriority w:val="99"/>
    <w:qFormat/>
    <w:rPr>
      <w:i/>
      <w:iCs/>
    </w:rPr>
  </w:style>
  <w:style w:type="character" w:styleId="af8">
    <w:name w:val="Hyperlink"/>
    <w:autoRedefine/>
    <w:uiPriority w:val="99"/>
    <w:qFormat/>
    <w:rPr>
      <w:color w:val="0000FF"/>
      <w:u w:val="single"/>
    </w:rPr>
  </w:style>
  <w:style w:type="character" w:styleId="af9">
    <w:name w:val="page number"/>
    <w:basedOn w:val="af"/>
    <w:autoRedefine/>
    <w:qFormat/>
  </w:style>
  <w:style w:type="character" w:styleId="afa">
    <w:name w:val="Strong"/>
    <w:basedOn w:val="af"/>
    <w:autoRedefine/>
    <w:uiPriority w:val="22"/>
    <w:qFormat/>
    <w:rPr>
      <w:rFonts w:cs="Times New Roman"/>
      <w:b/>
      <w:bCs/>
    </w:rPr>
  </w:style>
  <w:style w:type="paragraph" w:styleId="afb">
    <w:name w:val="Balloon Text"/>
    <w:basedOn w:val="ad"/>
    <w:link w:val="afc"/>
    <w:autoRedefine/>
    <w:semiHidden/>
    <w:unhideWhenUsed/>
    <w:qFormat/>
    <w:pPr>
      <w:ind w:firstLine="709"/>
      <w:jc w:val="both"/>
    </w:pPr>
    <w:rPr>
      <w:rFonts w:ascii="Segoe UI" w:hAnsi="Segoe UI" w:cs="Segoe UI"/>
      <w:sz w:val="18"/>
      <w:szCs w:val="18"/>
      <w:lang w:eastAsia="en-US"/>
    </w:rPr>
  </w:style>
  <w:style w:type="paragraph" w:styleId="afd">
    <w:name w:val="Plain Text"/>
    <w:basedOn w:val="ad"/>
    <w:link w:val="afe"/>
    <w:autoRedefine/>
    <w:uiPriority w:val="99"/>
    <w:unhideWhenUsed/>
    <w:qFormat/>
    <w:rPr>
      <w:rFonts w:ascii="Calibri" w:eastAsiaTheme="minorHAnsi" w:hAnsi="Calibri" w:cstheme="minorBidi"/>
      <w:sz w:val="22"/>
      <w:szCs w:val="21"/>
    </w:rPr>
  </w:style>
  <w:style w:type="paragraph" w:styleId="aff">
    <w:name w:val="endnote text"/>
    <w:basedOn w:val="ad"/>
    <w:link w:val="aff0"/>
    <w:autoRedefine/>
    <w:semiHidden/>
    <w:unhideWhenUsed/>
    <w:qFormat/>
    <w:rPr>
      <w:rFonts w:eastAsia="Calibri"/>
      <w:sz w:val="20"/>
    </w:rPr>
  </w:style>
  <w:style w:type="paragraph" w:styleId="aff1">
    <w:name w:val="caption"/>
    <w:basedOn w:val="ad"/>
    <w:next w:val="ad"/>
    <w:link w:val="aff2"/>
    <w:autoRedefine/>
    <w:unhideWhenUsed/>
    <w:qFormat/>
    <w:pPr>
      <w:spacing w:after="200"/>
      <w:ind w:firstLine="709"/>
      <w:jc w:val="both"/>
    </w:pPr>
    <w:rPr>
      <w:rFonts w:cs="Arial"/>
      <w:i/>
      <w:iCs/>
      <w:color w:val="44546A"/>
      <w:sz w:val="18"/>
      <w:szCs w:val="18"/>
      <w:lang w:eastAsia="en-US"/>
    </w:rPr>
  </w:style>
  <w:style w:type="paragraph" w:styleId="aff3">
    <w:name w:val="annotation text"/>
    <w:basedOn w:val="ad"/>
    <w:link w:val="aff4"/>
    <w:autoRedefine/>
    <w:unhideWhenUsed/>
    <w:qFormat/>
    <w:pPr>
      <w:ind w:firstLine="709"/>
      <w:jc w:val="both"/>
    </w:pPr>
    <w:rPr>
      <w:rFonts w:cs="Arial"/>
      <w:sz w:val="20"/>
      <w:szCs w:val="20"/>
      <w:lang w:eastAsia="en-US"/>
    </w:rPr>
  </w:style>
  <w:style w:type="paragraph" w:styleId="17">
    <w:name w:val="index 1"/>
    <w:basedOn w:val="ad"/>
    <w:next w:val="ad"/>
    <w:autoRedefine/>
    <w:semiHidden/>
    <w:unhideWhenUsed/>
    <w:qFormat/>
    <w:pPr>
      <w:ind w:left="280" w:hanging="280"/>
      <w:jc w:val="both"/>
    </w:pPr>
    <w:rPr>
      <w:rFonts w:eastAsia="Calibri"/>
      <w:sz w:val="28"/>
      <w:szCs w:val="22"/>
      <w:lang w:eastAsia="en-US"/>
    </w:rPr>
  </w:style>
  <w:style w:type="paragraph" w:styleId="aff5">
    <w:name w:val="annotation subject"/>
    <w:basedOn w:val="aff3"/>
    <w:next w:val="aff3"/>
    <w:link w:val="aff6"/>
    <w:autoRedefine/>
    <w:semiHidden/>
    <w:unhideWhenUsed/>
    <w:qFormat/>
    <w:rPr>
      <w:b/>
      <w:bCs/>
    </w:rPr>
  </w:style>
  <w:style w:type="paragraph" w:styleId="aff7">
    <w:name w:val="Document Map"/>
    <w:basedOn w:val="ad"/>
    <w:link w:val="aff8"/>
    <w:autoRedefine/>
    <w:semiHidden/>
    <w:qFormat/>
    <w:pPr>
      <w:shd w:val="clear" w:color="auto" w:fill="000080"/>
      <w:spacing w:line="276" w:lineRule="auto"/>
    </w:pPr>
    <w:rPr>
      <w:rFonts w:ascii="Tahoma" w:eastAsia="Calibri" w:hAnsi="Tahoma" w:cs="Tahoma"/>
      <w:sz w:val="20"/>
    </w:rPr>
  </w:style>
  <w:style w:type="paragraph" w:styleId="aff9">
    <w:name w:val="footnote text"/>
    <w:basedOn w:val="ad"/>
    <w:link w:val="affa"/>
    <w:autoRedefine/>
    <w:unhideWhenUsed/>
    <w:qFormat/>
    <w:pPr>
      <w:ind w:firstLine="709"/>
      <w:jc w:val="both"/>
    </w:pPr>
    <w:rPr>
      <w:rFonts w:eastAsia="Calibri"/>
      <w:sz w:val="20"/>
      <w:szCs w:val="20"/>
      <w:lang w:eastAsia="en-US"/>
    </w:rPr>
  </w:style>
  <w:style w:type="paragraph" w:styleId="81">
    <w:name w:val="toc 8"/>
    <w:basedOn w:val="ad"/>
    <w:next w:val="ad"/>
    <w:autoRedefine/>
    <w:uiPriority w:val="39"/>
    <w:unhideWhenUsed/>
    <w:qFormat/>
    <w:pPr>
      <w:spacing w:after="100" w:line="276" w:lineRule="auto"/>
      <w:ind w:left="1540"/>
    </w:pPr>
    <w:rPr>
      <w:rFonts w:asciiTheme="minorHAnsi" w:eastAsiaTheme="minorEastAsia" w:hAnsiTheme="minorHAnsi" w:cstheme="minorBidi"/>
      <w:sz w:val="22"/>
      <w:szCs w:val="22"/>
    </w:rPr>
  </w:style>
  <w:style w:type="paragraph" w:styleId="27">
    <w:name w:val="index 2"/>
    <w:basedOn w:val="ad"/>
    <w:next w:val="ad"/>
    <w:autoRedefine/>
    <w:semiHidden/>
    <w:qFormat/>
    <w:pPr>
      <w:suppressAutoHyphens/>
      <w:ind w:left="400" w:hanging="200"/>
    </w:pPr>
    <w:rPr>
      <w:sz w:val="20"/>
    </w:rPr>
  </w:style>
  <w:style w:type="paragraph" w:styleId="HTML">
    <w:name w:val="HTML Address"/>
    <w:basedOn w:val="ad"/>
    <w:link w:val="HTML1"/>
    <w:autoRedefine/>
    <w:qFormat/>
    <w:pPr>
      <w:suppressAutoHyphens/>
    </w:pPr>
    <w:rPr>
      <w:i/>
      <w:iCs/>
      <w:sz w:val="20"/>
    </w:rPr>
  </w:style>
  <w:style w:type="paragraph" w:styleId="71">
    <w:name w:val="index 7"/>
    <w:basedOn w:val="ad"/>
    <w:next w:val="ad"/>
    <w:autoRedefine/>
    <w:semiHidden/>
    <w:qFormat/>
    <w:pPr>
      <w:suppressAutoHyphens/>
      <w:ind w:left="1400" w:hanging="200"/>
    </w:pPr>
    <w:rPr>
      <w:sz w:val="20"/>
    </w:rPr>
  </w:style>
  <w:style w:type="paragraph" w:styleId="33">
    <w:name w:val="index 3"/>
    <w:basedOn w:val="ad"/>
    <w:next w:val="ad"/>
    <w:autoRedefine/>
    <w:semiHidden/>
    <w:qFormat/>
    <w:pPr>
      <w:suppressAutoHyphens/>
      <w:ind w:left="600" w:hanging="200"/>
    </w:pPr>
    <w:rPr>
      <w:sz w:val="20"/>
    </w:rPr>
  </w:style>
  <w:style w:type="paragraph" w:styleId="52">
    <w:name w:val="index 5"/>
    <w:basedOn w:val="ad"/>
    <w:next w:val="ad"/>
    <w:autoRedefine/>
    <w:semiHidden/>
    <w:qFormat/>
    <w:pPr>
      <w:suppressAutoHyphens/>
      <w:ind w:left="1000" w:hanging="200"/>
    </w:pPr>
    <w:rPr>
      <w:sz w:val="20"/>
    </w:rPr>
  </w:style>
  <w:style w:type="paragraph" w:styleId="44">
    <w:name w:val="index 4"/>
    <w:basedOn w:val="ad"/>
    <w:next w:val="ad"/>
    <w:autoRedefine/>
    <w:semiHidden/>
    <w:qFormat/>
    <w:pPr>
      <w:suppressAutoHyphens/>
      <w:ind w:left="800" w:hanging="200"/>
    </w:pPr>
    <w:rPr>
      <w:sz w:val="20"/>
    </w:rPr>
  </w:style>
  <w:style w:type="paragraph" w:styleId="affb">
    <w:name w:val="header"/>
    <w:basedOn w:val="ad"/>
    <w:link w:val="affc"/>
    <w:autoRedefine/>
    <w:uiPriority w:val="99"/>
    <w:unhideWhenUsed/>
    <w:qFormat/>
    <w:pPr>
      <w:tabs>
        <w:tab w:val="center" w:pos="4677"/>
        <w:tab w:val="right" w:pos="9355"/>
      </w:tabs>
      <w:ind w:firstLine="709"/>
      <w:jc w:val="both"/>
    </w:pPr>
    <w:rPr>
      <w:rFonts w:cs="Arial"/>
      <w:sz w:val="28"/>
      <w:szCs w:val="20"/>
      <w:lang w:eastAsia="en-US"/>
    </w:rPr>
  </w:style>
  <w:style w:type="paragraph" w:styleId="91">
    <w:name w:val="toc 9"/>
    <w:basedOn w:val="ad"/>
    <w:next w:val="ad"/>
    <w:autoRedefine/>
    <w:uiPriority w:val="39"/>
    <w:unhideWhenUsed/>
    <w:qFormat/>
    <w:pPr>
      <w:spacing w:after="100" w:line="276" w:lineRule="auto"/>
      <w:ind w:left="1760"/>
    </w:pPr>
    <w:rPr>
      <w:rFonts w:asciiTheme="minorHAnsi" w:eastAsiaTheme="minorEastAsia" w:hAnsiTheme="minorHAnsi" w:cstheme="minorBidi"/>
      <w:sz w:val="22"/>
      <w:szCs w:val="22"/>
    </w:rPr>
  </w:style>
  <w:style w:type="paragraph" w:styleId="72">
    <w:name w:val="toc 7"/>
    <w:basedOn w:val="ad"/>
    <w:next w:val="ad"/>
    <w:autoRedefine/>
    <w:uiPriority w:val="39"/>
    <w:unhideWhenUsed/>
    <w:qFormat/>
    <w:pPr>
      <w:spacing w:after="100" w:line="276" w:lineRule="auto"/>
      <w:ind w:left="1320"/>
    </w:pPr>
    <w:rPr>
      <w:rFonts w:asciiTheme="minorHAnsi" w:eastAsiaTheme="minorEastAsia" w:hAnsiTheme="minorHAnsi" w:cstheme="minorBidi"/>
      <w:sz w:val="22"/>
      <w:szCs w:val="22"/>
    </w:rPr>
  </w:style>
  <w:style w:type="paragraph" w:styleId="61">
    <w:name w:val="index 6"/>
    <w:basedOn w:val="ad"/>
    <w:next w:val="ad"/>
    <w:autoRedefine/>
    <w:semiHidden/>
    <w:qFormat/>
    <w:pPr>
      <w:suppressAutoHyphens/>
      <w:ind w:left="1200" w:hanging="200"/>
    </w:pPr>
    <w:rPr>
      <w:sz w:val="20"/>
    </w:rPr>
  </w:style>
  <w:style w:type="paragraph" w:styleId="82">
    <w:name w:val="index 8"/>
    <w:basedOn w:val="ad"/>
    <w:next w:val="ad"/>
    <w:autoRedefine/>
    <w:semiHidden/>
    <w:qFormat/>
    <w:pPr>
      <w:suppressAutoHyphens/>
      <w:ind w:left="1600" w:hanging="200"/>
    </w:pPr>
    <w:rPr>
      <w:sz w:val="20"/>
    </w:rPr>
  </w:style>
  <w:style w:type="paragraph" w:styleId="affd">
    <w:name w:val="Body Text"/>
    <w:basedOn w:val="ad"/>
    <w:link w:val="affe"/>
    <w:qFormat/>
    <w:pPr>
      <w:spacing w:after="120" w:line="360" w:lineRule="auto"/>
      <w:ind w:firstLine="720"/>
      <w:jc w:val="both"/>
    </w:pPr>
    <w:rPr>
      <w:rFonts w:ascii="NTTimes/Cyrillic" w:hAnsi="NTTimes/Cyrillic"/>
      <w:sz w:val="28"/>
      <w:szCs w:val="20"/>
    </w:rPr>
  </w:style>
  <w:style w:type="paragraph" w:styleId="92">
    <w:name w:val="index 9"/>
    <w:basedOn w:val="ad"/>
    <w:next w:val="ad"/>
    <w:autoRedefine/>
    <w:semiHidden/>
    <w:qFormat/>
    <w:pPr>
      <w:suppressAutoHyphens/>
      <w:ind w:left="1800" w:hanging="200"/>
    </w:pPr>
    <w:rPr>
      <w:sz w:val="20"/>
    </w:rPr>
  </w:style>
  <w:style w:type="paragraph" w:styleId="afff">
    <w:name w:val="toa heading"/>
    <w:basedOn w:val="ad"/>
    <w:next w:val="ad"/>
    <w:autoRedefine/>
    <w:semiHidden/>
    <w:qFormat/>
    <w:pPr>
      <w:suppressAutoHyphens/>
      <w:spacing w:before="120"/>
    </w:pPr>
    <w:rPr>
      <w:rFonts w:ascii="Arial" w:hAnsi="Arial" w:cs="Arial"/>
      <w:b/>
      <w:bCs/>
    </w:rPr>
  </w:style>
  <w:style w:type="paragraph" w:styleId="afff0">
    <w:name w:val="index heading"/>
    <w:basedOn w:val="ad"/>
    <w:next w:val="17"/>
    <w:autoRedefine/>
    <w:semiHidden/>
    <w:qFormat/>
    <w:pPr>
      <w:suppressAutoHyphens/>
    </w:pPr>
    <w:rPr>
      <w:rFonts w:ascii="Arial" w:hAnsi="Arial" w:cs="Arial"/>
      <w:b/>
      <w:bCs/>
      <w:sz w:val="20"/>
    </w:rPr>
  </w:style>
  <w:style w:type="paragraph" w:styleId="18">
    <w:name w:val="toc 1"/>
    <w:next w:val="afff1"/>
    <w:autoRedefine/>
    <w:uiPriority w:val="39"/>
    <w:qFormat/>
    <w:pPr>
      <w:spacing w:before="120" w:after="120" w:line="276" w:lineRule="auto"/>
    </w:pPr>
    <w:rPr>
      <w:rFonts w:eastAsia="Arial Unicode MS"/>
      <w:b/>
      <w:bCs/>
      <w:color w:val="000000"/>
      <w:sz w:val="28"/>
      <w:szCs w:val="28"/>
    </w:rPr>
  </w:style>
  <w:style w:type="paragraph" w:customStyle="1" w:styleId="afff1">
    <w:name w:val="Мой обычный"/>
    <w:basedOn w:val="ad"/>
    <w:link w:val="afff2"/>
    <w:qFormat/>
    <w:pPr>
      <w:autoSpaceDE w:val="0"/>
      <w:autoSpaceDN w:val="0"/>
      <w:adjustRightInd w:val="0"/>
      <w:spacing w:line="360" w:lineRule="auto"/>
      <w:ind w:firstLine="709"/>
      <w:jc w:val="both"/>
    </w:pPr>
    <w:rPr>
      <w:rFonts w:eastAsia="Arial Unicode MS"/>
      <w:color w:val="000000"/>
      <w:sz w:val="28"/>
      <w:szCs w:val="28"/>
    </w:rPr>
  </w:style>
  <w:style w:type="paragraph" w:styleId="afff3">
    <w:name w:val="table of authorities"/>
    <w:basedOn w:val="ad"/>
    <w:next w:val="ad"/>
    <w:autoRedefine/>
    <w:semiHidden/>
    <w:qFormat/>
    <w:pPr>
      <w:suppressAutoHyphens/>
      <w:ind w:hanging="200"/>
    </w:pPr>
    <w:rPr>
      <w:sz w:val="20"/>
    </w:rPr>
  </w:style>
  <w:style w:type="paragraph" w:styleId="afff4">
    <w:name w:val="macro"/>
    <w:link w:val="19"/>
    <w:semiHidden/>
    <w:qFormat/>
    <w:pPr>
      <w:tabs>
        <w:tab w:val="left" w:pos="480"/>
        <w:tab w:val="left" w:pos="960"/>
        <w:tab w:val="left" w:pos="1440"/>
        <w:tab w:val="left" w:pos="1920"/>
        <w:tab w:val="left" w:pos="2400"/>
        <w:tab w:val="left" w:pos="2880"/>
        <w:tab w:val="left" w:pos="3360"/>
        <w:tab w:val="left" w:pos="3840"/>
        <w:tab w:val="left" w:pos="4320"/>
      </w:tabs>
      <w:suppressAutoHyphens/>
      <w:ind w:left="200"/>
    </w:pPr>
    <w:rPr>
      <w:rFonts w:ascii="Courier New" w:eastAsia="Times New Roman" w:hAnsi="Courier New" w:cs="Courier New"/>
    </w:rPr>
  </w:style>
  <w:style w:type="paragraph" w:styleId="62">
    <w:name w:val="toc 6"/>
    <w:basedOn w:val="ad"/>
    <w:next w:val="ad"/>
    <w:uiPriority w:val="39"/>
    <w:unhideWhenUsed/>
    <w:qFormat/>
    <w:pPr>
      <w:spacing w:after="100" w:line="276" w:lineRule="auto"/>
      <w:ind w:left="1100"/>
    </w:pPr>
    <w:rPr>
      <w:rFonts w:asciiTheme="minorHAnsi" w:eastAsiaTheme="minorEastAsia" w:hAnsiTheme="minorHAnsi" w:cstheme="minorBidi"/>
      <w:sz w:val="22"/>
      <w:szCs w:val="22"/>
    </w:rPr>
  </w:style>
  <w:style w:type="paragraph" w:styleId="afff5">
    <w:name w:val="table of figures"/>
    <w:next w:val="ad"/>
    <w:autoRedefine/>
    <w:semiHidden/>
    <w:qFormat/>
    <w:pPr>
      <w:suppressAutoHyphens/>
      <w:spacing w:before="60" w:after="60"/>
      <w:ind w:left="403" w:hanging="403"/>
    </w:pPr>
    <w:rPr>
      <w:rFonts w:eastAsia="Times New Roman"/>
      <w:sz w:val="24"/>
    </w:rPr>
  </w:style>
  <w:style w:type="paragraph" w:styleId="34">
    <w:name w:val="toc 3"/>
    <w:basedOn w:val="18"/>
    <w:next w:val="ad"/>
    <w:autoRedefine/>
    <w:uiPriority w:val="39"/>
    <w:qFormat/>
    <w:rPr>
      <w:b w:val="0"/>
      <w:szCs w:val="22"/>
    </w:rPr>
  </w:style>
  <w:style w:type="paragraph" w:styleId="28">
    <w:name w:val="toc 2"/>
    <w:basedOn w:val="18"/>
    <w:next w:val="ad"/>
    <w:autoRedefine/>
    <w:uiPriority w:val="39"/>
    <w:qFormat/>
    <w:pPr>
      <w:spacing w:after="0"/>
    </w:pPr>
    <w:rPr>
      <w:b w:val="0"/>
    </w:rPr>
  </w:style>
  <w:style w:type="paragraph" w:styleId="45">
    <w:name w:val="toc 4"/>
    <w:basedOn w:val="ad"/>
    <w:next w:val="ad"/>
    <w:autoRedefine/>
    <w:uiPriority w:val="39"/>
    <w:unhideWhenUsed/>
    <w:qFormat/>
    <w:pPr>
      <w:spacing w:after="100" w:line="276" w:lineRule="auto"/>
      <w:ind w:left="660"/>
    </w:pPr>
    <w:rPr>
      <w:rFonts w:asciiTheme="minorHAnsi" w:eastAsiaTheme="minorEastAsia" w:hAnsiTheme="minorHAnsi" w:cstheme="minorBidi"/>
      <w:sz w:val="22"/>
      <w:szCs w:val="22"/>
    </w:rPr>
  </w:style>
  <w:style w:type="paragraph" w:styleId="53">
    <w:name w:val="toc 5"/>
    <w:basedOn w:val="ad"/>
    <w:next w:val="ad"/>
    <w:autoRedefine/>
    <w:uiPriority w:val="39"/>
    <w:unhideWhenUsed/>
    <w:qFormat/>
    <w:pPr>
      <w:spacing w:after="100" w:line="276" w:lineRule="auto"/>
      <w:ind w:left="880"/>
    </w:pPr>
    <w:rPr>
      <w:rFonts w:asciiTheme="minorHAnsi" w:eastAsiaTheme="minorEastAsia" w:hAnsiTheme="minorHAnsi" w:cstheme="minorBidi"/>
      <w:sz w:val="22"/>
      <w:szCs w:val="22"/>
    </w:rPr>
  </w:style>
  <w:style w:type="paragraph" w:styleId="afff6">
    <w:name w:val="Date"/>
    <w:basedOn w:val="ad"/>
    <w:next w:val="ad"/>
    <w:link w:val="1a"/>
    <w:autoRedefine/>
    <w:qFormat/>
    <w:pPr>
      <w:suppressAutoHyphens/>
    </w:pPr>
    <w:rPr>
      <w:sz w:val="20"/>
    </w:rPr>
  </w:style>
  <w:style w:type="paragraph" w:styleId="afff7">
    <w:name w:val="Body Text Indent"/>
    <w:basedOn w:val="ad"/>
    <w:link w:val="afff8"/>
    <w:autoRedefine/>
    <w:unhideWhenUsed/>
    <w:qFormat/>
    <w:pPr>
      <w:spacing w:after="120" w:line="276" w:lineRule="auto"/>
      <w:ind w:left="283" w:firstLine="709"/>
      <w:jc w:val="both"/>
    </w:pPr>
    <w:rPr>
      <w:rFonts w:eastAsia="Calibri"/>
      <w:sz w:val="28"/>
      <w:szCs w:val="22"/>
      <w:lang w:eastAsia="en-US"/>
    </w:rPr>
  </w:style>
  <w:style w:type="paragraph" w:styleId="a0">
    <w:name w:val="List Bullet"/>
    <w:basedOn w:val="ad"/>
    <w:autoRedefine/>
    <w:unhideWhenUsed/>
    <w:qFormat/>
    <w:pPr>
      <w:numPr>
        <w:numId w:val="2"/>
      </w:numPr>
      <w:spacing w:line="360" w:lineRule="auto"/>
      <w:contextualSpacing/>
      <w:jc w:val="both"/>
    </w:pPr>
    <w:rPr>
      <w:rFonts w:cs="Arial"/>
      <w:sz w:val="28"/>
      <w:szCs w:val="20"/>
      <w:lang w:eastAsia="en-US"/>
    </w:rPr>
  </w:style>
  <w:style w:type="paragraph" w:styleId="29">
    <w:name w:val="List Bullet 2"/>
    <w:basedOn w:val="ad"/>
    <w:autoRedefine/>
    <w:qFormat/>
    <w:pPr>
      <w:suppressAutoHyphens/>
    </w:pPr>
    <w:rPr>
      <w:rFonts w:ascii="Arial" w:hAnsi="Arial"/>
    </w:rPr>
  </w:style>
  <w:style w:type="paragraph" w:styleId="afff9">
    <w:name w:val="Title"/>
    <w:basedOn w:val="ad"/>
    <w:next w:val="ad"/>
    <w:link w:val="afffa"/>
    <w:autoRedefine/>
    <w:qFormat/>
    <w:pPr>
      <w:spacing w:before="240" w:after="240" w:line="276" w:lineRule="auto"/>
      <w:contextualSpacing/>
      <w:jc w:val="center"/>
    </w:pPr>
    <w:rPr>
      <w:b/>
      <w:caps/>
      <w:sz w:val="32"/>
      <w:szCs w:val="52"/>
      <w:lang w:eastAsia="en-US"/>
    </w:rPr>
  </w:style>
  <w:style w:type="paragraph" w:styleId="afffb">
    <w:name w:val="footer"/>
    <w:basedOn w:val="ad"/>
    <w:link w:val="afffc"/>
    <w:autoRedefine/>
    <w:unhideWhenUsed/>
    <w:qFormat/>
    <w:pPr>
      <w:tabs>
        <w:tab w:val="center" w:pos="4677"/>
        <w:tab w:val="right" w:pos="9355"/>
      </w:tabs>
      <w:ind w:firstLine="709"/>
      <w:jc w:val="both"/>
    </w:pPr>
    <w:rPr>
      <w:rFonts w:cs="Arial"/>
      <w:sz w:val="28"/>
      <w:szCs w:val="20"/>
      <w:lang w:eastAsia="en-US"/>
    </w:rPr>
  </w:style>
  <w:style w:type="paragraph" w:styleId="a">
    <w:name w:val="List Number"/>
    <w:basedOn w:val="ad"/>
    <w:autoRedefine/>
    <w:unhideWhenUsed/>
    <w:qFormat/>
    <w:pPr>
      <w:numPr>
        <w:numId w:val="3"/>
      </w:numPr>
      <w:spacing w:line="360" w:lineRule="auto"/>
      <w:contextualSpacing/>
      <w:jc w:val="both"/>
    </w:pPr>
    <w:rPr>
      <w:rFonts w:cs="Arial"/>
      <w:sz w:val="28"/>
      <w:szCs w:val="20"/>
      <w:lang w:eastAsia="en-US"/>
    </w:rPr>
  </w:style>
  <w:style w:type="paragraph" w:styleId="2a">
    <w:name w:val="List Number 2"/>
    <w:basedOn w:val="ad"/>
    <w:autoRedefine/>
    <w:uiPriority w:val="99"/>
    <w:qFormat/>
    <w:pPr>
      <w:suppressAutoHyphens/>
      <w:spacing w:line="360" w:lineRule="auto"/>
      <w:contextualSpacing/>
      <w:jc w:val="both"/>
    </w:pPr>
    <w:rPr>
      <w:rFonts w:eastAsiaTheme="minorHAnsi" w:cstheme="minorBidi"/>
      <w:szCs w:val="22"/>
      <w:lang w:eastAsia="en-US"/>
    </w:rPr>
  </w:style>
  <w:style w:type="paragraph" w:styleId="afffd">
    <w:name w:val="List"/>
    <w:basedOn w:val="ad"/>
    <w:autoRedefine/>
    <w:uiPriority w:val="99"/>
    <w:unhideWhenUsed/>
    <w:qFormat/>
    <w:pPr>
      <w:suppressAutoHyphens/>
      <w:ind w:left="283" w:hanging="283"/>
      <w:contextualSpacing/>
    </w:pPr>
    <w:rPr>
      <w:sz w:val="20"/>
    </w:rPr>
  </w:style>
  <w:style w:type="paragraph" w:styleId="afffe">
    <w:name w:val="Normal (Web)"/>
    <w:basedOn w:val="ad"/>
    <w:autoRedefine/>
    <w:uiPriority w:val="99"/>
    <w:unhideWhenUsed/>
    <w:qFormat/>
    <w:pPr>
      <w:spacing w:before="100" w:beforeAutospacing="1" w:after="100" w:afterAutospacing="1"/>
    </w:pPr>
  </w:style>
  <w:style w:type="paragraph" w:styleId="35">
    <w:name w:val="Body Text 3"/>
    <w:basedOn w:val="ad"/>
    <w:link w:val="36"/>
    <w:autoRedefine/>
    <w:semiHidden/>
    <w:unhideWhenUsed/>
    <w:qFormat/>
    <w:pPr>
      <w:spacing w:after="120" w:line="276" w:lineRule="auto"/>
    </w:pPr>
    <w:rPr>
      <w:rFonts w:eastAsia="Calibri"/>
      <w:sz w:val="16"/>
      <w:szCs w:val="16"/>
    </w:rPr>
  </w:style>
  <w:style w:type="paragraph" w:styleId="2b">
    <w:name w:val="Body Text Indent 2"/>
    <w:basedOn w:val="ad"/>
    <w:link w:val="210"/>
    <w:autoRedefine/>
    <w:unhideWhenUsed/>
    <w:qFormat/>
    <w:pPr>
      <w:suppressAutoHyphens/>
      <w:spacing w:after="120" w:line="480" w:lineRule="auto"/>
      <w:ind w:left="283"/>
    </w:pPr>
    <w:rPr>
      <w:sz w:val="20"/>
    </w:rPr>
  </w:style>
  <w:style w:type="paragraph" w:styleId="affff">
    <w:name w:val="Block Text"/>
    <w:basedOn w:val="ad"/>
    <w:next w:val="ad"/>
    <w:link w:val="affff0"/>
    <w:autoRedefine/>
    <w:uiPriority w:val="29"/>
    <w:qFormat/>
    <w:pPr>
      <w:spacing w:line="276" w:lineRule="auto"/>
      <w:ind w:firstLine="709"/>
      <w:jc w:val="both"/>
    </w:pPr>
    <w:rPr>
      <w:rFonts w:eastAsia="Calibri"/>
      <w:i/>
      <w:iCs/>
      <w:color w:val="000000" w:themeColor="text1"/>
      <w:sz w:val="28"/>
      <w:szCs w:val="22"/>
      <w:lang w:eastAsia="en-US"/>
    </w:rPr>
  </w:style>
  <w:style w:type="table" w:styleId="affff1">
    <w:name w:val="Table Grid"/>
    <w:basedOn w:val="af0"/>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c">
    <w:name w:val="Table Classic 2"/>
    <w:basedOn w:val="af0"/>
    <w:autoRedefine/>
    <w:uiPriority w:val="99"/>
    <w:qFormat/>
    <w:rPr>
      <w:rFonts w:asciiTheme="minorHAnsi" w:eastAsiaTheme="minorHAnsi" w:hAnsiTheme="minorHAnsi" w:cstheme="minorBidi"/>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character" w:customStyle="1" w:styleId="16">
    <w:name w:val="Заголовок 1 Знак"/>
    <w:link w:val="13"/>
    <w:autoRedefine/>
    <w:qFormat/>
    <w:rPr>
      <w:rFonts w:ascii="Times New Roman" w:eastAsia="Arial Unicode MS" w:hAnsi="Times New Roman"/>
      <w:b/>
      <w:bCs/>
      <w:caps/>
      <w:kern w:val="32"/>
      <w:sz w:val="36"/>
      <w:szCs w:val="36"/>
    </w:rPr>
  </w:style>
  <w:style w:type="character" w:customStyle="1" w:styleId="26">
    <w:name w:val="Заголовок 2 Знак"/>
    <w:link w:val="23"/>
    <w:qFormat/>
    <w:rPr>
      <w:rFonts w:ascii="Times New Roman" w:eastAsia="Arial Unicode MS" w:hAnsi="Times New Roman"/>
      <w:b/>
      <w:bCs/>
      <w:iCs/>
      <w:sz w:val="28"/>
      <w:szCs w:val="28"/>
    </w:rPr>
  </w:style>
  <w:style w:type="character" w:customStyle="1" w:styleId="32">
    <w:name w:val="Заголовок 3 Знак"/>
    <w:link w:val="30"/>
    <w:autoRedefine/>
    <w:qFormat/>
    <w:rPr>
      <w:rFonts w:ascii="Times New Roman" w:eastAsia="Arial Unicode MS" w:hAnsi="Times New Roman"/>
      <w:b/>
      <w:bCs/>
      <w:i/>
      <w:sz w:val="28"/>
      <w:szCs w:val="28"/>
    </w:rPr>
  </w:style>
  <w:style w:type="character" w:customStyle="1" w:styleId="43">
    <w:name w:val="Заголовок 4 Знак"/>
    <w:link w:val="40"/>
    <w:autoRedefine/>
    <w:qFormat/>
    <w:rPr>
      <w:rFonts w:ascii="Times New Roman" w:eastAsia="Times New Roman" w:hAnsi="Times New Roman"/>
      <w:b/>
      <w:bCs/>
      <w:i/>
      <w:sz w:val="28"/>
      <w:szCs w:val="28"/>
      <w:lang w:eastAsia="en-US"/>
    </w:rPr>
  </w:style>
  <w:style w:type="character" w:customStyle="1" w:styleId="51">
    <w:name w:val="Заголовок 5 Знак"/>
    <w:link w:val="5"/>
    <w:autoRedefine/>
    <w:qFormat/>
    <w:rPr>
      <w:rFonts w:ascii="Times New Roman" w:eastAsia="Times New Roman" w:hAnsi="Times New Roman"/>
      <w:bCs/>
      <w:i/>
      <w:iCs/>
      <w:sz w:val="28"/>
      <w:szCs w:val="28"/>
      <w:lang w:eastAsia="en-US"/>
    </w:rPr>
  </w:style>
  <w:style w:type="character" w:customStyle="1" w:styleId="60">
    <w:name w:val="Заголовок 6 Знак"/>
    <w:link w:val="6"/>
    <w:autoRedefine/>
    <w:qFormat/>
    <w:rPr>
      <w:rFonts w:ascii="Times New Roman" w:eastAsia="Times New Roman" w:hAnsi="Times New Roman" w:cs="Arial"/>
      <w:b/>
      <w:bCs/>
      <w:sz w:val="22"/>
      <w:szCs w:val="22"/>
      <w:lang w:eastAsia="en-US"/>
    </w:rPr>
  </w:style>
  <w:style w:type="character" w:customStyle="1" w:styleId="70">
    <w:name w:val="Заголовок 7 Знак"/>
    <w:link w:val="7"/>
    <w:autoRedefine/>
    <w:qFormat/>
    <w:rPr>
      <w:rFonts w:ascii="Times New Roman" w:eastAsia="Times New Roman" w:hAnsi="Times New Roman" w:cs="Arial"/>
      <w:sz w:val="28"/>
      <w:lang w:eastAsia="en-US"/>
    </w:rPr>
  </w:style>
  <w:style w:type="character" w:customStyle="1" w:styleId="80">
    <w:name w:val="Заголовок 8 Знак"/>
    <w:link w:val="8"/>
    <w:autoRedefine/>
    <w:qFormat/>
    <w:rPr>
      <w:rFonts w:ascii="Times New Roman" w:eastAsia="Times New Roman" w:hAnsi="Times New Roman" w:cs="Arial"/>
      <w:i/>
      <w:iCs/>
      <w:sz w:val="28"/>
      <w:lang w:eastAsia="en-US"/>
    </w:rPr>
  </w:style>
  <w:style w:type="character" w:customStyle="1" w:styleId="90">
    <w:name w:val="Заголовок 9 Знак"/>
    <w:link w:val="9"/>
    <w:autoRedefine/>
    <w:qFormat/>
    <w:rPr>
      <w:rFonts w:ascii="Arial" w:eastAsia="Times New Roman" w:hAnsi="Arial" w:cs="Arial"/>
      <w:sz w:val="22"/>
      <w:szCs w:val="22"/>
      <w:lang w:eastAsia="en-US"/>
    </w:rPr>
  </w:style>
  <w:style w:type="character" w:customStyle="1" w:styleId="afff2">
    <w:name w:val="Мой обычный Знак"/>
    <w:link w:val="afff1"/>
    <w:autoRedefine/>
    <w:qFormat/>
    <w:rPr>
      <w:rFonts w:ascii="Times New Roman" w:eastAsia="Arial Unicode MS" w:hAnsi="Times New Roman" w:cs="Times New Roman"/>
      <w:color w:val="000000"/>
      <w:sz w:val="28"/>
      <w:szCs w:val="28"/>
      <w:lang w:eastAsia="ru-RU"/>
    </w:rPr>
  </w:style>
  <w:style w:type="paragraph" w:customStyle="1" w:styleId="a4">
    <w:name w:val="Мой список"/>
    <w:basedOn w:val="afff1"/>
    <w:link w:val="affff2"/>
    <w:autoRedefine/>
    <w:qFormat/>
    <w:pPr>
      <w:numPr>
        <w:numId w:val="4"/>
      </w:numPr>
    </w:pPr>
  </w:style>
  <w:style w:type="character" w:customStyle="1" w:styleId="affff2">
    <w:name w:val="Мой список Знак"/>
    <w:link w:val="a4"/>
    <w:autoRedefine/>
    <w:qFormat/>
    <w:rPr>
      <w:rFonts w:ascii="Times New Roman" w:eastAsia="Arial Unicode MS" w:hAnsi="Times New Roman"/>
      <w:color w:val="000000"/>
      <w:sz w:val="28"/>
      <w:szCs w:val="28"/>
    </w:rPr>
  </w:style>
  <w:style w:type="paragraph" w:customStyle="1" w:styleId="affff3">
    <w:name w:val="* Шапка"/>
    <w:basedOn w:val="ad"/>
    <w:autoRedefine/>
    <w:qFormat/>
    <w:pPr>
      <w:snapToGrid w:val="0"/>
    </w:pPr>
    <w:rPr>
      <w:b/>
      <w:sz w:val="28"/>
      <w:szCs w:val="28"/>
      <w:lang w:eastAsia="en-US"/>
    </w:rPr>
  </w:style>
  <w:style w:type="paragraph" w:customStyle="1" w:styleId="1b">
    <w:name w:val="Должность 1"/>
    <w:basedOn w:val="ad"/>
    <w:autoRedefine/>
    <w:qFormat/>
    <w:pPr>
      <w:spacing w:before="60"/>
    </w:pPr>
    <w:rPr>
      <w:rFonts w:eastAsia="Calibri"/>
      <w:sz w:val="27"/>
      <w:szCs w:val="27"/>
    </w:rPr>
  </w:style>
  <w:style w:type="paragraph" w:customStyle="1" w:styleId="1c">
    <w:name w:val="Титул 1"/>
    <w:basedOn w:val="ad"/>
    <w:autoRedefine/>
    <w:qFormat/>
    <w:pPr>
      <w:jc w:val="center"/>
    </w:pPr>
    <w:rPr>
      <w:rFonts w:eastAsia="Calibri"/>
      <w:caps/>
      <w:sz w:val="27"/>
      <w:szCs w:val="27"/>
    </w:rPr>
  </w:style>
  <w:style w:type="paragraph" w:customStyle="1" w:styleId="1d">
    <w:name w:val="Дата 1"/>
    <w:basedOn w:val="ad"/>
    <w:link w:val="1Char"/>
    <w:autoRedefine/>
    <w:qFormat/>
    <w:pPr>
      <w:spacing w:before="240" w:after="60"/>
    </w:pPr>
    <w:rPr>
      <w:rFonts w:eastAsia="Calibri"/>
      <w:sz w:val="27"/>
      <w:szCs w:val="27"/>
    </w:rPr>
  </w:style>
  <w:style w:type="paragraph" w:customStyle="1" w:styleId="1e">
    <w:name w:val="Подпись 1"/>
    <w:basedOn w:val="ad"/>
    <w:autoRedefine/>
    <w:qFormat/>
    <w:pPr>
      <w:spacing w:before="240"/>
    </w:pPr>
    <w:rPr>
      <w:rFonts w:eastAsia="Calibri"/>
      <w:b/>
      <w:sz w:val="27"/>
      <w:szCs w:val="27"/>
    </w:rPr>
  </w:style>
  <w:style w:type="paragraph" w:customStyle="1" w:styleId="1f">
    <w:name w:val="Титул текст 1"/>
    <w:basedOn w:val="ad"/>
    <w:link w:val="1f0"/>
    <w:autoRedefine/>
    <w:qFormat/>
    <w:pPr>
      <w:jc w:val="center"/>
    </w:pPr>
    <w:rPr>
      <w:rFonts w:eastAsia="Calibri"/>
      <w:sz w:val="27"/>
      <w:szCs w:val="27"/>
    </w:rPr>
  </w:style>
  <w:style w:type="paragraph" w:customStyle="1" w:styleId="1f1">
    <w:name w:val="Титул текст 1 Ж"/>
    <w:basedOn w:val="ad"/>
    <w:link w:val="1f2"/>
    <w:autoRedefine/>
    <w:qFormat/>
    <w:pPr>
      <w:jc w:val="center"/>
    </w:pPr>
    <w:rPr>
      <w:rFonts w:eastAsia="Calibri"/>
      <w:sz w:val="27"/>
      <w:szCs w:val="27"/>
    </w:rPr>
  </w:style>
  <w:style w:type="paragraph" w:customStyle="1" w:styleId="affff4">
    <w:name w:val="Титул тема"/>
    <w:basedOn w:val="ad"/>
    <w:autoRedefine/>
    <w:uiPriority w:val="99"/>
    <w:qFormat/>
    <w:pPr>
      <w:jc w:val="center"/>
    </w:pPr>
    <w:rPr>
      <w:rFonts w:eastAsia="Calibri"/>
      <w:b/>
      <w:sz w:val="27"/>
      <w:szCs w:val="27"/>
    </w:rPr>
  </w:style>
  <w:style w:type="paragraph" w:customStyle="1" w:styleId="1f3">
    <w:name w:val="Резолюция 1"/>
    <w:basedOn w:val="ad"/>
    <w:autoRedefine/>
    <w:qFormat/>
    <w:pPr>
      <w:spacing w:after="60"/>
    </w:pPr>
    <w:rPr>
      <w:rFonts w:eastAsia="Calibri"/>
      <w:b/>
      <w:caps/>
      <w:sz w:val="27"/>
      <w:szCs w:val="27"/>
    </w:rPr>
  </w:style>
  <w:style w:type="character" w:customStyle="1" w:styleId="1f0">
    <w:name w:val="Титул текст 1 Знак"/>
    <w:link w:val="1f"/>
    <w:autoRedefine/>
    <w:qFormat/>
    <w:rPr>
      <w:rFonts w:ascii="Times New Roman" w:eastAsia="Calibri" w:hAnsi="Times New Roman" w:cs="Times New Roman"/>
      <w:sz w:val="27"/>
      <w:szCs w:val="27"/>
      <w:lang w:eastAsia="ru-RU"/>
    </w:rPr>
  </w:style>
  <w:style w:type="character" w:customStyle="1" w:styleId="1Char">
    <w:name w:val="Дата 1 Char"/>
    <w:link w:val="1d"/>
    <w:autoRedefine/>
    <w:qFormat/>
    <w:rPr>
      <w:rFonts w:ascii="Times New Roman" w:eastAsia="Calibri" w:hAnsi="Times New Roman" w:cs="Times New Roman"/>
      <w:sz w:val="27"/>
      <w:szCs w:val="27"/>
      <w:lang w:eastAsia="ru-RU"/>
    </w:rPr>
  </w:style>
  <w:style w:type="character" w:customStyle="1" w:styleId="1f2">
    <w:name w:val="Титул текст 1 Ж Знак"/>
    <w:link w:val="1f1"/>
    <w:autoRedefine/>
    <w:qFormat/>
    <w:rPr>
      <w:rFonts w:ascii="Times New Roman" w:eastAsia="Calibri" w:hAnsi="Times New Roman" w:cs="Times New Roman"/>
      <w:sz w:val="27"/>
      <w:szCs w:val="27"/>
      <w:lang w:eastAsia="ru-RU"/>
    </w:rPr>
  </w:style>
  <w:style w:type="paragraph" w:customStyle="1" w:styleId="affff5">
    <w:name w:val="Таблица нумерованная"/>
    <w:basedOn w:val="ad"/>
    <w:link w:val="affff6"/>
    <w:autoRedefine/>
    <w:qFormat/>
    <w:pPr>
      <w:keepNext/>
      <w:jc w:val="right"/>
    </w:pPr>
    <w:rPr>
      <w:rFonts w:eastAsia="Calibri"/>
      <w:b/>
      <w:sz w:val="28"/>
      <w:szCs w:val="22"/>
      <w:lang w:eastAsia="en-US"/>
    </w:rPr>
  </w:style>
  <w:style w:type="character" w:customStyle="1" w:styleId="affff6">
    <w:name w:val="Таблица нумерованная Знак"/>
    <w:link w:val="affff5"/>
    <w:autoRedefine/>
    <w:qFormat/>
    <w:rPr>
      <w:rFonts w:ascii="Times New Roman" w:eastAsia="Calibri" w:hAnsi="Times New Roman" w:cs="Times New Roman"/>
      <w:b/>
      <w:sz w:val="28"/>
    </w:rPr>
  </w:style>
  <w:style w:type="paragraph" w:customStyle="1" w:styleId="-">
    <w:name w:val="Таблица - Заголовок"/>
    <w:basedOn w:val="ad"/>
    <w:link w:val="-0"/>
    <w:autoRedefine/>
    <w:qFormat/>
    <w:pPr>
      <w:framePr w:hSpace="180" w:wrap="around" w:vAnchor="text" w:hAnchor="text" w:y="1"/>
      <w:spacing w:line="360" w:lineRule="auto"/>
      <w:suppressOverlap/>
      <w:jc w:val="center"/>
    </w:pPr>
    <w:rPr>
      <w:rFonts w:eastAsia="Calibri"/>
      <w:b/>
      <w:sz w:val="28"/>
      <w:szCs w:val="22"/>
      <w:lang w:eastAsia="en-US"/>
    </w:rPr>
  </w:style>
  <w:style w:type="paragraph" w:customStyle="1" w:styleId="-1">
    <w:name w:val="Таблица - Содержимое"/>
    <w:basedOn w:val="ad"/>
    <w:link w:val="-2"/>
    <w:autoRedefine/>
    <w:qFormat/>
    <w:pPr>
      <w:framePr w:hSpace="180" w:wrap="around" w:vAnchor="text" w:hAnchor="text" w:y="1"/>
      <w:suppressOverlap/>
    </w:pPr>
    <w:rPr>
      <w:rFonts w:eastAsia="Calibri"/>
      <w:szCs w:val="22"/>
      <w:lang w:eastAsia="en-US"/>
    </w:rPr>
  </w:style>
  <w:style w:type="character" w:customStyle="1" w:styleId="-0">
    <w:name w:val="Таблица - Заголовок Знак"/>
    <w:link w:val="-"/>
    <w:autoRedefine/>
    <w:qFormat/>
    <w:rPr>
      <w:rFonts w:ascii="Times New Roman" w:eastAsia="Calibri" w:hAnsi="Times New Roman" w:cs="Times New Roman"/>
      <w:b/>
      <w:sz w:val="28"/>
    </w:rPr>
  </w:style>
  <w:style w:type="character" w:customStyle="1" w:styleId="-2">
    <w:name w:val="Таблица - Содержимое Знак"/>
    <w:link w:val="-1"/>
    <w:autoRedefine/>
    <w:qFormat/>
    <w:rPr>
      <w:rFonts w:ascii="Times New Roman" w:eastAsia="Calibri" w:hAnsi="Times New Roman" w:cs="Times New Roman"/>
      <w:sz w:val="24"/>
    </w:rPr>
  </w:style>
  <w:style w:type="paragraph" w:customStyle="1" w:styleId="1f4">
    <w:name w:val="Обычный 1"/>
    <w:basedOn w:val="ad"/>
    <w:link w:val="1f5"/>
    <w:autoRedefine/>
    <w:uiPriority w:val="99"/>
    <w:qFormat/>
    <w:pPr>
      <w:spacing w:before="60" w:after="60" w:line="360" w:lineRule="auto"/>
      <w:ind w:firstLine="709"/>
      <w:jc w:val="both"/>
    </w:pPr>
    <w:rPr>
      <w:sz w:val="28"/>
    </w:rPr>
  </w:style>
  <w:style w:type="character" w:customStyle="1" w:styleId="1f5">
    <w:name w:val="Обычный 1 Знак"/>
    <w:link w:val="1f4"/>
    <w:autoRedefine/>
    <w:qFormat/>
    <w:locked/>
    <w:rPr>
      <w:rFonts w:ascii="Times New Roman" w:eastAsia="Times New Roman" w:hAnsi="Times New Roman" w:cs="Times New Roman"/>
      <w:sz w:val="28"/>
      <w:szCs w:val="24"/>
      <w:lang w:eastAsia="ru-RU"/>
    </w:rPr>
  </w:style>
  <w:style w:type="character" w:customStyle="1" w:styleId="aff4">
    <w:name w:val="Текст примечания Знак"/>
    <w:link w:val="aff3"/>
    <w:autoRedefine/>
    <w:qFormat/>
    <w:rPr>
      <w:rFonts w:ascii="Times New Roman" w:eastAsia="Times New Roman" w:hAnsi="Times New Roman" w:cs="Arial"/>
      <w:sz w:val="20"/>
      <w:szCs w:val="20"/>
    </w:rPr>
  </w:style>
  <w:style w:type="character" w:customStyle="1" w:styleId="aff6">
    <w:name w:val="Тема примечания Знак"/>
    <w:link w:val="aff5"/>
    <w:autoRedefine/>
    <w:qFormat/>
    <w:rPr>
      <w:rFonts w:ascii="Times New Roman" w:eastAsia="Times New Roman" w:hAnsi="Times New Roman" w:cs="Arial"/>
      <w:b/>
      <w:bCs/>
      <w:sz w:val="20"/>
      <w:szCs w:val="20"/>
    </w:rPr>
  </w:style>
  <w:style w:type="character" w:customStyle="1" w:styleId="afc">
    <w:name w:val="Текст выноски Знак"/>
    <w:link w:val="afb"/>
    <w:autoRedefine/>
    <w:semiHidden/>
    <w:qFormat/>
    <w:rPr>
      <w:rFonts w:ascii="Segoe UI" w:eastAsia="Times New Roman" w:hAnsi="Segoe UI" w:cs="Segoe UI"/>
      <w:sz w:val="18"/>
      <w:szCs w:val="18"/>
    </w:rPr>
  </w:style>
  <w:style w:type="paragraph" w:customStyle="1" w:styleId="4">
    <w:name w:val="Пункт 4"/>
    <w:basedOn w:val="40"/>
    <w:autoRedefine/>
    <w:qFormat/>
    <w:pPr>
      <w:keepNext w:val="0"/>
      <w:numPr>
        <w:numId w:val="5"/>
      </w:numPr>
      <w:tabs>
        <w:tab w:val="left" w:pos="1418"/>
      </w:tabs>
      <w:ind w:left="0" w:firstLine="567"/>
      <w:jc w:val="both"/>
    </w:pPr>
    <w:rPr>
      <w:b w:val="0"/>
      <w:sz w:val="24"/>
      <w:szCs w:val="24"/>
      <w:lang w:eastAsia="ru-RU"/>
    </w:rPr>
  </w:style>
  <w:style w:type="paragraph" w:styleId="affff7">
    <w:name w:val="List Paragraph"/>
    <w:basedOn w:val="ad"/>
    <w:link w:val="affff8"/>
    <w:autoRedefine/>
    <w:uiPriority w:val="34"/>
    <w:qFormat/>
    <w:pPr>
      <w:spacing w:after="200" w:line="276" w:lineRule="auto"/>
      <w:ind w:left="720"/>
      <w:contextualSpacing/>
      <w:jc w:val="both"/>
    </w:pPr>
    <w:rPr>
      <w:sz w:val="28"/>
      <w:szCs w:val="22"/>
    </w:rPr>
  </w:style>
  <w:style w:type="character" w:customStyle="1" w:styleId="affff8">
    <w:name w:val="Абзац списка Знак"/>
    <w:link w:val="affff7"/>
    <w:autoRedefine/>
    <w:uiPriority w:val="34"/>
    <w:qFormat/>
    <w:locked/>
    <w:rPr>
      <w:rFonts w:ascii="Times New Roman" w:eastAsia="Times New Roman" w:hAnsi="Times New Roman" w:cs="Times New Roman"/>
      <w:sz w:val="28"/>
      <w:lang w:eastAsia="ru-RU"/>
    </w:rPr>
  </w:style>
  <w:style w:type="paragraph" w:customStyle="1" w:styleId="a7">
    <w:name w:val="*Маркированный список"/>
    <w:basedOn w:val="a0"/>
    <w:autoRedefine/>
    <w:qFormat/>
    <w:pPr>
      <w:widowControl w:val="0"/>
      <w:numPr>
        <w:numId w:val="6"/>
      </w:numPr>
    </w:pPr>
    <w:rPr>
      <w:szCs w:val="28"/>
    </w:rPr>
  </w:style>
  <w:style w:type="character" w:customStyle="1" w:styleId="af2">
    <w:name w:val="*Основной текст Знак"/>
    <w:link w:val="ae"/>
    <w:autoRedefine/>
    <w:qFormat/>
    <w:rPr>
      <w:rFonts w:ascii="Times New Roman" w:eastAsia="Times New Roman" w:hAnsi="Times New Roman" w:cs="Arial"/>
      <w:sz w:val="28"/>
      <w:szCs w:val="20"/>
      <w:lang w:eastAsia="ru-RU"/>
    </w:rPr>
  </w:style>
  <w:style w:type="paragraph" w:customStyle="1" w:styleId="affff9">
    <w:name w:val="*Подпись рисунка"/>
    <w:basedOn w:val="aff1"/>
    <w:link w:val="affffa"/>
    <w:qFormat/>
    <w:pPr>
      <w:jc w:val="center"/>
    </w:pPr>
    <w:rPr>
      <w:b/>
      <w:i w:val="0"/>
      <w:color w:val="000000"/>
    </w:rPr>
  </w:style>
  <w:style w:type="character" w:customStyle="1" w:styleId="aff2">
    <w:name w:val="Название объекта Знак"/>
    <w:link w:val="aff1"/>
    <w:autoRedefine/>
    <w:qFormat/>
    <w:rPr>
      <w:rFonts w:ascii="Times New Roman" w:eastAsia="Times New Roman" w:hAnsi="Times New Roman" w:cs="Arial"/>
      <w:i/>
      <w:iCs/>
      <w:color w:val="44546A"/>
      <w:sz w:val="18"/>
      <w:szCs w:val="18"/>
    </w:rPr>
  </w:style>
  <w:style w:type="character" w:customStyle="1" w:styleId="affffa">
    <w:name w:val="*Подпись рисунка Знак"/>
    <w:link w:val="affff9"/>
    <w:autoRedefine/>
    <w:qFormat/>
    <w:rPr>
      <w:rFonts w:ascii="Times New Roman" w:eastAsia="Times New Roman" w:hAnsi="Times New Roman" w:cs="Arial"/>
      <w:b/>
      <w:iCs/>
      <w:color w:val="000000"/>
      <w:sz w:val="18"/>
      <w:szCs w:val="18"/>
    </w:rPr>
  </w:style>
  <w:style w:type="paragraph" w:customStyle="1" w:styleId="affffb">
    <w:name w:val="*Шапка таблицы"/>
    <w:basedOn w:val="ad"/>
    <w:link w:val="affffc"/>
    <w:autoRedefine/>
    <w:qFormat/>
    <w:pPr>
      <w:spacing w:line="360" w:lineRule="auto"/>
      <w:jc w:val="center"/>
    </w:pPr>
    <w:rPr>
      <w:rFonts w:cs="Arial"/>
      <w:b/>
      <w:sz w:val="28"/>
      <w:szCs w:val="20"/>
      <w:lang w:eastAsia="en-US"/>
    </w:rPr>
  </w:style>
  <w:style w:type="paragraph" w:customStyle="1" w:styleId="affffd">
    <w:name w:val="* Текст таблицы"/>
    <w:basedOn w:val="ad"/>
    <w:link w:val="affffe"/>
    <w:qFormat/>
    <w:pPr>
      <w:spacing w:line="360" w:lineRule="auto"/>
      <w:jc w:val="both"/>
    </w:pPr>
    <w:rPr>
      <w:rFonts w:cs="Arial"/>
      <w:sz w:val="28"/>
      <w:szCs w:val="20"/>
      <w:lang w:eastAsia="en-US"/>
    </w:rPr>
  </w:style>
  <w:style w:type="character" w:customStyle="1" w:styleId="affffc">
    <w:name w:val="*Шапка таблицы Знак"/>
    <w:link w:val="affffb"/>
    <w:autoRedefine/>
    <w:qFormat/>
    <w:rPr>
      <w:rFonts w:ascii="Times New Roman" w:eastAsia="Times New Roman" w:hAnsi="Times New Roman" w:cs="Arial"/>
      <w:b/>
      <w:sz w:val="28"/>
      <w:szCs w:val="20"/>
    </w:rPr>
  </w:style>
  <w:style w:type="paragraph" w:customStyle="1" w:styleId="afffff">
    <w:name w:val="* Название таблицы"/>
    <w:basedOn w:val="aff1"/>
    <w:link w:val="afffff0"/>
    <w:autoRedefine/>
    <w:qFormat/>
    <w:pPr>
      <w:keepNext/>
      <w:jc w:val="right"/>
    </w:pPr>
    <w:rPr>
      <w:i w:val="0"/>
      <w:color w:val="000000"/>
      <w:sz w:val="24"/>
      <w:szCs w:val="24"/>
    </w:rPr>
  </w:style>
  <w:style w:type="character" w:customStyle="1" w:styleId="affffe">
    <w:name w:val="* Текст таблицы Знак"/>
    <w:link w:val="affffd"/>
    <w:autoRedefine/>
    <w:qFormat/>
    <w:rPr>
      <w:rFonts w:ascii="Times New Roman" w:eastAsia="Times New Roman" w:hAnsi="Times New Roman" w:cs="Arial"/>
      <w:sz w:val="28"/>
      <w:szCs w:val="20"/>
    </w:rPr>
  </w:style>
  <w:style w:type="paragraph" w:customStyle="1" w:styleId="20">
    <w:name w:val="* 2 ур Маркированного списка"/>
    <w:basedOn w:val="affff7"/>
    <w:link w:val="2d"/>
    <w:autoRedefine/>
    <w:qFormat/>
    <w:pPr>
      <w:numPr>
        <w:ilvl w:val="1"/>
        <w:numId w:val="7"/>
      </w:numPr>
      <w:spacing w:after="0" w:line="360" w:lineRule="auto"/>
      <w:ind w:left="2174"/>
    </w:pPr>
  </w:style>
  <w:style w:type="character" w:customStyle="1" w:styleId="afffff0">
    <w:name w:val="* Название таблицы Знак"/>
    <w:link w:val="afffff"/>
    <w:autoRedefine/>
    <w:qFormat/>
    <w:rPr>
      <w:rFonts w:ascii="Times New Roman" w:eastAsia="Times New Roman" w:hAnsi="Times New Roman" w:cs="Arial"/>
      <w:iCs/>
      <w:color w:val="000000"/>
      <w:sz w:val="24"/>
      <w:szCs w:val="24"/>
    </w:rPr>
  </w:style>
  <w:style w:type="paragraph" w:customStyle="1" w:styleId="afffff1">
    <w:name w:val="* Рисунок"/>
    <w:basedOn w:val="ad"/>
    <w:link w:val="afffff2"/>
    <w:autoRedefine/>
    <w:qFormat/>
    <w:pPr>
      <w:spacing w:line="360" w:lineRule="auto"/>
      <w:jc w:val="both"/>
    </w:pPr>
    <w:rPr>
      <w:rFonts w:cs="Arial"/>
      <w:sz w:val="28"/>
      <w:szCs w:val="20"/>
      <w:lang w:eastAsia="en-US"/>
    </w:rPr>
  </w:style>
  <w:style w:type="character" w:customStyle="1" w:styleId="2d">
    <w:name w:val="* 2 ур Маркированного списка Знак"/>
    <w:link w:val="20"/>
    <w:autoRedefine/>
    <w:qFormat/>
    <w:rPr>
      <w:rFonts w:ascii="Times New Roman" w:eastAsia="Times New Roman" w:hAnsi="Times New Roman"/>
      <w:sz w:val="28"/>
      <w:szCs w:val="22"/>
    </w:rPr>
  </w:style>
  <w:style w:type="character" w:customStyle="1" w:styleId="afffff2">
    <w:name w:val="* Рисунок Знак"/>
    <w:link w:val="afffff1"/>
    <w:autoRedefine/>
    <w:qFormat/>
    <w:rPr>
      <w:rFonts w:ascii="Times New Roman" w:eastAsia="Times New Roman" w:hAnsi="Times New Roman" w:cs="Arial"/>
      <w:sz w:val="28"/>
      <w:szCs w:val="20"/>
    </w:rPr>
  </w:style>
  <w:style w:type="paragraph" w:customStyle="1" w:styleId="a2">
    <w:name w:val="* Нумерованный список"/>
    <w:basedOn w:val="ae"/>
    <w:link w:val="afffff3"/>
    <w:autoRedefine/>
    <w:qFormat/>
    <w:pPr>
      <w:numPr>
        <w:numId w:val="8"/>
      </w:numPr>
      <w:tabs>
        <w:tab w:val="left" w:pos="360"/>
      </w:tabs>
      <w:ind w:left="0" w:firstLine="709"/>
    </w:pPr>
    <w:rPr>
      <w:lang w:eastAsia="en-US"/>
    </w:rPr>
  </w:style>
  <w:style w:type="paragraph" w:customStyle="1" w:styleId="2">
    <w:name w:val="* 2ур Нумерованного списка"/>
    <w:basedOn w:val="ae"/>
    <w:link w:val="2e"/>
    <w:autoRedefine/>
    <w:qFormat/>
    <w:pPr>
      <w:numPr>
        <w:ilvl w:val="1"/>
        <w:numId w:val="8"/>
      </w:numPr>
    </w:pPr>
    <w:rPr>
      <w:lang w:eastAsia="en-US"/>
    </w:rPr>
  </w:style>
  <w:style w:type="character" w:customStyle="1" w:styleId="afffff3">
    <w:name w:val="* Нумерованный список Знак"/>
    <w:link w:val="a2"/>
    <w:autoRedefine/>
    <w:qFormat/>
    <w:rPr>
      <w:rFonts w:ascii="Times New Roman" w:eastAsia="Times New Roman" w:hAnsi="Times New Roman" w:cs="Arial"/>
      <w:sz w:val="28"/>
      <w:lang w:eastAsia="en-US"/>
    </w:rPr>
  </w:style>
  <w:style w:type="character" w:customStyle="1" w:styleId="2e">
    <w:name w:val="* 2ур Нумерованного списка Знак"/>
    <w:link w:val="2"/>
    <w:autoRedefine/>
    <w:qFormat/>
    <w:rPr>
      <w:rFonts w:ascii="Times New Roman" w:eastAsia="Times New Roman" w:hAnsi="Times New Roman" w:cs="Arial"/>
      <w:sz w:val="28"/>
      <w:lang w:eastAsia="en-US"/>
    </w:rPr>
  </w:style>
  <w:style w:type="paragraph" w:customStyle="1" w:styleId="a9">
    <w:name w:val="* Нумерация строк в таблице"/>
    <w:basedOn w:val="a"/>
    <w:link w:val="afffff4"/>
    <w:autoRedefine/>
    <w:qFormat/>
    <w:pPr>
      <w:numPr>
        <w:numId w:val="9"/>
      </w:numPr>
    </w:pPr>
  </w:style>
  <w:style w:type="character" w:customStyle="1" w:styleId="afffff4">
    <w:name w:val="* Нумерация строк в таблице Знак"/>
    <w:link w:val="a9"/>
    <w:autoRedefine/>
    <w:qFormat/>
    <w:rPr>
      <w:rFonts w:ascii="Times New Roman" w:eastAsia="Times New Roman" w:hAnsi="Times New Roman" w:cs="Arial"/>
      <w:sz w:val="28"/>
      <w:lang w:eastAsia="en-US"/>
    </w:rPr>
  </w:style>
  <w:style w:type="character" w:customStyle="1" w:styleId="affc">
    <w:name w:val="Верхний колонтитул Знак"/>
    <w:link w:val="affb"/>
    <w:autoRedefine/>
    <w:uiPriority w:val="99"/>
    <w:qFormat/>
    <w:rPr>
      <w:rFonts w:ascii="Times New Roman" w:eastAsia="Times New Roman" w:hAnsi="Times New Roman" w:cs="Arial"/>
      <w:sz w:val="28"/>
      <w:szCs w:val="20"/>
    </w:rPr>
  </w:style>
  <w:style w:type="character" w:customStyle="1" w:styleId="afffc">
    <w:name w:val="Нижний колонтитул Знак"/>
    <w:link w:val="afffb"/>
    <w:autoRedefine/>
    <w:qFormat/>
    <w:rPr>
      <w:rFonts w:ascii="Times New Roman" w:eastAsia="Times New Roman" w:hAnsi="Times New Roman" w:cs="Arial"/>
      <w:sz w:val="28"/>
      <w:szCs w:val="20"/>
    </w:rPr>
  </w:style>
  <w:style w:type="paragraph" w:customStyle="1" w:styleId="ab">
    <w:name w:val="Список: маркер"/>
    <w:basedOn w:val="ad"/>
    <w:link w:val="afffff5"/>
    <w:autoRedefine/>
    <w:qFormat/>
    <w:pPr>
      <w:numPr>
        <w:numId w:val="10"/>
      </w:numPr>
      <w:jc w:val="both"/>
    </w:pPr>
    <w:rPr>
      <w:rFonts w:ascii="Calibri" w:eastAsia="Calibri" w:hAnsi="Calibri"/>
      <w:sz w:val="28"/>
    </w:rPr>
  </w:style>
  <w:style w:type="paragraph" w:customStyle="1" w:styleId="10">
    <w:name w:val="Дефис 1"/>
    <w:basedOn w:val="a0"/>
    <w:link w:val="1f6"/>
    <w:autoRedefine/>
    <w:qFormat/>
    <w:pPr>
      <w:numPr>
        <w:numId w:val="11"/>
      </w:numPr>
      <w:spacing w:line="276" w:lineRule="auto"/>
      <w:contextualSpacing w:val="0"/>
    </w:pPr>
    <w:rPr>
      <w:rFonts w:cs="Times New Roman"/>
      <w:sz w:val="24"/>
      <w:szCs w:val="24"/>
      <w:lang w:eastAsia="ru-RU"/>
    </w:rPr>
  </w:style>
  <w:style w:type="paragraph" w:customStyle="1" w:styleId="2f">
    <w:name w:val="Абзац списка2"/>
    <w:basedOn w:val="ad"/>
    <w:link w:val="ListParagraphChar"/>
    <w:autoRedefine/>
    <w:qFormat/>
    <w:pPr>
      <w:spacing w:after="200" w:line="276" w:lineRule="auto"/>
      <w:ind w:left="720"/>
      <w:contextualSpacing/>
      <w:jc w:val="both"/>
    </w:pPr>
    <w:rPr>
      <w:rFonts w:eastAsia="Calibri"/>
      <w:sz w:val="28"/>
      <w:szCs w:val="22"/>
    </w:rPr>
  </w:style>
  <w:style w:type="character" w:customStyle="1" w:styleId="ListParagraphChar">
    <w:name w:val="List Paragraph Char"/>
    <w:link w:val="2f"/>
    <w:autoRedefine/>
    <w:qFormat/>
    <w:locked/>
    <w:rPr>
      <w:rFonts w:ascii="Times New Roman" w:hAnsi="Times New Roman"/>
      <w:sz w:val="28"/>
      <w:szCs w:val="22"/>
    </w:rPr>
  </w:style>
  <w:style w:type="character" w:customStyle="1" w:styleId="1f6">
    <w:name w:val="Дефис 1 Знак"/>
    <w:link w:val="10"/>
    <w:autoRedefine/>
    <w:qFormat/>
    <w:locked/>
    <w:rPr>
      <w:rFonts w:ascii="Times New Roman" w:eastAsia="Times New Roman" w:hAnsi="Times New Roman"/>
      <w:sz w:val="24"/>
      <w:szCs w:val="24"/>
    </w:rPr>
  </w:style>
  <w:style w:type="paragraph" w:customStyle="1" w:styleId="1f7">
    <w:name w:val="Таблица 1"/>
    <w:basedOn w:val="ad"/>
    <w:autoRedefine/>
    <w:uiPriority w:val="99"/>
    <w:qFormat/>
    <w:pPr>
      <w:keepNext/>
      <w:jc w:val="right"/>
    </w:pPr>
    <w:rPr>
      <w:rFonts w:eastAsia="Calibri"/>
      <w:b/>
      <w:sz w:val="27"/>
      <w:szCs w:val="27"/>
    </w:rPr>
  </w:style>
  <w:style w:type="paragraph" w:customStyle="1" w:styleId="31">
    <w:name w:val="* 3 Заголовок"/>
    <w:basedOn w:val="30"/>
    <w:next w:val="ae"/>
    <w:link w:val="3Char"/>
    <w:autoRedefine/>
    <w:qFormat/>
    <w:pPr>
      <w:keepLines/>
      <w:numPr>
        <w:numId w:val="12"/>
      </w:numPr>
      <w:tabs>
        <w:tab w:val="left" w:pos="993"/>
      </w:tabs>
      <w:spacing w:before="0" w:after="0" w:line="276" w:lineRule="auto"/>
      <w:jc w:val="both"/>
    </w:pPr>
    <w:rPr>
      <w:rFonts w:eastAsia="Times New Roman"/>
      <w:bCs w:val="0"/>
      <w:i w:val="0"/>
      <w:lang w:val="zh-CN" w:eastAsia="en-US"/>
    </w:rPr>
  </w:style>
  <w:style w:type="paragraph" w:customStyle="1" w:styleId="15">
    <w:name w:val="* 1 Заголовок"/>
    <w:basedOn w:val="13"/>
    <w:next w:val="ae"/>
    <w:link w:val="1Char0"/>
    <w:autoRedefine/>
    <w:qFormat/>
    <w:pPr>
      <w:pageBreakBefore/>
      <w:numPr>
        <w:numId w:val="12"/>
      </w:numPr>
      <w:spacing w:before="0" w:after="0" w:line="276" w:lineRule="auto"/>
      <w:jc w:val="both"/>
    </w:pPr>
    <w:rPr>
      <w:rFonts w:eastAsia="Times New Roman"/>
      <w:bCs w:val="0"/>
      <w:kern w:val="28"/>
      <w:sz w:val="28"/>
      <w:szCs w:val="28"/>
    </w:rPr>
  </w:style>
  <w:style w:type="paragraph" w:customStyle="1" w:styleId="25">
    <w:name w:val="* 2 Заголовок"/>
    <w:basedOn w:val="23"/>
    <w:next w:val="ae"/>
    <w:link w:val="2Char"/>
    <w:autoRedefine/>
    <w:qFormat/>
    <w:pPr>
      <w:numPr>
        <w:numId w:val="12"/>
      </w:numPr>
      <w:tabs>
        <w:tab w:val="left" w:pos="567"/>
      </w:tabs>
      <w:spacing w:before="0" w:after="0" w:line="276" w:lineRule="auto"/>
      <w:jc w:val="both"/>
    </w:pPr>
    <w:rPr>
      <w:rFonts w:eastAsia="Times New Roman"/>
      <w:bCs w:val="0"/>
      <w:iCs w:val="0"/>
      <w:smallCaps/>
    </w:rPr>
  </w:style>
  <w:style w:type="paragraph" w:customStyle="1" w:styleId="42">
    <w:name w:val="* 4 Заголовок"/>
    <w:basedOn w:val="40"/>
    <w:next w:val="ae"/>
    <w:link w:val="4Char"/>
    <w:autoRedefine/>
    <w:qFormat/>
    <w:pPr>
      <w:numPr>
        <w:numId w:val="12"/>
      </w:numPr>
      <w:tabs>
        <w:tab w:val="left" w:pos="993"/>
      </w:tabs>
      <w:spacing w:before="240" w:after="120" w:line="240" w:lineRule="auto"/>
    </w:pPr>
    <w:rPr>
      <w:b w:val="0"/>
      <w:iCs/>
    </w:rPr>
  </w:style>
  <w:style w:type="paragraph" w:customStyle="1" w:styleId="50">
    <w:name w:val="* 5 Заголовок"/>
    <w:basedOn w:val="5"/>
    <w:next w:val="ae"/>
    <w:autoRedefine/>
    <w:qFormat/>
    <w:pPr>
      <w:keepNext/>
      <w:numPr>
        <w:numId w:val="12"/>
      </w:numPr>
      <w:spacing w:before="240" w:after="60"/>
    </w:pPr>
    <w:rPr>
      <w:bCs w:val="0"/>
      <w:iCs w:val="0"/>
      <w:szCs w:val="26"/>
      <w:lang w:val="zh-CN"/>
    </w:rPr>
  </w:style>
  <w:style w:type="paragraph" w:customStyle="1" w:styleId="aa">
    <w:name w:val="* Марк.сп. внутри таблицы"/>
    <w:basedOn w:val="ad"/>
    <w:link w:val="afffff6"/>
    <w:qFormat/>
    <w:pPr>
      <w:numPr>
        <w:numId w:val="13"/>
      </w:numPr>
      <w:spacing w:line="360" w:lineRule="auto"/>
      <w:jc w:val="both"/>
    </w:pPr>
    <w:rPr>
      <w:rFonts w:cs="Arial"/>
      <w:sz w:val="28"/>
      <w:szCs w:val="20"/>
      <w:lang w:eastAsia="en-US"/>
    </w:rPr>
  </w:style>
  <w:style w:type="paragraph" w:customStyle="1" w:styleId="afffff7">
    <w:name w:val="Текст в таблице"/>
    <w:basedOn w:val="ad"/>
    <w:link w:val="afffff8"/>
    <w:autoRedefine/>
    <w:qFormat/>
    <w:pPr>
      <w:tabs>
        <w:tab w:val="left" w:pos="1418"/>
      </w:tabs>
      <w:contextualSpacing/>
    </w:pPr>
    <w:rPr>
      <w:lang w:eastAsia="en-US"/>
    </w:rPr>
  </w:style>
  <w:style w:type="character" w:customStyle="1" w:styleId="afffff6">
    <w:name w:val="* Марк.сп. внутри таблицы Знак"/>
    <w:link w:val="aa"/>
    <w:autoRedefine/>
    <w:qFormat/>
    <w:rPr>
      <w:rFonts w:ascii="Times New Roman" w:eastAsia="Times New Roman" w:hAnsi="Times New Roman" w:cs="Arial"/>
      <w:sz w:val="28"/>
      <w:lang w:eastAsia="en-US"/>
    </w:rPr>
  </w:style>
  <w:style w:type="character" w:customStyle="1" w:styleId="afffff8">
    <w:name w:val="Текст в таблице Знак"/>
    <w:link w:val="afffff7"/>
    <w:autoRedefine/>
    <w:qFormat/>
    <w:locked/>
    <w:rPr>
      <w:rFonts w:ascii="Times New Roman" w:eastAsia="Times New Roman" w:hAnsi="Times New Roman"/>
      <w:sz w:val="24"/>
      <w:szCs w:val="24"/>
      <w:lang w:eastAsia="en-US"/>
    </w:rPr>
  </w:style>
  <w:style w:type="character" w:customStyle="1" w:styleId="afffa">
    <w:name w:val="Заголовок Знак"/>
    <w:basedOn w:val="af"/>
    <w:link w:val="afff9"/>
    <w:autoRedefine/>
    <w:qFormat/>
    <w:rPr>
      <w:rFonts w:ascii="Times New Roman" w:eastAsia="Times New Roman" w:hAnsi="Times New Roman"/>
      <w:b/>
      <w:caps/>
      <w:sz w:val="32"/>
      <w:szCs w:val="52"/>
      <w:lang w:eastAsia="en-US"/>
    </w:rPr>
  </w:style>
  <w:style w:type="paragraph" w:customStyle="1" w:styleId="afffff9">
    <w:name w:val="Без отступа"/>
    <w:basedOn w:val="ad"/>
    <w:autoRedefine/>
    <w:qFormat/>
    <w:pPr>
      <w:spacing w:line="276" w:lineRule="auto"/>
      <w:jc w:val="both"/>
    </w:pPr>
    <w:rPr>
      <w:rFonts w:eastAsia="Calibri"/>
      <w:sz w:val="28"/>
      <w:lang w:eastAsia="en-US"/>
    </w:rPr>
  </w:style>
  <w:style w:type="paragraph" w:customStyle="1" w:styleId="1f8">
    <w:name w:val="Обычный1"/>
    <w:autoRedefine/>
    <w:qFormat/>
    <w:rPr>
      <w:rFonts w:eastAsia="Times New Roman"/>
      <w:sz w:val="28"/>
      <w:szCs w:val="28"/>
    </w:rPr>
  </w:style>
  <w:style w:type="character" w:customStyle="1" w:styleId="afffff5">
    <w:name w:val="Список: маркер Знак"/>
    <w:link w:val="ab"/>
    <w:autoRedefine/>
    <w:qFormat/>
    <w:locked/>
    <w:rPr>
      <w:sz w:val="28"/>
      <w:szCs w:val="24"/>
    </w:rPr>
  </w:style>
  <w:style w:type="paragraph" w:customStyle="1" w:styleId="1f9">
    <w:name w:val="Абзац списка1"/>
    <w:basedOn w:val="ad"/>
    <w:autoRedefine/>
    <w:qFormat/>
    <w:pPr>
      <w:spacing w:line="276" w:lineRule="auto"/>
      <w:ind w:left="720" w:firstLine="709"/>
      <w:contextualSpacing/>
      <w:jc w:val="both"/>
    </w:pPr>
    <w:rPr>
      <w:rFonts w:eastAsia="Calibri"/>
      <w:sz w:val="28"/>
      <w:szCs w:val="22"/>
      <w:lang w:eastAsia="en-US"/>
    </w:rPr>
  </w:style>
  <w:style w:type="character" w:customStyle="1" w:styleId="affe">
    <w:name w:val="Основной текст Знак"/>
    <w:basedOn w:val="af"/>
    <w:link w:val="affd"/>
    <w:autoRedefine/>
    <w:qFormat/>
    <w:rPr>
      <w:rFonts w:ascii="NTTimes/Cyrillic" w:eastAsia="Times New Roman" w:hAnsi="NTTimes/Cyrillic"/>
      <w:sz w:val="28"/>
    </w:rPr>
  </w:style>
  <w:style w:type="character" w:customStyle="1" w:styleId="aff8">
    <w:name w:val="Схема документа Знак"/>
    <w:basedOn w:val="af"/>
    <w:link w:val="aff7"/>
    <w:autoRedefine/>
    <w:semiHidden/>
    <w:qFormat/>
    <w:rPr>
      <w:rFonts w:ascii="Tahoma" w:hAnsi="Tahoma" w:cs="Tahoma"/>
      <w:shd w:val="clear" w:color="auto" w:fill="000080"/>
      <w:lang w:eastAsia="en-US"/>
    </w:rPr>
  </w:style>
  <w:style w:type="paragraph" w:customStyle="1" w:styleId="afffffa">
    <w:name w:val="Обычный (тбл)"/>
    <w:basedOn w:val="ad"/>
    <w:link w:val="afffffb"/>
    <w:autoRedefine/>
    <w:uiPriority w:val="99"/>
    <w:qFormat/>
    <w:pPr>
      <w:spacing w:before="40" w:after="80"/>
    </w:pPr>
    <w:rPr>
      <w:bCs/>
      <w:sz w:val="22"/>
      <w:szCs w:val="18"/>
    </w:rPr>
  </w:style>
  <w:style w:type="paragraph" w:customStyle="1" w:styleId="afffffc">
    <w:name w:val="Шапка таблицы"/>
    <w:basedOn w:val="afffffa"/>
    <w:autoRedefine/>
    <w:uiPriority w:val="99"/>
    <w:qFormat/>
    <w:pPr>
      <w:keepNext/>
      <w:spacing w:before="60"/>
    </w:pPr>
    <w:rPr>
      <w:b/>
    </w:rPr>
  </w:style>
  <w:style w:type="paragraph" w:customStyle="1" w:styleId="14">
    <w:name w:val="Заголовок 1 ТТ"/>
    <w:basedOn w:val="13"/>
    <w:next w:val="ad"/>
    <w:autoRedefine/>
    <w:qFormat/>
    <w:pPr>
      <w:numPr>
        <w:numId w:val="14"/>
      </w:numPr>
      <w:suppressAutoHyphens/>
      <w:spacing w:after="60" w:line="276" w:lineRule="auto"/>
      <w:jc w:val="both"/>
    </w:pPr>
    <w:rPr>
      <w:rFonts w:eastAsia="Times New Roman"/>
      <w:caps w:val="0"/>
      <w:sz w:val="28"/>
      <w:szCs w:val="28"/>
      <w:lang w:eastAsia="zh-CN"/>
    </w:rPr>
  </w:style>
  <w:style w:type="paragraph" w:customStyle="1" w:styleId="24">
    <w:name w:val="Заголовок 2 ТТ"/>
    <w:basedOn w:val="23"/>
    <w:next w:val="ad"/>
    <w:autoRedefine/>
    <w:qFormat/>
    <w:pPr>
      <w:keepLines/>
      <w:numPr>
        <w:numId w:val="14"/>
      </w:numPr>
      <w:suppressAutoHyphens/>
      <w:spacing w:line="276" w:lineRule="auto"/>
      <w:ind w:left="0"/>
      <w:jc w:val="both"/>
    </w:pPr>
    <w:rPr>
      <w:rFonts w:eastAsia="Times New Roman"/>
      <w:lang w:eastAsia="zh-CN"/>
    </w:rPr>
  </w:style>
  <w:style w:type="paragraph" w:customStyle="1" w:styleId="37">
    <w:name w:val="Заголовок 3 ТТ"/>
    <w:basedOn w:val="30"/>
    <w:next w:val="ad"/>
    <w:autoRedefine/>
    <w:qFormat/>
    <w:pPr>
      <w:keepLines/>
      <w:numPr>
        <w:ilvl w:val="0"/>
        <w:numId w:val="0"/>
      </w:numPr>
      <w:suppressAutoHyphens/>
      <w:spacing w:after="60"/>
      <w:ind w:firstLine="709"/>
    </w:pPr>
    <w:rPr>
      <w:i w:val="0"/>
    </w:rPr>
  </w:style>
  <w:style w:type="paragraph" w:customStyle="1" w:styleId="41">
    <w:name w:val="Заголовок 4 ТТ"/>
    <w:basedOn w:val="40"/>
    <w:next w:val="ad"/>
    <w:link w:val="46"/>
    <w:autoRedefine/>
    <w:qFormat/>
    <w:pPr>
      <w:numPr>
        <w:numId w:val="14"/>
      </w:numPr>
      <w:suppressAutoHyphens/>
      <w:spacing w:line="276" w:lineRule="auto"/>
    </w:pPr>
    <w:rPr>
      <w:i w:val="0"/>
      <w:szCs w:val="20"/>
      <w:lang w:eastAsia="ru-RU"/>
    </w:rPr>
  </w:style>
  <w:style w:type="paragraph" w:customStyle="1" w:styleId="1fa">
    <w:name w:val="Рецензия1"/>
    <w:autoRedefine/>
    <w:hidden/>
    <w:uiPriority w:val="99"/>
    <w:semiHidden/>
    <w:qFormat/>
    <w:rPr>
      <w:sz w:val="24"/>
      <w:szCs w:val="22"/>
      <w:lang w:eastAsia="en-US"/>
    </w:rPr>
  </w:style>
  <w:style w:type="character" w:customStyle="1" w:styleId="aff0">
    <w:name w:val="Текст концевой сноски Знак"/>
    <w:basedOn w:val="af"/>
    <w:link w:val="aff"/>
    <w:autoRedefine/>
    <w:semiHidden/>
    <w:qFormat/>
    <w:rPr>
      <w:rFonts w:ascii="Times New Roman" w:hAnsi="Times New Roman"/>
      <w:lang w:eastAsia="en-US"/>
    </w:rPr>
  </w:style>
  <w:style w:type="character" w:customStyle="1" w:styleId="affa">
    <w:name w:val="Текст сноски Знак"/>
    <w:basedOn w:val="af"/>
    <w:link w:val="aff9"/>
    <w:autoRedefine/>
    <w:qFormat/>
    <w:rPr>
      <w:rFonts w:ascii="Times New Roman" w:hAnsi="Times New Roman"/>
      <w:lang w:eastAsia="en-US"/>
    </w:rPr>
  </w:style>
  <w:style w:type="character" w:customStyle="1" w:styleId="affff0">
    <w:name w:val="Цитата Знак"/>
    <w:basedOn w:val="af"/>
    <w:link w:val="affff"/>
    <w:autoRedefine/>
    <w:uiPriority w:val="29"/>
    <w:qFormat/>
    <w:rPr>
      <w:rFonts w:ascii="Times New Roman" w:hAnsi="Times New Roman"/>
      <w:i/>
      <w:iCs/>
      <w:color w:val="000000" w:themeColor="text1"/>
      <w:sz w:val="28"/>
      <w:szCs w:val="22"/>
      <w:lang w:eastAsia="en-US"/>
    </w:rPr>
  </w:style>
  <w:style w:type="paragraph" w:customStyle="1" w:styleId="2f0">
    <w:name w:val="Дефис 2"/>
    <w:basedOn w:val="10"/>
    <w:autoRedefine/>
    <w:qFormat/>
    <w:pPr>
      <w:numPr>
        <w:numId w:val="0"/>
      </w:numPr>
      <w:tabs>
        <w:tab w:val="left" w:pos="1134"/>
        <w:tab w:val="left" w:pos="1363"/>
      </w:tabs>
      <w:spacing w:after="60" w:line="240" w:lineRule="auto"/>
      <w:ind w:left="1080"/>
    </w:pPr>
    <w:rPr>
      <w:sz w:val="28"/>
      <w:szCs w:val="28"/>
      <w:lang w:val="zh-CN" w:eastAsia="zh-CN"/>
    </w:rPr>
  </w:style>
  <w:style w:type="character" w:customStyle="1" w:styleId="afe">
    <w:name w:val="Текст Знак"/>
    <w:basedOn w:val="af"/>
    <w:link w:val="afd"/>
    <w:autoRedefine/>
    <w:uiPriority w:val="99"/>
    <w:qFormat/>
    <w:rPr>
      <w:rFonts w:eastAsiaTheme="minorHAnsi" w:cstheme="minorBidi"/>
      <w:sz w:val="22"/>
      <w:szCs w:val="21"/>
      <w:lang w:eastAsia="en-US"/>
    </w:rPr>
  </w:style>
  <w:style w:type="paragraph" w:customStyle="1" w:styleId="afffffd">
    <w:name w:val="Основной текст. Шаблон"/>
    <w:basedOn w:val="ad"/>
    <w:link w:val="afffffe"/>
    <w:autoRedefine/>
    <w:qFormat/>
    <w:pPr>
      <w:spacing w:line="360" w:lineRule="auto"/>
      <w:ind w:firstLine="601"/>
      <w:jc w:val="both"/>
    </w:pPr>
    <w:rPr>
      <w:lang w:eastAsia="en-US"/>
    </w:rPr>
  </w:style>
  <w:style w:type="character" w:customStyle="1" w:styleId="afffffe">
    <w:name w:val="Основной текст. Шаблон Знак"/>
    <w:link w:val="afffffd"/>
    <w:autoRedefine/>
    <w:qFormat/>
    <w:locked/>
    <w:rPr>
      <w:rFonts w:ascii="Times New Roman" w:eastAsia="Times New Roman" w:hAnsi="Times New Roman"/>
      <w:sz w:val="24"/>
      <w:szCs w:val="24"/>
      <w:lang w:eastAsia="en-US"/>
    </w:rPr>
  </w:style>
  <w:style w:type="paragraph" w:customStyle="1" w:styleId="affffff">
    <w:name w:val="Содержание"/>
    <w:basedOn w:val="ad"/>
    <w:autoRedefine/>
    <w:uiPriority w:val="99"/>
    <w:qFormat/>
    <w:pPr>
      <w:pageBreakBefore/>
      <w:jc w:val="center"/>
    </w:pPr>
    <w:rPr>
      <w:rFonts w:ascii="Arial" w:eastAsia="Calibri" w:hAnsi="Arial"/>
      <w:b/>
      <w:smallCaps/>
      <w:spacing w:val="40"/>
      <w:sz w:val="27"/>
      <w:szCs w:val="27"/>
    </w:rPr>
  </w:style>
  <w:style w:type="paragraph" w:customStyle="1" w:styleId="a3">
    <w:name w:val="Дефис"/>
    <w:basedOn w:val="ad"/>
    <w:autoRedefine/>
    <w:uiPriority w:val="99"/>
    <w:qFormat/>
    <w:pPr>
      <w:numPr>
        <w:numId w:val="15"/>
      </w:numPr>
      <w:contextualSpacing/>
    </w:pPr>
    <w:rPr>
      <w:lang w:val="en-US" w:eastAsia="zh-CN"/>
    </w:rPr>
  </w:style>
  <w:style w:type="character" w:customStyle="1" w:styleId="col-md-10">
    <w:name w:val="col-md-10"/>
    <w:basedOn w:val="af"/>
    <w:autoRedefine/>
    <w:qFormat/>
  </w:style>
  <w:style w:type="paragraph" w:customStyle="1" w:styleId="22">
    <w:name w:val="_сМ2"/>
    <w:basedOn w:val="ad"/>
    <w:autoRedefine/>
    <w:qFormat/>
    <w:pPr>
      <w:widowControl w:val="0"/>
      <w:numPr>
        <w:numId w:val="16"/>
      </w:numPr>
      <w:tabs>
        <w:tab w:val="left" w:pos="392"/>
      </w:tabs>
      <w:spacing w:before="60" w:after="60"/>
      <w:jc w:val="both"/>
    </w:pPr>
    <w:rPr>
      <w:sz w:val="20"/>
      <w:szCs w:val="20"/>
    </w:rPr>
  </w:style>
  <w:style w:type="paragraph" w:customStyle="1" w:styleId="1fb">
    <w:name w:val="Заголовок оглавления1"/>
    <w:basedOn w:val="13"/>
    <w:next w:val="ad"/>
    <w:autoRedefine/>
    <w:uiPriority w:val="39"/>
    <w:unhideWhenUsed/>
    <w:qFormat/>
    <w:pPr>
      <w:keepLines/>
      <w:numPr>
        <w:numId w:val="0"/>
      </w:numPr>
      <w:spacing w:before="480" w:after="0" w:line="276" w:lineRule="auto"/>
      <w:outlineLvl w:val="9"/>
    </w:pPr>
    <w:rPr>
      <w:rFonts w:asciiTheme="majorHAnsi" w:eastAsiaTheme="majorEastAsia" w:hAnsiTheme="majorHAnsi" w:cstheme="majorBidi"/>
      <w:caps w:val="0"/>
      <w:color w:val="365F91" w:themeColor="accent1" w:themeShade="BF"/>
      <w:kern w:val="0"/>
      <w:sz w:val="28"/>
      <w:szCs w:val="28"/>
    </w:rPr>
  </w:style>
  <w:style w:type="paragraph" w:customStyle="1" w:styleId="1">
    <w:name w:val="Обычный 1 Многоуровневый нумерованный"/>
    <w:basedOn w:val="ad"/>
    <w:autoRedefine/>
    <w:uiPriority w:val="99"/>
    <w:qFormat/>
    <w:pPr>
      <w:numPr>
        <w:numId w:val="17"/>
      </w:numPr>
      <w:tabs>
        <w:tab w:val="left" w:pos="1134"/>
      </w:tabs>
      <w:spacing w:line="360" w:lineRule="auto"/>
      <w:ind w:left="0" w:firstLine="720"/>
    </w:pPr>
    <w:rPr>
      <w:rFonts w:eastAsia="Calibri"/>
    </w:rPr>
  </w:style>
  <w:style w:type="character" w:customStyle="1" w:styleId="36">
    <w:name w:val="Основной текст 3 Знак"/>
    <w:basedOn w:val="af"/>
    <w:link w:val="35"/>
    <w:semiHidden/>
    <w:qFormat/>
    <w:rPr>
      <w:rFonts w:ascii="Times New Roman" w:hAnsi="Times New Roman"/>
      <w:sz w:val="16"/>
      <w:szCs w:val="16"/>
      <w:lang w:eastAsia="en-US"/>
    </w:rPr>
  </w:style>
  <w:style w:type="paragraph" w:customStyle="1" w:styleId="21">
    <w:name w:val="Заголовок 2 Приложение"/>
    <w:basedOn w:val="23"/>
    <w:autoRedefine/>
    <w:qFormat/>
    <w:pPr>
      <w:numPr>
        <w:numId w:val="18"/>
      </w:numPr>
      <w:tabs>
        <w:tab w:val="left" w:pos="360"/>
      </w:tabs>
      <w:spacing w:after="120" w:line="240" w:lineRule="auto"/>
      <w:ind w:left="0" w:firstLine="0"/>
    </w:pPr>
    <w:rPr>
      <w:rFonts w:ascii="Arial" w:eastAsia="Times New Roman" w:hAnsi="Arial" w:cs="Arial CYR"/>
      <w:iCs w:val="0"/>
      <w:smallCaps/>
      <w:spacing w:val="-2"/>
      <w:sz w:val="27"/>
      <w:szCs w:val="24"/>
    </w:rPr>
  </w:style>
  <w:style w:type="paragraph" w:customStyle="1" w:styleId="a8">
    <w:name w:val="Таблица Приложение"/>
    <w:basedOn w:val="ad"/>
    <w:next w:val="ad"/>
    <w:autoRedefine/>
    <w:uiPriority w:val="99"/>
    <w:qFormat/>
    <w:pPr>
      <w:keepNext/>
      <w:numPr>
        <w:ilvl w:val="3"/>
        <w:numId w:val="18"/>
      </w:numPr>
      <w:jc w:val="right"/>
    </w:pPr>
    <w:rPr>
      <w:rFonts w:eastAsia="Calibri"/>
      <w:b/>
      <w:sz w:val="27"/>
      <w:szCs w:val="27"/>
    </w:rPr>
  </w:style>
  <w:style w:type="paragraph" w:customStyle="1" w:styleId="12">
    <w:name w:val="Заголовок 1 Приложение"/>
    <w:basedOn w:val="13"/>
    <w:next w:val="ad"/>
    <w:autoRedefine/>
    <w:qFormat/>
    <w:pPr>
      <w:keepLines/>
      <w:pageBreakBefore/>
      <w:numPr>
        <w:numId w:val="18"/>
      </w:numPr>
      <w:jc w:val="right"/>
    </w:pPr>
    <w:rPr>
      <w:rFonts w:ascii="Arial" w:eastAsia="Times New Roman" w:hAnsi="Arial"/>
      <w:kern w:val="0"/>
      <w:sz w:val="27"/>
      <w:szCs w:val="24"/>
    </w:rPr>
  </w:style>
  <w:style w:type="paragraph" w:customStyle="1" w:styleId="3">
    <w:name w:val="Заголовок 3 Приложение"/>
    <w:basedOn w:val="30"/>
    <w:next w:val="ad"/>
    <w:autoRedefine/>
    <w:qFormat/>
    <w:pPr>
      <w:keepLines/>
      <w:numPr>
        <w:numId w:val="18"/>
      </w:numPr>
      <w:tabs>
        <w:tab w:val="left" w:pos="360"/>
      </w:tabs>
      <w:ind w:left="0" w:firstLine="0"/>
      <w:jc w:val="both"/>
    </w:pPr>
    <w:rPr>
      <w:rFonts w:ascii="Arial" w:eastAsia="Times New Roman" w:hAnsi="Arial"/>
      <w:b w:val="0"/>
      <w:bCs w:val="0"/>
      <w:i w:val="0"/>
      <w:sz w:val="27"/>
      <w:szCs w:val="24"/>
    </w:rPr>
  </w:style>
  <w:style w:type="paragraph" w:customStyle="1" w:styleId="affffff0">
    <w:name w:val="Готовый"/>
    <w:basedOn w:val="ad"/>
    <w:autoRedefine/>
    <w:qFormat/>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affffff1">
    <w:name w:val="Норм. текст"/>
    <w:basedOn w:val="ad"/>
    <w:autoRedefine/>
    <w:uiPriority w:val="99"/>
    <w:qFormat/>
    <w:pPr>
      <w:widowControl w:val="0"/>
      <w:tabs>
        <w:tab w:val="left" w:pos="1418"/>
      </w:tabs>
      <w:spacing w:before="60" w:after="60" w:line="340" w:lineRule="exact"/>
      <w:ind w:firstLine="567"/>
      <w:contextualSpacing/>
      <w:jc w:val="both"/>
    </w:pPr>
    <w:rPr>
      <w:lang w:eastAsia="en-US"/>
    </w:rPr>
  </w:style>
  <w:style w:type="paragraph" w:customStyle="1" w:styleId="1fc">
    <w:name w:val="_Маркированный список уровня 1"/>
    <w:basedOn w:val="ad"/>
    <w:link w:val="1Char1"/>
    <w:autoRedefine/>
    <w:qFormat/>
    <w:pPr>
      <w:widowControl w:val="0"/>
      <w:tabs>
        <w:tab w:val="left" w:pos="1134"/>
      </w:tabs>
      <w:autoSpaceDN w:val="0"/>
      <w:adjustRightInd w:val="0"/>
      <w:spacing w:after="60" w:line="360" w:lineRule="atLeast"/>
      <w:ind w:left="709"/>
      <w:contextualSpacing/>
      <w:jc w:val="both"/>
      <w:textAlignment w:val="baseline"/>
    </w:pPr>
    <w:rPr>
      <w:szCs w:val="20"/>
      <w:lang w:val="zh-CN" w:eastAsia="zh-CN"/>
    </w:rPr>
  </w:style>
  <w:style w:type="character" w:customStyle="1" w:styleId="1Char1">
    <w:name w:val="_Маркированный список уровня 1 Char"/>
    <w:link w:val="1fc"/>
    <w:autoRedefine/>
    <w:qFormat/>
    <w:locked/>
    <w:rPr>
      <w:rFonts w:ascii="Times New Roman" w:eastAsia="Times New Roman" w:hAnsi="Times New Roman"/>
      <w:sz w:val="24"/>
      <w:lang w:val="zh-CN" w:eastAsia="zh-CN"/>
    </w:rPr>
  </w:style>
  <w:style w:type="paragraph" w:customStyle="1" w:styleId="affffff2">
    <w:name w:val="Рисунок"/>
    <w:basedOn w:val="ad"/>
    <w:link w:val="affffff3"/>
    <w:autoRedefine/>
    <w:qFormat/>
    <w:pPr>
      <w:spacing w:before="60" w:after="60" w:line="276" w:lineRule="auto"/>
      <w:jc w:val="both"/>
    </w:pPr>
    <w:rPr>
      <w:rFonts w:ascii="Calibri" w:eastAsia="Calibri" w:hAnsi="Calibri"/>
      <w:sz w:val="22"/>
      <w:szCs w:val="22"/>
    </w:rPr>
  </w:style>
  <w:style w:type="paragraph" w:customStyle="1" w:styleId="Standard">
    <w:name w:val="Standard"/>
    <w:autoRedefine/>
    <w:qFormat/>
    <w:pPr>
      <w:widowControl w:val="0"/>
      <w:suppressAutoHyphens/>
      <w:textAlignment w:val="baseline"/>
    </w:pPr>
    <w:rPr>
      <w:rFonts w:ascii="Arial" w:hAnsi="Arial" w:cs="Arial"/>
      <w:kern w:val="1"/>
      <w:sz w:val="18"/>
      <w:szCs w:val="18"/>
      <w:lang w:eastAsia="ar-SA"/>
    </w:rPr>
  </w:style>
  <w:style w:type="paragraph" w:customStyle="1" w:styleId="affffff4">
    <w:name w:val="Стиль Наименование системы + Междустр.интервал:  одинарный"/>
    <w:basedOn w:val="ad"/>
    <w:autoRedefine/>
    <w:qFormat/>
    <w:pPr>
      <w:spacing w:before="120"/>
      <w:jc w:val="center"/>
    </w:pPr>
    <w:rPr>
      <w:caps/>
      <w:szCs w:val="20"/>
    </w:rPr>
  </w:style>
  <w:style w:type="paragraph" w:customStyle="1" w:styleId="11">
    <w:name w:val="Заголовок_1"/>
    <w:basedOn w:val="ad"/>
    <w:next w:val="ad"/>
    <w:autoRedefine/>
    <w:qFormat/>
    <w:pPr>
      <w:pageBreakBefore/>
      <w:numPr>
        <w:numId w:val="19"/>
      </w:numPr>
      <w:spacing w:before="120" w:after="120"/>
      <w:outlineLvl w:val="0"/>
    </w:pPr>
    <w:rPr>
      <w:b/>
      <w:caps/>
      <w:sz w:val="32"/>
      <w:lang w:val="en-US" w:eastAsia="en-US"/>
    </w:rPr>
  </w:style>
  <w:style w:type="paragraph" w:customStyle="1" w:styleId="affffff5">
    <w:name w:val="Стиль текста документа"/>
    <w:basedOn w:val="ad"/>
    <w:link w:val="affffff6"/>
    <w:autoRedefine/>
    <w:qFormat/>
    <w:pPr>
      <w:ind w:firstLine="720"/>
      <w:jc w:val="both"/>
    </w:pPr>
    <w:rPr>
      <w:sz w:val="28"/>
      <w:szCs w:val="20"/>
      <w:lang w:val="en-US" w:eastAsia="en-US"/>
    </w:rPr>
  </w:style>
  <w:style w:type="character" w:customStyle="1" w:styleId="affffff6">
    <w:name w:val="Стиль текста документа Знак"/>
    <w:link w:val="affffff5"/>
    <w:autoRedefine/>
    <w:qFormat/>
    <w:locked/>
    <w:rPr>
      <w:rFonts w:ascii="Times New Roman" w:eastAsia="Times New Roman" w:hAnsi="Times New Roman"/>
      <w:sz w:val="28"/>
      <w:lang w:val="en-US" w:eastAsia="en-US"/>
    </w:rPr>
  </w:style>
  <w:style w:type="paragraph" w:customStyle="1" w:styleId="OTRTableHead">
    <w:name w:val="OTR_Table_Head"/>
    <w:basedOn w:val="ad"/>
    <w:link w:val="OTRTableHead0"/>
    <w:autoRedefine/>
    <w:qFormat/>
    <w:pPr>
      <w:keepNext/>
      <w:spacing w:before="60" w:after="60"/>
      <w:jc w:val="center"/>
    </w:pPr>
    <w:rPr>
      <w:b/>
      <w:szCs w:val="20"/>
      <w:lang w:val="zh-CN" w:eastAsia="zh-CN"/>
    </w:rPr>
  </w:style>
  <w:style w:type="character" w:customStyle="1" w:styleId="OTRTableHead0">
    <w:name w:val="OTR_Table_Head Знак"/>
    <w:link w:val="OTRTableHead"/>
    <w:qFormat/>
    <w:rPr>
      <w:rFonts w:ascii="Times New Roman" w:eastAsia="Times New Roman" w:hAnsi="Times New Roman"/>
      <w:b/>
      <w:sz w:val="24"/>
      <w:lang w:val="zh-CN" w:eastAsia="zh-CN"/>
    </w:rPr>
  </w:style>
  <w:style w:type="paragraph" w:customStyle="1" w:styleId="-3">
    <w:name w:val="Таблица - заголовки столбцов"/>
    <w:basedOn w:val="ad"/>
    <w:qFormat/>
    <w:pPr>
      <w:widowControl w:val="0"/>
      <w:spacing w:before="120"/>
      <w:jc w:val="center"/>
    </w:pPr>
  </w:style>
  <w:style w:type="paragraph" w:customStyle="1" w:styleId="affffff7">
    <w:name w:val="Приложение"/>
    <w:basedOn w:val="13"/>
    <w:next w:val="ad"/>
    <w:link w:val="affffff8"/>
    <w:autoRedefine/>
    <w:qFormat/>
    <w:pPr>
      <w:keepLines/>
      <w:pageBreakBefore/>
      <w:widowControl w:val="0"/>
      <w:numPr>
        <w:numId w:val="0"/>
      </w:numPr>
      <w:suppressAutoHyphens/>
      <w:spacing w:before="0" w:after="240" w:line="360" w:lineRule="auto"/>
      <w:jc w:val="right"/>
    </w:pPr>
    <w:rPr>
      <w:rFonts w:ascii="Arial" w:eastAsia="Times New Roman" w:hAnsi="Arial"/>
      <w:b w:val="0"/>
      <w:bCs w:val="0"/>
      <w:kern w:val="28"/>
      <w:sz w:val="24"/>
      <w:szCs w:val="20"/>
    </w:rPr>
  </w:style>
  <w:style w:type="character" w:customStyle="1" w:styleId="affffff8">
    <w:name w:val="Приложение Знак"/>
    <w:link w:val="affffff7"/>
    <w:qFormat/>
    <w:rPr>
      <w:rFonts w:ascii="Arial" w:eastAsia="Times New Roman" w:hAnsi="Arial"/>
      <w:caps/>
      <w:kern w:val="28"/>
      <w:sz w:val="24"/>
    </w:rPr>
  </w:style>
  <w:style w:type="paragraph" w:customStyle="1" w:styleId="affffff9">
    <w:name w:val="Номер таблицы"/>
    <w:basedOn w:val="affffff5"/>
    <w:autoRedefine/>
    <w:qFormat/>
    <w:pPr>
      <w:keepNext/>
      <w:spacing w:before="120" w:after="120"/>
      <w:jc w:val="left"/>
    </w:pPr>
    <w:rPr>
      <w:bCs/>
      <w:lang w:val="ru-RU" w:eastAsia="ru-RU"/>
    </w:rPr>
  </w:style>
  <w:style w:type="character" w:customStyle="1" w:styleId="1fd">
    <w:name w:val="Неразрешенное упоминание1"/>
    <w:basedOn w:val="af"/>
    <w:uiPriority w:val="99"/>
    <w:semiHidden/>
    <w:unhideWhenUsed/>
    <w:qFormat/>
    <w:rPr>
      <w:color w:val="605E5C"/>
      <w:shd w:val="clear" w:color="auto" w:fill="E1DFDD"/>
    </w:rPr>
  </w:style>
  <w:style w:type="character" w:customStyle="1" w:styleId="2f1">
    <w:name w:val="Неразрешенное упоминание2"/>
    <w:basedOn w:val="af"/>
    <w:autoRedefine/>
    <w:uiPriority w:val="99"/>
    <w:semiHidden/>
    <w:unhideWhenUsed/>
    <w:qFormat/>
    <w:rPr>
      <w:color w:val="605E5C"/>
      <w:shd w:val="clear" w:color="auto" w:fill="E1DFDD"/>
    </w:rPr>
  </w:style>
  <w:style w:type="paragraph" w:styleId="affffffa">
    <w:name w:val="No Spacing"/>
    <w:link w:val="affffffb"/>
    <w:autoRedefine/>
    <w:uiPriority w:val="1"/>
    <w:qFormat/>
    <w:pPr>
      <w:suppressAutoHyphens/>
    </w:pPr>
    <w:rPr>
      <w:rFonts w:asciiTheme="minorHAnsi" w:eastAsiaTheme="minorHAnsi" w:hAnsiTheme="minorHAnsi" w:cstheme="minorBidi"/>
      <w:sz w:val="24"/>
      <w:szCs w:val="22"/>
      <w:lang w:eastAsia="en-US"/>
    </w:rPr>
  </w:style>
  <w:style w:type="character" w:customStyle="1" w:styleId="affffffb">
    <w:name w:val="Без интервала Знак"/>
    <w:basedOn w:val="af"/>
    <w:link w:val="affffffa"/>
    <w:autoRedefine/>
    <w:uiPriority w:val="1"/>
    <w:qFormat/>
    <w:rPr>
      <w:rFonts w:asciiTheme="minorHAnsi" w:eastAsiaTheme="minorHAnsi" w:hAnsiTheme="minorHAnsi" w:cstheme="minorBidi"/>
      <w:sz w:val="24"/>
      <w:szCs w:val="22"/>
      <w:lang w:eastAsia="en-US"/>
    </w:rPr>
  </w:style>
  <w:style w:type="paragraph" w:customStyle="1" w:styleId="affffffc">
    <w:name w:val="a"/>
    <w:basedOn w:val="ad"/>
    <w:autoRedefine/>
    <w:qFormat/>
    <w:pPr>
      <w:spacing w:before="100" w:beforeAutospacing="1" w:after="100" w:afterAutospacing="1"/>
    </w:pPr>
  </w:style>
  <w:style w:type="character" w:customStyle="1" w:styleId="pluginpagetreechildrenspan">
    <w:name w:val="plugin_pagetree_children_span"/>
    <w:basedOn w:val="af"/>
    <w:qFormat/>
  </w:style>
  <w:style w:type="paragraph" w:customStyle="1" w:styleId="affffffd">
    <w:name w:val="*Нормальный список"/>
    <w:basedOn w:val="ad"/>
    <w:autoRedefine/>
    <w:qFormat/>
    <w:pPr>
      <w:widowControl w:val="0"/>
      <w:tabs>
        <w:tab w:val="left" w:pos="995"/>
      </w:tabs>
      <w:suppressAutoHyphens/>
      <w:autoSpaceDN w:val="0"/>
      <w:spacing w:line="360" w:lineRule="auto"/>
      <w:ind w:firstLine="569"/>
      <w:jc w:val="both"/>
      <w:textAlignment w:val="baseline"/>
    </w:pPr>
    <w:rPr>
      <w:sz w:val="28"/>
    </w:rPr>
  </w:style>
  <w:style w:type="paragraph" w:customStyle="1" w:styleId="a5">
    <w:name w:val="Список в таблице"/>
    <w:basedOn w:val="a4"/>
    <w:autoRedefine/>
    <w:qFormat/>
    <w:pPr>
      <w:widowControl w:val="0"/>
      <w:numPr>
        <w:numId w:val="20"/>
      </w:numPr>
      <w:tabs>
        <w:tab w:val="left" w:pos="238"/>
        <w:tab w:val="left" w:pos="993"/>
      </w:tabs>
      <w:suppressAutoHyphens/>
      <w:autoSpaceDE/>
      <w:adjustRightInd/>
      <w:spacing w:line="240" w:lineRule="auto"/>
      <w:jc w:val="left"/>
      <w:textAlignment w:val="baseline"/>
    </w:pPr>
    <w:rPr>
      <w:rFonts w:eastAsia="Times New Roman"/>
      <w:color w:val="auto"/>
      <w:sz w:val="24"/>
      <w:szCs w:val="24"/>
    </w:rPr>
  </w:style>
  <w:style w:type="character" w:customStyle="1" w:styleId="38">
    <w:name w:val="Неразрешенное упоминание3"/>
    <w:basedOn w:val="af"/>
    <w:uiPriority w:val="99"/>
    <w:semiHidden/>
    <w:unhideWhenUsed/>
    <w:qFormat/>
    <w:rPr>
      <w:color w:val="605E5C"/>
      <w:shd w:val="clear" w:color="auto" w:fill="E1DFDD"/>
    </w:rPr>
  </w:style>
  <w:style w:type="paragraph" w:customStyle="1" w:styleId="affffffe">
    <w:name w:val="Знак"/>
    <w:basedOn w:val="ad"/>
    <w:autoRedefine/>
    <w:qFormat/>
    <w:pPr>
      <w:spacing w:after="160" w:line="240" w:lineRule="exact"/>
    </w:pPr>
    <w:rPr>
      <w:rFonts w:ascii="Verdana" w:hAnsi="Verdana"/>
      <w:lang w:val="en-US" w:eastAsia="en-US"/>
    </w:rPr>
  </w:style>
  <w:style w:type="character" w:customStyle="1" w:styleId="apple-converted-space">
    <w:name w:val="apple-converted-space"/>
    <w:basedOn w:val="af"/>
    <w:autoRedefine/>
    <w:qFormat/>
  </w:style>
  <w:style w:type="paragraph" w:customStyle="1" w:styleId="afffffff">
    <w:name w:val="Таблица Заголовок"/>
    <w:basedOn w:val="ad"/>
    <w:autoRedefine/>
    <w:qFormat/>
    <w:pPr>
      <w:suppressAutoHyphens/>
      <w:jc w:val="right"/>
    </w:pPr>
    <w:rPr>
      <w:rFonts w:eastAsia="Calibri" w:cs="Arial"/>
      <w:b/>
      <w:szCs w:val="22"/>
      <w:lang w:eastAsia="en-US"/>
    </w:rPr>
  </w:style>
  <w:style w:type="paragraph" w:customStyle="1" w:styleId="afffffff0">
    <w:name w:val="Содержимое таблицы"/>
    <w:basedOn w:val="ad"/>
    <w:qFormat/>
    <w:pPr>
      <w:spacing w:line="100" w:lineRule="atLeast"/>
    </w:pPr>
    <w:rPr>
      <w:rFonts w:eastAsiaTheme="minorHAnsi"/>
      <w:color w:val="00000A"/>
      <w:lang w:eastAsia="hi-IN"/>
    </w:rPr>
  </w:style>
  <w:style w:type="character" w:customStyle="1" w:styleId="47">
    <w:name w:val="Неразрешенное упоминание4"/>
    <w:basedOn w:val="af"/>
    <w:autoRedefine/>
    <w:uiPriority w:val="99"/>
    <w:semiHidden/>
    <w:unhideWhenUsed/>
    <w:qFormat/>
    <w:rPr>
      <w:color w:val="605E5C"/>
      <w:shd w:val="clear" w:color="auto" w:fill="E1DFDD"/>
    </w:rPr>
  </w:style>
  <w:style w:type="character" w:customStyle="1" w:styleId="54">
    <w:name w:val="Неразрешенное упоминание5"/>
    <w:basedOn w:val="af"/>
    <w:autoRedefine/>
    <w:uiPriority w:val="99"/>
    <w:semiHidden/>
    <w:unhideWhenUsed/>
    <w:qFormat/>
    <w:rPr>
      <w:color w:val="605E5C"/>
      <w:shd w:val="clear" w:color="auto" w:fill="E1DFDD"/>
    </w:rPr>
  </w:style>
  <w:style w:type="paragraph" w:customStyle="1" w:styleId="afffffff1">
    <w:name w:val="Обычный (без отступа)"/>
    <w:basedOn w:val="ad"/>
    <w:autoRedefine/>
    <w:qFormat/>
    <w:pPr>
      <w:suppressAutoHyphens/>
      <w:jc w:val="both"/>
    </w:pPr>
  </w:style>
  <w:style w:type="paragraph" w:styleId="2f2">
    <w:name w:val="Quote"/>
    <w:basedOn w:val="ad"/>
    <w:next w:val="ad"/>
    <w:link w:val="2f3"/>
    <w:autoRedefine/>
    <w:uiPriority w:val="29"/>
    <w:qFormat/>
    <w:pPr>
      <w:spacing w:line="276" w:lineRule="auto"/>
      <w:ind w:firstLine="709"/>
      <w:jc w:val="both"/>
    </w:pPr>
    <w:rPr>
      <w:rFonts w:eastAsia="Calibri"/>
      <w:i/>
      <w:iCs/>
      <w:color w:val="000000" w:themeColor="text1"/>
      <w:sz w:val="28"/>
      <w:szCs w:val="22"/>
      <w:lang w:eastAsia="en-US"/>
    </w:rPr>
  </w:style>
  <w:style w:type="character" w:customStyle="1" w:styleId="2f3">
    <w:name w:val="Цитата 2 Знак"/>
    <w:basedOn w:val="af"/>
    <w:link w:val="2f2"/>
    <w:uiPriority w:val="29"/>
    <w:qFormat/>
    <w:rPr>
      <w:rFonts w:ascii="Times New Roman" w:hAnsi="Times New Roman"/>
      <w:i/>
      <w:iCs/>
      <w:color w:val="000000" w:themeColor="text1"/>
      <w:sz w:val="28"/>
      <w:szCs w:val="22"/>
      <w:lang w:eastAsia="en-US"/>
    </w:rPr>
  </w:style>
  <w:style w:type="character" w:customStyle="1" w:styleId="afff8">
    <w:name w:val="Основной текст с отступом Знак"/>
    <w:basedOn w:val="af"/>
    <w:link w:val="afff7"/>
    <w:autoRedefine/>
    <w:qFormat/>
    <w:rPr>
      <w:rFonts w:ascii="Times New Roman" w:hAnsi="Times New Roman"/>
      <w:sz w:val="28"/>
      <w:szCs w:val="22"/>
      <w:lang w:eastAsia="en-US"/>
    </w:rPr>
  </w:style>
  <w:style w:type="paragraph" w:customStyle="1" w:styleId="afffffff2">
    <w:name w:val="Заголовок таблицы"/>
    <w:basedOn w:val="ad"/>
    <w:autoRedefine/>
    <w:qFormat/>
    <w:pPr>
      <w:spacing w:line="100" w:lineRule="atLeast"/>
      <w:jc w:val="center"/>
    </w:pPr>
    <w:rPr>
      <w:rFonts w:eastAsiaTheme="minorHAnsi"/>
      <w:b/>
      <w:bCs/>
      <w:color w:val="00000A"/>
      <w:lang w:eastAsia="zh-CN"/>
    </w:rPr>
  </w:style>
  <w:style w:type="paragraph" w:customStyle="1" w:styleId="a6">
    <w:name w:val="Текстовый"/>
    <w:basedOn w:val="ad"/>
    <w:autoRedefine/>
    <w:qFormat/>
    <w:pPr>
      <w:widowControl w:val="0"/>
      <w:numPr>
        <w:ilvl w:val="1"/>
        <w:numId w:val="21"/>
      </w:numPr>
      <w:adjustRightInd w:val="0"/>
      <w:spacing w:line="360" w:lineRule="atLeast"/>
      <w:jc w:val="both"/>
      <w:textAlignment w:val="baseline"/>
    </w:pPr>
    <w:rPr>
      <w:rFonts w:ascii="Arial" w:hAnsi="Arial"/>
      <w:szCs w:val="26"/>
    </w:rPr>
  </w:style>
  <w:style w:type="paragraph" w:customStyle="1" w:styleId="ConsPlusNormal">
    <w:name w:val="ConsPlusNormal"/>
    <w:autoRedefine/>
    <w:qFormat/>
    <w:pPr>
      <w:autoSpaceDE w:val="0"/>
      <w:autoSpaceDN w:val="0"/>
      <w:adjustRightInd w:val="0"/>
    </w:pPr>
    <w:rPr>
      <w:rFonts w:ascii="Arial" w:eastAsia="Times New Roman" w:hAnsi="Arial" w:cs="Arial"/>
    </w:rPr>
  </w:style>
  <w:style w:type="character" w:customStyle="1" w:styleId="afffffff3">
    <w:name w:val="ГС_Основной_текст Знак"/>
    <w:autoRedefine/>
    <w:qFormat/>
    <w:rPr>
      <w:rFonts w:ascii="Times New Roman" w:eastAsia="Times New Roman" w:hAnsi="Times New Roman" w:cs="Times New Roman"/>
      <w:sz w:val="24"/>
      <w:szCs w:val="24"/>
      <w:lang w:eastAsia="ru-RU"/>
    </w:rPr>
  </w:style>
  <w:style w:type="character" w:customStyle="1" w:styleId="-4">
    <w:name w:val="Интернет-ссылка"/>
    <w:basedOn w:val="af"/>
    <w:autoRedefine/>
    <w:uiPriority w:val="99"/>
    <w:qFormat/>
    <w:rPr>
      <w:color w:val="0000FF"/>
      <w:u w:val="single"/>
    </w:rPr>
  </w:style>
  <w:style w:type="character" w:customStyle="1" w:styleId="Char">
    <w:name w:val="ГС_ОснТекст_без_отступа Char"/>
    <w:basedOn w:val="af"/>
    <w:link w:val="afffffff4"/>
    <w:qFormat/>
    <w:rPr>
      <w:rFonts w:ascii="Times New Roman" w:eastAsia="Times New Roman" w:hAnsi="Times New Roman"/>
      <w:sz w:val="24"/>
      <w:szCs w:val="24"/>
    </w:rPr>
  </w:style>
  <w:style w:type="paragraph" w:customStyle="1" w:styleId="afffffff4">
    <w:name w:val="ГС_ОснТекст_без_отступа"/>
    <w:basedOn w:val="afffffff5"/>
    <w:link w:val="Char"/>
    <w:autoRedefine/>
    <w:qFormat/>
    <w:pPr>
      <w:ind w:firstLine="0"/>
    </w:pPr>
  </w:style>
  <w:style w:type="paragraph" w:customStyle="1" w:styleId="afffffff5">
    <w:name w:val="ГС_Основной_текст"/>
    <w:autoRedefine/>
    <w:qFormat/>
    <w:pPr>
      <w:tabs>
        <w:tab w:val="left" w:pos="851"/>
      </w:tabs>
      <w:suppressAutoHyphens/>
      <w:spacing w:before="60" w:after="60" w:line="360" w:lineRule="auto"/>
      <w:ind w:firstLine="851"/>
      <w:contextualSpacing/>
      <w:jc w:val="both"/>
    </w:pPr>
    <w:rPr>
      <w:rFonts w:eastAsia="Times New Roman"/>
      <w:sz w:val="24"/>
      <w:szCs w:val="24"/>
    </w:rPr>
  </w:style>
  <w:style w:type="character" w:customStyle="1" w:styleId="afffffff6">
    <w:name w:val="Текст макроса Знак"/>
    <w:basedOn w:val="af"/>
    <w:semiHidden/>
    <w:qFormat/>
    <w:rPr>
      <w:rFonts w:ascii="Courier New" w:eastAsia="Times New Roman" w:hAnsi="Courier New" w:cs="Courier New"/>
      <w:sz w:val="20"/>
      <w:szCs w:val="20"/>
      <w:lang w:eastAsia="ru-RU"/>
    </w:rPr>
  </w:style>
  <w:style w:type="character" w:customStyle="1" w:styleId="afffffff7">
    <w:name w:val="Дата Знак"/>
    <w:basedOn w:val="af"/>
    <w:autoRedefine/>
    <w:qFormat/>
    <w:rPr>
      <w:rFonts w:ascii="Times New Roman" w:eastAsia="Times New Roman" w:hAnsi="Times New Roman" w:cs="Times New Roman"/>
      <w:sz w:val="20"/>
      <w:szCs w:val="24"/>
      <w:lang w:eastAsia="ru-RU"/>
    </w:rPr>
  </w:style>
  <w:style w:type="character" w:customStyle="1" w:styleId="afffffff8">
    <w:name w:val="ГС_сим_Курсив"/>
    <w:autoRedefine/>
    <w:qFormat/>
    <w:rPr>
      <w:rFonts w:ascii="Times New Roman" w:hAnsi="Times New Roman"/>
      <w:i/>
      <w:color w:val="00000A"/>
      <w:sz w:val="24"/>
      <w:szCs w:val="24"/>
      <w:u w:val="none"/>
    </w:rPr>
  </w:style>
  <w:style w:type="character" w:customStyle="1" w:styleId="afffffff9">
    <w:name w:val="ГС_сим_Полужирный"/>
    <w:autoRedefine/>
    <w:qFormat/>
    <w:rPr>
      <w:rFonts w:ascii="Times New Roman" w:hAnsi="Times New Roman"/>
      <w:b/>
      <w:sz w:val="24"/>
      <w:szCs w:val="24"/>
    </w:rPr>
  </w:style>
  <w:style w:type="character" w:customStyle="1" w:styleId="HTML0">
    <w:name w:val="Адрес HTML Знак"/>
    <w:basedOn w:val="af"/>
    <w:autoRedefine/>
    <w:qFormat/>
    <w:rPr>
      <w:rFonts w:ascii="Times New Roman" w:eastAsia="Times New Roman" w:hAnsi="Times New Roman" w:cs="Times New Roman"/>
      <w:i/>
      <w:iCs/>
      <w:sz w:val="20"/>
      <w:szCs w:val="24"/>
      <w:lang w:eastAsia="ru-RU"/>
    </w:rPr>
  </w:style>
  <w:style w:type="character" w:customStyle="1" w:styleId="123">
    <w:name w:val="ГС_Список_123 Знак"/>
    <w:basedOn w:val="af"/>
    <w:autoRedefine/>
    <w:qFormat/>
    <w:locked/>
    <w:rPr>
      <w:rFonts w:ascii="Times New Roman" w:eastAsia="Times New Roman" w:hAnsi="Times New Roman" w:cs="Times New Roman"/>
      <w:sz w:val="24"/>
      <w:szCs w:val="20"/>
      <w:lang w:eastAsia="ru-RU"/>
    </w:rPr>
  </w:style>
  <w:style w:type="character" w:customStyle="1" w:styleId="1fe">
    <w:name w:val="ГС_МелкийТекст Знак1"/>
    <w:basedOn w:val="af"/>
    <w:autoRedefine/>
    <w:qFormat/>
    <w:rPr>
      <w:rFonts w:ascii="Times New Roman" w:eastAsia="Times New Roman" w:hAnsi="Times New Roman" w:cs="Times New Roman"/>
      <w:sz w:val="20"/>
      <w:szCs w:val="20"/>
      <w:lang w:eastAsia="ru-RU"/>
    </w:rPr>
  </w:style>
  <w:style w:type="character" w:customStyle="1" w:styleId="Courier">
    <w:name w:val="ГС_сим_Courier"/>
    <w:autoRedefine/>
    <w:qFormat/>
    <w:rPr>
      <w:rFonts w:ascii="Courier New" w:hAnsi="Courier New"/>
      <w:color w:val="00000A"/>
      <w:sz w:val="24"/>
      <w:szCs w:val="24"/>
      <w:u w:val="none"/>
    </w:rPr>
  </w:style>
  <w:style w:type="character" w:customStyle="1" w:styleId="afffffffa">
    <w:name w:val="ГС_Список_марк Знак"/>
    <w:autoRedefine/>
    <w:qFormat/>
    <w:rPr>
      <w:rFonts w:ascii="Times New Roman" w:eastAsia="Times New Roman" w:hAnsi="Times New Roman" w:cs="Times New Roman"/>
      <w:sz w:val="24"/>
      <w:szCs w:val="20"/>
      <w:lang w:eastAsia="ru-RU"/>
    </w:rPr>
  </w:style>
  <w:style w:type="character" w:customStyle="1" w:styleId="afffffffb">
    <w:name w:val="ГС_Список_МаркОтст Знак"/>
    <w:basedOn w:val="af"/>
    <w:autoRedefine/>
    <w:qFormat/>
    <w:rPr>
      <w:rFonts w:ascii="Times New Roman" w:eastAsia="Times New Roman" w:hAnsi="Times New Roman" w:cs="Times New Roman"/>
      <w:sz w:val="24"/>
      <w:szCs w:val="20"/>
      <w:lang w:eastAsia="ru-RU"/>
    </w:rPr>
  </w:style>
  <w:style w:type="character" w:customStyle="1" w:styleId="phcomment">
    <w:name w:val="ph_comment Знак"/>
    <w:basedOn w:val="af"/>
    <w:autoRedefine/>
    <w:qFormat/>
    <w:rPr>
      <w:rFonts w:ascii="Arial Narrow" w:eastAsia="Times New Roman" w:hAnsi="Arial Narrow" w:cs="Times New Roman"/>
      <w:vanish/>
      <w:color w:val="0000FF"/>
      <w:sz w:val="20"/>
      <w:szCs w:val="24"/>
      <w:lang w:eastAsia="ru-RU"/>
    </w:rPr>
  </w:style>
  <w:style w:type="character" w:customStyle="1" w:styleId="1ff">
    <w:name w:val="Название книги1"/>
    <w:autoRedefine/>
    <w:uiPriority w:val="33"/>
    <w:qFormat/>
    <w:rPr>
      <w:rFonts w:ascii="Times New Roman" w:hAnsi="Times New Roman" w:cs="Times New Roman"/>
      <w:sz w:val="24"/>
      <w:szCs w:val="24"/>
    </w:rPr>
  </w:style>
  <w:style w:type="character" w:customStyle="1" w:styleId="-10">
    <w:name w:val="Список-1 Знак"/>
    <w:autoRedefine/>
    <w:qFormat/>
    <w:rPr>
      <w:rFonts w:ascii="Times New Roman" w:eastAsia="Times New Roman" w:hAnsi="Times New Roman" w:cs="Times New Roman"/>
      <w:sz w:val="20"/>
      <w:szCs w:val="24"/>
      <w:lang w:eastAsia="ru-RU"/>
    </w:rPr>
  </w:style>
  <w:style w:type="character" w:customStyle="1" w:styleId="pop">
    <w:name w:val="pop Знак"/>
    <w:autoRedefine/>
    <w:qFormat/>
    <w:rPr>
      <w:rFonts w:ascii="Times New Roman" w:eastAsia="Times New Roman" w:hAnsi="Times New Roman" w:cs="Times New Roman"/>
      <w:sz w:val="20"/>
      <w:szCs w:val="24"/>
      <w:lang w:eastAsia="ru-RU"/>
    </w:rPr>
  </w:style>
  <w:style w:type="character" w:customStyle="1" w:styleId="110">
    <w:name w:val="Заголовок 1 Знак1"/>
    <w:autoRedefine/>
    <w:uiPriority w:val="99"/>
    <w:qFormat/>
    <w:locked/>
    <w:rPr>
      <w:sz w:val="24"/>
      <w:szCs w:val="24"/>
    </w:rPr>
  </w:style>
  <w:style w:type="character" w:customStyle="1" w:styleId="afffffffc">
    <w:name w:val="Текст документа Знак"/>
    <w:autoRedefine/>
    <w:qFormat/>
    <w:rPr>
      <w:rFonts w:ascii="Times New Roman" w:eastAsia="Times New Roman" w:hAnsi="Times New Roman" w:cs="Times New Roman"/>
      <w:sz w:val="20"/>
      <w:szCs w:val="24"/>
      <w:lang w:eastAsia="ru-RU"/>
    </w:rPr>
  </w:style>
  <w:style w:type="character" w:customStyle="1" w:styleId="afffffffd">
    <w:name w:val="_Основной с красной строки Знак"/>
    <w:autoRedefine/>
    <w:uiPriority w:val="99"/>
    <w:qFormat/>
    <w:locked/>
    <w:rPr>
      <w:rFonts w:ascii="Times New Roman" w:eastAsia="Times New Roman" w:hAnsi="Times New Roman" w:cs="Times New Roman"/>
      <w:sz w:val="20"/>
      <w:szCs w:val="24"/>
      <w:lang w:eastAsia="ru-RU"/>
    </w:rPr>
  </w:style>
  <w:style w:type="character" w:customStyle="1" w:styleId="afffffffe">
    <w:name w:val="_Текст таблицы Знак"/>
    <w:basedOn w:val="af"/>
    <w:autoRedefine/>
    <w:qFormat/>
    <w:locked/>
    <w:rPr>
      <w:sz w:val="28"/>
    </w:rPr>
  </w:style>
  <w:style w:type="character" w:customStyle="1" w:styleId="1ff0">
    <w:name w:val="1) Нумерованный Знак"/>
    <w:basedOn w:val="af"/>
    <w:autoRedefine/>
    <w:uiPriority w:val="99"/>
    <w:qFormat/>
    <w:locked/>
    <w:rPr>
      <w:sz w:val="28"/>
      <w:szCs w:val="28"/>
    </w:rPr>
  </w:style>
  <w:style w:type="character" w:customStyle="1" w:styleId="1ff1">
    <w:name w:val="_Маркированный список уровня 1 Знак"/>
    <w:basedOn w:val="af"/>
    <w:autoRedefine/>
    <w:qFormat/>
    <w:locked/>
    <w:rPr>
      <w:rFonts w:ascii="Times New Roman" w:eastAsia="Times New Roman" w:hAnsi="Times New Roman" w:cs="Times New Roman"/>
      <w:sz w:val="28"/>
      <w:szCs w:val="28"/>
      <w:lang w:eastAsia="ru-RU"/>
    </w:rPr>
  </w:style>
  <w:style w:type="character" w:customStyle="1" w:styleId="affffffff">
    <w:name w:val="Текст пункта Знак"/>
    <w:basedOn w:val="af"/>
    <w:autoRedefine/>
    <w:qFormat/>
    <w:rPr>
      <w:rFonts w:ascii="Times New Roman" w:eastAsia="Times New Roman" w:hAnsi="Times New Roman" w:cs="Times New Roman"/>
      <w:sz w:val="24"/>
      <w:szCs w:val="20"/>
      <w:lang w:eastAsia="ru-RU"/>
    </w:rPr>
  </w:style>
  <w:style w:type="character" w:customStyle="1" w:styleId="2f4">
    <w:name w:val="_Маркированный список уровня 2 Знак"/>
    <w:basedOn w:val="1ff1"/>
    <w:autoRedefine/>
    <w:uiPriority w:val="99"/>
    <w:qFormat/>
    <w:locked/>
    <w:rPr>
      <w:rFonts w:ascii="Times New Roman" w:eastAsia="Times New Roman" w:hAnsi="Times New Roman" w:cs="Times New Roman"/>
      <w:sz w:val="28"/>
      <w:szCs w:val="26"/>
      <w:lang w:eastAsia="ru-RU"/>
    </w:rPr>
  </w:style>
  <w:style w:type="character" w:customStyle="1" w:styleId="phNormal">
    <w:name w:val="ph_Normal Знак"/>
    <w:autoRedefine/>
    <w:uiPriority w:val="99"/>
    <w:qFormat/>
    <w:locked/>
    <w:rPr>
      <w:rFonts w:ascii="Times New Roman" w:eastAsia="Times New Roman" w:hAnsi="Times New Roman" w:cs="Times New Roman"/>
      <w:sz w:val="28"/>
      <w:szCs w:val="20"/>
      <w:lang w:eastAsia="ru-RU"/>
    </w:rPr>
  </w:style>
  <w:style w:type="character" w:customStyle="1" w:styleId="affffffff0">
    <w:name w:val="_Титул наименование организации Знак"/>
    <w:basedOn w:val="af"/>
    <w:autoRedefine/>
    <w:uiPriority w:val="99"/>
    <w:qFormat/>
    <w:locked/>
    <w:rPr>
      <w:rFonts w:ascii="Times New Roman" w:eastAsia="Times New Roman" w:hAnsi="Times New Roman" w:cs="Times New Roman"/>
      <w:b/>
      <w:sz w:val="28"/>
      <w:szCs w:val="26"/>
      <w:lang w:eastAsia="ru-RU"/>
    </w:rPr>
  </w:style>
  <w:style w:type="character" w:customStyle="1" w:styleId="220">
    <w:name w:val="Заголовок 2_2 Знак"/>
    <w:basedOn w:val="af"/>
    <w:link w:val="221"/>
    <w:autoRedefine/>
    <w:uiPriority w:val="99"/>
    <w:qFormat/>
    <w:rPr>
      <w:rFonts w:ascii="Times New Roman" w:eastAsia="Times New Roman" w:hAnsi="Times New Roman"/>
      <w:b/>
      <w:sz w:val="28"/>
    </w:rPr>
  </w:style>
  <w:style w:type="paragraph" w:customStyle="1" w:styleId="221">
    <w:name w:val="Заголовок 2_2"/>
    <w:basedOn w:val="ad"/>
    <w:link w:val="220"/>
    <w:autoRedefine/>
    <w:uiPriority w:val="99"/>
    <w:qFormat/>
    <w:pPr>
      <w:suppressAutoHyphens/>
      <w:spacing w:before="180" w:after="120" w:line="360" w:lineRule="auto"/>
      <w:ind w:left="1710" w:right="142" w:hanging="720"/>
      <w:jc w:val="both"/>
    </w:pPr>
    <w:rPr>
      <w:b/>
      <w:sz w:val="28"/>
      <w:szCs w:val="20"/>
    </w:rPr>
  </w:style>
  <w:style w:type="character" w:customStyle="1" w:styleId="39">
    <w:name w:val="Стиль3 Знак"/>
    <w:basedOn w:val="af"/>
    <w:link w:val="3a"/>
    <w:autoRedefine/>
    <w:qFormat/>
    <w:rPr>
      <w:rFonts w:ascii="Times New Roman" w:eastAsia="Times New Roman" w:hAnsi="Times New Roman"/>
      <w:sz w:val="28"/>
      <w:szCs w:val="28"/>
    </w:rPr>
  </w:style>
  <w:style w:type="paragraph" w:customStyle="1" w:styleId="3a">
    <w:name w:val="_Нумерованный 3"/>
    <w:basedOn w:val="2f5"/>
    <w:link w:val="39"/>
    <w:autoRedefine/>
    <w:qFormat/>
  </w:style>
  <w:style w:type="paragraph" w:customStyle="1" w:styleId="2f5">
    <w:name w:val="_Нумерованный 2"/>
    <w:basedOn w:val="1ff2"/>
    <w:autoRedefine/>
    <w:uiPriority w:val="99"/>
    <w:qFormat/>
  </w:style>
  <w:style w:type="paragraph" w:customStyle="1" w:styleId="1ff2">
    <w:name w:val="_Нумерованный 1"/>
    <w:basedOn w:val="ad"/>
    <w:autoRedefine/>
    <w:uiPriority w:val="99"/>
    <w:qFormat/>
    <w:pPr>
      <w:suppressAutoHyphens/>
      <w:spacing w:line="360" w:lineRule="auto"/>
      <w:jc w:val="both"/>
    </w:pPr>
    <w:rPr>
      <w:sz w:val="28"/>
      <w:szCs w:val="28"/>
    </w:rPr>
  </w:style>
  <w:style w:type="character" w:customStyle="1" w:styleId="affffffff1">
    <w:name w:val="Гипертекстовая ссылка"/>
    <w:basedOn w:val="af"/>
    <w:autoRedefine/>
    <w:uiPriority w:val="99"/>
    <w:qFormat/>
    <w:rPr>
      <w:color w:val="106BBE"/>
    </w:rPr>
  </w:style>
  <w:style w:type="character" w:customStyle="1" w:styleId="2f6">
    <w:name w:val="Основной текст с отступом 2 Знак"/>
    <w:basedOn w:val="af"/>
    <w:autoRedefine/>
    <w:qFormat/>
    <w:rPr>
      <w:rFonts w:ascii="Times New Roman" w:eastAsia="Times New Roman" w:hAnsi="Times New Roman" w:cs="Times New Roman"/>
      <w:sz w:val="20"/>
      <w:szCs w:val="24"/>
      <w:lang w:eastAsia="ru-RU"/>
    </w:rPr>
  </w:style>
  <w:style w:type="character" w:customStyle="1" w:styleId="1ff3">
    <w:name w:val="Список 1 уровня для ЧТЗ ПГП Знак"/>
    <w:autoRedefine/>
    <w:uiPriority w:val="99"/>
    <w:qFormat/>
    <w:rPr>
      <w:rFonts w:ascii="Times New Roman" w:eastAsia="Calibri" w:hAnsi="Times New Roman" w:cs="Times New Roman"/>
      <w:sz w:val="28"/>
      <w:szCs w:val="28"/>
      <w:lang w:val="zh-CN" w:eastAsia="ru-RU"/>
    </w:rPr>
  </w:style>
  <w:style w:type="character" w:customStyle="1" w:styleId="affffffff2">
    <w:name w:val="Обычный (без отступа) Знак"/>
    <w:autoRedefine/>
    <w:qFormat/>
    <w:locked/>
    <w:rPr>
      <w:rFonts w:ascii="Times New Roman" w:eastAsia="Times New Roman" w:hAnsi="Times New Roman" w:cs="Times New Roman"/>
      <w:sz w:val="24"/>
      <w:szCs w:val="24"/>
      <w:lang w:eastAsia="ru-RU"/>
    </w:rPr>
  </w:style>
  <w:style w:type="character" w:customStyle="1" w:styleId="NumBullet">
    <w:name w:val="NumBullet Знак"/>
    <w:autoRedefine/>
    <w:qFormat/>
    <w:rPr>
      <w:rFonts w:ascii="Times New Roman" w:eastAsia="Calibri" w:hAnsi="Times New Roman" w:cs="Times New Roman"/>
      <w:sz w:val="24"/>
    </w:rPr>
  </w:style>
  <w:style w:type="character" w:customStyle="1" w:styleId="1ff4">
    <w:name w:val="Маркированный список 1 Знак"/>
    <w:autoRedefine/>
    <w:qFormat/>
    <w:locked/>
    <w:rPr>
      <w:rFonts w:ascii="Times New Roman" w:eastAsia="Times New Roman" w:hAnsi="Times New Roman" w:cs="Times New Roman"/>
      <w:sz w:val="24"/>
      <w:szCs w:val="28"/>
      <w:lang w:eastAsia="ru-RU"/>
    </w:rPr>
  </w:style>
  <w:style w:type="character" w:customStyle="1" w:styleId="1ff5">
    <w:name w:val="Нумерованный список 1 Знак"/>
    <w:basedOn w:val="af"/>
    <w:qFormat/>
    <w:locked/>
    <w:rPr>
      <w:rFonts w:ascii="Times New Roman" w:hAnsi="Times New Roman" w:cs="Times New Roman"/>
      <w:sz w:val="24"/>
    </w:rPr>
  </w:style>
  <w:style w:type="character" w:customStyle="1" w:styleId="affffffff3">
    <w:name w:val="Маркированный Знак"/>
    <w:autoRedefine/>
    <w:qFormat/>
    <w:rPr>
      <w:rFonts w:ascii="Times New Roman" w:eastAsia="Times New Roman" w:hAnsi="Times New Roman" w:cs="Times New Roman"/>
      <w:sz w:val="24"/>
      <w:szCs w:val="28"/>
      <w:lang w:eastAsia="ru-RU"/>
    </w:rPr>
  </w:style>
  <w:style w:type="character" w:customStyle="1" w:styleId="1ff6">
    <w:name w:val="_Заголовок 1 Знак"/>
    <w:autoRedefine/>
    <w:qFormat/>
    <w:locked/>
    <w:rPr>
      <w:rFonts w:ascii="Times New Roman ??????????" w:eastAsia="Times New Roman" w:hAnsi="Times New Roman ??????????" w:cs="Arial"/>
      <w:b/>
      <w:bCs/>
      <w:caps/>
      <w:sz w:val="32"/>
      <w:szCs w:val="32"/>
      <w:lang w:eastAsia="ru-RU"/>
    </w:rPr>
  </w:style>
  <w:style w:type="character" w:customStyle="1" w:styleId="2f7">
    <w:name w:val="_Заголовок 2 Знак"/>
    <w:autoRedefine/>
    <w:qFormat/>
    <w:locked/>
    <w:rPr>
      <w:rFonts w:ascii="Times New Roman" w:eastAsia="Times New Roman" w:hAnsi="Times New Roman" w:cs="Arial"/>
      <w:b/>
      <w:bCs/>
      <w:iCs/>
      <w:sz w:val="28"/>
      <w:szCs w:val="28"/>
      <w:lang w:eastAsia="ru-RU"/>
    </w:rPr>
  </w:style>
  <w:style w:type="character" w:customStyle="1" w:styleId="ListLabel1">
    <w:name w:val="ListLabel 1"/>
    <w:qFormat/>
    <w:rPr>
      <w:color w:val="00000A"/>
    </w:rPr>
  </w:style>
  <w:style w:type="character" w:customStyle="1" w:styleId="ListLabel2">
    <w:name w:val="ListLabel 2"/>
    <w:autoRedefine/>
    <w:qFormat/>
    <w:rPr>
      <w:rFonts w:cs="Times New Roman"/>
    </w:rPr>
  </w:style>
  <w:style w:type="character" w:customStyle="1" w:styleId="ListLabel3">
    <w:name w:val="ListLabel 3"/>
    <w:autoRedefine/>
    <w:qFormat/>
    <w:rPr>
      <w:rFonts w:cs="Times New Roman"/>
    </w:rPr>
  </w:style>
  <w:style w:type="character" w:customStyle="1" w:styleId="ListLabel4">
    <w:name w:val="ListLabel 4"/>
    <w:autoRedefine/>
    <w:qFormat/>
    <w:rPr>
      <w:rFonts w:cs="Times New Roman"/>
      <w:b/>
      <w:color w:val="00000A"/>
      <w:spacing w:val="0"/>
      <w:position w:val="0"/>
      <w:sz w:val="24"/>
      <w:u w:val="none"/>
      <w:vertAlign w:val="baseline"/>
    </w:rPr>
  </w:style>
  <w:style w:type="character" w:customStyle="1" w:styleId="ListLabel5">
    <w:name w:val="ListLabel 5"/>
    <w:autoRedefine/>
    <w:qFormat/>
    <w:rPr>
      <w:rFonts w:cs="Courier New"/>
    </w:rPr>
  </w:style>
  <w:style w:type="character" w:customStyle="1" w:styleId="ListLabel6">
    <w:name w:val="ListLabel 6"/>
    <w:autoRedefine/>
    <w:qFormat/>
    <w:rPr>
      <w:rFonts w:cs="Wingdings"/>
    </w:rPr>
  </w:style>
  <w:style w:type="character" w:customStyle="1" w:styleId="ListLabel7">
    <w:name w:val="ListLabel 7"/>
    <w:autoRedefine/>
    <w:qFormat/>
    <w:rPr>
      <w:rFonts w:cs="Symbol"/>
    </w:rPr>
  </w:style>
  <w:style w:type="character" w:customStyle="1" w:styleId="ListLabel8">
    <w:name w:val="ListLabel 8"/>
    <w:autoRedefine/>
    <w:qFormat/>
    <w:rPr>
      <w:rFonts w:cs="Times New Roman"/>
      <w:b/>
      <w:i/>
      <w:color w:val="000000"/>
      <w:spacing w:val="0"/>
      <w:position w:val="0"/>
      <w:sz w:val="24"/>
      <w:u w:val="none"/>
      <w:vertAlign w:val="baseline"/>
    </w:rPr>
  </w:style>
  <w:style w:type="character" w:customStyle="1" w:styleId="ListLabel9">
    <w:name w:val="ListLabel 9"/>
    <w:autoRedefine/>
    <w:qFormat/>
    <w:rPr>
      <w:rFonts w:ascii="Times New Roman" w:hAnsi="Times New Roman" w:cs="Times New Roman"/>
      <w:sz w:val="24"/>
    </w:rPr>
  </w:style>
  <w:style w:type="character" w:customStyle="1" w:styleId="ListLabel10">
    <w:name w:val="ListLabel 10"/>
    <w:autoRedefine/>
    <w:qFormat/>
    <w:rPr>
      <w:rFonts w:eastAsia="Times New Roman" w:cs="Times New Roman"/>
    </w:rPr>
  </w:style>
  <w:style w:type="paragraph" w:customStyle="1" w:styleId="1ff7">
    <w:name w:val="Заголовок1"/>
    <w:basedOn w:val="ad"/>
    <w:next w:val="affd"/>
    <w:autoRedefine/>
    <w:qFormat/>
    <w:pPr>
      <w:keepNext/>
      <w:suppressAutoHyphens/>
      <w:spacing w:before="240" w:after="120" w:line="276" w:lineRule="auto"/>
    </w:pPr>
    <w:rPr>
      <w:rFonts w:ascii="Liberation Sans" w:eastAsia="Droid Sans Fallback" w:hAnsi="Liberation Sans" w:cs="FreeSans"/>
      <w:sz w:val="28"/>
      <w:szCs w:val="28"/>
      <w:lang w:eastAsia="en-US"/>
    </w:rPr>
  </w:style>
  <w:style w:type="paragraph" w:customStyle="1" w:styleId="affffffff4">
    <w:name w:val="ГС_АвторДокумента"/>
    <w:autoRedefine/>
    <w:qFormat/>
    <w:pPr>
      <w:suppressAutoHyphens/>
      <w:spacing w:before="120" w:after="120"/>
      <w:jc w:val="center"/>
    </w:pPr>
    <w:rPr>
      <w:rFonts w:eastAsia="Times New Roman"/>
      <w:b/>
      <w:sz w:val="32"/>
      <w:szCs w:val="32"/>
    </w:rPr>
  </w:style>
  <w:style w:type="paragraph" w:customStyle="1" w:styleId="affffffff5">
    <w:name w:val="ГС_ДатаДокумента"/>
    <w:basedOn w:val="affffffff4"/>
    <w:autoRedefine/>
    <w:qFormat/>
    <w:pPr>
      <w:spacing w:after="240"/>
    </w:pPr>
    <w:rPr>
      <w:sz w:val="28"/>
    </w:rPr>
  </w:style>
  <w:style w:type="paragraph" w:customStyle="1" w:styleId="180">
    <w:name w:val="ГС_Название_18пт"/>
    <w:autoRedefine/>
    <w:qFormat/>
    <w:pPr>
      <w:tabs>
        <w:tab w:val="left" w:pos="397"/>
      </w:tabs>
      <w:suppressAutoHyphens/>
      <w:spacing w:before="120" w:after="360"/>
      <w:jc w:val="center"/>
    </w:pPr>
    <w:rPr>
      <w:rFonts w:ascii="Arial" w:eastAsia="Times New Roman" w:hAnsi="Arial"/>
      <w:b/>
      <w:bCs/>
      <w:sz w:val="36"/>
    </w:rPr>
  </w:style>
  <w:style w:type="paragraph" w:customStyle="1" w:styleId="2f8">
    <w:name w:val="ГС_Заголовок2_прил"/>
    <w:basedOn w:val="23"/>
    <w:autoRedefine/>
    <w:qFormat/>
    <w:pPr>
      <w:numPr>
        <w:ilvl w:val="0"/>
        <w:numId w:val="0"/>
      </w:numPr>
      <w:suppressAutoHyphens/>
      <w:spacing w:before="120" w:after="240" w:line="240" w:lineRule="auto"/>
    </w:pPr>
    <w:rPr>
      <w:rFonts w:ascii="Arial" w:eastAsia="Times New Roman" w:hAnsi="Arial"/>
      <w:bCs w:val="0"/>
      <w:i/>
      <w:iCs w:val="0"/>
      <w:color w:val="00000A"/>
    </w:rPr>
  </w:style>
  <w:style w:type="character" w:customStyle="1" w:styleId="19">
    <w:name w:val="Текст макроса Знак1"/>
    <w:basedOn w:val="af"/>
    <w:link w:val="afff4"/>
    <w:autoRedefine/>
    <w:semiHidden/>
    <w:qFormat/>
    <w:rPr>
      <w:rFonts w:ascii="Courier New" w:eastAsia="Times New Roman" w:hAnsi="Courier New" w:cs="Courier New"/>
    </w:rPr>
  </w:style>
  <w:style w:type="character" w:customStyle="1" w:styleId="1a">
    <w:name w:val="Дата Знак1"/>
    <w:basedOn w:val="af"/>
    <w:link w:val="afff6"/>
    <w:qFormat/>
    <w:rPr>
      <w:rFonts w:ascii="Times New Roman" w:eastAsia="Times New Roman" w:hAnsi="Times New Roman"/>
      <w:szCs w:val="24"/>
    </w:rPr>
  </w:style>
  <w:style w:type="paragraph" w:customStyle="1" w:styleId="abc">
    <w:name w:val="ГС_Список_abc"/>
    <w:autoRedefine/>
    <w:qFormat/>
    <w:pPr>
      <w:suppressAutoHyphens/>
      <w:spacing w:before="60" w:after="60" w:line="360" w:lineRule="auto"/>
    </w:pPr>
    <w:rPr>
      <w:rFonts w:eastAsia="Times New Roman"/>
      <w:sz w:val="24"/>
    </w:rPr>
  </w:style>
  <w:style w:type="paragraph" w:customStyle="1" w:styleId="1ff8">
    <w:name w:val="ГС_Заголовок1_прил"/>
    <w:basedOn w:val="13"/>
    <w:autoRedefine/>
    <w:qFormat/>
    <w:pPr>
      <w:pageBreakBefore/>
      <w:numPr>
        <w:numId w:val="0"/>
      </w:numPr>
      <w:tabs>
        <w:tab w:val="left" w:pos="1213"/>
      </w:tabs>
      <w:suppressAutoHyphens/>
      <w:spacing w:before="120" w:after="360"/>
      <w:jc w:val="center"/>
    </w:pPr>
    <w:rPr>
      <w:rFonts w:ascii="Arial" w:eastAsia="Times New Roman" w:hAnsi="Arial"/>
      <w:caps w:val="0"/>
      <w:color w:val="00000A"/>
      <w:kern w:val="0"/>
      <w:sz w:val="28"/>
      <w:szCs w:val="28"/>
    </w:rPr>
  </w:style>
  <w:style w:type="paragraph" w:customStyle="1" w:styleId="3b">
    <w:name w:val="ГС_Заголовок3_прил"/>
    <w:basedOn w:val="30"/>
    <w:autoRedefine/>
    <w:qFormat/>
    <w:pPr>
      <w:keepNext w:val="0"/>
      <w:widowControl w:val="0"/>
      <w:numPr>
        <w:ilvl w:val="0"/>
        <w:numId w:val="0"/>
      </w:numPr>
      <w:tabs>
        <w:tab w:val="left" w:pos="4428"/>
      </w:tabs>
      <w:suppressAutoHyphens/>
      <w:spacing w:line="360" w:lineRule="auto"/>
      <w:ind w:left="2268"/>
    </w:pPr>
    <w:rPr>
      <w:rFonts w:ascii="Calibri" w:eastAsia="Calibri" w:hAnsi="Calibri"/>
      <w:bCs w:val="0"/>
      <w:color w:val="0D0D0D" w:themeColor="text1" w:themeTint="F2"/>
      <w:sz w:val="24"/>
      <w:szCs w:val="24"/>
      <w:lang w:eastAsia="en-US"/>
    </w:rPr>
  </w:style>
  <w:style w:type="paragraph" w:customStyle="1" w:styleId="48">
    <w:name w:val="ГС_Заголовок4_прил"/>
    <w:basedOn w:val="40"/>
    <w:autoRedefine/>
    <w:qFormat/>
    <w:pPr>
      <w:keepNext w:val="0"/>
      <w:widowControl w:val="0"/>
      <w:numPr>
        <w:ilvl w:val="0"/>
        <w:numId w:val="0"/>
      </w:numPr>
      <w:tabs>
        <w:tab w:val="left" w:pos="4428"/>
      </w:tabs>
      <w:suppressAutoHyphens/>
      <w:spacing w:before="240" w:after="120"/>
      <w:ind w:left="2268" w:hanging="864"/>
    </w:pPr>
    <w:rPr>
      <w:rFonts w:ascii="Calibri" w:eastAsia="Calibri" w:hAnsi="Calibri"/>
      <w:bCs w:val="0"/>
      <w:color w:val="0D0D0D" w:themeColor="text1" w:themeTint="F2"/>
      <w:sz w:val="24"/>
      <w:szCs w:val="24"/>
    </w:rPr>
  </w:style>
  <w:style w:type="paragraph" w:customStyle="1" w:styleId="55">
    <w:name w:val="ГС_Заголовок5_прил"/>
    <w:basedOn w:val="5"/>
    <w:qFormat/>
    <w:pPr>
      <w:widowControl w:val="0"/>
      <w:numPr>
        <w:ilvl w:val="0"/>
        <w:numId w:val="0"/>
      </w:numPr>
      <w:tabs>
        <w:tab w:val="left" w:pos="4127"/>
      </w:tabs>
      <w:suppressAutoHyphens/>
      <w:spacing w:before="240" w:line="360" w:lineRule="auto"/>
      <w:ind w:left="3119"/>
    </w:pPr>
    <w:rPr>
      <w:rFonts w:ascii="Calibri" w:eastAsia="Calibri" w:hAnsi="Calibri"/>
      <w:b/>
      <w:bCs w:val="0"/>
      <w:iCs w:val="0"/>
      <w:color w:val="0D0D0D" w:themeColor="text1" w:themeTint="F2"/>
      <w:sz w:val="24"/>
      <w:szCs w:val="24"/>
    </w:rPr>
  </w:style>
  <w:style w:type="paragraph" w:customStyle="1" w:styleId="63">
    <w:name w:val="ГС_Заголовок6_прил"/>
    <w:basedOn w:val="6"/>
    <w:qFormat/>
    <w:pPr>
      <w:keepNext/>
      <w:numPr>
        <w:ilvl w:val="0"/>
        <w:numId w:val="0"/>
      </w:numPr>
      <w:suppressAutoHyphens/>
      <w:spacing w:after="240"/>
      <w:ind w:left="1152" w:hanging="1152"/>
      <w:jc w:val="left"/>
    </w:pPr>
    <w:rPr>
      <w:rFonts w:ascii="Arial" w:hAnsi="Arial" w:cs="Times New Roman"/>
      <w:bCs w:val="0"/>
      <w:i/>
      <w:sz w:val="28"/>
      <w:szCs w:val="20"/>
      <w:lang w:eastAsia="ru-RU"/>
    </w:rPr>
  </w:style>
  <w:style w:type="paragraph" w:customStyle="1" w:styleId="140">
    <w:name w:val="ГС_Название_14пт"/>
    <w:autoRedefine/>
    <w:qFormat/>
    <w:pPr>
      <w:suppressAutoHyphens/>
      <w:spacing w:before="120" w:after="240"/>
      <w:jc w:val="center"/>
    </w:pPr>
    <w:rPr>
      <w:rFonts w:ascii="Arial" w:eastAsia="Times New Roman" w:hAnsi="Arial"/>
      <w:b/>
      <w:bCs/>
      <w:sz w:val="28"/>
      <w:szCs w:val="28"/>
    </w:rPr>
  </w:style>
  <w:style w:type="character" w:customStyle="1" w:styleId="HTML1">
    <w:name w:val="Адрес HTML Знак1"/>
    <w:basedOn w:val="af"/>
    <w:link w:val="HTML"/>
    <w:autoRedefine/>
    <w:qFormat/>
    <w:rPr>
      <w:rFonts w:ascii="Times New Roman" w:eastAsia="Times New Roman" w:hAnsi="Times New Roman"/>
      <w:i/>
      <w:iCs/>
      <w:szCs w:val="24"/>
    </w:rPr>
  </w:style>
  <w:style w:type="paragraph" w:customStyle="1" w:styleId="1230">
    <w:name w:val="ГС_Список_123"/>
    <w:autoRedefine/>
    <w:qFormat/>
    <w:pPr>
      <w:suppressAutoHyphens/>
      <w:spacing w:after="60" w:line="360" w:lineRule="auto"/>
      <w:contextualSpacing/>
      <w:jc w:val="both"/>
    </w:pPr>
    <w:rPr>
      <w:rFonts w:eastAsia="Times New Roman"/>
      <w:sz w:val="24"/>
    </w:rPr>
  </w:style>
  <w:style w:type="paragraph" w:customStyle="1" w:styleId="Courier10">
    <w:name w:val="ГС_Courier_10пт"/>
    <w:autoRedefine/>
    <w:qFormat/>
    <w:pPr>
      <w:suppressAutoHyphens/>
    </w:pPr>
    <w:rPr>
      <w:rFonts w:ascii="Courier New" w:eastAsia="Times New Roman" w:hAnsi="Courier New"/>
      <w:lang w:val="en-US"/>
    </w:rPr>
  </w:style>
  <w:style w:type="paragraph" w:customStyle="1" w:styleId="affffffff6">
    <w:name w:val="ГС_МелкийТекст"/>
    <w:autoRedefine/>
    <w:qFormat/>
    <w:pPr>
      <w:suppressAutoHyphens/>
      <w:spacing w:before="40" w:after="40"/>
    </w:pPr>
    <w:rPr>
      <w:rFonts w:eastAsia="Times New Roman"/>
    </w:rPr>
  </w:style>
  <w:style w:type="paragraph" w:customStyle="1" w:styleId="Courier8">
    <w:name w:val="ГС_Courier_8пт"/>
    <w:basedOn w:val="Courier10"/>
    <w:autoRedefine/>
    <w:qFormat/>
    <w:rPr>
      <w:sz w:val="16"/>
    </w:rPr>
  </w:style>
  <w:style w:type="paragraph" w:customStyle="1" w:styleId="phconfirmstampstamp">
    <w:name w:val="ph_confirmstamp_stamp"/>
    <w:basedOn w:val="ad"/>
    <w:autoRedefine/>
    <w:qFormat/>
    <w:pPr>
      <w:suppressAutoHyphens/>
      <w:spacing w:before="20" w:after="120"/>
    </w:pPr>
    <w:rPr>
      <w:rFonts w:ascii="Arial" w:hAnsi="Arial"/>
      <w:sz w:val="20"/>
    </w:rPr>
  </w:style>
  <w:style w:type="paragraph" w:customStyle="1" w:styleId="affffffff7">
    <w:name w:val="ГС_Список_марк"/>
    <w:qFormat/>
    <w:pPr>
      <w:suppressAutoHyphens/>
      <w:spacing w:after="60" w:line="360" w:lineRule="auto"/>
      <w:jc w:val="both"/>
    </w:pPr>
    <w:rPr>
      <w:rFonts w:eastAsia="Times New Roman"/>
      <w:sz w:val="24"/>
    </w:rPr>
  </w:style>
  <w:style w:type="paragraph" w:customStyle="1" w:styleId="phconfirmstamptitle">
    <w:name w:val="ph_confirmstamp_title"/>
    <w:basedOn w:val="ad"/>
    <w:autoRedefine/>
    <w:qFormat/>
    <w:pPr>
      <w:suppressAutoHyphens/>
      <w:spacing w:before="20" w:after="120"/>
    </w:pPr>
    <w:rPr>
      <w:rFonts w:ascii="Arial" w:hAnsi="Arial"/>
      <w:caps/>
      <w:sz w:val="20"/>
    </w:rPr>
  </w:style>
  <w:style w:type="paragraph" w:customStyle="1" w:styleId="affffffff8">
    <w:name w:val="ГС_Список_МаркОтст"/>
    <w:qFormat/>
    <w:pPr>
      <w:tabs>
        <w:tab w:val="left" w:pos="851"/>
        <w:tab w:val="left" w:pos="1588"/>
        <w:tab w:val="left" w:pos="1985"/>
      </w:tabs>
      <w:suppressAutoHyphens/>
      <w:spacing w:after="60" w:line="360" w:lineRule="auto"/>
      <w:jc w:val="both"/>
    </w:pPr>
    <w:rPr>
      <w:rFonts w:eastAsia="Times New Roman"/>
      <w:sz w:val="24"/>
    </w:rPr>
  </w:style>
  <w:style w:type="paragraph" w:customStyle="1" w:styleId="affffffff9">
    <w:name w:val="ГС_МестоРис"/>
    <w:basedOn w:val="afffffff4"/>
    <w:qFormat/>
    <w:pPr>
      <w:keepNext/>
      <w:jc w:val="center"/>
    </w:pPr>
  </w:style>
  <w:style w:type="paragraph" w:customStyle="1" w:styleId="affffffffa">
    <w:name w:val="ГС_НазвИнструкции"/>
    <w:autoRedefine/>
    <w:qFormat/>
    <w:pPr>
      <w:keepNext/>
      <w:suppressAutoHyphens/>
      <w:spacing w:before="120" w:after="120"/>
      <w:ind w:left="851"/>
    </w:pPr>
    <w:rPr>
      <w:rFonts w:eastAsia="Times New Roman"/>
      <w:b/>
      <w:bCs/>
      <w:color w:val="000000"/>
      <w:spacing w:val="20"/>
      <w:sz w:val="24"/>
      <w:szCs w:val="19"/>
    </w:rPr>
  </w:style>
  <w:style w:type="paragraph" w:customStyle="1" w:styleId="affffffffb">
    <w:name w:val="ГС_ОснСоСдвигом"/>
    <w:basedOn w:val="afffffff5"/>
    <w:autoRedefine/>
    <w:qFormat/>
    <w:pPr>
      <w:spacing w:before="0"/>
      <w:ind w:left="851" w:firstLine="0"/>
    </w:pPr>
  </w:style>
  <w:style w:type="paragraph" w:customStyle="1" w:styleId="1231">
    <w:name w:val="ГС_СписМелк123"/>
    <w:basedOn w:val="affffffff6"/>
    <w:autoRedefine/>
    <w:qFormat/>
    <w:pPr>
      <w:tabs>
        <w:tab w:val="left" w:pos="284"/>
        <w:tab w:val="left" w:pos="567"/>
        <w:tab w:val="left" w:pos="851"/>
        <w:tab w:val="left" w:pos="1134"/>
      </w:tabs>
      <w:ind w:left="720" w:hanging="360"/>
    </w:pPr>
  </w:style>
  <w:style w:type="paragraph" w:customStyle="1" w:styleId="affffffffc">
    <w:name w:val="ГС_СписМелкМарк"/>
    <w:autoRedefine/>
    <w:qFormat/>
    <w:pPr>
      <w:tabs>
        <w:tab w:val="left" w:pos="284"/>
        <w:tab w:val="left" w:pos="567"/>
        <w:tab w:val="left" w:pos="851"/>
        <w:tab w:val="left" w:pos="1134"/>
      </w:tabs>
      <w:suppressAutoHyphens/>
      <w:spacing w:before="40" w:after="40"/>
    </w:pPr>
    <w:rPr>
      <w:rFonts w:eastAsia="Times New Roman"/>
      <w:szCs w:val="24"/>
    </w:rPr>
  </w:style>
  <w:style w:type="paragraph" w:customStyle="1" w:styleId="1ff9">
    <w:name w:val="ГС_Заг1_БезНом"/>
    <w:basedOn w:val="13"/>
    <w:qFormat/>
    <w:pPr>
      <w:pageBreakBefore/>
      <w:numPr>
        <w:numId w:val="0"/>
      </w:numPr>
      <w:tabs>
        <w:tab w:val="left" w:pos="1213"/>
      </w:tabs>
      <w:suppressAutoHyphens/>
      <w:spacing w:before="120" w:after="360"/>
      <w:ind w:left="851"/>
    </w:pPr>
    <w:rPr>
      <w:rFonts w:ascii="Arial" w:eastAsia="Times New Roman" w:hAnsi="Arial"/>
      <w:bCs w:val="0"/>
      <w:caps w:val="0"/>
      <w:color w:val="00000A"/>
      <w:kern w:val="0"/>
      <w:sz w:val="28"/>
      <w:szCs w:val="28"/>
    </w:rPr>
  </w:style>
  <w:style w:type="paragraph" w:customStyle="1" w:styleId="affffffffd">
    <w:name w:val="ГС_Команды"/>
    <w:basedOn w:val="Courier10"/>
    <w:autoRedefine/>
    <w:qFormat/>
    <w:pPr>
      <w:spacing w:after="60"/>
      <w:ind w:left="851"/>
    </w:pPr>
    <w:rPr>
      <w:b/>
    </w:rPr>
  </w:style>
  <w:style w:type="paragraph" w:customStyle="1" w:styleId="phtitlepagedocument">
    <w:name w:val="ph_titlepage_document"/>
    <w:basedOn w:val="ad"/>
    <w:qFormat/>
    <w:pPr>
      <w:suppressAutoHyphens/>
      <w:spacing w:before="240" w:after="120" w:line="360" w:lineRule="auto"/>
      <w:jc w:val="center"/>
    </w:pPr>
    <w:rPr>
      <w:rFonts w:ascii="Arial" w:hAnsi="Arial" w:cs="Arial"/>
      <w:b/>
      <w:sz w:val="26"/>
      <w:szCs w:val="28"/>
    </w:rPr>
  </w:style>
  <w:style w:type="paragraph" w:customStyle="1" w:styleId="phtitlepageother">
    <w:name w:val="ph_titlepage_other"/>
    <w:basedOn w:val="ad"/>
    <w:autoRedefine/>
    <w:qFormat/>
    <w:pPr>
      <w:suppressAutoHyphens/>
      <w:spacing w:after="120" w:line="360" w:lineRule="auto"/>
      <w:jc w:val="center"/>
    </w:pPr>
    <w:rPr>
      <w:rFonts w:ascii="Arial" w:hAnsi="Arial" w:cs="Arial"/>
      <w:sz w:val="20"/>
      <w:szCs w:val="28"/>
    </w:rPr>
  </w:style>
  <w:style w:type="paragraph" w:customStyle="1" w:styleId="phtitlepagesystemfull">
    <w:name w:val="ph_titlepage_system_full"/>
    <w:basedOn w:val="ad"/>
    <w:qFormat/>
    <w:pPr>
      <w:suppressAutoHyphens/>
      <w:spacing w:after="120" w:line="360" w:lineRule="auto"/>
      <w:jc w:val="center"/>
    </w:pPr>
    <w:rPr>
      <w:rFonts w:ascii="Arial" w:hAnsi="Arial" w:cs="Arial"/>
      <w:b/>
      <w:sz w:val="32"/>
      <w:szCs w:val="32"/>
    </w:rPr>
  </w:style>
  <w:style w:type="paragraph" w:customStyle="1" w:styleId="phtitlepagesystemshort">
    <w:name w:val="ph_titlepage_system_short"/>
    <w:basedOn w:val="ad"/>
    <w:qFormat/>
    <w:pPr>
      <w:suppressAutoHyphens/>
      <w:spacing w:after="120" w:line="360" w:lineRule="auto"/>
      <w:jc w:val="center"/>
    </w:pPr>
    <w:rPr>
      <w:rFonts w:ascii="Arial" w:hAnsi="Arial" w:cs="Arial"/>
      <w:b/>
      <w:sz w:val="32"/>
      <w:szCs w:val="28"/>
    </w:rPr>
  </w:style>
  <w:style w:type="paragraph" w:customStyle="1" w:styleId="phcomment0">
    <w:name w:val="ph_comment"/>
    <w:basedOn w:val="ad"/>
    <w:autoRedefine/>
    <w:qFormat/>
    <w:pPr>
      <w:suppressAutoHyphens/>
      <w:spacing w:line="360" w:lineRule="auto"/>
      <w:ind w:firstLine="720"/>
    </w:pPr>
    <w:rPr>
      <w:rFonts w:ascii="Arial Narrow" w:hAnsi="Arial Narrow"/>
      <w:vanish/>
      <w:color w:val="0000FF"/>
      <w:sz w:val="20"/>
    </w:rPr>
  </w:style>
  <w:style w:type="paragraph" w:customStyle="1" w:styleId="BasicParagraph">
    <w:name w:val="[Basic Paragraph]"/>
    <w:basedOn w:val="ad"/>
    <w:autoRedefine/>
    <w:uiPriority w:val="99"/>
    <w:qFormat/>
    <w:pPr>
      <w:suppressAutoHyphens/>
      <w:bidi/>
      <w:spacing w:line="288" w:lineRule="auto"/>
      <w:textAlignment w:val="center"/>
    </w:pPr>
    <w:rPr>
      <w:rFonts w:ascii="WinSoftPro-Medium" w:hAnsi="WinSoftPro-Medium" w:cs="WinSoftPro-Medium"/>
      <w:color w:val="000000"/>
      <w:sz w:val="20"/>
      <w:lang w:bidi="ar-YE"/>
    </w:rPr>
  </w:style>
  <w:style w:type="paragraph" w:customStyle="1" w:styleId="-11">
    <w:name w:val="Список-1"/>
    <w:basedOn w:val="ad"/>
    <w:autoRedefine/>
    <w:qFormat/>
    <w:pPr>
      <w:suppressAutoHyphens/>
      <w:spacing w:before="60" w:after="60" w:line="312" w:lineRule="auto"/>
    </w:pPr>
    <w:rPr>
      <w:sz w:val="20"/>
    </w:rPr>
  </w:style>
  <w:style w:type="paragraph" w:customStyle="1" w:styleId="pop0">
    <w:name w:val="pop"/>
    <w:basedOn w:val="ad"/>
    <w:autoRedefine/>
    <w:qFormat/>
    <w:pPr>
      <w:widowControl w:val="0"/>
      <w:suppressAutoHyphens/>
      <w:spacing w:before="120" w:after="120" w:line="360" w:lineRule="auto"/>
      <w:ind w:firstLine="357"/>
    </w:pPr>
    <w:rPr>
      <w:sz w:val="20"/>
    </w:rPr>
  </w:style>
  <w:style w:type="paragraph" w:customStyle="1" w:styleId="Verdana101253">
    <w:name w:val="Стиль Verdana 10 пт По ширине Первая строка:  125 см Перед:  3..."/>
    <w:basedOn w:val="ad"/>
    <w:qFormat/>
    <w:pPr>
      <w:suppressAutoHyphens/>
      <w:ind w:firstLine="709"/>
    </w:pPr>
    <w:rPr>
      <w:rFonts w:ascii="Verdana" w:hAnsi="Verdana"/>
      <w:sz w:val="20"/>
    </w:rPr>
  </w:style>
  <w:style w:type="paragraph" w:customStyle="1" w:styleId="affffffffe">
    <w:name w:val="Текст документа"/>
    <w:basedOn w:val="ad"/>
    <w:autoRedefine/>
    <w:qFormat/>
    <w:pPr>
      <w:suppressAutoHyphens/>
      <w:spacing w:line="360" w:lineRule="auto"/>
      <w:ind w:firstLine="720"/>
    </w:pPr>
    <w:rPr>
      <w:sz w:val="20"/>
    </w:rPr>
  </w:style>
  <w:style w:type="paragraph" w:customStyle="1" w:styleId="ItemizedList2">
    <w:name w:val="ItemizedList2"/>
    <w:autoRedefine/>
    <w:uiPriority w:val="99"/>
    <w:qFormat/>
    <w:pPr>
      <w:suppressAutoHyphens/>
      <w:spacing w:line="360" w:lineRule="auto"/>
      <w:ind w:left="1843" w:hanging="142"/>
      <w:jc w:val="both"/>
    </w:pPr>
    <w:rPr>
      <w:rFonts w:eastAsia="Times New Roman"/>
      <w:sz w:val="28"/>
      <w:szCs w:val="24"/>
    </w:rPr>
  </w:style>
  <w:style w:type="paragraph" w:customStyle="1" w:styleId="ItemizedList3">
    <w:name w:val="ItemizedList3"/>
    <w:uiPriority w:val="99"/>
    <w:qFormat/>
    <w:pPr>
      <w:suppressAutoHyphens/>
      <w:spacing w:before="120" w:line="360" w:lineRule="auto"/>
      <w:jc w:val="both"/>
    </w:pPr>
    <w:rPr>
      <w:rFonts w:eastAsia="Times New Roman"/>
      <w:sz w:val="28"/>
      <w:szCs w:val="24"/>
    </w:rPr>
  </w:style>
  <w:style w:type="paragraph" w:customStyle="1" w:styleId="ItemizedList1">
    <w:name w:val="ItemizedList1"/>
    <w:autoRedefine/>
    <w:uiPriority w:val="99"/>
    <w:qFormat/>
    <w:pPr>
      <w:suppressAutoHyphens/>
      <w:spacing w:line="360" w:lineRule="auto"/>
      <w:jc w:val="both"/>
    </w:pPr>
    <w:rPr>
      <w:rFonts w:eastAsia="Times New Roman"/>
      <w:sz w:val="28"/>
    </w:rPr>
  </w:style>
  <w:style w:type="paragraph" w:customStyle="1" w:styleId="afffffffff">
    <w:name w:val="ГС_НазвСтолбца"/>
    <w:basedOn w:val="ad"/>
    <w:autoRedefine/>
    <w:qFormat/>
    <w:pPr>
      <w:keepNext/>
      <w:suppressAutoHyphens/>
      <w:spacing w:before="40" w:after="40"/>
      <w:jc w:val="center"/>
    </w:pPr>
    <w:rPr>
      <w:b/>
      <w:sz w:val="20"/>
    </w:rPr>
  </w:style>
  <w:style w:type="paragraph" w:customStyle="1" w:styleId="OderedList1">
    <w:name w:val="OderedList1"/>
    <w:basedOn w:val="ad"/>
    <w:autoRedefine/>
    <w:uiPriority w:val="99"/>
    <w:qFormat/>
    <w:pPr>
      <w:suppressAutoHyphens/>
      <w:spacing w:line="360" w:lineRule="auto"/>
    </w:pPr>
    <w:rPr>
      <w:sz w:val="28"/>
    </w:rPr>
  </w:style>
  <w:style w:type="paragraph" w:customStyle="1" w:styleId="OderedList2">
    <w:name w:val="OderedList2"/>
    <w:basedOn w:val="ad"/>
    <w:uiPriority w:val="99"/>
    <w:qFormat/>
    <w:pPr>
      <w:suppressAutoHyphens/>
      <w:spacing w:line="360" w:lineRule="auto"/>
    </w:pPr>
    <w:rPr>
      <w:sz w:val="28"/>
    </w:rPr>
  </w:style>
  <w:style w:type="paragraph" w:customStyle="1" w:styleId="OderedList3">
    <w:name w:val="OderedList3"/>
    <w:uiPriority w:val="99"/>
    <w:qFormat/>
    <w:pPr>
      <w:suppressAutoHyphens/>
      <w:spacing w:line="360" w:lineRule="auto"/>
      <w:jc w:val="both"/>
    </w:pPr>
    <w:rPr>
      <w:rFonts w:eastAsia="Times New Roman"/>
      <w:sz w:val="28"/>
      <w:szCs w:val="24"/>
    </w:rPr>
  </w:style>
  <w:style w:type="paragraph" w:customStyle="1" w:styleId="afffffffff0">
    <w:name w:val="_маркированный"/>
    <w:basedOn w:val="affff7"/>
    <w:autoRedefine/>
    <w:uiPriority w:val="99"/>
    <w:qFormat/>
    <w:pPr>
      <w:tabs>
        <w:tab w:val="left" w:pos="360"/>
        <w:tab w:val="left" w:pos="851"/>
      </w:tabs>
      <w:suppressAutoHyphens/>
      <w:spacing w:after="0" w:line="240" w:lineRule="auto"/>
      <w:jc w:val="left"/>
    </w:pPr>
    <w:rPr>
      <w:sz w:val="20"/>
      <w:szCs w:val="24"/>
    </w:rPr>
  </w:style>
  <w:style w:type="paragraph" w:customStyle="1" w:styleId="afffffffff1">
    <w:name w:val="_Основной с красной строки"/>
    <w:basedOn w:val="ad"/>
    <w:autoRedefine/>
    <w:qFormat/>
    <w:pPr>
      <w:suppressAutoHyphens/>
      <w:spacing w:line="360" w:lineRule="exact"/>
      <w:ind w:firstLine="709"/>
    </w:pPr>
    <w:rPr>
      <w:sz w:val="20"/>
    </w:rPr>
  </w:style>
  <w:style w:type="paragraph" w:customStyle="1" w:styleId="211">
    <w:name w:val="Заголовок 21"/>
    <w:basedOn w:val="ad"/>
    <w:autoRedefine/>
    <w:qFormat/>
    <w:pPr>
      <w:widowControl w:val="0"/>
      <w:suppressAutoHyphens/>
      <w:spacing w:before="120" w:line="360" w:lineRule="atLeast"/>
    </w:pPr>
    <w:rPr>
      <w:rFonts w:eastAsia="Arial Unicode MS"/>
      <w:b/>
      <w:sz w:val="32"/>
      <w:szCs w:val="32"/>
    </w:rPr>
  </w:style>
  <w:style w:type="paragraph" w:customStyle="1" w:styleId="Item2">
    <w:name w:val="Item 2"/>
    <w:basedOn w:val="ad"/>
    <w:autoRedefine/>
    <w:qFormat/>
    <w:pPr>
      <w:widowControl w:val="0"/>
      <w:suppressAutoHyphens/>
      <w:spacing w:before="120" w:line="360" w:lineRule="atLeast"/>
      <w:ind w:left="567"/>
    </w:pPr>
    <w:rPr>
      <w:rFonts w:eastAsia="Arial Unicode MS"/>
      <w:sz w:val="20"/>
    </w:rPr>
  </w:style>
  <w:style w:type="paragraph" w:customStyle="1" w:styleId="1ffa">
    <w:name w:val="заголовок 1"/>
    <w:basedOn w:val="ad"/>
    <w:autoRedefine/>
    <w:uiPriority w:val="99"/>
    <w:qFormat/>
    <w:pPr>
      <w:suppressAutoHyphens/>
      <w:spacing w:line="360" w:lineRule="atLeast"/>
      <w:jc w:val="center"/>
    </w:pPr>
    <w:rPr>
      <w:rFonts w:ascii="Garamond" w:hAnsi="Garamond"/>
      <w:b/>
      <w:szCs w:val="20"/>
      <w:lang w:val="en-AU"/>
    </w:rPr>
  </w:style>
  <w:style w:type="paragraph" w:customStyle="1" w:styleId="afffffffff2">
    <w:name w:val="_Текст таблицы"/>
    <w:basedOn w:val="ad"/>
    <w:autoRedefine/>
    <w:qFormat/>
    <w:pPr>
      <w:suppressAutoHyphens/>
      <w:spacing w:line="360" w:lineRule="auto"/>
      <w:ind w:firstLine="709"/>
      <w:jc w:val="both"/>
    </w:pPr>
    <w:rPr>
      <w:rFonts w:eastAsiaTheme="minorHAnsi" w:cstheme="minorBidi"/>
      <w:sz w:val="28"/>
      <w:szCs w:val="22"/>
      <w:lang w:eastAsia="en-US"/>
    </w:rPr>
  </w:style>
  <w:style w:type="paragraph" w:customStyle="1" w:styleId="1ffb">
    <w:name w:val="1) Нумерованный"/>
    <w:basedOn w:val="ad"/>
    <w:autoRedefine/>
    <w:uiPriority w:val="99"/>
    <w:qFormat/>
    <w:pPr>
      <w:tabs>
        <w:tab w:val="left" w:pos="1134"/>
      </w:tabs>
      <w:suppressAutoHyphens/>
      <w:spacing w:line="360" w:lineRule="auto"/>
      <w:jc w:val="both"/>
    </w:pPr>
    <w:rPr>
      <w:rFonts w:eastAsiaTheme="minorHAnsi" w:cstheme="minorBidi"/>
      <w:sz w:val="28"/>
      <w:szCs w:val="28"/>
      <w:lang w:eastAsia="en-US"/>
    </w:rPr>
  </w:style>
  <w:style w:type="paragraph" w:customStyle="1" w:styleId="afffffffff3">
    <w:name w:val="Текст пункта"/>
    <w:qFormat/>
    <w:pPr>
      <w:suppressAutoHyphens/>
      <w:spacing w:after="120" w:line="288" w:lineRule="auto"/>
      <w:ind w:firstLine="624"/>
      <w:jc w:val="both"/>
    </w:pPr>
    <w:rPr>
      <w:rFonts w:eastAsia="Times New Roman"/>
      <w:sz w:val="24"/>
    </w:rPr>
  </w:style>
  <w:style w:type="paragraph" w:customStyle="1" w:styleId="212">
    <w:name w:val="Заголовок 2 Знак1"/>
    <w:basedOn w:val="1fc"/>
    <w:autoRedefine/>
    <w:uiPriority w:val="99"/>
    <w:qFormat/>
    <w:pPr>
      <w:widowControl/>
      <w:suppressAutoHyphens/>
      <w:autoSpaceDN/>
      <w:adjustRightInd/>
      <w:spacing w:line="360" w:lineRule="auto"/>
      <w:ind w:left="0"/>
      <w:contextualSpacing w:val="0"/>
      <w:textAlignment w:val="auto"/>
    </w:pPr>
    <w:rPr>
      <w:sz w:val="28"/>
      <w:szCs w:val="26"/>
      <w:lang w:val="ru-RU" w:eastAsia="ru-RU"/>
    </w:rPr>
  </w:style>
  <w:style w:type="paragraph" w:customStyle="1" w:styleId="afffffffff4">
    <w:name w:val="Нумерованный список первого уровня"/>
    <w:basedOn w:val="affffffffe"/>
    <w:qFormat/>
    <w:pPr>
      <w:tabs>
        <w:tab w:val="left" w:pos="360"/>
        <w:tab w:val="left" w:pos="1134"/>
      </w:tabs>
      <w:ind w:left="1134" w:hanging="414"/>
      <w:jc w:val="both"/>
    </w:pPr>
    <w:rPr>
      <w:sz w:val="28"/>
      <w:szCs w:val="28"/>
    </w:rPr>
  </w:style>
  <w:style w:type="paragraph" w:customStyle="1" w:styleId="1-">
    <w:name w:val="Нумерованный список 1-го уровня"/>
    <w:autoRedefine/>
    <w:qFormat/>
    <w:pPr>
      <w:suppressAutoHyphens/>
      <w:jc w:val="both"/>
    </w:pPr>
    <w:rPr>
      <w:rFonts w:eastAsia="Times New Roman"/>
      <w:sz w:val="24"/>
      <w:szCs w:val="24"/>
    </w:rPr>
  </w:style>
  <w:style w:type="paragraph" w:customStyle="1" w:styleId="2-">
    <w:name w:val="Нумерованный список 2-го уровня"/>
    <w:autoRedefine/>
    <w:qFormat/>
    <w:pPr>
      <w:tabs>
        <w:tab w:val="left" w:pos="1588"/>
      </w:tabs>
      <w:suppressAutoHyphens/>
      <w:ind w:left="1588" w:hanging="539"/>
      <w:jc w:val="both"/>
    </w:pPr>
    <w:rPr>
      <w:rFonts w:eastAsia="Times New Roman"/>
      <w:sz w:val="24"/>
      <w:szCs w:val="24"/>
    </w:rPr>
  </w:style>
  <w:style w:type="paragraph" w:customStyle="1" w:styleId="phNormal0">
    <w:name w:val="ph_Normal"/>
    <w:basedOn w:val="ad"/>
    <w:autoRedefine/>
    <w:uiPriority w:val="99"/>
    <w:qFormat/>
    <w:pPr>
      <w:suppressAutoHyphens/>
      <w:spacing w:line="360" w:lineRule="auto"/>
      <w:ind w:firstLine="851"/>
      <w:jc w:val="both"/>
    </w:pPr>
    <w:rPr>
      <w:sz w:val="28"/>
      <w:szCs w:val="20"/>
    </w:rPr>
  </w:style>
  <w:style w:type="paragraph" w:customStyle="1" w:styleId="afffffffff5">
    <w:name w:val="_Титул наименование организации"/>
    <w:basedOn w:val="ad"/>
    <w:autoRedefine/>
    <w:uiPriority w:val="99"/>
    <w:qFormat/>
    <w:pPr>
      <w:tabs>
        <w:tab w:val="left" w:pos="364"/>
      </w:tabs>
      <w:suppressAutoHyphens/>
      <w:spacing w:before="240" w:line="360" w:lineRule="auto"/>
      <w:ind w:left="425" w:firstLine="709"/>
      <w:jc w:val="center"/>
    </w:pPr>
    <w:rPr>
      <w:b/>
      <w:sz w:val="28"/>
      <w:szCs w:val="26"/>
    </w:rPr>
  </w:style>
  <w:style w:type="paragraph" w:customStyle="1" w:styleId="afffffffff6">
    <w:name w:val="обычн БО"/>
    <w:basedOn w:val="ad"/>
    <w:autoRedefine/>
    <w:qFormat/>
    <w:pPr>
      <w:suppressAutoHyphens/>
      <w:jc w:val="both"/>
    </w:pPr>
    <w:rPr>
      <w:rFonts w:ascii="Arial" w:hAnsi="Arial"/>
      <w:szCs w:val="20"/>
    </w:rPr>
  </w:style>
  <w:style w:type="paragraph" w:customStyle="1" w:styleId="510">
    <w:name w:val="Заголовок 5_1"/>
    <w:basedOn w:val="30"/>
    <w:autoRedefine/>
    <w:uiPriority w:val="99"/>
    <w:qFormat/>
    <w:pPr>
      <w:keepNext w:val="0"/>
      <w:widowControl w:val="0"/>
      <w:numPr>
        <w:ilvl w:val="0"/>
        <w:numId w:val="0"/>
      </w:numPr>
      <w:tabs>
        <w:tab w:val="left" w:pos="1843"/>
      </w:tabs>
      <w:suppressAutoHyphens/>
      <w:spacing w:before="180" w:line="360" w:lineRule="auto"/>
      <w:ind w:left="4050" w:right="142" w:hanging="1080"/>
      <w:jc w:val="both"/>
    </w:pPr>
    <w:rPr>
      <w:rFonts w:ascii="Calibri" w:eastAsia="Calibri" w:hAnsi="Calibri"/>
      <w:bCs w:val="0"/>
      <w:color w:val="0D0D0D" w:themeColor="text1" w:themeTint="F2"/>
      <w:sz w:val="24"/>
      <w:szCs w:val="20"/>
      <w:lang w:eastAsia="en-US"/>
    </w:rPr>
  </w:style>
  <w:style w:type="paragraph" w:customStyle="1" w:styleId="afffffffff7">
    <w:name w:val="Перечисление"/>
    <w:basedOn w:val="affff7"/>
    <w:qFormat/>
    <w:pPr>
      <w:suppressAutoHyphens/>
      <w:spacing w:after="240" w:line="360" w:lineRule="auto"/>
    </w:pPr>
    <w:rPr>
      <w:rFonts w:eastAsiaTheme="minorHAnsi" w:cstheme="minorBidi"/>
      <w:lang w:eastAsia="en-US"/>
    </w:rPr>
  </w:style>
  <w:style w:type="paragraph" w:customStyle="1" w:styleId="ConsPlusCell">
    <w:name w:val="ConsPlusCell"/>
    <w:autoRedefine/>
    <w:uiPriority w:val="99"/>
    <w:qFormat/>
    <w:pPr>
      <w:widowControl w:val="0"/>
      <w:suppressAutoHyphens/>
    </w:pPr>
    <w:rPr>
      <w:rFonts w:eastAsia="Times New Roman"/>
      <w:sz w:val="24"/>
      <w:szCs w:val="24"/>
    </w:rPr>
  </w:style>
  <w:style w:type="paragraph" w:customStyle="1" w:styleId="ConsPlusNonformat">
    <w:name w:val="ConsPlusNonformat"/>
    <w:uiPriority w:val="99"/>
    <w:qFormat/>
    <w:pPr>
      <w:widowControl w:val="0"/>
      <w:suppressAutoHyphens/>
    </w:pPr>
    <w:rPr>
      <w:rFonts w:ascii="Courier New" w:eastAsia="Times New Roman" w:hAnsi="Courier New" w:cs="Courier New"/>
    </w:rPr>
  </w:style>
  <w:style w:type="paragraph" w:customStyle="1" w:styleId="headertext">
    <w:name w:val="headertext"/>
    <w:basedOn w:val="ad"/>
    <w:autoRedefine/>
    <w:qFormat/>
    <w:pPr>
      <w:suppressAutoHyphens/>
      <w:spacing w:beforeAutospacing="1" w:after="200" w:afterAutospacing="1"/>
    </w:pPr>
  </w:style>
  <w:style w:type="paragraph" w:customStyle="1" w:styleId="formattext">
    <w:name w:val="formattext"/>
    <w:basedOn w:val="ad"/>
    <w:autoRedefine/>
    <w:qFormat/>
    <w:pPr>
      <w:suppressAutoHyphens/>
      <w:spacing w:beforeAutospacing="1" w:after="200" w:afterAutospacing="1"/>
    </w:pPr>
  </w:style>
  <w:style w:type="paragraph" w:customStyle="1" w:styleId="3c">
    <w:name w:val="Стиль3"/>
    <w:basedOn w:val="afffd"/>
    <w:qFormat/>
    <w:pPr>
      <w:spacing w:line="360" w:lineRule="auto"/>
      <w:ind w:left="720" w:hanging="360"/>
      <w:jc w:val="both"/>
    </w:pPr>
    <w:rPr>
      <w:sz w:val="28"/>
      <w:szCs w:val="28"/>
    </w:rPr>
  </w:style>
  <w:style w:type="character" w:customStyle="1" w:styleId="210">
    <w:name w:val="Основной текст с отступом 2 Знак1"/>
    <w:basedOn w:val="af"/>
    <w:link w:val="2b"/>
    <w:autoRedefine/>
    <w:qFormat/>
    <w:rPr>
      <w:rFonts w:ascii="Times New Roman" w:eastAsia="Times New Roman" w:hAnsi="Times New Roman"/>
      <w:szCs w:val="24"/>
    </w:rPr>
  </w:style>
  <w:style w:type="paragraph" w:customStyle="1" w:styleId="1ffc">
    <w:name w:val="Заголовок уровень 1"/>
    <w:basedOn w:val="13"/>
    <w:autoRedefine/>
    <w:qFormat/>
    <w:pPr>
      <w:pageBreakBefore/>
      <w:numPr>
        <w:numId w:val="0"/>
      </w:numPr>
      <w:tabs>
        <w:tab w:val="left" w:pos="426"/>
      </w:tabs>
      <w:suppressAutoHyphens/>
      <w:spacing w:before="120" w:after="360"/>
      <w:ind w:left="720" w:hanging="360"/>
      <w:jc w:val="both"/>
    </w:pPr>
    <w:rPr>
      <w:caps w:val="0"/>
      <w:color w:val="00000A"/>
      <w:kern w:val="0"/>
      <w:sz w:val="32"/>
      <w:szCs w:val="28"/>
      <w:lang w:val="zh-CN"/>
    </w:rPr>
  </w:style>
  <w:style w:type="paragraph" w:customStyle="1" w:styleId="2f9">
    <w:name w:val="Заголовок Уровень 2"/>
    <w:basedOn w:val="23"/>
    <w:autoRedefine/>
    <w:qFormat/>
    <w:pPr>
      <w:numPr>
        <w:ilvl w:val="0"/>
        <w:numId w:val="0"/>
      </w:numPr>
      <w:suppressAutoHyphens/>
      <w:spacing w:after="120"/>
      <w:ind w:left="1080" w:hanging="720"/>
      <w:jc w:val="both"/>
    </w:pPr>
    <w:rPr>
      <w:rFonts w:eastAsia="Times New Roman"/>
      <w:bCs w:val="0"/>
      <w:iCs w:val="0"/>
      <w:color w:val="00000A"/>
      <w:lang w:val="zh-CN"/>
    </w:rPr>
  </w:style>
  <w:style w:type="paragraph" w:customStyle="1" w:styleId="1ffd">
    <w:name w:val="Список 1"/>
    <w:basedOn w:val="ad"/>
    <w:autoRedefine/>
    <w:qFormat/>
    <w:pPr>
      <w:suppressAutoHyphens/>
      <w:spacing w:line="360" w:lineRule="auto"/>
      <w:jc w:val="both"/>
    </w:pPr>
    <w:rPr>
      <w:rFonts w:eastAsia="Calibri"/>
    </w:rPr>
  </w:style>
  <w:style w:type="paragraph" w:customStyle="1" w:styleId="2fa">
    <w:name w:val="Список_2"/>
    <w:basedOn w:val="1ffd"/>
    <w:autoRedefine/>
    <w:qFormat/>
  </w:style>
  <w:style w:type="paragraph" w:customStyle="1" w:styleId="1ffe">
    <w:name w:val="Список 1 уровня для ЧТЗ ПГП"/>
    <w:basedOn w:val="1ffd"/>
    <w:autoRedefine/>
    <w:uiPriority w:val="99"/>
    <w:qFormat/>
    <w:rPr>
      <w:sz w:val="28"/>
      <w:szCs w:val="28"/>
      <w:lang w:val="zh-CN"/>
    </w:rPr>
  </w:style>
  <w:style w:type="paragraph" w:customStyle="1" w:styleId="NumBullet0">
    <w:name w:val="NumBullet"/>
    <w:basedOn w:val="affff7"/>
    <w:autoRedefine/>
    <w:qFormat/>
    <w:pPr>
      <w:tabs>
        <w:tab w:val="left" w:pos="1134"/>
      </w:tabs>
      <w:suppressAutoHyphens/>
      <w:spacing w:after="0" w:line="360" w:lineRule="auto"/>
      <w:ind w:left="0"/>
    </w:pPr>
    <w:rPr>
      <w:rFonts w:eastAsia="Calibri"/>
      <w:sz w:val="24"/>
      <w:lang w:eastAsia="en-US"/>
    </w:rPr>
  </w:style>
  <w:style w:type="paragraph" w:customStyle="1" w:styleId="afffffffff8">
    <w:name w:val="Нормальный (таблица)"/>
    <w:basedOn w:val="ad"/>
    <w:autoRedefine/>
    <w:uiPriority w:val="99"/>
    <w:qFormat/>
    <w:pPr>
      <w:widowControl w:val="0"/>
      <w:suppressAutoHyphens/>
      <w:jc w:val="both"/>
    </w:pPr>
    <w:rPr>
      <w:rFonts w:ascii="Arial" w:eastAsiaTheme="minorEastAsia" w:hAnsi="Arial" w:cs="Arial"/>
      <w:sz w:val="26"/>
      <w:szCs w:val="26"/>
    </w:rPr>
  </w:style>
  <w:style w:type="paragraph" w:customStyle="1" w:styleId="afffffffff9">
    <w:name w:val="Прижатый влево"/>
    <w:basedOn w:val="ad"/>
    <w:autoRedefine/>
    <w:uiPriority w:val="99"/>
    <w:qFormat/>
    <w:pPr>
      <w:widowControl w:val="0"/>
      <w:suppressAutoHyphens/>
    </w:pPr>
    <w:rPr>
      <w:rFonts w:ascii="Arial" w:eastAsiaTheme="minorEastAsia" w:hAnsi="Arial" w:cs="Arial"/>
      <w:sz w:val="26"/>
      <w:szCs w:val="26"/>
    </w:rPr>
  </w:style>
  <w:style w:type="paragraph" w:customStyle="1" w:styleId="ConsPlusTitle">
    <w:name w:val="ConsPlusTitle"/>
    <w:autoRedefine/>
    <w:uiPriority w:val="99"/>
    <w:qFormat/>
    <w:pPr>
      <w:widowControl w:val="0"/>
      <w:suppressAutoHyphens/>
    </w:pPr>
    <w:rPr>
      <w:rFonts w:ascii="Arial" w:eastAsiaTheme="minorEastAsia" w:hAnsi="Arial" w:cs="Arial"/>
      <w:b/>
      <w:bCs/>
      <w:sz w:val="16"/>
      <w:szCs w:val="16"/>
    </w:rPr>
  </w:style>
  <w:style w:type="paragraph" w:customStyle="1" w:styleId="Default">
    <w:name w:val="Default"/>
    <w:autoRedefine/>
    <w:qFormat/>
    <w:pPr>
      <w:suppressAutoHyphens/>
    </w:pPr>
    <w:rPr>
      <w:rFonts w:ascii="Arial" w:eastAsia="Times New Roman" w:hAnsi="Arial" w:cs="Arial"/>
      <w:color w:val="000000"/>
      <w:sz w:val="24"/>
      <w:szCs w:val="24"/>
    </w:rPr>
  </w:style>
  <w:style w:type="paragraph" w:customStyle="1" w:styleId="E078BA862F3B4352A94EFF86D2DD4154">
    <w:name w:val="E078BA862F3B4352A94EFF86D2DD4154"/>
    <w:autoRedefine/>
    <w:qFormat/>
    <w:pPr>
      <w:suppressAutoHyphens/>
      <w:spacing w:after="200" w:line="276" w:lineRule="auto"/>
    </w:pPr>
    <w:rPr>
      <w:rFonts w:ascii="Calibri" w:eastAsiaTheme="minorEastAsia" w:hAnsi="Calibri" w:cstheme="minorBidi"/>
      <w:sz w:val="24"/>
      <w:szCs w:val="22"/>
      <w:lang w:val="en-US" w:eastAsia="en-US"/>
    </w:rPr>
  </w:style>
  <w:style w:type="paragraph" w:customStyle="1" w:styleId="1fff">
    <w:name w:val="Маркированный список 1"/>
    <w:basedOn w:val="affff7"/>
    <w:qFormat/>
    <w:pPr>
      <w:widowControl w:val="0"/>
      <w:suppressAutoHyphens/>
      <w:spacing w:after="0" w:line="360" w:lineRule="auto"/>
    </w:pPr>
    <w:rPr>
      <w:sz w:val="24"/>
      <w:szCs w:val="28"/>
    </w:rPr>
  </w:style>
  <w:style w:type="paragraph" w:customStyle="1" w:styleId="2fb">
    <w:name w:val="Стиль2"/>
    <w:basedOn w:val="affff7"/>
    <w:autoRedefine/>
    <w:qFormat/>
    <w:pPr>
      <w:widowControl w:val="0"/>
      <w:tabs>
        <w:tab w:val="left" w:pos="360"/>
      </w:tabs>
      <w:suppressAutoHyphens/>
      <w:spacing w:after="0" w:line="360" w:lineRule="auto"/>
      <w:ind w:left="1434" w:hanging="357"/>
    </w:pPr>
    <w:rPr>
      <w:sz w:val="24"/>
      <w:szCs w:val="28"/>
    </w:rPr>
  </w:style>
  <w:style w:type="paragraph" w:customStyle="1" w:styleId="1fff0">
    <w:name w:val="Нумерованный список 1"/>
    <w:basedOn w:val="ad"/>
    <w:autoRedefine/>
    <w:qFormat/>
    <w:pPr>
      <w:widowControl w:val="0"/>
      <w:suppressAutoHyphens/>
      <w:spacing w:line="360" w:lineRule="auto"/>
      <w:jc w:val="both"/>
    </w:pPr>
    <w:rPr>
      <w:rFonts w:eastAsiaTheme="minorHAnsi"/>
      <w:szCs w:val="22"/>
      <w:lang w:eastAsia="en-US"/>
    </w:rPr>
  </w:style>
  <w:style w:type="paragraph" w:customStyle="1" w:styleId="2fc">
    <w:name w:val="Нумер список 2"/>
    <w:basedOn w:val="1fff0"/>
    <w:autoRedefine/>
    <w:qFormat/>
    <w:pPr>
      <w:tabs>
        <w:tab w:val="left" w:pos="360"/>
      </w:tabs>
      <w:ind w:left="1077" w:firstLine="357"/>
    </w:pPr>
  </w:style>
  <w:style w:type="paragraph" w:customStyle="1" w:styleId="afffffffffa">
    <w:name w:val="Маркированный"/>
    <w:basedOn w:val="affff7"/>
    <w:autoRedefine/>
    <w:qFormat/>
    <w:pPr>
      <w:suppressAutoHyphens/>
      <w:spacing w:after="120" w:line="360" w:lineRule="auto"/>
      <w:ind w:left="1004" w:hanging="360"/>
    </w:pPr>
    <w:rPr>
      <w:sz w:val="24"/>
      <w:szCs w:val="28"/>
    </w:rPr>
  </w:style>
  <w:style w:type="paragraph" w:customStyle="1" w:styleId="afffffffffb">
    <w:name w:val="_Заголовок таблицы"/>
    <w:basedOn w:val="ad"/>
    <w:qFormat/>
    <w:pPr>
      <w:keepNext/>
      <w:suppressAutoHyphens/>
      <w:spacing w:before="120" w:after="120"/>
      <w:jc w:val="center"/>
    </w:pPr>
    <w:rPr>
      <w:b/>
    </w:rPr>
  </w:style>
  <w:style w:type="paragraph" w:customStyle="1" w:styleId="afffffffffc">
    <w:name w:val="_Заголовок без нумерации в оглавлении"/>
    <w:basedOn w:val="ad"/>
    <w:autoRedefine/>
    <w:qFormat/>
    <w:pPr>
      <w:keepNext/>
      <w:keepLines/>
      <w:pageBreakBefore/>
      <w:suppressAutoHyphens/>
      <w:spacing w:before="480" w:after="360"/>
      <w:outlineLvl w:val="0"/>
    </w:pPr>
    <w:rPr>
      <w:rFonts w:ascii="Times New Roman ??????????" w:hAnsi="Times New Roman ??????????"/>
      <w:b/>
      <w:caps/>
      <w:sz w:val="32"/>
      <w:szCs w:val="32"/>
    </w:rPr>
  </w:style>
  <w:style w:type="paragraph" w:customStyle="1" w:styleId="afffffffffd">
    <w:name w:val="_Нумерация абзацев"/>
    <w:basedOn w:val="affd"/>
    <w:autoRedefine/>
    <w:uiPriority w:val="99"/>
    <w:qFormat/>
    <w:pPr>
      <w:suppressAutoHyphens/>
      <w:spacing w:before="120" w:after="0" w:line="240" w:lineRule="auto"/>
      <w:ind w:left="2149" w:hanging="360"/>
    </w:pPr>
    <w:rPr>
      <w:rFonts w:ascii="Times New Roman" w:hAnsi="Times New Roman"/>
      <w:sz w:val="24"/>
    </w:rPr>
  </w:style>
  <w:style w:type="paragraph" w:customStyle="1" w:styleId="H1App">
    <w:name w:val="H1_App"/>
    <w:basedOn w:val="13"/>
    <w:autoRedefine/>
    <w:uiPriority w:val="99"/>
    <w:qFormat/>
    <w:pPr>
      <w:numPr>
        <w:numId w:val="0"/>
      </w:numPr>
      <w:suppressAutoHyphens/>
      <w:spacing w:beforeAutospacing="1" w:after="0"/>
    </w:pPr>
    <w:rPr>
      <w:rFonts w:eastAsia="Times New Roman"/>
      <w:bCs w:val="0"/>
      <w:caps w:val="0"/>
      <w:color w:val="00000A"/>
      <w:kern w:val="0"/>
      <w:sz w:val="24"/>
      <w:szCs w:val="20"/>
    </w:rPr>
  </w:style>
  <w:style w:type="paragraph" w:customStyle="1" w:styleId="1fff1">
    <w:name w:val="_Заголовок 1"/>
    <w:basedOn w:val="13"/>
    <w:autoRedefine/>
    <w:qFormat/>
    <w:pPr>
      <w:keepLines/>
      <w:pageBreakBefore/>
      <w:numPr>
        <w:numId w:val="0"/>
      </w:numPr>
      <w:tabs>
        <w:tab w:val="left" w:pos="284"/>
      </w:tabs>
      <w:suppressAutoHyphens/>
      <w:spacing w:before="200" w:after="200"/>
      <w:ind w:left="284"/>
    </w:pPr>
    <w:rPr>
      <w:rFonts w:ascii="Times New Roman ??????????" w:eastAsia="Times New Roman" w:hAnsi="Times New Roman ??????????" w:cs="Arial"/>
      <w:color w:val="00000A"/>
      <w:kern w:val="0"/>
      <w:sz w:val="32"/>
      <w:szCs w:val="32"/>
    </w:rPr>
  </w:style>
  <w:style w:type="paragraph" w:customStyle="1" w:styleId="2fd">
    <w:name w:val="_Заголовок 2"/>
    <w:basedOn w:val="23"/>
    <w:autoRedefine/>
    <w:qFormat/>
    <w:pPr>
      <w:widowControl w:val="0"/>
      <w:numPr>
        <w:ilvl w:val="0"/>
        <w:numId w:val="0"/>
      </w:numPr>
      <w:suppressAutoHyphens/>
      <w:spacing w:before="160" w:after="160" w:line="360" w:lineRule="atLeast"/>
      <w:jc w:val="both"/>
      <w:textAlignment w:val="baseline"/>
    </w:pPr>
    <w:rPr>
      <w:rFonts w:eastAsia="Times New Roman" w:cs="Arial"/>
      <w:color w:val="00000A"/>
    </w:rPr>
  </w:style>
  <w:style w:type="paragraph" w:customStyle="1" w:styleId="2-0">
    <w:name w:val="Заголовок 2-ого уровня _стандарт оформления документов"/>
    <w:basedOn w:val="ad"/>
    <w:autoRedefine/>
    <w:qFormat/>
    <w:pPr>
      <w:keepNext/>
      <w:keepLines/>
      <w:suppressAutoHyphens/>
      <w:spacing w:before="240" w:after="120"/>
      <w:outlineLvl w:val="0"/>
    </w:pPr>
    <w:rPr>
      <w:rFonts w:eastAsiaTheme="majorEastAsia" w:cstheme="majorBidi"/>
      <w:b/>
      <w:i/>
      <w:szCs w:val="32"/>
    </w:rPr>
  </w:style>
  <w:style w:type="table" w:customStyle="1" w:styleId="afffffffffe">
    <w:name w:val="Заголовок вставляемой таблицы"/>
    <w:basedOn w:val="af0"/>
    <w:qFormat/>
    <w:pPr>
      <w:jc w:val="center"/>
    </w:pPr>
    <w:rPr>
      <w:rFonts w:asciiTheme="minorHAnsi" w:eastAsiaTheme="minorHAnsi" w:hAnsiTheme="minorHAnsi" w:cstheme="minorBidi"/>
      <w:sz w:val="18"/>
      <w:szCs w:val="18"/>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blStylePr w:type="firstRow">
      <w:pPr>
        <w:spacing w:beforeLines="0" w:afterLines="0"/>
        <w:jc w:val="center"/>
      </w:pPr>
      <w:rPr>
        <w:b/>
        <w:i w:val="0"/>
        <w:sz w:val="20"/>
        <w:szCs w:val="20"/>
      </w:rPr>
      <w:tblPr/>
      <w:tcPr>
        <w:tcBorders>
          <w:top w:val="double" w:sz="4" w:space="0" w:color="auto"/>
          <w:left w:val="double" w:sz="4" w:space="0" w:color="auto"/>
          <w:bottom w:val="double" w:sz="4" w:space="0" w:color="auto"/>
          <w:right w:val="double" w:sz="4" w:space="0" w:color="auto"/>
          <w:insideH w:val="single" w:sz="4" w:space="0" w:color="auto"/>
          <w:insideV w:val="single" w:sz="4" w:space="0" w:color="auto"/>
        </w:tcBorders>
      </w:tcPr>
    </w:tblStylePr>
  </w:style>
  <w:style w:type="table" w:customStyle="1" w:styleId="1fff2">
    <w:name w:val="Сетка таблицы1"/>
    <w:basedOn w:val="af0"/>
    <w:autoRedefine/>
    <w:qFormat/>
    <w:rPr>
      <w:rFonts w:asciiTheme="minorHAnsi" w:eastAsiaTheme="minorHAnsi" w:hAnsiTheme="minorHAnsi"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f0"/>
    <w:autoRedefine/>
    <w:uiPriority w:val="59"/>
    <w:qFormat/>
    <w:rPr>
      <w:rFonts w:asciiTheme="minorHAnsi" w:eastAsiaTheme="minorHAnsi" w:hAnsiTheme="minorHAnsi"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f0"/>
    <w:autoRedefine/>
    <w:uiPriority w:val="59"/>
    <w:qFormat/>
    <w:rPr>
      <w:rFonts w:asciiTheme="minorHAnsi" w:eastAsiaTheme="minorHAnsi" w:hAnsiTheme="minorHAnsi"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k">
    <w:name w:val="Link"/>
    <w:autoRedefine/>
    <w:uiPriority w:val="99"/>
    <w:qFormat/>
    <w:rPr>
      <w:color w:val="0062FF"/>
      <w:u w:val="single"/>
    </w:rPr>
  </w:style>
  <w:style w:type="character" w:customStyle="1" w:styleId="afffffb">
    <w:name w:val="Обычный (тбл) Знак"/>
    <w:link w:val="afffffa"/>
    <w:autoRedefine/>
    <w:qFormat/>
    <w:locked/>
    <w:rPr>
      <w:rFonts w:ascii="Times New Roman" w:eastAsia="Times New Roman" w:hAnsi="Times New Roman"/>
      <w:bCs/>
      <w:sz w:val="22"/>
      <w:szCs w:val="18"/>
    </w:rPr>
  </w:style>
  <w:style w:type="character" w:customStyle="1" w:styleId="affffffffff">
    <w:name w:val="Основной текст_"/>
    <w:basedOn w:val="af"/>
    <w:link w:val="3d"/>
    <w:autoRedefine/>
    <w:qFormat/>
    <w:rPr>
      <w:rFonts w:ascii="Times New Roman" w:eastAsia="Times New Roman" w:hAnsi="Times New Roman"/>
      <w:spacing w:val="1"/>
      <w:sz w:val="19"/>
      <w:szCs w:val="19"/>
      <w:shd w:val="clear" w:color="auto" w:fill="FFFFFF"/>
    </w:rPr>
  </w:style>
  <w:style w:type="paragraph" w:customStyle="1" w:styleId="3d">
    <w:name w:val="Основной текст3"/>
    <w:basedOn w:val="ad"/>
    <w:link w:val="affffffffff"/>
    <w:autoRedefine/>
    <w:qFormat/>
    <w:pPr>
      <w:widowControl w:val="0"/>
      <w:shd w:val="clear" w:color="auto" w:fill="FFFFFF"/>
      <w:spacing w:before="60" w:line="270" w:lineRule="exact"/>
      <w:ind w:hanging="340"/>
      <w:jc w:val="both"/>
    </w:pPr>
    <w:rPr>
      <w:spacing w:val="1"/>
      <w:sz w:val="19"/>
      <w:szCs w:val="19"/>
    </w:rPr>
  </w:style>
  <w:style w:type="character" w:customStyle="1" w:styleId="0pt">
    <w:name w:val="Основной текст + Полужирный;Интервал 0 pt"/>
    <w:basedOn w:val="affffffffff"/>
    <w:autoRedefine/>
    <w:qFormat/>
    <w:rPr>
      <w:rFonts w:ascii="Times New Roman" w:eastAsia="Times New Roman" w:hAnsi="Times New Roman"/>
      <w:b/>
      <w:bCs/>
      <w:color w:val="000000"/>
      <w:spacing w:val="4"/>
      <w:w w:val="100"/>
      <w:position w:val="0"/>
      <w:sz w:val="19"/>
      <w:szCs w:val="19"/>
      <w:shd w:val="clear" w:color="auto" w:fill="FFFFFF"/>
      <w:lang w:val="ru-RU" w:eastAsia="ru-RU" w:bidi="ru-RU"/>
    </w:rPr>
  </w:style>
  <w:style w:type="character" w:customStyle="1" w:styleId="1fff3">
    <w:name w:val="Основной текст1"/>
    <w:basedOn w:val="affffffffff"/>
    <w:autoRedefine/>
    <w:qFormat/>
    <w:rPr>
      <w:rFonts w:ascii="Times New Roman" w:eastAsia="Times New Roman" w:hAnsi="Times New Roman"/>
      <w:color w:val="000000"/>
      <w:spacing w:val="1"/>
      <w:w w:val="100"/>
      <w:position w:val="0"/>
      <w:sz w:val="19"/>
      <w:szCs w:val="19"/>
      <w:shd w:val="clear" w:color="auto" w:fill="FFFFFF"/>
      <w:lang w:val="ru-RU" w:eastAsia="ru-RU" w:bidi="ru-RU"/>
    </w:rPr>
  </w:style>
  <w:style w:type="character" w:customStyle="1" w:styleId="affffffffff0">
    <w:name w:val="Подпись к таблице_"/>
    <w:basedOn w:val="af"/>
    <w:link w:val="affffffffff1"/>
    <w:autoRedefine/>
    <w:qFormat/>
    <w:rPr>
      <w:rFonts w:ascii="Times New Roman" w:eastAsia="Times New Roman" w:hAnsi="Times New Roman"/>
      <w:b/>
      <w:bCs/>
      <w:spacing w:val="4"/>
      <w:sz w:val="19"/>
      <w:szCs w:val="19"/>
      <w:shd w:val="clear" w:color="auto" w:fill="FFFFFF"/>
    </w:rPr>
  </w:style>
  <w:style w:type="paragraph" w:customStyle="1" w:styleId="affffffffff1">
    <w:name w:val="Подпись к таблице"/>
    <w:basedOn w:val="ad"/>
    <w:link w:val="affffffffff0"/>
    <w:autoRedefine/>
    <w:qFormat/>
    <w:pPr>
      <w:widowControl w:val="0"/>
      <w:shd w:val="clear" w:color="auto" w:fill="FFFFFF"/>
      <w:spacing w:line="0" w:lineRule="atLeast"/>
    </w:pPr>
    <w:rPr>
      <w:b/>
      <w:bCs/>
      <w:spacing w:val="4"/>
      <w:sz w:val="19"/>
      <w:szCs w:val="19"/>
    </w:rPr>
  </w:style>
  <w:style w:type="character" w:customStyle="1" w:styleId="64">
    <w:name w:val="Основной текст (6)_"/>
    <w:basedOn w:val="af"/>
    <w:link w:val="65"/>
    <w:autoRedefine/>
    <w:qFormat/>
    <w:rPr>
      <w:rFonts w:ascii="Times New Roman" w:eastAsia="Times New Roman" w:hAnsi="Times New Roman"/>
      <w:b/>
      <w:bCs/>
      <w:spacing w:val="4"/>
      <w:sz w:val="19"/>
      <w:szCs w:val="19"/>
      <w:shd w:val="clear" w:color="auto" w:fill="FFFFFF"/>
    </w:rPr>
  </w:style>
  <w:style w:type="paragraph" w:customStyle="1" w:styleId="65">
    <w:name w:val="Основной текст (6)"/>
    <w:basedOn w:val="ad"/>
    <w:link w:val="64"/>
    <w:qFormat/>
    <w:pPr>
      <w:widowControl w:val="0"/>
      <w:shd w:val="clear" w:color="auto" w:fill="FFFFFF"/>
      <w:spacing w:after="1620" w:line="0" w:lineRule="atLeast"/>
    </w:pPr>
    <w:rPr>
      <w:b/>
      <w:bCs/>
      <w:spacing w:val="4"/>
      <w:sz w:val="19"/>
      <w:szCs w:val="19"/>
    </w:rPr>
  </w:style>
  <w:style w:type="character" w:customStyle="1" w:styleId="2fe">
    <w:name w:val="Основной текст2"/>
    <w:basedOn w:val="affffffffff"/>
    <w:autoRedefine/>
    <w:qFormat/>
    <w:rPr>
      <w:rFonts w:ascii="Times New Roman" w:eastAsia="Times New Roman" w:hAnsi="Times New Roman"/>
      <w:color w:val="000000"/>
      <w:spacing w:val="1"/>
      <w:w w:val="100"/>
      <w:position w:val="0"/>
      <w:sz w:val="19"/>
      <w:szCs w:val="19"/>
      <w:u w:val="single"/>
      <w:shd w:val="clear" w:color="auto" w:fill="FFFFFF"/>
      <w:lang w:val="ru-RU" w:eastAsia="ru-RU" w:bidi="ru-RU"/>
    </w:rPr>
  </w:style>
  <w:style w:type="character" w:customStyle="1" w:styleId="Arial85pt0pt">
    <w:name w:val="Основной текст + Arial;8;5 pt;Курсив;Интервал 0 pt"/>
    <w:basedOn w:val="affffffffff"/>
    <w:autoRedefine/>
    <w:qFormat/>
    <w:rPr>
      <w:rFonts w:ascii="Arial" w:eastAsia="Arial" w:hAnsi="Arial" w:cs="Arial"/>
      <w:i/>
      <w:iCs/>
      <w:color w:val="000000"/>
      <w:spacing w:val="0"/>
      <w:w w:val="100"/>
      <w:position w:val="0"/>
      <w:sz w:val="17"/>
      <w:szCs w:val="17"/>
      <w:u w:val="none"/>
      <w:shd w:val="clear" w:color="auto" w:fill="FFFFFF"/>
      <w:lang w:val="ru-RU" w:eastAsia="ru-RU" w:bidi="ru-RU"/>
    </w:rPr>
  </w:style>
  <w:style w:type="paragraph" w:customStyle="1" w:styleId="affffffffff2">
    <w:name w:val="Название таблиц"/>
    <w:basedOn w:val="aff1"/>
    <w:autoRedefine/>
    <w:qFormat/>
    <w:pPr>
      <w:keepNext/>
      <w:tabs>
        <w:tab w:val="left" w:pos="851"/>
      </w:tabs>
      <w:suppressAutoHyphens/>
      <w:spacing w:before="120" w:after="120"/>
      <w:ind w:left="851" w:firstLine="0"/>
      <w:contextualSpacing/>
    </w:pPr>
    <w:rPr>
      <w:rFonts w:ascii="Arial" w:hAnsi="Arial"/>
      <w:b/>
      <w:i w:val="0"/>
      <w:iCs w:val="0"/>
      <w:color w:val="auto"/>
      <w:sz w:val="24"/>
      <w:szCs w:val="24"/>
      <w:lang w:eastAsia="ru-RU"/>
    </w:rPr>
  </w:style>
  <w:style w:type="paragraph" w:customStyle="1" w:styleId="affffffffff3">
    <w:name w:val="Таблица текст"/>
    <w:basedOn w:val="ad"/>
    <w:qFormat/>
    <w:pPr>
      <w:suppressAutoHyphens/>
    </w:pPr>
    <w:rPr>
      <w:rFonts w:ascii="Arial" w:hAnsi="Arial" w:cs="Arial"/>
      <w:sz w:val="22"/>
      <w:szCs w:val="22"/>
      <w:lang w:val="en-US" w:eastAsia="en-US"/>
    </w:rPr>
  </w:style>
  <w:style w:type="paragraph" w:customStyle="1" w:styleId="3e">
    <w:name w:val="3"/>
    <w:basedOn w:val="ad"/>
    <w:autoRedefine/>
    <w:qFormat/>
    <w:pPr>
      <w:spacing w:before="100" w:beforeAutospacing="1" w:after="100" w:afterAutospacing="1"/>
    </w:pPr>
  </w:style>
  <w:style w:type="paragraph" w:customStyle="1" w:styleId="a00">
    <w:name w:val="a0"/>
    <w:basedOn w:val="ad"/>
    <w:autoRedefine/>
    <w:qFormat/>
    <w:pPr>
      <w:spacing w:before="100" w:beforeAutospacing="1" w:after="100" w:afterAutospacing="1"/>
    </w:pPr>
  </w:style>
  <w:style w:type="table" w:customStyle="1" w:styleId="TableNormal1">
    <w:name w:val="Table Normal1"/>
    <w:autoRedefine/>
    <w:qFormat/>
    <w:rPr>
      <w:rFonts w:eastAsia="Arial Unicode MS"/>
    </w:rPr>
    <w:tblPr>
      <w:tblCellMar>
        <w:top w:w="0" w:type="dxa"/>
        <w:left w:w="0" w:type="dxa"/>
        <w:bottom w:w="0" w:type="dxa"/>
        <w:right w:w="0" w:type="dxa"/>
      </w:tblCellMar>
    </w:tblPr>
  </w:style>
  <w:style w:type="character" w:customStyle="1" w:styleId="Affffffffff4">
    <w:name w:val="Нет A"/>
    <w:autoRedefine/>
    <w:qFormat/>
  </w:style>
  <w:style w:type="character" w:customStyle="1" w:styleId="affffffffff5">
    <w:name w:val="Нет"/>
    <w:autoRedefine/>
    <w:qFormat/>
  </w:style>
  <w:style w:type="paragraph" w:customStyle="1" w:styleId="affffffffff6">
    <w:name w:val="_Табл_Название"/>
    <w:autoRedefine/>
    <w:qFormat/>
    <w:pPr>
      <w:keepNext/>
      <w:keepLines/>
      <w:suppressAutoHyphens/>
      <w:spacing w:before="240" w:after="240"/>
      <w:ind w:firstLine="709"/>
      <w:jc w:val="both"/>
    </w:pPr>
    <w:rPr>
      <w:rFonts w:eastAsia="Arial Unicode MS" w:cs="Arial Unicode MS"/>
      <w:color w:val="000000"/>
      <w:sz w:val="24"/>
      <w:szCs w:val="24"/>
      <w:u w:color="000000"/>
    </w:rPr>
  </w:style>
  <w:style w:type="paragraph" w:customStyle="1" w:styleId="affffffffff7">
    <w:name w:val="_Табл_Заголовок"/>
    <w:autoRedefine/>
    <w:qFormat/>
    <w:pPr>
      <w:keepNext/>
      <w:spacing w:before="120" w:after="120"/>
      <w:ind w:firstLine="709"/>
      <w:jc w:val="center"/>
    </w:pPr>
    <w:rPr>
      <w:rFonts w:ascii="Times New Roman Полужирный" w:eastAsia="Times New Roman Полужирный" w:hAnsi="Times New Roman Полужирный" w:cs="Times New Roman Полужирный"/>
      <w:b/>
      <w:bCs/>
      <w:color w:val="000000"/>
      <w:sz w:val="28"/>
      <w:szCs w:val="28"/>
      <w:u w:color="000000"/>
    </w:rPr>
  </w:style>
  <w:style w:type="paragraph" w:customStyle="1" w:styleId="affffffffff8">
    <w:name w:val="_Табл_Текст"/>
    <w:autoRedefine/>
    <w:qFormat/>
    <w:pPr>
      <w:widowControl w:val="0"/>
      <w:suppressAutoHyphens/>
      <w:ind w:firstLine="709"/>
      <w:jc w:val="both"/>
    </w:pPr>
    <w:rPr>
      <w:rFonts w:eastAsia="Arial Unicode MS" w:cs="Arial Unicode MS"/>
      <w:color w:val="00000A"/>
      <w:sz w:val="28"/>
      <w:szCs w:val="28"/>
      <w:u w:color="00000A"/>
      <w:lang w:val="de-DE"/>
    </w:rPr>
  </w:style>
  <w:style w:type="character" w:customStyle="1" w:styleId="66">
    <w:name w:val="Неразрешенное упоминание6"/>
    <w:basedOn w:val="af"/>
    <w:autoRedefine/>
    <w:uiPriority w:val="99"/>
    <w:semiHidden/>
    <w:unhideWhenUsed/>
    <w:qFormat/>
    <w:rPr>
      <w:color w:val="605E5C"/>
      <w:shd w:val="clear" w:color="auto" w:fill="E1DFDD"/>
    </w:rPr>
  </w:style>
  <w:style w:type="character" w:customStyle="1" w:styleId="blk">
    <w:name w:val="blk"/>
    <w:basedOn w:val="af"/>
    <w:autoRedefine/>
    <w:qFormat/>
  </w:style>
  <w:style w:type="paragraph" w:customStyle="1" w:styleId="Style393">
    <w:name w:val="_Style 393"/>
    <w:basedOn w:val="ad"/>
    <w:next w:val="afffe"/>
    <w:autoRedefine/>
    <w:uiPriority w:val="99"/>
    <w:unhideWhenUsed/>
    <w:qFormat/>
    <w:pPr>
      <w:spacing w:before="100" w:beforeAutospacing="1" w:after="100" w:afterAutospacing="1"/>
    </w:pPr>
  </w:style>
  <w:style w:type="paragraph" w:customStyle="1" w:styleId="2ff">
    <w:name w:val="* Нумерованный список 2 ур"/>
    <w:basedOn w:val="ad"/>
    <w:link w:val="2ff0"/>
    <w:autoRedefine/>
    <w:qFormat/>
    <w:pPr>
      <w:spacing w:line="360" w:lineRule="auto"/>
      <w:ind w:left="658" w:hanging="360"/>
      <w:jc w:val="both"/>
    </w:pPr>
    <w:rPr>
      <w:rFonts w:cs="Arial"/>
      <w:sz w:val="28"/>
      <w:szCs w:val="28"/>
    </w:rPr>
  </w:style>
  <w:style w:type="character" w:customStyle="1" w:styleId="2ff0">
    <w:name w:val="* Нумерованный список 2 ур Знак"/>
    <w:basedOn w:val="af"/>
    <w:link w:val="2ff"/>
    <w:qFormat/>
    <w:rPr>
      <w:rFonts w:ascii="Times New Roman" w:eastAsia="Times New Roman" w:hAnsi="Times New Roman" w:cs="Arial"/>
      <w:sz w:val="28"/>
      <w:szCs w:val="28"/>
    </w:rPr>
  </w:style>
  <w:style w:type="paragraph" w:customStyle="1" w:styleId="affffffffff9">
    <w:name w:val="* Таблица_Шапка таблицы"/>
    <w:basedOn w:val="ad"/>
    <w:link w:val="affffffffffa"/>
    <w:autoRedefine/>
    <w:qFormat/>
    <w:pPr>
      <w:tabs>
        <w:tab w:val="left" w:pos="1418"/>
      </w:tabs>
      <w:contextualSpacing/>
      <w:jc w:val="center"/>
    </w:pPr>
    <w:rPr>
      <w:b/>
      <w:lang w:eastAsia="en-US"/>
    </w:rPr>
  </w:style>
  <w:style w:type="paragraph" w:customStyle="1" w:styleId="affffffffffb">
    <w:name w:val="* Таблица_Текст таблицы"/>
    <w:basedOn w:val="ad"/>
    <w:link w:val="affffffffffc"/>
    <w:autoRedefine/>
    <w:qFormat/>
    <w:pPr>
      <w:spacing w:line="360" w:lineRule="auto"/>
    </w:pPr>
    <w:rPr>
      <w:rFonts w:cs="Arial"/>
      <w:sz w:val="28"/>
      <w:szCs w:val="26"/>
      <w:lang w:eastAsia="en-US"/>
    </w:rPr>
  </w:style>
  <w:style w:type="character" w:customStyle="1" w:styleId="affffffffffc">
    <w:name w:val="* Таблица_Текст таблицы Знак"/>
    <w:basedOn w:val="af"/>
    <w:link w:val="affffffffffb"/>
    <w:autoRedefine/>
    <w:qFormat/>
    <w:rPr>
      <w:rFonts w:ascii="Times New Roman" w:eastAsia="Times New Roman" w:hAnsi="Times New Roman" w:cs="Arial"/>
      <w:sz w:val="28"/>
      <w:szCs w:val="26"/>
      <w:lang w:eastAsia="en-US"/>
    </w:rPr>
  </w:style>
  <w:style w:type="paragraph" w:customStyle="1" w:styleId="affffffffffd">
    <w:name w:val="* Таблица_Нумерация строк"/>
    <w:basedOn w:val="a"/>
    <w:link w:val="affffffffffe"/>
    <w:autoRedefine/>
    <w:qFormat/>
    <w:pPr>
      <w:numPr>
        <w:numId w:val="0"/>
      </w:numPr>
      <w:ind w:left="360" w:hanging="360"/>
    </w:pPr>
    <w:rPr>
      <w:sz w:val="24"/>
      <w:szCs w:val="28"/>
    </w:rPr>
  </w:style>
  <w:style w:type="character" w:customStyle="1" w:styleId="affffffffffe">
    <w:name w:val="* Таблица_Нумерация строк Знак"/>
    <w:basedOn w:val="af"/>
    <w:link w:val="affffffffffd"/>
    <w:autoRedefine/>
    <w:qFormat/>
    <w:rPr>
      <w:rFonts w:ascii="Times New Roman" w:eastAsia="Times New Roman" w:hAnsi="Times New Roman" w:cs="Arial"/>
      <w:sz w:val="24"/>
      <w:szCs w:val="28"/>
      <w:lang w:eastAsia="en-US"/>
    </w:rPr>
  </w:style>
  <w:style w:type="character" w:customStyle="1" w:styleId="affffffffffa">
    <w:name w:val="* Таблица_Шапка таблицы Знак"/>
    <w:basedOn w:val="af"/>
    <w:link w:val="affffffffff9"/>
    <w:autoRedefine/>
    <w:qFormat/>
    <w:rPr>
      <w:rFonts w:ascii="Times New Roman" w:eastAsia="Times New Roman" w:hAnsi="Times New Roman"/>
      <w:b/>
      <w:sz w:val="24"/>
      <w:szCs w:val="24"/>
      <w:lang w:eastAsia="en-US"/>
    </w:rPr>
  </w:style>
  <w:style w:type="table" w:customStyle="1" w:styleId="GR1">
    <w:name w:val="Сетка таблицы GR1"/>
    <w:basedOn w:val="af0"/>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Таблица нумерованная_наименование"/>
    <w:basedOn w:val="ad"/>
    <w:link w:val="afffffffffff"/>
    <w:qFormat/>
    <w:pPr>
      <w:keepNext/>
      <w:numPr>
        <w:numId w:val="22"/>
      </w:numPr>
      <w:jc w:val="right"/>
    </w:pPr>
    <w:rPr>
      <w:rFonts w:eastAsia="Calibri"/>
      <w:b/>
      <w:i/>
      <w:sz w:val="28"/>
      <w:szCs w:val="22"/>
      <w:lang w:eastAsia="en-US"/>
    </w:rPr>
  </w:style>
  <w:style w:type="character" w:customStyle="1" w:styleId="afffffffffff">
    <w:name w:val="*Таблица нумерованная_наименование Знак"/>
    <w:basedOn w:val="af"/>
    <w:link w:val="a1"/>
    <w:qFormat/>
    <w:rPr>
      <w:rFonts w:ascii="Times New Roman" w:hAnsi="Times New Roman"/>
      <w:b/>
      <w:i/>
      <w:sz w:val="28"/>
      <w:szCs w:val="22"/>
      <w:lang w:eastAsia="en-US"/>
    </w:rPr>
  </w:style>
  <w:style w:type="paragraph" w:customStyle="1" w:styleId="afffffffffff0">
    <w:name w:val="* Основной текст"/>
    <w:basedOn w:val="ad"/>
    <w:link w:val="afffffffffff1"/>
    <w:autoRedefine/>
    <w:qFormat/>
    <w:pPr>
      <w:spacing w:line="360" w:lineRule="auto"/>
      <w:ind w:firstLine="567"/>
      <w:jc w:val="both"/>
    </w:pPr>
    <w:rPr>
      <w:bCs/>
      <w:sz w:val="28"/>
      <w:szCs w:val="28"/>
    </w:rPr>
  </w:style>
  <w:style w:type="character" w:customStyle="1" w:styleId="afffffffffff1">
    <w:name w:val="* Основной текст Знак"/>
    <w:link w:val="afffffffffff0"/>
    <w:autoRedefine/>
    <w:qFormat/>
    <w:rPr>
      <w:rFonts w:ascii="Times New Roman" w:eastAsia="Times New Roman" w:hAnsi="Times New Roman"/>
      <w:bCs/>
      <w:sz w:val="28"/>
      <w:szCs w:val="28"/>
    </w:rPr>
  </w:style>
  <w:style w:type="paragraph" w:customStyle="1" w:styleId="ac">
    <w:name w:val="* Маркированный список"/>
    <w:basedOn w:val="a0"/>
    <w:autoRedefine/>
    <w:qFormat/>
    <w:pPr>
      <w:widowControl w:val="0"/>
      <w:numPr>
        <w:numId w:val="23"/>
      </w:numPr>
    </w:pPr>
    <w:rPr>
      <w:szCs w:val="28"/>
    </w:rPr>
  </w:style>
  <w:style w:type="paragraph" w:customStyle="1" w:styleId="2ff1">
    <w:name w:val="* Маркированный список 2 ур"/>
    <w:basedOn w:val="affff7"/>
    <w:link w:val="2ff2"/>
    <w:qFormat/>
    <w:pPr>
      <w:spacing w:after="0" w:line="360" w:lineRule="auto"/>
      <w:ind w:left="1786" w:hanging="357"/>
    </w:pPr>
  </w:style>
  <w:style w:type="character" w:customStyle="1" w:styleId="2ff2">
    <w:name w:val="* Маркированный список 2 ур Знак"/>
    <w:basedOn w:val="af"/>
    <w:link w:val="2ff1"/>
    <w:qFormat/>
    <w:rPr>
      <w:rFonts w:ascii="Times New Roman" w:eastAsia="Times New Roman" w:hAnsi="Times New Roman"/>
      <w:sz w:val="28"/>
      <w:szCs w:val="22"/>
    </w:rPr>
  </w:style>
  <w:style w:type="paragraph" w:customStyle="1" w:styleId="afffffffffff2">
    <w:name w:val="* Таблица_Мелкий текст"/>
    <w:basedOn w:val="ad"/>
    <w:autoRedefine/>
    <w:qFormat/>
    <w:pPr>
      <w:spacing w:before="40" w:after="40"/>
    </w:pPr>
    <w:rPr>
      <w:szCs w:val="20"/>
    </w:rPr>
  </w:style>
  <w:style w:type="paragraph" w:customStyle="1" w:styleId="afffffffffff3">
    <w:name w:val="* Приложение_Заголовок (не нумеруется)"/>
    <w:next w:val="afffffffffff0"/>
    <w:link w:val="afffffffffff4"/>
    <w:autoRedefine/>
    <w:qFormat/>
    <w:pPr>
      <w:spacing w:after="120" w:line="276" w:lineRule="auto"/>
      <w:jc w:val="right"/>
      <w:outlineLvl w:val="0"/>
    </w:pPr>
    <w:rPr>
      <w:rFonts w:eastAsia="Times New Roman"/>
      <w:b/>
      <w:caps/>
      <w:kern w:val="28"/>
      <w:sz w:val="28"/>
      <w:szCs w:val="28"/>
    </w:rPr>
  </w:style>
  <w:style w:type="character" w:customStyle="1" w:styleId="afffffffffff4">
    <w:name w:val="* Приложение_Заголовок (не нумеруется) Знак"/>
    <w:link w:val="afffffffffff3"/>
    <w:autoRedefine/>
    <w:qFormat/>
    <w:rPr>
      <w:rFonts w:ascii="Times New Roman" w:eastAsia="Times New Roman" w:hAnsi="Times New Roman"/>
      <w:b/>
      <w:caps/>
      <w:kern w:val="28"/>
      <w:sz w:val="28"/>
      <w:szCs w:val="28"/>
    </w:rPr>
  </w:style>
  <w:style w:type="paragraph" w:customStyle="1" w:styleId="afffffffffff5">
    <w:name w:val="* Приложение_Шапка по центру"/>
    <w:basedOn w:val="ad"/>
    <w:autoRedefine/>
    <w:qFormat/>
    <w:pPr>
      <w:spacing w:before="240" w:line="360" w:lineRule="auto"/>
      <w:jc w:val="center"/>
    </w:pPr>
    <w:rPr>
      <w:b/>
      <w:sz w:val="26"/>
      <w:szCs w:val="26"/>
    </w:rPr>
  </w:style>
  <w:style w:type="paragraph" w:customStyle="1" w:styleId="afffffffffff6">
    <w:name w:val="Рисунок_название"/>
    <w:basedOn w:val="affffff2"/>
    <w:link w:val="afffffffffff7"/>
    <w:autoRedefine/>
    <w:qFormat/>
    <w:pPr>
      <w:spacing w:before="0" w:after="120" w:line="240" w:lineRule="auto"/>
      <w:jc w:val="center"/>
    </w:pPr>
  </w:style>
  <w:style w:type="character" w:customStyle="1" w:styleId="affffff3">
    <w:name w:val="Рисунок Знак"/>
    <w:basedOn w:val="af"/>
    <w:link w:val="affffff2"/>
    <w:autoRedefine/>
    <w:qFormat/>
    <w:rPr>
      <w:sz w:val="22"/>
      <w:szCs w:val="22"/>
    </w:rPr>
  </w:style>
  <w:style w:type="character" w:customStyle="1" w:styleId="afffffffffff7">
    <w:name w:val="Рисунок_название Знак"/>
    <w:basedOn w:val="affffff3"/>
    <w:link w:val="afffffffffff6"/>
    <w:autoRedefine/>
    <w:qFormat/>
    <w:rPr>
      <w:sz w:val="22"/>
      <w:szCs w:val="22"/>
    </w:rPr>
  </w:style>
  <w:style w:type="table" w:customStyle="1" w:styleId="AFTABLEHEADERSTYLE">
    <w:name w:val="AF_TABLE_HEADER_STYLE"/>
    <w:basedOn w:val="af0"/>
    <w:autoRedefine/>
    <w:uiPriority w:val="99"/>
    <w:qFormat/>
    <w:pPr>
      <w:spacing w:before="40" w:after="40"/>
    </w:pPr>
    <w:rPr>
      <w:rFonts w:ascii="Arial" w:hAnsi="Arial"/>
      <w:sz w:val="16"/>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E7E6E6"/>
      </w:tcPr>
    </w:tblStylePr>
  </w:style>
  <w:style w:type="paragraph" w:customStyle="1" w:styleId="AFTABLENORMAL">
    <w:name w:val="AF_TABLE_NORMAL"/>
    <w:link w:val="AFTABLENORMAL0"/>
    <w:autoRedefine/>
    <w:qFormat/>
    <w:pPr>
      <w:contextualSpacing/>
    </w:pPr>
    <w:rPr>
      <w:rFonts w:ascii="Arial" w:hAnsi="Arial"/>
      <w:sz w:val="16"/>
      <w:szCs w:val="22"/>
      <w:lang w:eastAsia="en-US"/>
    </w:rPr>
  </w:style>
  <w:style w:type="character" w:customStyle="1" w:styleId="AFTABLENORMAL0">
    <w:name w:val="AF_TABLE_NORMAL Знак"/>
    <w:basedOn w:val="af"/>
    <w:link w:val="AFTABLENORMAL"/>
    <w:autoRedefine/>
    <w:qFormat/>
    <w:rPr>
      <w:rFonts w:ascii="Arial" w:hAnsi="Arial"/>
      <w:sz w:val="16"/>
      <w:szCs w:val="22"/>
      <w:lang w:eastAsia="en-US"/>
    </w:rPr>
  </w:style>
  <w:style w:type="paragraph" w:customStyle="1" w:styleId="AFTABLERESTRICTIONS">
    <w:name w:val="AF_TABLE_RESTRICTIONS"/>
    <w:link w:val="AFTABLERESTRICTIONS0"/>
    <w:autoRedefine/>
    <w:qFormat/>
    <w:pPr>
      <w:contextualSpacing/>
    </w:pPr>
    <w:rPr>
      <w:rFonts w:ascii="Arial" w:hAnsi="Arial"/>
      <w:i/>
      <w:sz w:val="14"/>
      <w:szCs w:val="22"/>
      <w:lang w:eastAsia="en-US"/>
    </w:rPr>
  </w:style>
  <w:style w:type="character" w:customStyle="1" w:styleId="AFTABLERESTRICTIONS0">
    <w:name w:val="AF_TABLE_RESTRICTIONS Знак"/>
    <w:basedOn w:val="af"/>
    <w:link w:val="AFTABLERESTRICTIONS"/>
    <w:autoRedefine/>
    <w:qFormat/>
    <w:rPr>
      <w:rFonts w:ascii="Arial" w:hAnsi="Arial"/>
      <w:i/>
      <w:sz w:val="14"/>
      <w:szCs w:val="22"/>
      <w:lang w:eastAsia="en-US"/>
    </w:rPr>
  </w:style>
  <w:style w:type="character" w:customStyle="1" w:styleId="AFCHARTABLEITALIC">
    <w:name w:val="AF_CHAR_TABLEITALIC"/>
    <w:basedOn w:val="AFTABLENORMAL0"/>
    <w:autoRedefine/>
    <w:uiPriority w:val="1"/>
    <w:qFormat/>
    <w:rPr>
      <w:rFonts w:ascii="Arial" w:eastAsia="Calibri" w:hAnsi="Arial" w:cs="Times New Roman"/>
      <w:i/>
      <w:sz w:val="16"/>
      <w:szCs w:val="22"/>
      <w:lang w:eastAsia="en-US"/>
    </w:rPr>
  </w:style>
  <w:style w:type="paragraph" w:customStyle="1" w:styleId="AFTABLECENTER">
    <w:name w:val="AF_TABLE_CENTER"/>
    <w:link w:val="AFTABLECENTER0"/>
    <w:autoRedefine/>
    <w:qFormat/>
    <w:pPr>
      <w:contextualSpacing/>
      <w:jc w:val="center"/>
    </w:pPr>
    <w:rPr>
      <w:rFonts w:ascii="Arial" w:hAnsi="Arial"/>
      <w:iCs/>
      <w:color w:val="000000"/>
      <w:sz w:val="16"/>
      <w:szCs w:val="18"/>
      <w:lang w:val="en-US" w:eastAsia="en-US"/>
    </w:rPr>
  </w:style>
  <w:style w:type="character" w:customStyle="1" w:styleId="AFTABLECENTER0">
    <w:name w:val="AF_TABLE_CENTER Знак"/>
    <w:basedOn w:val="af"/>
    <w:link w:val="AFTABLECENTER"/>
    <w:autoRedefine/>
    <w:qFormat/>
    <w:rPr>
      <w:rFonts w:ascii="Arial" w:hAnsi="Arial"/>
      <w:iCs/>
      <w:color w:val="000000"/>
      <w:sz w:val="16"/>
      <w:szCs w:val="18"/>
      <w:lang w:val="en-US" w:eastAsia="en-US"/>
    </w:rPr>
  </w:style>
  <w:style w:type="character" w:customStyle="1" w:styleId="searchresult">
    <w:name w:val="search_result"/>
    <w:basedOn w:val="af"/>
    <w:autoRedefine/>
    <w:qFormat/>
  </w:style>
  <w:style w:type="character" w:customStyle="1" w:styleId="afffffffffff8">
    <w:name w:val="Выделение жирным"/>
    <w:autoRedefine/>
    <w:qFormat/>
    <w:rPr>
      <w:b/>
      <w:bCs/>
    </w:rPr>
  </w:style>
  <w:style w:type="paragraph" w:customStyle="1" w:styleId="afffffffffff9">
    <w:name w:val="* Маркированный список ТТ"/>
    <w:basedOn w:val="a0"/>
    <w:autoRedefine/>
    <w:qFormat/>
    <w:pPr>
      <w:widowControl w:val="0"/>
      <w:numPr>
        <w:numId w:val="0"/>
      </w:numPr>
      <w:ind w:left="1293" w:hanging="357"/>
    </w:pPr>
    <w:rPr>
      <w:szCs w:val="28"/>
    </w:rPr>
  </w:style>
  <w:style w:type="character" w:customStyle="1" w:styleId="73">
    <w:name w:val="Неразрешенное упоминание7"/>
    <w:basedOn w:val="af"/>
    <w:autoRedefine/>
    <w:uiPriority w:val="99"/>
    <w:semiHidden/>
    <w:unhideWhenUsed/>
    <w:qFormat/>
    <w:rPr>
      <w:color w:val="605E5C"/>
      <w:shd w:val="clear" w:color="auto" w:fill="E1DFDD"/>
    </w:rPr>
  </w:style>
  <w:style w:type="paragraph" w:customStyle="1" w:styleId="56">
    <w:name w:val="Заголовок 5 ТТ"/>
    <w:basedOn w:val="5"/>
    <w:next w:val="ad"/>
    <w:link w:val="57"/>
    <w:autoRedefine/>
    <w:qFormat/>
    <w:pPr>
      <w:keepNext/>
      <w:keepLines/>
      <w:numPr>
        <w:ilvl w:val="0"/>
        <w:numId w:val="0"/>
      </w:numPr>
      <w:spacing w:line="360" w:lineRule="auto"/>
      <w:ind w:firstLine="709"/>
      <w:jc w:val="both"/>
    </w:pPr>
    <w:rPr>
      <w:rFonts w:eastAsiaTheme="majorEastAsia"/>
      <w:b/>
      <w:bCs w:val="0"/>
      <w:i w:val="0"/>
      <w:iCs w:val="0"/>
    </w:rPr>
  </w:style>
  <w:style w:type="character" w:customStyle="1" w:styleId="46">
    <w:name w:val="Заголовок 4 ТТ Знак"/>
    <w:basedOn w:val="43"/>
    <w:link w:val="41"/>
    <w:autoRedefine/>
    <w:qFormat/>
    <w:rPr>
      <w:rFonts w:ascii="Times New Roman" w:eastAsia="Times New Roman" w:hAnsi="Times New Roman"/>
      <w:b/>
      <w:bCs/>
      <w:i w:val="0"/>
      <w:sz w:val="28"/>
      <w:szCs w:val="28"/>
      <w:lang w:eastAsia="en-US"/>
    </w:rPr>
  </w:style>
  <w:style w:type="character" w:customStyle="1" w:styleId="57">
    <w:name w:val="Заголовок 5 ТТ Знак"/>
    <w:basedOn w:val="46"/>
    <w:link w:val="56"/>
    <w:autoRedefine/>
    <w:qFormat/>
    <w:rPr>
      <w:rFonts w:ascii="Times New Roman" w:eastAsiaTheme="majorEastAsia" w:hAnsi="Times New Roman"/>
      <w:b/>
      <w:bCs w:val="0"/>
      <w:i w:val="0"/>
      <w:sz w:val="28"/>
      <w:szCs w:val="28"/>
      <w:lang w:eastAsia="en-US"/>
    </w:rPr>
  </w:style>
  <w:style w:type="paragraph" w:customStyle="1" w:styleId="afffffffffffa">
    <w:name w:val="*Табличный"/>
    <w:basedOn w:val="ad"/>
    <w:link w:val="afffffffffffb"/>
    <w:autoRedefine/>
    <w:qFormat/>
    <w:pPr>
      <w:suppressAutoHyphens/>
      <w:contextualSpacing/>
    </w:pPr>
    <w:rPr>
      <w:rFonts w:eastAsia="WenQuanYi Micro Hei"/>
      <w:color w:val="00000A"/>
      <w:lang w:eastAsia="zh-CN" w:bidi="hi-IN"/>
    </w:rPr>
  </w:style>
  <w:style w:type="character" w:customStyle="1" w:styleId="afffffffffffb">
    <w:name w:val="*Табличный Знак"/>
    <w:basedOn w:val="af"/>
    <w:link w:val="afffffffffffa"/>
    <w:autoRedefine/>
    <w:qFormat/>
    <w:rPr>
      <w:rFonts w:ascii="Times New Roman" w:eastAsia="WenQuanYi Micro Hei" w:hAnsi="Times New Roman"/>
      <w:color w:val="00000A"/>
      <w:sz w:val="24"/>
      <w:szCs w:val="24"/>
      <w:lang w:eastAsia="zh-CN" w:bidi="hi-IN"/>
    </w:rPr>
  </w:style>
  <w:style w:type="paragraph" w:customStyle="1" w:styleId="2ff3">
    <w:name w:val="Рецензия2"/>
    <w:autoRedefine/>
    <w:hidden/>
    <w:uiPriority w:val="99"/>
    <w:unhideWhenUsed/>
    <w:qFormat/>
    <w:rPr>
      <w:rFonts w:eastAsia="Times New Roman"/>
      <w:sz w:val="24"/>
      <w:szCs w:val="24"/>
    </w:rPr>
  </w:style>
  <w:style w:type="paragraph" w:customStyle="1" w:styleId="2ff4">
    <w:name w:val="Заголовок оглавления2"/>
    <w:basedOn w:val="13"/>
    <w:next w:val="ad"/>
    <w:autoRedefine/>
    <w:uiPriority w:val="39"/>
    <w:semiHidden/>
    <w:unhideWhenUsed/>
    <w:qFormat/>
    <w:pPr>
      <w:keepLines/>
      <w:numPr>
        <w:numId w:val="0"/>
      </w:numPr>
      <w:spacing w:before="480" w:after="0" w:line="276" w:lineRule="auto"/>
      <w:outlineLvl w:val="9"/>
    </w:pPr>
    <w:rPr>
      <w:rFonts w:asciiTheme="majorHAnsi" w:eastAsiaTheme="majorEastAsia" w:hAnsiTheme="majorHAnsi" w:cstheme="majorBidi"/>
      <w:caps w:val="0"/>
      <w:color w:val="365F91" w:themeColor="accent1" w:themeShade="BF"/>
      <w:kern w:val="0"/>
      <w:sz w:val="28"/>
      <w:szCs w:val="28"/>
    </w:rPr>
  </w:style>
  <w:style w:type="character" w:customStyle="1" w:styleId="83">
    <w:name w:val="Неразрешенное упоминание8"/>
    <w:basedOn w:val="af"/>
    <w:autoRedefine/>
    <w:uiPriority w:val="99"/>
    <w:semiHidden/>
    <w:unhideWhenUsed/>
    <w:qFormat/>
    <w:rPr>
      <w:color w:val="605E5C"/>
      <w:shd w:val="clear" w:color="auto" w:fill="E1DFDD"/>
    </w:rPr>
  </w:style>
  <w:style w:type="character" w:customStyle="1" w:styleId="2ff5">
    <w:name w:val="Название книги2"/>
    <w:basedOn w:val="af"/>
    <w:autoRedefine/>
    <w:uiPriority w:val="33"/>
    <w:qFormat/>
    <w:rPr>
      <w:b/>
      <w:bCs/>
      <w:smallCaps/>
      <w:spacing w:val="5"/>
    </w:rPr>
  </w:style>
  <w:style w:type="character" w:customStyle="1" w:styleId="3Char">
    <w:name w:val="* 3 Заголовок Char"/>
    <w:link w:val="31"/>
    <w:qFormat/>
    <w:rPr>
      <w:rFonts w:ascii="Times New Roman" w:eastAsia="Times New Roman" w:hAnsi="Times New Roman"/>
      <w:b/>
      <w:sz w:val="28"/>
      <w:szCs w:val="28"/>
      <w:lang w:val="zh-CN" w:eastAsia="en-US"/>
    </w:rPr>
  </w:style>
  <w:style w:type="character" w:customStyle="1" w:styleId="4Char">
    <w:name w:val="* 4 Заголовок Char"/>
    <w:link w:val="42"/>
    <w:qFormat/>
    <w:rPr>
      <w:rFonts w:ascii="Times New Roman" w:eastAsia="Times New Roman" w:hAnsi="Times New Roman"/>
      <w:bCs/>
      <w:i/>
      <w:iCs/>
      <w:sz w:val="28"/>
      <w:szCs w:val="28"/>
      <w:lang w:eastAsia="en-US"/>
    </w:rPr>
  </w:style>
  <w:style w:type="character" w:customStyle="1" w:styleId="2Char">
    <w:name w:val="* 2 Заголовок Char"/>
    <w:link w:val="25"/>
    <w:qFormat/>
    <w:rPr>
      <w:rFonts w:ascii="Times New Roman" w:eastAsia="Times New Roman" w:hAnsi="Times New Roman"/>
      <w:b/>
      <w:smallCaps/>
      <w:sz w:val="28"/>
      <w:szCs w:val="28"/>
    </w:rPr>
  </w:style>
  <w:style w:type="character" w:customStyle="1" w:styleId="1Char0">
    <w:name w:val="* 1 Заголовок Char"/>
    <w:link w:val="15"/>
    <w:qFormat/>
    <w:rPr>
      <w:rFonts w:ascii="Times New Roman" w:eastAsia="Times New Roman" w:hAnsi="Times New Roman"/>
      <w:b/>
      <w:caps/>
      <w:kern w:val="28"/>
      <w:sz w:val="28"/>
      <w:szCs w:val="28"/>
    </w:rPr>
  </w:style>
  <w:style w:type="paragraph" w:customStyle="1" w:styleId="Revision1">
    <w:name w:val="Revision1"/>
    <w:hidden/>
    <w:uiPriority w:val="99"/>
    <w:unhideWhenUsed/>
    <w:qFormat/>
    <w:rPr>
      <w:rFonts w:eastAsia="Times New Roman"/>
      <w:sz w:val="24"/>
      <w:szCs w:val="24"/>
    </w:rPr>
  </w:style>
  <w:style w:type="character" w:customStyle="1" w:styleId="UnresolvedMention1">
    <w:name w:val="Unresolved Mention1"/>
    <w:basedOn w:val="af"/>
    <w:uiPriority w:val="99"/>
    <w:semiHidden/>
    <w:unhideWhenUsed/>
    <w:qFormat/>
    <w:rPr>
      <w:color w:val="605E5C"/>
      <w:shd w:val="clear" w:color="auto" w:fill="E1DFDD"/>
    </w:rPr>
  </w:style>
  <w:style w:type="paragraph" w:customStyle="1" w:styleId="3f">
    <w:name w:val="Рецензия3"/>
    <w:hidden/>
    <w:uiPriority w:val="99"/>
    <w:unhideWhenUsed/>
    <w:qFormat/>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conf.mysitex.com/pages/viewpage.action?pageId=41716707" TargetMode="External"/><Relationship Id="rId18" Type="http://schemas.openxmlformats.org/officeDocument/2006/relationships/hyperlink" Target="http://zakupki.gov.ru/epz/contract/contractCard/common-info.html?reestrNumber=2504102008317000271" TargetMode="External"/><Relationship Id="rId26" Type="http://schemas.openxmlformats.org/officeDocument/2006/relationships/hyperlink" Target="https://lkuv.gosuslugi.ru/paip-portal/" TargetMode="External"/><Relationship Id="rId39" Type="http://schemas.openxmlformats.org/officeDocument/2006/relationships/hyperlink" Target="https://lkuv.gosuslugi.ru/paip-portal/" TargetMode="External"/><Relationship Id="rId21" Type="http://schemas.openxmlformats.org/officeDocument/2006/relationships/hyperlink" Target="http://zakupki.gov.ru/epz/contract/contractCard/common-info.html?reestrNumber=2504102008318000348" TargetMode="External"/><Relationship Id="rId34" Type="http://schemas.openxmlformats.org/officeDocument/2006/relationships/hyperlink" Target="https://lkuv.gosuslugi.ru/paip-portal/" TargetMode="External"/><Relationship Id="rId42" Type="http://schemas.openxmlformats.org/officeDocument/2006/relationships/hyperlink" Target="https://lkuv.gosuslugi.ru/paip-portal/" TargetMode="External"/><Relationship Id="rId47" Type="http://schemas.openxmlformats.org/officeDocument/2006/relationships/hyperlink" Target="https://lkuv.gosuslugi.ru/paip-portal/" TargetMode="External"/><Relationship Id="rId50" Type="http://schemas.openxmlformats.org/officeDocument/2006/relationships/header" Target="header3.xml"/><Relationship Id="rId55" Type="http://schemas.openxmlformats.org/officeDocument/2006/relationships/image" Target="media/image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emf"/><Relationship Id="rId29" Type="http://schemas.openxmlformats.org/officeDocument/2006/relationships/hyperlink" Target="https://lkuv.gosuslugi.ru/paip-portal/" TargetMode="External"/><Relationship Id="rId11" Type="http://schemas.openxmlformats.org/officeDocument/2006/relationships/hyperlink" Target="https://conf.mysitex.com/pages/viewpage.action?pageId=41716096" TargetMode="External"/><Relationship Id="rId24" Type="http://schemas.openxmlformats.org/officeDocument/2006/relationships/hyperlink" Target="https://zakupki.gov.ru/epz/order/extendedsearch/results.html?searchString=%E2%84%960848200001120000087-0&amp;morphology=on" TargetMode="External"/><Relationship Id="rId32" Type="http://schemas.openxmlformats.org/officeDocument/2006/relationships/hyperlink" Target="https://lkuv.gosuslugi.ru/paip-portal/" TargetMode="External"/><Relationship Id="rId37" Type="http://schemas.openxmlformats.org/officeDocument/2006/relationships/hyperlink" Target="https://lkuv.gosuslugi.ru/paip-portal/" TargetMode="External"/><Relationship Id="rId40" Type="http://schemas.openxmlformats.org/officeDocument/2006/relationships/hyperlink" Target="https://lkuv.gosuslugi.ru/paip-portal/" TargetMode="External"/><Relationship Id="rId45" Type="http://schemas.openxmlformats.org/officeDocument/2006/relationships/hyperlink" Target="https://lkuv.gosuslugi.ru/paip-portal/" TargetMode="External"/><Relationship Id="rId53" Type="http://schemas.openxmlformats.org/officeDocument/2006/relationships/image" Target="media/image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zakupki.gov.ru/epz/contract/contractCard/common-info.html?reestrNumber=2504102008318000040" TargetMode="External"/><Relationship Id="rId4" Type="http://schemas.openxmlformats.org/officeDocument/2006/relationships/settings" Target="settings.xml"/><Relationship Id="rId9" Type="http://schemas.openxmlformats.org/officeDocument/2006/relationships/hyperlink" Target="https://cloud.consultant.ru/cloud/cgi/online.cgi?rnd=95DD831166702D6B8DF09D31585920B5&amp;req=doc&amp;base=LAW&amp;n=378973&amp;dst=100121&amp;fld=134&amp;REFFIELD=134&amp;REFDST=100039&amp;REFDOC=382063&amp;REFBASE=LAW&amp;stat=refcode%3D16876%3Bdstident%3D100121%3Bindex%3D71" TargetMode="External"/><Relationship Id="rId14" Type="http://schemas.openxmlformats.org/officeDocument/2006/relationships/hyperlink" Target="https://conf.mysitex.com/pages/viewpage.action?pageId=41716892" TargetMode="External"/><Relationship Id="rId22" Type="http://schemas.openxmlformats.org/officeDocument/2006/relationships/hyperlink" Target="http://zakupki.gov.ru/epz/order/notice/ea44/view/supplier-results.html?regNumber=0848200001118000439" TargetMode="External"/><Relationship Id="rId27" Type="http://schemas.openxmlformats.org/officeDocument/2006/relationships/hyperlink" Target="https://lkuv.gosuslugi.ru/paip-portal/" TargetMode="External"/><Relationship Id="rId30" Type="http://schemas.openxmlformats.org/officeDocument/2006/relationships/hyperlink" Target="https://lkuv.gosuslugi.ru/paip-portal/" TargetMode="External"/><Relationship Id="rId35" Type="http://schemas.openxmlformats.org/officeDocument/2006/relationships/hyperlink" Target="https://lkuv.gosuslugi.ru/paip-portal/" TargetMode="External"/><Relationship Id="rId43" Type="http://schemas.openxmlformats.org/officeDocument/2006/relationships/hyperlink" Target="https://lkuv.gosuslugi.ru/paip-portal/" TargetMode="External"/><Relationship Id="rId48" Type="http://schemas.openxmlformats.org/officeDocument/2006/relationships/header" Target="header1.xml"/><Relationship Id="rId56" Type="http://schemas.openxmlformats.org/officeDocument/2006/relationships/image" Target="media/image5.png"/><Relationship Id="rId8" Type="http://schemas.openxmlformats.org/officeDocument/2006/relationships/hyperlink" Target="http://mfc.mosreg.ru/"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conf.mysitex.com/pages/viewpage.action?pageId=41716154" TargetMode="External"/><Relationship Id="rId17" Type="http://schemas.openxmlformats.org/officeDocument/2006/relationships/hyperlink" Target="http://zakupki.gov.ru/epz/order/notice/ok44/view/documents.html?regNumber=0148200005414000934" TargetMode="External"/><Relationship Id="rId25" Type="http://schemas.openxmlformats.org/officeDocument/2006/relationships/hyperlink" Target="https://zakupki.gov.ru/epz/contract/contractCard/common-info.html?reestrNumber=2504102008322000123&amp;contractInfoId=75227341" TargetMode="External"/><Relationship Id="rId33" Type="http://schemas.openxmlformats.org/officeDocument/2006/relationships/hyperlink" Target="https://lkuv.gosuslugi.ru/paip-portal/" TargetMode="External"/><Relationship Id="rId38" Type="http://schemas.openxmlformats.org/officeDocument/2006/relationships/hyperlink" Target="https://lkuv.gosuslugi.ru/paip-portal/" TargetMode="External"/><Relationship Id="rId46" Type="http://schemas.openxmlformats.org/officeDocument/2006/relationships/hyperlink" Target="https://lkuv.gosuslugi.ru/paip-portal/" TargetMode="External"/><Relationship Id="rId59" Type="http://schemas.openxmlformats.org/officeDocument/2006/relationships/theme" Target="theme/theme1.xml"/><Relationship Id="rId20" Type="http://schemas.openxmlformats.org/officeDocument/2006/relationships/hyperlink" Target="http://zakupki.gov.ru/epz/contract/contractCard/common-info.html?reestrNumber=2504102008318000298" TargetMode="External"/><Relationship Id="rId41" Type="http://schemas.openxmlformats.org/officeDocument/2006/relationships/hyperlink" Target="https://lkuv.gosuslugi.ru/paip-portal/" TargetMode="External"/><Relationship Id="rId54"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f.mysitex.com/pages/viewpage.action?pageId=41716096" TargetMode="External"/><Relationship Id="rId23" Type="http://schemas.openxmlformats.org/officeDocument/2006/relationships/hyperlink" Target="http://zakupki.gov.ru/epz/order/notice/ea44/view/common-info.html?regNumber=0848200001119000369" TargetMode="External"/><Relationship Id="rId28" Type="http://schemas.openxmlformats.org/officeDocument/2006/relationships/hyperlink" Target="https://lkuv.gosuslugi.ru/paip-portal/" TargetMode="External"/><Relationship Id="rId36" Type="http://schemas.openxmlformats.org/officeDocument/2006/relationships/hyperlink" Target="https://lkuv.gosuslugi.ru/paip-portal/" TargetMode="External"/><Relationship Id="rId49" Type="http://schemas.openxmlformats.org/officeDocument/2006/relationships/header" Target="header2.xml"/><Relationship Id="rId57" Type="http://schemas.openxmlformats.org/officeDocument/2006/relationships/image" Target="media/image6.png"/><Relationship Id="rId10" Type="http://schemas.openxmlformats.org/officeDocument/2006/relationships/hyperlink" Target="https://cloud.consultant.ru/cloud/cgi/online.cgi?rnd=95DD831166702D6B8DF09D31585920B5&amp;req=doc&amp;base=LAW&amp;n=378973&amp;REFFIELD=134&amp;REFDST=100039&amp;REFDOC=382063&amp;REFBASE=LAW&amp;stat=refcode%3D16876%3Bindex%3D71" TargetMode="External"/><Relationship Id="rId31" Type="http://schemas.openxmlformats.org/officeDocument/2006/relationships/hyperlink" Target="https://lkuv.gosuslugi.ru/paip-portal/" TargetMode="External"/><Relationship Id="rId44" Type="http://schemas.openxmlformats.org/officeDocument/2006/relationships/hyperlink" Target="https://lkuv.gosuslugi.ru/paip-portal/" TargetMode="External"/><Relationship Id="rId52"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6BB81-268D-49BE-96B5-129A6374B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228</Pages>
  <Words>55691</Words>
  <Characters>317441</Characters>
  <Application>Microsoft Office Word</Application>
  <DocSecurity>0</DocSecurity>
  <Lines>2645</Lines>
  <Paragraphs>744</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372388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Матвеев Анатолий</dc:creator>
  <cp:lastModifiedBy>Sergey Gordeev</cp:lastModifiedBy>
  <cp:revision>4</cp:revision>
  <cp:lastPrinted>2023-06-23T09:06:00Z</cp:lastPrinted>
  <dcterms:created xsi:type="dcterms:W3CDTF">2024-07-12T12:51:00Z</dcterms:created>
  <dcterms:modified xsi:type="dcterms:W3CDTF">2024-07-12T12:53:00Z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0148960D4278484696582596DA9AF5D3_13</vt:lpwstr>
  </property>
  <property fmtid="{D5CDD505-2E9C-101B-9397-08002B2CF9AE}" pid="4" name="MSIP_Label_defa4170-0d19-0005-0004-bc88714345d2_Enabled">
    <vt:lpwstr>true</vt:lpwstr>
  </property>
  <property fmtid="{D5CDD505-2E9C-101B-9397-08002B2CF9AE}" pid="5" name="MSIP_Label_defa4170-0d19-0005-0004-bc88714345d2_SetDate">
    <vt:lpwstr>2024-07-05T07:28:00Z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38d44d93-4f2e-4881-b04f-bb5c9f37961b</vt:lpwstr>
  </property>
  <property fmtid="{D5CDD505-2E9C-101B-9397-08002B2CF9AE}" pid="9" name="MSIP_Label_defa4170-0d19-0005-0004-bc88714345d2_ActionId">
    <vt:lpwstr>f9599396-5dc0-4ed6-8df2-62e994ab8468</vt:lpwstr>
  </property>
  <property fmtid="{D5CDD505-2E9C-101B-9397-08002B2CF9AE}" pid="10" name="MSIP_Label_defa4170-0d19-0005-0004-bc88714345d2_ContentBits">
    <vt:lpwstr>0</vt:lpwstr>
  </property>
</Properties>
</file>