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18533" w14:textId="0A60C713" w:rsidR="00A6706E" w:rsidRPr="00BF733D" w:rsidRDefault="00BF733D">
      <w:pPr>
        <w:rPr>
          <w:b/>
          <w:bCs/>
          <w:sz w:val="44"/>
          <w:szCs w:val="44"/>
        </w:rPr>
      </w:pPr>
      <w:r w:rsidRPr="00BF733D">
        <w:rPr>
          <w:b/>
          <w:bCs/>
          <w:sz w:val="44"/>
          <w:szCs w:val="44"/>
        </w:rPr>
        <w:t xml:space="preserve">Home page ------  </w:t>
      </w:r>
      <w:hyperlink r:id="rId5" w:history="1">
        <w:r w:rsidRPr="00BF733D">
          <w:rPr>
            <w:rStyle w:val="ac"/>
            <w:b/>
            <w:bCs/>
            <w:sz w:val="44"/>
            <w:szCs w:val="44"/>
          </w:rPr>
          <w:t>www.stertell.com/</w:t>
        </w:r>
      </w:hyperlink>
    </w:p>
    <w:p w14:paraId="1419918D" w14:textId="77777777" w:rsidR="00BF733D" w:rsidRPr="00BF733D" w:rsidRDefault="00BF733D" w:rsidP="00BF733D">
      <w:pPr>
        <w:rPr>
          <w:b/>
          <w:bCs/>
        </w:rPr>
      </w:pPr>
      <w:r w:rsidRPr="00BF733D">
        <w:rPr>
          <w:b/>
          <w:bCs/>
        </w:rPr>
        <w:t>SterTell is a global telecommunication company</w:t>
      </w:r>
    </w:p>
    <w:p w14:paraId="76F38A34" w14:textId="77777777" w:rsidR="00BF733D" w:rsidRDefault="00BF733D" w:rsidP="00BF733D">
      <w:pPr>
        <w:pStyle w:val="ae"/>
      </w:pPr>
    </w:p>
    <w:p w14:paraId="58220B1E" w14:textId="77777777" w:rsidR="00BF733D" w:rsidRPr="00BF733D" w:rsidRDefault="00BF733D" w:rsidP="00BF733D">
      <w:pPr>
        <w:rPr>
          <w:b/>
          <w:bCs/>
        </w:rPr>
      </w:pPr>
      <w:r w:rsidRPr="00BF733D">
        <w:rPr>
          <w:b/>
          <w:bCs/>
        </w:rPr>
        <w:t>Facts &amp; Figures</w:t>
      </w:r>
    </w:p>
    <w:p w14:paraId="17FE6055" w14:textId="7655A891" w:rsidR="00BF733D" w:rsidRDefault="00BF733D">
      <w:r w:rsidRPr="00BF733D">
        <w:t>Communication habits are evolving, driving A2P SMS to the fore as the leading tool for customer engagement.</w:t>
      </w:r>
    </w:p>
    <w:p w14:paraId="594AEC47" w14:textId="77777777" w:rsidR="00BF733D" w:rsidRDefault="00BF733D" w:rsidP="00BF733D">
      <w:pPr>
        <w:pStyle w:val="ae"/>
      </w:pPr>
    </w:p>
    <w:p w14:paraId="0252BD4A" w14:textId="77777777" w:rsidR="00BF733D" w:rsidRPr="00BF733D" w:rsidRDefault="00BF733D" w:rsidP="00BF733D">
      <w:pPr>
        <w:rPr>
          <w:b/>
          <w:bCs/>
        </w:rPr>
      </w:pPr>
      <w:r w:rsidRPr="00BF733D">
        <w:rPr>
          <w:b/>
          <w:bCs/>
        </w:rPr>
        <w:t>How can SterTell add value to your business?</w:t>
      </w:r>
    </w:p>
    <w:p w14:paraId="6FF18605" w14:textId="7E8BB437" w:rsidR="00BF733D" w:rsidRDefault="00BF733D">
      <w:r w:rsidRPr="00BF733D">
        <w:t>The time people spend using their mobile phone is increasing with each passing year.</w:t>
      </w:r>
    </w:p>
    <w:p w14:paraId="34DF2233" w14:textId="77777777" w:rsidR="00BF733D" w:rsidRDefault="00BF733D" w:rsidP="00BF733D">
      <w:pPr>
        <w:pStyle w:val="ae"/>
      </w:pPr>
    </w:p>
    <w:p w14:paraId="122ED5B7" w14:textId="06DF0568" w:rsidR="00BF733D" w:rsidRPr="00BF733D" w:rsidRDefault="00BF733D" w:rsidP="00BF733D">
      <w:pPr>
        <w:rPr>
          <w:b/>
          <w:bCs/>
        </w:rPr>
      </w:pPr>
      <w:r w:rsidRPr="00BF733D">
        <w:rPr>
          <w:b/>
          <w:bCs/>
        </w:rPr>
        <w:t xml:space="preserve">Let us assist your company </w:t>
      </w:r>
      <w:proofErr w:type="gramStart"/>
      <w:r w:rsidRPr="00BF733D">
        <w:rPr>
          <w:b/>
          <w:bCs/>
        </w:rPr>
        <w:t>to</w:t>
      </w:r>
      <w:proofErr w:type="gramEnd"/>
    </w:p>
    <w:p w14:paraId="29C99B42" w14:textId="77777777" w:rsidR="00BF733D" w:rsidRPr="00BF733D" w:rsidRDefault="00BF733D" w:rsidP="00BF733D">
      <w:pPr>
        <w:numPr>
          <w:ilvl w:val="0"/>
          <w:numId w:val="1"/>
        </w:numPr>
      </w:pPr>
      <w:proofErr w:type="spellStart"/>
      <w:r w:rsidRPr="00BF733D">
        <w:t>Povide</w:t>
      </w:r>
      <w:proofErr w:type="spellEnd"/>
      <w:r w:rsidRPr="00BF733D">
        <w:t xml:space="preserve"> SMS Spam detection</w:t>
      </w:r>
    </w:p>
    <w:p w14:paraId="3655FB49" w14:textId="77777777" w:rsidR="00BF733D" w:rsidRPr="00BF733D" w:rsidRDefault="00BF733D" w:rsidP="00BF733D">
      <w:pPr>
        <w:numPr>
          <w:ilvl w:val="0"/>
          <w:numId w:val="1"/>
        </w:numPr>
      </w:pPr>
      <w:proofErr w:type="spellStart"/>
      <w:r w:rsidRPr="00BF733D">
        <w:t>Pevent</w:t>
      </w:r>
      <w:proofErr w:type="spellEnd"/>
      <w:r w:rsidRPr="00BF733D">
        <w:t xml:space="preserve"> traffic leakage</w:t>
      </w:r>
    </w:p>
    <w:p w14:paraId="1B95DDDD" w14:textId="77777777" w:rsidR="00BF733D" w:rsidRPr="00BF733D" w:rsidRDefault="00BF733D" w:rsidP="00BF733D">
      <w:pPr>
        <w:numPr>
          <w:ilvl w:val="0"/>
          <w:numId w:val="1"/>
        </w:numPr>
      </w:pPr>
      <w:proofErr w:type="spellStart"/>
      <w:r w:rsidRPr="00BF733D">
        <w:t>Povide</w:t>
      </w:r>
      <w:proofErr w:type="spellEnd"/>
      <w:r w:rsidRPr="00BF733D">
        <w:t xml:space="preserve"> SIM box detection</w:t>
      </w:r>
    </w:p>
    <w:p w14:paraId="5F6D1F8E" w14:textId="77777777" w:rsidR="00BF733D" w:rsidRPr="00BF733D" w:rsidRDefault="00BF733D" w:rsidP="00BF733D">
      <w:pPr>
        <w:numPr>
          <w:ilvl w:val="0"/>
          <w:numId w:val="2"/>
        </w:numPr>
      </w:pPr>
      <w:r w:rsidRPr="00BF733D">
        <w:t>Provide Grey route detection</w:t>
      </w:r>
    </w:p>
    <w:p w14:paraId="7860743B" w14:textId="77777777" w:rsidR="00BF733D" w:rsidRDefault="00BF733D" w:rsidP="00BF733D">
      <w:pPr>
        <w:numPr>
          <w:ilvl w:val="0"/>
          <w:numId w:val="2"/>
        </w:numPr>
      </w:pPr>
      <w:r w:rsidRPr="00BF733D">
        <w:t>Transform losses into revenues</w:t>
      </w:r>
    </w:p>
    <w:p w14:paraId="19C8BD1B" w14:textId="77777777" w:rsidR="00BF733D" w:rsidRDefault="00BF733D" w:rsidP="00BF733D"/>
    <w:p w14:paraId="63338367" w14:textId="77777777" w:rsidR="00BF733D" w:rsidRPr="00BF733D" w:rsidRDefault="00BF733D" w:rsidP="00BF733D">
      <w:pPr>
        <w:rPr>
          <w:b/>
          <w:bCs/>
        </w:rPr>
      </w:pPr>
      <w:r w:rsidRPr="00BF733D">
        <w:rPr>
          <w:b/>
          <w:bCs/>
        </w:rPr>
        <w:t>We Are Experts &amp; Enablers of A2P Messaging</w:t>
      </w:r>
    </w:p>
    <w:p w14:paraId="4A44F7DC" w14:textId="77777777" w:rsidR="00BF733D" w:rsidRPr="00BF733D" w:rsidRDefault="00BF733D" w:rsidP="00BF733D">
      <w:r w:rsidRPr="00BF733D">
        <w:t>Technology is developing exponentially, delivering new possibilities and posing new challenges.</w:t>
      </w:r>
    </w:p>
    <w:p w14:paraId="65E55990" w14:textId="77777777" w:rsidR="00BF733D" w:rsidRDefault="00BF733D" w:rsidP="00BF733D">
      <w:pPr>
        <w:pStyle w:val="ae"/>
      </w:pPr>
    </w:p>
    <w:p w14:paraId="1E07FB5B" w14:textId="77777777" w:rsidR="00BF733D" w:rsidRPr="00BF733D" w:rsidRDefault="00BF733D" w:rsidP="00BF733D">
      <w:pPr>
        <w:rPr>
          <w:b/>
          <w:bCs/>
        </w:rPr>
      </w:pPr>
      <w:r w:rsidRPr="00BF733D">
        <w:rPr>
          <w:b/>
          <w:bCs/>
        </w:rPr>
        <w:t xml:space="preserve">We Are Providing </w:t>
      </w:r>
      <w:proofErr w:type="gramStart"/>
      <w:r w:rsidRPr="00BF733D">
        <w:rPr>
          <w:b/>
          <w:bCs/>
        </w:rPr>
        <w:t>For</w:t>
      </w:r>
      <w:proofErr w:type="gramEnd"/>
      <w:r w:rsidRPr="00BF733D">
        <w:rPr>
          <w:b/>
          <w:bCs/>
        </w:rPr>
        <w:t xml:space="preserve"> Traffic Enabling &amp; Self-Commitment to New Technologies</w:t>
      </w:r>
    </w:p>
    <w:p w14:paraId="33429F9C" w14:textId="77777777" w:rsidR="00BF733D" w:rsidRDefault="00BF733D" w:rsidP="00BF733D">
      <w:r w:rsidRPr="00BF733D">
        <w:t>SterTell provides its partners with the latest A2P SMS (Application-to-Person SMS) technology, which enables them to send A2P SMS messages around the world via our direct and indirect connections with aggregators.</w:t>
      </w:r>
    </w:p>
    <w:p w14:paraId="26FFF3DB" w14:textId="77777777" w:rsidR="00BF733D" w:rsidRDefault="00BF733D" w:rsidP="00BF733D">
      <w:pPr>
        <w:pStyle w:val="ae"/>
      </w:pPr>
    </w:p>
    <w:p w14:paraId="159B8163" w14:textId="77777777" w:rsidR="00BF733D" w:rsidRPr="00BF733D" w:rsidRDefault="00BF733D" w:rsidP="00BF733D">
      <w:pPr>
        <w:rPr>
          <w:b/>
          <w:bCs/>
        </w:rPr>
      </w:pPr>
      <w:r w:rsidRPr="00BF733D">
        <w:rPr>
          <w:b/>
          <w:bCs/>
        </w:rPr>
        <w:t>We Are Providing for Traffic delivery &amp; Protection A2P Monetization and Protection</w:t>
      </w:r>
    </w:p>
    <w:p w14:paraId="09BF81DF" w14:textId="77777777" w:rsidR="00BF733D" w:rsidRPr="00BF733D" w:rsidRDefault="00BF733D" w:rsidP="00BF733D">
      <w:r w:rsidRPr="00BF733D">
        <w:t xml:space="preserve">Stertell shares its established provider relationships with partners </w:t>
      </w:r>
      <w:proofErr w:type="gramStart"/>
      <w:r w:rsidRPr="00BF733D">
        <w:t>in order to</w:t>
      </w:r>
      <w:proofErr w:type="gramEnd"/>
      <w:r w:rsidRPr="00BF733D">
        <w:t xml:space="preserve"> guarantee success in enterprise messaging.</w:t>
      </w:r>
    </w:p>
    <w:p w14:paraId="774A5ECB" w14:textId="409A76D6" w:rsidR="00BF733D" w:rsidRPr="00BF733D" w:rsidRDefault="00BF733D" w:rsidP="00BF733D">
      <w:hyperlink r:id="rId6" w:history="1">
        <w:r w:rsidRPr="00BF733D">
          <w:rPr>
            <w:rStyle w:val="ac"/>
          </w:rPr>
          <w:br/>
        </w:r>
      </w:hyperlink>
    </w:p>
    <w:p w14:paraId="104D0A09" w14:textId="1F626902" w:rsidR="00BF733D" w:rsidRPr="00BF733D" w:rsidRDefault="00BF733D">
      <w:pPr>
        <w:rPr>
          <w:b/>
          <w:bCs/>
          <w:sz w:val="44"/>
          <w:szCs w:val="44"/>
          <w:lang w:val="az-Latn-AZ"/>
        </w:rPr>
      </w:pPr>
      <w:r w:rsidRPr="00BF733D">
        <w:rPr>
          <w:b/>
          <w:bCs/>
          <w:sz w:val="44"/>
          <w:szCs w:val="44"/>
        </w:rPr>
        <w:lastRenderedPageBreak/>
        <w:t xml:space="preserve">Messaging </w:t>
      </w:r>
      <w:r w:rsidRPr="00BF733D">
        <w:rPr>
          <w:b/>
          <w:bCs/>
          <w:sz w:val="44"/>
          <w:szCs w:val="44"/>
          <w:lang w:val="az-Latn-AZ"/>
        </w:rPr>
        <w:t xml:space="preserve">Section ---- </w:t>
      </w:r>
      <w:r w:rsidRPr="00BF733D">
        <w:rPr>
          <w:b/>
          <w:bCs/>
          <w:sz w:val="44"/>
          <w:szCs w:val="44"/>
          <w:lang w:val="az-Latn-AZ"/>
        </w:rPr>
        <w:fldChar w:fldCharType="begin"/>
      </w:r>
      <w:r w:rsidRPr="00BF733D">
        <w:rPr>
          <w:b/>
          <w:bCs/>
          <w:sz w:val="44"/>
          <w:szCs w:val="44"/>
          <w:lang w:val="az-Latn-AZ"/>
        </w:rPr>
        <w:instrText>HYPERLINK "http://</w:instrText>
      </w:r>
      <w:r w:rsidRPr="00BF733D">
        <w:rPr>
          <w:b/>
          <w:bCs/>
          <w:sz w:val="44"/>
          <w:szCs w:val="44"/>
          <w:lang w:val="az-Latn-AZ"/>
        </w:rPr>
        <w:instrText>www.stertell.com/messaging</w:instrText>
      </w:r>
      <w:r w:rsidRPr="00BF733D">
        <w:rPr>
          <w:b/>
          <w:bCs/>
          <w:sz w:val="44"/>
          <w:szCs w:val="44"/>
          <w:lang w:val="az-Latn-AZ"/>
        </w:rPr>
        <w:instrText>"</w:instrText>
      </w:r>
      <w:r w:rsidRPr="00BF733D">
        <w:rPr>
          <w:b/>
          <w:bCs/>
          <w:sz w:val="44"/>
          <w:szCs w:val="44"/>
          <w:lang w:val="az-Latn-AZ"/>
        </w:rPr>
        <w:fldChar w:fldCharType="separate"/>
      </w:r>
      <w:r w:rsidRPr="00BF733D">
        <w:rPr>
          <w:rStyle w:val="ac"/>
          <w:b/>
          <w:bCs/>
          <w:sz w:val="44"/>
          <w:szCs w:val="44"/>
          <w:lang w:val="az-Latn-AZ"/>
        </w:rPr>
        <w:t>www.stertell.com/messaging</w:t>
      </w:r>
      <w:r w:rsidRPr="00BF733D">
        <w:rPr>
          <w:b/>
          <w:bCs/>
          <w:sz w:val="44"/>
          <w:szCs w:val="44"/>
          <w:lang w:val="az-Latn-AZ"/>
        </w:rPr>
        <w:fldChar w:fldCharType="end"/>
      </w:r>
    </w:p>
    <w:p w14:paraId="36EF18C7" w14:textId="39B7CCB3" w:rsidR="00BF733D" w:rsidRPr="00BF733D" w:rsidRDefault="00BF733D" w:rsidP="00BF733D">
      <w:pPr>
        <w:rPr>
          <w:b/>
          <w:bCs/>
        </w:rPr>
      </w:pPr>
      <w:proofErr w:type="gramStart"/>
      <w:r>
        <w:rPr>
          <w:b/>
          <w:bCs/>
        </w:rPr>
        <w:t>Messaging</w:t>
      </w:r>
      <w:r w:rsidRPr="00BF733D">
        <w:rPr>
          <w:b/>
          <w:bCs/>
        </w:rPr>
        <w:t xml:space="preserve"> </w:t>
      </w:r>
      <w:r>
        <w:rPr>
          <w:b/>
          <w:bCs/>
        </w:rPr>
        <w:t xml:space="preserve"> /</w:t>
      </w:r>
      <w:proofErr w:type="gramEnd"/>
      <w:r>
        <w:rPr>
          <w:b/>
          <w:bCs/>
        </w:rPr>
        <w:t xml:space="preserve"> </w:t>
      </w:r>
      <w:r w:rsidRPr="00BF733D">
        <w:rPr>
          <w:b/>
          <w:bCs/>
        </w:rPr>
        <w:t>A2P Monetization</w:t>
      </w:r>
      <w:r>
        <w:rPr>
          <w:b/>
          <w:bCs/>
        </w:rPr>
        <w:t xml:space="preserve"> </w:t>
      </w:r>
    </w:p>
    <w:p w14:paraId="0D966662" w14:textId="77777777" w:rsidR="00BF733D" w:rsidRPr="00BF733D" w:rsidRDefault="00BF733D" w:rsidP="00BF733D">
      <w:hyperlink r:id="rId7" w:history="1">
        <w:r w:rsidRPr="00BF733D">
          <w:rPr>
            <w:rStyle w:val="ac"/>
            <w:b/>
            <w:bCs/>
          </w:rPr>
          <w:t>A2P</w:t>
        </w:r>
      </w:hyperlink>
      <w:r w:rsidRPr="00BF733D">
        <w:t> </w:t>
      </w:r>
      <w:hyperlink r:id="rId8" w:history="1">
        <w:r w:rsidRPr="00BF733D">
          <w:rPr>
            <w:rStyle w:val="ac"/>
            <w:b/>
            <w:bCs/>
          </w:rPr>
          <w:t>P2P</w:t>
        </w:r>
      </w:hyperlink>
      <w:r w:rsidRPr="00BF733D">
        <w:t> </w:t>
      </w:r>
      <w:hyperlink r:id="rId9" w:history="1">
        <w:r w:rsidRPr="00BF733D">
          <w:rPr>
            <w:rStyle w:val="ac"/>
            <w:b/>
            <w:bCs/>
          </w:rPr>
          <w:t>P2A</w:t>
        </w:r>
      </w:hyperlink>
      <w:r w:rsidRPr="00BF733D">
        <w:t> </w:t>
      </w:r>
      <w:hyperlink r:id="rId10" w:history="1">
        <w:r w:rsidRPr="00BF733D">
          <w:rPr>
            <w:rStyle w:val="ac"/>
            <w:b/>
            <w:bCs/>
          </w:rPr>
          <w:t>A2P Monetization</w:t>
        </w:r>
      </w:hyperlink>
    </w:p>
    <w:p w14:paraId="510DF306" w14:textId="77777777" w:rsidR="00BF733D" w:rsidRDefault="00BF733D">
      <w:pPr>
        <w:rPr>
          <w:lang w:val="az-Latn-AZ"/>
        </w:rPr>
      </w:pPr>
    </w:p>
    <w:p w14:paraId="185E52DE" w14:textId="77777777" w:rsidR="00BF733D" w:rsidRPr="00BF733D" w:rsidRDefault="00BF733D" w:rsidP="00BF733D">
      <w:pPr>
        <w:rPr>
          <w:b/>
          <w:bCs/>
        </w:rPr>
      </w:pPr>
      <w:r w:rsidRPr="00BF733D">
        <w:rPr>
          <w:b/>
          <w:bCs/>
        </w:rPr>
        <w:t>Benefit from instantaneous distribution.</w:t>
      </w:r>
    </w:p>
    <w:p w14:paraId="759DD467" w14:textId="77777777" w:rsidR="00BF733D" w:rsidRPr="00BF733D" w:rsidRDefault="00BF733D" w:rsidP="00BF733D">
      <w:r w:rsidRPr="00BF733D">
        <w:t>Deliver your messages directly into the eager hands of users! Subscribers keep tabs on their SMS inboxes more often than any other message center, often in a matter of seconds after their handsets vibrate!</w:t>
      </w:r>
    </w:p>
    <w:p w14:paraId="1AE2D57B" w14:textId="77777777" w:rsidR="00BF733D" w:rsidRDefault="00BF733D"/>
    <w:p w14:paraId="102CA699" w14:textId="77777777" w:rsidR="00BF733D" w:rsidRPr="00BF733D" w:rsidRDefault="00BF733D" w:rsidP="00BF733D">
      <w:pPr>
        <w:rPr>
          <w:b/>
          <w:bCs/>
        </w:rPr>
      </w:pPr>
      <w:r w:rsidRPr="00BF733D">
        <w:rPr>
          <w:b/>
          <w:bCs/>
        </w:rPr>
        <w:t>Enjoy expansive reach.</w:t>
      </w:r>
    </w:p>
    <w:p w14:paraId="1BFFF940" w14:textId="77777777" w:rsidR="00BF733D" w:rsidRPr="00BF733D" w:rsidRDefault="00BF733D" w:rsidP="00BF733D">
      <w:r w:rsidRPr="00BF733D">
        <w:t>Almost everyone in the world has a mobile phone, making SMS the most potent communication channel by far! Stertell gives you truly global reach.</w:t>
      </w:r>
    </w:p>
    <w:p w14:paraId="672F6213" w14:textId="77777777" w:rsidR="00BF733D" w:rsidRDefault="00BF733D"/>
    <w:p w14:paraId="2873572C" w14:textId="77777777" w:rsidR="00BF733D" w:rsidRPr="00BF733D" w:rsidRDefault="00BF733D" w:rsidP="00BF733D">
      <w:pPr>
        <w:rPr>
          <w:b/>
          <w:bCs/>
        </w:rPr>
      </w:pPr>
      <w:r w:rsidRPr="00BF733D">
        <w:rPr>
          <w:b/>
          <w:bCs/>
        </w:rPr>
        <w:t>Level up with assurance.</w:t>
      </w:r>
    </w:p>
    <w:p w14:paraId="6BE3F72B" w14:textId="77777777" w:rsidR="00BF733D" w:rsidRPr="00BF733D" w:rsidRDefault="00BF733D" w:rsidP="00BF733D">
      <w:r w:rsidRPr="00BF733D">
        <w:t>SMS is the most powerful, straightforward and rapidly scalable tool for your business, regardless of whether you’re a multinational brand or a local start-up.</w:t>
      </w:r>
    </w:p>
    <w:p w14:paraId="1E2A75E3" w14:textId="66FB26A2" w:rsidR="00BF733D" w:rsidRDefault="00BF733D">
      <w:r>
        <w:br w:type="page"/>
      </w:r>
    </w:p>
    <w:p w14:paraId="1DB83D49" w14:textId="0C540B06" w:rsidR="00BF733D" w:rsidRPr="00BF733D" w:rsidRDefault="00BF733D" w:rsidP="00BF733D">
      <w:pPr>
        <w:rPr>
          <w:b/>
          <w:bCs/>
          <w:sz w:val="44"/>
          <w:szCs w:val="44"/>
        </w:rPr>
      </w:pPr>
      <w:r w:rsidRPr="00BF733D">
        <w:rPr>
          <w:b/>
          <w:bCs/>
          <w:sz w:val="44"/>
          <w:szCs w:val="44"/>
        </w:rPr>
        <w:lastRenderedPageBreak/>
        <w:t>New Projects — RCS</w:t>
      </w:r>
      <w:r w:rsidRPr="00BF733D">
        <w:rPr>
          <w:b/>
          <w:bCs/>
          <w:sz w:val="44"/>
          <w:szCs w:val="44"/>
        </w:rPr>
        <w:t xml:space="preserve"> Section ---- </w:t>
      </w:r>
      <w:r w:rsidRPr="00BF733D">
        <w:rPr>
          <w:b/>
          <w:bCs/>
          <w:sz w:val="44"/>
          <w:szCs w:val="44"/>
        </w:rPr>
        <w:t>www.stertell.com/new_project</w:t>
      </w:r>
    </w:p>
    <w:p w14:paraId="3A36A8DB" w14:textId="77777777" w:rsidR="00BF733D" w:rsidRPr="00BF733D" w:rsidRDefault="00BF733D" w:rsidP="00BF733D">
      <w:pPr>
        <w:rPr>
          <w:b/>
          <w:bCs/>
        </w:rPr>
      </w:pPr>
      <w:r w:rsidRPr="00BF733D">
        <w:rPr>
          <w:b/>
          <w:bCs/>
        </w:rPr>
        <w:t>Expansive and Adaptable</w:t>
      </w:r>
    </w:p>
    <w:p w14:paraId="5DF8A72F" w14:textId="77777777" w:rsidR="00BF733D" w:rsidRPr="00BF733D" w:rsidRDefault="00BF733D" w:rsidP="00BF733D">
      <w:r w:rsidRPr="00BF733D">
        <w:t xml:space="preserve">The SterTell RCS features all the necessary tools to deliver this new service to </w:t>
      </w:r>
      <w:proofErr w:type="gramStart"/>
      <w:r w:rsidRPr="00BF733D">
        <w:t>your customers</w:t>
      </w:r>
      <w:proofErr w:type="gramEnd"/>
      <w:r w:rsidRPr="00BF733D">
        <w:t>, for which a modular approach is vital for an extensive range of deployment possibilities</w:t>
      </w:r>
    </w:p>
    <w:p w14:paraId="273296CF" w14:textId="77777777" w:rsidR="00BF733D" w:rsidRPr="00BF733D" w:rsidRDefault="00BF733D" w:rsidP="00BF733D">
      <w:pPr>
        <w:rPr>
          <w:b/>
          <w:bCs/>
        </w:rPr>
      </w:pPr>
      <w:r w:rsidRPr="00BF733D">
        <w:rPr>
          <w:b/>
          <w:bCs/>
        </w:rPr>
        <w:t>Operator Friendly</w:t>
      </w:r>
    </w:p>
    <w:p w14:paraId="5AD049C8" w14:textId="77777777" w:rsidR="00BF733D" w:rsidRPr="00BF733D" w:rsidRDefault="00BF733D" w:rsidP="00BF733D">
      <w:r w:rsidRPr="00BF733D">
        <w:t>SterTell focuses its full attention on ensuring that operators can achieve the optimal benefits and gains from this new revenue opportunity, with minimal time-to-market</w:t>
      </w:r>
    </w:p>
    <w:p w14:paraId="4C05FA9B" w14:textId="170E156D" w:rsidR="00BF733D" w:rsidRDefault="00BF733D">
      <w:r>
        <w:br w:type="page"/>
      </w:r>
    </w:p>
    <w:p w14:paraId="69319DBC" w14:textId="02C1EB2F" w:rsidR="00BF733D" w:rsidRDefault="00BF733D">
      <w:pPr>
        <w:rPr>
          <w:b/>
          <w:bCs/>
          <w:sz w:val="44"/>
          <w:szCs w:val="44"/>
        </w:rPr>
      </w:pPr>
      <w:r w:rsidRPr="00BF733D">
        <w:rPr>
          <w:b/>
          <w:bCs/>
          <w:sz w:val="44"/>
          <w:szCs w:val="44"/>
        </w:rPr>
        <w:lastRenderedPageBreak/>
        <w:t>Enterprises</w:t>
      </w:r>
      <w:r w:rsidRPr="00BF733D">
        <w:rPr>
          <w:b/>
          <w:bCs/>
          <w:sz w:val="44"/>
          <w:szCs w:val="44"/>
        </w:rPr>
        <w:t xml:space="preserve"> --- </w:t>
      </w:r>
      <w:hyperlink r:id="rId11" w:history="1">
        <w:r w:rsidRPr="007D1474">
          <w:rPr>
            <w:rStyle w:val="ac"/>
            <w:b/>
            <w:bCs/>
            <w:sz w:val="44"/>
            <w:szCs w:val="44"/>
          </w:rPr>
          <w:t>www.stertell.com/enterprises</w:t>
        </w:r>
      </w:hyperlink>
    </w:p>
    <w:p w14:paraId="6FBF059B" w14:textId="77777777" w:rsidR="00BF733D" w:rsidRPr="00BF733D" w:rsidRDefault="00BF733D" w:rsidP="00BF733D">
      <w:pPr>
        <w:rPr>
          <w:b/>
          <w:bCs/>
        </w:rPr>
      </w:pPr>
      <w:r w:rsidRPr="00BF733D">
        <w:rPr>
          <w:b/>
          <w:bCs/>
        </w:rPr>
        <w:t>Messaging Services</w:t>
      </w:r>
    </w:p>
    <w:p w14:paraId="0E46F32A" w14:textId="77777777" w:rsidR="00BF733D" w:rsidRPr="00BF733D" w:rsidRDefault="00BF733D" w:rsidP="00BF733D">
      <w:r w:rsidRPr="00BF733D">
        <w:t>SterTell is a robust, high-performance and easy-to-use multi-channel messaging platform for management of global, multi-channel communication flow, backed up by a comprehensive mobile delivery network, able to manage any volume of messages</w:t>
      </w:r>
    </w:p>
    <w:p w14:paraId="630E9F12" w14:textId="77777777" w:rsidR="00BF733D" w:rsidRDefault="00BF733D" w:rsidP="00BF733D">
      <w:pPr>
        <w:rPr>
          <w:b/>
          <w:bCs/>
        </w:rPr>
      </w:pPr>
    </w:p>
    <w:p w14:paraId="52EB3C71" w14:textId="5974708C" w:rsidR="00BF733D" w:rsidRPr="00BF733D" w:rsidRDefault="00BF733D" w:rsidP="00BF733D">
      <w:pPr>
        <w:rPr>
          <w:b/>
          <w:bCs/>
        </w:rPr>
      </w:pPr>
      <w:r w:rsidRPr="00BF733D">
        <w:rPr>
          <w:b/>
          <w:bCs/>
        </w:rPr>
        <w:t>SMS Traffic Management</w:t>
      </w:r>
    </w:p>
    <w:p w14:paraId="257A9F02" w14:textId="77777777" w:rsidR="00BF733D" w:rsidRPr="00BF733D" w:rsidRDefault="00BF733D" w:rsidP="00BF733D">
      <w:r w:rsidRPr="00BF733D">
        <w:t>The SterTell SMS platform is the perfect solution for protecting an operator’s network from unnecessary load, while monetizing A2P SMS traffic inflow and preventing fraud</w:t>
      </w:r>
    </w:p>
    <w:p w14:paraId="75917DED" w14:textId="77777777" w:rsidR="00BF733D" w:rsidRDefault="00BF733D" w:rsidP="00BF733D">
      <w:pPr>
        <w:rPr>
          <w:b/>
          <w:bCs/>
        </w:rPr>
      </w:pPr>
    </w:p>
    <w:p w14:paraId="6C32CF0A" w14:textId="42F96B2D" w:rsidR="00BF733D" w:rsidRPr="00BF733D" w:rsidRDefault="00BF733D" w:rsidP="00BF733D">
      <w:pPr>
        <w:rPr>
          <w:b/>
          <w:bCs/>
        </w:rPr>
      </w:pPr>
      <w:r w:rsidRPr="00BF733D">
        <w:rPr>
          <w:b/>
          <w:bCs/>
        </w:rPr>
        <w:t>Targeted SMS</w:t>
      </w:r>
    </w:p>
    <w:p w14:paraId="743D9F20" w14:textId="77777777" w:rsidR="00BF733D" w:rsidRDefault="00BF733D" w:rsidP="00BF733D">
      <w:r w:rsidRPr="00BF733D">
        <w:t xml:space="preserve">This feature enables you to send the RIGHT MESSAGE to </w:t>
      </w:r>
      <w:proofErr w:type="gramStart"/>
      <w:r w:rsidRPr="00BF733D">
        <w:t>the RIGHT</w:t>
      </w:r>
      <w:proofErr w:type="gramEnd"/>
      <w:r w:rsidRPr="00BF733D">
        <w:t xml:space="preserve"> PEOPLE at </w:t>
      </w:r>
      <w:proofErr w:type="gramStart"/>
      <w:r w:rsidRPr="00BF733D">
        <w:t>the RIGHT</w:t>
      </w:r>
      <w:proofErr w:type="gramEnd"/>
      <w:r w:rsidRPr="00BF733D">
        <w:t xml:space="preserve"> TIME and at </w:t>
      </w:r>
      <w:proofErr w:type="gramStart"/>
      <w:r w:rsidRPr="00BF733D">
        <w:t>the RIGHT</w:t>
      </w:r>
      <w:proofErr w:type="gramEnd"/>
      <w:r w:rsidRPr="00BF733D">
        <w:t xml:space="preserve"> PRICE! This enables enterprises to leverage their own customer database to distribute trigger-based, personalized SMS messages that are both relevant and timely, achieve efficient customer engagement and retention</w:t>
      </w:r>
    </w:p>
    <w:p w14:paraId="2B9ACBB9" w14:textId="77777777" w:rsidR="00BF733D" w:rsidRDefault="00BF733D" w:rsidP="00BF733D"/>
    <w:p w14:paraId="3657DBD4" w14:textId="77777777" w:rsidR="00BF733D" w:rsidRPr="00BF733D" w:rsidRDefault="00BF733D" w:rsidP="00BF733D">
      <w:pPr>
        <w:rPr>
          <w:b/>
          <w:bCs/>
        </w:rPr>
      </w:pPr>
      <w:r w:rsidRPr="00BF733D">
        <w:rPr>
          <w:b/>
          <w:bCs/>
        </w:rPr>
        <w:t>Stertell SMS Campaign Portal</w:t>
      </w:r>
    </w:p>
    <w:p w14:paraId="6399259D" w14:textId="77777777" w:rsidR="00BF733D" w:rsidRPr="00BF733D" w:rsidRDefault="00BF733D" w:rsidP="00BF733D">
      <w:r w:rsidRPr="00BF733D">
        <w:t xml:space="preserve">Stertell SMS Campaign Portal is a </w:t>
      </w:r>
      <w:proofErr w:type="gramStart"/>
      <w:r w:rsidRPr="00BF733D">
        <w:t>fully-featured</w:t>
      </w:r>
      <w:proofErr w:type="gramEnd"/>
      <w:r w:rsidRPr="00BF733D">
        <w:t xml:space="preserve"> campaign manager for sending personalized and timely messages via multiple channels like SMS, Telegram, Viber and WhatsApp, etc. With its simple interface, powerful options, and the flexibility to choose your messaging provider, it is ideal for businesses of all types and sizes that look to reach their clients anywhere, anytime.</w:t>
      </w:r>
    </w:p>
    <w:p w14:paraId="7596A418" w14:textId="77777777" w:rsidR="00BF733D" w:rsidRDefault="00BF733D" w:rsidP="00BF733D"/>
    <w:p w14:paraId="25876C50" w14:textId="77777777" w:rsidR="00BF733D" w:rsidRPr="00BF733D" w:rsidRDefault="00BF733D" w:rsidP="00BF733D">
      <w:pPr>
        <w:rPr>
          <w:b/>
          <w:bCs/>
        </w:rPr>
      </w:pPr>
      <w:r w:rsidRPr="00BF733D">
        <w:rPr>
          <w:b/>
          <w:bCs/>
        </w:rPr>
        <w:t>Stertell SMS Platform</w:t>
      </w:r>
    </w:p>
    <w:p w14:paraId="5752EE69" w14:textId="77777777" w:rsidR="00BF733D" w:rsidRPr="00BF733D" w:rsidRDefault="00BF733D" w:rsidP="00BF733D">
      <w:pPr>
        <w:rPr>
          <w:b/>
          <w:bCs/>
        </w:rPr>
      </w:pPr>
      <w:r w:rsidRPr="00BF733D">
        <w:rPr>
          <w:b/>
          <w:bCs/>
        </w:rPr>
        <w:t>Multi-rank solutions for messaging business</w:t>
      </w:r>
    </w:p>
    <w:p w14:paraId="23911893" w14:textId="77777777" w:rsidR="00BF733D" w:rsidRPr="00BF733D" w:rsidRDefault="00BF733D" w:rsidP="00BF733D">
      <w:pPr>
        <w:numPr>
          <w:ilvl w:val="0"/>
          <w:numId w:val="4"/>
        </w:numPr>
      </w:pPr>
      <w:r w:rsidRPr="00BF733D">
        <w:t>Register an account at </w:t>
      </w:r>
      <w:hyperlink r:id="rId12" w:history="1">
        <w:r w:rsidRPr="00BF733D">
          <w:rPr>
            <w:rStyle w:val="ac"/>
          </w:rPr>
          <w:t>https://retail.stertell.com</w:t>
        </w:r>
      </w:hyperlink>
      <w:r w:rsidRPr="00BF733D">
        <w:t xml:space="preserve"> by clicking on «Not </w:t>
      </w:r>
      <w:proofErr w:type="gramStart"/>
      <w:r w:rsidRPr="00BF733D">
        <w:t>registered?»</w:t>
      </w:r>
      <w:proofErr w:type="gramEnd"/>
      <w:r w:rsidRPr="00BF733D">
        <w:t>. You will get a confirmation email.</w:t>
      </w:r>
    </w:p>
    <w:p w14:paraId="10687E7F" w14:textId="77777777" w:rsidR="00BF733D" w:rsidRPr="00BF733D" w:rsidRDefault="00BF733D" w:rsidP="00BF733D">
      <w:pPr>
        <w:numPr>
          <w:ilvl w:val="0"/>
          <w:numId w:val="4"/>
        </w:numPr>
      </w:pPr>
      <w:r w:rsidRPr="00BF733D">
        <w:t>Sign into your account an account at </w:t>
      </w:r>
      <w:hyperlink r:id="rId13" w:history="1">
        <w:r w:rsidRPr="00BF733D">
          <w:rPr>
            <w:rStyle w:val="ac"/>
          </w:rPr>
          <w:t>https://retail.stertell.com</w:t>
        </w:r>
      </w:hyperlink>
      <w:r w:rsidRPr="00BF733D">
        <w:t xml:space="preserve"> by clicking on «Not </w:t>
      </w:r>
      <w:proofErr w:type="gramStart"/>
      <w:r w:rsidRPr="00BF733D">
        <w:t>registered?»</w:t>
      </w:r>
      <w:proofErr w:type="gramEnd"/>
    </w:p>
    <w:p w14:paraId="13C97F5E" w14:textId="77777777" w:rsidR="00BF733D" w:rsidRPr="00BF733D" w:rsidRDefault="00BF733D" w:rsidP="00BF733D">
      <w:pPr>
        <w:numPr>
          <w:ilvl w:val="0"/>
          <w:numId w:val="4"/>
        </w:numPr>
      </w:pPr>
      <w:r w:rsidRPr="00BF733D">
        <w:t>Choose a tariff plan in the «Purchase» section</w:t>
      </w:r>
    </w:p>
    <w:p w14:paraId="3427F996" w14:textId="77777777" w:rsidR="00BF733D" w:rsidRPr="00BF733D" w:rsidRDefault="00BF733D" w:rsidP="00BF733D">
      <w:pPr>
        <w:numPr>
          <w:ilvl w:val="0"/>
          <w:numId w:val="4"/>
        </w:numPr>
      </w:pPr>
      <w:r w:rsidRPr="00BF733D">
        <w:t>Top up your balance (link «Top up balance»)</w:t>
      </w:r>
    </w:p>
    <w:p w14:paraId="7C9ED16C" w14:textId="77777777" w:rsidR="00BF733D" w:rsidRPr="00BF733D" w:rsidRDefault="00BF733D" w:rsidP="00BF733D">
      <w:pPr>
        <w:numPr>
          <w:ilvl w:val="0"/>
          <w:numId w:val="4"/>
        </w:numPr>
      </w:pPr>
      <w:r w:rsidRPr="00BF733D">
        <w:lastRenderedPageBreak/>
        <w:t>Import of a list of contacts or create contacts manually for mailing (section «Contacts»)</w:t>
      </w:r>
    </w:p>
    <w:p w14:paraId="73D50595" w14:textId="77777777" w:rsidR="00BF733D" w:rsidRPr="00BF733D" w:rsidRDefault="00BF733D" w:rsidP="00BF733D">
      <w:pPr>
        <w:numPr>
          <w:ilvl w:val="0"/>
          <w:numId w:val="4"/>
        </w:numPr>
      </w:pPr>
      <w:r w:rsidRPr="00BF733D">
        <w:t>Start of the campaign (section «Campaigns»)</w:t>
      </w:r>
    </w:p>
    <w:p w14:paraId="4E440DF4" w14:textId="77777777" w:rsidR="00BF733D" w:rsidRPr="00BF733D" w:rsidRDefault="00BF733D" w:rsidP="00BF733D">
      <w:pPr>
        <w:numPr>
          <w:ilvl w:val="0"/>
          <w:numId w:val="4"/>
        </w:numPr>
      </w:pPr>
      <w:r w:rsidRPr="00BF733D">
        <w:t>See full statistics for your campaign (section “Statistics»)</w:t>
      </w:r>
    </w:p>
    <w:p w14:paraId="23D827FA" w14:textId="77777777" w:rsidR="00BF733D" w:rsidRPr="00BF733D" w:rsidRDefault="00BF733D" w:rsidP="00BF733D">
      <w:pPr>
        <w:numPr>
          <w:ilvl w:val="0"/>
          <w:numId w:val="4"/>
        </w:numPr>
      </w:pPr>
      <w:r w:rsidRPr="00BF733D">
        <w:t>Manage your campaign (section “Dashboard»)</w:t>
      </w:r>
    </w:p>
    <w:p w14:paraId="651C672A" w14:textId="77777777" w:rsidR="00BF733D" w:rsidRPr="00BF733D" w:rsidRDefault="00BF733D" w:rsidP="00BF733D"/>
    <w:p w14:paraId="18C877BA" w14:textId="17B7A5A9" w:rsidR="00BF733D" w:rsidRDefault="00BF733D">
      <w:pPr>
        <w:rPr>
          <w:b/>
          <w:bCs/>
        </w:rPr>
      </w:pPr>
      <w:r>
        <w:rPr>
          <w:b/>
          <w:bCs/>
        </w:rPr>
        <w:br w:type="page"/>
      </w:r>
    </w:p>
    <w:p w14:paraId="7B5AF492" w14:textId="6258EF69" w:rsidR="00BF733D" w:rsidRPr="00BF733D" w:rsidRDefault="00BF733D">
      <w:pPr>
        <w:rPr>
          <w:b/>
          <w:bCs/>
          <w:sz w:val="44"/>
          <w:szCs w:val="44"/>
        </w:rPr>
      </w:pPr>
      <w:r w:rsidRPr="00BF733D">
        <w:rPr>
          <w:b/>
          <w:bCs/>
          <w:sz w:val="44"/>
          <w:szCs w:val="44"/>
        </w:rPr>
        <w:lastRenderedPageBreak/>
        <w:t>Protection and Testing</w:t>
      </w:r>
      <w:r w:rsidRPr="00BF733D">
        <w:rPr>
          <w:b/>
          <w:bCs/>
          <w:sz w:val="44"/>
          <w:szCs w:val="44"/>
        </w:rPr>
        <w:t xml:space="preserve"> --- </w:t>
      </w:r>
      <w:r w:rsidRPr="00BF733D">
        <w:rPr>
          <w:b/>
          <w:bCs/>
          <w:sz w:val="44"/>
          <w:szCs w:val="44"/>
        </w:rPr>
        <w:t>stertell.com/</w:t>
      </w:r>
      <w:proofErr w:type="spellStart"/>
      <w:r w:rsidRPr="00BF733D">
        <w:rPr>
          <w:b/>
          <w:bCs/>
          <w:sz w:val="44"/>
          <w:szCs w:val="44"/>
        </w:rPr>
        <w:t>protection&amp;test</w:t>
      </w:r>
      <w:proofErr w:type="spellEnd"/>
    </w:p>
    <w:p w14:paraId="05299B63" w14:textId="77777777" w:rsidR="00BF733D" w:rsidRPr="00BF733D" w:rsidRDefault="00BF733D" w:rsidP="00BF733D">
      <w:pPr>
        <w:rPr>
          <w:b/>
          <w:bCs/>
        </w:rPr>
      </w:pPr>
      <w:r w:rsidRPr="00BF733D">
        <w:rPr>
          <w:b/>
          <w:bCs/>
        </w:rPr>
        <w:t>Secure your network</w:t>
      </w:r>
    </w:p>
    <w:p w14:paraId="283AE016" w14:textId="77777777" w:rsidR="00BF733D" w:rsidRDefault="00BF733D" w:rsidP="00BF733D">
      <w:r w:rsidRPr="00BF733D">
        <w:t>Address any weakness in your network and shield your subscribers from interruptions to service provision, hijacking and fraud</w:t>
      </w:r>
    </w:p>
    <w:p w14:paraId="41BEEB6D" w14:textId="77777777" w:rsidR="00BF733D" w:rsidRDefault="00BF733D" w:rsidP="00BF733D"/>
    <w:p w14:paraId="04DDE12A" w14:textId="77777777" w:rsidR="00BF733D" w:rsidRPr="00BF733D" w:rsidRDefault="00BF733D" w:rsidP="00BF733D">
      <w:pPr>
        <w:rPr>
          <w:b/>
          <w:bCs/>
        </w:rPr>
      </w:pPr>
      <w:r w:rsidRPr="00BF733D">
        <w:rPr>
          <w:b/>
          <w:bCs/>
        </w:rPr>
        <w:t>Monetize messaging</w:t>
      </w:r>
    </w:p>
    <w:p w14:paraId="4F13B5AA" w14:textId="77777777" w:rsidR="00BF733D" w:rsidRPr="00BF733D" w:rsidRDefault="00BF733D" w:rsidP="00BF733D">
      <w:r w:rsidRPr="00BF733D">
        <w:t>By filtering traffic from unpaid routes, the SterTell SMS Firewall will ensure you receive your fair share of the ever-increasing revenues in the enterprise messaging business</w:t>
      </w:r>
    </w:p>
    <w:p w14:paraId="2DE11559" w14:textId="77777777" w:rsidR="00BF733D" w:rsidRDefault="00BF733D" w:rsidP="00BF733D"/>
    <w:p w14:paraId="33A72DEB" w14:textId="77777777" w:rsidR="00BF733D" w:rsidRPr="00BF733D" w:rsidRDefault="00BF733D" w:rsidP="00BF733D">
      <w:pPr>
        <w:rPr>
          <w:b/>
          <w:bCs/>
        </w:rPr>
      </w:pPr>
      <w:r w:rsidRPr="00BF733D">
        <w:rPr>
          <w:b/>
          <w:bCs/>
        </w:rPr>
        <w:t>Trust the experts</w:t>
      </w:r>
    </w:p>
    <w:p w14:paraId="2F9969E9" w14:textId="56A0C46A" w:rsidR="00BF733D" w:rsidRDefault="00BF733D" w:rsidP="00BF733D">
      <w:r w:rsidRPr="00BF733D">
        <w:t>Our experienced team has a proven track record in supporting our clients with their network security. We understand implicitly how to establish trust with operator partners</w:t>
      </w:r>
    </w:p>
    <w:p w14:paraId="709BFD9B" w14:textId="77777777" w:rsidR="00BF733D" w:rsidRDefault="00BF733D">
      <w:r>
        <w:br w:type="page"/>
      </w:r>
    </w:p>
    <w:p w14:paraId="42DAFC05" w14:textId="1EB4C7BA" w:rsidR="00BF733D" w:rsidRPr="00BF733D" w:rsidRDefault="00BF733D" w:rsidP="00BF733D">
      <w:pPr>
        <w:rPr>
          <w:b/>
          <w:bCs/>
          <w:sz w:val="44"/>
          <w:szCs w:val="44"/>
        </w:rPr>
      </w:pPr>
      <w:r w:rsidRPr="00BF733D">
        <w:rPr>
          <w:b/>
          <w:bCs/>
          <w:sz w:val="44"/>
          <w:szCs w:val="44"/>
        </w:rPr>
        <w:lastRenderedPageBreak/>
        <w:t>Corporate solution</w:t>
      </w:r>
      <w:r w:rsidRPr="00BF733D">
        <w:rPr>
          <w:b/>
          <w:bCs/>
          <w:sz w:val="44"/>
          <w:szCs w:val="44"/>
        </w:rPr>
        <w:t xml:space="preserve"> --- </w:t>
      </w:r>
      <w:r w:rsidRPr="00BF733D">
        <w:rPr>
          <w:b/>
          <w:bCs/>
          <w:sz w:val="44"/>
          <w:szCs w:val="44"/>
        </w:rPr>
        <w:t>www.stertell.com/corparate_solution</w:t>
      </w:r>
    </w:p>
    <w:p w14:paraId="1CDA6A8B" w14:textId="77777777" w:rsidR="00BF733D" w:rsidRPr="00BF733D" w:rsidRDefault="00BF733D" w:rsidP="00BF733D">
      <w:pPr>
        <w:rPr>
          <w:b/>
          <w:bCs/>
        </w:rPr>
      </w:pPr>
      <w:r w:rsidRPr="00BF733D">
        <w:rPr>
          <w:b/>
          <w:bCs/>
        </w:rPr>
        <w:t>Software development division</w:t>
      </w:r>
    </w:p>
    <w:p w14:paraId="02362387" w14:textId="77777777" w:rsidR="00BF733D" w:rsidRPr="00BF733D" w:rsidRDefault="00BF733D" w:rsidP="00BF733D">
      <w:r w:rsidRPr="00BF733D">
        <w:t>Our software development division is ready to offer you outsourcing services for software development and mobile applications. We are ready to offer you full-stack developers in a wide range of technologies. Our staff includes people with 20+ years of experience in the IT field, with experience in implementing complex technology projects in the field of Smart City, e-commerce, real estate, professional services, blockchain, artificial intelligence systems, big data analysis, etc.</w:t>
      </w:r>
    </w:p>
    <w:p w14:paraId="71FD9B07" w14:textId="77777777" w:rsidR="00BF733D" w:rsidRPr="00BF733D" w:rsidRDefault="00BF733D" w:rsidP="00BF733D">
      <w:r w:rsidRPr="00BF733D">
        <w:t>We make development teams from experienced developers, analysts, designers, project managers and other specialists required for a specific project. We are ready to offer you turnkey software development services or provide a development team that will work under your control. We also provide services for the implementation and customization of ready-made solutions in the field of video analytics (face recognition, silhouettes of people, objects, cars, license plates and others), as well as voice recognition systems (chatbots, speech analysis, client voice authentication, etc.).</w:t>
      </w:r>
    </w:p>
    <w:p w14:paraId="29314319" w14:textId="77777777" w:rsidR="00BF733D" w:rsidRPr="00BF733D" w:rsidRDefault="00BF733D" w:rsidP="00BF733D">
      <w:r w:rsidRPr="00BF733D">
        <w:t>We provide these services under the Far Rainbow brand.</w:t>
      </w:r>
    </w:p>
    <w:p w14:paraId="32D22C8E" w14:textId="4F9A7AF7" w:rsidR="000A4C0A" w:rsidRDefault="000A4C0A">
      <w:r>
        <w:br w:type="page"/>
      </w:r>
    </w:p>
    <w:p w14:paraId="746C28E6" w14:textId="0FCE652A" w:rsidR="00BF733D" w:rsidRDefault="000A4C0A" w:rsidP="00BF733D">
      <w:pPr>
        <w:rPr>
          <w:b/>
          <w:bCs/>
          <w:sz w:val="44"/>
          <w:szCs w:val="44"/>
        </w:rPr>
      </w:pPr>
      <w:r w:rsidRPr="000A4C0A">
        <w:rPr>
          <w:b/>
          <w:bCs/>
          <w:sz w:val="44"/>
          <w:szCs w:val="44"/>
        </w:rPr>
        <w:lastRenderedPageBreak/>
        <w:t>SMS HTTP API</w:t>
      </w:r>
      <w:r w:rsidRPr="000A4C0A">
        <w:rPr>
          <w:b/>
          <w:bCs/>
          <w:sz w:val="44"/>
          <w:szCs w:val="44"/>
        </w:rPr>
        <w:t xml:space="preserve"> --- </w:t>
      </w:r>
      <w:hyperlink r:id="rId14" w:history="1">
        <w:r w:rsidRPr="007D1474">
          <w:rPr>
            <w:rStyle w:val="ac"/>
            <w:b/>
            <w:bCs/>
            <w:sz w:val="44"/>
            <w:szCs w:val="44"/>
          </w:rPr>
          <w:t>www.stertell.com/api</w:t>
        </w:r>
      </w:hyperlink>
    </w:p>
    <w:p w14:paraId="774849A1" w14:textId="77777777" w:rsidR="000A4C0A" w:rsidRPr="000A4C0A" w:rsidRDefault="000A4C0A" w:rsidP="000A4C0A">
      <w:pPr>
        <w:rPr>
          <w:b/>
          <w:bCs/>
        </w:rPr>
      </w:pPr>
      <w:r w:rsidRPr="000A4C0A">
        <w:rPr>
          <w:b/>
          <w:bCs/>
        </w:rPr>
        <w:t>Request format:</w:t>
      </w:r>
    </w:p>
    <w:p w14:paraId="2B3DA3AB" w14:textId="77777777" w:rsidR="000A4C0A" w:rsidRPr="000A4C0A" w:rsidRDefault="000A4C0A" w:rsidP="000A4C0A">
      <w:r w:rsidRPr="000A4C0A">
        <w:rPr>
          <w:b/>
          <w:bCs/>
        </w:rPr>
        <w:t>GET request to HTTP port:</w:t>
      </w:r>
      <w:r w:rsidRPr="000A4C0A">
        <w:t xml:space="preserve"> http://1.1.1.1:8001/api?username=&lt;username&gt;&amp;password=&lt;password&gt;&amp;ani=&lt;ani&gt;&amp;dnis=&lt;dnis&gt;&amp;message=&lt;message&gt;&amp;command=submit&amp;serviceType=&lt;serviceType&gt;&amp;longMessageMode=&lt;longMessageMode&gt;</w:t>
      </w:r>
    </w:p>
    <w:p w14:paraId="76BCAC76" w14:textId="77777777" w:rsidR="000A4C0A" w:rsidRPr="000A4C0A" w:rsidRDefault="000A4C0A" w:rsidP="000A4C0A">
      <w:r w:rsidRPr="000A4C0A">
        <w:rPr>
          <w:b/>
          <w:bCs/>
        </w:rPr>
        <w:t xml:space="preserve">GET request to HTTPs </w:t>
      </w:r>
      <w:r w:rsidRPr="000A4C0A">
        <w:t>port: </w:t>
      </w:r>
      <w:hyperlink r:id="rId15" w:history="1">
        <w:r w:rsidRPr="000A4C0A">
          <w:rPr>
            <w:rStyle w:val="ac"/>
          </w:rPr>
          <w:t>https://domainname:8002/api?username=</w:t>
        </w:r>
      </w:hyperlink>
      <w:r w:rsidRPr="000A4C0A">
        <w:t> &lt;username&gt;&amp;password=&lt;password&gt;&amp;ani=&lt;ani&gt;&amp;dnis=&lt;dnis&gt;&amp;message=&lt;message&gt;&amp;command=submit&amp;serviceType=&lt;serviceType&gt;&amp;longMessageMode=&lt;longMessageMode&gt;</w:t>
      </w:r>
    </w:p>
    <w:p w14:paraId="3F3126CD" w14:textId="77777777" w:rsidR="000A4C0A" w:rsidRPr="000A4C0A" w:rsidRDefault="000A4C0A" w:rsidP="000A4C0A">
      <w:r w:rsidRPr="000A4C0A">
        <w:t>POST request (credentials are part of the link) to HTTP port: curl -H 'Content-Type: application/</w:t>
      </w:r>
      <w:proofErr w:type="spellStart"/>
      <w:r w:rsidRPr="000A4C0A">
        <w:t>json</w:t>
      </w:r>
      <w:proofErr w:type="spellEnd"/>
      <w:r w:rsidRPr="000A4C0A">
        <w:t>' -X POST -</w:t>
      </w:r>
      <w:proofErr w:type="gramStart"/>
      <w:r w:rsidRPr="000A4C0A">
        <w:t>d '{</w:t>
      </w:r>
      <w:proofErr w:type="gramEnd"/>
      <w:r w:rsidRPr="000A4C0A">
        <w:t>"ani":"ani","</w:t>
      </w:r>
      <w:proofErr w:type="spellStart"/>
      <w:r w:rsidRPr="000A4C0A">
        <w:t>dnis</w:t>
      </w:r>
      <w:proofErr w:type="spellEnd"/>
      <w:r w:rsidRPr="000A4C0A">
        <w:t>":"</w:t>
      </w:r>
      <w:proofErr w:type="spellStart"/>
      <w:r w:rsidRPr="000A4C0A">
        <w:t>dnis</w:t>
      </w:r>
      <w:proofErr w:type="spellEnd"/>
      <w:r w:rsidRPr="000A4C0A">
        <w:t>","</w:t>
      </w:r>
      <w:proofErr w:type="spellStart"/>
      <w:r w:rsidRPr="000A4C0A">
        <w:t>message":"</w:t>
      </w:r>
      <w:proofErr w:type="gramStart"/>
      <w:r w:rsidRPr="000A4C0A">
        <w:t>test</w:t>
      </w:r>
      <w:proofErr w:type="spellEnd"/>
      <w:r w:rsidRPr="000A4C0A">
        <w:t>"}</w:t>
      </w:r>
      <w:proofErr w:type="gramEnd"/>
      <w:r w:rsidRPr="000A4C0A">
        <w:t>'</w:t>
      </w:r>
    </w:p>
    <w:p w14:paraId="5BAA4ABB" w14:textId="77777777" w:rsidR="000A4C0A" w:rsidRPr="000A4C0A" w:rsidRDefault="000A4C0A" w:rsidP="000A4C0A">
      <w:pPr>
        <w:rPr>
          <w:b/>
          <w:bCs/>
        </w:rPr>
      </w:pPr>
      <w:hyperlink r:id="rId16" w:history="1">
        <w:r w:rsidRPr="000A4C0A">
          <w:rPr>
            <w:rStyle w:val="ac"/>
            <w:b/>
            <w:bCs/>
          </w:rPr>
          <w:t>'http://1.1.1.1:8001/api?command=submit&amp;username=username&amp;password=password'</w:t>
        </w:r>
      </w:hyperlink>
    </w:p>
    <w:p w14:paraId="2F01D3FB" w14:textId="77777777" w:rsidR="000A4C0A" w:rsidRPr="000A4C0A" w:rsidRDefault="000A4C0A" w:rsidP="000A4C0A">
      <w:r w:rsidRPr="000A4C0A">
        <w:rPr>
          <w:b/>
          <w:bCs/>
        </w:rPr>
        <w:t>POST request (credentials are a part of the JSON body) to HTTP port: curl -H 'Content-</w:t>
      </w:r>
      <w:r w:rsidRPr="000A4C0A">
        <w:t>Type: application/</w:t>
      </w:r>
      <w:proofErr w:type="spellStart"/>
      <w:r w:rsidRPr="000A4C0A">
        <w:t>json</w:t>
      </w:r>
      <w:proofErr w:type="spellEnd"/>
      <w:r w:rsidRPr="000A4C0A">
        <w:t>' -X POST -d '{"username":"username","password":"password","command":"submit","ani":"ani","dnis":"dnis","message":"test"}' </w:t>
      </w:r>
      <w:hyperlink r:id="rId17" w:history="1">
        <w:r w:rsidRPr="000A4C0A">
          <w:rPr>
            <w:rStyle w:val="ac"/>
          </w:rPr>
          <w:t>'http://1.1.1.1:8001/api?'</w:t>
        </w:r>
      </w:hyperlink>
    </w:p>
    <w:p w14:paraId="742E1B2C" w14:textId="77777777" w:rsidR="000A4C0A" w:rsidRPr="000A4C0A" w:rsidRDefault="000A4C0A" w:rsidP="000A4C0A">
      <w:pPr>
        <w:rPr>
          <w:b/>
          <w:bCs/>
        </w:rPr>
      </w:pPr>
      <w:r w:rsidRPr="000A4C0A">
        <w:rPr>
          <w:b/>
          <w:bCs/>
        </w:rPr>
        <w:t>NOTE: To send multiple SMS messages, add several comma-separated DNIS to the &lt;</w:t>
      </w:r>
      <w:proofErr w:type="spellStart"/>
      <w:r w:rsidRPr="000A4C0A">
        <w:rPr>
          <w:b/>
          <w:bCs/>
        </w:rPr>
        <w:t>dnis</w:t>
      </w:r>
      <w:proofErr w:type="spellEnd"/>
      <w:r w:rsidRPr="000A4C0A">
        <w:rPr>
          <w:b/>
          <w:bCs/>
        </w:rPr>
        <w:t>&gt; field.</w:t>
      </w:r>
    </w:p>
    <w:tbl>
      <w:tblPr>
        <w:tblW w:w="9927" w:type="dxa"/>
        <w:tblCellMar>
          <w:top w:w="15" w:type="dxa"/>
          <w:left w:w="15" w:type="dxa"/>
          <w:bottom w:w="15" w:type="dxa"/>
          <w:right w:w="15" w:type="dxa"/>
        </w:tblCellMar>
        <w:tblLook w:val="04A0" w:firstRow="1" w:lastRow="0" w:firstColumn="1" w:lastColumn="0" w:noHBand="0" w:noVBand="1"/>
      </w:tblPr>
      <w:tblGrid>
        <w:gridCol w:w="2398"/>
        <w:gridCol w:w="6508"/>
        <w:gridCol w:w="1021"/>
      </w:tblGrid>
      <w:tr w:rsidR="000A4C0A" w:rsidRPr="000A4C0A" w14:paraId="5FEF4393" w14:textId="77777777" w:rsidTr="000A4C0A">
        <w:trPr>
          <w:tblHeader/>
        </w:trPr>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7D562C5" w14:textId="77777777" w:rsidR="000A4C0A" w:rsidRPr="000A4C0A" w:rsidRDefault="000A4C0A" w:rsidP="000A4C0A">
            <w:pPr>
              <w:rPr>
                <w:b/>
                <w:bCs/>
              </w:rPr>
            </w:pPr>
            <w:r w:rsidRPr="000A4C0A">
              <w:rPr>
                <w:b/>
                <w:bCs/>
              </w:rPr>
              <w:t>Parameter</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403AD5BD" w14:textId="77777777" w:rsidR="000A4C0A" w:rsidRPr="000A4C0A" w:rsidRDefault="000A4C0A" w:rsidP="000A4C0A">
            <w:pPr>
              <w:rPr>
                <w:b/>
                <w:bCs/>
              </w:rPr>
            </w:pPr>
            <w:r w:rsidRPr="000A4C0A">
              <w:rPr>
                <w:b/>
                <w:bCs/>
              </w:rPr>
              <w:t>Value</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C269A04" w14:textId="77777777" w:rsidR="000A4C0A" w:rsidRPr="000A4C0A" w:rsidRDefault="000A4C0A" w:rsidP="000A4C0A">
            <w:pPr>
              <w:rPr>
                <w:b/>
                <w:bCs/>
              </w:rPr>
            </w:pPr>
            <w:r w:rsidRPr="000A4C0A">
              <w:rPr>
                <w:b/>
                <w:bCs/>
              </w:rPr>
              <w:t>Required</w:t>
            </w:r>
          </w:p>
        </w:tc>
      </w:tr>
      <w:tr w:rsidR="000A4C0A" w:rsidRPr="000A4C0A" w14:paraId="74AF79BF"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79003A1D" w14:textId="77777777" w:rsidR="000A4C0A" w:rsidRPr="000A4C0A" w:rsidRDefault="000A4C0A" w:rsidP="000A4C0A">
            <w:pPr>
              <w:rPr>
                <w:b/>
                <w:bCs/>
              </w:rPr>
            </w:pPr>
            <w:r w:rsidRPr="000A4C0A">
              <w:rPr>
                <w:b/>
                <w:bCs/>
              </w:rPr>
              <w:t>command:</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18C250F7" w14:textId="77777777" w:rsidR="000A4C0A" w:rsidRPr="000A4C0A" w:rsidRDefault="000A4C0A" w:rsidP="000A4C0A">
            <w:pPr>
              <w:rPr>
                <w:b/>
                <w:bCs/>
              </w:rPr>
            </w:pPr>
            <w:r w:rsidRPr="000A4C0A">
              <w:rPr>
                <w:b/>
                <w:bCs/>
              </w:rPr>
              <w:t>Request type. Possible values: “submit”, "query", "</w:t>
            </w:r>
            <w:proofErr w:type="spellStart"/>
            <w:r w:rsidRPr="000A4C0A">
              <w:rPr>
                <w:b/>
                <w:bCs/>
              </w:rPr>
              <w:t>mo</w:t>
            </w:r>
            <w:proofErr w:type="spellEnd"/>
            <w:r w:rsidRPr="000A4C0A">
              <w:rPr>
                <w:b/>
                <w:bCs/>
              </w:rPr>
              <w:t>". To send a message over HTTP, specify command=submit</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71A8D2E4" w14:textId="77777777" w:rsidR="000A4C0A" w:rsidRPr="000A4C0A" w:rsidRDefault="000A4C0A" w:rsidP="000A4C0A">
            <w:pPr>
              <w:rPr>
                <w:b/>
                <w:bCs/>
              </w:rPr>
            </w:pPr>
            <w:r w:rsidRPr="000A4C0A">
              <w:rPr>
                <w:b/>
                <w:bCs/>
              </w:rPr>
              <w:t>Yes</w:t>
            </w:r>
          </w:p>
        </w:tc>
      </w:tr>
      <w:tr w:rsidR="000A4C0A" w:rsidRPr="000A4C0A" w14:paraId="771D1CC5"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0ADE9D96" w14:textId="77777777" w:rsidR="000A4C0A" w:rsidRPr="000A4C0A" w:rsidRDefault="000A4C0A" w:rsidP="000A4C0A">
            <w:pPr>
              <w:rPr>
                <w:b/>
                <w:bCs/>
              </w:rPr>
            </w:pPr>
            <w:proofErr w:type="spellStart"/>
            <w:r w:rsidRPr="000A4C0A">
              <w:rPr>
                <w:b/>
                <w:bCs/>
              </w:rPr>
              <w:t>dnis</w:t>
            </w:r>
            <w:proofErr w:type="spellEnd"/>
            <w:r w:rsidRPr="000A4C0A">
              <w:rPr>
                <w:b/>
                <w:bCs/>
              </w:rPr>
              <w:t>:</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19502716" w14:textId="77777777" w:rsidR="000A4C0A" w:rsidRPr="000A4C0A" w:rsidRDefault="000A4C0A" w:rsidP="000A4C0A">
            <w:pPr>
              <w:rPr>
                <w:b/>
                <w:bCs/>
              </w:rPr>
            </w:pPr>
            <w:r w:rsidRPr="000A4C0A">
              <w:rPr>
                <w:b/>
                <w:bCs/>
              </w:rPr>
              <w:t xml:space="preserve">Destination number. Must be sent in international E.164 format (up to 15 digits allowed). If the field length exceeds 2048 symbols or 100 numbers, the incoming message will be rejected with the following code: 400 Bad Request (Destination number is too long). Multiple DNIS's cannot be used for </w:t>
            </w:r>
            <w:proofErr w:type="spellStart"/>
            <w:r w:rsidRPr="000A4C0A">
              <w:rPr>
                <w:b/>
                <w:bCs/>
              </w:rPr>
              <w:t>longMessageMode</w:t>
            </w:r>
            <w:proofErr w:type="spellEnd"/>
            <w:r w:rsidRPr="000A4C0A">
              <w:rPr>
                <w:b/>
                <w:bCs/>
              </w:rPr>
              <w:t>=</w:t>
            </w:r>
            <w:proofErr w:type="spellStart"/>
            <w:r w:rsidRPr="000A4C0A">
              <w:rPr>
                <w:b/>
                <w:bCs/>
              </w:rPr>
              <w:t>split_or_payload</w:t>
            </w:r>
            <w:proofErr w:type="spellEnd"/>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32F8352F" w14:textId="77777777" w:rsidR="000A4C0A" w:rsidRPr="000A4C0A" w:rsidRDefault="000A4C0A" w:rsidP="000A4C0A">
            <w:pPr>
              <w:rPr>
                <w:b/>
                <w:bCs/>
              </w:rPr>
            </w:pPr>
            <w:r w:rsidRPr="000A4C0A">
              <w:rPr>
                <w:b/>
                <w:bCs/>
              </w:rPr>
              <w:t>Yes</w:t>
            </w:r>
          </w:p>
        </w:tc>
      </w:tr>
      <w:tr w:rsidR="000A4C0A" w:rsidRPr="000A4C0A" w14:paraId="12FAC5B9"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32E5A375" w14:textId="77777777" w:rsidR="000A4C0A" w:rsidRPr="000A4C0A" w:rsidRDefault="000A4C0A" w:rsidP="000A4C0A">
            <w:pPr>
              <w:rPr>
                <w:b/>
                <w:bCs/>
              </w:rPr>
            </w:pPr>
            <w:r w:rsidRPr="000A4C0A">
              <w:rPr>
                <w:b/>
                <w:bCs/>
              </w:rPr>
              <w:t>message:</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EBC9CF1" w14:textId="77777777" w:rsidR="000A4C0A" w:rsidRPr="000A4C0A" w:rsidRDefault="000A4C0A" w:rsidP="000A4C0A">
            <w:pPr>
              <w:rPr>
                <w:b/>
                <w:bCs/>
              </w:rPr>
            </w:pPr>
            <w:r w:rsidRPr="000A4C0A">
              <w:rPr>
                <w:b/>
                <w:bCs/>
              </w:rPr>
              <w:t>Message text</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14DD9070" w14:textId="77777777" w:rsidR="000A4C0A" w:rsidRPr="000A4C0A" w:rsidRDefault="000A4C0A" w:rsidP="000A4C0A">
            <w:pPr>
              <w:rPr>
                <w:b/>
                <w:bCs/>
              </w:rPr>
            </w:pPr>
            <w:r w:rsidRPr="000A4C0A">
              <w:rPr>
                <w:b/>
                <w:bCs/>
              </w:rPr>
              <w:t>Yes</w:t>
            </w:r>
          </w:p>
        </w:tc>
      </w:tr>
      <w:tr w:rsidR="000A4C0A" w:rsidRPr="000A4C0A" w14:paraId="57718967"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3980040D" w14:textId="77777777" w:rsidR="000A4C0A" w:rsidRPr="000A4C0A" w:rsidRDefault="000A4C0A" w:rsidP="000A4C0A">
            <w:pPr>
              <w:rPr>
                <w:b/>
                <w:bCs/>
              </w:rPr>
            </w:pPr>
            <w:r w:rsidRPr="000A4C0A">
              <w:rPr>
                <w:b/>
                <w:bCs/>
              </w:rPr>
              <w:t>password:</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7F284940" w14:textId="77777777" w:rsidR="000A4C0A" w:rsidRPr="000A4C0A" w:rsidRDefault="000A4C0A" w:rsidP="000A4C0A">
            <w:pPr>
              <w:rPr>
                <w:b/>
                <w:bCs/>
              </w:rPr>
            </w:pPr>
            <w:r w:rsidRPr="000A4C0A">
              <w:rPr>
                <w:b/>
                <w:bCs/>
              </w:rPr>
              <w:t>Password</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478F16FB" w14:textId="77777777" w:rsidR="000A4C0A" w:rsidRPr="000A4C0A" w:rsidRDefault="000A4C0A" w:rsidP="000A4C0A">
            <w:pPr>
              <w:rPr>
                <w:b/>
                <w:bCs/>
              </w:rPr>
            </w:pPr>
            <w:r w:rsidRPr="000A4C0A">
              <w:rPr>
                <w:b/>
                <w:bCs/>
              </w:rPr>
              <w:t>Yes</w:t>
            </w:r>
          </w:p>
        </w:tc>
      </w:tr>
      <w:tr w:rsidR="000A4C0A" w:rsidRPr="000A4C0A" w14:paraId="68AF16F6"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39B115AD" w14:textId="77777777" w:rsidR="000A4C0A" w:rsidRPr="000A4C0A" w:rsidRDefault="000A4C0A" w:rsidP="000A4C0A">
            <w:pPr>
              <w:rPr>
                <w:b/>
                <w:bCs/>
              </w:rPr>
            </w:pPr>
            <w:proofErr w:type="spellStart"/>
            <w:r w:rsidRPr="000A4C0A">
              <w:rPr>
                <w:b/>
                <w:bCs/>
              </w:rPr>
              <w:lastRenderedPageBreak/>
              <w:t>serviceType</w:t>
            </w:r>
            <w:proofErr w:type="spellEnd"/>
            <w:r w:rsidRPr="000A4C0A">
              <w:rPr>
                <w:b/>
                <w:bCs/>
              </w:rPr>
              <w:t>:</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59995ED8" w14:textId="77777777" w:rsidR="000A4C0A" w:rsidRPr="000A4C0A" w:rsidRDefault="000A4C0A" w:rsidP="000A4C0A">
            <w:pPr>
              <w:rPr>
                <w:b/>
                <w:bCs/>
              </w:rPr>
            </w:pPr>
            <w:r w:rsidRPr="000A4C0A">
              <w:rPr>
                <w:b/>
                <w:bCs/>
              </w:rPr>
              <w:t>Service type, provided by the System owner for the registered interconnection. Can be blank. The maximum length is 9 bytes.</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6BD86BDE" w14:textId="77777777" w:rsidR="000A4C0A" w:rsidRPr="000A4C0A" w:rsidRDefault="000A4C0A" w:rsidP="000A4C0A">
            <w:pPr>
              <w:rPr>
                <w:b/>
                <w:bCs/>
              </w:rPr>
            </w:pPr>
            <w:r w:rsidRPr="000A4C0A">
              <w:rPr>
                <w:b/>
                <w:bCs/>
              </w:rPr>
              <w:t>Yes</w:t>
            </w:r>
          </w:p>
        </w:tc>
      </w:tr>
      <w:tr w:rsidR="000A4C0A" w:rsidRPr="000A4C0A" w14:paraId="7638E668"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010CA30" w14:textId="77777777" w:rsidR="000A4C0A" w:rsidRPr="000A4C0A" w:rsidRDefault="000A4C0A" w:rsidP="000A4C0A">
            <w:pPr>
              <w:rPr>
                <w:b/>
                <w:bCs/>
              </w:rPr>
            </w:pPr>
            <w:r w:rsidRPr="000A4C0A">
              <w:rPr>
                <w:b/>
                <w:bCs/>
              </w:rPr>
              <w:t>username:</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3F295FB7" w14:textId="77777777" w:rsidR="000A4C0A" w:rsidRPr="000A4C0A" w:rsidRDefault="000A4C0A" w:rsidP="000A4C0A">
            <w:pPr>
              <w:rPr>
                <w:b/>
                <w:bCs/>
              </w:rPr>
            </w:pPr>
            <w:r w:rsidRPr="000A4C0A">
              <w:rPr>
                <w:b/>
                <w:bCs/>
              </w:rPr>
              <w:t>login</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3149C5E0" w14:textId="77777777" w:rsidR="000A4C0A" w:rsidRPr="000A4C0A" w:rsidRDefault="000A4C0A" w:rsidP="000A4C0A">
            <w:pPr>
              <w:rPr>
                <w:b/>
                <w:bCs/>
              </w:rPr>
            </w:pPr>
            <w:r w:rsidRPr="000A4C0A">
              <w:rPr>
                <w:b/>
                <w:bCs/>
              </w:rPr>
              <w:t>Yes</w:t>
            </w:r>
          </w:p>
        </w:tc>
      </w:tr>
      <w:tr w:rsidR="000A4C0A" w:rsidRPr="000A4C0A" w14:paraId="4228D1FC"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7FEC2148" w14:textId="77777777" w:rsidR="000A4C0A" w:rsidRPr="000A4C0A" w:rsidRDefault="000A4C0A" w:rsidP="000A4C0A">
            <w:pPr>
              <w:rPr>
                <w:b/>
                <w:bCs/>
              </w:rPr>
            </w:pPr>
            <w:r w:rsidRPr="000A4C0A">
              <w:rPr>
                <w:b/>
                <w:bCs/>
              </w:rPr>
              <w:t>ani:</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0C5D0F4" w14:textId="77777777" w:rsidR="000A4C0A" w:rsidRPr="000A4C0A" w:rsidRDefault="000A4C0A" w:rsidP="000A4C0A">
            <w:pPr>
              <w:rPr>
                <w:b/>
                <w:bCs/>
              </w:rPr>
            </w:pPr>
            <w:r w:rsidRPr="000A4C0A">
              <w:rPr>
                <w:b/>
                <w:bCs/>
              </w:rPr>
              <w:t>Caller ID. Technical limitation - alpha-numeric up to 32 symbols. Additional limitations can be caused by destination route peculiarities</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5FEDD59D" w14:textId="77777777" w:rsidR="000A4C0A" w:rsidRPr="000A4C0A" w:rsidRDefault="000A4C0A" w:rsidP="000A4C0A">
            <w:pPr>
              <w:rPr>
                <w:b/>
                <w:bCs/>
              </w:rPr>
            </w:pPr>
            <w:r w:rsidRPr="000A4C0A">
              <w:rPr>
                <w:b/>
                <w:bCs/>
              </w:rPr>
              <w:t>No</w:t>
            </w:r>
          </w:p>
        </w:tc>
      </w:tr>
      <w:tr w:rsidR="000A4C0A" w:rsidRPr="000A4C0A" w14:paraId="56705545"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330C843E" w14:textId="77777777" w:rsidR="000A4C0A" w:rsidRPr="000A4C0A" w:rsidRDefault="000A4C0A" w:rsidP="000A4C0A">
            <w:pPr>
              <w:rPr>
                <w:b/>
                <w:bCs/>
              </w:rPr>
            </w:pPr>
            <w:proofErr w:type="spellStart"/>
            <w:r w:rsidRPr="000A4C0A">
              <w:rPr>
                <w:b/>
                <w:bCs/>
              </w:rPr>
              <w:t>dataCoding</w:t>
            </w:r>
            <w:proofErr w:type="spellEnd"/>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023A143F" w14:textId="77777777" w:rsidR="000A4C0A" w:rsidRPr="000A4C0A" w:rsidRDefault="000A4C0A" w:rsidP="000A4C0A">
            <w:pPr>
              <w:rPr>
                <w:b/>
                <w:bCs/>
              </w:rPr>
            </w:pPr>
            <w:r w:rsidRPr="000A4C0A">
              <w:rPr>
                <w:b/>
                <w:bCs/>
              </w:rPr>
              <w:t>data coding scheme for sending the SMPP to the vendor. Format: integer. Optional. Allowed values are: 0, 1, 3, 6, 7, 8, 10, 14, where:</w:t>
            </w:r>
          </w:p>
          <w:p w14:paraId="09276093" w14:textId="77777777" w:rsidR="000A4C0A" w:rsidRPr="000A4C0A" w:rsidRDefault="000A4C0A" w:rsidP="000A4C0A">
            <w:pPr>
              <w:rPr>
                <w:b/>
                <w:bCs/>
              </w:rPr>
            </w:pPr>
            <w:r w:rsidRPr="000A4C0A">
              <w:rPr>
                <w:b/>
                <w:bCs/>
              </w:rPr>
              <w:t>0: SMSC Default Alphabet (SMPP 3.4)/MC Specific (SMPP 5.0)</w:t>
            </w:r>
          </w:p>
          <w:p w14:paraId="46B096E9" w14:textId="77777777" w:rsidR="000A4C0A" w:rsidRPr="000A4C0A" w:rsidRDefault="000A4C0A" w:rsidP="000A4C0A">
            <w:pPr>
              <w:rPr>
                <w:b/>
                <w:bCs/>
              </w:rPr>
            </w:pPr>
            <w:r w:rsidRPr="000A4C0A">
              <w:rPr>
                <w:b/>
                <w:bCs/>
              </w:rPr>
              <w:t>1: IA5 (CCITT T.50)/ASCII (ANSI X3.4)</w:t>
            </w:r>
          </w:p>
          <w:p w14:paraId="7F9A3941" w14:textId="77777777" w:rsidR="000A4C0A" w:rsidRPr="000A4C0A" w:rsidRDefault="000A4C0A" w:rsidP="000A4C0A">
            <w:pPr>
              <w:rPr>
                <w:b/>
                <w:bCs/>
              </w:rPr>
            </w:pPr>
            <w:r w:rsidRPr="000A4C0A">
              <w:rPr>
                <w:b/>
                <w:bCs/>
              </w:rPr>
              <w:t>3: Latin 1 (ISO-8859-1)</w:t>
            </w:r>
          </w:p>
          <w:p w14:paraId="5A93749D" w14:textId="77777777" w:rsidR="000A4C0A" w:rsidRPr="000A4C0A" w:rsidRDefault="000A4C0A" w:rsidP="000A4C0A">
            <w:pPr>
              <w:rPr>
                <w:b/>
                <w:bCs/>
              </w:rPr>
            </w:pPr>
            <w:r w:rsidRPr="000A4C0A">
              <w:rPr>
                <w:b/>
                <w:bCs/>
              </w:rPr>
              <w:t>7: Latin/Hebrew (ISO-8859-8)</w:t>
            </w:r>
          </w:p>
          <w:p w14:paraId="65ED8A91" w14:textId="77777777" w:rsidR="000A4C0A" w:rsidRPr="000A4C0A" w:rsidRDefault="000A4C0A" w:rsidP="000A4C0A">
            <w:pPr>
              <w:rPr>
                <w:b/>
                <w:bCs/>
              </w:rPr>
            </w:pPr>
            <w:r w:rsidRPr="000A4C0A">
              <w:rPr>
                <w:b/>
                <w:bCs/>
              </w:rPr>
              <w:t>6: Cyrillic (ISO-8859-</w:t>
            </w:r>
            <w:proofErr w:type="gramStart"/>
            <w:r w:rsidRPr="000A4C0A">
              <w:rPr>
                <w:b/>
                <w:bCs/>
              </w:rPr>
              <w:t>5)&lt;</w:t>
            </w:r>
            <w:proofErr w:type="gramEnd"/>
          </w:p>
          <w:p w14:paraId="64E9CD37" w14:textId="77777777" w:rsidR="000A4C0A" w:rsidRPr="000A4C0A" w:rsidRDefault="000A4C0A" w:rsidP="000A4C0A">
            <w:pPr>
              <w:rPr>
                <w:b/>
                <w:bCs/>
              </w:rPr>
            </w:pPr>
            <w:r w:rsidRPr="000A4C0A">
              <w:rPr>
                <w:b/>
                <w:bCs/>
              </w:rPr>
              <w:t>8: UCS2 (ISO/IEC-</w:t>
            </w:r>
            <w:proofErr w:type="gramStart"/>
            <w:r w:rsidRPr="000A4C0A">
              <w:rPr>
                <w:b/>
                <w:bCs/>
              </w:rPr>
              <w:t>10646)&lt;</w:t>
            </w:r>
            <w:proofErr w:type="gramEnd"/>
          </w:p>
          <w:p w14:paraId="7872B070" w14:textId="77777777" w:rsidR="000A4C0A" w:rsidRPr="000A4C0A" w:rsidRDefault="000A4C0A" w:rsidP="000A4C0A">
            <w:pPr>
              <w:rPr>
                <w:b/>
                <w:bCs/>
              </w:rPr>
            </w:pPr>
            <w:r w:rsidRPr="000A4C0A">
              <w:rPr>
                <w:b/>
                <w:bCs/>
              </w:rPr>
              <w:t>10: ISO-2022-JP (Music Codes)</w:t>
            </w:r>
          </w:p>
          <w:p w14:paraId="62E7A362" w14:textId="77777777" w:rsidR="000A4C0A" w:rsidRPr="000A4C0A" w:rsidRDefault="000A4C0A" w:rsidP="000A4C0A">
            <w:pPr>
              <w:rPr>
                <w:b/>
                <w:bCs/>
              </w:rPr>
            </w:pPr>
            <w:r w:rsidRPr="000A4C0A">
              <w:rPr>
                <w:b/>
                <w:bCs/>
              </w:rPr>
              <w:t>14: KS C 5601</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6B73D99D" w14:textId="77777777" w:rsidR="000A4C0A" w:rsidRPr="000A4C0A" w:rsidRDefault="000A4C0A" w:rsidP="000A4C0A">
            <w:pPr>
              <w:rPr>
                <w:b/>
                <w:bCs/>
              </w:rPr>
            </w:pPr>
            <w:r w:rsidRPr="000A4C0A">
              <w:rPr>
                <w:b/>
                <w:bCs/>
              </w:rPr>
              <w:t>No</w:t>
            </w:r>
          </w:p>
        </w:tc>
      </w:tr>
      <w:tr w:rsidR="000A4C0A" w:rsidRPr="000A4C0A" w14:paraId="63768A96"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E840E03" w14:textId="77777777" w:rsidR="000A4C0A" w:rsidRPr="000A4C0A" w:rsidRDefault="000A4C0A" w:rsidP="000A4C0A">
            <w:pPr>
              <w:rPr>
                <w:b/>
                <w:bCs/>
              </w:rPr>
            </w:pPr>
            <w:proofErr w:type="spellStart"/>
            <w:r w:rsidRPr="000A4C0A">
              <w:rPr>
                <w:b/>
                <w:bCs/>
              </w:rPr>
              <w:t>esmClass</w:t>
            </w:r>
            <w:proofErr w:type="spellEnd"/>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1B1A49AE" w14:textId="77777777" w:rsidR="000A4C0A" w:rsidRPr="000A4C0A" w:rsidRDefault="000A4C0A" w:rsidP="000A4C0A">
            <w:pPr>
              <w:rPr>
                <w:b/>
                <w:bCs/>
              </w:rPr>
            </w:pPr>
            <w:r w:rsidRPr="000A4C0A">
              <w:rPr>
                <w:b/>
                <w:bCs/>
              </w:rPr>
              <w:t xml:space="preserve">corresponds to the same name parameter in SMPP. Format: integer. Optional. Allowed values </w:t>
            </w:r>
            <w:proofErr w:type="gramStart"/>
            <w:r w:rsidRPr="000A4C0A">
              <w:rPr>
                <w:b/>
                <w:bCs/>
              </w:rPr>
              <w:t>are:</w:t>
            </w:r>
            <w:proofErr w:type="gramEnd"/>
            <w:r w:rsidRPr="000A4C0A">
              <w:rPr>
                <w:b/>
                <w:bCs/>
              </w:rPr>
              <w:t xml:space="preserve"> 0-255</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5A8961B7" w14:textId="77777777" w:rsidR="000A4C0A" w:rsidRPr="000A4C0A" w:rsidRDefault="000A4C0A" w:rsidP="000A4C0A">
            <w:pPr>
              <w:rPr>
                <w:b/>
                <w:bCs/>
              </w:rPr>
            </w:pPr>
            <w:r w:rsidRPr="000A4C0A">
              <w:rPr>
                <w:b/>
                <w:bCs/>
              </w:rPr>
              <w:t>No</w:t>
            </w:r>
          </w:p>
        </w:tc>
      </w:tr>
      <w:tr w:rsidR="000A4C0A" w:rsidRPr="000A4C0A" w14:paraId="491D1D6F"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55AF85EA" w14:textId="77777777" w:rsidR="000A4C0A" w:rsidRPr="000A4C0A" w:rsidRDefault="000A4C0A" w:rsidP="000A4C0A">
            <w:pPr>
              <w:rPr>
                <w:b/>
                <w:bCs/>
              </w:rPr>
            </w:pPr>
            <w:r w:rsidRPr="000A4C0A">
              <w:rPr>
                <w:b/>
                <w:bCs/>
              </w:rPr>
              <w:t>flash</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49B151A7" w14:textId="77777777" w:rsidR="000A4C0A" w:rsidRPr="000A4C0A" w:rsidRDefault="000A4C0A" w:rsidP="000A4C0A">
            <w:pPr>
              <w:rPr>
                <w:b/>
                <w:bCs/>
              </w:rPr>
            </w:pPr>
            <w:r w:rsidRPr="000A4C0A">
              <w:rPr>
                <w:b/>
                <w:bCs/>
              </w:rPr>
              <w:t>Flag that indicates a flash message. Possible values are: 0 (regular message) and 1 (flash message that is shown on the screen and is not stored in the device memory). Please note that the flag is merely written to the EDR (Technical details field) and does not change the message data coding. The flag value can be transmitted for MT message sending. The flag can also be changed with the help of translation rules.</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32963FDF" w14:textId="77777777" w:rsidR="000A4C0A" w:rsidRPr="000A4C0A" w:rsidRDefault="000A4C0A" w:rsidP="000A4C0A">
            <w:pPr>
              <w:rPr>
                <w:b/>
                <w:bCs/>
              </w:rPr>
            </w:pPr>
            <w:r w:rsidRPr="000A4C0A">
              <w:rPr>
                <w:b/>
                <w:bCs/>
              </w:rPr>
              <w:t>No</w:t>
            </w:r>
          </w:p>
        </w:tc>
      </w:tr>
      <w:tr w:rsidR="000A4C0A" w:rsidRPr="000A4C0A" w14:paraId="06B3FE91"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7CFF19D7" w14:textId="77777777" w:rsidR="000A4C0A" w:rsidRPr="000A4C0A" w:rsidRDefault="000A4C0A" w:rsidP="000A4C0A">
            <w:pPr>
              <w:rPr>
                <w:b/>
                <w:bCs/>
              </w:rPr>
            </w:pPr>
            <w:proofErr w:type="spellStart"/>
            <w:r w:rsidRPr="000A4C0A">
              <w:rPr>
                <w:b/>
                <w:bCs/>
              </w:rPr>
              <w:lastRenderedPageBreak/>
              <w:t>longMessageMode</w:t>
            </w:r>
            <w:proofErr w:type="spellEnd"/>
            <w:r w:rsidRPr="000A4C0A">
              <w:rPr>
                <w:b/>
                <w:bCs/>
              </w:rPr>
              <w:t>:</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618F4A3C" w14:textId="77777777" w:rsidR="000A4C0A" w:rsidRPr="000A4C0A" w:rsidRDefault="000A4C0A" w:rsidP="000A4C0A">
            <w:pPr>
              <w:rPr>
                <w:b/>
                <w:bCs/>
              </w:rPr>
            </w:pPr>
            <w:r w:rsidRPr="000A4C0A">
              <w:rPr>
                <w:b/>
                <w:bCs/>
              </w:rPr>
              <w:t>Type of long message processing. The following values allowed:</w:t>
            </w:r>
          </w:p>
          <w:p w14:paraId="511FC6D3" w14:textId="77777777" w:rsidR="000A4C0A" w:rsidRPr="000A4C0A" w:rsidRDefault="000A4C0A" w:rsidP="000A4C0A">
            <w:pPr>
              <w:rPr>
                <w:b/>
                <w:bCs/>
              </w:rPr>
            </w:pPr>
            <w:r w:rsidRPr="000A4C0A">
              <w:rPr>
                <w:b/>
                <w:bCs/>
              </w:rPr>
              <w:t xml:space="preserve">cut (trim message text to 140 bytes) - shortens the message leaving only </w:t>
            </w:r>
            <w:proofErr w:type="gramStart"/>
            <w:r w:rsidRPr="000A4C0A">
              <w:rPr>
                <w:b/>
                <w:bCs/>
              </w:rPr>
              <w:t>first</w:t>
            </w:r>
            <w:proofErr w:type="gramEnd"/>
            <w:r w:rsidRPr="000A4C0A">
              <w:rPr>
                <w:b/>
                <w:bCs/>
              </w:rPr>
              <w:t xml:space="preserve"> 140 bytes to be sent.</w:t>
            </w:r>
          </w:p>
          <w:p w14:paraId="4B1B5D20" w14:textId="77777777" w:rsidR="000A4C0A" w:rsidRPr="000A4C0A" w:rsidRDefault="000A4C0A" w:rsidP="000A4C0A">
            <w:pPr>
              <w:rPr>
                <w:b/>
                <w:bCs/>
              </w:rPr>
            </w:pPr>
            <w:r w:rsidRPr="000A4C0A">
              <w:rPr>
                <w:b/>
                <w:bCs/>
              </w:rPr>
              <w:t xml:space="preserve">split and </w:t>
            </w:r>
            <w:proofErr w:type="spellStart"/>
            <w:r w:rsidRPr="000A4C0A">
              <w:rPr>
                <w:b/>
                <w:bCs/>
              </w:rPr>
              <w:t>split_sar</w:t>
            </w:r>
            <w:proofErr w:type="spellEnd"/>
            <w:r w:rsidRPr="000A4C0A">
              <w:rPr>
                <w:b/>
                <w:bCs/>
              </w:rPr>
              <w:t xml:space="preserve"> - split the message according to the logics described below. The difference between them is in the header to be used, for split it is UDH header, for </w:t>
            </w:r>
            <w:proofErr w:type="spellStart"/>
            <w:r w:rsidRPr="000A4C0A">
              <w:rPr>
                <w:b/>
                <w:bCs/>
              </w:rPr>
              <w:t>split_sar</w:t>
            </w:r>
            <w:proofErr w:type="spellEnd"/>
            <w:r w:rsidRPr="000A4C0A">
              <w:rPr>
                <w:b/>
                <w:bCs/>
              </w:rPr>
              <w:t xml:space="preserve"> it is </w:t>
            </w:r>
            <w:proofErr w:type="spellStart"/>
            <w:r w:rsidRPr="000A4C0A">
              <w:rPr>
                <w:b/>
                <w:bCs/>
              </w:rPr>
              <w:t>sar</w:t>
            </w:r>
            <w:proofErr w:type="spellEnd"/>
            <w:r w:rsidRPr="000A4C0A">
              <w:rPr>
                <w:b/>
                <w:bCs/>
              </w:rPr>
              <w:t xml:space="preserve"> accordingly.</w:t>
            </w:r>
          </w:p>
          <w:p w14:paraId="73D0719C" w14:textId="77777777" w:rsidR="000A4C0A" w:rsidRPr="000A4C0A" w:rsidRDefault="000A4C0A" w:rsidP="000A4C0A">
            <w:pPr>
              <w:rPr>
                <w:b/>
                <w:bCs/>
              </w:rPr>
            </w:pPr>
            <w:proofErr w:type="spellStart"/>
            <w:r w:rsidRPr="000A4C0A">
              <w:rPr>
                <w:b/>
                <w:bCs/>
              </w:rPr>
              <w:t>single_id_split</w:t>
            </w:r>
            <w:proofErr w:type="spellEnd"/>
            <w:r w:rsidRPr="000A4C0A">
              <w:rPr>
                <w:b/>
                <w:bCs/>
              </w:rPr>
              <w:t xml:space="preserve"> - split the message but return the message ID common for all segments</w:t>
            </w:r>
          </w:p>
          <w:p w14:paraId="1EA35779" w14:textId="77777777" w:rsidR="000A4C0A" w:rsidRPr="000A4C0A" w:rsidRDefault="000A4C0A" w:rsidP="000A4C0A">
            <w:pPr>
              <w:rPr>
                <w:b/>
                <w:bCs/>
              </w:rPr>
            </w:pPr>
            <w:r w:rsidRPr="000A4C0A">
              <w:rPr>
                <w:b/>
                <w:bCs/>
              </w:rPr>
              <w:t xml:space="preserve">payload - </w:t>
            </w:r>
            <w:proofErr w:type="spellStart"/>
            <w:r w:rsidRPr="000A4C0A">
              <w:rPr>
                <w:b/>
                <w:bCs/>
              </w:rPr>
              <w:t>message_payload</w:t>
            </w:r>
            <w:proofErr w:type="spellEnd"/>
            <w:r w:rsidRPr="000A4C0A">
              <w:rPr>
                <w:b/>
                <w:bCs/>
              </w:rPr>
              <w:t xml:space="preserve"> field is used for sending the message text</w:t>
            </w:r>
          </w:p>
          <w:p w14:paraId="7B5F82B6" w14:textId="77777777" w:rsidR="000A4C0A" w:rsidRPr="000A4C0A" w:rsidRDefault="000A4C0A" w:rsidP="000A4C0A">
            <w:pPr>
              <w:rPr>
                <w:b/>
                <w:bCs/>
              </w:rPr>
            </w:pPr>
            <w:r w:rsidRPr="000A4C0A">
              <w:rPr>
                <w:b/>
                <w:bCs/>
              </w:rPr>
              <w:t>The splitting (options 2/3) depends on the coding:</w:t>
            </w:r>
          </w:p>
          <w:p w14:paraId="1A268471" w14:textId="77777777" w:rsidR="000A4C0A" w:rsidRPr="000A4C0A" w:rsidRDefault="000A4C0A" w:rsidP="000A4C0A">
            <w:pPr>
              <w:rPr>
                <w:b/>
                <w:bCs/>
              </w:rPr>
            </w:pPr>
            <w:r w:rsidRPr="000A4C0A">
              <w:rPr>
                <w:b/>
                <w:bCs/>
              </w:rPr>
              <w:t xml:space="preserve">"- </w:t>
            </w:r>
            <w:proofErr w:type="spellStart"/>
            <w:r w:rsidRPr="000A4C0A">
              <w:rPr>
                <w:b/>
                <w:bCs/>
              </w:rPr>
              <w:t>dataCoding</w:t>
            </w:r>
            <w:proofErr w:type="spellEnd"/>
            <w:r w:rsidRPr="000A4C0A">
              <w:rPr>
                <w:b/>
                <w:bCs/>
              </w:rPr>
              <w:t xml:space="preserve"> = 0, 1 or 3: one message can contain up to 160 bytes. If more: segment count = 'message length in symbols / 153 symbols' (or: 'message length in bytes / 153 bytes')</w:t>
            </w:r>
          </w:p>
          <w:p w14:paraId="52B3B47F" w14:textId="77777777" w:rsidR="000A4C0A" w:rsidRPr="000A4C0A" w:rsidRDefault="000A4C0A" w:rsidP="000A4C0A">
            <w:pPr>
              <w:rPr>
                <w:b/>
                <w:bCs/>
              </w:rPr>
            </w:pPr>
            <w:r w:rsidRPr="000A4C0A">
              <w:rPr>
                <w:b/>
                <w:bCs/>
              </w:rPr>
              <w:t xml:space="preserve">- </w:t>
            </w:r>
            <w:proofErr w:type="spellStart"/>
            <w:r w:rsidRPr="000A4C0A">
              <w:rPr>
                <w:b/>
                <w:bCs/>
              </w:rPr>
              <w:t>dataCoding</w:t>
            </w:r>
            <w:proofErr w:type="spellEnd"/>
            <w:r w:rsidRPr="000A4C0A">
              <w:rPr>
                <w:b/>
                <w:bCs/>
              </w:rPr>
              <w:t xml:space="preserve"> 2, 4 - 7: one message can contain up to 140 bytes, if more – segment count = 'message length in symbols / 134 symbols' (or: 'message length in bytes / 134 bytes')</w:t>
            </w:r>
          </w:p>
          <w:p w14:paraId="532056FC" w14:textId="77777777" w:rsidR="000A4C0A" w:rsidRPr="000A4C0A" w:rsidRDefault="000A4C0A" w:rsidP="000A4C0A">
            <w:pPr>
              <w:rPr>
                <w:b/>
                <w:bCs/>
              </w:rPr>
            </w:pPr>
            <w:proofErr w:type="spellStart"/>
            <w:r w:rsidRPr="000A4C0A">
              <w:rPr>
                <w:b/>
                <w:bCs/>
              </w:rPr>
              <w:t>dataCoding</w:t>
            </w:r>
            <w:proofErr w:type="spellEnd"/>
            <w:r w:rsidRPr="000A4C0A">
              <w:rPr>
                <w:b/>
                <w:bCs/>
              </w:rPr>
              <w:t xml:space="preserve"> 8: one message can contain up to 140 bytes, if more – segment count = 'message length in symbols / 67 symbols' (as 1 symbol occupies 2 bytes, that is: 'message length in bytes / 134 bytes')</w:t>
            </w:r>
          </w:p>
          <w:p w14:paraId="1AB5DC23" w14:textId="77777777" w:rsidR="000A4C0A" w:rsidRPr="000A4C0A" w:rsidRDefault="000A4C0A" w:rsidP="000A4C0A">
            <w:pPr>
              <w:rPr>
                <w:b/>
                <w:bCs/>
              </w:rPr>
            </w:pPr>
            <w:proofErr w:type="spellStart"/>
            <w:r w:rsidRPr="000A4C0A">
              <w:rPr>
                <w:b/>
                <w:bCs/>
              </w:rPr>
              <w:t>plit_or_</w:t>
            </w:r>
            <w:proofErr w:type="gramStart"/>
            <w:r w:rsidRPr="000A4C0A">
              <w:rPr>
                <w:b/>
                <w:bCs/>
              </w:rPr>
              <w:t>payload</w:t>
            </w:r>
            <w:proofErr w:type="spellEnd"/>
            <w:r w:rsidRPr="000A4C0A">
              <w:rPr>
                <w:b/>
                <w:bCs/>
              </w:rPr>
              <w:t>:</w:t>
            </w:r>
            <w:proofErr w:type="gramEnd"/>
            <w:r w:rsidRPr="000A4C0A">
              <w:rPr>
                <w:b/>
                <w:bCs/>
              </w:rPr>
              <w:t xml:space="preserve"> serves for sending long messages received over HTTP to SMPP vendors. The mode is not supported if several numbers have been received in the </w:t>
            </w:r>
            <w:proofErr w:type="spellStart"/>
            <w:r w:rsidRPr="000A4C0A">
              <w:rPr>
                <w:b/>
                <w:bCs/>
              </w:rPr>
              <w:t>dnis</w:t>
            </w:r>
            <w:proofErr w:type="spellEnd"/>
            <w:r w:rsidRPr="000A4C0A">
              <w:rPr>
                <w:b/>
                <w:bCs/>
              </w:rPr>
              <w:t xml:space="preserve"> parameter within a single request from the client. When the Send text in payload option is enabled in the vendor channel, the message will be sent in the payload field as a single </w:t>
            </w:r>
            <w:proofErr w:type="spellStart"/>
            <w:r w:rsidRPr="000A4C0A">
              <w:rPr>
                <w:b/>
                <w:bCs/>
              </w:rPr>
              <w:t>submit_sm</w:t>
            </w:r>
            <w:proofErr w:type="spellEnd"/>
            <w:r w:rsidRPr="000A4C0A">
              <w:rPr>
                <w:b/>
                <w:bCs/>
              </w:rPr>
              <w:t xml:space="preserve"> packet. Also, a single delivery report is expected for it, whereas the client will be sent as many reports as the number of </w:t>
            </w:r>
            <w:proofErr w:type="gramStart"/>
            <w:r w:rsidRPr="000A4C0A">
              <w:rPr>
                <w:b/>
                <w:bCs/>
              </w:rPr>
              <w:t>received parts</w:t>
            </w:r>
            <w:proofErr w:type="gramEnd"/>
            <w:r w:rsidRPr="000A4C0A">
              <w:rPr>
                <w:b/>
                <w:bCs/>
              </w:rPr>
              <w:t xml:space="preserve">. Besides, a single EDR will be written, therefore, the bill by segments option </w:t>
            </w:r>
            <w:r w:rsidRPr="000A4C0A">
              <w:rPr>
                <w:b/>
                <w:bCs/>
              </w:rPr>
              <w:lastRenderedPageBreak/>
              <w:t>must be set in the client product for correct billing of the client.</w:t>
            </w:r>
          </w:p>
          <w:p w14:paraId="4DCAF558" w14:textId="77777777" w:rsidR="000A4C0A" w:rsidRPr="000A4C0A" w:rsidRDefault="000A4C0A" w:rsidP="000A4C0A">
            <w:pPr>
              <w:rPr>
                <w:b/>
                <w:bCs/>
              </w:rPr>
            </w:pPr>
            <w:r w:rsidRPr="000A4C0A">
              <w:rPr>
                <w:b/>
                <w:bCs/>
              </w:rPr>
              <w:t>The default value is "cut".</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7E330782" w14:textId="77777777" w:rsidR="000A4C0A" w:rsidRPr="000A4C0A" w:rsidRDefault="000A4C0A" w:rsidP="000A4C0A">
            <w:pPr>
              <w:rPr>
                <w:b/>
                <w:bCs/>
              </w:rPr>
            </w:pPr>
            <w:r w:rsidRPr="000A4C0A">
              <w:rPr>
                <w:b/>
                <w:bCs/>
              </w:rPr>
              <w:lastRenderedPageBreak/>
              <w:t>No</w:t>
            </w:r>
          </w:p>
        </w:tc>
      </w:tr>
      <w:tr w:rsidR="000A4C0A" w:rsidRPr="000A4C0A" w14:paraId="6ED2EE66"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4239A95D" w14:textId="77777777" w:rsidR="000A4C0A" w:rsidRPr="000A4C0A" w:rsidRDefault="000A4C0A" w:rsidP="000A4C0A">
            <w:pPr>
              <w:rPr>
                <w:b/>
                <w:bCs/>
              </w:rPr>
            </w:pPr>
            <w:proofErr w:type="spellStart"/>
            <w:r w:rsidRPr="000A4C0A">
              <w:rPr>
                <w:b/>
                <w:bCs/>
              </w:rPr>
              <w:t>incMsgId</w:t>
            </w:r>
            <w:proofErr w:type="spellEnd"/>
            <w:r w:rsidRPr="000A4C0A">
              <w:rPr>
                <w:b/>
                <w:bCs/>
              </w:rPr>
              <w:t xml:space="preserve"> (</w:t>
            </w:r>
            <w:proofErr w:type="spellStart"/>
            <w:r w:rsidRPr="000A4C0A">
              <w:rPr>
                <w:b/>
                <w:bCs/>
              </w:rPr>
              <w:t>inc_msg_id</w:t>
            </w:r>
            <w:proofErr w:type="spellEnd"/>
            <w:r w:rsidRPr="000A4C0A">
              <w:rPr>
                <w:b/>
                <w:bCs/>
              </w:rPr>
              <w:t>)</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39232077" w14:textId="77777777" w:rsidR="000A4C0A" w:rsidRPr="000A4C0A" w:rsidRDefault="000A4C0A" w:rsidP="000A4C0A">
            <w:pPr>
              <w:rPr>
                <w:b/>
                <w:bCs/>
              </w:rPr>
            </w:pPr>
            <w:r w:rsidRPr="000A4C0A">
              <w:rPr>
                <w:b/>
                <w:bCs/>
              </w:rPr>
              <w:t xml:space="preserve">The client message ID (64 symbols maximum) that can be used for incoming HTTP requests with </w:t>
            </w:r>
            <w:proofErr w:type="spellStart"/>
            <w:r w:rsidRPr="000A4C0A">
              <w:rPr>
                <w:b/>
                <w:bCs/>
              </w:rPr>
              <w:t>longMessageMode</w:t>
            </w:r>
            <w:proofErr w:type="spellEnd"/>
            <w:r w:rsidRPr="000A4C0A">
              <w:rPr>
                <w:b/>
                <w:bCs/>
              </w:rPr>
              <w:t xml:space="preserve">=cut, </w:t>
            </w:r>
            <w:proofErr w:type="spellStart"/>
            <w:r w:rsidRPr="000A4C0A">
              <w:rPr>
                <w:b/>
                <w:bCs/>
              </w:rPr>
              <w:t>longMessageMode</w:t>
            </w:r>
            <w:proofErr w:type="spellEnd"/>
            <w:r w:rsidRPr="000A4C0A">
              <w:rPr>
                <w:b/>
                <w:bCs/>
              </w:rPr>
              <w:t xml:space="preserve">=split, </w:t>
            </w:r>
            <w:proofErr w:type="spellStart"/>
            <w:r w:rsidRPr="000A4C0A">
              <w:rPr>
                <w:b/>
                <w:bCs/>
              </w:rPr>
              <w:t>longMessageMode</w:t>
            </w:r>
            <w:proofErr w:type="spellEnd"/>
            <w:r w:rsidRPr="000A4C0A">
              <w:rPr>
                <w:b/>
                <w:bCs/>
              </w:rPr>
              <w:t>=</w:t>
            </w:r>
            <w:proofErr w:type="spellStart"/>
            <w:r w:rsidRPr="000A4C0A">
              <w:rPr>
                <w:b/>
                <w:bCs/>
              </w:rPr>
              <w:t>split_sar</w:t>
            </w:r>
            <w:proofErr w:type="spellEnd"/>
            <w:r w:rsidRPr="000A4C0A">
              <w:rPr>
                <w:b/>
                <w:bCs/>
              </w:rPr>
              <w:t xml:space="preserve"> or no </w:t>
            </w:r>
            <w:proofErr w:type="spellStart"/>
            <w:r w:rsidRPr="000A4C0A">
              <w:rPr>
                <w:b/>
                <w:bCs/>
              </w:rPr>
              <w:t>longMessageMode</w:t>
            </w:r>
            <w:proofErr w:type="spellEnd"/>
            <w:r w:rsidRPr="000A4C0A">
              <w:rPr>
                <w:b/>
                <w:bCs/>
              </w:rPr>
              <w:t xml:space="preserve"> (which equals to </w:t>
            </w:r>
            <w:proofErr w:type="spellStart"/>
            <w:r w:rsidRPr="000A4C0A">
              <w:rPr>
                <w:b/>
                <w:bCs/>
              </w:rPr>
              <w:t>longMessageMode</w:t>
            </w:r>
            <w:proofErr w:type="spellEnd"/>
            <w:r w:rsidRPr="000A4C0A">
              <w:rPr>
                <w:b/>
                <w:bCs/>
              </w:rPr>
              <w:t xml:space="preserve">=cut). When the SMS switch receives this </w:t>
            </w:r>
            <w:proofErr w:type="gramStart"/>
            <w:r w:rsidRPr="000A4C0A">
              <w:rPr>
                <w:b/>
                <w:bCs/>
              </w:rPr>
              <w:t>parameter</w:t>
            </w:r>
            <w:proofErr w:type="gramEnd"/>
            <w:r w:rsidRPr="000A4C0A">
              <w:rPr>
                <w:b/>
                <w:bCs/>
              </w:rPr>
              <w:t xml:space="preserve"> it will use its value as a client ID. This will allow clients to use their ID to request information on the message if, for example, no routes are available.</w:t>
            </w:r>
          </w:p>
          <w:p w14:paraId="13A13A3E" w14:textId="77777777" w:rsidR="000A4C0A" w:rsidRPr="000A4C0A" w:rsidRDefault="000A4C0A" w:rsidP="000A4C0A">
            <w:pPr>
              <w:rPr>
                <w:b/>
                <w:bCs/>
              </w:rPr>
            </w:pPr>
            <w:r w:rsidRPr="000A4C0A">
              <w:rPr>
                <w:b/>
                <w:bCs/>
              </w:rPr>
              <w:t xml:space="preserve">In case of long messages (when </w:t>
            </w:r>
            <w:proofErr w:type="spellStart"/>
            <w:r w:rsidRPr="000A4C0A">
              <w:rPr>
                <w:b/>
                <w:bCs/>
              </w:rPr>
              <w:t>longMessageMode</w:t>
            </w:r>
            <w:proofErr w:type="spellEnd"/>
            <w:r w:rsidRPr="000A4C0A">
              <w:rPr>
                <w:b/>
                <w:bCs/>
              </w:rPr>
              <w:t xml:space="preserve">=split or </w:t>
            </w:r>
            <w:proofErr w:type="spellStart"/>
            <w:r w:rsidRPr="000A4C0A">
              <w:rPr>
                <w:b/>
                <w:bCs/>
              </w:rPr>
              <w:t>longMessageMode</w:t>
            </w:r>
            <w:proofErr w:type="spellEnd"/>
            <w:r w:rsidRPr="000A4C0A">
              <w:rPr>
                <w:b/>
                <w:bCs/>
              </w:rPr>
              <w:t>=</w:t>
            </w:r>
            <w:proofErr w:type="spellStart"/>
            <w:r w:rsidRPr="000A4C0A">
              <w:rPr>
                <w:b/>
                <w:bCs/>
              </w:rPr>
              <w:t>split_sar</w:t>
            </w:r>
            <w:proofErr w:type="spellEnd"/>
            <w:r w:rsidRPr="000A4C0A">
              <w:rPr>
                <w:b/>
                <w:bCs/>
              </w:rPr>
              <w:t xml:space="preserve">), the incoming parameter </w:t>
            </w:r>
            <w:proofErr w:type="spellStart"/>
            <w:r w:rsidRPr="000A4C0A">
              <w:rPr>
                <w:b/>
                <w:bCs/>
              </w:rPr>
              <w:t>inc_msg_id</w:t>
            </w:r>
            <w:proofErr w:type="spellEnd"/>
            <w:r w:rsidRPr="000A4C0A">
              <w:rPr>
                <w:b/>
                <w:bCs/>
              </w:rPr>
              <w:t xml:space="preserve"> will be one and the same for the entire message, whereas the SMS switch will split the message into several parts and use the same ID for each part, adding the part number to each of them. For example, if a message contains two parts and has the incoming message ID is </w:t>
            </w:r>
            <w:proofErr w:type="spellStart"/>
            <w:r w:rsidRPr="000A4C0A">
              <w:rPr>
                <w:b/>
                <w:bCs/>
              </w:rPr>
              <w:t>inc_msg_id</w:t>
            </w:r>
            <w:proofErr w:type="spellEnd"/>
            <w:r w:rsidRPr="000A4C0A">
              <w:rPr>
                <w:b/>
                <w:bCs/>
              </w:rPr>
              <w:t>=1gfc4dd56cbndcj741xs, the SMS switch will process the messages with IDs 1gfc4dd56cbndcj741xs-1 and 1gfc4dd56cbndcj741xs-2.</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B441B2A" w14:textId="77777777" w:rsidR="000A4C0A" w:rsidRPr="000A4C0A" w:rsidRDefault="000A4C0A" w:rsidP="000A4C0A">
            <w:pPr>
              <w:rPr>
                <w:b/>
                <w:bCs/>
              </w:rPr>
            </w:pPr>
            <w:r w:rsidRPr="000A4C0A">
              <w:rPr>
                <w:b/>
                <w:bCs/>
              </w:rPr>
              <w:t>No</w:t>
            </w:r>
          </w:p>
        </w:tc>
      </w:tr>
      <w:tr w:rsidR="000A4C0A" w:rsidRPr="000A4C0A" w14:paraId="473089FF"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D10BE96" w14:textId="77777777" w:rsidR="000A4C0A" w:rsidRPr="000A4C0A" w:rsidRDefault="000A4C0A" w:rsidP="000A4C0A">
            <w:pPr>
              <w:rPr>
                <w:b/>
                <w:bCs/>
              </w:rPr>
            </w:pPr>
            <w:proofErr w:type="spellStart"/>
            <w:r w:rsidRPr="000A4C0A">
              <w:rPr>
                <w:b/>
                <w:bCs/>
              </w:rPr>
              <w:t>srcTon</w:t>
            </w:r>
            <w:proofErr w:type="spellEnd"/>
            <w:r w:rsidRPr="000A4C0A">
              <w:rPr>
                <w:b/>
                <w:bCs/>
              </w:rPr>
              <w:t xml:space="preserve">, </w:t>
            </w:r>
            <w:proofErr w:type="spellStart"/>
            <w:r w:rsidRPr="000A4C0A">
              <w:rPr>
                <w:b/>
                <w:bCs/>
              </w:rPr>
              <w:t>srcNpi</w:t>
            </w:r>
            <w:proofErr w:type="spellEnd"/>
            <w:r w:rsidRPr="000A4C0A">
              <w:rPr>
                <w:b/>
                <w:bCs/>
              </w:rPr>
              <w:t xml:space="preserve">, </w:t>
            </w:r>
            <w:proofErr w:type="spellStart"/>
            <w:r w:rsidRPr="000A4C0A">
              <w:rPr>
                <w:b/>
                <w:bCs/>
              </w:rPr>
              <w:t>dstTon</w:t>
            </w:r>
            <w:proofErr w:type="spellEnd"/>
            <w:r w:rsidRPr="000A4C0A">
              <w:rPr>
                <w:b/>
                <w:bCs/>
              </w:rPr>
              <w:t xml:space="preserve">, </w:t>
            </w:r>
            <w:proofErr w:type="spellStart"/>
            <w:r w:rsidRPr="000A4C0A">
              <w:rPr>
                <w:b/>
                <w:bCs/>
              </w:rPr>
              <w:t>dstNpi</w:t>
            </w:r>
            <w:proofErr w:type="spellEnd"/>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766C39F6" w14:textId="77777777" w:rsidR="000A4C0A" w:rsidRPr="000A4C0A" w:rsidRDefault="000A4C0A" w:rsidP="000A4C0A">
            <w:pPr>
              <w:rPr>
                <w:b/>
                <w:bCs/>
              </w:rPr>
            </w:pPr>
            <w:r w:rsidRPr="000A4C0A">
              <w:rPr>
                <w:b/>
                <w:bCs/>
              </w:rPr>
              <w:t>the respective parameters for Sender ID and Destination number. Format: integer. Optional</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30F8786C" w14:textId="77777777" w:rsidR="000A4C0A" w:rsidRPr="000A4C0A" w:rsidRDefault="000A4C0A" w:rsidP="000A4C0A">
            <w:pPr>
              <w:rPr>
                <w:b/>
                <w:bCs/>
              </w:rPr>
            </w:pPr>
            <w:r w:rsidRPr="000A4C0A">
              <w:rPr>
                <w:b/>
                <w:bCs/>
              </w:rPr>
              <w:t>No</w:t>
            </w:r>
          </w:p>
        </w:tc>
      </w:tr>
      <w:tr w:rsidR="000A4C0A" w:rsidRPr="000A4C0A" w14:paraId="4A33568F"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C2ACF68" w14:textId="77777777" w:rsidR="000A4C0A" w:rsidRPr="000A4C0A" w:rsidRDefault="000A4C0A" w:rsidP="000A4C0A">
            <w:pPr>
              <w:rPr>
                <w:b/>
                <w:bCs/>
              </w:rPr>
            </w:pPr>
            <w:proofErr w:type="spellStart"/>
            <w:r w:rsidRPr="000A4C0A">
              <w:rPr>
                <w:b/>
                <w:bCs/>
              </w:rPr>
              <w:t>priorityFlag</w:t>
            </w:r>
            <w:proofErr w:type="spellEnd"/>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0163A579" w14:textId="77777777" w:rsidR="000A4C0A" w:rsidRPr="000A4C0A" w:rsidRDefault="000A4C0A" w:rsidP="000A4C0A">
            <w:pPr>
              <w:rPr>
                <w:b/>
                <w:bCs/>
              </w:rPr>
            </w:pPr>
            <w:r w:rsidRPr="000A4C0A">
              <w:rPr>
                <w:b/>
                <w:bCs/>
              </w:rPr>
              <w:t>corresponds to the same name parameter in SMPP. Format: integer. Optional. Allowed values are: 0 and 1</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66CFBA84" w14:textId="77777777" w:rsidR="000A4C0A" w:rsidRPr="000A4C0A" w:rsidRDefault="000A4C0A" w:rsidP="000A4C0A">
            <w:pPr>
              <w:rPr>
                <w:b/>
                <w:bCs/>
              </w:rPr>
            </w:pPr>
            <w:r w:rsidRPr="000A4C0A">
              <w:rPr>
                <w:b/>
                <w:bCs/>
              </w:rPr>
              <w:t>No</w:t>
            </w:r>
          </w:p>
        </w:tc>
      </w:tr>
      <w:tr w:rsidR="000A4C0A" w:rsidRPr="000A4C0A" w14:paraId="30FA8EAB"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E8C93E0" w14:textId="77777777" w:rsidR="000A4C0A" w:rsidRPr="000A4C0A" w:rsidRDefault="000A4C0A" w:rsidP="000A4C0A">
            <w:pPr>
              <w:rPr>
                <w:b/>
                <w:bCs/>
              </w:rPr>
            </w:pPr>
            <w:proofErr w:type="spellStart"/>
            <w:r w:rsidRPr="000A4C0A">
              <w:rPr>
                <w:b/>
                <w:bCs/>
              </w:rPr>
              <w:t>registeredDelivery</w:t>
            </w:r>
            <w:proofErr w:type="spellEnd"/>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6211CFBD" w14:textId="77777777" w:rsidR="000A4C0A" w:rsidRPr="000A4C0A" w:rsidRDefault="000A4C0A" w:rsidP="000A4C0A">
            <w:pPr>
              <w:rPr>
                <w:b/>
                <w:bCs/>
              </w:rPr>
            </w:pPr>
            <w:r w:rsidRPr="000A4C0A">
              <w:rPr>
                <w:b/>
                <w:bCs/>
              </w:rPr>
              <w:t>corresponds to the same name parameter in SMPP. Format: integer. Optional. Allowed values are: 0 and 1</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605B7DEB" w14:textId="77777777" w:rsidR="000A4C0A" w:rsidRPr="000A4C0A" w:rsidRDefault="000A4C0A" w:rsidP="000A4C0A">
            <w:pPr>
              <w:rPr>
                <w:b/>
                <w:bCs/>
              </w:rPr>
            </w:pPr>
            <w:r w:rsidRPr="000A4C0A">
              <w:rPr>
                <w:b/>
                <w:bCs/>
              </w:rPr>
              <w:t>No</w:t>
            </w:r>
          </w:p>
        </w:tc>
      </w:tr>
      <w:tr w:rsidR="000A4C0A" w:rsidRPr="000A4C0A" w14:paraId="67437A84"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173FF7FC" w14:textId="77777777" w:rsidR="000A4C0A" w:rsidRPr="000A4C0A" w:rsidRDefault="000A4C0A" w:rsidP="000A4C0A">
            <w:pPr>
              <w:rPr>
                <w:b/>
                <w:bCs/>
              </w:rPr>
            </w:pPr>
            <w:proofErr w:type="spellStart"/>
            <w:r w:rsidRPr="000A4C0A">
              <w:rPr>
                <w:b/>
                <w:bCs/>
              </w:rPr>
              <w:t>replaceIfPresentFlag</w:t>
            </w:r>
            <w:proofErr w:type="spellEnd"/>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0C194B6D" w14:textId="77777777" w:rsidR="000A4C0A" w:rsidRPr="000A4C0A" w:rsidRDefault="000A4C0A" w:rsidP="000A4C0A">
            <w:pPr>
              <w:rPr>
                <w:b/>
                <w:bCs/>
              </w:rPr>
            </w:pPr>
            <w:r w:rsidRPr="000A4C0A">
              <w:rPr>
                <w:b/>
                <w:bCs/>
              </w:rPr>
              <w:t>corresponds to the same name parameter in SMPP. Format: integer. Optional. Allowed values are: 0 and 1</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416F5603" w14:textId="77777777" w:rsidR="000A4C0A" w:rsidRPr="000A4C0A" w:rsidRDefault="000A4C0A" w:rsidP="000A4C0A">
            <w:pPr>
              <w:rPr>
                <w:b/>
                <w:bCs/>
              </w:rPr>
            </w:pPr>
            <w:r w:rsidRPr="000A4C0A">
              <w:rPr>
                <w:b/>
                <w:bCs/>
              </w:rPr>
              <w:t>No</w:t>
            </w:r>
          </w:p>
        </w:tc>
      </w:tr>
      <w:tr w:rsidR="000A4C0A" w:rsidRPr="000A4C0A" w14:paraId="14863F32" w14:textId="77777777" w:rsidTr="000A4C0A">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2C01A75" w14:textId="77777777" w:rsidR="000A4C0A" w:rsidRPr="000A4C0A" w:rsidRDefault="000A4C0A" w:rsidP="000A4C0A">
            <w:pPr>
              <w:rPr>
                <w:b/>
                <w:bCs/>
              </w:rPr>
            </w:pPr>
            <w:r w:rsidRPr="000A4C0A">
              <w:rPr>
                <w:b/>
                <w:bCs/>
              </w:rPr>
              <w:t>silent</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3EC3C1B0" w14:textId="77777777" w:rsidR="000A4C0A" w:rsidRPr="000A4C0A" w:rsidRDefault="000A4C0A" w:rsidP="000A4C0A">
            <w:pPr>
              <w:rPr>
                <w:b/>
                <w:bCs/>
              </w:rPr>
            </w:pPr>
            <w:r w:rsidRPr="000A4C0A">
              <w:rPr>
                <w:b/>
                <w:bCs/>
              </w:rPr>
              <w:t>Allowed values are: 0 and 1, where 0 means NOT silent. Any value other than 0 which has been set explicitly is treated as true, for example, silent=false is interpreted as silent=1.</w:t>
            </w:r>
            <w:r w:rsidRPr="000A4C0A">
              <w:rPr>
                <w:b/>
                <w:bCs/>
              </w:rPr>
              <w:br/>
            </w:r>
            <w:r w:rsidRPr="000A4C0A">
              <w:rPr>
                <w:b/>
                <w:bCs/>
              </w:rPr>
              <w:lastRenderedPageBreak/>
              <w:br/>
              <w:t>Flag that allows sending silent SMS (message that arrives with no sound and is not displayed on the screen)</w:t>
            </w:r>
            <w:r w:rsidRPr="000A4C0A">
              <w:rPr>
                <w:b/>
                <w:bCs/>
              </w:rPr>
              <w:br/>
            </w:r>
            <w:r w:rsidRPr="000A4C0A">
              <w:rPr>
                <w:b/>
                <w:bCs/>
              </w:rPr>
              <w:br/>
              <w:t>Whether the silent SMS arrives as a silent one to the end user depends on the vendor and the other carriers that handle it.</w:t>
            </w:r>
          </w:p>
        </w:tc>
        <w:tc>
          <w:tcPr>
            <w:tcW w:w="0" w:type="auto"/>
            <w:vAlign w:val="center"/>
            <w:hideMark/>
          </w:tcPr>
          <w:p w14:paraId="76EA45D7" w14:textId="77777777" w:rsidR="000A4C0A" w:rsidRPr="000A4C0A" w:rsidRDefault="000A4C0A" w:rsidP="000A4C0A">
            <w:pPr>
              <w:rPr>
                <w:b/>
                <w:bCs/>
              </w:rPr>
            </w:pPr>
          </w:p>
        </w:tc>
      </w:tr>
    </w:tbl>
    <w:p w14:paraId="681E0D7F" w14:textId="6A3E68D3" w:rsidR="00BF733D" w:rsidRDefault="00BF733D" w:rsidP="000A4C0A">
      <w:pPr>
        <w:rPr>
          <w:b/>
          <w:bCs/>
        </w:rPr>
      </w:pPr>
    </w:p>
    <w:p w14:paraId="2FFEA225" w14:textId="77777777" w:rsidR="0078781C" w:rsidRPr="0078781C" w:rsidRDefault="0078781C" w:rsidP="0078781C">
      <w:pPr>
        <w:rPr>
          <w:b/>
          <w:bCs/>
        </w:rPr>
      </w:pPr>
      <w:r w:rsidRPr="0078781C">
        <w:rPr>
          <w:b/>
          <w:bCs/>
        </w:rPr>
        <w:t>Response format</w:t>
      </w:r>
    </w:p>
    <w:p w14:paraId="569F35C3" w14:textId="77777777" w:rsidR="0078781C" w:rsidRPr="0078781C" w:rsidRDefault="0078781C" w:rsidP="0078781C">
      <w:r w:rsidRPr="0078781C">
        <w:t xml:space="preserve">In case of successful processing, the status in the header of the HTTP response is 200 OK. Response body contains the </w:t>
      </w:r>
      <w:proofErr w:type="spellStart"/>
      <w:r w:rsidRPr="0078781C">
        <w:t>message_id</w:t>
      </w:r>
      <w:proofErr w:type="spellEnd"/>
      <w:r w:rsidRPr="0078781C">
        <w:t>.</w:t>
      </w:r>
    </w:p>
    <w:p w14:paraId="34DE6F41" w14:textId="77777777" w:rsidR="0078781C" w:rsidRPr="0078781C" w:rsidRDefault="0078781C" w:rsidP="0078781C">
      <w:r w:rsidRPr="0078781C">
        <w:t>Sample of a response in JSON format:</w:t>
      </w:r>
    </w:p>
    <w:p w14:paraId="0E624DE5" w14:textId="77777777" w:rsidR="0078781C" w:rsidRPr="0078781C" w:rsidRDefault="0078781C" w:rsidP="0078781C">
      <w:pPr>
        <w:rPr>
          <w:b/>
          <w:bCs/>
          <w:i/>
          <w:iCs/>
        </w:rPr>
      </w:pPr>
      <w:r w:rsidRPr="0078781C">
        <w:rPr>
          <w:b/>
          <w:bCs/>
          <w:i/>
          <w:iCs/>
        </w:rPr>
        <w:t>HTTP/1.1 200 OK</w:t>
      </w:r>
    </w:p>
    <w:p w14:paraId="6C53132B" w14:textId="77777777" w:rsidR="0078781C" w:rsidRPr="0078781C" w:rsidRDefault="0078781C" w:rsidP="0078781C">
      <w:pPr>
        <w:rPr>
          <w:b/>
          <w:bCs/>
          <w:i/>
          <w:iCs/>
        </w:rPr>
      </w:pPr>
      <w:r w:rsidRPr="0078781C">
        <w:rPr>
          <w:b/>
          <w:bCs/>
          <w:i/>
          <w:iCs/>
        </w:rPr>
        <w:t>Content-Type: application/</w:t>
      </w:r>
      <w:proofErr w:type="spellStart"/>
      <w:r w:rsidRPr="0078781C">
        <w:rPr>
          <w:b/>
          <w:bCs/>
          <w:i/>
          <w:iCs/>
        </w:rPr>
        <w:t>json</w:t>
      </w:r>
      <w:proofErr w:type="spellEnd"/>
    </w:p>
    <w:p w14:paraId="4A1355AD" w14:textId="77777777" w:rsidR="0078781C" w:rsidRPr="0078781C" w:rsidRDefault="0078781C" w:rsidP="0078781C">
      <w:pPr>
        <w:rPr>
          <w:b/>
          <w:bCs/>
          <w:i/>
          <w:iCs/>
        </w:rPr>
      </w:pPr>
      <w:r w:rsidRPr="0078781C">
        <w:rPr>
          <w:b/>
          <w:bCs/>
          <w:i/>
          <w:iCs/>
        </w:rPr>
        <w:t>{"message_id":"alss-a1b2c3d4-</w:t>
      </w:r>
      <w:proofErr w:type="gramStart"/>
      <w:r w:rsidRPr="0078781C">
        <w:rPr>
          <w:b/>
          <w:bCs/>
          <w:i/>
          <w:iCs/>
        </w:rPr>
        <w:t>e5f67890"}</w:t>
      </w:r>
      <w:proofErr w:type="gramEnd"/>
    </w:p>
    <w:p w14:paraId="26FF2946" w14:textId="77777777" w:rsidR="0078781C" w:rsidRPr="0078781C" w:rsidRDefault="0078781C" w:rsidP="0078781C">
      <w:r w:rsidRPr="0078781C">
        <w:t>In case</w:t>
      </w:r>
    </w:p>
    <w:p w14:paraId="25DF16E2" w14:textId="77777777" w:rsidR="0078781C" w:rsidRPr="0078781C" w:rsidRDefault="0078781C" w:rsidP="0078781C">
      <w:r w:rsidRPr="0078781C">
        <w:t>1) the request contains more than one DNIS (comma-separated)</w:t>
      </w:r>
    </w:p>
    <w:p w14:paraId="7A7D9545" w14:textId="77777777" w:rsidR="0078781C" w:rsidRPr="0078781C" w:rsidRDefault="0078781C" w:rsidP="0078781C">
      <w:r w:rsidRPr="0078781C">
        <w:t>2) the </w:t>
      </w:r>
      <w:proofErr w:type="spellStart"/>
      <w:r w:rsidRPr="0078781C">
        <w:t>longMessageMode</w:t>
      </w:r>
      <w:proofErr w:type="spellEnd"/>
      <w:r w:rsidRPr="0078781C">
        <w:t>=split/</w:t>
      </w:r>
      <w:proofErr w:type="spellStart"/>
      <w:r w:rsidRPr="0078781C">
        <w:t>split_sar</w:t>
      </w:r>
      <w:proofErr w:type="spellEnd"/>
      <w:r w:rsidRPr="0078781C">
        <w:t> and the message is longer than 160/70 symbols (GSM/Unicode respectively),</w:t>
      </w:r>
    </w:p>
    <w:p w14:paraId="3ED4689C" w14:textId="77777777" w:rsidR="0078781C" w:rsidRPr="0078781C" w:rsidRDefault="0078781C" w:rsidP="0078781C">
      <w:proofErr w:type="gramStart"/>
      <w:r w:rsidRPr="0078781C">
        <w:t>the</w:t>
      </w:r>
      <w:proofErr w:type="gramEnd"/>
      <w:r w:rsidRPr="0078781C">
        <w:t xml:space="preserve"> response will look as follows:</w:t>
      </w:r>
    </w:p>
    <w:p w14:paraId="75BDFBEA" w14:textId="77777777" w:rsidR="0078781C" w:rsidRPr="0078781C" w:rsidRDefault="0078781C" w:rsidP="0078781C">
      <w:pPr>
        <w:rPr>
          <w:b/>
          <w:bCs/>
          <w:i/>
          <w:iCs/>
        </w:rPr>
      </w:pPr>
      <w:r w:rsidRPr="0078781C">
        <w:rPr>
          <w:b/>
          <w:bCs/>
          <w:i/>
          <w:iCs/>
        </w:rPr>
        <w:t>HTTP/1.1 200 OK</w:t>
      </w:r>
    </w:p>
    <w:p w14:paraId="147638A5" w14:textId="77777777" w:rsidR="0078781C" w:rsidRPr="0078781C" w:rsidRDefault="0078781C" w:rsidP="0078781C">
      <w:pPr>
        <w:rPr>
          <w:b/>
          <w:bCs/>
          <w:i/>
          <w:iCs/>
        </w:rPr>
      </w:pPr>
      <w:r w:rsidRPr="0078781C">
        <w:rPr>
          <w:b/>
          <w:bCs/>
          <w:i/>
          <w:iCs/>
        </w:rPr>
        <w:t>Content-Type: application/</w:t>
      </w:r>
      <w:proofErr w:type="spellStart"/>
      <w:r w:rsidRPr="0078781C">
        <w:rPr>
          <w:b/>
          <w:bCs/>
          <w:i/>
          <w:iCs/>
        </w:rPr>
        <w:t>json</w:t>
      </w:r>
      <w:proofErr w:type="spellEnd"/>
    </w:p>
    <w:p w14:paraId="1667D681" w14:textId="77777777" w:rsidR="0078781C" w:rsidRPr="0078781C" w:rsidRDefault="0078781C" w:rsidP="0078781C">
      <w:pPr>
        <w:rPr>
          <w:b/>
          <w:bCs/>
          <w:i/>
          <w:iCs/>
        </w:rPr>
      </w:pPr>
      <w:proofErr w:type="gramStart"/>
      <w:r w:rsidRPr="0078781C">
        <w:rPr>
          <w:b/>
          <w:bCs/>
          <w:i/>
          <w:iCs/>
        </w:rPr>
        <w:t>[{"</w:t>
      </w:r>
      <w:proofErr w:type="gramEnd"/>
      <w:r w:rsidRPr="0078781C">
        <w:rPr>
          <w:b/>
          <w:bCs/>
          <w:i/>
          <w:iCs/>
        </w:rPr>
        <w:t>dnis":"34511121","message_id":"5b4c46a8-8dc9-44b4-f55f-3bef56819305",</w:t>
      </w:r>
    </w:p>
    <w:p w14:paraId="289CCE0F" w14:textId="77777777" w:rsidR="0078781C" w:rsidRPr="0078781C" w:rsidRDefault="0078781C" w:rsidP="0078781C">
      <w:pPr>
        <w:rPr>
          <w:b/>
          <w:bCs/>
          <w:i/>
          <w:iCs/>
        </w:rPr>
      </w:pPr>
      <w:r w:rsidRPr="0078781C">
        <w:rPr>
          <w:b/>
          <w:bCs/>
          <w:i/>
          <w:iCs/>
        </w:rPr>
        <w:t>"</w:t>
      </w:r>
      <w:proofErr w:type="gramStart"/>
      <w:r w:rsidRPr="0078781C">
        <w:rPr>
          <w:b/>
          <w:bCs/>
          <w:i/>
          <w:iCs/>
        </w:rPr>
        <w:t>segment</w:t>
      </w:r>
      <w:proofErr w:type="gramEnd"/>
      <w:r w:rsidRPr="0078781C">
        <w:rPr>
          <w:b/>
          <w:bCs/>
          <w:i/>
          <w:iCs/>
        </w:rPr>
        <w:t>_num":"1"</w:t>
      </w:r>
      <w:proofErr w:type="gramStart"/>
      <w:r w:rsidRPr="0078781C">
        <w:rPr>
          <w:b/>
          <w:bCs/>
          <w:i/>
          <w:iCs/>
        </w:rPr>
        <w:t>},{</w:t>
      </w:r>
      <w:proofErr w:type="gramEnd"/>
      <w:r w:rsidRPr="0078781C">
        <w:rPr>
          <w:b/>
          <w:bCs/>
          <w:i/>
          <w:iCs/>
        </w:rPr>
        <w:t>"dnis":"34511121",</w:t>
      </w:r>
    </w:p>
    <w:p w14:paraId="2299DBF5" w14:textId="7F1FFF2F" w:rsidR="0078781C" w:rsidRDefault="0078781C" w:rsidP="0078781C">
      <w:r w:rsidRPr="0078781C">
        <w:rPr>
          <w:b/>
          <w:bCs/>
          <w:i/>
          <w:iCs/>
        </w:rPr>
        <w:t>"</w:t>
      </w:r>
      <w:proofErr w:type="gramStart"/>
      <w:r w:rsidRPr="0078781C">
        <w:rPr>
          <w:b/>
          <w:bCs/>
          <w:i/>
          <w:iCs/>
        </w:rPr>
        <w:t>message</w:t>
      </w:r>
      <w:proofErr w:type="gramEnd"/>
      <w:r w:rsidRPr="0078781C">
        <w:rPr>
          <w:b/>
          <w:bCs/>
          <w:i/>
          <w:iCs/>
        </w:rPr>
        <w:t>_id":"5b4c46a8-46bc-7ee6-4a16-7d4e5a0d14af","segment_num":"</w:t>
      </w:r>
      <w:proofErr w:type="gramStart"/>
      <w:r w:rsidRPr="0078781C">
        <w:rPr>
          <w:b/>
          <w:bCs/>
          <w:i/>
          <w:iCs/>
        </w:rPr>
        <w:t>2"}</w:t>
      </w:r>
      <w:proofErr w:type="gramEnd"/>
      <w:r w:rsidRPr="0078781C">
        <w:rPr>
          <w:b/>
          <w:bCs/>
          <w:i/>
          <w:iCs/>
        </w:rPr>
        <w:t>]</w:t>
      </w:r>
      <w:r>
        <w:rPr>
          <w:b/>
          <w:bCs/>
          <w:i/>
          <w:iCs/>
        </w:rPr>
        <w:br/>
      </w:r>
      <w:r>
        <w:rPr>
          <w:b/>
          <w:bCs/>
          <w:i/>
          <w:iCs/>
        </w:rPr>
        <w:br/>
      </w:r>
      <w:r w:rsidRPr="0078781C">
        <w:t xml:space="preserve">In case of rejected SMS (for example, no compatible routes found), the HTTP response status is - reason for rejection, for </w:t>
      </w:r>
      <w:proofErr w:type="spellStart"/>
      <w:r w:rsidRPr="0078781C">
        <w:t>exampleNO</w:t>
      </w:r>
      <w:proofErr w:type="spellEnd"/>
      <w:r w:rsidRPr="0078781C">
        <w:t xml:space="preserve"> ROUTES</w:t>
      </w:r>
    </w:p>
    <w:p w14:paraId="04AD87BB" w14:textId="77777777" w:rsidR="0078781C" w:rsidRPr="0078781C" w:rsidRDefault="0078781C" w:rsidP="0078781C">
      <w:pPr>
        <w:rPr>
          <w:b/>
          <w:bCs/>
          <w:i/>
          <w:iCs/>
        </w:rPr>
      </w:pPr>
      <w:r w:rsidRPr="0078781C">
        <w:rPr>
          <w:b/>
          <w:bCs/>
          <w:i/>
          <w:iCs/>
        </w:rPr>
        <w:t>HTTP/1.1 400 Bad Request</w:t>
      </w:r>
    </w:p>
    <w:p w14:paraId="103CC6A9" w14:textId="77777777" w:rsidR="0078781C" w:rsidRPr="0078781C" w:rsidRDefault="0078781C" w:rsidP="0078781C">
      <w:pPr>
        <w:rPr>
          <w:b/>
          <w:bCs/>
          <w:i/>
          <w:iCs/>
        </w:rPr>
      </w:pPr>
      <w:r w:rsidRPr="0078781C">
        <w:rPr>
          <w:b/>
          <w:bCs/>
          <w:i/>
          <w:iCs/>
        </w:rPr>
        <w:lastRenderedPageBreak/>
        <w:t>Content-Type: text/html; charset=UTF-8</w:t>
      </w:r>
    </w:p>
    <w:p w14:paraId="069DFDF1" w14:textId="77777777" w:rsidR="0078781C" w:rsidRDefault="0078781C" w:rsidP="0078781C">
      <w:pPr>
        <w:rPr>
          <w:b/>
          <w:bCs/>
          <w:i/>
          <w:iCs/>
        </w:rPr>
      </w:pPr>
      <w:r w:rsidRPr="0078781C">
        <w:rPr>
          <w:b/>
          <w:bCs/>
          <w:i/>
          <w:iCs/>
        </w:rPr>
        <w:t>NO ROUTES</w:t>
      </w:r>
    </w:p>
    <w:p w14:paraId="4ACF5184" w14:textId="703C456E" w:rsidR="0078781C" w:rsidRDefault="0078781C" w:rsidP="0078781C">
      <w:r w:rsidRPr="0078781C">
        <w:t xml:space="preserve">In case an incorrect username or password is provided, the HTTP status is 401 </w:t>
      </w:r>
      <w:proofErr w:type="spellStart"/>
      <w:r w:rsidRPr="0078781C">
        <w:t>nauthorizedThe</w:t>
      </w:r>
      <w:proofErr w:type="spellEnd"/>
      <w:r w:rsidRPr="0078781C">
        <w:t xml:space="preserve"> response body contains the string describing the reason for rejection.</w:t>
      </w:r>
    </w:p>
    <w:p w14:paraId="38523015" w14:textId="77777777" w:rsidR="0078781C" w:rsidRPr="0078781C" w:rsidRDefault="0078781C" w:rsidP="0078781C">
      <w:pPr>
        <w:rPr>
          <w:b/>
          <w:bCs/>
          <w:i/>
          <w:iCs/>
        </w:rPr>
      </w:pPr>
      <w:r w:rsidRPr="0078781C">
        <w:rPr>
          <w:b/>
          <w:bCs/>
          <w:i/>
          <w:iCs/>
        </w:rPr>
        <w:t>HTTP/1.1 401 Unauthorized</w:t>
      </w:r>
    </w:p>
    <w:p w14:paraId="440B5A6A" w14:textId="77777777" w:rsidR="0078781C" w:rsidRPr="0078781C" w:rsidRDefault="0078781C" w:rsidP="0078781C">
      <w:pPr>
        <w:rPr>
          <w:b/>
          <w:bCs/>
          <w:i/>
          <w:iCs/>
        </w:rPr>
      </w:pPr>
      <w:r w:rsidRPr="0078781C">
        <w:rPr>
          <w:b/>
          <w:bCs/>
          <w:i/>
          <w:iCs/>
        </w:rPr>
        <w:t>Content-Type: text/html; charset=UTF-8</w:t>
      </w:r>
    </w:p>
    <w:p w14:paraId="0298649C" w14:textId="77777777" w:rsidR="0078781C" w:rsidRDefault="0078781C" w:rsidP="0078781C">
      <w:pPr>
        <w:rPr>
          <w:b/>
          <w:bCs/>
          <w:i/>
          <w:iCs/>
        </w:rPr>
      </w:pPr>
      <w:r w:rsidRPr="0078781C">
        <w:rPr>
          <w:b/>
          <w:bCs/>
          <w:i/>
          <w:iCs/>
        </w:rPr>
        <w:t>not authorized (check login and password)</w:t>
      </w:r>
    </w:p>
    <w:p w14:paraId="57DDEAC0" w14:textId="77777777" w:rsidR="0078781C" w:rsidRPr="0078781C" w:rsidRDefault="0078781C" w:rsidP="0078781C">
      <w:pPr>
        <w:rPr>
          <w:b/>
          <w:bCs/>
          <w:i/>
          <w:iCs/>
        </w:rPr>
      </w:pPr>
    </w:p>
    <w:p w14:paraId="6663A1F2" w14:textId="439060E1" w:rsidR="0078781C" w:rsidRDefault="0078781C" w:rsidP="0078781C">
      <w:r w:rsidRPr="0078781C">
        <w:t xml:space="preserve">If the </w:t>
      </w:r>
      <w:proofErr w:type="spellStart"/>
      <w:r w:rsidRPr="0078781C">
        <w:t>service_type</w:t>
      </w:r>
      <w:proofErr w:type="spellEnd"/>
      <w:r w:rsidRPr="0078781C">
        <w:t xml:space="preserve"> field exceeds 6 bytes, the response will look as follows:</w:t>
      </w:r>
    </w:p>
    <w:p w14:paraId="26492657" w14:textId="77777777" w:rsidR="0078781C" w:rsidRPr="0078781C" w:rsidRDefault="0078781C" w:rsidP="0078781C">
      <w:pPr>
        <w:rPr>
          <w:b/>
          <w:bCs/>
          <w:i/>
          <w:iCs/>
        </w:rPr>
      </w:pPr>
      <w:r w:rsidRPr="0078781C">
        <w:rPr>
          <w:b/>
          <w:bCs/>
          <w:i/>
          <w:iCs/>
        </w:rPr>
        <w:t>HTTP/1.1 400 Bad request\n</w:t>
      </w:r>
    </w:p>
    <w:p w14:paraId="5F508DBD" w14:textId="77777777" w:rsidR="0078781C" w:rsidRPr="0078781C" w:rsidRDefault="0078781C" w:rsidP="0078781C">
      <w:pPr>
        <w:rPr>
          <w:b/>
          <w:bCs/>
          <w:i/>
          <w:iCs/>
        </w:rPr>
      </w:pPr>
      <w:r w:rsidRPr="0078781C">
        <w:rPr>
          <w:b/>
          <w:bCs/>
          <w:i/>
          <w:iCs/>
        </w:rPr>
        <w:t>Content-Type: text/html; charset=UTF-8\n</w:t>
      </w:r>
    </w:p>
    <w:p w14:paraId="305A81B6" w14:textId="77777777" w:rsidR="0078781C" w:rsidRDefault="0078781C" w:rsidP="0078781C">
      <w:pPr>
        <w:rPr>
          <w:b/>
          <w:bCs/>
          <w:i/>
          <w:iCs/>
        </w:rPr>
      </w:pPr>
      <w:r w:rsidRPr="0078781C">
        <w:rPr>
          <w:b/>
          <w:bCs/>
          <w:i/>
          <w:iCs/>
        </w:rPr>
        <w:t>Service type is invalid\n</w:t>
      </w:r>
    </w:p>
    <w:p w14:paraId="06D38AF6" w14:textId="77777777" w:rsidR="0078781C" w:rsidRDefault="0078781C" w:rsidP="0078781C">
      <w:pPr>
        <w:rPr>
          <w:b/>
          <w:bCs/>
          <w:i/>
          <w:iCs/>
        </w:rPr>
      </w:pPr>
    </w:p>
    <w:p w14:paraId="7389898F" w14:textId="77777777" w:rsidR="0078781C" w:rsidRDefault="0078781C" w:rsidP="0078781C">
      <w:r w:rsidRPr="0078781C">
        <w:t>If a message is considered a loop in accordance with the Loop Detection functionality, the response will be as follows</w:t>
      </w:r>
      <w:r>
        <w:t>:</w:t>
      </w:r>
    </w:p>
    <w:p w14:paraId="0151A39C" w14:textId="7C480F8D" w:rsidR="0078781C" w:rsidRPr="0078781C" w:rsidRDefault="0078781C" w:rsidP="0078781C">
      <w:pPr>
        <w:rPr>
          <w:b/>
          <w:bCs/>
          <w:i/>
          <w:iCs/>
        </w:rPr>
      </w:pPr>
      <w:r>
        <w:br/>
      </w:r>
      <w:r w:rsidRPr="0078781C">
        <w:rPr>
          <w:b/>
          <w:bCs/>
          <w:i/>
          <w:iCs/>
        </w:rPr>
        <w:t>HTTP/1.1 508 Loop Detected</w:t>
      </w:r>
    </w:p>
    <w:p w14:paraId="33FE4D8C" w14:textId="77777777" w:rsidR="0078781C" w:rsidRPr="0078781C" w:rsidRDefault="0078781C" w:rsidP="0078781C">
      <w:pPr>
        <w:rPr>
          <w:b/>
          <w:bCs/>
          <w:i/>
          <w:iCs/>
        </w:rPr>
      </w:pPr>
      <w:r w:rsidRPr="0078781C">
        <w:rPr>
          <w:b/>
          <w:bCs/>
          <w:i/>
          <w:iCs/>
        </w:rPr>
        <w:t>Content-Type: text/html; charset=UTF-8</w:t>
      </w:r>
    </w:p>
    <w:p w14:paraId="3DF1C9D6" w14:textId="77777777" w:rsidR="0078781C" w:rsidRDefault="0078781C" w:rsidP="0078781C">
      <w:pPr>
        <w:rPr>
          <w:b/>
          <w:bCs/>
          <w:i/>
          <w:iCs/>
        </w:rPr>
      </w:pPr>
      <w:r w:rsidRPr="0078781C">
        <w:rPr>
          <w:b/>
          <w:bCs/>
          <w:i/>
          <w:iCs/>
        </w:rPr>
        <w:t>loop detected</w:t>
      </w:r>
    </w:p>
    <w:p w14:paraId="07E55521" w14:textId="77777777" w:rsidR="0078781C" w:rsidRDefault="0078781C" w:rsidP="0078781C">
      <w:pPr>
        <w:rPr>
          <w:b/>
          <w:bCs/>
          <w:i/>
          <w:iCs/>
        </w:rPr>
      </w:pPr>
    </w:p>
    <w:p w14:paraId="6078CE0E" w14:textId="77777777" w:rsidR="0078781C" w:rsidRPr="0078781C" w:rsidRDefault="0078781C" w:rsidP="0078781C">
      <w:pPr>
        <w:rPr>
          <w:b/>
          <w:bCs/>
        </w:rPr>
      </w:pPr>
      <w:r w:rsidRPr="0078781C">
        <w:rPr>
          <w:b/>
          <w:bCs/>
        </w:rPr>
        <w:t>SMS status request</w:t>
      </w:r>
    </w:p>
    <w:p w14:paraId="1585E9F9" w14:textId="77777777" w:rsidR="0078781C" w:rsidRDefault="0078781C" w:rsidP="0078781C">
      <w:r w:rsidRPr="0078781C">
        <w:t>The links below are intended for request of delivery reports over HTTP from the client side.</w:t>
      </w:r>
    </w:p>
    <w:p w14:paraId="33117DB2" w14:textId="77777777" w:rsidR="00B96CC0" w:rsidRDefault="00B96CC0" w:rsidP="0078781C"/>
    <w:p w14:paraId="748A0E15" w14:textId="77777777" w:rsidR="00B96CC0" w:rsidRPr="00B96CC0" w:rsidRDefault="00B96CC0" w:rsidP="00B96CC0">
      <w:pPr>
        <w:rPr>
          <w:b/>
          <w:bCs/>
        </w:rPr>
      </w:pPr>
      <w:r w:rsidRPr="00B96CC0">
        <w:rPr>
          <w:b/>
          <w:bCs/>
        </w:rPr>
        <w:t>Request format:</w:t>
      </w:r>
    </w:p>
    <w:p w14:paraId="6F4B23B4" w14:textId="77777777" w:rsidR="00B96CC0" w:rsidRPr="00B96CC0" w:rsidRDefault="00B96CC0" w:rsidP="00B96CC0">
      <w:hyperlink r:id="rId18" w:history="1">
        <w:r w:rsidRPr="00B96CC0">
          <w:rPr>
            <w:rStyle w:val="ac"/>
          </w:rPr>
          <w:t>username=&lt;username&gt;&amp;password=&lt;password&gt;&amp;messageId=&lt;messageId&gt;&amp;command=query</w:t>
        </w:r>
      </w:hyperlink>
    </w:p>
    <w:p w14:paraId="5E640AD8" w14:textId="77777777" w:rsidR="00B96CC0" w:rsidRPr="00B96CC0" w:rsidRDefault="00B96CC0" w:rsidP="00B96CC0">
      <w:r w:rsidRPr="00B96CC0">
        <w:rPr>
          <w:b/>
          <w:bCs/>
        </w:rPr>
        <w:t>Parameters:</w:t>
      </w:r>
    </w:p>
    <w:tbl>
      <w:tblPr>
        <w:tblW w:w="7380" w:type="dxa"/>
        <w:tblCellMar>
          <w:top w:w="15" w:type="dxa"/>
          <w:left w:w="15" w:type="dxa"/>
          <w:bottom w:w="15" w:type="dxa"/>
          <w:right w:w="15" w:type="dxa"/>
        </w:tblCellMar>
        <w:tblLook w:val="04A0" w:firstRow="1" w:lastRow="0" w:firstColumn="1" w:lastColumn="0" w:noHBand="0" w:noVBand="1"/>
      </w:tblPr>
      <w:tblGrid>
        <w:gridCol w:w="1308"/>
        <w:gridCol w:w="6072"/>
      </w:tblGrid>
      <w:tr w:rsidR="00B96CC0" w:rsidRPr="00B96CC0" w14:paraId="43FFEB31" w14:textId="77777777" w:rsidTr="00B96CC0">
        <w:trPr>
          <w:tblHeader/>
        </w:trPr>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3F00ECD1" w14:textId="77777777" w:rsidR="00B96CC0" w:rsidRPr="00B96CC0" w:rsidRDefault="00B96CC0" w:rsidP="00B96CC0">
            <w:pPr>
              <w:rPr>
                <w:b/>
                <w:bCs/>
              </w:rPr>
            </w:pPr>
            <w:r w:rsidRPr="00B96CC0">
              <w:rPr>
                <w:b/>
                <w:bCs/>
              </w:rPr>
              <w:lastRenderedPageBreak/>
              <w:t>username:</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189F16F" w14:textId="77777777" w:rsidR="00B96CC0" w:rsidRPr="00B96CC0" w:rsidRDefault="00B96CC0" w:rsidP="00B96CC0">
            <w:pPr>
              <w:rPr>
                <w:b/>
                <w:bCs/>
              </w:rPr>
            </w:pPr>
            <w:r w:rsidRPr="00B96CC0">
              <w:rPr>
                <w:b/>
                <w:bCs/>
              </w:rPr>
              <w:t>Login</w:t>
            </w:r>
          </w:p>
        </w:tc>
      </w:tr>
      <w:tr w:rsidR="00B96CC0" w:rsidRPr="00B96CC0" w14:paraId="0FB6E851" w14:textId="77777777" w:rsidTr="00B96CC0">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4BEE95A9" w14:textId="77777777" w:rsidR="00B96CC0" w:rsidRPr="00B96CC0" w:rsidRDefault="00B96CC0" w:rsidP="00B96CC0">
            <w:pPr>
              <w:rPr>
                <w:b/>
                <w:bCs/>
              </w:rPr>
            </w:pPr>
            <w:r w:rsidRPr="00B96CC0">
              <w:rPr>
                <w:b/>
                <w:bCs/>
              </w:rPr>
              <w:t>password:</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1AF04C96" w14:textId="77777777" w:rsidR="00B96CC0" w:rsidRPr="00B96CC0" w:rsidRDefault="00B96CC0" w:rsidP="00B96CC0">
            <w:r w:rsidRPr="00B96CC0">
              <w:t>Password</w:t>
            </w:r>
          </w:p>
        </w:tc>
      </w:tr>
      <w:tr w:rsidR="00B96CC0" w:rsidRPr="00B96CC0" w14:paraId="41ABCFB7" w14:textId="77777777" w:rsidTr="00B96CC0">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76FB2C63" w14:textId="77777777" w:rsidR="00B96CC0" w:rsidRPr="00B96CC0" w:rsidRDefault="00B96CC0" w:rsidP="00B96CC0">
            <w:pPr>
              <w:rPr>
                <w:b/>
                <w:bCs/>
              </w:rPr>
            </w:pPr>
            <w:proofErr w:type="spellStart"/>
            <w:r w:rsidRPr="00B96CC0">
              <w:rPr>
                <w:b/>
                <w:bCs/>
              </w:rPr>
              <w:t>messageId</w:t>
            </w:r>
            <w:proofErr w:type="spellEnd"/>
            <w:r w:rsidRPr="00B96CC0">
              <w:rPr>
                <w:b/>
                <w:bCs/>
              </w:rPr>
              <w:t>:</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1CE2BE50" w14:textId="77777777" w:rsidR="00B96CC0" w:rsidRPr="00B96CC0" w:rsidRDefault="00B96CC0" w:rsidP="00B96CC0">
            <w:r w:rsidRPr="00B96CC0">
              <w:t>Message identifier received with the submission response</w:t>
            </w:r>
          </w:p>
        </w:tc>
      </w:tr>
      <w:tr w:rsidR="00B96CC0" w:rsidRPr="00B96CC0" w14:paraId="050AE081" w14:textId="77777777" w:rsidTr="00B96CC0">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774C7259" w14:textId="77777777" w:rsidR="00B96CC0" w:rsidRPr="00B96CC0" w:rsidRDefault="00B96CC0" w:rsidP="00B96CC0">
            <w:pPr>
              <w:rPr>
                <w:b/>
                <w:bCs/>
              </w:rPr>
            </w:pPr>
            <w:r w:rsidRPr="00B96CC0">
              <w:rPr>
                <w:b/>
                <w:bCs/>
              </w:rPr>
              <w:t>command:</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4ACBBC7D" w14:textId="77777777" w:rsidR="00B96CC0" w:rsidRPr="00B96CC0" w:rsidRDefault="00B96CC0" w:rsidP="00B96CC0">
            <w:r w:rsidRPr="00B96CC0">
              <w:t>Request type. Must be set to “query” value</w:t>
            </w:r>
          </w:p>
        </w:tc>
      </w:tr>
    </w:tbl>
    <w:p w14:paraId="173F4942" w14:textId="77777777" w:rsidR="00B96CC0" w:rsidRDefault="00B96CC0" w:rsidP="0078781C"/>
    <w:p w14:paraId="6F27BB95" w14:textId="77777777" w:rsidR="00B96CC0" w:rsidRPr="00B96CC0" w:rsidRDefault="00B96CC0" w:rsidP="00B96CC0">
      <w:r w:rsidRPr="00B96CC0">
        <w:t>All parameters are obligatory.</w:t>
      </w:r>
    </w:p>
    <w:p w14:paraId="625448E0" w14:textId="77777777" w:rsidR="00B96CC0" w:rsidRPr="00B96CC0" w:rsidRDefault="00B96CC0" w:rsidP="00B96CC0">
      <w:r w:rsidRPr="00B96CC0">
        <w:rPr>
          <w:b/>
          <w:bCs/>
        </w:rPr>
        <w:t>Response format:</w:t>
      </w:r>
    </w:p>
    <w:p w14:paraId="567C9C0E" w14:textId="77777777" w:rsidR="00B96CC0" w:rsidRPr="00B96CC0" w:rsidRDefault="00B96CC0" w:rsidP="00B96CC0">
      <w:r w:rsidRPr="00B96CC0">
        <w:t xml:space="preserve">In case of successful processing, the status in the header of the HTTP response is 200 OK. The response body contains </w:t>
      </w:r>
      <w:proofErr w:type="gramStart"/>
      <w:r w:rsidRPr="00B96CC0">
        <w:t>the one</w:t>
      </w:r>
      <w:proofErr w:type="gramEnd"/>
      <w:r w:rsidRPr="00B96CC0">
        <w:t xml:space="preserve"> of the following possible values:</w:t>
      </w:r>
    </w:p>
    <w:tbl>
      <w:tblPr>
        <w:tblW w:w="7380" w:type="dxa"/>
        <w:tblCellMar>
          <w:top w:w="15" w:type="dxa"/>
          <w:left w:w="15" w:type="dxa"/>
          <w:bottom w:w="15" w:type="dxa"/>
          <w:right w:w="15" w:type="dxa"/>
        </w:tblCellMar>
        <w:tblLook w:val="04A0" w:firstRow="1" w:lastRow="0" w:firstColumn="1" w:lastColumn="0" w:noHBand="0" w:noVBand="1"/>
      </w:tblPr>
      <w:tblGrid>
        <w:gridCol w:w="1340"/>
        <w:gridCol w:w="6040"/>
      </w:tblGrid>
      <w:tr w:rsidR="00B96CC0" w:rsidRPr="00B96CC0" w14:paraId="49210B9A" w14:textId="77777777" w:rsidTr="00B96CC0">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057BA765" w14:textId="77777777" w:rsidR="00B96CC0" w:rsidRPr="00B96CC0" w:rsidRDefault="00B96CC0" w:rsidP="00B96CC0">
            <w:pPr>
              <w:rPr>
                <w:b/>
                <w:bCs/>
              </w:rPr>
            </w:pPr>
            <w:r w:rsidRPr="00B96CC0">
              <w:rPr>
                <w:b/>
                <w:bCs/>
              </w:rPr>
              <w:t>ENROUTE:</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73D18D27" w14:textId="77777777" w:rsidR="00B96CC0" w:rsidRPr="00B96CC0" w:rsidRDefault="00B96CC0" w:rsidP="00B96CC0">
            <w:r w:rsidRPr="00B96CC0">
              <w:t>Message is in routing stage. The status can be returned to the client if the message is in the SENT status</w:t>
            </w:r>
          </w:p>
        </w:tc>
      </w:tr>
      <w:tr w:rsidR="00B96CC0" w:rsidRPr="00B96CC0" w14:paraId="3D4A7EA0" w14:textId="77777777" w:rsidTr="00B96CC0">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13C6E54B" w14:textId="77777777" w:rsidR="00B96CC0" w:rsidRPr="00B96CC0" w:rsidRDefault="00B96CC0" w:rsidP="00B96CC0">
            <w:pPr>
              <w:rPr>
                <w:b/>
                <w:bCs/>
              </w:rPr>
            </w:pPr>
            <w:r w:rsidRPr="00B96CC0">
              <w:rPr>
                <w:b/>
                <w:bCs/>
              </w:rPr>
              <w:t>DELIVRD:</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505739A0" w14:textId="77777777" w:rsidR="00B96CC0" w:rsidRPr="00B96CC0" w:rsidRDefault="00B96CC0" w:rsidP="00B96CC0">
            <w:r w:rsidRPr="00B96CC0">
              <w:t>Message is delivered to the Subscriber</w:t>
            </w:r>
          </w:p>
        </w:tc>
      </w:tr>
      <w:tr w:rsidR="00B96CC0" w:rsidRPr="00B96CC0" w14:paraId="7414A484" w14:textId="77777777" w:rsidTr="00B96CC0">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6DE88F3F" w14:textId="77777777" w:rsidR="00B96CC0" w:rsidRPr="00B96CC0" w:rsidRDefault="00B96CC0" w:rsidP="00B96CC0">
            <w:pPr>
              <w:rPr>
                <w:b/>
                <w:bCs/>
              </w:rPr>
            </w:pPr>
            <w:r w:rsidRPr="00B96CC0">
              <w:rPr>
                <w:b/>
                <w:bCs/>
              </w:rPr>
              <w:t>EXPIRED:</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0DCC5CE6" w14:textId="77777777" w:rsidR="00B96CC0" w:rsidRPr="00B96CC0" w:rsidRDefault="00B96CC0" w:rsidP="00B96CC0">
            <w:r w:rsidRPr="00B96CC0">
              <w:t>Message storage period expired</w:t>
            </w:r>
          </w:p>
        </w:tc>
      </w:tr>
      <w:tr w:rsidR="00B96CC0" w:rsidRPr="00B96CC0" w14:paraId="5DD892FF" w14:textId="77777777" w:rsidTr="00B96CC0">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56F8484C" w14:textId="77777777" w:rsidR="00B96CC0" w:rsidRPr="00B96CC0" w:rsidRDefault="00B96CC0" w:rsidP="00B96CC0">
            <w:pPr>
              <w:rPr>
                <w:b/>
                <w:bCs/>
              </w:rPr>
            </w:pPr>
            <w:r w:rsidRPr="00B96CC0">
              <w:rPr>
                <w:b/>
                <w:bCs/>
              </w:rPr>
              <w:t>DELETED:</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0DFA7EA1" w14:textId="77777777" w:rsidR="00B96CC0" w:rsidRPr="00B96CC0" w:rsidRDefault="00B96CC0" w:rsidP="00B96CC0">
            <w:r w:rsidRPr="00B96CC0">
              <w:t>Message was deleted</w:t>
            </w:r>
          </w:p>
        </w:tc>
      </w:tr>
      <w:tr w:rsidR="00B96CC0" w:rsidRPr="00B96CC0" w14:paraId="2B8D1292" w14:textId="77777777" w:rsidTr="00B96CC0">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588C166E" w14:textId="77777777" w:rsidR="00B96CC0" w:rsidRPr="00B96CC0" w:rsidRDefault="00B96CC0" w:rsidP="00B96CC0">
            <w:pPr>
              <w:rPr>
                <w:b/>
                <w:bCs/>
              </w:rPr>
            </w:pPr>
            <w:r w:rsidRPr="00B96CC0">
              <w:rPr>
                <w:b/>
                <w:bCs/>
              </w:rPr>
              <w:t>UNDELIV:</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114552FB" w14:textId="77777777" w:rsidR="00B96CC0" w:rsidRPr="00B96CC0" w:rsidRDefault="00B96CC0" w:rsidP="00B96CC0">
            <w:r w:rsidRPr="00B96CC0">
              <w:t>Message cannot be delivered</w:t>
            </w:r>
          </w:p>
        </w:tc>
      </w:tr>
      <w:tr w:rsidR="00B96CC0" w:rsidRPr="00B96CC0" w14:paraId="6DDBF300" w14:textId="77777777" w:rsidTr="00B96CC0">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5E0E2508" w14:textId="77777777" w:rsidR="00B96CC0" w:rsidRPr="00B96CC0" w:rsidRDefault="00B96CC0" w:rsidP="00B96CC0">
            <w:pPr>
              <w:rPr>
                <w:b/>
                <w:bCs/>
              </w:rPr>
            </w:pPr>
            <w:r w:rsidRPr="00B96CC0">
              <w:rPr>
                <w:b/>
                <w:bCs/>
              </w:rPr>
              <w:t>ACCEPTD:</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5FAF945F" w14:textId="77777777" w:rsidR="00B96CC0" w:rsidRPr="00B96CC0" w:rsidRDefault="00B96CC0" w:rsidP="00B96CC0">
            <w:r w:rsidRPr="00B96CC0">
              <w:t>Message is accepted by SMSC</w:t>
            </w:r>
          </w:p>
        </w:tc>
      </w:tr>
      <w:tr w:rsidR="00B96CC0" w:rsidRPr="00B96CC0" w14:paraId="2B52C1F1" w14:textId="77777777" w:rsidTr="00B96CC0">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A0635D2" w14:textId="77777777" w:rsidR="00B96CC0" w:rsidRPr="00B96CC0" w:rsidRDefault="00B96CC0" w:rsidP="00B96CC0">
            <w:pPr>
              <w:rPr>
                <w:b/>
                <w:bCs/>
              </w:rPr>
            </w:pPr>
            <w:r w:rsidRPr="00B96CC0">
              <w:rPr>
                <w:b/>
                <w:bCs/>
              </w:rPr>
              <w:t>UNKNOWN:</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4B4B85A4" w14:textId="77777777" w:rsidR="00B96CC0" w:rsidRPr="00B96CC0" w:rsidRDefault="00B96CC0" w:rsidP="00B96CC0">
            <w:r w:rsidRPr="00B96CC0">
              <w:t xml:space="preserve">Unknown message status. Information on statuses is stored in the in-memory database for 24 hours (by default). Therefore, this status may be returned if the client has requested a status quite late and it </w:t>
            </w:r>
            <w:proofErr w:type="gramStart"/>
            <w:r w:rsidRPr="00B96CC0">
              <w:t>was already removed</w:t>
            </w:r>
            <w:proofErr w:type="gramEnd"/>
            <w:r w:rsidRPr="00B96CC0">
              <w:t xml:space="preserve"> from the memory.</w:t>
            </w:r>
          </w:p>
        </w:tc>
      </w:tr>
      <w:tr w:rsidR="00B96CC0" w:rsidRPr="00B96CC0" w14:paraId="64C24538" w14:textId="77777777" w:rsidTr="00B96CC0">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20E6FA78" w14:textId="77777777" w:rsidR="00B96CC0" w:rsidRPr="00B96CC0" w:rsidRDefault="00B96CC0" w:rsidP="00B96CC0">
            <w:pPr>
              <w:rPr>
                <w:b/>
                <w:bCs/>
              </w:rPr>
            </w:pPr>
            <w:r w:rsidRPr="00B96CC0">
              <w:rPr>
                <w:b/>
                <w:bCs/>
              </w:rPr>
              <w:t>REJECTD:</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58237EBF" w14:textId="77777777" w:rsidR="00B96CC0" w:rsidRPr="00B96CC0" w:rsidRDefault="00B96CC0" w:rsidP="00B96CC0">
            <w:proofErr w:type="gramStart"/>
            <w:r w:rsidRPr="00B96CC0">
              <w:t>Message</w:t>
            </w:r>
            <w:proofErr w:type="gramEnd"/>
            <w:r w:rsidRPr="00B96CC0">
              <w:t xml:space="preserve"> was rejected by </w:t>
            </w:r>
            <w:proofErr w:type="spellStart"/>
            <w:r w:rsidRPr="00B96CC0">
              <w:t>SMSc</w:t>
            </w:r>
            <w:proofErr w:type="spellEnd"/>
            <w:r w:rsidRPr="00B96CC0">
              <w:t>. The status can also be returned for internal failed statuses, for example, for the NO ROUTES status.</w:t>
            </w:r>
          </w:p>
        </w:tc>
      </w:tr>
      <w:tr w:rsidR="00B96CC0" w:rsidRPr="00B96CC0" w14:paraId="6C04D7F4" w14:textId="77777777" w:rsidTr="00B96CC0">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0BE65B66" w14:textId="77777777" w:rsidR="00B96CC0" w:rsidRPr="00B96CC0" w:rsidRDefault="00B96CC0" w:rsidP="00B96CC0">
            <w:pPr>
              <w:rPr>
                <w:b/>
                <w:bCs/>
              </w:rPr>
            </w:pPr>
            <w:r w:rsidRPr="00B96CC0">
              <w:rPr>
                <w:b/>
                <w:bCs/>
              </w:rPr>
              <w:t>IM_EXPD:</w:t>
            </w:r>
          </w:p>
        </w:tc>
        <w:tc>
          <w:tcPr>
            <w:tcW w:w="0" w:type="auto"/>
            <w:tcBorders>
              <w:top w:val="single" w:sz="2" w:space="0" w:color="auto"/>
              <w:left w:val="single" w:sz="2" w:space="0" w:color="auto"/>
              <w:bottom w:val="single" w:sz="4" w:space="0" w:color="auto"/>
              <w:right w:val="single" w:sz="2" w:space="0" w:color="auto"/>
            </w:tcBorders>
            <w:shd w:val="clear" w:color="auto" w:fill="FFFFFF"/>
            <w:vAlign w:val="center"/>
            <w:hideMark/>
          </w:tcPr>
          <w:p w14:paraId="1F4D1AAB" w14:textId="77777777" w:rsidR="00B96CC0" w:rsidRPr="00B96CC0" w:rsidRDefault="00B96CC0" w:rsidP="00B96CC0">
            <w:r w:rsidRPr="00B96CC0">
              <w:t xml:space="preserve">Delivery report was not received from the IM provider within the </w:t>
            </w:r>
            <w:proofErr w:type="spellStart"/>
            <w:r w:rsidRPr="00B96CC0">
              <w:t>im_ttl</w:t>
            </w:r>
            <w:proofErr w:type="spellEnd"/>
            <w:r w:rsidRPr="00B96CC0">
              <w:t xml:space="preserve"> timeout</w:t>
            </w:r>
          </w:p>
        </w:tc>
      </w:tr>
    </w:tbl>
    <w:p w14:paraId="2FE3FC3C" w14:textId="77777777" w:rsidR="00B96CC0" w:rsidRDefault="00B96CC0" w:rsidP="0078781C"/>
    <w:p w14:paraId="67B6CCE3" w14:textId="77777777" w:rsidR="00B96CC0" w:rsidRPr="00B96CC0" w:rsidRDefault="00B96CC0" w:rsidP="00B96CC0">
      <w:r w:rsidRPr="00B96CC0">
        <w:t>Response sample:</w:t>
      </w:r>
    </w:p>
    <w:p w14:paraId="6ADF0205" w14:textId="77777777" w:rsidR="00B96CC0" w:rsidRPr="00B96CC0" w:rsidRDefault="00B96CC0" w:rsidP="00B96CC0">
      <w:pPr>
        <w:rPr>
          <w:b/>
          <w:bCs/>
          <w:i/>
          <w:iCs/>
        </w:rPr>
      </w:pPr>
      <w:r w:rsidRPr="00B96CC0">
        <w:rPr>
          <w:b/>
          <w:bCs/>
          <w:i/>
          <w:iCs/>
        </w:rPr>
        <w:t>HTTP/1.1 200 OK</w:t>
      </w:r>
    </w:p>
    <w:p w14:paraId="085D66B1" w14:textId="77777777" w:rsidR="00B96CC0" w:rsidRPr="00B96CC0" w:rsidRDefault="00B96CC0" w:rsidP="00B96CC0">
      <w:pPr>
        <w:rPr>
          <w:b/>
          <w:bCs/>
          <w:i/>
          <w:iCs/>
        </w:rPr>
      </w:pPr>
      <w:r w:rsidRPr="00B96CC0">
        <w:rPr>
          <w:b/>
          <w:bCs/>
          <w:i/>
          <w:iCs/>
        </w:rPr>
        <w:lastRenderedPageBreak/>
        <w:t>Content-Type: application/</w:t>
      </w:r>
      <w:proofErr w:type="spellStart"/>
      <w:r w:rsidRPr="00B96CC0">
        <w:rPr>
          <w:b/>
          <w:bCs/>
          <w:i/>
          <w:iCs/>
        </w:rPr>
        <w:t>json</w:t>
      </w:r>
      <w:proofErr w:type="spellEnd"/>
    </w:p>
    <w:p w14:paraId="023944EF" w14:textId="77777777" w:rsidR="00B96CC0" w:rsidRPr="00B96CC0" w:rsidRDefault="00B96CC0" w:rsidP="00B96CC0">
      <w:pPr>
        <w:rPr>
          <w:b/>
          <w:bCs/>
          <w:i/>
          <w:iCs/>
        </w:rPr>
      </w:pPr>
      <w:r w:rsidRPr="00B96CC0">
        <w:rPr>
          <w:b/>
          <w:bCs/>
          <w:i/>
          <w:iCs/>
        </w:rPr>
        <w:t>{"status": "DELIVRD", "</w:t>
      </w:r>
      <w:proofErr w:type="spellStart"/>
      <w:r w:rsidRPr="00B96CC0">
        <w:rPr>
          <w:b/>
          <w:bCs/>
          <w:i/>
          <w:iCs/>
        </w:rPr>
        <w:t>delivery_time</w:t>
      </w:r>
      <w:proofErr w:type="spellEnd"/>
      <w:r w:rsidRPr="00B96CC0">
        <w:rPr>
          <w:b/>
          <w:bCs/>
          <w:i/>
          <w:iCs/>
        </w:rPr>
        <w:t>": "20210922093309", "</w:t>
      </w:r>
      <w:proofErr w:type="spellStart"/>
      <w:r w:rsidRPr="00B96CC0">
        <w:rPr>
          <w:b/>
          <w:bCs/>
          <w:i/>
          <w:iCs/>
        </w:rPr>
        <w:t>mccmnc</w:t>
      </w:r>
      <w:proofErr w:type="spellEnd"/>
      <w:r w:rsidRPr="00B96CC0">
        <w:rPr>
          <w:b/>
          <w:bCs/>
          <w:i/>
          <w:iCs/>
        </w:rPr>
        <w:t>": "214099", "</w:t>
      </w:r>
      <w:proofErr w:type="spellStart"/>
      <w:r w:rsidRPr="00B96CC0">
        <w:rPr>
          <w:b/>
          <w:bCs/>
          <w:i/>
          <w:iCs/>
        </w:rPr>
        <w:t>error_code</w:t>
      </w:r>
      <w:proofErr w:type="spellEnd"/>
      <w:r w:rsidRPr="00B96CC0">
        <w:rPr>
          <w:b/>
          <w:bCs/>
          <w:i/>
          <w:iCs/>
        </w:rPr>
        <w:t>": "000", "</w:t>
      </w:r>
      <w:proofErr w:type="spellStart"/>
      <w:r w:rsidRPr="00B96CC0">
        <w:rPr>
          <w:b/>
          <w:bCs/>
          <w:i/>
          <w:iCs/>
        </w:rPr>
        <w:t>system_delivery_time</w:t>
      </w:r>
      <w:proofErr w:type="spellEnd"/>
      <w:r w:rsidRPr="00B96CC0">
        <w:rPr>
          <w:b/>
          <w:bCs/>
          <w:i/>
          <w:iCs/>
        </w:rPr>
        <w:t>": "</w:t>
      </w:r>
      <w:proofErr w:type="gramStart"/>
      <w:r w:rsidRPr="00B96CC0">
        <w:rPr>
          <w:b/>
          <w:bCs/>
          <w:i/>
          <w:iCs/>
        </w:rPr>
        <w:t>210922093309"}</w:t>
      </w:r>
      <w:proofErr w:type="gramEnd"/>
    </w:p>
    <w:p w14:paraId="6A1633E0" w14:textId="77777777" w:rsidR="00B96CC0" w:rsidRPr="00B96CC0" w:rsidRDefault="00B96CC0" w:rsidP="00B96CC0">
      <w:r w:rsidRPr="00B96CC0">
        <w:t>where </w:t>
      </w:r>
      <w:proofErr w:type="spellStart"/>
      <w:r w:rsidRPr="00B96CC0">
        <w:t>delivery_time</w:t>
      </w:r>
      <w:proofErr w:type="spellEnd"/>
      <w:r w:rsidRPr="00B96CC0">
        <w:t> </w:t>
      </w:r>
      <w:proofErr w:type="gramStart"/>
      <w:r w:rsidRPr="00B96CC0">
        <w:t>The</w:t>
      </w:r>
      <w:proofErr w:type="gramEnd"/>
      <w:r w:rsidRPr="00B96CC0">
        <w:t xml:space="preserve"> response body contains the string describing the reason for rejection. </w:t>
      </w:r>
      <w:proofErr w:type="spellStart"/>
      <w:r w:rsidRPr="00B96CC0">
        <w:t>mccmnc</w:t>
      </w:r>
      <w:proofErr w:type="spellEnd"/>
      <w:r w:rsidRPr="00B96CC0">
        <w:t> is the E212 code; </w:t>
      </w:r>
      <w:proofErr w:type="spellStart"/>
      <w:r w:rsidRPr="00B96CC0">
        <w:t>error_code</w:t>
      </w:r>
      <w:proofErr w:type="spellEnd"/>
      <w:r w:rsidRPr="00B96CC0">
        <w:t> is the delivery error code; is the delivery report receipt time by the System (in the format YYMMDDHH24MISS, for example, 210325153842). </w:t>
      </w:r>
      <w:proofErr w:type="spellStart"/>
      <w:r w:rsidRPr="00B96CC0">
        <w:t>system_delivery_time</w:t>
      </w:r>
      <w:proofErr w:type="spellEnd"/>
    </w:p>
    <w:p w14:paraId="70D11B46" w14:textId="77777777" w:rsidR="00B96CC0" w:rsidRPr="00B96CC0" w:rsidRDefault="00B96CC0" w:rsidP="00B96CC0">
      <w:pPr>
        <w:rPr>
          <w:b/>
          <w:bCs/>
          <w:i/>
          <w:iCs/>
        </w:rPr>
      </w:pPr>
      <w:r w:rsidRPr="00B96CC0">
        <w:rPr>
          <w:b/>
          <w:bCs/>
          <w:i/>
          <w:iCs/>
        </w:rPr>
        <w:t>HTTP/1.1 200 OK</w:t>
      </w:r>
    </w:p>
    <w:p w14:paraId="211049C9" w14:textId="77777777" w:rsidR="00B96CC0" w:rsidRPr="00B96CC0" w:rsidRDefault="00B96CC0" w:rsidP="00B96CC0">
      <w:pPr>
        <w:rPr>
          <w:b/>
          <w:bCs/>
          <w:i/>
          <w:iCs/>
        </w:rPr>
      </w:pPr>
      <w:r w:rsidRPr="00B96CC0">
        <w:rPr>
          <w:b/>
          <w:bCs/>
          <w:i/>
          <w:iCs/>
        </w:rPr>
        <w:t>Content-Type: application/</w:t>
      </w:r>
      <w:proofErr w:type="spellStart"/>
      <w:r w:rsidRPr="00B96CC0">
        <w:rPr>
          <w:b/>
          <w:bCs/>
          <w:i/>
          <w:iCs/>
        </w:rPr>
        <w:t>json</w:t>
      </w:r>
      <w:proofErr w:type="spellEnd"/>
    </w:p>
    <w:p w14:paraId="08EB7984" w14:textId="77777777" w:rsidR="00B96CC0" w:rsidRPr="00B96CC0" w:rsidRDefault="00B96CC0" w:rsidP="00B96CC0">
      <w:pPr>
        <w:rPr>
          <w:b/>
          <w:bCs/>
          <w:i/>
          <w:iCs/>
        </w:rPr>
      </w:pPr>
      <w:r w:rsidRPr="00B96CC0">
        <w:rPr>
          <w:b/>
          <w:bCs/>
          <w:i/>
          <w:iCs/>
        </w:rPr>
        <w:t>{"status": "UNKNOWN", "</w:t>
      </w:r>
      <w:proofErr w:type="spellStart"/>
      <w:r w:rsidRPr="00B96CC0">
        <w:rPr>
          <w:b/>
          <w:bCs/>
          <w:i/>
          <w:iCs/>
        </w:rPr>
        <w:t>delivery_time</w:t>
      </w:r>
      <w:proofErr w:type="spellEnd"/>
      <w:r w:rsidRPr="00B96CC0">
        <w:rPr>
          <w:b/>
          <w:bCs/>
          <w:i/>
          <w:iCs/>
        </w:rPr>
        <w:t>": "", "</w:t>
      </w:r>
      <w:proofErr w:type="spellStart"/>
      <w:r w:rsidRPr="00B96CC0">
        <w:rPr>
          <w:b/>
          <w:bCs/>
          <w:i/>
          <w:iCs/>
        </w:rPr>
        <w:t>mccmnc</w:t>
      </w:r>
      <w:proofErr w:type="spellEnd"/>
      <w:r w:rsidRPr="00B96CC0">
        <w:rPr>
          <w:b/>
          <w:bCs/>
          <w:i/>
          <w:iCs/>
        </w:rPr>
        <w:t xml:space="preserve">": </w:t>
      </w:r>
      <w:proofErr w:type="gramStart"/>
      <w:r w:rsidRPr="00B96CC0">
        <w:rPr>
          <w:b/>
          <w:bCs/>
          <w:i/>
          <w:iCs/>
        </w:rPr>
        <w:t>""}</w:t>
      </w:r>
      <w:proofErr w:type="gramEnd"/>
    </w:p>
    <w:p w14:paraId="4CA17A18" w14:textId="77777777" w:rsidR="00B96CC0" w:rsidRPr="00B96CC0" w:rsidRDefault="00B96CC0" w:rsidP="00B96CC0">
      <w:r w:rsidRPr="00B96CC0">
        <w:t xml:space="preserve">IIn case an incorrect </w:t>
      </w:r>
      <w:proofErr w:type="gramStart"/>
      <w:r w:rsidRPr="00B96CC0">
        <w:t>user name</w:t>
      </w:r>
      <w:proofErr w:type="gramEnd"/>
      <w:r w:rsidRPr="00B96CC0">
        <w:t xml:space="preserve"> or password is provided, the HTTP status is 401 Unauthorized The response body contains the string describing the reason for rejection.</w:t>
      </w:r>
    </w:p>
    <w:p w14:paraId="69D5CCF3" w14:textId="77777777" w:rsidR="00B96CC0" w:rsidRPr="00B96CC0" w:rsidRDefault="00B96CC0" w:rsidP="00B96CC0">
      <w:pPr>
        <w:rPr>
          <w:b/>
          <w:bCs/>
          <w:i/>
          <w:iCs/>
        </w:rPr>
      </w:pPr>
      <w:r w:rsidRPr="00B96CC0">
        <w:rPr>
          <w:b/>
          <w:bCs/>
          <w:i/>
          <w:iCs/>
        </w:rPr>
        <w:t>HTTP/1.1 401 Unauthorized</w:t>
      </w:r>
    </w:p>
    <w:p w14:paraId="4A246523" w14:textId="77777777" w:rsidR="00B96CC0" w:rsidRPr="00B96CC0" w:rsidRDefault="00B96CC0" w:rsidP="00B96CC0">
      <w:pPr>
        <w:rPr>
          <w:b/>
          <w:bCs/>
          <w:i/>
          <w:iCs/>
        </w:rPr>
      </w:pPr>
      <w:r w:rsidRPr="00B96CC0">
        <w:rPr>
          <w:b/>
          <w:bCs/>
          <w:i/>
          <w:iCs/>
        </w:rPr>
        <w:t>Content-Type: text/html; charset=UTF-8</w:t>
      </w:r>
    </w:p>
    <w:p w14:paraId="7148C7E7" w14:textId="77777777" w:rsidR="00B96CC0" w:rsidRPr="00B96CC0" w:rsidRDefault="00B96CC0" w:rsidP="00B96CC0">
      <w:pPr>
        <w:rPr>
          <w:b/>
          <w:bCs/>
          <w:i/>
          <w:iCs/>
        </w:rPr>
      </w:pPr>
      <w:r w:rsidRPr="00B96CC0">
        <w:rPr>
          <w:b/>
          <w:bCs/>
          <w:i/>
          <w:iCs/>
        </w:rPr>
        <w:t>not authorized (check login and password)</w:t>
      </w:r>
    </w:p>
    <w:p w14:paraId="1029E11B" w14:textId="77777777" w:rsidR="00B96CC0" w:rsidRPr="00B96CC0" w:rsidRDefault="00B96CC0" w:rsidP="00B96CC0">
      <w:r w:rsidRPr="00B96CC0">
        <w:t xml:space="preserve">If the </w:t>
      </w:r>
      <w:proofErr w:type="spellStart"/>
      <w:r w:rsidRPr="00B96CC0">
        <w:t>service_type</w:t>
      </w:r>
      <w:proofErr w:type="spellEnd"/>
      <w:r w:rsidRPr="00B96CC0">
        <w:t xml:space="preserve"> field exceeds 6 bytes, the response will look as follows:</w:t>
      </w:r>
    </w:p>
    <w:p w14:paraId="31AD89C6" w14:textId="77777777" w:rsidR="00B96CC0" w:rsidRPr="00B96CC0" w:rsidRDefault="00B96CC0" w:rsidP="00B96CC0">
      <w:pPr>
        <w:rPr>
          <w:b/>
          <w:bCs/>
          <w:i/>
          <w:iCs/>
        </w:rPr>
      </w:pPr>
      <w:r w:rsidRPr="00B96CC0">
        <w:rPr>
          <w:b/>
          <w:bCs/>
          <w:i/>
          <w:iCs/>
        </w:rPr>
        <w:t>HTTP/1.1 401 Unauthorized</w:t>
      </w:r>
    </w:p>
    <w:p w14:paraId="698B36E9" w14:textId="77777777" w:rsidR="00B96CC0" w:rsidRPr="00B96CC0" w:rsidRDefault="00B96CC0" w:rsidP="00B96CC0">
      <w:pPr>
        <w:rPr>
          <w:b/>
          <w:bCs/>
          <w:i/>
          <w:iCs/>
        </w:rPr>
      </w:pPr>
      <w:r w:rsidRPr="00B96CC0">
        <w:rPr>
          <w:b/>
          <w:bCs/>
          <w:i/>
          <w:iCs/>
        </w:rPr>
        <w:t>Content-Type: text/html; charset=UTF-8</w:t>
      </w:r>
    </w:p>
    <w:p w14:paraId="1CC67B83" w14:textId="77777777" w:rsidR="00B96CC0" w:rsidRPr="00B96CC0" w:rsidRDefault="00B96CC0" w:rsidP="00B96CC0">
      <w:pPr>
        <w:rPr>
          <w:b/>
          <w:bCs/>
          <w:i/>
          <w:iCs/>
        </w:rPr>
      </w:pPr>
      <w:r w:rsidRPr="00B96CC0">
        <w:rPr>
          <w:b/>
          <w:bCs/>
          <w:i/>
          <w:iCs/>
        </w:rPr>
        <w:t>not authorized (check login and password)</w:t>
      </w:r>
    </w:p>
    <w:p w14:paraId="69E576F7" w14:textId="77777777" w:rsidR="00B96CC0" w:rsidRPr="0078781C" w:rsidRDefault="00B96CC0" w:rsidP="0078781C"/>
    <w:p w14:paraId="7E464458" w14:textId="77777777" w:rsidR="0078781C" w:rsidRPr="0078781C" w:rsidRDefault="0078781C" w:rsidP="0078781C">
      <w:pPr>
        <w:rPr>
          <w:b/>
          <w:bCs/>
          <w:i/>
          <w:iCs/>
        </w:rPr>
      </w:pPr>
    </w:p>
    <w:p w14:paraId="4DF4A512" w14:textId="7FD8FD5A" w:rsidR="0078781C" w:rsidRPr="0078781C" w:rsidRDefault="0078781C" w:rsidP="0078781C"/>
    <w:p w14:paraId="21A133AB" w14:textId="77777777" w:rsidR="0078781C" w:rsidRPr="0078781C" w:rsidRDefault="0078781C" w:rsidP="0078781C"/>
    <w:p w14:paraId="55D20125" w14:textId="77777777" w:rsidR="0078781C" w:rsidRPr="0078781C" w:rsidRDefault="0078781C" w:rsidP="0078781C"/>
    <w:p w14:paraId="557A553F" w14:textId="77777777" w:rsidR="0078781C" w:rsidRPr="00BF733D" w:rsidRDefault="0078781C" w:rsidP="000A4C0A">
      <w:pPr>
        <w:rPr>
          <w:b/>
          <w:bCs/>
        </w:rPr>
      </w:pPr>
    </w:p>
    <w:sectPr w:rsidR="0078781C" w:rsidRPr="00BF733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68A8"/>
    <w:multiLevelType w:val="multilevel"/>
    <w:tmpl w:val="9CA4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449AA"/>
    <w:multiLevelType w:val="multilevel"/>
    <w:tmpl w:val="6B3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C11F7"/>
    <w:multiLevelType w:val="multilevel"/>
    <w:tmpl w:val="B6C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33CE"/>
    <w:multiLevelType w:val="multilevel"/>
    <w:tmpl w:val="4A3C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387580">
    <w:abstractNumId w:val="3"/>
  </w:num>
  <w:num w:numId="2" w16cid:durableId="502823821">
    <w:abstractNumId w:val="1"/>
  </w:num>
  <w:num w:numId="3" w16cid:durableId="1517426032">
    <w:abstractNumId w:val="0"/>
  </w:num>
  <w:num w:numId="4" w16cid:durableId="798496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6E"/>
    <w:rsid w:val="000A4C0A"/>
    <w:rsid w:val="001554E8"/>
    <w:rsid w:val="0078781C"/>
    <w:rsid w:val="00A6706E"/>
    <w:rsid w:val="00B96CC0"/>
    <w:rsid w:val="00BF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20FB"/>
  <w15:chartTrackingRefBased/>
  <w15:docId w15:val="{51D51CCD-D715-454A-B8C6-0D04EF22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67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67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6706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6706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6706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6706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6706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6706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6706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706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A6706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6706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6706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6706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6706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6706E"/>
    <w:rPr>
      <w:rFonts w:eastAsiaTheme="majorEastAsia" w:cstheme="majorBidi"/>
      <w:color w:val="595959" w:themeColor="text1" w:themeTint="A6"/>
    </w:rPr>
  </w:style>
  <w:style w:type="character" w:customStyle="1" w:styleId="80">
    <w:name w:val="Заголовок 8 Знак"/>
    <w:basedOn w:val="a0"/>
    <w:link w:val="8"/>
    <w:uiPriority w:val="9"/>
    <w:semiHidden/>
    <w:rsid w:val="00A6706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6706E"/>
    <w:rPr>
      <w:rFonts w:eastAsiaTheme="majorEastAsia" w:cstheme="majorBidi"/>
      <w:color w:val="272727" w:themeColor="text1" w:themeTint="D8"/>
    </w:rPr>
  </w:style>
  <w:style w:type="paragraph" w:styleId="a3">
    <w:name w:val="Title"/>
    <w:basedOn w:val="a"/>
    <w:next w:val="a"/>
    <w:link w:val="a4"/>
    <w:uiPriority w:val="10"/>
    <w:qFormat/>
    <w:rsid w:val="00A67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670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6706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6706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6706E"/>
    <w:pPr>
      <w:spacing w:before="160"/>
      <w:jc w:val="center"/>
    </w:pPr>
    <w:rPr>
      <w:i/>
      <w:iCs/>
      <w:color w:val="404040" w:themeColor="text1" w:themeTint="BF"/>
    </w:rPr>
  </w:style>
  <w:style w:type="character" w:customStyle="1" w:styleId="22">
    <w:name w:val="Цитата 2 Знак"/>
    <w:basedOn w:val="a0"/>
    <w:link w:val="21"/>
    <w:uiPriority w:val="29"/>
    <w:rsid w:val="00A6706E"/>
    <w:rPr>
      <w:i/>
      <w:iCs/>
      <w:color w:val="404040" w:themeColor="text1" w:themeTint="BF"/>
    </w:rPr>
  </w:style>
  <w:style w:type="paragraph" w:styleId="a7">
    <w:name w:val="List Paragraph"/>
    <w:basedOn w:val="a"/>
    <w:uiPriority w:val="34"/>
    <w:qFormat/>
    <w:rsid w:val="00A6706E"/>
    <w:pPr>
      <w:ind w:left="720"/>
      <w:contextualSpacing/>
    </w:pPr>
  </w:style>
  <w:style w:type="character" w:styleId="a8">
    <w:name w:val="Intense Emphasis"/>
    <w:basedOn w:val="a0"/>
    <w:uiPriority w:val="21"/>
    <w:qFormat/>
    <w:rsid w:val="00A6706E"/>
    <w:rPr>
      <w:i/>
      <w:iCs/>
      <w:color w:val="0F4761" w:themeColor="accent1" w:themeShade="BF"/>
    </w:rPr>
  </w:style>
  <w:style w:type="paragraph" w:styleId="a9">
    <w:name w:val="Intense Quote"/>
    <w:basedOn w:val="a"/>
    <w:next w:val="a"/>
    <w:link w:val="aa"/>
    <w:uiPriority w:val="30"/>
    <w:qFormat/>
    <w:rsid w:val="00A67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6706E"/>
    <w:rPr>
      <w:i/>
      <w:iCs/>
      <w:color w:val="0F4761" w:themeColor="accent1" w:themeShade="BF"/>
    </w:rPr>
  </w:style>
  <w:style w:type="character" w:styleId="ab">
    <w:name w:val="Intense Reference"/>
    <w:basedOn w:val="a0"/>
    <w:uiPriority w:val="32"/>
    <w:qFormat/>
    <w:rsid w:val="00A6706E"/>
    <w:rPr>
      <w:b/>
      <w:bCs/>
      <w:smallCaps/>
      <w:color w:val="0F4761" w:themeColor="accent1" w:themeShade="BF"/>
      <w:spacing w:val="5"/>
    </w:rPr>
  </w:style>
  <w:style w:type="character" w:styleId="ac">
    <w:name w:val="Hyperlink"/>
    <w:basedOn w:val="a0"/>
    <w:uiPriority w:val="99"/>
    <w:unhideWhenUsed/>
    <w:rsid w:val="00BF733D"/>
    <w:rPr>
      <w:color w:val="467886" w:themeColor="hyperlink"/>
      <w:u w:val="single"/>
    </w:rPr>
  </w:style>
  <w:style w:type="character" w:styleId="ad">
    <w:name w:val="Unresolved Mention"/>
    <w:basedOn w:val="a0"/>
    <w:uiPriority w:val="99"/>
    <w:semiHidden/>
    <w:unhideWhenUsed/>
    <w:rsid w:val="00BF733D"/>
    <w:rPr>
      <w:color w:val="605E5C"/>
      <w:shd w:val="clear" w:color="auto" w:fill="E1DFDD"/>
    </w:rPr>
  </w:style>
  <w:style w:type="paragraph" w:styleId="ae">
    <w:name w:val="No Spacing"/>
    <w:uiPriority w:val="1"/>
    <w:qFormat/>
    <w:rsid w:val="00BF73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8990">
      <w:bodyDiv w:val="1"/>
      <w:marLeft w:val="0"/>
      <w:marRight w:val="0"/>
      <w:marTop w:val="0"/>
      <w:marBottom w:val="0"/>
      <w:divBdr>
        <w:top w:val="none" w:sz="0" w:space="0" w:color="auto"/>
        <w:left w:val="none" w:sz="0" w:space="0" w:color="auto"/>
        <w:bottom w:val="none" w:sz="0" w:space="0" w:color="auto"/>
        <w:right w:val="none" w:sz="0" w:space="0" w:color="auto"/>
      </w:divBdr>
    </w:div>
    <w:div w:id="11539342">
      <w:bodyDiv w:val="1"/>
      <w:marLeft w:val="0"/>
      <w:marRight w:val="0"/>
      <w:marTop w:val="0"/>
      <w:marBottom w:val="0"/>
      <w:divBdr>
        <w:top w:val="none" w:sz="0" w:space="0" w:color="auto"/>
        <w:left w:val="none" w:sz="0" w:space="0" w:color="auto"/>
        <w:bottom w:val="none" w:sz="0" w:space="0" w:color="auto"/>
        <w:right w:val="none" w:sz="0" w:space="0" w:color="auto"/>
      </w:divBdr>
    </w:div>
    <w:div w:id="50662131">
      <w:bodyDiv w:val="1"/>
      <w:marLeft w:val="0"/>
      <w:marRight w:val="0"/>
      <w:marTop w:val="0"/>
      <w:marBottom w:val="0"/>
      <w:divBdr>
        <w:top w:val="none" w:sz="0" w:space="0" w:color="auto"/>
        <w:left w:val="none" w:sz="0" w:space="0" w:color="auto"/>
        <w:bottom w:val="none" w:sz="0" w:space="0" w:color="auto"/>
        <w:right w:val="none" w:sz="0" w:space="0" w:color="auto"/>
      </w:divBdr>
    </w:div>
    <w:div w:id="91170369">
      <w:bodyDiv w:val="1"/>
      <w:marLeft w:val="0"/>
      <w:marRight w:val="0"/>
      <w:marTop w:val="0"/>
      <w:marBottom w:val="0"/>
      <w:divBdr>
        <w:top w:val="none" w:sz="0" w:space="0" w:color="auto"/>
        <w:left w:val="none" w:sz="0" w:space="0" w:color="auto"/>
        <w:bottom w:val="none" w:sz="0" w:space="0" w:color="auto"/>
        <w:right w:val="none" w:sz="0" w:space="0" w:color="auto"/>
      </w:divBdr>
    </w:div>
    <w:div w:id="101848860">
      <w:bodyDiv w:val="1"/>
      <w:marLeft w:val="0"/>
      <w:marRight w:val="0"/>
      <w:marTop w:val="0"/>
      <w:marBottom w:val="0"/>
      <w:divBdr>
        <w:top w:val="none" w:sz="0" w:space="0" w:color="auto"/>
        <w:left w:val="none" w:sz="0" w:space="0" w:color="auto"/>
        <w:bottom w:val="none" w:sz="0" w:space="0" w:color="auto"/>
        <w:right w:val="none" w:sz="0" w:space="0" w:color="auto"/>
      </w:divBdr>
    </w:div>
    <w:div w:id="113527283">
      <w:bodyDiv w:val="1"/>
      <w:marLeft w:val="0"/>
      <w:marRight w:val="0"/>
      <w:marTop w:val="0"/>
      <w:marBottom w:val="0"/>
      <w:divBdr>
        <w:top w:val="none" w:sz="0" w:space="0" w:color="auto"/>
        <w:left w:val="none" w:sz="0" w:space="0" w:color="auto"/>
        <w:bottom w:val="none" w:sz="0" w:space="0" w:color="auto"/>
        <w:right w:val="none" w:sz="0" w:space="0" w:color="auto"/>
      </w:divBdr>
    </w:div>
    <w:div w:id="121778701">
      <w:bodyDiv w:val="1"/>
      <w:marLeft w:val="0"/>
      <w:marRight w:val="0"/>
      <w:marTop w:val="0"/>
      <w:marBottom w:val="0"/>
      <w:divBdr>
        <w:top w:val="none" w:sz="0" w:space="0" w:color="auto"/>
        <w:left w:val="none" w:sz="0" w:space="0" w:color="auto"/>
        <w:bottom w:val="none" w:sz="0" w:space="0" w:color="auto"/>
        <w:right w:val="none" w:sz="0" w:space="0" w:color="auto"/>
      </w:divBdr>
    </w:div>
    <w:div w:id="154297716">
      <w:bodyDiv w:val="1"/>
      <w:marLeft w:val="0"/>
      <w:marRight w:val="0"/>
      <w:marTop w:val="0"/>
      <w:marBottom w:val="0"/>
      <w:divBdr>
        <w:top w:val="none" w:sz="0" w:space="0" w:color="auto"/>
        <w:left w:val="none" w:sz="0" w:space="0" w:color="auto"/>
        <w:bottom w:val="none" w:sz="0" w:space="0" w:color="auto"/>
        <w:right w:val="none" w:sz="0" w:space="0" w:color="auto"/>
      </w:divBdr>
    </w:div>
    <w:div w:id="155533161">
      <w:bodyDiv w:val="1"/>
      <w:marLeft w:val="0"/>
      <w:marRight w:val="0"/>
      <w:marTop w:val="0"/>
      <w:marBottom w:val="0"/>
      <w:divBdr>
        <w:top w:val="none" w:sz="0" w:space="0" w:color="auto"/>
        <w:left w:val="none" w:sz="0" w:space="0" w:color="auto"/>
        <w:bottom w:val="none" w:sz="0" w:space="0" w:color="auto"/>
        <w:right w:val="none" w:sz="0" w:space="0" w:color="auto"/>
      </w:divBdr>
    </w:div>
    <w:div w:id="160894098">
      <w:bodyDiv w:val="1"/>
      <w:marLeft w:val="0"/>
      <w:marRight w:val="0"/>
      <w:marTop w:val="0"/>
      <w:marBottom w:val="0"/>
      <w:divBdr>
        <w:top w:val="none" w:sz="0" w:space="0" w:color="auto"/>
        <w:left w:val="none" w:sz="0" w:space="0" w:color="auto"/>
        <w:bottom w:val="none" w:sz="0" w:space="0" w:color="auto"/>
        <w:right w:val="none" w:sz="0" w:space="0" w:color="auto"/>
      </w:divBdr>
      <w:divsChild>
        <w:div w:id="375274283">
          <w:marLeft w:val="0"/>
          <w:marRight w:val="0"/>
          <w:marTop w:val="0"/>
          <w:marBottom w:val="0"/>
          <w:divBdr>
            <w:top w:val="none" w:sz="0" w:space="0" w:color="auto"/>
            <w:left w:val="none" w:sz="0" w:space="0" w:color="auto"/>
            <w:bottom w:val="none" w:sz="0" w:space="0" w:color="auto"/>
            <w:right w:val="none" w:sz="0" w:space="0" w:color="auto"/>
          </w:divBdr>
          <w:divsChild>
            <w:div w:id="1084884856">
              <w:marLeft w:val="0"/>
              <w:marRight w:val="0"/>
              <w:marTop w:val="0"/>
              <w:marBottom w:val="0"/>
              <w:divBdr>
                <w:top w:val="none" w:sz="0" w:space="0" w:color="auto"/>
                <w:left w:val="none" w:sz="0" w:space="0" w:color="auto"/>
                <w:bottom w:val="none" w:sz="0" w:space="0" w:color="auto"/>
                <w:right w:val="none" w:sz="0" w:space="0" w:color="auto"/>
              </w:divBdr>
              <w:divsChild>
                <w:div w:id="668486599">
                  <w:marLeft w:val="0"/>
                  <w:marRight w:val="0"/>
                  <w:marTop w:val="0"/>
                  <w:marBottom w:val="0"/>
                  <w:divBdr>
                    <w:top w:val="none" w:sz="0" w:space="0" w:color="auto"/>
                    <w:left w:val="none" w:sz="0" w:space="0" w:color="auto"/>
                    <w:bottom w:val="none" w:sz="0" w:space="0" w:color="auto"/>
                    <w:right w:val="none" w:sz="0" w:space="0" w:color="auto"/>
                  </w:divBdr>
                  <w:divsChild>
                    <w:div w:id="1408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6427">
          <w:marLeft w:val="0"/>
          <w:marRight w:val="0"/>
          <w:marTop w:val="0"/>
          <w:marBottom w:val="0"/>
          <w:divBdr>
            <w:top w:val="none" w:sz="0" w:space="0" w:color="auto"/>
            <w:left w:val="none" w:sz="0" w:space="0" w:color="auto"/>
            <w:bottom w:val="none" w:sz="0" w:space="0" w:color="auto"/>
            <w:right w:val="none" w:sz="0" w:space="0" w:color="auto"/>
          </w:divBdr>
        </w:div>
      </w:divsChild>
    </w:div>
    <w:div w:id="164983026">
      <w:bodyDiv w:val="1"/>
      <w:marLeft w:val="0"/>
      <w:marRight w:val="0"/>
      <w:marTop w:val="0"/>
      <w:marBottom w:val="0"/>
      <w:divBdr>
        <w:top w:val="none" w:sz="0" w:space="0" w:color="auto"/>
        <w:left w:val="none" w:sz="0" w:space="0" w:color="auto"/>
        <w:bottom w:val="none" w:sz="0" w:space="0" w:color="auto"/>
        <w:right w:val="none" w:sz="0" w:space="0" w:color="auto"/>
      </w:divBdr>
    </w:div>
    <w:div w:id="169833138">
      <w:bodyDiv w:val="1"/>
      <w:marLeft w:val="0"/>
      <w:marRight w:val="0"/>
      <w:marTop w:val="0"/>
      <w:marBottom w:val="0"/>
      <w:divBdr>
        <w:top w:val="none" w:sz="0" w:space="0" w:color="auto"/>
        <w:left w:val="none" w:sz="0" w:space="0" w:color="auto"/>
        <w:bottom w:val="none" w:sz="0" w:space="0" w:color="auto"/>
        <w:right w:val="none" w:sz="0" w:space="0" w:color="auto"/>
      </w:divBdr>
    </w:div>
    <w:div w:id="174855404">
      <w:bodyDiv w:val="1"/>
      <w:marLeft w:val="0"/>
      <w:marRight w:val="0"/>
      <w:marTop w:val="0"/>
      <w:marBottom w:val="0"/>
      <w:divBdr>
        <w:top w:val="none" w:sz="0" w:space="0" w:color="auto"/>
        <w:left w:val="none" w:sz="0" w:space="0" w:color="auto"/>
        <w:bottom w:val="none" w:sz="0" w:space="0" w:color="auto"/>
        <w:right w:val="none" w:sz="0" w:space="0" w:color="auto"/>
      </w:divBdr>
    </w:div>
    <w:div w:id="199250861">
      <w:bodyDiv w:val="1"/>
      <w:marLeft w:val="0"/>
      <w:marRight w:val="0"/>
      <w:marTop w:val="0"/>
      <w:marBottom w:val="0"/>
      <w:divBdr>
        <w:top w:val="none" w:sz="0" w:space="0" w:color="auto"/>
        <w:left w:val="none" w:sz="0" w:space="0" w:color="auto"/>
        <w:bottom w:val="none" w:sz="0" w:space="0" w:color="auto"/>
        <w:right w:val="none" w:sz="0" w:space="0" w:color="auto"/>
      </w:divBdr>
    </w:div>
    <w:div w:id="226915634">
      <w:bodyDiv w:val="1"/>
      <w:marLeft w:val="0"/>
      <w:marRight w:val="0"/>
      <w:marTop w:val="0"/>
      <w:marBottom w:val="0"/>
      <w:divBdr>
        <w:top w:val="none" w:sz="0" w:space="0" w:color="auto"/>
        <w:left w:val="none" w:sz="0" w:space="0" w:color="auto"/>
        <w:bottom w:val="none" w:sz="0" w:space="0" w:color="auto"/>
        <w:right w:val="none" w:sz="0" w:space="0" w:color="auto"/>
      </w:divBdr>
    </w:div>
    <w:div w:id="231232221">
      <w:bodyDiv w:val="1"/>
      <w:marLeft w:val="0"/>
      <w:marRight w:val="0"/>
      <w:marTop w:val="0"/>
      <w:marBottom w:val="0"/>
      <w:divBdr>
        <w:top w:val="none" w:sz="0" w:space="0" w:color="auto"/>
        <w:left w:val="none" w:sz="0" w:space="0" w:color="auto"/>
        <w:bottom w:val="none" w:sz="0" w:space="0" w:color="auto"/>
        <w:right w:val="none" w:sz="0" w:space="0" w:color="auto"/>
      </w:divBdr>
    </w:div>
    <w:div w:id="234049907">
      <w:bodyDiv w:val="1"/>
      <w:marLeft w:val="0"/>
      <w:marRight w:val="0"/>
      <w:marTop w:val="0"/>
      <w:marBottom w:val="0"/>
      <w:divBdr>
        <w:top w:val="none" w:sz="0" w:space="0" w:color="auto"/>
        <w:left w:val="none" w:sz="0" w:space="0" w:color="auto"/>
        <w:bottom w:val="none" w:sz="0" w:space="0" w:color="auto"/>
        <w:right w:val="none" w:sz="0" w:space="0" w:color="auto"/>
      </w:divBdr>
      <w:divsChild>
        <w:div w:id="1900627246">
          <w:marLeft w:val="0"/>
          <w:marRight w:val="0"/>
          <w:marTop w:val="0"/>
          <w:marBottom w:val="0"/>
          <w:divBdr>
            <w:top w:val="none" w:sz="0" w:space="0" w:color="auto"/>
            <w:left w:val="none" w:sz="0" w:space="0" w:color="auto"/>
            <w:bottom w:val="none" w:sz="0" w:space="0" w:color="auto"/>
            <w:right w:val="none" w:sz="0" w:space="0" w:color="auto"/>
          </w:divBdr>
          <w:divsChild>
            <w:div w:id="13338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3772">
      <w:bodyDiv w:val="1"/>
      <w:marLeft w:val="0"/>
      <w:marRight w:val="0"/>
      <w:marTop w:val="0"/>
      <w:marBottom w:val="0"/>
      <w:divBdr>
        <w:top w:val="none" w:sz="0" w:space="0" w:color="auto"/>
        <w:left w:val="none" w:sz="0" w:space="0" w:color="auto"/>
        <w:bottom w:val="none" w:sz="0" w:space="0" w:color="auto"/>
        <w:right w:val="none" w:sz="0" w:space="0" w:color="auto"/>
      </w:divBdr>
    </w:div>
    <w:div w:id="262148277">
      <w:bodyDiv w:val="1"/>
      <w:marLeft w:val="0"/>
      <w:marRight w:val="0"/>
      <w:marTop w:val="0"/>
      <w:marBottom w:val="0"/>
      <w:divBdr>
        <w:top w:val="none" w:sz="0" w:space="0" w:color="auto"/>
        <w:left w:val="none" w:sz="0" w:space="0" w:color="auto"/>
        <w:bottom w:val="none" w:sz="0" w:space="0" w:color="auto"/>
        <w:right w:val="none" w:sz="0" w:space="0" w:color="auto"/>
      </w:divBdr>
    </w:div>
    <w:div w:id="262418225">
      <w:bodyDiv w:val="1"/>
      <w:marLeft w:val="0"/>
      <w:marRight w:val="0"/>
      <w:marTop w:val="0"/>
      <w:marBottom w:val="0"/>
      <w:divBdr>
        <w:top w:val="none" w:sz="0" w:space="0" w:color="auto"/>
        <w:left w:val="none" w:sz="0" w:space="0" w:color="auto"/>
        <w:bottom w:val="none" w:sz="0" w:space="0" w:color="auto"/>
        <w:right w:val="none" w:sz="0" w:space="0" w:color="auto"/>
      </w:divBdr>
    </w:div>
    <w:div w:id="275675070">
      <w:bodyDiv w:val="1"/>
      <w:marLeft w:val="0"/>
      <w:marRight w:val="0"/>
      <w:marTop w:val="0"/>
      <w:marBottom w:val="0"/>
      <w:divBdr>
        <w:top w:val="none" w:sz="0" w:space="0" w:color="auto"/>
        <w:left w:val="none" w:sz="0" w:space="0" w:color="auto"/>
        <w:bottom w:val="none" w:sz="0" w:space="0" w:color="auto"/>
        <w:right w:val="none" w:sz="0" w:space="0" w:color="auto"/>
      </w:divBdr>
    </w:div>
    <w:div w:id="275989381">
      <w:bodyDiv w:val="1"/>
      <w:marLeft w:val="0"/>
      <w:marRight w:val="0"/>
      <w:marTop w:val="0"/>
      <w:marBottom w:val="0"/>
      <w:divBdr>
        <w:top w:val="none" w:sz="0" w:space="0" w:color="auto"/>
        <w:left w:val="none" w:sz="0" w:space="0" w:color="auto"/>
        <w:bottom w:val="none" w:sz="0" w:space="0" w:color="auto"/>
        <w:right w:val="none" w:sz="0" w:space="0" w:color="auto"/>
      </w:divBdr>
    </w:div>
    <w:div w:id="285350812">
      <w:bodyDiv w:val="1"/>
      <w:marLeft w:val="0"/>
      <w:marRight w:val="0"/>
      <w:marTop w:val="0"/>
      <w:marBottom w:val="0"/>
      <w:divBdr>
        <w:top w:val="none" w:sz="0" w:space="0" w:color="auto"/>
        <w:left w:val="none" w:sz="0" w:space="0" w:color="auto"/>
        <w:bottom w:val="none" w:sz="0" w:space="0" w:color="auto"/>
        <w:right w:val="none" w:sz="0" w:space="0" w:color="auto"/>
      </w:divBdr>
    </w:div>
    <w:div w:id="351273595">
      <w:bodyDiv w:val="1"/>
      <w:marLeft w:val="0"/>
      <w:marRight w:val="0"/>
      <w:marTop w:val="0"/>
      <w:marBottom w:val="0"/>
      <w:divBdr>
        <w:top w:val="none" w:sz="0" w:space="0" w:color="auto"/>
        <w:left w:val="none" w:sz="0" w:space="0" w:color="auto"/>
        <w:bottom w:val="none" w:sz="0" w:space="0" w:color="auto"/>
        <w:right w:val="none" w:sz="0" w:space="0" w:color="auto"/>
      </w:divBdr>
    </w:div>
    <w:div w:id="380596687">
      <w:bodyDiv w:val="1"/>
      <w:marLeft w:val="0"/>
      <w:marRight w:val="0"/>
      <w:marTop w:val="0"/>
      <w:marBottom w:val="0"/>
      <w:divBdr>
        <w:top w:val="none" w:sz="0" w:space="0" w:color="auto"/>
        <w:left w:val="none" w:sz="0" w:space="0" w:color="auto"/>
        <w:bottom w:val="none" w:sz="0" w:space="0" w:color="auto"/>
        <w:right w:val="none" w:sz="0" w:space="0" w:color="auto"/>
      </w:divBdr>
    </w:div>
    <w:div w:id="422576760">
      <w:bodyDiv w:val="1"/>
      <w:marLeft w:val="0"/>
      <w:marRight w:val="0"/>
      <w:marTop w:val="0"/>
      <w:marBottom w:val="0"/>
      <w:divBdr>
        <w:top w:val="none" w:sz="0" w:space="0" w:color="auto"/>
        <w:left w:val="none" w:sz="0" w:space="0" w:color="auto"/>
        <w:bottom w:val="none" w:sz="0" w:space="0" w:color="auto"/>
        <w:right w:val="none" w:sz="0" w:space="0" w:color="auto"/>
      </w:divBdr>
    </w:div>
    <w:div w:id="429542383">
      <w:bodyDiv w:val="1"/>
      <w:marLeft w:val="0"/>
      <w:marRight w:val="0"/>
      <w:marTop w:val="0"/>
      <w:marBottom w:val="0"/>
      <w:divBdr>
        <w:top w:val="none" w:sz="0" w:space="0" w:color="auto"/>
        <w:left w:val="none" w:sz="0" w:space="0" w:color="auto"/>
        <w:bottom w:val="none" w:sz="0" w:space="0" w:color="auto"/>
        <w:right w:val="none" w:sz="0" w:space="0" w:color="auto"/>
      </w:divBdr>
    </w:div>
    <w:div w:id="445345193">
      <w:bodyDiv w:val="1"/>
      <w:marLeft w:val="0"/>
      <w:marRight w:val="0"/>
      <w:marTop w:val="0"/>
      <w:marBottom w:val="0"/>
      <w:divBdr>
        <w:top w:val="none" w:sz="0" w:space="0" w:color="auto"/>
        <w:left w:val="none" w:sz="0" w:space="0" w:color="auto"/>
        <w:bottom w:val="none" w:sz="0" w:space="0" w:color="auto"/>
        <w:right w:val="none" w:sz="0" w:space="0" w:color="auto"/>
      </w:divBdr>
    </w:div>
    <w:div w:id="450520579">
      <w:bodyDiv w:val="1"/>
      <w:marLeft w:val="0"/>
      <w:marRight w:val="0"/>
      <w:marTop w:val="0"/>
      <w:marBottom w:val="0"/>
      <w:divBdr>
        <w:top w:val="none" w:sz="0" w:space="0" w:color="auto"/>
        <w:left w:val="none" w:sz="0" w:space="0" w:color="auto"/>
        <w:bottom w:val="none" w:sz="0" w:space="0" w:color="auto"/>
        <w:right w:val="none" w:sz="0" w:space="0" w:color="auto"/>
      </w:divBdr>
    </w:div>
    <w:div w:id="454565686">
      <w:bodyDiv w:val="1"/>
      <w:marLeft w:val="0"/>
      <w:marRight w:val="0"/>
      <w:marTop w:val="0"/>
      <w:marBottom w:val="0"/>
      <w:divBdr>
        <w:top w:val="none" w:sz="0" w:space="0" w:color="auto"/>
        <w:left w:val="none" w:sz="0" w:space="0" w:color="auto"/>
        <w:bottom w:val="none" w:sz="0" w:space="0" w:color="auto"/>
        <w:right w:val="none" w:sz="0" w:space="0" w:color="auto"/>
      </w:divBdr>
    </w:div>
    <w:div w:id="461113869">
      <w:bodyDiv w:val="1"/>
      <w:marLeft w:val="0"/>
      <w:marRight w:val="0"/>
      <w:marTop w:val="0"/>
      <w:marBottom w:val="0"/>
      <w:divBdr>
        <w:top w:val="none" w:sz="0" w:space="0" w:color="auto"/>
        <w:left w:val="none" w:sz="0" w:space="0" w:color="auto"/>
        <w:bottom w:val="none" w:sz="0" w:space="0" w:color="auto"/>
        <w:right w:val="none" w:sz="0" w:space="0" w:color="auto"/>
      </w:divBdr>
      <w:divsChild>
        <w:div w:id="1714188300">
          <w:marLeft w:val="0"/>
          <w:marRight w:val="0"/>
          <w:marTop w:val="0"/>
          <w:marBottom w:val="0"/>
          <w:divBdr>
            <w:top w:val="none" w:sz="0" w:space="0" w:color="auto"/>
            <w:left w:val="none" w:sz="0" w:space="0" w:color="auto"/>
            <w:bottom w:val="none" w:sz="0" w:space="0" w:color="auto"/>
            <w:right w:val="none" w:sz="0" w:space="0" w:color="auto"/>
          </w:divBdr>
          <w:divsChild>
            <w:div w:id="368340055">
              <w:marLeft w:val="0"/>
              <w:marRight w:val="0"/>
              <w:marTop w:val="0"/>
              <w:marBottom w:val="0"/>
              <w:divBdr>
                <w:top w:val="none" w:sz="0" w:space="0" w:color="auto"/>
                <w:left w:val="none" w:sz="0" w:space="0" w:color="auto"/>
                <w:bottom w:val="none" w:sz="0" w:space="0" w:color="auto"/>
                <w:right w:val="none" w:sz="0" w:space="0" w:color="auto"/>
              </w:divBdr>
            </w:div>
          </w:divsChild>
        </w:div>
        <w:div w:id="539973085">
          <w:marLeft w:val="0"/>
          <w:marRight w:val="0"/>
          <w:marTop w:val="0"/>
          <w:marBottom w:val="0"/>
          <w:divBdr>
            <w:top w:val="none" w:sz="0" w:space="0" w:color="auto"/>
            <w:left w:val="none" w:sz="0" w:space="0" w:color="auto"/>
            <w:bottom w:val="none" w:sz="0" w:space="0" w:color="auto"/>
            <w:right w:val="none" w:sz="0" w:space="0" w:color="auto"/>
          </w:divBdr>
          <w:divsChild>
            <w:div w:id="1977837092">
              <w:marLeft w:val="0"/>
              <w:marRight w:val="0"/>
              <w:marTop w:val="0"/>
              <w:marBottom w:val="0"/>
              <w:divBdr>
                <w:top w:val="none" w:sz="0" w:space="0" w:color="auto"/>
                <w:left w:val="none" w:sz="0" w:space="0" w:color="auto"/>
                <w:bottom w:val="none" w:sz="0" w:space="0" w:color="auto"/>
                <w:right w:val="none" w:sz="0" w:space="0" w:color="auto"/>
              </w:divBdr>
              <w:divsChild>
                <w:div w:id="6454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5394">
          <w:marLeft w:val="0"/>
          <w:marRight w:val="0"/>
          <w:marTop w:val="0"/>
          <w:marBottom w:val="0"/>
          <w:divBdr>
            <w:top w:val="none" w:sz="0" w:space="0" w:color="auto"/>
            <w:left w:val="none" w:sz="0" w:space="0" w:color="auto"/>
            <w:bottom w:val="none" w:sz="0" w:space="0" w:color="auto"/>
            <w:right w:val="none" w:sz="0" w:space="0" w:color="auto"/>
          </w:divBdr>
        </w:div>
        <w:div w:id="835459158">
          <w:marLeft w:val="0"/>
          <w:marRight w:val="0"/>
          <w:marTop w:val="0"/>
          <w:marBottom w:val="0"/>
          <w:divBdr>
            <w:top w:val="none" w:sz="0" w:space="0" w:color="auto"/>
            <w:left w:val="none" w:sz="0" w:space="0" w:color="auto"/>
            <w:bottom w:val="none" w:sz="0" w:space="0" w:color="auto"/>
            <w:right w:val="none" w:sz="0" w:space="0" w:color="auto"/>
          </w:divBdr>
          <w:divsChild>
            <w:div w:id="726412192">
              <w:marLeft w:val="0"/>
              <w:marRight w:val="0"/>
              <w:marTop w:val="0"/>
              <w:marBottom w:val="0"/>
              <w:divBdr>
                <w:top w:val="none" w:sz="0" w:space="0" w:color="auto"/>
                <w:left w:val="none" w:sz="0" w:space="0" w:color="auto"/>
                <w:bottom w:val="none" w:sz="0" w:space="0" w:color="auto"/>
                <w:right w:val="none" w:sz="0" w:space="0" w:color="auto"/>
              </w:divBdr>
              <w:divsChild>
                <w:div w:id="17234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0235">
          <w:marLeft w:val="0"/>
          <w:marRight w:val="0"/>
          <w:marTop w:val="0"/>
          <w:marBottom w:val="0"/>
          <w:divBdr>
            <w:top w:val="none" w:sz="0" w:space="0" w:color="auto"/>
            <w:left w:val="none" w:sz="0" w:space="0" w:color="auto"/>
            <w:bottom w:val="none" w:sz="0" w:space="0" w:color="auto"/>
            <w:right w:val="none" w:sz="0" w:space="0" w:color="auto"/>
          </w:divBdr>
        </w:div>
        <w:div w:id="1563057406">
          <w:marLeft w:val="0"/>
          <w:marRight w:val="0"/>
          <w:marTop w:val="0"/>
          <w:marBottom w:val="0"/>
          <w:divBdr>
            <w:top w:val="none" w:sz="0" w:space="0" w:color="auto"/>
            <w:left w:val="none" w:sz="0" w:space="0" w:color="auto"/>
            <w:bottom w:val="none" w:sz="0" w:space="0" w:color="auto"/>
            <w:right w:val="none" w:sz="0" w:space="0" w:color="auto"/>
          </w:divBdr>
          <w:divsChild>
            <w:div w:id="15070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8471">
      <w:bodyDiv w:val="1"/>
      <w:marLeft w:val="0"/>
      <w:marRight w:val="0"/>
      <w:marTop w:val="0"/>
      <w:marBottom w:val="0"/>
      <w:divBdr>
        <w:top w:val="none" w:sz="0" w:space="0" w:color="auto"/>
        <w:left w:val="none" w:sz="0" w:space="0" w:color="auto"/>
        <w:bottom w:val="none" w:sz="0" w:space="0" w:color="auto"/>
        <w:right w:val="none" w:sz="0" w:space="0" w:color="auto"/>
      </w:divBdr>
      <w:divsChild>
        <w:div w:id="730157327">
          <w:marLeft w:val="0"/>
          <w:marRight w:val="0"/>
          <w:marTop w:val="0"/>
          <w:marBottom w:val="0"/>
          <w:divBdr>
            <w:top w:val="none" w:sz="0" w:space="0" w:color="auto"/>
            <w:left w:val="none" w:sz="0" w:space="0" w:color="auto"/>
            <w:bottom w:val="none" w:sz="0" w:space="0" w:color="auto"/>
            <w:right w:val="none" w:sz="0" w:space="0" w:color="auto"/>
          </w:divBdr>
          <w:divsChild>
            <w:div w:id="1449398658">
              <w:marLeft w:val="0"/>
              <w:marRight w:val="0"/>
              <w:marTop w:val="0"/>
              <w:marBottom w:val="0"/>
              <w:divBdr>
                <w:top w:val="none" w:sz="0" w:space="0" w:color="auto"/>
                <w:left w:val="none" w:sz="0" w:space="0" w:color="auto"/>
                <w:bottom w:val="none" w:sz="0" w:space="0" w:color="auto"/>
                <w:right w:val="none" w:sz="0" w:space="0" w:color="auto"/>
              </w:divBdr>
              <w:divsChild>
                <w:div w:id="2144034308">
                  <w:marLeft w:val="0"/>
                  <w:marRight w:val="0"/>
                  <w:marTop w:val="0"/>
                  <w:marBottom w:val="0"/>
                  <w:divBdr>
                    <w:top w:val="none" w:sz="0" w:space="0" w:color="auto"/>
                    <w:left w:val="none" w:sz="0" w:space="0" w:color="auto"/>
                    <w:bottom w:val="none" w:sz="0" w:space="0" w:color="auto"/>
                    <w:right w:val="none" w:sz="0" w:space="0" w:color="auto"/>
                  </w:divBdr>
                  <w:divsChild>
                    <w:div w:id="10971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7053">
          <w:marLeft w:val="0"/>
          <w:marRight w:val="0"/>
          <w:marTop w:val="0"/>
          <w:marBottom w:val="0"/>
          <w:divBdr>
            <w:top w:val="none" w:sz="0" w:space="0" w:color="auto"/>
            <w:left w:val="none" w:sz="0" w:space="0" w:color="auto"/>
            <w:bottom w:val="none" w:sz="0" w:space="0" w:color="auto"/>
            <w:right w:val="none" w:sz="0" w:space="0" w:color="auto"/>
          </w:divBdr>
        </w:div>
      </w:divsChild>
    </w:div>
    <w:div w:id="573705617">
      <w:bodyDiv w:val="1"/>
      <w:marLeft w:val="0"/>
      <w:marRight w:val="0"/>
      <w:marTop w:val="0"/>
      <w:marBottom w:val="0"/>
      <w:divBdr>
        <w:top w:val="none" w:sz="0" w:space="0" w:color="auto"/>
        <w:left w:val="none" w:sz="0" w:space="0" w:color="auto"/>
        <w:bottom w:val="none" w:sz="0" w:space="0" w:color="auto"/>
        <w:right w:val="none" w:sz="0" w:space="0" w:color="auto"/>
      </w:divBdr>
    </w:div>
    <w:div w:id="616910158">
      <w:bodyDiv w:val="1"/>
      <w:marLeft w:val="0"/>
      <w:marRight w:val="0"/>
      <w:marTop w:val="0"/>
      <w:marBottom w:val="0"/>
      <w:divBdr>
        <w:top w:val="none" w:sz="0" w:space="0" w:color="auto"/>
        <w:left w:val="none" w:sz="0" w:space="0" w:color="auto"/>
        <w:bottom w:val="none" w:sz="0" w:space="0" w:color="auto"/>
        <w:right w:val="none" w:sz="0" w:space="0" w:color="auto"/>
      </w:divBdr>
    </w:div>
    <w:div w:id="631251508">
      <w:bodyDiv w:val="1"/>
      <w:marLeft w:val="0"/>
      <w:marRight w:val="0"/>
      <w:marTop w:val="0"/>
      <w:marBottom w:val="0"/>
      <w:divBdr>
        <w:top w:val="none" w:sz="0" w:space="0" w:color="auto"/>
        <w:left w:val="none" w:sz="0" w:space="0" w:color="auto"/>
        <w:bottom w:val="none" w:sz="0" w:space="0" w:color="auto"/>
        <w:right w:val="none" w:sz="0" w:space="0" w:color="auto"/>
      </w:divBdr>
    </w:div>
    <w:div w:id="696128240">
      <w:bodyDiv w:val="1"/>
      <w:marLeft w:val="0"/>
      <w:marRight w:val="0"/>
      <w:marTop w:val="0"/>
      <w:marBottom w:val="0"/>
      <w:divBdr>
        <w:top w:val="none" w:sz="0" w:space="0" w:color="auto"/>
        <w:left w:val="none" w:sz="0" w:space="0" w:color="auto"/>
        <w:bottom w:val="none" w:sz="0" w:space="0" w:color="auto"/>
        <w:right w:val="none" w:sz="0" w:space="0" w:color="auto"/>
      </w:divBdr>
    </w:div>
    <w:div w:id="809203794">
      <w:bodyDiv w:val="1"/>
      <w:marLeft w:val="0"/>
      <w:marRight w:val="0"/>
      <w:marTop w:val="0"/>
      <w:marBottom w:val="0"/>
      <w:divBdr>
        <w:top w:val="none" w:sz="0" w:space="0" w:color="auto"/>
        <w:left w:val="none" w:sz="0" w:space="0" w:color="auto"/>
        <w:bottom w:val="none" w:sz="0" w:space="0" w:color="auto"/>
        <w:right w:val="none" w:sz="0" w:space="0" w:color="auto"/>
      </w:divBdr>
    </w:div>
    <w:div w:id="869030586">
      <w:bodyDiv w:val="1"/>
      <w:marLeft w:val="0"/>
      <w:marRight w:val="0"/>
      <w:marTop w:val="0"/>
      <w:marBottom w:val="0"/>
      <w:divBdr>
        <w:top w:val="none" w:sz="0" w:space="0" w:color="auto"/>
        <w:left w:val="none" w:sz="0" w:space="0" w:color="auto"/>
        <w:bottom w:val="none" w:sz="0" w:space="0" w:color="auto"/>
        <w:right w:val="none" w:sz="0" w:space="0" w:color="auto"/>
      </w:divBdr>
    </w:div>
    <w:div w:id="882597983">
      <w:bodyDiv w:val="1"/>
      <w:marLeft w:val="0"/>
      <w:marRight w:val="0"/>
      <w:marTop w:val="0"/>
      <w:marBottom w:val="0"/>
      <w:divBdr>
        <w:top w:val="none" w:sz="0" w:space="0" w:color="auto"/>
        <w:left w:val="none" w:sz="0" w:space="0" w:color="auto"/>
        <w:bottom w:val="none" w:sz="0" w:space="0" w:color="auto"/>
        <w:right w:val="none" w:sz="0" w:space="0" w:color="auto"/>
      </w:divBdr>
      <w:divsChild>
        <w:div w:id="671107565">
          <w:marLeft w:val="0"/>
          <w:marRight w:val="0"/>
          <w:marTop w:val="0"/>
          <w:marBottom w:val="0"/>
          <w:divBdr>
            <w:top w:val="none" w:sz="0" w:space="0" w:color="auto"/>
            <w:left w:val="none" w:sz="0" w:space="0" w:color="auto"/>
            <w:bottom w:val="none" w:sz="0" w:space="0" w:color="auto"/>
            <w:right w:val="none" w:sz="0" w:space="0" w:color="auto"/>
          </w:divBdr>
        </w:div>
      </w:divsChild>
    </w:div>
    <w:div w:id="883297676">
      <w:bodyDiv w:val="1"/>
      <w:marLeft w:val="0"/>
      <w:marRight w:val="0"/>
      <w:marTop w:val="0"/>
      <w:marBottom w:val="0"/>
      <w:divBdr>
        <w:top w:val="none" w:sz="0" w:space="0" w:color="auto"/>
        <w:left w:val="none" w:sz="0" w:space="0" w:color="auto"/>
        <w:bottom w:val="none" w:sz="0" w:space="0" w:color="auto"/>
        <w:right w:val="none" w:sz="0" w:space="0" w:color="auto"/>
      </w:divBdr>
      <w:divsChild>
        <w:div w:id="1393188194">
          <w:marLeft w:val="0"/>
          <w:marRight w:val="0"/>
          <w:marTop w:val="0"/>
          <w:marBottom w:val="0"/>
          <w:divBdr>
            <w:top w:val="none" w:sz="0" w:space="0" w:color="auto"/>
            <w:left w:val="none" w:sz="0" w:space="0" w:color="auto"/>
            <w:bottom w:val="none" w:sz="0" w:space="0" w:color="auto"/>
            <w:right w:val="none" w:sz="0" w:space="0" w:color="auto"/>
          </w:divBdr>
          <w:divsChild>
            <w:div w:id="754670297">
              <w:marLeft w:val="0"/>
              <w:marRight w:val="0"/>
              <w:marTop w:val="0"/>
              <w:marBottom w:val="0"/>
              <w:divBdr>
                <w:top w:val="none" w:sz="0" w:space="0" w:color="auto"/>
                <w:left w:val="none" w:sz="0" w:space="0" w:color="auto"/>
                <w:bottom w:val="none" w:sz="0" w:space="0" w:color="auto"/>
                <w:right w:val="none" w:sz="0" w:space="0" w:color="auto"/>
              </w:divBdr>
              <w:divsChild>
                <w:div w:id="19257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747">
          <w:marLeft w:val="0"/>
          <w:marRight w:val="0"/>
          <w:marTop w:val="0"/>
          <w:marBottom w:val="0"/>
          <w:divBdr>
            <w:top w:val="none" w:sz="0" w:space="0" w:color="auto"/>
            <w:left w:val="none" w:sz="0" w:space="0" w:color="auto"/>
            <w:bottom w:val="none" w:sz="0" w:space="0" w:color="auto"/>
            <w:right w:val="none" w:sz="0" w:space="0" w:color="auto"/>
          </w:divBdr>
        </w:div>
      </w:divsChild>
    </w:div>
    <w:div w:id="886719009">
      <w:bodyDiv w:val="1"/>
      <w:marLeft w:val="0"/>
      <w:marRight w:val="0"/>
      <w:marTop w:val="0"/>
      <w:marBottom w:val="0"/>
      <w:divBdr>
        <w:top w:val="none" w:sz="0" w:space="0" w:color="auto"/>
        <w:left w:val="none" w:sz="0" w:space="0" w:color="auto"/>
        <w:bottom w:val="none" w:sz="0" w:space="0" w:color="auto"/>
        <w:right w:val="none" w:sz="0" w:space="0" w:color="auto"/>
      </w:divBdr>
    </w:div>
    <w:div w:id="903443700">
      <w:bodyDiv w:val="1"/>
      <w:marLeft w:val="0"/>
      <w:marRight w:val="0"/>
      <w:marTop w:val="0"/>
      <w:marBottom w:val="0"/>
      <w:divBdr>
        <w:top w:val="none" w:sz="0" w:space="0" w:color="auto"/>
        <w:left w:val="none" w:sz="0" w:space="0" w:color="auto"/>
        <w:bottom w:val="none" w:sz="0" w:space="0" w:color="auto"/>
        <w:right w:val="none" w:sz="0" w:space="0" w:color="auto"/>
      </w:divBdr>
    </w:div>
    <w:div w:id="911239719">
      <w:bodyDiv w:val="1"/>
      <w:marLeft w:val="0"/>
      <w:marRight w:val="0"/>
      <w:marTop w:val="0"/>
      <w:marBottom w:val="0"/>
      <w:divBdr>
        <w:top w:val="none" w:sz="0" w:space="0" w:color="auto"/>
        <w:left w:val="none" w:sz="0" w:space="0" w:color="auto"/>
        <w:bottom w:val="none" w:sz="0" w:space="0" w:color="auto"/>
        <w:right w:val="none" w:sz="0" w:space="0" w:color="auto"/>
      </w:divBdr>
    </w:div>
    <w:div w:id="913129753">
      <w:bodyDiv w:val="1"/>
      <w:marLeft w:val="0"/>
      <w:marRight w:val="0"/>
      <w:marTop w:val="0"/>
      <w:marBottom w:val="0"/>
      <w:divBdr>
        <w:top w:val="none" w:sz="0" w:space="0" w:color="auto"/>
        <w:left w:val="none" w:sz="0" w:space="0" w:color="auto"/>
        <w:bottom w:val="none" w:sz="0" w:space="0" w:color="auto"/>
        <w:right w:val="none" w:sz="0" w:space="0" w:color="auto"/>
      </w:divBdr>
      <w:divsChild>
        <w:div w:id="973826952">
          <w:marLeft w:val="0"/>
          <w:marRight w:val="0"/>
          <w:marTop w:val="0"/>
          <w:marBottom w:val="0"/>
          <w:divBdr>
            <w:top w:val="none" w:sz="0" w:space="0" w:color="auto"/>
            <w:left w:val="none" w:sz="0" w:space="0" w:color="auto"/>
            <w:bottom w:val="none" w:sz="0" w:space="0" w:color="auto"/>
            <w:right w:val="none" w:sz="0" w:space="0" w:color="auto"/>
          </w:divBdr>
          <w:divsChild>
            <w:div w:id="2077584383">
              <w:marLeft w:val="0"/>
              <w:marRight w:val="0"/>
              <w:marTop w:val="0"/>
              <w:marBottom w:val="0"/>
              <w:divBdr>
                <w:top w:val="none" w:sz="0" w:space="0" w:color="auto"/>
                <w:left w:val="none" w:sz="0" w:space="0" w:color="auto"/>
                <w:bottom w:val="none" w:sz="0" w:space="0" w:color="auto"/>
                <w:right w:val="none" w:sz="0" w:space="0" w:color="auto"/>
              </w:divBdr>
              <w:divsChild>
                <w:div w:id="4708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6666">
          <w:marLeft w:val="0"/>
          <w:marRight w:val="0"/>
          <w:marTop w:val="0"/>
          <w:marBottom w:val="0"/>
          <w:divBdr>
            <w:top w:val="none" w:sz="0" w:space="0" w:color="auto"/>
            <w:left w:val="none" w:sz="0" w:space="0" w:color="auto"/>
            <w:bottom w:val="none" w:sz="0" w:space="0" w:color="auto"/>
            <w:right w:val="none" w:sz="0" w:space="0" w:color="auto"/>
          </w:divBdr>
        </w:div>
      </w:divsChild>
    </w:div>
    <w:div w:id="1006515179">
      <w:bodyDiv w:val="1"/>
      <w:marLeft w:val="0"/>
      <w:marRight w:val="0"/>
      <w:marTop w:val="0"/>
      <w:marBottom w:val="0"/>
      <w:divBdr>
        <w:top w:val="none" w:sz="0" w:space="0" w:color="auto"/>
        <w:left w:val="none" w:sz="0" w:space="0" w:color="auto"/>
        <w:bottom w:val="none" w:sz="0" w:space="0" w:color="auto"/>
        <w:right w:val="none" w:sz="0" w:space="0" w:color="auto"/>
      </w:divBdr>
      <w:divsChild>
        <w:div w:id="2023772798">
          <w:marLeft w:val="0"/>
          <w:marRight w:val="0"/>
          <w:marTop w:val="0"/>
          <w:marBottom w:val="0"/>
          <w:divBdr>
            <w:top w:val="none" w:sz="0" w:space="0" w:color="auto"/>
            <w:left w:val="none" w:sz="0" w:space="0" w:color="auto"/>
            <w:bottom w:val="none" w:sz="0" w:space="0" w:color="auto"/>
            <w:right w:val="none" w:sz="0" w:space="0" w:color="auto"/>
          </w:divBdr>
          <w:divsChild>
            <w:div w:id="17154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4344">
      <w:bodyDiv w:val="1"/>
      <w:marLeft w:val="0"/>
      <w:marRight w:val="0"/>
      <w:marTop w:val="0"/>
      <w:marBottom w:val="0"/>
      <w:divBdr>
        <w:top w:val="none" w:sz="0" w:space="0" w:color="auto"/>
        <w:left w:val="none" w:sz="0" w:space="0" w:color="auto"/>
        <w:bottom w:val="none" w:sz="0" w:space="0" w:color="auto"/>
        <w:right w:val="none" w:sz="0" w:space="0" w:color="auto"/>
      </w:divBdr>
    </w:div>
    <w:div w:id="1104500682">
      <w:bodyDiv w:val="1"/>
      <w:marLeft w:val="0"/>
      <w:marRight w:val="0"/>
      <w:marTop w:val="0"/>
      <w:marBottom w:val="0"/>
      <w:divBdr>
        <w:top w:val="none" w:sz="0" w:space="0" w:color="auto"/>
        <w:left w:val="none" w:sz="0" w:space="0" w:color="auto"/>
        <w:bottom w:val="none" w:sz="0" w:space="0" w:color="auto"/>
        <w:right w:val="none" w:sz="0" w:space="0" w:color="auto"/>
      </w:divBdr>
      <w:divsChild>
        <w:div w:id="1342899736">
          <w:marLeft w:val="0"/>
          <w:marRight w:val="0"/>
          <w:marTop w:val="0"/>
          <w:marBottom w:val="0"/>
          <w:divBdr>
            <w:top w:val="none" w:sz="0" w:space="0" w:color="auto"/>
            <w:left w:val="none" w:sz="0" w:space="0" w:color="auto"/>
            <w:bottom w:val="none" w:sz="0" w:space="0" w:color="auto"/>
            <w:right w:val="none" w:sz="0" w:space="0" w:color="auto"/>
          </w:divBdr>
          <w:divsChild>
            <w:div w:id="2113819489">
              <w:marLeft w:val="0"/>
              <w:marRight w:val="0"/>
              <w:marTop w:val="0"/>
              <w:marBottom w:val="0"/>
              <w:divBdr>
                <w:top w:val="none" w:sz="0" w:space="0" w:color="auto"/>
                <w:left w:val="none" w:sz="0" w:space="0" w:color="auto"/>
                <w:bottom w:val="none" w:sz="0" w:space="0" w:color="auto"/>
                <w:right w:val="none" w:sz="0" w:space="0" w:color="auto"/>
              </w:divBdr>
            </w:div>
          </w:divsChild>
        </w:div>
        <w:div w:id="123237045">
          <w:marLeft w:val="0"/>
          <w:marRight w:val="0"/>
          <w:marTop w:val="0"/>
          <w:marBottom w:val="0"/>
          <w:divBdr>
            <w:top w:val="none" w:sz="0" w:space="0" w:color="auto"/>
            <w:left w:val="none" w:sz="0" w:space="0" w:color="auto"/>
            <w:bottom w:val="none" w:sz="0" w:space="0" w:color="auto"/>
            <w:right w:val="none" w:sz="0" w:space="0" w:color="auto"/>
          </w:divBdr>
          <w:divsChild>
            <w:div w:id="212423546">
              <w:marLeft w:val="0"/>
              <w:marRight w:val="0"/>
              <w:marTop w:val="0"/>
              <w:marBottom w:val="0"/>
              <w:divBdr>
                <w:top w:val="none" w:sz="0" w:space="0" w:color="auto"/>
                <w:left w:val="none" w:sz="0" w:space="0" w:color="auto"/>
                <w:bottom w:val="none" w:sz="0" w:space="0" w:color="auto"/>
                <w:right w:val="none" w:sz="0" w:space="0" w:color="auto"/>
              </w:divBdr>
              <w:divsChild>
                <w:div w:id="11189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7906">
          <w:marLeft w:val="0"/>
          <w:marRight w:val="0"/>
          <w:marTop w:val="0"/>
          <w:marBottom w:val="0"/>
          <w:divBdr>
            <w:top w:val="none" w:sz="0" w:space="0" w:color="auto"/>
            <w:left w:val="none" w:sz="0" w:space="0" w:color="auto"/>
            <w:bottom w:val="none" w:sz="0" w:space="0" w:color="auto"/>
            <w:right w:val="none" w:sz="0" w:space="0" w:color="auto"/>
          </w:divBdr>
        </w:div>
        <w:div w:id="293371290">
          <w:marLeft w:val="0"/>
          <w:marRight w:val="0"/>
          <w:marTop w:val="0"/>
          <w:marBottom w:val="0"/>
          <w:divBdr>
            <w:top w:val="none" w:sz="0" w:space="0" w:color="auto"/>
            <w:left w:val="none" w:sz="0" w:space="0" w:color="auto"/>
            <w:bottom w:val="none" w:sz="0" w:space="0" w:color="auto"/>
            <w:right w:val="none" w:sz="0" w:space="0" w:color="auto"/>
          </w:divBdr>
          <w:divsChild>
            <w:div w:id="302854561">
              <w:marLeft w:val="0"/>
              <w:marRight w:val="0"/>
              <w:marTop w:val="0"/>
              <w:marBottom w:val="0"/>
              <w:divBdr>
                <w:top w:val="none" w:sz="0" w:space="0" w:color="auto"/>
                <w:left w:val="none" w:sz="0" w:space="0" w:color="auto"/>
                <w:bottom w:val="none" w:sz="0" w:space="0" w:color="auto"/>
                <w:right w:val="none" w:sz="0" w:space="0" w:color="auto"/>
              </w:divBdr>
              <w:divsChild>
                <w:div w:id="5881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7280">
          <w:marLeft w:val="0"/>
          <w:marRight w:val="0"/>
          <w:marTop w:val="0"/>
          <w:marBottom w:val="0"/>
          <w:divBdr>
            <w:top w:val="none" w:sz="0" w:space="0" w:color="auto"/>
            <w:left w:val="none" w:sz="0" w:space="0" w:color="auto"/>
            <w:bottom w:val="none" w:sz="0" w:space="0" w:color="auto"/>
            <w:right w:val="none" w:sz="0" w:space="0" w:color="auto"/>
          </w:divBdr>
        </w:div>
        <w:div w:id="1419591823">
          <w:marLeft w:val="0"/>
          <w:marRight w:val="0"/>
          <w:marTop w:val="0"/>
          <w:marBottom w:val="0"/>
          <w:divBdr>
            <w:top w:val="none" w:sz="0" w:space="0" w:color="auto"/>
            <w:left w:val="none" w:sz="0" w:space="0" w:color="auto"/>
            <w:bottom w:val="none" w:sz="0" w:space="0" w:color="auto"/>
            <w:right w:val="none" w:sz="0" w:space="0" w:color="auto"/>
          </w:divBdr>
          <w:divsChild>
            <w:div w:id="2681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7839">
      <w:bodyDiv w:val="1"/>
      <w:marLeft w:val="0"/>
      <w:marRight w:val="0"/>
      <w:marTop w:val="0"/>
      <w:marBottom w:val="0"/>
      <w:divBdr>
        <w:top w:val="none" w:sz="0" w:space="0" w:color="auto"/>
        <w:left w:val="none" w:sz="0" w:space="0" w:color="auto"/>
        <w:bottom w:val="none" w:sz="0" w:space="0" w:color="auto"/>
        <w:right w:val="none" w:sz="0" w:space="0" w:color="auto"/>
      </w:divBdr>
    </w:div>
    <w:div w:id="1216282698">
      <w:bodyDiv w:val="1"/>
      <w:marLeft w:val="0"/>
      <w:marRight w:val="0"/>
      <w:marTop w:val="0"/>
      <w:marBottom w:val="0"/>
      <w:divBdr>
        <w:top w:val="none" w:sz="0" w:space="0" w:color="auto"/>
        <w:left w:val="none" w:sz="0" w:space="0" w:color="auto"/>
        <w:bottom w:val="none" w:sz="0" w:space="0" w:color="auto"/>
        <w:right w:val="none" w:sz="0" w:space="0" w:color="auto"/>
      </w:divBdr>
      <w:divsChild>
        <w:div w:id="1616978244">
          <w:marLeft w:val="0"/>
          <w:marRight w:val="0"/>
          <w:marTop w:val="0"/>
          <w:marBottom w:val="0"/>
          <w:divBdr>
            <w:top w:val="none" w:sz="0" w:space="0" w:color="auto"/>
            <w:left w:val="none" w:sz="0" w:space="0" w:color="auto"/>
            <w:bottom w:val="none" w:sz="0" w:space="0" w:color="auto"/>
            <w:right w:val="none" w:sz="0" w:space="0" w:color="auto"/>
          </w:divBdr>
          <w:divsChild>
            <w:div w:id="283465146">
              <w:marLeft w:val="0"/>
              <w:marRight w:val="0"/>
              <w:marTop w:val="0"/>
              <w:marBottom w:val="0"/>
              <w:divBdr>
                <w:top w:val="none" w:sz="0" w:space="0" w:color="auto"/>
                <w:left w:val="none" w:sz="0" w:space="0" w:color="auto"/>
                <w:bottom w:val="none" w:sz="0" w:space="0" w:color="auto"/>
                <w:right w:val="none" w:sz="0" w:space="0" w:color="auto"/>
              </w:divBdr>
              <w:divsChild>
                <w:div w:id="1589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20698">
          <w:marLeft w:val="0"/>
          <w:marRight w:val="0"/>
          <w:marTop w:val="0"/>
          <w:marBottom w:val="0"/>
          <w:divBdr>
            <w:top w:val="none" w:sz="0" w:space="0" w:color="auto"/>
            <w:left w:val="none" w:sz="0" w:space="0" w:color="auto"/>
            <w:bottom w:val="none" w:sz="0" w:space="0" w:color="auto"/>
            <w:right w:val="none" w:sz="0" w:space="0" w:color="auto"/>
          </w:divBdr>
        </w:div>
      </w:divsChild>
    </w:div>
    <w:div w:id="1221598300">
      <w:bodyDiv w:val="1"/>
      <w:marLeft w:val="0"/>
      <w:marRight w:val="0"/>
      <w:marTop w:val="0"/>
      <w:marBottom w:val="0"/>
      <w:divBdr>
        <w:top w:val="none" w:sz="0" w:space="0" w:color="auto"/>
        <w:left w:val="none" w:sz="0" w:space="0" w:color="auto"/>
        <w:bottom w:val="none" w:sz="0" w:space="0" w:color="auto"/>
        <w:right w:val="none" w:sz="0" w:space="0" w:color="auto"/>
      </w:divBdr>
    </w:div>
    <w:div w:id="1227296689">
      <w:bodyDiv w:val="1"/>
      <w:marLeft w:val="0"/>
      <w:marRight w:val="0"/>
      <w:marTop w:val="0"/>
      <w:marBottom w:val="0"/>
      <w:divBdr>
        <w:top w:val="none" w:sz="0" w:space="0" w:color="auto"/>
        <w:left w:val="none" w:sz="0" w:space="0" w:color="auto"/>
        <w:bottom w:val="none" w:sz="0" w:space="0" w:color="auto"/>
        <w:right w:val="none" w:sz="0" w:space="0" w:color="auto"/>
      </w:divBdr>
    </w:div>
    <w:div w:id="1379622735">
      <w:bodyDiv w:val="1"/>
      <w:marLeft w:val="0"/>
      <w:marRight w:val="0"/>
      <w:marTop w:val="0"/>
      <w:marBottom w:val="0"/>
      <w:divBdr>
        <w:top w:val="none" w:sz="0" w:space="0" w:color="auto"/>
        <w:left w:val="none" w:sz="0" w:space="0" w:color="auto"/>
        <w:bottom w:val="none" w:sz="0" w:space="0" w:color="auto"/>
        <w:right w:val="none" w:sz="0" w:space="0" w:color="auto"/>
      </w:divBdr>
    </w:div>
    <w:div w:id="1382902947">
      <w:bodyDiv w:val="1"/>
      <w:marLeft w:val="0"/>
      <w:marRight w:val="0"/>
      <w:marTop w:val="0"/>
      <w:marBottom w:val="0"/>
      <w:divBdr>
        <w:top w:val="none" w:sz="0" w:space="0" w:color="auto"/>
        <w:left w:val="none" w:sz="0" w:space="0" w:color="auto"/>
        <w:bottom w:val="none" w:sz="0" w:space="0" w:color="auto"/>
        <w:right w:val="none" w:sz="0" w:space="0" w:color="auto"/>
      </w:divBdr>
    </w:div>
    <w:div w:id="1422027369">
      <w:bodyDiv w:val="1"/>
      <w:marLeft w:val="0"/>
      <w:marRight w:val="0"/>
      <w:marTop w:val="0"/>
      <w:marBottom w:val="0"/>
      <w:divBdr>
        <w:top w:val="none" w:sz="0" w:space="0" w:color="auto"/>
        <w:left w:val="none" w:sz="0" w:space="0" w:color="auto"/>
        <w:bottom w:val="none" w:sz="0" w:space="0" w:color="auto"/>
        <w:right w:val="none" w:sz="0" w:space="0" w:color="auto"/>
      </w:divBdr>
    </w:div>
    <w:div w:id="1442921356">
      <w:bodyDiv w:val="1"/>
      <w:marLeft w:val="0"/>
      <w:marRight w:val="0"/>
      <w:marTop w:val="0"/>
      <w:marBottom w:val="0"/>
      <w:divBdr>
        <w:top w:val="none" w:sz="0" w:space="0" w:color="auto"/>
        <w:left w:val="none" w:sz="0" w:space="0" w:color="auto"/>
        <w:bottom w:val="none" w:sz="0" w:space="0" w:color="auto"/>
        <w:right w:val="none" w:sz="0" w:space="0" w:color="auto"/>
      </w:divBdr>
    </w:div>
    <w:div w:id="1443451731">
      <w:bodyDiv w:val="1"/>
      <w:marLeft w:val="0"/>
      <w:marRight w:val="0"/>
      <w:marTop w:val="0"/>
      <w:marBottom w:val="0"/>
      <w:divBdr>
        <w:top w:val="none" w:sz="0" w:space="0" w:color="auto"/>
        <w:left w:val="none" w:sz="0" w:space="0" w:color="auto"/>
        <w:bottom w:val="none" w:sz="0" w:space="0" w:color="auto"/>
        <w:right w:val="none" w:sz="0" w:space="0" w:color="auto"/>
      </w:divBdr>
    </w:div>
    <w:div w:id="1467312721">
      <w:bodyDiv w:val="1"/>
      <w:marLeft w:val="0"/>
      <w:marRight w:val="0"/>
      <w:marTop w:val="0"/>
      <w:marBottom w:val="0"/>
      <w:divBdr>
        <w:top w:val="none" w:sz="0" w:space="0" w:color="auto"/>
        <w:left w:val="none" w:sz="0" w:space="0" w:color="auto"/>
        <w:bottom w:val="none" w:sz="0" w:space="0" w:color="auto"/>
        <w:right w:val="none" w:sz="0" w:space="0" w:color="auto"/>
      </w:divBdr>
    </w:div>
    <w:div w:id="1473714114">
      <w:bodyDiv w:val="1"/>
      <w:marLeft w:val="0"/>
      <w:marRight w:val="0"/>
      <w:marTop w:val="0"/>
      <w:marBottom w:val="0"/>
      <w:divBdr>
        <w:top w:val="none" w:sz="0" w:space="0" w:color="auto"/>
        <w:left w:val="none" w:sz="0" w:space="0" w:color="auto"/>
        <w:bottom w:val="none" w:sz="0" w:space="0" w:color="auto"/>
        <w:right w:val="none" w:sz="0" w:space="0" w:color="auto"/>
      </w:divBdr>
    </w:div>
    <w:div w:id="1574197343">
      <w:bodyDiv w:val="1"/>
      <w:marLeft w:val="0"/>
      <w:marRight w:val="0"/>
      <w:marTop w:val="0"/>
      <w:marBottom w:val="0"/>
      <w:divBdr>
        <w:top w:val="none" w:sz="0" w:space="0" w:color="auto"/>
        <w:left w:val="none" w:sz="0" w:space="0" w:color="auto"/>
        <w:bottom w:val="none" w:sz="0" w:space="0" w:color="auto"/>
        <w:right w:val="none" w:sz="0" w:space="0" w:color="auto"/>
      </w:divBdr>
    </w:div>
    <w:div w:id="1602909433">
      <w:bodyDiv w:val="1"/>
      <w:marLeft w:val="0"/>
      <w:marRight w:val="0"/>
      <w:marTop w:val="0"/>
      <w:marBottom w:val="0"/>
      <w:divBdr>
        <w:top w:val="none" w:sz="0" w:space="0" w:color="auto"/>
        <w:left w:val="none" w:sz="0" w:space="0" w:color="auto"/>
        <w:bottom w:val="none" w:sz="0" w:space="0" w:color="auto"/>
        <w:right w:val="none" w:sz="0" w:space="0" w:color="auto"/>
      </w:divBdr>
    </w:div>
    <w:div w:id="1611349968">
      <w:bodyDiv w:val="1"/>
      <w:marLeft w:val="0"/>
      <w:marRight w:val="0"/>
      <w:marTop w:val="0"/>
      <w:marBottom w:val="0"/>
      <w:divBdr>
        <w:top w:val="none" w:sz="0" w:space="0" w:color="auto"/>
        <w:left w:val="none" w:sz="0" w:space="0" w:color="auto"/>
        <w:bottom w:val="none" w:sz="0" w:space="0" w:color="auto"/>
        <w:right w:val="none" w:sz="0" w:space="0" w:color="auto"/>
      </w:divBdr>
    </w:div>
    <w:div w:id="1612977439">
      <w:bodyDiv w:val="1"/>
      <w:marLeft w:val="0"/>
      <w:marRight w:val="0"/>
      <w:marTop w:val="0"/>
      <w:marBottom w:val="0"/>
      <w:divBdr>
        <w:top w:val="none" w:sz="0" w:space="0" w:color="auto"/>
        <w:left w:val="none" w:sz="0" w:space="0" w:color="auto"/>
        <w:bottom w:val="none" w:sz="0" w:space="0" w:color="auto"/>
        <w:right w:val="none" w:sz="0" w:space="0" w:color="auto"/>
      </w:divBdr>
    </w:div>
    <w:div w:id="1638954040">
      <w:bodyDiv w:val="1"/>
      <w:marLeft w:val="0"/>
      <w:marRight w:val="0"/>
      <w:marTop w:val="0"/>
      <w:marBottom w:val="0"/>
      <w:divBdr>
        <w:top w:val="none" w:sz="0" w:space="0" w:color="auto"/>
        <w:left w:val="none" w:sz="0" w:space="0" w:color="auto"/>
        <w:bottom w:val="none" w:sz="0" w:space="0" w:color="auto"/>
        <w:right w:val="none" w:sz="0" w:space="0" w:color="auto"/>
      </w:divBdr>
    </w:div>
    <w:div w:id="1642727126">
      <w:bodyDiv w:val="1"/>
      <w:marLeft w:val="0"/>
      <w:marRight w:val="0"/>
      <w:marTop w:val="0"/>
      <w:marBottom w:val="0"/>
      <w:divBdr>
        <w:top w:val="none" w:sz="0" w:space="0" w:color="auto"/>
        <w:left w:val="none" w:sz="0" w:space="0" w:color="auto"/>
        <w:bottom w:val="none" w:sz="0" w:space="0" w:color="auto"/>
        <w:right w:val="none" w:sz="0" w:space="0" w:color="auto"/>
      </w:divBdr>
      <w:divsChild>
        <w:div w:id="837307264">
          <w:marLeft w:val="0"/>
          <w:marRight w:val="0"/>
          <w:marTop w:val="0"/>
          <w:marBottom w:val="0"/>
          <w:divBdr>
            <w:top w:val="none" w:sz="0" w:space="0" w:color="auto"/>
            <w:left w:val="none" w:sz="0" w:space="0" w:color="auto"/>
            <w:bottom w:val="none" w:sz="0" w:space="0" w:color="auto"/>
            <w:right w:val="none" w:sz="0" w:space="0" w:color="auto"/>
          </w:divBdr>
          <w:divsChild>
            <w:div w:id="1491942409">
              <w:marLeft w:val="0"/>
              <w:marRight w:val="0"/>
              <w:marTop w:val="0"/>
              <w:marBottom w:val="0"/>
              <w:divBdr>
                <w:top w:val="none" w:sz="0" w:space="0" w:color="auto"/>
                <w:left w:val="none" w:sz="0" w:space="0" w:color="auto"/>
                <w:bottom w:val="none" w:sz="0" w:space="0" w:color="auto"/>
                <w:right w:val="none" w:sz="0" w:space="0" w:color="auto"/>
              </w:divBdr>
              <w:divsChild>
                <w:div w:id="1818573003">
                  <w:marLeft w:val="0"/>
                  <w:marRight w:val="0"/>
                  <w:marTop w:val="0"/>
                  <w:marBottom w:val="0"/>
                  <w:divBdr>
                    <w:top w:val="none" w:sz="0" w:space="0" w:color="auto"/>
                    <w:left w:val="none" w:sz="0" w:space="0" w:color="auto"/>
                    <w:bottom w:val="none" w:sz="0" w:space="0" w:color="auto"/>
                    <w:right w:val="none" w:sz="0" w:space="0" w:color="auto"/>
                  </w:divBdr>
                  <w:divsChild>
                    <w:div w:id="12608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3550">
          <w:marLeft w:val="0"/>
          <w:marRight w:val="0"/>
          <w:marTop w:val="0"/>
          <w:marBottom w:val="0"/>
          <w:divBdr>
            <w:top w:val="none" w:sz="0" w:space="0" w:color="auto"/>
            <w:left w:val="none" w:sz="0" w:space="0" w:color="auto"/>
            <w:bottom w:val="none" w:sz="0" w:space="0" w:color="auto"/>
            <w:right w:val="none" w:sz="0" w:space="0" w:color="auto"/>
          </w:divBdr>
        </w:div>
      </w:divsChild>
    </w:div>
    <w:div w:id="1652325449">
      <w:bodyDiv w:val="1"/>
      <w:marLeft w:val="0"/>
      <w:marRight w:val="0"/>
      <w:marTop w:val="0"/>
      <w:marBottom w:val="0"/>
      <w:divBdr>
        <w:top w:val="none" w:sz="0" w:space="0" w:color="auto"/>
        <w:left w:val="none" w:sz="0" w:space="0" w:color="auto"/>
        <w:bottom w:val="none" w:sz="0" w:space="0" w:color="auto"/>
        <w:right w:val="none" w:sz="0" w:space="0" w:color="auto"/>
      </w:divBdr>
    </w:div>
    <w:div w:id="1691687402">
      <w:bodyDiv w:val="1"/>
      <w:marLeft w:val="0"/>
      <w:marRight w:val="0"/>
      <w:marTop w:val="0"/>
      <w:marBottom w:val="0"/>
      <w:divBdr>
        <w:top w:val="none" w:sz="0" w:space="0" w:color="auto"/>
        <w:left w:val="none" w:sz="0" w:space="0" w:color="auto"/>
        <w:bottom w:val="none" w:sz="0" w:space="0" w:color="auto"/>
        <w:right w:val="none" w:sz="0" w:space="0" w:color="auto"/>
      </w:divBdr>
    </w:div>
    <w:div w:id="1741516976">
      <w:bodyDiv w:val="1"/>
      <w:marLeft w:val="0"/>
      <w:marRight w:val="0"/>
      <w:marTop w:val="0"/>
      <w:marBottom w:val="0"/>
      <w:divBdr>
        <w:top w:val="none" w:sz="0" w:space="0" w:color="auto"/>
        <w:left w:val="none" w:sz="0" w:space="0" w:color="auto"/>
        <w:bottom w:val="none" w:sz="0" w:space="0" w:color="auto"/>
        <w:right w:val="none" w:sz="0" w:space="0" w:color="auto"/>
      </w:divBdr>
    </w:div>
    <w:div w:id="1752043970">
      <w:bodyDiv w:val="1"/>
      <w:marLeft w:val="0"/>
      <w:marRight w:val="0"/>
      <w:marTop w:val="0"/>
      <w:marBottom w:val="0"/>
      <w:divBdr>
        <w:top w:val="none" w:sz="0" w:space="0" w:color="auto"/>
        <w:left w:val="none" w:sz="0" w:space="0" w:color="auto"/>
        <w:bottom w:val="none" w:sz="0" w:space="0" w:color="auto"/>
        <w:right w:val="none" w:sz="0" w:space="0" w:color="auto"/>
      </w:divBdr>
    </w:div>
    <w:div w:id="1777091335">
      <w:bodyDiv w:val="1"/>
      <w:marLeft w:val="0"/>
      <w:marRight w:val="0"/>
      <w:marTop w:val="0"/>
      <w:marBottom w:val="0"/>
      <w:divBdr>
        <w:top w:val="none" w:sz="0" w:space="0" w:color="auto"/>
        <w:left w:val="none" w:sz="0" w:space="0" w:color="auto"/>
        <w:bottom w:val="none" w:sz="0" w:space="0" w:color="auto"/>
        <w:right w:val="none" w:sz="0" w:space="0" w:color="auto"/>
      </w:divBdr>
    </w:div>
    <w:div w:id="1823346445">
      <w:bodyDiv w:val="1"/>
      <w:marLeft w:val="0"/>
      <w:marRight w:val="0"/>
      <w:marTop w:val="0"/>
      <w:marBottom w:val="0"/>
      <w:divBdr>
        <w:top w:val="none" w:sz="0" w:space="0" w:color="auto"/>
        <w:left w:val="none" w:sz="0" w:space="0" w:color="auto"/>
        <w:bottom w:val="none" w:sz="0" w:space="0" w:color="auto"/>
        <w:right w:val="none" w:sz="0" w:space="0" w:color="auto"/>
      </w:divBdr>
    </w:div>
    <w:div w:id="1837764274">
      <w:bodyDiv w:val="1"/>
      <w:marLeft w:val="0"/>
      <w:marRight w:val="0"/>
      <w:marTop w:val="0"/>
      <w:marBottom w:val="0"/>
      <w:divBdr>
        <w:top w:val="none" w:sz="0" w:space="0" w:color="auto"/>
        <w:left w:val="none" w:sz="0" w:space="0" w:color="auto"/>
        <w:bottom w:val="none" w:sz="0" w:space="0" w:color="auto"/>
        <w:right w:val="none" w:sz="0" w:space="0" w:color="auto"/>
      </w:divBdr>
      <w:divsChild>
        <w:div w:id="465244102">
          <w:marLeft w:val="0"/>
          <w:marRight w:val="0"/>
          <w:marTop w:val="0"/>
          <w:marBottom w:val="0"/>
          <w:divBdr>
            <w:top w:val="none" w:sz="0" w:space="0" w:color="auto"/>
            <w:left w:val="none" w:sz="0" w:space="0" w:color="auto"/>
            <w:bottom w:val="none" w:sz="0" w:space="0" w:color="auto"/>
            <w:right w:val="none" w:sz="0" w:space="0" w:color="auto"/>
          </w:divBdr>
          <w:divsChild>
            <w:div w:id="1367212847">
              <w:marLeft w:val="0"/>
              <w:marRight w:val="0"/>
              <w:marTop w:val="0"/>
              <w:marBottom w:val="0"/>
              <w:divBdr>
                <w:top w:val="none" w:sz="0" w:space="0" w:color="auto"/>
                <w:left w:val="none" w:sz="0" w:space="0" w:color="auto"/>
                <w:bottom w:val="none" w:sz="0" w:space="0" w:color="auto"/>
                <w:right w:val="none" w:sz="0" w:space="0" w:color="auto"/>
              </w:divBdr>
              <w:divsChild>
                <w:div w:id="134953423">
                  <w:marLeft w:val="0"/>
                  <w:marRight w:val="0"/>
                  <w:marTop w:val="0"/>
                  <w:marBottom w:val="0"/>
                  <w:divBdr>
                    <w:top w:val="none" w:sz="0" w:space="0" w:color="auto"/>
                    <w:left w:val="none" w:sz="0" w:space="0" w:color="auto"/>
                    <w:bottom w:val="none" w:sz="0" w:space="0" w:color="auto"/>
                    <w:right w:val="none" w:sz="0" w:space="0" w:color="auto"/>
                  </w:divBdr>
                  <w:divsChild>
                    <w:div w:id="19165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47715">
          <w:marLeft w:val="0"/>
          <w:marRight w:val="0"/>
          <w:marTop w:val="0"/>
          <w:marBottom w:val="0"/>
          <w:divBdr>
            <w:top w:val="none" w:sz="0" w:space="0" w:color="auto"/>
            <w:left w:val="none" w:sz="0" w:space="0" w:color="auto"/>
            <w:bottom w:val="none" w:sz="0" w:space="0" w:color="auto"/>
            <w:right w:val="none" w:sz="0" w:space="0" w:color="auto"/>
          </w:divBdr>
        </w:div>
      </w:divsChild>
    </w:div>
    <w:div w:id="1875658571">
      <w:bodyDiv w:val="1"/>
      <w:marLeft w:val="0"/>
      <w:marRight w:val="0"/>
      <w:marTop w:val="0"/>
      <w:marBottom w:val="0"/>
      <w:divBdr>
        <w:top w:val="none" w:sz="0" w:space="0" w:color="auto"/>
        <w:left w:val="none" w:sz="0" w:space="0" w:color="auto"/>
        <w:bottom w:val="none" w:sz="0" w:space="0" w:color="auto"/>
        <w:right w:val="none" w:sz="0" w:space="0" w:color="auto"/>
      </w:divBdr>
    </w:div>
    <w:div w:id="1888374697">
      <w:bodyDiv w:val="1"/>
      <w:marLeft w:val="0"/>
      <w:marRight w:val="0"/>
      <w:marTop w:val="0"/>
      <w:marBottom w:val="0"/>
      <w:divBdr>
        <w:top w:val="none" w:sz="0" w:space="0" w:color="auto"/>
        <w:left w:val="none" w:sz="0" w:space="0" w:color="auto"/>
        <w:bottom w:val="none" w:sz="0" w:space="0" w:color="auto"/>
        <w:right w:val="none" w:sz="0" w:space="0" w:color="auto"/>
      </w:divBdr>
    </w:div>
    <w:div w:id="1939486824">
      <w:bodyDiv w:val="1"/>
      <w:marLeft w:val="0"/>
      <w:marRight w:val="0"/>
      <w:marTop w:val="0"/>
      <w:marBottom w:val="0"/>
      <w:divBdr>
        <w:top w:val="none" w:sz="0" w:space="0" w:color="auto"/>
        <w:left w:val="none" w:sz="0" w:space="0" w:color="auto"/>
        <w:bottom w:val="none" w:sz="0" w:space="0" w:color="auto"/>
        <w:right w:val="none" w:sz="0" w:space="0" w:color="auto"/>
      </w:divBdr>
    </w:div>
    <w:div w:id="1947998209">
      <w:bodyDiv w:val="1"/>
      <w:marLeft w:val="0"/>
      <w:marRight w:val="0"/>
      <w:marTop w:val="0"/>
      <w:marBottom w:val="0"/>
      <w:divBdr>
        <w:top w:val="none" w:sz="0" w:space="0" w:color="auto"/>
        <w:left w:val="none" w:sz="0" w:space="0" w:color="auto"/>
        <w:bottom w:val="none" w:sz="0" w:space="0" w:color="auto"/>
        <w:right w:val="none" w:sz="0" w:space="0" w:color="auto"/>
      </w:divBdr>
    </w:div>
    <w:div w:id="2014918089">
      <w:bodyDiv w:val="1"/>
      <w:marLeft w:val="0"/>
      <w:marRight w:val="0"/>
      <w:marTop w:val="0"/>
      <w:marBottom w:val="0"/>
      <w:divBdr>
        <w:top w:val="none" w:sz="0" w:space="0" w:color="auto"/>
        <w:left w:val="none" w:sz="0" w:space="0" w:color="auto"/>
        <w:bottom w:val="none" w:sz="0" w:space="0" w:color="auto"/>
        <w:right w:val="none" w:sz="0" w:space="0" w:color="auto"/>
      </w:divBdr>
    </w:div>
    <w:div w:id="2076467544">
      <w:bodyDiv w:val="1"/>
      <w:marLeft w:val="0"/>
      <w:marRight w:val="0"/>
      <w:marTop w:val="0"/>
      <w:marBottom w:val="0"/>
      <w:divBdr>
        <w:top w:val="none" w:sz="0" w:space="0" w:color="auto"/>
        <w:left w:val="none" w:sz="0" w:space="0" w:color="auto"/>
        <w:bottom w:val="none" w:sz="0" w:space="0" w:color="auto"/>
        <w:right w:val="none" w:sz="0" w:space="0" w:color="auto"/>
      </w:divBdr>
    </w:div>
    <w:div w:id="2083603846">
      <w:bodyDiv w:val="1"/>
      <w:marLeft w:val="0"/>
      <w:marRight w:val="0"/>
      <w:marTop w:val="0"/>
      <w:marBottom w:val="0"/>
      <w:divBdr>
        <w:top w:val="none" w:sz="0" w:space="0" w:color="auto"/>
        <w:left w:val="none" w:sz="0" w:space="0" w:color="auto"/>
        <w:bottom w:val="none" w:sz="0" w:space="0" w:color="auto"/>
        <w:right w:val="none" w:sz="0" w:space="0" w:color="auto"/>
      </w:divBdr>
    </w:div>
    <w:div w:id="2085907908">
      <w:bodyDiv w:val="1"/>
      <w:marLeft w:val="0"/>
      <w:marRight w:val="0"/>
      <w:marTop w:val="0"/>
      <w:marBottom w:val="0"/>
      <w:divBdr>
        <w:top w:val="none" w:sz="0" w:space="0" w:color="auto"/>
        <w:left w:val="none" w:sz="0" w:space="0" w:color="auto"/>
        <w:bottom w:val="none" w:sz="0" w:space="0" w:color="auto"/>
        <w:right w:val="none" w:sz="0" w:space="0" w:color="auto"/>
      </w:divBdr>
    </w:div>
    <w:div w:id="2087218521">
      <w:bodyDiv w:val="1"/>
      <w:marLeft w:val="0"/>
      <w:marRight w:val="0"/>
      <w:marTop w:val="0"/>
      <w:marBottom w:val="0"/>
      <w:divBdr>
        <w:top w:val="none" w:sz="0" w:space="0" w:color="auto"/>
        <w:left w:val="none" w:sz="0" w:space="0" w:color="auto"/>
        <w:bottom w:val="none" w:sz="0" w:space="0" w:color="auto"/>
        <w:right w:val="none" w:sz="0" w:space="0" w:color="auto"/>
      </w:divBdr>
      <w:divsChild>
        <w:div w:id="31535615">
          <w:marLeft w:val="0"/>
          <w:marRight w:val="0"/>
          <w:marTop w:val="0"/>
          <w:marBottom w:val="0"/>
          <w:divBdr>
            <w:top w:val="none" w:sz="0" w:space="0" w:color="auto"/>
            <w:left w:val="none" w:sz="0" w:space="0" w:color="auto"/>
            <w:bottom w:val="none" w:sz="0" w:space="0" w:color="auto"/>
            <w:right w:val="none" w:sz="0" w:space="0" w:color="auto"/>
          </w:divBdr>
          <w:divsChild>
            <w:div w:id="2007898554">
              <w:marLeft w:val="0"/>
              <w:marRight w:val="0"/>
              <w:marTop w:val="0"/>
              <w:marBottom w:val="0"/>
              <w:divBdr>
                <w:top w:val="none" w:sz="0" w:space="0" w:color="auto"/>
                <w:left w:val="none" w:sz="0" w:space="0" w:color="auto"/>
                <w:bottom w:val="none" w:sz="0" w:space="0" w:color="auto"/>
                <w:right w:val="none" w:sz="0" w:space="0" w:color="auto"/>
              </w:divBdr>
              <w:divsChild>
                <w:div w:id="776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6633">
          <w:marLeft w:val="0"/>
          <w:marRight w:val="0"/>
          <w:marTop w:val="0"/>
          <w:marBottom w:val="0"/>
          <w:divBdr>
            <w:top w:val="none" w:sz="0" w:space="0" w:color="auto"/>
            <w:left w:val="none" w:sz="0" w:space="0" w:color="auto"/>
            <w:bottom w:val="none" w:sz="0" w:space="0" w:color="auto"/>
            <w:right w:val="none" w:sz="0" w:space="0" w:color="auto"/>
          </w:divBdr>
        </w:div>
      </w:divsChild>
    </w:div>
    <w:div w:id="2087804163">
      <w:bodyDiv w:val="1"/>
      <w:marLeft w:val="0"/>
      <w:marRight w:val="0"/>
      <w:marTop w:val="0"/>
      <w:marBottom w:val="0"/>
      <w:divBdr>
        <w:top w:val="none" w:sz="0" w:space="0" w:color="auto"/>
        <w:left w:val="none" w:sz="0" w:space="0" w:color="auto"/>
        <w:bottom w:val="none" w:sz="0" w:space="0" w:color="auto"/>
        <w:right w:val="none" w:sz="0" w:space="0" w:color="auto"/>
      </w:divBdr>
    </w:div>
    <w:div w:id="2123719728">
      <w:bodyDiv w:val="1"/>
      <w:marLeft w:val="0"/>
      <w:marRight w:val="0"/>
      <w:marTop w:val="0"/>
      <w:marBottom w:val="0"/>
      <w:divBdr>
        <w:top w:val="none" w:sz="0" w:space="0" w:color="auto"/>
        <w:left w:val="none" w:sz="0" w:space="0" w:color="auto"/>
        <w:bottom w:val="none" w:sz="0" w:space="0" w:color="auto"/>
        <w:right w:val="none" w:sz="0" w:space="0" w:color="auto"/>
      </w:divBdr>
    </w:div>
    <w:div w:id="2130122579">
      <w:bodyDiv w:val="1"/>
      <w:marLeft w:val="0"/>
      <w:marRight w:val="0"/>
      <w:marTop w:val="0"/>
      <w:marBottom w:val="0"/>
      <w:divBdr>
        <w:top w:val="none" w:sz="0" w:space="0" w:color="auto"/>
        <w:left w:val="none" w:sz="0" w:space="0" w:color="auto"/>
        <w:bottom w:val="none" w:sz="0" w:space="0" w:color="auto"/>
        <w:right w:val="none" w:sz="0" w:space="0" w:color="auto"/>
      </w:divBdr>
      <w:divsChild>
        <w:div w:id="621617314">
          <w:marLeft w:val="0"/>
          <w:marRight w:val="0"/>
          <w:marTop w:val="0"/>
          <w:marBottom w:val="0"/>
          <w:divBdr>
            <w:top w:val="none" w:sz="0" w:space="0" w:color="auto"/>
            <w:left w:val="none" w:sz="0" w:space="0" w:color="auto"/>
            <w:bottom w:val="none" w:sz="0" w:space="0" w:color="auto"/>
            <w:right w:val="none" w:sz="0" w:space="0" w:color="auto"/>
          </w:divBdr>
        </w:div>
      </w:divsChild>
    </w:div>
    <w:div w:id="213786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ertell.com/P2P.html" TargetMode="External"/><Relationship Id="rId13" Type="http://schemas.openxmlformats.org/officeDocument/2006/relationships/hyperlink" Target="https://www.stertell.com/enterprises.html" TargetMode="External"/><Relationship Id="rId18" Type="http://schemas.openxmlformats.org/officeDocument/2006/relationships/hyperlink" Target="http://1.1.1.1:8001/api?username=%3Cusername%3E&amp;password=%3Cpassword%3E&amp;messageId=%3CmessageId%3E&amp;command=query" TargetMode="External"/><Relationship Id="rId3" Type="http://schemas.openxmlformats.org/officeDocument/2006/relationships/settings" Target="settings.xml"/><Relationship Id="rId7" Type="http://schemas.openxmlformats.org/officeDocument/2006/relationships/hyperlink" Target="https://www.stertell.com/a2p.html" TargetMode="External"/><Relationship Id="rId12" Type="http://schemas.openxmlformats.org/officeDocument/2006/relationships/hyperlink" Target="https://www.stertell.com/enterprises.html" TargetMode="External"/><Relationship Id="rId17" Type="http://schemas.openxmlformats.org/officeDocument/2006/relationships/hyperlink" Target="http://1.1.1.1:8001/api?" TargetMode="External"/><Relationship Id="rId2" Type="http://schemas.openxmlformats.org/officeDocument/2006/relationships/styles" Target="styles.xml"/><Relationship Id="rId16" Type="http://schemas.openxmlformats.org/officeDocument/2006/relationships/hyperlink" Target="http://1.1.1.1:8001/api?command=submit&amp;username=username&amp;password=passwor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ertell.com/contact.php" TargetMode="External"/><Relationship Id="rId11" Type="http://schemas.openxmlformats.org/officeDocument/2006/relationships/hyperlink" Target="http://www.stertell.com/enterprises" TargetMode="External"/><Relationship Id="rId5" Type="http://schemas.openxmlformats.org/officeDocument/2006/relationships/hyperlink" Target="http://www.stertell.com/" TargetMode="External"/><Relationship Id="rId15" Type="http://schemas.openxmlformats.org/officeDocument/2006/relationships/hyperlink" Target="https://domainname:8002/api?username=" TargetMode="External"/><Relationship Id="rId10" Type="http://schemas.openxmlformats.org/officeDocument/2006/relationships/hyperlink" Target="https://www.stertell.com/A2P_Monetizatio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ertell.com/P2A.html" TargetMode="External"/><Relationship Id="rId14" Type="http://schemas.openxmlformats.org/officeDocument/2006/relationships/hyperlink" Target="http://www.stertell.com/ap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2601</Words>
  <Characters>14828</Characters>
  <Application>Microsoft Office Word</Application>
  <DocSecurity>0</DocSecurity>
  <Lines>123</Lines>
  <Paragraphs>34</Paragraphs>
  <ScaleCrop>false</ScaleCrop>
  <Company>SPecialiST RePack</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Elman Seferli</dc:creator>
  <cp:keywords/>
  <dc:description/>
  <cp:lastModifiedBy>Elman Seferli</cp:lastModifiedBy>
  <cp:revision>5</cp:revision>
  <dcterms:created xsi:type="dcterms:W3CDTF">2025-07-01T08:16:00Z</dcterms:created>
  <dcterms:modified xsi:type="dcterms:W3CDTF">2025-07-01T08:34:00Z</dcterms:modified>
</cp:coreProperties>
</file>