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AA5" w:rsidRPr="00454AA5" w:rsidRDefault="00454AA5" w:rsidP="00454AA5">
      <w:pPr>
        <w:jc w:val="center"/>
        <w:rPr>
          <w:rFonts w:cs="Arial"/>
          <w:sz w:val="20"/>
          <w:szCs w:val="20"/>
        </w:rPr>
      </w:pPr>
      <w:bookmarkStart w:id="0" w:name="_GoBack"/>
      <w:bookmarkEnd w:id="0"/>
      <w:r w:rsidRPr="00454AA5">
        <w:rPr>
          <w:rFonts w:cs="Arial"/>
          <w:sz w:val="20"/>
          <w:szCs w:val="20"/>
        </w:rPr>
        <w:t>Групповые указания (указания для группы)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5387"/>
        <w:gridCol w:w="3827"/>
        <w:gridCol w:w="5583"/>
      </w:tblGrid>
      <w:tr w:rsidR="00454AA5" w:rsidRPr="00454AA5" w:rsidTr="00454AA5">
        <w:tc>
          <w:tcPr>
            <w:tcW w:w="817" w:type="dxa"/>
          </w:tcPr>
          <w:p w:rsidR="00454AA5" w:rsidRPr="00454AA5" w:rsidRDefault="00454AA5" w:rsidP="00454AA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№</w:t>
            </w:r>
          </w:p>
        </w:tc>
        <w:tc>
          <w:tcPr>
            <w:tcW w:w="5387" w:type="dxa"/>
          </w:tcPr>
          <w:p w:rsidR="00454AA5" w:rsidRPr="00454AA5" w:rsidRDefault="00454AA5" w:rsidP="00454AA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Цель Задания</w:t>
            </w:r>
          </w:p>
        </w:tc>
        <w:tc>
          <w:tcPr>
            <w:tcW w:w="3827" w:type="dxa"/>
          </w:tcPr>
          <w:p w:rsidR="00454AA5" w:rsidRPr="00454AA5" w:rsidRDefault="00454AA5" w:rsidP="00454AA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Критерии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 xml:space="preserve">Освоено </w:t>
            </w: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1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Сидит подобающим образом в небольшой группе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Сидит ли ученик  на учебных занятиях в маленькой группе, не мешая другим (например, пытаясь уйти из группы, трогая других детей, распространяя на других поведение скучающего человека, производя звуки (шумы), не относящиеся к занятию)?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4= 1:4 группа, сидит смирно в течение 15 минут, 3= 1:3 группа, в течение 10 минут, 2= 1:2 группа, в течение 10 минут, 1= 1:2 группа, в течение 5 минут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2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Сидит подобающим образом в большой группе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Сидит ли ученик на учебном занятии в группе, не мешая другим (например, пытаясь уйти из группы, трогая других детей, распространяя на других поведение скучающего человека, производя звуки (шумы), не относящиеся к занятию)?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4= 1:16 группа, в течение 15 минут, 3= 1:12 (</w:t>
            </w:r>
            <w:r w:rsidRPr="00454AA5">
              <w:rPr>
                <w:rFonts w:cs="Arial"/>
                <w:b/>
                <w:sz w:val="20"/>
                <w:szCs w:val="20"/>
              </w:rPr>
              <w:t>или 2:12</w:t>
            </w:r>
            <w:r w:rsidRPr="00454AA5">
              <w:rPr>
                <w:rFonts w:cs="Arial"/>
                <w:sz w:val="20"/>
                <w:szCs w:val="20"/>
              </w:rPr>
              <w:t>) группа, в течение 15 минут, 2= 1:8 группа, в течение 15 минут, 1= 1:6 группа, в течение 15 минут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3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Обращает внимание на учителя в группе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Обращает ли ученик внимание на учителя во время учебного занятия?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>Ученик смотрит в сторону учителя и выполняет указания, данные им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4= 1:4 группа, 75% времени,  3= 1:3 группа, 75% времени, 2=  1:2 группа, 75% времени, 1=  1:2 группа, 50% времени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4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Обращает внимание на других учеников в группе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Обращает ли ученик внимание на ответы, данные другими учениками во время учебного занятия в группе?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Ученик смотрит в сторону учеников, которые говорят, и наблюдает или слушает ответы других учеников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4= 1:4 группа, 75% времени,  3= 1:3 группа, 75% времени, 2=  1:2 группа, 75% времени, 1=  1:2 группа, 50% времени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M5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Следует групповым указаниям – все дают одну и ту же рецептивную реакцию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>Следует ли ученик указаниям, данным группе учеников?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Все положите руки на голову.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4= в группе 1:4 реагирует в </w:t>
            </w:r>
            <w:proofErr w:type="gramStart"/>
            <w:r w:rsidRPr="00454AA5">
              <w:rPr>
                <w:rFonts w:cs="Arial"/>
                <w:sz w:val="20"/>
                <w:szCs w:val="20"/>
              </w:rPr>
              <w:t>тоже самое</w:t>
            </w:r>
            <w:proofErr w:type="gramEnd"/>
            <w:r w:rsidRPr="00454AA5">
              <w:rPr>
                <w:rFonts w:cs="Arial"/>
                <w:sz w:val="20"/>
                <w:szCs w:val="20"/>
              </w:rPr>
              <w:t xml:space="preserve"> время, когда реагируют другие, для 75% известных указаний, 3=  1:3 группа, 75%, 2= 1:2 группа, 75%, 1= 1:2 группа,  для 50% известных указаний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6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Следует групповым указаниям с распознаванием (умением разобраться)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Следует ли ученик указаниям, которые даются группе учеников, и которые требуют от него умения разобраться?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 xml:space="preserve">У кого зеленые рубашки, встаньте,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У кого красные рубашки – построиться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4= а группе 1:4 реагирует в то же самое </w:t>
            </w:r>
            <w:proofErr w:type="gramStart"/>
            <w:r w:rsidRPr="00454AA5">
              <w:rPr>
                <w:rFonts w:cs="Arial"/>
                <w:sz w:val="20"/>
                <w:szCs w:val="20"/>
              </w:rPr>
              <w:t>время</w:t>
            </w:r>
            <w:proofErr w:type="gramEnd"/>
            <w:r w:rsidRPr="00454AA5">
              <w:rPr>
                <w:rFonts w:cs="Arial"/>
                <w:sz w:val="20"/>
                <w:szCs w:val="20"/>
              </w:rPr>
              <w:t xml:space="preserve">  как и остальные для 75%известных указаний, 3= группа 1:3 75%, 2= группа 1:2  75%, 1= группа 1:2 для 50% известных инструкций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7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Поднимает руку, чтобы привлечь внимание учителя для выполнения занятия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Поднимает ли ученик руку, когда учитель спрашивает </w:t>
            </w:r>
            <w:r w:rsidRPr="00454AA5">
              <w:rPr>
                <w:rFonts w:cs="Arial"/>
                <w:sz w:val="20"/>
                <w:szCs w:val="20"/>
              </w:rPr>
              <w:lastRenderedPageBreak/>
              <w:t>группу учеников, кто хочет быть избранным для занятия?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Когда учитель спрашивает «кто желает выбрать следующую песню?», ученик поднимает руку, чтобы его вызвали для ответа на вопрос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lastRenderedPageBreak/>
              <w:t xml:space="preserve">2= самостоятельно поднимает руку на вопрос, кто хочет быть избранным для предпочитаемого занятия, для 50% </w:t>
            </w:r>
            <w:r w:rsidRPr="00454AA5">
              <w:rPr>
                <w:rFonts w:cs="Arial"/>
                <w:sz w:val="20"/>
                <w:szCs w:val="20"/>
              </w:rPr>
              <w:lastRenderedPageBreak/>
              <w:t>возможностей, предоставленных  группе из 8 учеников как минимум, 1= самостоятельно поднимает руку на вопрос, кто хочет быть избранным для предпочитаемого занятия, для 50% возможностей, предоставленных  группе из 4 учеников как минимум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lastRenderedPageBreak/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8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 xml:space="preserve">Поднимает руку, чтобы ответить на вопрос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Может ли ученик поднять руку для ответа на вопрос?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>Поднимите руку, если вы приехали в школу на автобусе; поднимите руку, если вы хотите печенье с шоколадной начинкой – обычно ответ да/нет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2= может самостоятельно отвечать на вопросы и называть известные предметы, 1= необходима подсказка только жестом для менее 50% известных вопросов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Поднимает руку и называет предметы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>Может ли ученик поднять руку, чтобы его вызвали, а затем назвать демонстрируемый предмет?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 </w:t>
            </w:r>
            <w:r w:rsidRPr="00454AA5">
              <w:rPr>
                <w:rFonts w:cs="Arial"/>
                <w:sz w:val="20"/>
                <w:szCs w:val="20"/>
              </w:rPr>
              <w:t>Вопрос группе – «кто знает, что это?», ученик поднимает руку и отвечает, когда учитель вызывает его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2= может самостоятельно поднимать руку и называть предметы , 1= необходима подсказка только жестом для менее 50% известных вопросов, чтобы он поднял руку и назвал предмет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10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 xml:space="preserve">Поднимает руку и отвечает на вопрос </w:t>
            </w:r>
          </w:p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Может ли ученик поднять руку для ответа на вопрос  о предметах, которых нет в наличии?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Вопрос группе – все, кто знает …. Что мы </w:t>
            </w:r>
            <w:proofErr w:type="gramStart"/>
            <w:r w:rsidRPr="00454AA5">
              <w:rPr>
                <w:rFonts w:cs="Arial"/>
                <w:sz w:val="20"/>
                <w:szCs w:val="20"/>
              </w:rPr>
              <w:t>можем</w:t>
            </w:r>
            <w:proofErr w:type="gramEnd"/>
            <w:r w:rsidRPr="00454AA5">
              <w:rPr>
                <w:rFonts w:cs="Arial"/>
                <w:sz w:val="20"/>
                <w:szCs w:val="20"/>
              </w:rPr>
              <w:t xml:space="preserve"> есть на завтрак?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2= может самостоятельно поднимать руку и отвечать на известные вопросы о предметах, которых нет в наличии, 1= необходима подсказка только жестом для менее 50% известных вопросов, чтобы он поднял руку и ответил на вопрос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11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Следит за очередностью во время указаний (занятий)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Ждет ли ученик своей очереди во время группового занятия (указаний)?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 xml:space="preserve">2= как </w:t>
            </w:r>
            <w:proofErr w:type="gramStart"/>
            <w:r w:rsidRPr="00454AA5">
              <w:rPr>
                <w:rFonts w:cs="Arial"/>
                <w:sz w:val="20"/>
                <w:szCs w:val="20"/>
              </w:rPr>
              <w:t>положено</w:t>
            </w:r>
            <w:proofErr w:type="gramEnd"/>
            <w:r w:rsidRPr="00454AA5">
              <w:rPr>
                <w:rFonts w:cs="Arial"/>
                <w:sz w:val="20"/>
                <w:szCs w:val="20"/>
              </w:rPr>
              <w:t xml:space="preserve"> делает по очереди  и  75% времени без подсказок, 1= 75% без подсказок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454AA5" w:rsidRPr="00454AA5" w:rsidTr="00454AA5">
        <w:tc>
          <w:tcPr>
            <w:tcW w:w="817" w:type="dxa"/>
          </w:tcPr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  <w:lang w:val="en-US"/>
              </w:rPr>
              <w:t>M</w:t>
            </w:r>
            <w:r w:rsidRPr="00454AA5">
              <w:rPr>
                <w:rFonts w:cs="Arial"/>
                <w:b/>
                <w:sz w:val="20"/>
                <w:szCs w:val="20"/>
              </w:rPr>
              <w:t>12</w:t>
            </w:r>
          </w:p>
        </w:tc>
        <w:tc>
          <w:tcPr>
            <w:tcW w:w="538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b/>
                <w:sz w:val="20"/>
                <w:szCs w:val="20"/>
              </w:rPr>
              <w:t>Овладевает новыми навыками в формате группового учебного занятия</w:t>
            </w:r>
            <w:r w:rsidRPr="00454AA5">
              <w:rPr>
                <w:rFonts w:cs="Arial"/>
                <w:sz w:val="20"/>
                <w:szCs w:val="20"/>
              </w:rPr>
              <w:t xml:space="preserve"> </w:t>
            </w:r>
          </w:p>
          <w:p w:rsidR="00454AA5" w:rsidRPr="00454AA5" w:rsidRDefault="00454AA5" w:rsidP="007F5D60">
            <w:pPr>
              <w:rPr>
                <w:rFonts w:cs="Arial"/>
                <w:b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Овладевает ли ученик новыми академическими навыками во время групповых занятий?</w:t>
            </w:r>
          </w:p>
        </w:tc>
        <w:tc>
          <w:tcPr>
            <w:tcW w:w="3827" w:type="dxa"/>
          </w:tcPr>
          <w:p w:rsidR="00454AA5" w:rsidRPr="00454AA5" w:rsidRDefault="00454AA5" w:rsidP="007F5D60">
            <w:pPr>
              <w:rPr>
                <w:rFonts w:cs="Arial"/>
                <w:sz w:val="20"/>
                <w:szCs w:val="20"/>
              </w:rPr>
            </w:pPr>
            <w:r w:rsidRPr="00454AA5">
              <w:rPr>
                <w:rFonts w:cs="Arial"/>
                <w:sz w:val="20"/>
                <w:szCs w:val="20"/>
              </w:rPr>
              <w:t>2= легко овладевает новыми навыками, 1= приобретает некоторые навыки с повторяющимися показами материала</w:t>
            </w:r>
          </w:p>
        </w:tc>
        <w:tc>
          <w:tcPr>
            <w:tcW w:w="5583" w:type="dxa"/>
          </w:tcPr>
          <w:p w:rsidR="00454AA5" w:rsidRPr="00454AA5" w:rsidRDefault="00454AA5" w:rsidP="00454AA5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454AA5" w:rsidRPr="00454AA5" w:rsidRDefault="00454AA5" w:rsidP="00454AA5">
      <w:pPr>
        <w:jc w:val="center"/>
        <w:rPr>
          <w:rFonts w:cs="Arial"/>
          <w:sz w:val="20"/>
          <w:szCs w:val="20"/>
        </w:rPr>
      </w:pPr>
    </w:p>
    <w:p w:rsidR="006661E6" w:rsidRPr="00454AA5" w:rsidRDefault="00454AA5">
      <w:pPr>
        <w:rPr>
          <w:sz w:val="20"/>
          <w:szCs w:val="20"/>
        </w:rPr>
      </w:pPr>
    </w:p>
    <w:sectPr w:rsidR="006661E6" w:rsidRPr="00454AA5" w:rsidSect="00454AA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264"/>
    <w:rsid w:val="00032C2B"/>
    <w:rsid w:val="000E4B95"/>
    <w:rsid w:val="00454AA5"/>
    <w:rsid w:val="00541834"/>
    <w:rsid w:val="006A4CDE"/>
    <w:rsid w:val="0071181D"/>
    <w:rsid w:val="008E1FC8"/>
    <w:rsid w:val="00D34732"/>
    <w:rsid w:val="00E02044"/>
    <w:rsid w:val="00E23453"/>
    <w:rsid w:val="00F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AA5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54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AA5"/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54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699</Words>
  <Characters>3986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2015-12-11T04:49:00Z</dcterms:created>
  <dcterms:modified xsi:type="dcterms:W3CDTF">2015-12-11T04:51:00Z</dcterms:modified>
</cp:coreProperties>
</file>