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267" w:rsidRPr="00AE0267" w:rsidRDefault="00AE0267" w:rsidP="00AE0267">
      <w:p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sz w:val="24"/>
          <w:szCs w:val="24"/>
        </w:rPr>
        <w:br/>
        <w:t>Пилотный проект</w:t>
      </w:r>
    </w:p>
    <w:p w:rsidR="00AE0267" w:rsidRPr="00AE0267" w:rsidRDefault="00AE0267" w:rsidP="00AE0267">
      <w:p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sz w:val="24"/>
          <w:szCs w:val="24"/>
        </w:rPr>
        <w:t>В большинс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тве слу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ча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ев, осо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бен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 в круп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ных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тах, ра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боты по внед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нию выб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ранной ин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мы 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комен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ду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ся на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чинать с пи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та. Пи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ный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ект пред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по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лага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ет внед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ние ин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мы на 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дельном учас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тке в рам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ках выб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ранных пер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оче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ред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ных фун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кций. При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об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ный опыт за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тем рас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простра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ня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ся на дру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гие фун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кции и под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разде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ления.</w:t>
      </w:r>
    </w:p>
    <w:p w:rsidR="00AE0267" w:rsidRPr="00AE0267" w:rsidRDefault="00AE0267" w:rsidP="00AE0267">
      <w:p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Пи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ный про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ект</w:t>
      </w:r>
      <w:r w:rsidRPr="00AE0267">
        <w:rPr>
          <w:rFonts w:ascii="Times New Roman" w:hAnsi="Times New Roman" w:cs="Times New Roman"/>
          <w:sz w:val="24"/>
          <w:szCs w:val="24"/>
        </w:rPr>
        <w:t> —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тотип ин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мы, ко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торый 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али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зу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ет ог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ничен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ную фун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ональность или хра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нит и об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баты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ет часть дан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ных.</w:t>
      </w:r>
    </w:p>
    <w:p w:rsidR="00AE0267" w:rsidRPr="00AE0267" w:rsidRDefault="00AE0267" w:rsidP="00AE0267">
      <w:p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sz w:val="24"/>
          <w:szCs w:val="24"/>
        </w:rPr>
        <w:t>Пи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ный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ект внед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ря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ся в це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лях оцен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ки тре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бу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емо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вре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мени, зат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рат, на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личия или 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сутс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твия по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боч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ных яв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ний и оцен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ки эф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фекта и пер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спек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тив внед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ния ин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мы. Его за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дачей яв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ля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ся при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нятие окон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ча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тельно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шения о це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лесо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об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разнос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ти внед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ния ин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мы в пол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ном мас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шта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бе и вы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работ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ки ба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зиса для пла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вания ра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бот по 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ту внед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ния. Пи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ный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ект внед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ря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ют до пол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мас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штаб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та, рас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счи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на дли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тельную пер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спек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ву и пред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по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лага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юще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большие ин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вести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ные зат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ты.</w:t>
      </w:r>
    </w:p>
    <w:p w:rsidR="00AE0267" w:rsidRPr="00AE0267" w:rsidRDefault="00AE0267" w:rsidP="00AE0267">
      <w:p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sz w:val="24"/>
          <w:szCs w:val="24"/>
        </w:rPr>
        <w:t>Вы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ние пи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 мо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жет пот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бовать вы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ния не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зап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ван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ных 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сур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сов, вов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чения клю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чевых сот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рудни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ков и кор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рекции пла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нов и бюд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же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та. Кро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ме то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го, пи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ные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ты тре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бу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ют осо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бого вни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мания, пос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кольку са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ма цель пи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 — под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товиться к при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мене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нию 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вых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цес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сов и 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вых инс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тру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тов в 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альных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тах.</w:t>
      </w:r>
    </w:p>
    <w:p w:rsidR="00AE0267" w:rsidRPr="00AE0267" w:rsidRDefault="00AE0267" w:rsidP="00AE0267">
      <w:p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sz w:val="24"/>
          <w:szCs w:val="24"/>
        </w:rPr>
        <w:t>Для по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луче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ния мак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мальной 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да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чи от пи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 не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об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хо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димо вы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нять его в 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альной сре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де и 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ситься к не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му как к пол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цен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му 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ально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му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ту. Пи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ный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ект дол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жен об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дать ос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новны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ми ха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рак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рис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ками 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ально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та, но для не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ус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нов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на да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 за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вер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ше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ния, по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это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му он яв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ля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ся вре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мен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ным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том.</w:t>
      </w:r>
    </w:p>
    <w:p w:rsidR="00AE0267" w:rsidRPr="00AE0267" w:rsidRDefault="00AE0267" w:rsidP="00AE0267">
      <w:p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sz w:val="24"/>
          <w:szCs w:val="24"/>
        </w:rPr>
        <w:t>Пи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ный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ект 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ша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ет сле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ду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ющие за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дачи:</w:t>
      </w:r>
    </w:p>
    <w:p w:rsidR="00AE0267" w:rsidRPr="00AE0267" w:rsidRDefault="00AE0267" w:rsidP="00AE026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sz w:val="24"/>
          <w:szCs w:val="24"/>
        </w:rPr>
        <w:t>под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твержде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ние дос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вер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ности 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тов оцен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ки и вы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бора;</w:t>
      </w:r>
    </w:p>
    <w:p w:rsidR="00AE0267" w:rsidRPr="00AE0267" w:rsidRDefault="00AE0267" w:rsidP="00AE026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sz w:val="24"/>
          <w:szCs w:val="24"/>
        </w:rPr>
        <w:t>ус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нов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ние, действи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тельно ли ин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ная сис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ма го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дит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ся для ис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вания в дан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ной ор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ции, и ес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ли да, то оп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ние на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ибо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лее под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хо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дящей ее кон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фи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гура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ции;</w:t>
      </w:r>
    </w:p>
    <w:p w:rsidR="00AE0267" w:rsidRPr="00AE0267" w:rsidRDefault="00AE0267" w:rsidP="00AE026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sz w:val="24"/>
          <w:szCs w:val="24"/>
        </w:rPr>
        <w:t>сбор ин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ции, не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об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хо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димой для раз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ки пла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на прак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внед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ния;</w:t>
      </w:r>
    </w:p>
    <w:p w:rsidR="00AE0267" w:rsidRPr="00AE0267" w:rsidRDefault="00AE0267" w:rsidP="00AE026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sz w:val="24"/>
          <w:szCs w:val="24"/>
        </w:rPr>
        <w:t>при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об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тение собс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твен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опы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 ис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вания по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доб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ных ин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ных сис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тем.</w:t>
      </w:r>
    </w:p>
    <w:p w:rsidR="00AE0267" w:rsidRPr="00AE0267" w:rsidRDefault="00AE0267" w:rsidP="00AE0267">
      <w:p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sz w:val="24"/>
          <w:szCs w:val="24"/>
        </w:rPr>
        <w:t>Пи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ный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ект поз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ля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ет по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лучить важ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ную ин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цию, не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об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хо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димую для оцен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ки ка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тва фун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они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рова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ния ин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мы и ее под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дер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жки со сто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роны пос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тавщи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ка пос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ле то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го, как сис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ма ус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нов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на. Важ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ной фун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кци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ей пи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 яв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ля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ся при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нятие 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шения 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сительно при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об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тения и внед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ния или 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за от ис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вания ин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мы.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вал пи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 поз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ля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ет из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бе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жать бо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лее зна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чительных и до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рогос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ящих не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удач в дальнейшем, пос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кольку пи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ный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ект обыч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 свя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зан с меньши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ми зат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тами (нап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мер, при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об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тени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ем 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сительно не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большо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ко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личес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тва ли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цен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зий и обу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чени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ем уз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кру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га спе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алис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тов).</w:t>
      </w:r>
    </w:p>
    <w:p w:rsidR="00AE0267" w:rsidRPr="00AE0267" w:rsidRDefault="00AE0267" w:rsidP="00AE0267">
      <w:p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sz w:val="24"/>
          <w:szCs w:val="24"/>
        </w:rPr>
        <w:t>Ожи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да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емые 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ты пи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 дол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жны быть чет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ко оп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деле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ны. Сте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пень со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твия этим 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там пред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став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ля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ет со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бой ос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ву для пос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ду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ющей оцен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ки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 xml:space="preserve">та. </w:t>
      </w:r>
      <w:r w:rsidRPr="00AE0267">
        <w:rPr>
          <w:rFonts w:ascii="Times New Roman" w:hAnsi="Times New Roman" w:cs="Times New Roman"/>
          <w:sz w:val="24"/>
          <w:szCs w:val="24"/>
        </w:rPr>
        <w:lastRenderedPageBreak/>
        <w:t>Ис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вание 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вой ин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мы как пи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 дол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жно тща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тельно пла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ваться и кон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лиро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ваться. Пи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ный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ект вклю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ча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ет в се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бя сле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ду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ющие ша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ги (рис. 1.10):</w:t>
      </w:r>
    </w:p>
    <w:p w:rsidR="00AE0267" w:rsidRPr="00AE0267" w:rsidRDefault="00AE0267" w:rsidP="00AE0267">
      <w:p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sz w:val="24"/>
          <w:szCs w:val="24"/>
        </w:rPr>
        <w:t>1) пла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вание пи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та;</w:t>
      </w:r>
    </w:p>
    <w:p w:rsidR="00AE0267" w:rsidRPr="00AE0267" w:rsidRDefault="00AE0267" w:rsidP="00AE0267">
      <w:p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sz w:val="24"/>
          <w:szCs w:val="24"/>
        </w:rPr>
        <w:t>2) вы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пол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ние пи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та;</w:t>
      </w:r>
    </w:p>
    <w:p w:rsidR="00AE0267" w:rsidRPr="00AE0267" w:rsidRDefault="00AE0267" w:rsidP="00AE0267">
      <w:p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sz w:val="24"/>
          <w:szCs w:val="24"/>
        </w:rPr>
        <w:t>3) оцен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ка пи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та;</w:t>
      </w:r>
    </w:p>
    <w:p w:rsidR="00AE0267" w:rsidRPr="00AE0267" w:rsidRDefault="00AE0267" w:rsidP="00AE0267">
      <w:p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sz w:val="24"/>
          <w:szCs w:val="24"/>
        </w:rPr>
        <w:t>4) при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нятие 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шения о внед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нии.</w:t>
      </w:r>
    </w:p>
    <w:p w:rsidR="00AE0267" w:rsidRPr="00AE0267" w:rsidRDefault="00AE0267" w:rsidP="00AE0267">
      <w:p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143750" cy="4038600"/>
            <wp:effectExtent l="0" t="0" r="0" b="0"/>
            <wp:docPr id="1" name="Рисунок 1" descr="https://elearning.academia-moscow.ru/shellserver/content/601819982/01/ebook_01_10/content/resources/images/fed_0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arning.academia-moscow.ru/shellserver/content/601819982/01/ebook_01_10/content/resources/images/fed_01_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267">
        <w:rPr>
          <w:rFonts w:ascii="Times New Roman" w:hAnsi="Times New Roman" w:cs="Times New Roman"/>
          <w:sz w:val="24"/>
          <w:szCs w:val="24"/>
        </w:rPr>
        <w:t>Рис. 1.10.Шаги пилотного проекта</w:t>
      </w:r>
    </w:p>
    <w:p w:rsidR="00AE0267" w:rsidRPr="00AE0267" w:rsidRDefault="00AE0267" w:rsidP="00AE0267">
      <w:p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Пла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ниро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вание пи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го про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та</w:t>
      </w:r>
      <w:r w:rsidRPr="00AE0267">
        <w:rPr>
          <w:rFonts w:ascii="Times New Roman" w:hAnsi="Times New Roman" w:cs="Times New Roman"/>
          <w:sz w:val="24"/>
          <w:szCs w:val="24"/>
        </w:rPr>
        <w:t> пре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дус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матри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ет сле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ду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ющие действия:</w:t>
      </w:r>
    </w:p>
    <w:p w:rsidR="00AE0267" w:rsidRPr="00AE0267" w:rsidRDefault="00AE0267" w:rsidP="00AE026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sz w:val="24"/>
          <w:szCs w:val="24"/>
        </w:rPr>
        <w:t>раз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ка не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об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хо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димых тех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чес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ких и ор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низа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ных до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кумен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тов, 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гули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ру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ющих ис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пользо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вание 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вых ин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ных сис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тем;</w:t>
      </w:r>
    </w:p>
    <w:p w:rsidR="00AE0267" w:rsidRPr="00AE0267" w:rsidRDefault="00AE0267" w:rsidP="00AE026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sz w:val="24"/>
          <w:szCs w:val="24"/>
        </w:rPr>
        <w:t>раз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бот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ка гра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фика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веде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ния ра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бот;</w:t>
      </w:r>
    </w:p>
    <w:p w:rsidR="00AE0267" w:rsidRPr="00AE0267" w:rsidRDefault="00AE0267" w:rsidP="00AE026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sz w:val="24"/>
          <w:szCs w:val="24"/>
        </w:rPr>
        <w:t>обу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чение спе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алис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тов.</w:t>
      </w:r>
    </w:p>
    <w:p w:rsidR="00AE0267" w:rsidRPr="00AE0267" w:rsidRDefault="00AE0267" w:rsidP="00AE0267">
      <w:p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Вы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пол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не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ние пи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го про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та</w:t>
      </w:r>
      <w:r w:rsidRPr="00AE0267">
        <w:rPr>
          <w:rFonts w:ascii="Times New Roman" w:hAnsi="Times New Roman" w:cs="Times New Roman"/>
          <w:sz w:val="24"/>
          <w:szCs w:val="24"/>
        </w:rPr>
        <w:t> дол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жно осу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щест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вляться в со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ветс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твии с пла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ном. Пос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ле то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как ин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ная сис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ма при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об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тена или раз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бота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на, она тес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ру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ся и при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нима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ся в экс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плу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ата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цию.</w:t>
      </w:r>
    </w:p>
    <w:p w:rsidR="00AE0267" w:rsidRPr="00AE0267" w:rsidRDefault="00AE0267" w:rsidP="00AE0267">
      <w:p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Оцен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ка пи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го про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та</w:t>
      </w:r>
      <w:r w:rsidRPr="00AE0267">
        <w:rPr>
          <w:rFonts w:ascii="Times New Roman" w:hAnsi="Times New Roman" w:cs="Times New Roman"/>
          <w:sz w:val="24"/>
          <w:szCs w:val="24"/>
        </w:rPr>
        <w:t> осу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щест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вля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ся пос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ле его за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вер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ше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ния. Оце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нива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ют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ся 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ты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 и со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пос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тавля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ют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ся с тре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бова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ями и кри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тери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ями ус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пешно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внед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ния сис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мы.</w:t>
      </w:r>
    </w:p>
    <w:p w:rsidR="00AE0267" w:rsidRPr="00AE0267" w:rsidRDefault="00AE0267" w:rsidP="00AE0267">
      <w:p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sz w:val="24"/>
          <w:szCs w:val="24"/>
        </w:rPr>
        <w:t>При 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нятии ре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шения о внед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ре</w:t>
      </w:r>
      <w:r w:rsidRPr="00AE026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  <w:t>нии</w:t>
      </w:r>
      <w:r w:rsidRPr="00AE0267">
        <w:rPr>
          <w:rFonts w:ascii="Times New Roman" w:hAnsi="Times New Roman" w:cs="Times New Roman"/>
          <w:sz w:val="24"/>
          <w:szCs w:val="24"/>
        </w:rPr>
        <w:t> нуж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 выб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рать на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ибо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лее ра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зум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ный ва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ант действий — внед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рить сис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му или 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заться от дан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ной ин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форма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ци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он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ной сис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мы.</w:t>
      </w:r>
    </w:p>
    <w:p w:rsidR="00AE0267" w:rsidRPr="00AE0267" w:rsidRDefault="00AE0267" w:rsidP="00AE0267">
      <w:pPr>
        <w:jc w:val="both"/>
        <w:rPr>
          <w:rFonts w:ascii="Times New Roman" w:hAnsi="Times New Roman" w:cs="Times New Roman"/>
          <w:sz w:val="24"/>
          <w:szCs w:val="24"/>
        </w:rPr>
      </w:pPr>
      <w:r w:rsidRPr="00AE0267">
        <w:rPr>
          <w:rFonts w:ascii="Times New Roman" w:hAnsi="Times New Roman" w:cs="Times New Roman"/>
          <w:sz w:val="24"/>
          <w:szCs w:val="24"/>
        </w:rPr>
        <w:lastRenderedPageBreak/>
        <w:t>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том дан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эта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па яв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ля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ся до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кумент, в ко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тором об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сужда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ют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ся 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зульта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ты пи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лот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го про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ек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 и де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тали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зиру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ют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ся 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шения по внед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ре</w:t>
      </w:r>
      <w:r w:rsidRPr="00AE0267">
        <w:rPr>
          <w:rFonts w:ascii="Times New Roman" w:hAnsi="Times New Roman" w:cs="Times New Roman"/>
          <w:sz w:val="24"/>
          <w:szCs w:val="24"/>
        </w:rPr>
        <w:softHyphen/>
        <w:t>нию.</w:t>
      </w:r>
    </w:p>
    <w:p w:rsidR="00EE36F6" w:rsidRPr="00AE0267" w:rsidRDefault="00EE36F6" w:rsidP="00AE02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E36F6" w:rsidRPr="00AE0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4D09E6"/>
    <w:multiLevelType w:val="multilevel"/>
    <w:tmpl w:val="E654DD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F248F8"/>
    <w:multiLevelType w:val="multilevel"/>
    <w:tmpl w:val="168676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B28"/>
    <w:rsid w:val="00433B28"/>
    <w:rsid w:val="00AE0267"/>
    <w:rsid w:val="00EE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A3FBE-0CFF-453E-A63D-80578491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5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4603">
                  <w:marLeft w:val="0"/>
                  <w:marRight w:val="0"/>
                  <w:marTop w:val="48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6128">
                      <w:marLeft w:val="0"/>
                      <w:marRight w:val="0"/>
                      <w:marTop w:val="240"/>
                      <w:marBottom w:val="240"/>
                      <w:divBdr>
                        <w:top w:val="single" w:sz="24" w:space="16" w:color="auto"/>
                        <w:left w:val="single" w:sz="12" w:space="31" w:color="auto"/>
                        <w:bottom w:val="single" w:sz="12" w:space="18" w:color="auto"/>
                        <w:right w:val="single" w:sz="12" w:space="18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Госпожа</dc:creator>
  <cp:keywords/>
  <dc:description/>
  <cp:lastModifiedBy>Госпожа</cp:lastModifiedBy>
  <cp:revision>2</cp:revision>
  <dcterms:created xsi:type="dcterms:W3CDTF">2024-09-25T08:48:00Z</dcterms:created>
  <dcterms:modified xsi:type="dcterms:W3CDTF">2024-09-25T08:49:00Z</dcterms:modified>
</cp:coreProperties>
</file>