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1A9" w:rsidRDefault="007241A9" w:rsidP="007241A9">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Intermolecular Forces and Their Effect on Physical Properties</w:t>
      </w:r>
    </w:p>
    <w:p w:rsidR="007241A9" w:rsidRPr="00DE1CA2" w:rsidRDefault="007241A9" w:rsidP="007241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Why does water boil at 100°C while acetone boils at only 56°C? Why does water form beads on a waxy surface while ethanol spreads out? Why does honey flow slowly while acetone evaporates quickly? These differences are not explained by the atoms inside the </w:t>
      </w:r>
      <w:bookmarkStart w:id="0" w:name="_GoBack"/>
      <w:bookmarkEnd w:id="0"/>
      <w:r>
        <w:rPr>
          <w:rFonts w:ascii="Segoe UI" w:hAnsi="Segoe UI" w:cs="Segoe UI"/>
          <w:color w:val="0F1115"/>
        </w:rPr>
        <w:t xml:space="preserve">molecules alone. They are explained by the forces </w:t>
      </w:r>
      <w:r>
        <w:rPr>
          <w:rStyle w:val="Emphasis"/>
          <w:rFonts w:ascii="Segoe UI" w:hAnsi="Segoe UI" w:cs="Segoe UI"/>
          <w:color w:val="0F1115"/>
        </w:rPr>
        <w:t>between</w:t>
      </w:r>
      <w:r>
        <w:rPr>
          <w:rFonts w:ascii="Segoe UI" w:hAnsi="Segoe UI" w:cs="Segoe UI"/>
          <w:color w:val="0F1115"/>
        </w:rPr>
        <w:t xml:space="preserve"> molecules — the </w:t>
      </w:r>
      <w:r>
        <w:rPr>
          <w:rStyle w:val="Strong"/>
          <w:rFonts w:ascii="Segoe UI" w:hAnsi="Segoe UI" w:cs="Segoe UI"/>
          <w:color w:val="0F1115"/>
        </w:rPr>
        <w:t>intermolecular forces</w:t>
      </w:r>
      <w:r>
        <w:rPr>
          <w:rFonts w:ascii="Segoe UI" w:hAnsi="Segoe UI" w:cs="Segoe UI"/>
          <w:color w:val="0F1115"/>
        </w:rPr>
        <w:t xml:space="preserve"> of attraction. These forces are much weaker than the chemical bonds that hold atoms together within a molecule, but they have a profound effect on the physical properties of substances: boiling point, viscosity, surface tension, vapor pressure, and molar heat of vaporization. Understanding intermolecular forces allows chemists to predict how substances will behave and to explain why water is uniquely suited to support life.</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uses a diagram to differentiate intermolecular forces from intramolecular forces in liquid water. It uses secondary sources to explain the effect of intermolecular forces on liquid properties such as surface tension, viscosity, vapor pressure, boiling point, and molar heat of vaporization. Finally, it uses a table to compare the intermolecular forces of attraction and properties of water, acetone, and ethanol.</w:t>
      </w:r>
    </w:p>
    <w:p w:rsidR="007241A9" w:rsidRDefault="007241A9" w:rsidP="007241A9">
      <w:pPr>
        <w:spacing w:before="480" w:after="480"/>
        <w:rPr>
          <w:rFonts w:ascii="Times New Roman" w:hAnsi="Times New Roman" w:cs="Times New Roman"/>
        </w:rPr>
      </w:pPr>
      <w:r>
        <w:pict>
          <v:rect id="_x0000_i1025" style="width:0;height:.75pt" o:hralign="center" o:hrstd="t" o:hr="t" fillcolor="#a0a0a0" stroked="f"/>
        </w:pict>
      </w:r>
    </w:p>
    <w:p w:rsidR="007241A9" w:rsidRDefault="007241A9" w:rsidP="007241A9">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1: Intramolecular vs. Intermolecular Forces</w:t>
      </w:r>
    </w:p>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Are Intramolecular Forces?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Intramolecular forces</w:t>
      </w:r>
      <w:r>
        <w:rPr>
          <w:rFonts w:ascii="Segoe UI" w:hAnsi="Segoe UI" w:cs="Segoe UI"/>
          <w:color w:val="0F1115"/>
        </w:rPr>
        <w:t xml:space="preserve"> are the forces that hold atoms together </w:t>
      </w:r>
      <w:r>
        <w:rPr>
          <w:rStyle w:val="Emphasis"/>
          <w:rFonts w:ascii="Segoe UI" w:hAnsi="Segoe UI" w:cs="Segoe UI"/>
          <w:color w:val="0F1115"/>
        </w:rPr>
        <w:t>within</w:t>
      </w:r>
      <w:r>
        <w:rPr>
          <w:rFonts w:ascii="Segoe UI" w:hAnsi="Segoe UI" w:cs="Segoe UI"/>
          <w:color w:val="0F1115"/>
        </w:rPr>
        <w:t xml:space="preserve"> a molecule. These are chemical bonds — covalent, ionic, or metallic. They determine the chemical identity of the substance. Breaking them requires a chemical reaction and a large amount of energy.</w:t>
      </w:r>
    </w:p>
    <w:tbl>
      <w:tblPr>
        <w:tblW w:w="9990" w:type="dxa"/>
        <w:tblCellMar>
          <w:top w:w="15" w:type="dxa"/>
          <w:left w:w="15" w:type="dxa"/>
          <w:bottom w:w="15" w:type="dxa"/>
          <w:right w:w="15" w:type="dxa"/>
        </w:tblCellMar>
        <w:tblLook w:val="04A0" w:firstRow="1" w:lastRow="0" w:firstColumn="1" w:lastColumn="0" w:noHBand="0" w:noVBand="1"/>
      </w:tblPr>
      <w:tblGrid>
        <w:gridCol w:w="2880"/>
        <w:gridCol w:w="4390"/>
        <w:gridCol w:w="2720"/>
      </w:tblGrid>
      <w:tr w:rsidR="007241A9" w:rsidTr="00B560F9">
        <w:trPr>
          <w:tblHeader/>
        </w:trPr>
        <w:tc>
          <w:tcPr>
            <w:tcW w:w="2880" w:type="dxa"/>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lastRenderedPageBreak/>
              <w:t>Type of Intramolecular Force</w:t>
            </w:r>
          </w:p>
        </w:tc>
        <w:tc>
          <w:tcPr>
            <w:tcW w:w="439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Description</w:t>
            </w:r>
          </w:p>
        </w:tc>
        <w:tc>
          <w:tcPr>
            <w:tcW w:w="272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Example</w:t>
            </w:r>
          </w:p>
        </w:tc>
      </w:tr>
      <w:tr w:rsidR="007241A9" w:rsidTr="00B560F9">
        <w:tc>
          <w:tcPr>
            <w:tcW w:w="288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Covalent bond</w:t>
            </w:r>
          </w:p>
        </w:tc>
        <w:tc>
          <w:tcPr>
            <w:tcW w:w="439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Sharing of electrons between nonmetal atoms</w:t>
            </w:r>
          </w:p>
        </w:tc>
        <w:tc>
          <w:tcPr>
            <w:tcW w:w="272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O–H bonds in water</w:t>
            </w:r>
          </w:p>
        </w:tc>
      </w:tr>
      <w:tr w:rsidR="007241A9" w:rsidTr="00B560F9">
        <w:tc>
          <w:tcPr>
            <w:tcW w:w="288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Ionic bond</w:t>
            </w:r>
          </w:p>
        </w:tc>
        <w:tc>
          <w:tcPr>
            <w:tcW w:w="439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Transfer of electrons between metal and nonmetal</w:t>
            </w:r>
          </w:p>
        </w:tc>
        <w:tc>
          <w:tcPr>
            <w:tcW w:w="272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Na⁺Cl⁻ in sodium chloride</w:t>
            </w:r>
          </w:p>
        </w:tc>
      </w:tr>
      <w:tr w:rsidR="007241A9" w:rsidTr="00B560F9">
        <w:tc>
          <w:tcPr>
            <w:tcW w:w="288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Metallic bond</w:t>
            </w:r>
          </w:p>
        </w:tc>
        <w:tc>
          <w:tcPr>
            <w:tcW w:w="439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Sharing of electrons among metal atoms</w:t>
            </w:r>
          </w:p>
        </w:tc>
        <w:tc>
          <w:tcPr>
            <w:tcW w:w="272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Fe–Fe bonds in iron</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Are Intermolecular Forces?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Intermolecular forces (IMFA)</w:t>
      </w:r>
      <w:r>
        <w:rPr>
          <w:rFonts w:ascii="Segoe UI" w:hAnsi="Segoe UI" w:cs="Segoe UI"/>
          <w:color w:val="0F1115"/>
        </w:rPr>
        <w:t xml:space="preserve"> are the forces of attraction </w:t>
      </w:r>
      <w:r>
        <w:rPr>
          <w:rStyle w:val="Emphasis"/>
          <w:rFonts w:ascii="Segoe UI" w:hAnsi="Segoe UI" w:cs="Segoe UI"/>
          <w:color w:val="0F1115"/>
        </w:rPr>
        <w:t>between</w:t>
      </w:r>
      <w:r>
        <w:rPr>
          <w:rFonts w:ascii="Segoe UI" w:hAnsi="Segoe UI" w:cs="Segoe UI"/>
          <w:color w:val="0F1115"/>
        </w:rPr>
        <w:t xml:space="preserve"> molecules. They are much weaker than intramolecular forces — typically 1–10% as strong as a covalent bond. They determine the physical properties of a substance: boiling point, melting point, viscosity, surface tension, vapor pressure, and molar heat of vaporization.</w:t>
      </w:r>
    </w:p>
    <w:tbl>
      <w:tblPr>
        <w:tblW w:w="9990" w:type="dxa"/>
        <w:tblCellMar>
          <w:top w:w="15" w:type="dxa"/>
          <w:left w:w="15" w:type="dxa"/>
          <w:bottom w:w="15" w:type="dxa"/>
          <w:right w:w="15" w:type="dxa"/>
        </w:tblCellMar>
        <w:tblLook w:val="04A0" w:firstRow="1" w:lastRow="0" w:firstColumn="1" w:lastColumn="0" w:noHBand="0" w:noVBand="1"/>
      </w:tblPr>
      <w:tblGrid>
        <w:gridCol w:w="2799"/>
        <w:gridCol w:w="4581"/>
        <w:gridCol w:w="2610"/>
      </w:tblGrid>
      <w:tr w:rsidR="007241A9" w:rsidTr="00B560F9">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Type of Intermolecular Force</w:t>
            </w:r>
          </w:p>
        </w:tc>
        <w:tc>
          <w:tcPr>
            <w:tcW w:w="4581"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Description</w:t>
            </w:r>
          </w:p>
        </w:tc>
        <w:tc>
          <w:tcPr>
            <w:tcW w:w="261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Strength (kJ/mol)</w:t>
            </w:r>
          </w:p>
        </w:tc>
      </w:tr>
      <w:tr w:rsidR="007241A9" w:rsidTr="00B560F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London dispersion forces</w:t>
            </w:r>
          </w:p>
        </w:tc>
        <w:tc>
          <w:tcPr>
            <w:tcW w:w="4581"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Temporary dipoles caused by electron movement; present in all molecules</w:t>
            </w:r>
          </w:p>
        </w:tc>
        <w:tc>
          <w:tcPr>
            <w:tcW w:w="261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0.05–40</w:t>
            </w:r>
          </w:p>
        </w:tc>
      </w:tr>
      <w:tr w:rsidR="007241A9" w:rsidTr="00B560F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Dipole-dipole forces</w:t>
            </w:r>
          </w:p>
        </w:tc>
        <w:tc>
          <w:tcPr>
            <w:tcW w:w="4581"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Attraction between permanent dipoles of polar molecules</w:t>
            </w:r>
          </w:p>
        </w:tc>
        <w:tc>
          <w:tcPr>
            <w:tcW w:w="261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5–25</w:t>
            </w:r>
          </w:p>
        </w:tc>
      </w:tr>
      <w:tr w:rsidR="007241A9" w:rsidTr="00B560F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w:t>
            </w:r>
          </w:p>
        </w:tc>
        <w:tc>
          <w:tcPr>
            <w:tcW w:w="4581"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 dipole-dipole attraction when H is bonded to N, O, or F</w:t>
            </w:r>
          </w:p>
        </w:tc>
        <w:tc>
          <w:tcPr>
            <w:tcW w:w="261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10–40</w:t>
            </w:r>
          </w:p>
        </w:tc>
      </w:tr>
      <w:tr w:rsidR="007241A9" w:rsidTr="00B560F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lastRenderedPageBreak/>
              <w:t>Ion-dipole forces</w:t>
            </w:r>
          </w:p>
        </w:tc>
        <w:tc>
          <w:tcPr>
            <w:tcW w:w="4581"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Attraction between an ion and a polar molecule</w:t>
            </w:r>
          </w:p>
        </w:tc>
        <w:tc>
          <w:tcPr>
            <w:tcW w:w="261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40–600</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Diagram: Intramolecular vs. Intermolecular Forces in Liquid Water</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diagram below shows liquid water. The </w:t>
      </w:r>
      <w:r>
        <w:rPr>
          <w:rStyle w:val="Strong"/>
          <w:rFonts w:ascii="Segoe UI" w:hAnsi="Segoe UI" w:cs="Segoe UI"/>
          <w:color w:val="0F1115"/>
        </w:rPr>
        <w:t>solid lines</w:t>
      </w:r>
      <w:r>
        <w:rPr>
          <w:rFonts w:ascii="Segoe UI" w:hAnsi="Segoe UI" w:cs="Segoe UI"/>
          <w:color w:val="0F1115"/>
        </w:rPr>
        <w:t xml:space="preserve"> represent intramolecular forces (covalent O–H bonds within each water molecule). The </w:t>
      </w:r>
      <w:r w:rsidR="00A17619">
        <w:rPr>
          <w:rStyle w:val="Strong"/>
          <w:rFonts w:ascii="Segoe UI" w:hAnsi="Segoe UI" w:cs="Segoe UI"/>
          <w:color w:val="0F1115"/>
        </w:rPr>
        <w:t>dotted line</w:t>
      </w:r>
      <w:r>
        <w:rPr>
          <w:rFonts w:ascii="Segoe UI" w:hAnsi="Segoe UI" w:cs="Segoe UI"/>
          <w:color w:val="0F1115"/>
        </w:rPr>
        <w:t xml:space="preserve"> represent</w:t>
      </w:r>
      <w:r w:rsidR="00A17619">
        <w:rPr>
          <w:rFonts w:ascii="Segoe UI" w:hAnsi="Segoe UI" w:cs="Segoe UI"/>
          <w:color w:val="0F1115"/>
        </w:rPr>
        <w:t>s</w:t>
      </w:r>
      <w:r>
        <w:rPr>
          <w:rFonts w:ascii="Segoe UI" w:hAnsi="Segoe UI" w:cs="Segoe UI"/>
          <w:color w:val="0F1115"/>
        </w:rPr>
        <w:t xml:space="preserve"> </w:t>
      </w:r>
      <w:r w:rsidR="00A17619">
        <w:rPr>
          <w:rFonts w:ascii="Segoe UI" w:hAnsi="Segoe UI" w:cs="Segoe UI"/>
          <w:color w:val="0F1115"/>
        </w:rPr>
        <w:t xml:space="preserve">the </w:t>
      </w:r>
      <w:r>
        <w:rPr>
          <w:rFonts w:ascii="Segoe UI" w:hAnsi="Segoe UI" w:cs="Segoe UI"/>
          <w:color w:val="0F1115"/>
        </w:rPr>
        <w:t>inter</w:t>
      </w:r>
      <w:r w:rsidR="00A17619">
        <w:rPr>
          <w:rFonts w:ascii="Segoe UI" w:hAnsi="Segoe UI" w:cs="Segoe UI"/>
          <w:color w:val="0F1115"/>
        </w:rPr>
        <w:t>molecular force (hydrogen bond) between water molecules</w:t>
      </w:r>
      <w:r>
        <w:rPr>
          <w:rFonts w:ascii="Segoe UI" w:hAnsi="Segoe UI" w:cs="Segoe UI"/>
          <w:color w:val="0F1115"/>
        </w:rPr>
        <w:t>.</w:t>
      </w:r>
    </w:p>
    <w:p w:rsidR="00A17619" w:rsidRDefault="00A17619" w:rsidP="007241A9">
      <w:pPr>
        <w:pStyle w:val="ds-markdown-paragraph"/>
        <w:shd w:val="clear" w:color="auto" w:fill="FFFFFF"/>
        <w:spacing w:before="240" w:beforeAutospacing="0" w:after="240" w:afterAutospacing="0"/>
        <w:rPr>
          <w:rStyle w:val="Strong"/>
          <w:rFonts w:ascii="Segoe UI" w:hAnsi="Segoe UI" w:cs="Segoe UI"/>
          <w:color w:val="0F1115"/>
        </w:rPr>
      </w:pPr>
    </w:p>
    <w:p w:rsidR="00A17619" w:rsidRDefault="00A17619" w:rsidP="007241A9">
      <w:pPr>
        <w:pStyle w:val="ds-markdown-paragraph"/>
        <w:shd w:val="clear" w:color="auto" w:fill="FFFFFF"/>
        <w:spacing w:before="240" w:beforeAutospacing="0" w:after="240" w:afterAutospacing="0"/>
        <w:rPr>
          <w:rStyle w:val="Strong"/>
          <w:rFonts w:ascii="Segoe UI" w:hAnsi="Segoe UI" w:cs="Segoe UI"/>
          <w:color w:val="0F1115"/>
        </w:rPr>
      </w:pPr>
      <w:r>
        <w:rPr>
          <w:rFonts w:ascii="Segoe UI" w:hAnsi="Segoe UI" w:cs="Segoe UI"/>
          <w:b/>
          <w:bCs/>
          <w:noProof/>
          <w:color w:val="0F1115"/>
        </w:rPr>
        <w:drawing>
          <wp:inline distT="0" distB="0" distL="0" distR="0">
            <wp:extent cx="5943600" cy="385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bond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50005"/>
                    </a:xfrm>
                    <a:prstGeom prst="rect">
                      <a:avLst/>
                    </a:prstGeom>
                  </pic:spPr>
                </pic:pic>
              </a:graphicData>
            </a:graphic>
          </wp:inline>
        </w:drawing>
      </w:r>
    </w:p>
    <w:p w:rsidR="00A17619" w:rsidRDefault="00A17619" w:rsidP="007241A9">
      <w:pPr>
        <w:pStyle w:val="ds-markdown-paragraph"/>
        <w:shd w:val="clear" w:color="auto" w:fill="FFFFFF"/>
        <w:spacing w:before="240" w:beforeAutospacing="0" w:after="240" w:afterAutospacing="0"/>
        <w:rPr>
          <w:rStyle w:val="Strong"/>
          <w:rFonts w:ascii="Segoe UI" w:hAnsi="Segoe UI" w:cs="Segoe UI"/>
          <w:color w:val="0F1115"/>
        </w:rPr>
      </w:pPr>
    </w:p>
    <w:p w:rsidR="00A17619" w:rsidRDefault="00A17619">
      <w:pPr>
        <w:rPr>
          <w:rStyle w:val="Strong"/>
          <w:rFonts w:ascii="Segoe UI" w:eastAsia="Times New Roman" w:hAnsi="Segoe UI" w:cs="Segoe UI"/>
          <w:color w:val="0F1115"/>
          <w:sz w:val="24"/>
          <w:szCs w:val="24"/>
        </w:rPr>
      </w:pPr>
      <w:r>
        <w:rPr>
          <w:rStyle w:val="Strong"/>
          <w:rFonts w:ascii="Segoe UI" w:hAnsi="Segoe UI" w:cs="Segoe UI"/>
          <w:color w:val="0F1115"/>
        </w:rPr>
        <w:br w:type="page"/>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How to interpret the diagram:</w:t>
      </w:r>
    </w:p>
    <w:tbl>
      <w:tblPr>
        <w:tblW w:w="10241" w:type="dxa"/>
        <w:tblCellMar>
          <w:top w:w="15" w:type="dxa"/>
          <w:left w:w="15" w:type="dxa"/>
          <w:bottom w:w="15" w:type="dxa"/>
          <w:right w:w="15" w:type="dxa"/>
        </w:tblCellMar>
        <w:tblLook w:val="04A0" w:firstRow="1" w:lastRow="0" w:firstColumn="1" w:lastColumn="0" w:noHBand="0" w:noVBand="1"/>
      </w:tblPr>
      <w:tblGrid>
        <w:gridCol w:w="3150"/>
        <w:gridCol w:w="3510"/>
        <w:gridCol w:w="3581"/>
      </w:tblGrid>
      <w:tr w:rsidR="007241A9" w:rsidTr="000A2570">
        <w:trPr>
          <w:tblHeader/>
        </w:trPr>
        <w:tc>
          <w:tcPr>
            <w:tcW w:w="3150" w:type="dxa"/>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Feature</w:t>
            </w:r>
          </w:p>
        </w:tc>
        <w:tc>
          <w:tcPr>
            <w:tcW w:w="351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Intramolecular Force</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Intermolecular Force</w:t>
            </w:r>
          </w:p>
        </w:tc>
      </w:tr>
      <w:tr w:rsidR="007241A9" w:rsidTr="000A2570">
        <w:tc>
          <w:tcPr>
            <w:tcW w:w="31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What it holds together</w:t>
            </w:r>
          </w:p>
        </w:tc>
        <w:tc>
          <w:tcPr>
            <w:tcW w:w="351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Atoms within a molecule</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Separate molecules</w:t>
            </w:r>
          </w:p>
        </w:tc>
      </w:tr>
      <w:tr w:rsidR="007241A9" w:rsidTr="000A2570">
        <w:tc>
          <w:tcPr>
            <w:tcW w:w="31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Bond type</w:t>
            </w:r>
          </w:p>
        </w:tc>
        <w:tc>
          <w:tcPr>
            <w:tcW w:w="351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Covalent bond</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w:t>
            </w:r>
          </w:p>
        </w:tc>
      </w:tr>
      <w:tr w:rsidR="007241A9" w:rsidTr="000A2570">
        <w:tc>
          <w:tcPr>
            <w:tcW w:w="31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Strength</w:t>
            </w:r>
          </w:p>
        </w:tc>
        <w:tc>
          <w:tcPr>
            <w:tcW w:w="351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 (~460 kJ/mol)</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Weak (~20 kJ/mol)</w:t>
            </w:r>
          </w:p>
        </w:tc>
      </w:tr>
      <w:tr w:rsidR="007241A9" w:rsidTr="000A2570">
        <w:tc>
          <w:tcPr>
            <w:tcW w:w="31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What it determines</w:t>
            </w:r>
          </w:p>
        </w:tc>
        <w:tc>
          <w:tcPr>
            <w:tcW w:w="351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Chemical identity</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Physical properties</w:t>
            </w:r>
          </w:p>
        </w:tc>
      </w:tr>
      <w:tr w:rsidR="007241A9" w:rsidTr="000A2570">
        <w:tc>
          <w:tcPr>
            <w:tcW w:w="31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What breaks it</w:t>
            </w:r>
          </w:p>
        </w:tc>
        <w:tc>
          <w:tcPr>
            <w:tcW w:w="351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Chemical reaction</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Heating, evaporation</w:t>
            </w:r>
          </w:p>
        </w:tc>
      </w:tr>
    </w:tbl>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When water boils, the </w:t>
      </w:r>
      <w:r>
        <w:rPr>
          <w:rStyle w:val="Strong"/>
          <w:rFonts w:ascii="Segoe UI" w:hAnsi="Segoe UI" w:cs="Segoe UI"/>
          <w:color w:val="0F1115"/>
        </w:rPr>
        <w:t>intermolecular forces</w:t>
      </w:r>
      <w:r>
        <w:rPr>
          <w:rFonts w:ascii="Segoe UI" w:hAnsi="Segoe UI" w:cs="Segoe UI"/>
          <w:color w:val="0F1115"/>
        </w:rPr>
        <w:t xml:space="preserve"> (hydrogen bonds) break, allowing molecules to escape as gas. The </w:t>
      </w:r>
      <w:r>
        <w:rPr>
          <w:rStyle w:val="Strong"/>
          <w:rFonts w:ascii="Segoe UI" w:hAnsi="Segoe UI" w:cs="Segoe UI"/>
          <w:color w:val="0F1115"/>
        </w:rPr>
        <w:t>intramolecular forces</w:t>
      </w:r>
      <w:r>
        <w:rPr>
          <w:rFonts w:ascii="Segoe UI" w:hAnsi="Segoe UI" w:cs="Segoe UI"/>
          <w:color w:val="0F1115"/>
        </w:rPr>
        <w:t xml:space="preserve"> (O–H covalent bonds) do not break. The water molecule remains intact as H₂O in the vapor phase.</w:t>
      </w:r>
    </w:p>
    <w:p w:rsidR="000A2570" w:rsidRDefault="000A2570">
      <w:r>
        <w:br w:type="page"/>
      </w:r>
    </w:p>
    <w:p w:rsidR="007241A9" w:rsidRDefault="007241A9" w:rsidP="007241A9">
      <w:pPr>
        <w:spacing w:before="480" w:after="480"/>
        <w:rPr>
          <w:rFonts w:ascii="Times New Roman" w:hAnsi="Times New Roman" w:cs="Times New Roman"/>
        </w:rPr>
      </w:pPr>
      <w:r>
        <w:lastRenderedPageBreak/>
        <w:pict>
          <v:rect id="_x0000_i1026" style="width:0;height:.75pt" o:hralign="center" o:hrstd="t" o:hr="t" fillcolor="#a0a0a0" stroked="f"/>
        </w:pict>
      </w:r>
    </w:p>
    <w:p w:rsidR="007241A9" w:rsidRDefault="007241A9" w:rsidP="007241A9">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2: Effect of Intermolecular Forces on Liquid Properties</w:t>
      </w:r>
    </w:p>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Surface Tension</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Surface tension</w:t>
      </w:r>
      <w:r>
        <w:rPr>
          <w:rFonts w:ascii="Segoe UI" w:hAnsi="Segoe UI" w:cs="Segoe UI"/>
          <w:color w:val="0F1115"/>
        </w:rPr>
        <w:t xml:space="preserve"> is the energy required to increase the surface area of a liquid. It is caused by the unbalanced forces on molecules at the surface.</w:t>
      </w:r>
    </w:p>
    <w:tbl>
      <w:tblPr>
        <w:tblW w:w="10170" w:type="dxa"/>
        <w:tblCellMar>
          <w:top w:w="15" w:type="dxa"/>
          <w:left w:w="15" w:type="dxa"/>
          <w:bottom w:w="15" w:type="dxa"/>
          <w:right w:w="15" w:type="dxa"/>
        </w:tblCellMar>
        <w:tblLook w:val="04A0" w:firstRow="1" w:lastRow="0" w:firstColumn="1" w:lastColumn="0" w:noHBand="0" w:noVBand="1"/>
      </w:tblPr>
      <w:tblGrid>
        <w:gridCol w:w="2583"/>
        <w:gridCol w:w="7587"/>
      </w:tblGrid>
      <w:tr w:rsidR="007241A9" w:rsidTr="00B66DBB">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Factor</w:t>
            </w:r>
          </w:p>
        </w:tc>
        <w:tc>
          <w:tcPr>
            <w:tcW w:w="7587"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Explanation</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What happens at the surface</w:t>
            </w:r>
          </w:p>
        </w:tc>
        <w:tc>
          <w:tcPr>
            <w:tcW w:w="7587"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Surface molecules are pulled inward and sideways by IMFA but have no molecules above them to pull upward</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Result</w:t>
            </w:r>
          </w:p>
        </w:tc>
        <w:tc>
          <w:tcPr>
            <w:tcW w:w="7587"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The surface acts like a stretched elastic film</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Effect of IMFA strength</w:t>
            </w:r>
          </w:p>
        </w:tc>
        <w:tc>
          <w:tcPr>
            <w:tcW w:w="7587"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Stronger IMFA → higher surface tension</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Example</w:t>
            </w:r>
          </w:p>
        </w:tc>
        <w:tc>
          <w:tcPr>
            <w:tcW w:w="7587"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 has high surface tension (72 mN/m) due to hydrogen bonds; it forms beads and supports small insects</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Viscosity</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Viscosity</w:t>
      </w:r>
      <w:r>
        <w:rPr>
          <w:rFonts w:ascii="Segoe UI" w:hAnsi="Segoe UI" w:cs="Segoe UI"/>
          <w:color w:val="0F1115"/>
        </w:rPr>
        <w:t xml:space="preserve"> is a liquid's resistance to flow. It measures how easily molecules slide past one another.</w:t>
      </w:r>
    </w:p>
    <w:tbl>
      <w:tblPr>
        <w:tblW w:w="10350" w:type="dxa"/>
        <w:tblCellMar>
          <w:top w:w="15" w:type="dxa"/>
          <w:left w:w="15" w:type="dxa"/>
          <w:bottom w:w="15" w:type="dxa"/>
          <w:right w:w="15" w:type="dxa"/>
        </w:tblCellMar>
        <w:tblLook w:val="04A0" w:firstRow="1" w:lastRow="0" w:firstColumn="1" w:lastColumn="0" w:noHBand="0" w:noVBand="1"/>
      </w:tblPr>
      <w:tblGrid>
        <w:gridCol w:w="2610"/>
        <w:gridCol w:w="7740"/>
      </w:tblGrid>
      <w:tr w:rsidR="007241A9" w:rsidTr="00B66DBB">
        <w:trPr>
          <w:tblHeader/>
        </w:trPr>
        <w:tc>
          <w:tcPr>
            <w:tcW w:w="2610" w:type="dxa"/>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Factor</w:t>
            </w:r>
          </w:p>
        </w:tc>
        <w:tc>
          <w:tcPr>
            <w:tcW w:w="774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Explanation</w:t>
            </w:r>
          </w:p>
        </w:tc>
      </w:tr>
      <w:tr w:rsidR="007241A9" w:rsidTr="00B66DBB">
        <w:tc>
          <w:tcPr>
            <w:tcW w:w="261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What causes resistance</w:t>
            </w:r>
          </w:p>
        </w:tc>
        <w:tc>
          <w:tcPr>
            <w:tcW w:w="774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Molecules with strong IMFA resist sliding past each other</w:t>
            </w:r>
          </w:p>
        </w:tc>
      </w:tr>
      <w:tr w:rsidR="007241A9" w:rsidTr="00B66DBB">
        <w:tc>
          <w:tcPr>
            <w:tcW w:w="261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lastRenderedPageBreak/>
              <w:t>Effect of IMFA strength</w:t>
            </w:r>
          </w:p>
        </w:tc>
        <w:tc>
          <w:tcPr>
            <w:tcW w:w="774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Stronger IMFA → higher viscosity</w:t>
            </w:r>
          </w:p>
        </w:tc>
      </w:tr>
      <w:tr w:rsidR="007241A9" w:rsidTr="00B66DBB">
        <w:tc>
          <w:tcPr>
            <w:tcW w:w="261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Effect of molecular size</w:t>
            </w:r>
          </w:p>
        </w:tc>
        <w:tc>
          <w:tcPr>
            <w:tcW w:w="774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Larger molecules → higher viscosity (more entanglement)</w:t>
            </w:r>
          </w:p>
        </w:tc>
      </w:tr>
      <w:tr w:rsidR="007241A9" w:rsidTr="00B66DBB">
        <w:tc>
          <w:tcPr>
            <w:tcW w:w="261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Example</w:t>
            </w:r>
          </w:p>
        </w:tc>
        <w:tc>
          <w:tcPr>
            <w:tcW w:w="774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Honey (strong IMFA and large molecules) flows slowly; acetone (weak IMFA and small molecules) flows quickly</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Vapor Pressure</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Vapor pressure</w:t>
      </w:r>
      <w:r>
        <w:rPr>
          <w:rFonts w:ascii="Segoe UI" w:hAnsi="Segoe UI" w:cs="Segoe UI"/>
          <w:color w:val="0F1115"/>
        </w:rPr>
        <w:t xml:space="preserve"> is the pressure exerted by a vapor in equilibrium with its liquid at a given temperature.</w:t>
      </w:r>
    </w:p>
    <w:tbl>
      <w:tblPr>
        <w:tblW w:w="10080" w:type="dxa"/>
        <w:tblCellMar>
          <w:top w:w="15" w:type="dxa"/>
          <w:left w:w="15" w:type="dxa"/>
          <w:bottom w:w="15" w:type="dxa"/>
          <w:right w:w="15" w:type="dxa"/>
        </w:tblCellMar>
        <w:tblLook w:val="04A0" w:firstRow="1" w:lastRow="0" w:firstColumn="1" w:lastColumn="0" w:noHBand="0" w:noVBand="1"/>
      </w:tblPr>
      <w:tblGrid>
        <w:gridCol w:w="2576"/>
        <w:gridCol w:w="7504"/>
      </w:tblGrid>
      <w:tr w:rsidR="007241A9" w:rsidTr="00B66DBB">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Factor</w:t>
            </w:r>
          </w:p>
        </w:tc>
        <w:tc>
          <w:tcPr>
            <w:tcW w:w="7504"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Explanation</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What causes vapor pressure</w:t>
            </w:r>
          </w:p>
        </w:tc>
        <w:tc>
          <w:tcPr>
            <w:tcW w:w="7504"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Molecules at the surface escape into the gas phase</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Effect of IMFA strength</w:t>
            </w:r>
          </w:p>
        </w:tc>
        <w:tc>
          <w:tcPr>
            <w:tcW w:w="7504"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Stronger IMFA → lower vapor pressure (molecules are held more tightly)</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Effect of temperature</w:t>
            </w:r>
          </w:p>
        </w:tc>
        <w:tc>
          <w:tcPr>
            <w:tcW w:w="7504"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Higher temperature → higher vapor pressure</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Example</w:t>
            </w:r>
          </w:p>
        </w:tc>
        <w:tc>
          <w:tcPr>
            <w:tcW w:w="7504"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Acetone (weak IMFA) has high vapor pressure and evaporates quickly; water (strong IMFA) has lower vapor pressure</w:t>
            </w:r>
          </w:p>
        </w:tc>
      </w:tr>
    </w:tbl>
    <w:p w:rsidR="00B66DBB" w:rsidRDefault="00B66DBB"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B66DBB" w:rsidRDefault="00B66DBB" w:rsidP="00B66DBB">
      <w:pPr>
        <w:rPr>
          <w:rFonts w:eastAsia="Times New Roman"/>
        </w:rPr>
      </w:pPr>
      <w:r>
        <w:br w:type="page"/>
      </w:r>
    </w:p>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4. Boiling Point</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Boiling point</w:t>
      </w:r>
      <w:r>
        <w:rPr>
          <w:rFonts w:ascii="Segoe UI" w:hAnsi="Segoe UI" w:cs="Segoe UI"/>
          <w:color w:val="0F1115"/>
        </w:rPr>
        <w:t xml:space="preserve"> is the temperature at which a liquid's vapor pressure equals atmospheric pressure.</w:t>
      </w:r>
    </w:p>
    <w:tbl>
      <w:tblPr>
        <w:tblW w:w="10080" w:type="dxa"/>
        <w:tblCellMar>
          <w:top w:w="15" w:type="dxa"/>
          <w:left w:w="15" w:type="dxa"/>
          <w:bottom w:w="15" w:type="dxa"/>
          <w:right w:w="15" w:type="dxa"/>
        </w:tblCellMar>
        <w:tblLook w:val="04A0" w:firstRow="1" w:lastRow="0" w:firstColumn="1" w:lastColumn="0" w:noHBand="0" w:noVBand="1"/>
      </w:tblPr>
      <w:tblGrid>
        <w:gridCol w:w="2700"/>
        <w:gridCol w:w="7380"/>
      </w:tblGrid>
      <w:tr w:rsidR="007241A9" w:rsidTr="00B66DBB">
        <w:trPr>
          <w:tblHeader/>
        </w:trPr>
        <w:tc>
          <w:tcPr>
            <w:tcW w:w="2700" w:type="dxa"/>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Factor</w:t>
            </w:r>
          </w:p>
        </w:tc>
        <w:tc>
          <w:tcPr>
            <w:tcW w:w="738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Explanation</w:t>
            </w:r>
          </w:p>
        </w:tc>
      </w:tr>
      <w:tr w:rsidR="007241A9" w:rsidTr="00B66DBB">
        <w:tc>
          <w:tcPr>
            <w:tcW w:w="27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What boiling requires</w:t>
            </w:r>
          </w:p>
        </w:tc>
        <w:tc>
          <w:tcPr>
            <w:tcW w:w="738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Enough energy to overcome IMFA and allow molecules to escape</w:t>
            </w:r>
          </w:p>
        </w:tc>
      </w:tr>
      <w:tr w:rsidR="007241A9" w:rsidTr="00B66DBB">
        <w:tc>
          <w:tcPr>
            <w:tcW w:w="27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Effect of IMFA strength</w:t>
            </w:r>
          </w:p>
        </w:tc>
        <w:tc>
          <w:tcPr>
            <w:tcW w:w="738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Stronger IMFA → higher boiling point</w:t>
            </w:r>
          </w:p>
        </w:tc>
      </w:tr>
      <w:tr w:rsidR="007241A9" w:rsidTr="00B66DBB">
        <w:tc>
          <w:tcPr>
            <w:tcW w:w="27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Effect of molecular size</w:t>
            </w:r>
          </w:p>
        </w:tc>
        <w:tc>
          <w:tcPr>
            <w:tcW w:w="738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Larger molecules → higher boiling point (more electrons = stronger dispersion forces)</w:t>
            </w:r>
          </w:p>
        </w:tc>
      </w:tr>
      <w:tr w:rsidR="007241A9" w:rsidTr="00B66DBB">
        <w:tc>
          <w:tcPr>
            <w:tcW w:w="27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Example</w:t>
            </w:r>
          </w:p>
        </w:tc>
        <w:tc>
          <w:tcPr>
            <w:tcW w:w="738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 (hydrogen bonds) boils at 100°C; acetone (dipole-dipole) boils at 56°C</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 Molar Heat of Vaporization</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Molar heat of vaporization (ΔHvap)</w:t>
      </w:r>
      <w:r>
        <w:rPr>
          <w:rFonts w:ascii="Segoe UI" w:hAnsi="Segoe UI" w:cs="Segoe UI"/>
          <w:color w:val="0F1115"/>
        </w:rPr>
        <w:t xml:space="preserve"> is the energy required to vaporize one mole of a liquid at its boiling point.</w:t>
      </w:r>
    </w:p>
    <w:tbl>
      <w:tblPr>
        <w:tblW w:w="9990" w:type="dxa"/>
        <w:tblCellMar>
          <w:top w:w="15" w:type="dxa"/>
          <w:left w:w="15" w:type="dxa"/>
          <w:bottom w:w="15" w:type="dxa"/>
          <w:right w:w="15" w:type="dxa"/>
        </w:tblCellMar>
        <w:tblLook w:val="04A0" w:firstRow="1" w:lastRow="0" w:firstColumn="1" w:lastColumn="0" w:noHBand="0" w:noVBand="1"/>
      </w:tblPr>
      <w:tblGrid>
        <w:gridCol w:w="2700"/>
        <w:gridCol w:w="7290"/>
      </w:tblGrid>
      <w:tr w:rsidR="007241A9" w:rsidTr="00B66DBB">
        <w:trPr>
          <w:tblHeader/>
        </w:trPr>
        <w:tc>
          <w:tcPr>
            <w:tcW w:w="2700" w:type="dxa"/>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Factor</w:t>
            </w:r>
          </w:p>
        </w:tc>
        <w:tc>
          <w:tcPr>
            <w:tcW w:w="729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Explanation</w:t>
            </w:r>
          </w:p>
        </w:tc>
      </w:tr>
      <w:tr w:rsidR="007241A9" w:rsidTr="00B66DBB">
        <w:tc>
          <w:tcPr>
            <w:tcW w:w="27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What it measures</w:t>
            </w:r>
          </w:p>
        </w:tc>
        <w:tc>
          <w:tcPr>
            <w:tcW w:w="729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Energy needed to overcome IMFA completely</w:t>
            </w:r>
          </w:p>
        </w:tc>
      </w:tr>
      <w:tr w:rsidR="007241A9" w:rsidTr="00B66DBB">
        <w:tc>
          <w:tcPr>
            <w:tcW w:w="27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Effect of IMFA strength</w:t>
            </w:r>
          </w:p>
        </w:tc>
        <w:tc>
          <w:tcPr>
            <w:tcW w:w="729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Stronger IMFA → higher molar heat of vaporization</w:t>
            </w:r>
          </w:p>
        </w:tc>
      </w:tr>
    </w:tbl>
    <w:p w:rsidR="00B66DBB" w:rsidRDefault="00B66DBB">
      <w:r>
        <w:br w:type="page"/>
      </w:r>
    </w:p>
    <w:tbl>
      <w:tblPr>
        <w:tblW w:w="9990" w:type="dxa"/>
        <w:tblCellMar>
          <w:top w:w="15" w:type="dxa"/>
          <w:left w:w="15" w:type="dxa"/>
          <w:bottom w:w="15" w:type="dxa"/>
          <w:right w:w="15" w:type="dxa"/>
        </w:tblCellMar>
        <w:tblLook w:val="04A0" w:firstRow="1" w:lastRow="0" w:firstColumn="1" w:lastColumn="0" w:noHBand="0" w:noVBand="1"/>
      </w:tblPr>
      <w:tblGrid>
        <w:gridCol w:w="2700"/>
        <w:gridCol w:w="7290"/>
      </w:tblGrid>
      <w:tr w:rsidR="007241A9" w:rsidTr="00B66DBB">
        <w:tc>
          <w:tcPr>
            <w:tcW w:w="27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lastRenderedPageBreak/>
              <w:t>Example</w:t>
            </w:r>
          </w:p>
        </w:tc>
        <w:tc>
          <w:tcPr>
            <w:tcW w:w="729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 has a high ΔHvap (40.65 kJ/mol) because hydrogen bonds must be broken; acetone has a lower ΔHvap (31.3 kJ/mol) because dipole-dipole forces are weaker</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Summary Table: Effect of IMFA Strength on Properties</w:t>
      </w:r>
    </w:p>
    <w:tbl>
      <w:tblPr>
        <w:tblW w:w="9567" w:type="dxa"/>
        <w:tblCellMar>
          <w:top w:w="15" w:type="dxa"/>
          <w:left w:w="15" w:type="dxa"/>
          <w:bottom w:w="15" w:type="dxa"/>
          <w:right w:w="15" w:type="dxa"/>
        </w:tblCellMar>
        <w:tblLook w:val="04A0" w:firstRow="1" w:lastRow="0" w:firstColumn="1" w:lastColumn="0" w:noHBand="0" w:noVBand="1"/>
      </w:tblPr>
      <w:tblGrid>
        <w:gridCol w:w="3600"/>
        <w:gridCol w:w="2880"/>
        <w:gridCol w:w="3087"/>
      </w:tblGrid>
      <w:tr w:rsidR="007241A9" w:rsidTr="00B66DBB">
        <w:trPr>
          <w:tblHeader/>
        </w:trPr>
        <w:tc>
          <w:tcPr>
            <w:tcW w:w="3600" w:type="dxa"/>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Property</w:t>
            </w:r>
          </w:p>
        </w:tc>
        <w:tc>
          <w:tcPr>
            <w:tcW w:w="288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Stronger IMFA</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Weaker IMFA</w:t>
            </w:r>
          </w:p>
        </w:tc>
      </w:tr>
      <w:tr w:rsidR="007241A9" w:rsidTr="00B66DBB">
        <w:tc>
          <w:tcPr>
            <w:tcW w:w="36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Surface tension</w:t>
            </w:r>
          </w:p>
        </w:tc>
        <w:tc>
          <w:tcPr>
            <w:tcW w:w="288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Higher</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Lower</w:t>
            </w:r>
          </w:p>
        </w:tc>
      </w:tr>
      <w:tr w:rsidR="007241A9" w:rsidTr="00B66DBB">
        <w:tc>
          <w:tcPr>
            <w:tcW w:w="36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Viscosity</w:t>
            </w:r>
          </w:p>
        </w:tc>
        <w:tc>
          <w:tcPr>
            <w:tcW w:w="288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Higher</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Lower</w:t>
            </w:r>
          </w:p>
        </w:tc>
      </w:tr>
      <w:tr w:rsidR="007241A9" w:rsidTr="00B66DBB">
        <w:tc>
          <w:tcPr>
            <w:tcW w:w="36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Vapor pressure</w:t>
            </w:r>
          </w:p>
        </w:tc>
        <w:tc>
          <w:tcPr>
            <w:tcW w:w="288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Lower</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Higher</w:t>
            </w:r>
          </w:p>
        </w:tc>
      </w:tr>
      <w:tr w:rsidR="007241A9" w:rsidTr="00B66DBB">
        <w:tc>
          <w:tcPr>
            <w:tcW w:w="36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Boiling point</w:t>
            </w:r>
          </w:p>
        </w:tc>
        <w:tc>
          <w:tcPr>
            <w:tcW w:w="288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Higher</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Lower</w:t>
            </w:r>
          </w:p>
        </w:tc>
      </w:tr>
      <w:tr w:rsidR="007241A9" w:rsidTr="00B66DBB">
        <w:tc>
          <w:tcPr>
            <w:tcW w:w="360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Molar heat of vaporization</w:t>
            </w:r>
          </w:p>
        </w:tc>
        <w:tc>
          <w:tcPr>
            <w:tcW w:w="288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Higher</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Lower</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Why This Matters</w:t>
      </w:r>
    </w:p>
    <w:tbl>
      <w:tblPr>
        <w:tblW w:w="10839" w:type="dxa"/>
        <w:tblCellMar>
          <w:top w:w="15" w:type="dxa"/>
          <w:left w:w="15" w:type="dxa"/>
          <w:bottom w:w="15" w:type="dxa"/>
          <w:right w:w="15" w:type="dxa"/>
        </w:tblCellMar>
        <w:tblLook w:val="04A0" w:firstRow="1" w:lastRow="0" w:firstColumn="1" w:lastColumn="0" w:noHBand="0" w:noVBand="1"/>
      </w:tblPr>
      <w:tblGrid>
        <w:gridCol w:w="4050"/>
        <w:gridCol w:w="6789"/>
      </w:tblGrid>
      <w:tr w:rsidR="007241A9" w:rsidTr="00B66DBB">
        <w:trPr>
          <w:tblHeader/>
        </w:trPr>
        <w:tc>
          <w:tcPr>
            <w:tcW w:w="4050" w:type="dxa"/>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Application</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How IMFA Explains It</w:t>
            </w:r>
          </w:p>
        </w:tc>
      </w:tr>
      <w:tr w:rsidR="007241A9" w:rsidTr="00B66DBB">
        <w:tc>
          <w:tcPr>
            <w:tcW w:w="40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Water's high boiling point</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Allows liquid water to exist on Earth</w:t>
            </w:r>
          </w:p>
        </w:tc>
      </w:tr>
      <w:tr w:rsidR="007241A9" w:rsidTr="00B66DBB">
        <w:tc>
          <w:tcPr>
            <w:tcW w:w="40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Water's high heat of vaporization</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Allows sweating to cool the body</w:t>
            </w:r>
          </w:p>
        </w:tc>
      </w:tr>
      <w:tr w:rsidR="007241A9" w:rsidTr="00B66DBB">
        <w:tc>
          <w:tcPr>
            <w:tcW w:w="40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Water's high surface tension</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Allows capillary action in plants</w:t>
            </w:r>
          </w:p>
        </w:tc>
      </w:tr>
      <w:tr w:rsidR="007241A9" w:rsidTr="00B66DBB">
        <w:tc>
          <w:tcPr>
            <w:tcW w:w="40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lastRenderedPageBreak/>
              <w:t>Acetone's quick evaporation</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Makes it useful as a solvent and nail polish remover</w:t>
            </w:r>
          </w:p>
        </w:tc>
      </w:tr>
      <w:tr w:rsidR="007241A9" w:rsidTr="00B66DBB">
        <w:tc>
          <w:tcPr>
            <w:tcW w:w="4050"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Ethanol's intermediate properties</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Makes it useful as a solvent and fuel additive</w:t>
            </w:r>
          </w:p>
        </w:tc>
      </w:tr>
    </w:tbl>
    <w:p w:rsidR="007241A9" w:rsidRDefault="007241A9" w:rsidP="007241A9">
      <w:pPr>
        <w:spacing w:before="480" w:after="480"/>
        <w:rPr>
          <w:rFonts w:ascii="Times New Roman" w:hAnsi="Times New Roman" w:cs="Times New Roman"/>
          <w:sz w:val="24"/>
          <w:szCs w:val="24"/>
        </w:rPr>
      </w:pPr>
      <w:r>
        <w:pict>
          <v:rect id="_x0000_i1027" style="width:0;height:.75pt" o:hralign="center" o:hrstd="t" o:hr="t" fillcolor="#a0a0a0" stroked="f"/>
        </w:pict>
      </w:r>
    </w:p>
    <w:p w:rsidR="007241A9" w:rsidRDefault="007241A9" w:rsidP="007241A9">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Part 3: Comparison of Water, Acetone, and Ethanol</w:t>
      </w:r>
    </w:p>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Structures and Intermolecular Forces</w:t>
      </w:r>
    </w:p>
    <w:tbl>
      <w:tblPr>
        <w:tblW w:w="10260" w:type="dxa"/>
        <w:tblLayout w:type="fixed"/>
        <w:tblCellMar>
          <w:top w:w="15" w:type="dxa"/>
          <w:left w:w="15" w:type="dxa"/>
          <w:bottom w:w="15" w:type="dxa"/>
          <w:right w:w="15" w:type="dxa"/>
        </w:tblCellMar>
        <w:tblLook w:val="04A0" w:firstRow="1" w:lastRow="0" w:firstColumn="1" w:lastColumn="0" w:noHBand="0" w:noVBand="1"/>
      </w:tblPr>
      <w:tblGrid>
        <w:gridCol w:w="1277"/>
        <w:gridCol w:w="1830"/>
        <w:gridCol w:w="1573"/>
        <w:gridCol w:w="1242"/>
        <w:gridCol w:w="2448"/>
        <w:gridCol w:w="1890"/>
      </w:tblGrid>
      <w:tr w:rsidR="007241A9" w:rsidTr="00B66DBB">
        <w:trPr>
          <w:tblHeader/>
        </w:trPr>
        <w:tc>
          <w:tcPr>
            <w:tcW w:w="1277" w:type="dxa"/>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Substance</w:t>
            </w:r>
          </w:p>
        </w:tc>
        <w:tc>
          <w:tcPr>
            <w:tcW w:w="183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Formula</w:t>
            </w:r>
          </w:p>
        </w:tc>
        <w:tc>
          <w:tcPr>
            <w:tcW w:w="1573"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Structure</w:t>
            </w:r>
          </w:p>
        </w:tc>
        <w:tc>
          <w:tcPr>
            <w:tcW w:w="1242"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Polarity</w:t>
            </w:r>
          </w:p>
        </w:tc>
        <w:tc>
          <w:tcPr>
            <w:tcW w:w="2448"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Types of IMFA Present</w:t>
            </w:r>
          </w:p>
        </w:tc>
        <w:tc>
          <w:tcPr>
            <w:tcW w:w="1890"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Strongest IMFA</w:t>
            </w:r>
          </w:p>
        </w:tc>
      </w:tr>
      <w:tr w:rsidR="007241A9" w:rsidTr="00B66DBB">
        <w:tc>
          <w:tcPr>
            <w:tcW w:w="1277"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w:t>
            </w:r>
          </w:p>
        </w:tc>
        <w:tc>
          <w:tcPr>
            <w:tcW w:w="183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H₂O</w:t>
            </w:r>
          </w:p>
        </w:tc>
        <w:tc>
          <w:tcPr>
            <w:tcW w:w="1573"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Bent</w:t>
            </w:r>
          </w:p>
        </w:tc>
        <w:tc>
          <w:tcPr>
            <w:tcW w:w="1242"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Polar</w:t>
            </w:r>
          </w:p>
        </w:tc>
        <w:tc>
          <w:tcPr>
            <w:tcW w:w="2448"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 dipole-dipole, London dispersion</w:t>
            </w:r>
          </w:p>
        </w:tc>
        <w:tc>
          <w:tcPr>
            <w:tcW w:w="189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w:t>
            </w:r>
          </w:p>
        </w:tc>
      </w:tr>
      <w:tr w:rsidR="007241A9" w:rsidTr="00B66DBB">
        <w:tc>
          <w:tcPr>
            <w:tcW w:w="1277"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Acetone</w:t>
            </w:r>
          </w:p>
        </w:tc>
        <w:tc>
          <w:tcPr>
            <w:tcW w:w="183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C₃H₆O (CH₃COCH₃)</w:t>
            </w:r>
          </w:p>
        </w:tc>
        <w:tc>
          <w:tcPr>
            <w:tcW w:w="1573"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Trigonal planar at C=O</w:t>
            </w:r>
          </w:p>
        </w:tc>
        <w:tc>
          <w:tcPr>
            <w:tcW w:w="1242"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Polar</w:t>
            </w:r>
          </w:p>
        </w:tc>
        <w:tc>
          <w:tcPr>
            <w:tcW w:w="2448"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Dipole-dipole, London dispersion</w:t>
            </w:r>
          </w:p>
        </w:tc>
        <w:tc>
          <w:tcPr>
            <w:tcW w:w="189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Dipole-dipole</w:t>
            </w:r>
          </w:p>
        </w:tc>
      </w:tr>
      <w:tr w:rsidR="007241A9" w:rsidTr="00B66DBB">
        <w:tc>
          <w:tcPr>
            <w:tcW w:w="1277" w:type="dxa"/>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Ethanol</w:t>
            </w:r>
          </w:p>
        </w:tc>
        <w:tc>
          <w:tcPr>
            <w:tcW w:w="1830"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C₂H₅OH (CH₃CH₂OH)</w:t>
            </w:r>
          </w:p>
        </w:tc>
        <w:tc>
          <w:tcPr>
            <w:tcW w:w="1573"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Tetrahe</w:t>
            </w:r>
            <w:r w:rsidR="00B66DBB">
              <w:rPr>
                <w:rFonts w:ascii="Segoe UI" w:hAnsi="Segoe UI" w:cs="Segoe UI"/>
                <w:sz w:val="23"/>
                <w:szCs w:val="23"/>
              </w:rPr>
              <w:t>-</w:t>
            </w:r>
            <w:r>
              <w:rPr>
                <w:rFonts w:ascii="Segoe UI" w:hAnsi="Segoe UI" w:cs="Segoe UI"/>
                <w:sz w:val="23"/>
                <w:szCs w:val="23"/>
              </w:rPr>
              <w:t>dral at C</w:t>
            </w:r>
          </w:p>
        </w:tc>
        <w:tc>
          <w:tcPr>
            <w:tcW w:w="1242"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Polar</w:t>
            </w:r>
          </w:p>
        </w:tc>
        <w:tc>
          <w:tcPr>
            <w:tcW w:w="2448" w:type="dxa"/>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 dipole-dipole, London dispersion</w:t>
            </w:r>
          </w:p>
        </w:tc>
        <w:tc>
          <w:tcPr>
            <w:tcW w:w="1890"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w:t>
            </w:r>
          </w:p>
        </w:tc>
      </w:tr>
    </w:tbl>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Note:</w:t>
      </w:r>
      <w:r>
        <w:rPr>
          <w:rFonts w:ascii="Segoe UI" w:hAnsi="Segoe UI" w:cs="Segoe UI"/>
          <w:color w:val="0F1115"/>
        </w:rPr>
        <w:t xml:space="preserve"> Acetone cannot form hydrogen bonds with itself because it has no O–H bond. It can only accept hydrogen bonds from other molecules. This is why its IMFA are weaker than water's or ethanol's.</w:t>
      </w:r>
    </w:p>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Comparison Table: Properties of Water, Acetone, and Ethanol</w:t>
      </w:r>
    </w:p>
    <w:tbl>
      <w:tblPr>
        <w:tblW w:w="0" w:type="auto"/>
        <w:tblCellMar>
          <w:top w:w="15" w:type="dxa"/>
          <w:left w:w="15" w:type="dxa"/>
          <w:bottom w:w="15" w:type="dxa"/>
          <w:right w:w="15" w:type="dxa"/>
        </w:tblCellMar>
        <w:tblLook w:val="04A0" w:firstRow="1" w:lastRow="0" w:firstColumn="1" w:lastColumn="0" w:noHBand="0" w:noVBand="1"/>
      </w:tblPr>
      <w:tblGrid>
        <w:gridCol w:w="3402"/>
        <w:gridCol w:w="2066"/>
        <w:gridCol w:w="2020"/>
        <w:gridCol w:w="2112"/>
      </w:tblGrid>
      <w:tr w:rsidR="007241A9" w:rsidTr="007241A9">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 (H₂O)</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Acetone (C₃H₆O)</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Ethanol (C₂H₅OH)</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Molar mass (g/mol)</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18.02</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58.08</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46.07</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Strongest IMFA</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Dipole-dipole</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Boiling point (°C)</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100.0</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56.1</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78.4</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Viscosity (mPa·s at 25°C)</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0.89</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0.31</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1.07</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Surface tension (mN/m at 25°C)</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72.0</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23.7</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22.4</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Vapor pressure (kPa at 25°C)</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3.17</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30.8</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7.9</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Molar heat of vaporization (kJ/mol)</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40.65</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31.3</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38.56</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Analysis of the Data</w:t>
      </w:r>
    </w:p>
    <w:tbl>
      <w:tblPr>
        <w:tblW w:w="10080" w:type="dxa"/>
        <w:tblCellMar>
          <w:top w:w="15" w:type="dxa"/>
          <w:left w:w="15" w:type="dxa"/>
          <w:bottom w:w="15" w:type="dxa"/>
          <w:right w:w="15" w:type="dxa"/>
        </w:tblCellMar>
        <w:tblLook w:val="04A0" w:firstRow="1" w:lastRow="0" w:firstColumn="1" w:lastColumn="0" w:noHBand="0" w:noVBand="1"/>
      </w:tblPr>
      <w:tblGrid>
        <w:gridCol w:w="4379"/>
        <w:gridCol w:w="5701"/>
      </w:tblGrid>
      <w:tr w:rsidR="007241A9" w:rsidTr="00B66DBB">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Observation</w:t>
            </w:r>
          </w:p>
        </w:tc>
        <w:tc>
          <w:tcPr>
            <w:tcW w:w="5701"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Explanation</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 has the highest boiling point</w:t>
            </w:r>
          </w:p>
        </w:tc>
        <w:tc>
          <w:tcPr>
            <w:tcW w:w="5701"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 has the strongest IMFA (hydrogen bonds in a 3D network)</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lastRenderedPageBreak/>
              <w:t>Acetone has the lowest boiling point</w:t>
            </w:r>
          </w:p>
        </w:tc>
        <w:tc>
          <w:tcPr>
            <w:tcW w:w="5701"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Acetone has the weakest IMFA (dipole-dipole only)</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 has the highest surface tension</w:t>
            </w:r>
          </w:p>
        </w:tc>
        <w:tc>
          <w:tcPr>
            <w:tcW w:w="5701"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Water's hydrogen bonding network creates strong cohesive forces at the surface</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Ethanol and acetone have similar surface tension</w:t>
            </w:r>
          </w:p>
        </w:tc>
        <w:tc>
          <w:tcPr>
            <w:tcW w:w="5701"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Both have weaker IMFA at the surface compared to water</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 has the highest molar heat of vaporization</w:t>
            </w:r>
          </w:p>
        </w:tc>
        <w:tc>
          <w:tcPr>
            <w:tcW w:w="5701"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More energy is needed to break water's extensive hydrogen bonding network</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Acetone has the highest vapor pressure</w:t>
            </w:r>
          </w:p>
        </w:tc>
        <w:tc>
          <w:tcPr>
            <w:tcW w:w="5701"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Weak IMFA means molecules escape easily into the gas phase</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Ethanol has the highest viscosity</w:t>
            </w:r>
          </w:p>
        </w:tc>
        <w:tc>
          <w:tcPr>
            <w:tcW w:w="5701"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Larger molecules and hydrogen bonding create resistance to flow</w:t>
            </w:r>
          </w:p>
        </w:tc>
      </w:tr>
    </w:tbl>
    <w:p w:rsidR="007241A9" w:rsidRDefault="007241A9" w:rsidP="007241A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Why Water Is Unique</w:t>
      </w:r>
    </w:p>
    <w:tbl>
      <w:tblPr>
        <w:tblW w:w="11280" w:type="dxa"/>
        <w:tblCellMar>
          <w:top w:w="15" w:type="dxa"/>
          <w:left w:w="15" w:type="dxa"/>
          <w:bottom w:w="15" w:type="dxa"/>
          <w:right w:w="15" w:type="dxa"/>
        </w:tblCellMar>
        <w:tblLook w:val="04A0" w:firstRow="1" w:lastRow="0" w:firstColumn="1" w:lastColumn="0" w:noHBand="0" w:noVBand="1"/>
      </w:tblPr>
      <w:tblGrid>
        <w:gridCol w:w="3385"/>
        <w:gridCol w:w="2475"/>
        <w:gridCol w:w="5420"/>
      </w:tblGrid>
      <w:tr w:rsidR="007241A9" w:rsidTr="007241A9">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Why It Matters</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Boiling point</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100°C</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Allows liquid water to exist on Earth</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Heat of vaporization</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40.65 kJ/mol</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Allows sweating to cool the body</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Surface tension</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72 mN/m</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Allows capillary action in plants</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lastRenderedPageBreak/>
              <w:t>Specific heat capacity</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4.18 J/g°C</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Stabilizes Earth's climate</w:t>
            </w:r>
          </w:p>
        </w:tc>
      </w:tr>
    </w:tbl>
    <w:p w:rsidR="00B66DBB" w:rsidRDefault="00B66DBB" w:rsidP="007241A9">
      <w:pPr>
        <w:spacing w:before="480" w:after="480"/>
      </w:pPr>
    </w:p>
    <w:p w:rsidR="00B66DBB" w:rsidRDefault="00B66DBB" w:rsidP="00B66DBB">
      <w:r>
        <w:br w:type="page"/>
      </w:r>
    </w:p>
    <w:p w:rsidR="007241A9" w:rsidRDefault="007241A9" w:rsidP="007241A9">
      <w:pPr>
        <w:spacing w:before="480" w:after="480"/>
        <w:rPr>
          <w:rFonts w:ascii="Times New Roman" w:hAnsi="Times New Roman" w:cs="Times New Roman"/>
          <w:sz w:val="24"/>
          <w:szCs w:val="24"/>
        </w:rPr>
      </w:pPr>
      <w:r>
        <w:lastRenderedPageBreak/>
        <w:pict>
          <v:rect id="_x0000_i1028" style="width:0;height:.75pt" o:hralign="center" o:hrstd="t" o:hr="t" fillcolor="#a0a0a0" stroked="f"/>
        </w:pict>
      </w:r>
    </w:p>
    <w:p w:rsidR="007241A9" w:rsidRDefault="007241A9" w:rsidP="007241A9">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Key Terms</w:t>
      </w:r>
    </w:p>
    <w:tbl>
      <w:tblPr>
        <w:tblW w:w="10080" w:type="dxa"/>
        <w:tblCellMar>
          <w:top w:w="15" w:type="dxa"/>
          <w:left w:w="15" w:type="dxa"/>
          <w:bottom w:w="15" w:type="dxa"/>
          <w:right w:w="15" w:type="dxa"/>
        </w:tblCellMar>
        <w:tblLook w:val="04A0" w:firstRow="1" w:lastRow="0" w:firstColumn="1" w:lastColumn="0" w:noHBand="0" w:noVBand="1"/>
      </w:tblPr>
      <w:tblGrid>
        <w:gridCol w:w="2978"/>
        <w:gridCol w:w="7102"/>
      </w:tblGrid>
      <w:tr w:rsidR="007241A9" w:rsidTr="00B66DBB">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Term</w:t>
            </w:r>
          </w:p>
        </w:tc>
        <w:tc>
          <w:tcPr>
            <w:tcW w:w="7102" w:type="dxa"/>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Definition</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Intramolecular force</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Force that holds atoms together within a molecule (covalent, ionic, metallic bond)</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Intermolecular force (IMFA)</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Force of attraction between molecules</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London dispersion force</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Weak IMFA caused by temporary dipoles; present in all molecules</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Dipole-dipole force</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IMFA between permanent dipoles of polar molecules</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 dipole-dipole attraction when H is bonded to N, O, or F</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Surface tension</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Energy required to increase the surface area of a liquid</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Viscosity</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 liquid's resistance to flow</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Vapor pressure</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Pressure exerted by a vapor in equilibrium with its liquid</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Boiling point</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Temperature at which vapor pressure equals atmospheric pressure</w:t>
            </w:r>
          </w:p>
        </w:tc>
      </w:tr>
      <w:tr w:rsidR="007241A9" w:rsidTr="00B66DBB">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Molar heat of vaporization</w:t>
            </w:r>
          </w:p>
        </w:tc>
        <w:tc>
          <w:tcPr>
            <w:tcW w:w="7102" w:type="dxa"/>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Energy required to vaporize one mole of a liquid at its boiling point</w:t>
            </w:r>
          </w:p>
        </w:tc>
      </w:tr>
    </w:tbl>
    <w:p w:rsidR="00B66DBB" w:rsidRDefault="00B66DBB" w:rsidP="007241A9">
      <w:pPr>
        <w:spacing w:before="480" w:after="480"/>
      </w:pPr>
    </w:p>
    <w:p w:rsidR="007241A9" w:rsidRDefault="007241A9" w:rsidP="007241A9">
      <w:pPr>
        <w:spacing w:before="480" w:after="480"/>
        <w:rPr>
          <w:rFonts w:ascii="Times New Roman" w:hAnsi="Times New Roman" w:cs="Times New Roman"/>
          <w:sz w:val="24"/>
          <w:szCs w:val="24"/>
        </w:rPr>
      </w:pPr>
      <w:r>
        <w:lastRenderedPageBreak/>
        <w:pict>
          <v:rect id="_x0000_i1029" style="width:0;height:.75pt" o:hralign="center" o:hrstd="t" o:hr="t" fillcolor="#a0a0a0" stroked="f"/>
        </w:pict>
      </w:r>
    </w:p>
    <w:p w:rsidR="007241A9" w:rsidRDefault="007241A9" w:rsidP="007241A9">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Review Questions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Differentiate intramolecular forces from intermolecular forces. Provide two examples of each.</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Using the diagram of liquid water, explain the difference between the O–H covalent bond and the hydrogen bond between water molecules.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Explain how intermolecular forces affect each of the following properties:</w:t>
      </w:r>
    </w:p>
    <w:p w:rsidR="007241A9" w:rsidRDefault="007241A9" w:rsidP="00412B19">
      <w:pPr>
        <w:pStyle w:val="ds-markdown-paragraph"/>
        <w:numPr>
          <w:ilvl w:val="0"/>
          <w:numId w:val="3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 Surface tension</w:t>
      </w:r>
    </w:p>
    <w:p w:rsidR="007241A9" w:rsidRDefault="007241A9" w:rsidP="00412B19">
      <w:pPr>
        <w:pStyle w:val="ds-markdown-paragraph"/>
        <w:numPr>
          <w:ilvl w:val="0"/>
          <w:numId w:val="3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(b) Viscosity</w:t>
      </w:r>
    </w:p>
    <w:p w:rsidR="007241A9" w:rsidRDefault="007241A9" w:rsidP="00412B19">
      <w:pPr>
        <w:pStyle w:val="ds-markdown-paragraph"/>
        <w:numPr>
          <w:ilvl w:val="0"/>
          <w:numId w:val="3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 Vapor pressure</w:t>
      </w:r>
    </w:p>
    <w:p w:rsidR="007241A9" w:rsidRDefault="007241A9" w:rsidP="00412B19">
      <w:pPr>
        <w:pStyle w:val="ds-markdown-paragraph"/>
        <w:numPr>
          <w:ilvl w:val="0"/>
          <w:numId w:val="3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(d) Boiling point</w:t>
      </w:r>
    </w:p>
    <w:p w:rsidR="007241A9" w:rsidRDefault="007241A9" w:rsidP="00412B19">
      <w:pPr>
        <w:pStyle w:val="ds-markdown-paragraph"/>
        <w:numPr>
          <w:ilvl w:val="0"/>
          <w:numId w:val="3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(e) Molar heat of vaporization</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Complete the following table comparing water, acetone, and ethanol:</w:t>
      </w:r>
    </w:p>
    <w:tbl>
      <w:tblPr>
        <w:tblW w:w="0" w:type="auto"/>
        <w:tblCellMar>
          <w:top w:w="15" w:type="dxa"/>
          <w:left w:w="15" w:type="dxa"/>
          <w:bottom w:w="15" w:type="dxa"/>
          <w:right w:w="15" w:type="dxa"/>
        </w:tblCellMar>
        <w:tblLook w:val="04A0" w:firstRow="1" w:lastRow="0" w:firstColumn="1" w:lastColumn="0" w:noHBand="0" w:noVBand="1"/>
      </w:tblPr>
      <w:tblGrid>
        <w:gridCol w:w="3804"/>
        <w:gridCol w:w="1091"/>
        <w:gridCol w:w="1319"/>
        <w:gridCol w:w="1243"/>
      </w:tblGrid>
      <w:tr w:rsidR="007241A9" w:rsidTr="007241A9">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Acetone</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Ethanol</w:t>
            </w:r>
          </w:p>
        </w:tc>
      </w:tr>
      <w:tr w:rsidR="007241A9" w:rsidTr="007241A9">
        <w:tc>
          <w:tcPr>
            <w:tcW w:w="0" w:type="auto"/>
            <w:tcMar>
              <w:top w:w="150" w:type="dxa"/>
              <w:left w:w="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r>
              <w:rPr>
                <w:rFonts w:ascii="Segoe UI" w:hAnsi="Segoe UI" w:cs="Segoe UI"/>
                <w:sz w:val="23"/>
                <w:szCs w:val="23"/>
              </w:rPr>
              <w:t>Strongest IMFA</w:t>
            </w: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7241A9" w:rsidRDefault="007241A9" w:rsidP="00412B19">
            <w:pPr>
              <w:spacing w:after="0" w:line="375" w:lineRule="atLeast"/>
              <w:rPr>
                <w:rFonts w:ascii="Segoe UI" w:hAnsi="Segoe UI" w:cs="Segoe UI"/>
                <w:sz w:val="23"/>
                <w:szCs w:val="23"/>
              </w:rPr>
            </w:pPr>
          </w:p>
        </w:tc>
      </w:tr>
      <w:tr w:rsidR="007241A9" w:rsidTr="007241A9">
        <w:tc>
          <w:tcPr>
            <w:tcW w:w="0" w:type="auto"/>
            <w:tcMar>
              <w:top w:w="150" w:type="dxa"/>
              <w:left w:w="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r>
              <w:rPr>
                <w:rFonts w:ascii="Segoe UI" w:hAnsi="Segoe UI" w:cs="Segoe UI"/>
                <w:sz w:val="23"/>
                <w:szCs w:val="23"/>
              </w:rPr>
              <w:t>Boiling point (°C)</w:t>
            </w: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7241A9" w:rsidRDefault="007241A9" w:rsidP="00412B19">
            <w:pPr>
              <w:spacing w:after="0" w:line="375" w:lineRule="atLeast"/>
              <w:rPr>
                <w:rFonts w:ascii="Segoe UI" w:hAnsi="Segoe UI" w:cs="Segoe UI"/>
                <w:sz w:val="23"/>
                <w:szCs w:val="23"/>
              </w:rPr>
            </w:pPr>
          </w:p>
        </w:tc>
      </w:tr>
      <w:tr w:rsidR="007241A9" w:rsidTr="007241A9">
        <w:tc>
          <w:tcPr>
            <w:tcW w:w="0" w:type="auto"/>
            <w:tcMar>
              <w:top w:w="150" w:type="dxa"/>
              <w:left w:w="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r>
              <w:rPr>
                <w:rFonts w:ascii="Segoe UI" w:hAnsi="Segoe UI" w:cs="Segoe UI"/>
                <w:sz w:val="23"/>
                <w:szCs w:val="23"/>
              </w:rPr>
              <w:t>Viscosity (mPa·s)</w:t>
            </w: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7241A9" w:rsidRDefault="007241A9" w:rsidP="00412B19">
            <w:pPr>
              <w:spacing w:after="0" w:line="375" w:lineRule="atLeast"/>
              <w:rPr>
                <w:rFonts w:ascii="Segoe UI" w:hAnsi="Segoe UI" w:cs="Segoe UI"/>
                <w:sz w:val="23"/>
                <w:szCs w:val="23"/>
              </w:rPr>
            </w:pPr>
          </w:p>
        </w:tc>
      </w:tr>
      <w:tr w:rsidR="007241A9" w:rsidTr="007241A9">
        <w:tc>
          <w:tcPr>
            <w:tcW w:w="0" w:type="auto"/>
            <w:tcMar>
              <w:top w:w="150" w:type="dxa"/>
              <w:left w:w="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r>
              <w:rPr>
                <w:rFonts w:ascii="Segoe UI" w:hAnsi="Segoe UI" w:cs="Segoe UI"/>
                <w:sz w:val="23"/>
                <w:szCs w:val="23"/>
              </w:rPr>
              <w:t>Surface tension (mN/m)</w:t>
            </w: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7241A9" w:rsidRDefault="007241A9" w:rsidP="00412B19">
            <w:pPr>
              <w:spacing w:after="0" w:line="375" w:lineRule="atLeast"/>
              <w:rPr>
                <w:rFonts w:ascii="Segoe UI" w:hAnsi="Segoe UI" w:cs="Segoe UI"/>
                <w:sz w:val="23"/>
                <w:szCs w:val="23"/>
              </w:rPr>
            </w:pPr>
          </w:p>
        </w:tc>
      </w:tr>
      <w:tr w:rsidR="007241A9" w:rsidTr="007241A9">
        <w:tc>
          <w:tcPr>
            <w:tcW w:w="0" w:type="auto"/>
            <w:tcMar>
              <w:top w:w="150" w:type="dxa"/>
              <w:left w:w="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r>
              <w:rPr>
                <w:rFonts w:ascii="Segoe UI" w:hAnsi="Segoe UI" w:cs="Segoe UI"/>
                <w:sz w:val="23"/>
                <w:szCs w:val="23"/>
              </w:rPr>
              <w:t>Vapor pressure (kPa)</w:t>
            </w: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7241A9" w:rsidRDefault="007241A9" w:rsidP="00412B19">
            <w:pPr>
              <w:spacing w:after="0" w:line="375" w:lineRule="atLeast"/>
              <w:rPr>
                <w:rFonts w:ascii="Segoe UI" w:hAnsi="Segoe UI" w:cs="Segoe UI"/>
                <w:sz w:val="23"/>
                <w:szCs w:val="23"/>
              </w:rPr>
            </w:pPr>
          </w:p>
        </w:tc>
      </w:tr>
      <w:tr w:rsidR="007241A9" w:rsidTr="007241A9">
        <w:tc>
          <w:tcPr>
            <w:tcW w:w="0" w:type="auto"/>
            <w:tcMar>
              <w:top w:w="150" w:type="dxa"/>
              <w:left w:w="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r>
              <w:rPr>
                <w:rFonts w:ascii="Segoe UI" w:hAnsi="Segoe UI" w:cs="Segoe UI"/>
                <w:sz w:val="23"/>
                <w:szCs w:val="23"/>
              </w:rPr>
              <w:t>Molar heat of vaporization (kJ/mol)</w:t>
            </w: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rsidR="007241A9" w:rsidRDefault="007241A9" w:rsidP="00412B19">
            <w:pPr>
              <w:spacing w:after="0"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7241A9" w:rsidRDefault="007241A9" w:rsidP="00412B19">
            <w:pPr>
              <w:spacing w:after="0" w:line="375" w:lineRule="atLeast"/>
              <w:rPr>
                <w:rFonts w:ascii="Segoe UI" w:hAnsi="Segoe UI" w:cs="Segoe UI"/>
                <w:sz w:val="23"/>
                <w:szCs w:val="23"/>
              </w:rPr>
            </w:pPr>
          </w:p>
        </w:tc>
      </w:tr>
    </w:tbl>
    <w:p w:rsidR="007241A9" w:rsidRDefault="007241A9" w:rsidP="00412B19">
      <w:pPr>
        <w:rPr>
          <w:rFonts w:ascii="Segoe UI" w:hAnsi="Segoe UI" w:cs="Segoe UI"/>
          <w:color w:val="0F1115"/>
        </w:rPr>
      </w:pPr>
      <w:r>
        <w:rPr>
          <w:rFonts w:ascii="Segoe UI" w:hAnsi="Segoe UI" w:cs="Segoe UI"/>
          <w:color w:val="0F1115"/>
        </w:rPr>
        <w:br/>
      </w:r>
      <w:r>
        <w:rPr>
          <w:rStyle w:val="Strong"/>
          <w:rFonts w:ascii="Segoe UI" w:hAnsi="Segoe UI" w:cs="Segoe UI"/>
          <w:color w:val="0F1115"/>
        </w:rPr>
        <w:t>5.</w:t>
      </w:r>
      <w:r>
        <w:rPr>
          <w:rFonts w:ascii="Segoe UI" w:hAnsi="Segoe UI" w:cs="Segoe UI"/>
          <w:color w:val="0F1115"/>
        </w:rPr>
        <w:t xml:space="preserve"> Explain why acetone has a lower boiling point than water. Use the concept of intermolecular forces in your answer.</w:t>
      </w:r>
    </w:p>
    <w:p w:rsidR="00412B19" w:rsidRDefault="00412B19">
      <w:pPr>
        <w:rPr>
          <w:rStyle w:val="Strong"/>
          <w:rFonts w:ascii="Segoe UI" w:eastAsia="Times New Roman" w:hAnsi="Segoe UI" w:cs="Segoe UI"/>
          <w:color w:val="0F1115"/>
          <w:sz w:val="24"/>
          <w:szCs w:val="24"/>
        </w:rPr>
      </w:pPr>
      <w:r>
        <w:rPr>
          <w:rStyle w:val="Strong"/>
          <w:rFonts w:ascii="Segoe UI" w:hAnsi="Segoe UI" w:cs="Segoe UI"/>
          <w:color w:val="0F1115"/>
        </w:rPr>
        <w:br w:type="page"/>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6.</w:t>
      </w:r>
      <w:r>
        <w:rPr>
          <w:rFonts w:ascii="Segoe UI" w:hAnsi="Segoe UI" w:cs="Segoe UI"/>
          <w:color w:val="0F1115"/>
        </w:rPr>
        <w:t xml:space="preserve"> Explain why ethanol has a higher viscosity than acetone even though both have similar surface tension.</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Why is water's high molar heat of vaporization important for living organisms?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Pag-aralan ang sitwasyon sa ibaba at sagutin ang mga tanong.</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student spills water and acetone on a laboratory table. Both are at room temperature (25°C). The student notices that the acetone evaporates much faster than the water.</w:t>
      </w:r>
    </w:p>
    <w:p w:rsidR="007241A9" w:rsidRDefault="007241A9" w:rsidP="00412B19">
      <w:pPr>
        <w:pStyle w:val="ds-markdown-paragraph"/>
        <w:numPr>
          <w:ilvl w:val="0"/>
          <w:numId w:val="3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 Which substance has the higher vapor pressure? Explain.</w:t>
      </w:r>
    </w:p>
    <w:p w:rsidR="007241A9" w:rsidRDefault="007241A9" w:rsidP="00412B19">
      <w:pPr>
        <w:pStyle w:val="ds-markdown-paragraph"/>
        <w:numPr>
          <w:ilvl w:val="0"/>
          <w:numId w:val="3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(b) Which substance has the stronger intermolecular forces? Explain.</w:t>
      </w:r>
    </w:p>
    <w:p w:rsidR="007241A9" w:rsidRDefault="007241A9" w:rsidP="00412B19">
      <w:pPr>
        <w:pStyle w:val="ds-markdown-paragraph"/>
        <w:numPr>
          <w:ilvl w:val="0"/>
          <w:numId w:val="3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 Predict which substance has the higher boiling point. Explain your reasoning.</w:t>
      </w:r>
    </w:p>
    <w:p w:rsidR="007241A9" w:rsidRDefault="007241A9" w:rsidP="00412B19">
      <w:pPr>
        <w:rPr>
          <w:rFonts w:ascii="Segoe UI" w:hAnsi="Segoe UI" w:cs="Segoe UI"/>
          <w:color w:val="0F1115"/>
        </w:rPr>
      </w:pPr>
      <w:r>
        <w:rPr>
          <w:rFonts w:ascii="Segoe UI" w:hAnsi="Segoe UI" w:cs="Segoe UI"/>
          <w:color w:val="0F1115"/>
        </w:rPr>
        <w:br/>
      </w:r>
      <w:r>
        <w:rPr>
          <w:rStyle w:val="Strong"/>
          <w:rFonts w:ascii="Segoe UI" w:hAnsi="Segoe UI" w:cs="Segoe UI"/>
          <w:color w:val="0F1115"/>
        </w:rPr>
        <w:t>9.</w:t>
      </w:r>
      <w:r>
        <w:rPr>
          <w:rFonts w:ascii="Segoe UI" w:hAnsi="Segoe UI" w:cs="Segoe UI"/>
          <w:color w:val="0F1115"/>
        </w:rPr>
        <w:t xml:space="preserve"> Using secondary sources, write a short explanation (3–5 sentences) of how intermolecular forces affect the boiling point, viscosity, and surface tension of liquids.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10.</w:t>
      </w:r>
      <w:r>
        <w:rPr>
          <w:rFonts w:ascii="Segoe UI" w:hAnsi="Segoe UI" w:cs="Segoe UI"/>
          <w:color w:val="0F1115"/>
        </w:rPr>
        <w:t xml:space="preserve"> Application question: A chemist needs to choose a solvent for a reaction that requires a liquid with a high boiling point and low vapor pressure. Between water, acetone, and ethanol, which would be the best choice? Explain your answer using the data from the comparison table.</w:t>
      </w:r>
    </w:p>
    <w:p w:rsidR="007241A9" w:rsidRDefault="007241A9" w:rsidP="007241A9">
      <w:pPr>
        <w:spacing w:before="480" w:after="480"/>
        <w:rPr>
          <w:rFonts w:ascii="Times New Roman" w:hAnsi="Times New Roman" w:cs="Times New Roman"/>
        </w:rPr>
      </w:pPr>
      <w:r>
        <w:pict>
          <v:rect id="_x0000_i1030" style="width:0;height:.75pt" o:hralign="center" o:hrstd="t" o:hr="t" fillcolor="#a0a0a0" stroked="f"/>
        </w:pict>
      </w:r>
    </w:p>
    <w:p w:rsidR="007241A9" w:rsidRDefault="007241A9" w:rsidP="007241A9">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Answers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Intramolecular forces hold atoms together within a molecule (e.g., O–H covalent bond in water, Na–Cl ionic bond in salt). Intermolecular forces attract separate molecules to each other (e.g., hydrogen bonds between water molecules, dipole-dipole forces between acetone molecules).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The O–H covalent bond is an intramolecular force that holds the hydrogen atom to the oxygen atom within a single water molecule. It is strong (~460 kJ/mol) and requires a chemical reaction to break. The hydrogen bond is an intermolecular force that attracts the hydrogen of one water molecule to the oxygen of another. It is weaker (~20 kJ/mol)</w:t>
      </w:r>
      <w:r w:rsidR="009D3945">
        <w:rPr>
          <w:rFonts w:ascii="Segoe UI" w:hAnsi="Segoe UI" w:cs="Segoe UI"/>
          <w:color w:val="0F1115"/>
        </w:rPr>
        <w:t xml:space="preserve">; </w:t>
      </w:r>
      <w:r>
        <w:rPr>
          <w:rFonts w:ascii="Segoe UI" w:hAnsi="Segoe UI" w:cs="Segoe UI"/>
          <w:color w:val="0F1115"/>
        </w:rPr>
        <w:t xml:space="preserve"> and breaks when water boils.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br/>
      </w:r>
      <w:r>
        <w:rPr>
          <w:rStyle w:val="Strong"/>
          <w:rFonts w:ascii="Segoe UI" w:hAnsi="Segoe UI" w:cs="Segoe UI"/>
          <w:color w:val="0F1115"/>
        </w:rPr>
        <w:t>(a)</w:t>
      </w:r>
      <w:r>
        <w:rPr>
          <w:rFonts w:ascii="Segoe UI" w:hAnsi="Segoe UI" w:cs="Segoe UI"/>
          <w:color w:val="0F1115"/>
        </w:rPr>
        <w:t xml:space="preserve"> Stronger IMFA → higher surface tension.</w:t>
      </w:r>
      <w:r>
        <w:rPr>
          <w:rFonts w:ascii="Segoe UI" w:hAnsi="Segoe UI" w:cs="Segoe UI"/>
          <w:color w:val="0F1115"/>
        </w:rPr>
        <w:br/>
      </w:r>
      <w:r>
        <w:rPr>
          <w:rStyle w:val="Strong"/>
          <w:rFonts w:ascii="Segoe UI" w:hAnsi="Segoe UI" w:cs="Segoe UI"/>
          <w:color w:val="0F1115"/>
        </w:rPr>
        <w:t>(b)</w:t>
      </w:r>
      <w:r>
        <w:rPr>
          <w:rFonts w:ascii="Segoe UI" w:hAnsi="Segoe UI" w:cs="Segoe UI"/>
          <w:color w:val="0F1115"/>
        </w:rPr>
        <w:t xml:space="preserve"> Stronger IMFA → higher viscosity.</w:t>
      </w:r>
      <w:r>
        <w:rPr>
          <w:rFonts w:ascii="Segoe UI" w:hAnsi="Segoe UI" w:cs="Segoe UI"/>
          <w:color w:val="0F1115"/>
        </w:rPr>
        <w:br/>
      </w:r>
      <w:r>
        <w:rPr>
          <w:rStyle w:val="Strong"/>
          <w:rFonts w:ascii="Segoe UI" w:hAnsi="Segoe UI" w:cs="Segoe UI"/>
          <w:color w:val="0F1115"/>
        </w:rPr>
        <w:lastRenderedPageBreak/>
        <w:t>(c)</w:t>
      </w:r>
      <w:r>
        <w:rPr>
          <w:rFonts w:ascii="Segoe UI" w:hAnsi="Segoe UI" w:cs="Segoe UI"/>
          <w:color w:val="0F1115"/>
        </w:rPr>
        <w:t xml:space="preserve"> Stronger IMFA → lower vapor pressure.</w:t>
      </w:r>
      <w:r>
        <w:rPr>
          <w:rFonts w:ascii="Segoe UI" w:hAnsi="Segoe UI" w:cs="Segoe UI"/>
          <w:color w:val="0F1115"/>
        </w:rPr>
        <w:br/>
      </w:r>
      <w:r>
        <w:rPr>
          <w:rStyle w:val="Strong"/>
          <w:rFonts w:ascii="Segoe UI" w:hAnsi="Segoe UI" w:cs="Segoe UI"/>
          <w:color w:val="0F1115"/>
        </w:rPr>
        <w:t>(d)</w:t>
      </w:r>
      <w:r>
        <w:rPr>
          <w:rFonts w:ascii="Segoe UI" w:hAnsi="Segoe UI" w:cs="Segoe UI"/>
          <w:color w:val="0F1115"/>
        </w:rPr>
        <w:t xml:space="preserve"> Stronger IMFA → higher boiling point.</w:t>
      </w:r>
      <w:r>
        <w:rPr>
          <w:rFonts w:ascii="Segoe UI" w:hAnsi="Segoe UI" w:cs="Segoe UI"/>
          <w:color w:val="0F1115"/>
        </w:rPr>
        <w:br/>
      </w:r>
      <w:r>
        <w:rPr>
          <w:rStyle w:val="Strong"/>
          <w:rFonts w:ascii="Segoe UI" w:hAnsi="Segoe UI" w:cs="Segoe UI"/>
          <w:color w:val="0F1115"/>
        </w:rPr>
        <w:t>(e)</w:t>
      </w:r>
      <w:r>
        <w:rPr>
          <w:rFonts w:ascii="Segoe UI" w:hAnsi="Segoe UI" w:cs="Segoe UI"/>
          <w:color w:val="0F1115"/>
        </w:rPr>
        <w:t xml:space="preserve"> Stronger IMFA → higher molar heat of vaporization.</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p>
    <w:tbl>
      <w:tblPr>
        <w:tblW w:w="0" w:type="auto"/>
        <w:tblCellMar>
          <w:top w:w="15" w:type="dxa"/>
          <w:left w:w="15" w:type="dxa"/>
          <w:bottom w:w="15" w:type="dxa"/>
          <w:right w:w="15" w:type="dxa"/>
        </w:tblCellMar>
        <w:tblLook w:val="04A0" w:firstRow="1" w:lastRow="0" w:firstColumn="1" w:lastColumn="0" w:noHBand="0" w:noVBand="1"/>
      </w:tblPr>
      <w:tblGrid>
        <w:gridCol w:w="3688"/>
        <w:gridCol w:w="2153"/>
        <w:gridCol w:w="1846"/>
        <w:gridCol w:w="1913"/>
      </w:tblGrid>
      <w:tr w:rsidR="007241A9" w:rsidTr="007241A9">
        <w:trPr>
          <w:tblHeader/>
        </w:trPr>
        <w:tc>
          <w:tcPr>
            <w:tcW w:w="0" w:type="auto"/>
            <w:tcBorders>
              <w:top w:val="nil"/>
            </w:tcBorders>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Water</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Acetone</w:t>
            </w:r>
          </w:p>
        </w:tc>
        <w:tc>
          <w:tcPr>
            <w:tcW w:w="0" w:type="auto"/>
            <w:tcBorders>
              <w:top w:val="nil"/>
            </w:tcBorders>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Ethanol</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Strongest IMFA</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Dipole-dipole</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Hydrogen bonds</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Boiling point (°C)</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100.0</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56.1</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78.4</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Viscosity (mPa·s)</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0.89</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0.31</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1.07</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Surface tension (mN/m)</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72.0</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23.7</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22.4</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Vapor pressure (kPa)</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3.17</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30.8</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7.9</w:t>
            </w:r>
          </w:p>
        </w:tc>
      </w:tr>
      <w:tr w:rsidR="007241A9" w:rsidTr="007241A9">
        <w:tc>
          <w:tcPr>
            <w:tcW w:w="0" w:type="auto"/>
            <w:tcMar>
              <w:top w:w="150" w:type="dxa"/>
              <w:left w:w="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Molar heat of vaporization (kJ/mol)</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40.65</w:t>
            </w:r>
          </w:p>
        </w:tc>
        <w:tc>
          <w:tcPr>
            <w:tcW w:w="0" w:type="auto"/>
            <w:tcMar>
              <w:top w:w="150" w:type="dxa"/>
              <w:left w:w="240" w:type="dxa"/>
              <w:bottom w:w="150" w:type="dxa"/>
              <w:right w:w="24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31.3</w:t>
            </w:r>
          </w:p>
        </w:tc>
        <w:tc>
          <w:tcPr>
            <w:tcW w:w="0" w:type="auto"/>
            <w:tcMar>
              <w:top w:w="150" w:type="dxa"/>
              <w:left w:w="240" w:type="dxa"/>
              <w:bottom w:w="150" w:type="dxa"/>
              <w:right w:w="0" w:type="dxa"/>
            </w:tcMar>
            <w:vAlign w:val="center"/>
            <w:hideMark/>
          </w:tcPr>
          <w:p w:rsidR="007241A9" w:rsidRDefault="007241A9">
            <w:pPr>
              <w:spacing w:line="375" w:lineRule="atLeast"/>
              <w:rPr>
                <w:rFonts w:ascii="Segoe UI" w:hAnsi="Segoe UI" w:cs="Segoe UI"/>
                <w:sz w:val="23"/>
                <w:szCs w:val="23"/>
              </w:rPr>
            </w:pPr>
            <w:r>
              <w:rPr>
                <w:rFonts w:ascii="Segoe UI" w:hAnsi="Segoe UI" w:cs="Segoe UI"/>
                <w:sz w:val="23"/>
                <w:szCs w:val="23"/>
              </w:rPr>
              <w:t>38.56</w:t>
            </w:r>
          </w:p>
        </w:tc>
      </w:tr>
    </w:tbl>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Acetone has only dipole-dipole forces, while water has hydrogen bonds. Hydrogen bonds are stronger than dipole-dipole forces, so more energy is required to break them and allow water molecules to escape as gas. This is why water boils at 100°C while acetone boils at 56°C.</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Ethanol has a higher viscosity because its molecules are larger and can form hydrogen bonds. Acetone has smaller molecules and only dipole-dipole forces. Viscosity depends on both molecular size and IMFA strength, so ethanol's larger size and hydrogen bonding create more resistance to flow.</w:t>
      </w:r>
    </w:p>
    <w:p w:rsidR="00412B19" w:rsidRDefault="00412B19">
      <w:pPr>
        <w:rPr>
          <w:rStyle w:val="Strong"/>
          <w:rFonts w:ascii="Segoe UI" w:eastAsia="Times New Roman" w:hAnsi="Segoe UI" w:cs="Segoe UI"/>
          <w:color w:val="0F1115"/>
          <w:sz w:val="24"/>
          <w:szCs w:val="24"/>
        </w:rPr>
      </w:pPr>
      <w:r>
        <w:rPr>
          <w:rStyle w:val="Strong"/>
          <w:rFonts w:ascii="Segoe UI" w:hAnsi="Segoe UI" w:cs="Segoe UI"/>
          <w:color w:val="0F1115"/>
        </w:rPr>
        <w:br w:type="page"/>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7.</w:t>
      </w:r>
      <w:r>
        <w:rPr>
          <w:rFonts w:ascii="Segoe UI" w:hAnsi="Segoe UI" w:cs="Segoe UI"/>
          <w:color w:val="0F1115"/>
        </w:rPr>
        <w:t xml:space="preserve"> Water's high molar heat of vaporization means that a large amount of energy is required to convert liquid water to vapor. This is important for living organisms because sweating removes a large amount of heat from the body, helping to regulate temperature.</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br/>
      </w:r>
      <w:r>
        <w:rPr>
          <w:rStyle w:val="Strong"/>
          <w:rFonts w:ascii="Segoe UI" w:hAnsi="Segoe UI" w:cs="Segoe UI"/>
          <w:color w:val="0F1115"/>
        </w:rPr>
        <w:t>(a)</w:t>
      </w:r>
      <w:r>
        <w:rPr>
          <w:rFonts w:ascii="Segoe UI" w:hAnsi="Segoe UI" w:cs="Segoe UI"/>
          <w:color w:val="0F1115"/>
        </w:rPr>
        <w:t xml:space="preserve"> Acetone has the higher vapor pressure because it has weaker intermolecular forces, allowing molecules to escape into the gas phase more easily.</w:t>
      </w:r>
      <w:r>
        <w:rPr>
          <w:rFonts w:ascii="Segoe UI" w:hAnsi="Segoe UI" w:cs="Segoe UI"/>
          <w:color w:val="0F1115"/>
        </w:rPr>
        <w:br/>
      </w:r>
      <w:r>
        <w:rPr>
          <w:rStyle w:val="Strong"/>
          <w:rFonts w:ascii="Segoe UI" w:hAnsi="Segoe UI" w:cs="Segoe UI"/>
          <w:color w:val="0F1115"/>
        </w:rPr>
        <w:t>(b)</w:t>
      </w:r>
      <w:r>
        <w:rPr>
          <w:rFonts w:ascii="Segoe UI" w:hAnsi="Segoe UI" w:cs="Segoe UI"/>
          <w:color w:val="0F1115"/>
        </w:rPr>
        <w:t xml:space="preserve"> Water has the stronger intermolecular forces because it has hydrogen bonds, while acetone has only dipole-dipole forces.</w:t>
      </w:r>
      <w:r>
        <w:rPr>
          <w:rFonts w:ascii="Segoe UI" w:hAnsi="Segoe UI" w:cs="Segoe UI"/>
          <w:color w:val="0F1115"/>
        </w:rPr>
        <w:br/>
      </w:r>
      <w:r>
        <w:rPr>
          <w:rStyle w:val="Strong"/>
          <w:rFonts w:ascii="Segoe UI" w:hAnsi="Segoe UI" w:cs="Segoe UI"/>
          <w:color w:val="0F1115"/>
        </w:rPr>
        <w:t>(c)</w:t>
      </w:r>
      <w:r>
        <w:rPr>
          <w:rFonts w:ascii="Segoe UI" w:hAnsi="Segoe UI" w:cs="Segoe UI"/>
          <w:color w:val="0F1115"/>
        </w:rPr>
        <w:t xml:space="preserve"> Water has the higher boiling point because stronger intermolecular forces require more energy to overcome.</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Intermolecular forces determine the physical properties of liquids. Stronger IMFA result in higher boiling points, higher viscosity, and higher surface tension. This is because more energy is required to overcome the attractive forces between molecules. For example, water has strong hydrogen bonds, giving it a high boiling point, high surface tension, and high viscosity compared to acetone, which has weaker dipole-dipole forces.</w:t>
      </w:r>
    </w:p>
    <w:p w:rsidR="007241A9" w:rsidRDefault="007241A9" w:rsidP="007241A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10.</w:t>
      </w:r>
      <w:r>
        <w:rPr>
          <w:rFonts w:ascii="Segoe UI" w:hAnsi="Segoe UI" w:cs="Segoe UI"/>
          <w:color w:val="0F1115"/>
        </w:rPr>
        <w:t xml:space="preserve"> Water would be the best choice because it has the highest boiling point (100°C) and the lowest vapor pressure (3.17 kPa) among the three liquids. Its strong hydrogen bonds make it resistant to evaporation and require high energy to boil. Acetone has a low boiling point and high vapor pressure, making it unsuitable. Ethanol has intermediate properties but still lower boiling point and higher vapor pressure than water.</w:t>
      </w:r>
    </w:p>
    <w:p w:rsidR="00666D41" w:rsidRPr="00054AAC" w:rsidRDefault="00666D41" w:rsidP="00054AAC"/>
    <w:sectPr w:rsidR="00666D41" w:rsidRPr="00054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F065E"/>
    <w:multiLevelType w:val="multilevel"/>
    <w:tmpl w:val="CC0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D2F7B"/>
    <w:multiLevelType w:val="multilevel"/>
    <w:tmpl w:val="91E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B911E7"/>
    <w:multiLevelType w:val="multilevel"/>
    <w:tmpl w:val="11C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72AF9"/>
    <w:multiLevelType w:val="multilevel"/>
    <w:tmpl w:val="B8E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431FEE"/>
    <w:multiLevelType w:val="multilevel"/>
    <w:tmpl w:val="2A6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8D3120"/>
    <w:multiLevelType w:val="multilevel"/>
    <w:tmpl w:val="9FD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EB5F1F"/>
    <w:multiLevelType w:val="multilevel"/>
    <w:tmpl w:val="F10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4740FA"/>
    <w:multiLevelType w:val="multilevel"/>
    <w:tmpl w:val="ED0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55106F"/>
    <w:multiLevelType w:val="multilevel"/>
    <w:tmpl w:val="6B6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9E734B"/>
    <w:multiLevelType w:val="multilevel"/>
    <w:tmpl w:val="A7D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7D16AC"/>
    <w:multiLevelType w:val="multilevel"/>
    <w:tmpl w:val="D6F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903A55"/>
    <w:multiLevelType w:val="multilevel"/>
    <w:tmpl w:val="241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CE6C67"/>
    <w:multiLevelType w:val="multilevel"/>
    <w:tmpl w:val="DCC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DE3966"/>
    <w:multiLevelType w:val="multilevel"/>
    <w:tmpl w:val="7A1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5F7124"/>
    <w:multiLevelType w:val="multilevel"/>
    <w:tmpl w:val="8632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486042"/>
    <w:multiLevelType w:val="multilevel"/>
    <w:tmpl w:val="14B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FB7D48"/>
    <w:multiLevelType w:val="multilevel"/>
    <w:tmpl w:val="244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BF7838"/>
    <w:multiLevelType w:val="multilevel"/>
    <w:tmpl w:val="7C5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C65855"/>
    <w:multiLevelType w:val="multilevel"/>
    <w:tmpl w:val="0A9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9E0896"/>
    <w:multiLevelType w:val="multilevel"/>
    <w:tmpl w:val="22E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F4A5469"/>
    <w:multiLevelType w:val="multilevel"/>
    <w:tmpl w:val="EC1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8E0233"/>
    <w:multiLevelType w:val="multilevel"/>
    <w:tmpl w:val="256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27397A"/>
    <w:multiLevelType w:val="multilevel"/>
    <w:tmpl w:val="5C2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FF2DCB"/>
    <w:multiLevelType w:val="multilevel"/>
    <w:tmpl w:val="1CC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0C3F2E"/>
    <w:multiLevelType w:val="multilevel"/>
    <w:tmpl w:val="F8D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0"/>
  </w:num>
  <w:num w:numId="3">
    <w:abstractNumId w:val="4"/>
  </w:num>
  <w:num w:numId="4">
    <w:abstractNumId w:val="12"/>
  </w:num>
  <w:num w:numId="5">
    <w:abstractNumId w:val="7"/>
  </w:num>
  <w:num w:numId="6">
    <w:abstractNumId w:val="8"/>
  </w:num>
  <w:num w:numId="7">
    <w:abstractNumId w:val="24"/>
  </w:num>
  <w:num w:numId="8">
    <w:abstractNumId w:val="26"/>
  </w:num>
  <w:num w:numId="9">
    <w:abstractNumId w:val="21"/>
  </w:num>
  <w:num w:numId="10">
    <w:abstractNumId w:val="0"/>
  </w:num>
  <w:num w:numId="11">
    <w:abstractNumId w:val="17"/>
  </w:num>
  <w:num w:numId="12">
    <w:abstractNumId w:val="33"/>
  </w:num>
  <w:num w:numId="13">
    <w:abstractNumId w:val="6"/>
  </w:num>
  <w:num w:numId="14">
    <w:abstractNumId w:val="20"/>
  </w:num>
  <w:num w:numId="15">
    <w:abstractNumId w:val="32"/>
  </w:num>
  <w:num w:numId="16">
    <w:abstractNumId w:val="18"/>
  </w:num>
  <w:num w:numId="17">
    <w:abstractNumId w:val="31"/>
  </w:num>
  <w:num w:numId="18">
    <w:abstractNumId w:val="23"/>
  </w:num>
  <w:num w:numId="19">
    <w:abstractNumId w:val="2"/>
  </w:num>
  <w:num w:numId="20">
    <w:abstractNumId w:val="16"/>
  </w:num>
  <w:num w:numId="21">
    <w:abstractNumId w:val="34"/>
  </w:num>
  <w:num w:numId="22">
    <w:abstractNumId w:val="29"/>
  </w:num>
  <w:num w:numId="23">
    <w:abstractNumId w:val="9"/>
  </w:num>
  <w:num w:numId="24">
    <w:abstractNumId w:val="36"/>
  </w:num>
  <w:num w:numId="25">
    <w:abstractNumId w:val="14"/>
  </w:num>
  <w:num w:numId="26">
    <w:abstractNumId w:val="5"/>
  </w:num>
  <w:num w:numId="27">
    <w:abstractNumId w:val="11"/>
  </w:num>
  <w:num w:numId="28">
    <w:abstractNumId w:val="1"/>
  </w:num>
  <w:num w:numId="29">
    <w:abstractNumId w:val="28"/>
  </w:num>
  <w:num w:numId="30">
    <w:abstractNumId w:val="19"/>
  </w:num>
  <w:num w:numId="31">
    <w:abstractNumId w:val="35"/>
  </w:num>
  <w:num w:numId="32">
    <w:abstractNumId w:val="25"/>
  </w:num>
  <w:num w:numId="33">
    <w:abstractNumId w:val="10"/>
  </w:num>
  <w:num w:numId="34">
    <w:abstractNumId w:val="3"/>
  </w:num>
  <w:num w:numId="35">
    <w:abstractNumId w:val="15"/>
  </w:num>
  <w:num w:numId="36">
    <w:abstractNumId w:val="22"/>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44B7A"/>
    <w:rsid w:val="00054AAC"/>
    <w:rsid w:val="00057D46"/>
    <w:rsid w:val="00077BB3"/>
    <w:rsid w:val="000A2570"/>
    <w:rsid w:val="000A2F24"/>
    <w:rsid w:val="00143B23"/>
    <w:rsid w:val="001554FC"/>
    <w:rsid w:val="001701B3"/>
    <w:rsid w:val="00194672"/>
    <w:rsid w:val="001A7E5F"/>
    <w:rsid w:val="001B4C1D"/>
    <w:rsid w:val="001E5F77"/>
    <w:rsid w:val="00255AC6"/>
    <w:rsid w:val="002605DB"/>
    <w:rsid w:val="00277DAA"/>
    <w:rsid w:val="002A03B3"/>
    <w:rsid w:val="002A51A9"/>
    <w:rsid w:val="002C1375"/>
    <w:rsid w:val="0030572B"/>
    <w:rsid w:val="00315502"/>
    <w:rsid w:val="0032494E"/>
    <w:rsid w:val="003349EC"/>
    <w:rsid w:val="00386536"/>
    <w:rsid w:val="003B0A87"/>
    <w:rsid w:val="003F00CB"/>
    <w:rsid w:val="003F56FE"/>
    <w:rsid w:val="00412B19"/>
    <w:rsid w:val="00451BFA"/>
    <w:rsid w:val="00454471"/>
    <w:rsid w:val="00464E8F"/>
    <w:rsid w:val="00482E7F"/>
    <w:rsid w:val="0049454E"/>
    <w:rsid w:val="004A65E7"/>
    <w:rsid w:val="004C7843"/>
    <w:rsid w:val="004D0799"/>
    <w:rsid w:val="00527C0B"/>
    <w:rsid w:val="005448E4"/>
    <w:rsid w:val="00553FEA"/>
    <w:rsid w:val="00573306"/>
    <w:rsid w:val="005856BD"/>
    <w:rsid w:val="005B1A2F"/>
    <w:rsid w:val="0064527C"/>
    <w:rsid w:val="00666D41"/>
    <w:rsid w:val="006803B8"/>
    <w:rsid w:val="006B5BB5"/>
    <w:rsid w:val="007241A9"/>
    <w:rsid w:val="007316F3"/>
    <w:rsid w:val="00766757"/>
    <w:rsid w:val="00781B66"/>
    <w:rsid w:val="00817AF6"/>
    <w:rsid w:val="00820087"/>
    <w:rsid w:val="00822E5B"/>
    <w:rsid w:val="008808A4"/>
    <w:rsid w:val="00891680"/>
    <w:rsid w:val="00895967"/>
    <w:rsid w:val="00895C04"/>
    <w:rsid w:val="008C2B72"/>
    <w:rsid w:val="00950CD0"/>
    <w:rsid w:val="009A1208"/>
    <w:rsid w:val="009B5EC8"/>
    <w:rsid w:val="009D3945"/>
    <w:rsid w:val="009E3C24"/>
    <w:rsid w:val="00A17619"/>
    <w:rsid w:val="00A330FA"/>
    <w:rsid w:val="00A33781"/>
    <w:rsid w:val="00A705A8"/>
    <w:rsid w:val="00A925DA"/>
    <w:rsid w:val="00AD50DB"/>
    <w:rsid w:val="00AF32CE"/>
    <w:rsid w:val="00B164E3"/>
    <w:rsid w:val="00B44E61"/>
    <w:rsid w:val="00B560F9"/>
    <w:rsid w:val="00B66DBB"/>
    <w:rsid w:val="00B8336D"/>
    <w:rsid w:val="00B9558A"/>
    <w:rsid w:val="00BB2470"/>
    <w:rsid w:val="00BB7598"/>
    <w:rsid w:val="00BD7303"/>
    <w:rsid w:val="00BE71D1"/>
    <w:rsid w:val="00BF25C7"/>
    <w:rsid w:val="00BF69C6"/>
    <w:rsid w:val="00C05F1A"/>
    <w:rsid w:val="00C54237"/>
    <w:rsid w:val="00CD0800"/>
    <w:rsid w:val="00CF1AF4"/>
    <w:rsid w:val="00CF516B"/>
    <w:rsid w:val="00D312CE"/>
    <w:rsid w:val="00D41F95"/>
    <w:rsid w:val="00D60F71"/>
    <w:rsid w:val="00D73F4D"/>
    <w:rsid w:val="00D93D99"/>
    <w:rsid w:val="00D95031"/>
    <w:rsid w:val="00DA0326"/>
    <w:rsid w:val="00DA730D"/>
    <w:rsid w:val="00DC7DB4"/>
    <w:rsid w:val="00E379E0"/>
    <w:rsid w:val="00E82336"/>
    <w:rsid w:val="00E97DFF"/>
    <w:rsid w:val="00EF2C9F"/>
    <w:rsid w:val="00EF55A9"/>
    <w:rsid w:val="00F511CE"/>
    <w:rsid w:val="00F56369"/>
    <w:rsid w:val="00F8394D"/>
    <w:rsid w:val="00F84445"/>
    <w:rsid w:val="00F93F80"/>
    <w:rsid w:val="00F97D8C"/>
    <w:rsid w:val="00FB7EFE"/>
    <w:rsid w:val="00FE615B"/>
    <w:rsid w:val="00FE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 w:type="character" w:styleId="Emphasis">
    <w:name w:val="Emphasis"/>
    <w:basedOn w:val="DefaultParagraphFont"/>
    <w:uiPriority w:val="20"/>
    <w:qFormat/>
    <w:rsid w:val="007241A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 w:type="character" w:styleId="Emphasis">
    <w:name w:val="Emphasis"/>
    <w:basedOn w:val="DefaultParagraphFont"/>
    <w:uiPriority w:val="20"/>
    <w:qFormat/>
    <w:rsid w:val="007241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012">
      <w:bodyDiv w:val="1"/>
      <w:marLeft w:val="0"/>
      <w:marRight w:val="0"/>
      <w:marTop w:val="0"/>
      <w:marBottom w:val="0"/>
      <w:divBdr>
        <w:top w:val="none" w:sz="0" w:space="0" w:color="auto"/>
        <w:left w:val="none" w:sz="0" w:space="0" w:color="auto"/>
        <w:bottom w:val="none" w:sz="0" w:space="0" w:color="auto"/>
        <w:right w:val="none" w:sz="0" w:space="0" w:color="auto"/>
      </w:divBdr>
      <w:divsChild>
        <w:div w:id="43913901">
          <w:marLeft w:val="0"/>
          <w:marRight w:val="0"/>
          <w:marTop w:val="0"/>
          <w:marBottom w:val="0"/>
          <w:divBdr>
            <w:top w:val="none" w:sz="0" w:space="0" w:color="auto"/>
            <w:left w:val="none" w:sz="0" w:space="0" w:color="auto"/>
            <w:bottom w:val="none" w:sz="0" w:space="0" w:color="auto"/>
            <w:right w:val="none" w:sz="0" w:space="0" w:color="auto"/>
          </w:divBdr>
        </w:div>
        <w:div w:id="1031956880">
          <w:marLeft w:val="0"/>
          <w:marRight w:val="0"/>
          <w:marTop w:val="0"/>
          <w:marBottom w:val="0"/>
          <w:divBdr>
            <w:top w:val="none" w:sz="0" w:space="0" w:color="auto"/>
            <w:left w:val="none" w:sz="0" w:space="0" w:color="auto"/>
            <w:bottom w:val="none" w:sz="0" w:space="0" w:color="auto"/>
            <w:right w:val="none" w:sz="0" w:space="0" w:color="auto"/>
          </w:divBdr>
        </w:div>
        <w:div w:id="923222718">
          <w:marLeft w:val="0"/>
          <w:marRight w:val="0"/>
          <w:marTop w:val="0"/>
          <w:marBottom w:val="0"/>
          <w:divBdr>
            <w:top w:val="none" w:sz="0" w:space="0" w:color="auto"/>
            <w:left w:val="none" w:sz="0" w:space="0" w:color="auto"/>
            <w:bottom w:val="none" w:sz="0" w:space="0" w:color="auto"/>
            <w:right w:val="none" w:sz="0" w:space="0" w:color="auto"/>
          </w:divBdr>
        </w:div>
        <w:div w:id="2054574823">
          <w:marLeft w:val="0"/>
          <w:marRight w:val="0"/>
          <w:marTop w:val="0"/>
          <w:marBottom w:val="0"/>
          <w:divBdr>
            <w:top w:val="none" w:sz="0" w:space="0" w:color="auto"/>
            <w:left w:val="none" w:sz="0" w:space="0" w:color="auto"/>
            <w:bottom w:val="none" w:sz="0" w:space="0" w:color="auto"/>
            <w:right w:val="none" w:sz="0" w:space="0" w:color="auto"/>
          </w:divBdr>
        </w:div>
        <w:div w:id="2098554857">
          <w:marLeft w:val="0"/>
          <w:marRight w:val="0"/>
          <w:marTop w:val="0"/>
          <w:marBottom w:val="0"/>
          <w:divBdr>
            <w:top w:val="none" w:sz="0" w:space="0" w:color="auto"/>
            <w:left w:val="none" w:sz="0" w:space="0" w:color="auto"/>
            <w:bottom w:val="none" w:sz="0" w:space="0" w:color="auto"/>
            <w:right w:val="none" w:sz="0" w:space="0" w:color="auto"/>
          </w:divBdr>
        </w:div>
      </w:divsChild>
    </w:div>
    <w:div w:id="45571005">
      <w:bodyDiv w:val="1"/>
      <w:marLeft w:val="0"/>
      <w:marRight w:val="0"/>
      <w:marTop w:val="0"/>
      <w:marBottom w:val="0"/>
      <w:divBdr>
        <w:top w:val="none" w:sz="0" w:space="0" w:color="auto"/>
        <w:left w:val="none" w:sz="0" w:space="0" w:color="auto"/>
        <w:bottom w:val="none" w:sz="0" w:space="0" w:color="auto"/>
        <w:right w:val="none" w:sz="0" w:space="0" w:color="auto"/>
      </w:divBdr>
      <w:divsChild>
        <w:div w:id="823930409">
          <w:marLeft w:val="0"/>
          <w:marRight w:val="0"/>
          <w:marTop w:val="0"/>
          <w:marBottom w:val="0"/>
          <w:divBdr>
            <w:top w:val="none" w:sz="0" w:space="0" w:color="auto"/>
            <w:left w:val="none" w:sz="0" w:space="0" w:color="auto"/>
            <w:bottom w:val="none" w:sz="0" w:space="0" w:color="auto"/>
            <w:right w:val="none" w:sz="0" w:space="0" w:color="auto"/>
          </w:divBdr>
        </w:div>
      </w:divsChild>
    </w:div>
    <w:div w:id="94904754">
      <w:bodyDiv w:val="1"/>
      <w:marLeft w:val="0"/>
      <w:marRight w:val="0"/>
      <w:marTop w:val="0"/>
      <w:marBottom w:val="0"/>
      <w:divBdr>
        <w:top w:val="none" w:sz="0" w:space="0" w:color="auto"/>
        <w:left w:val="none" w:sz="0" w:space="0" w:color="auto"/>
        <w:bottom w:val="none" w:sz="0" w:space="0" w:color="auto"/>
        <w:right w:val="none" w:sz="0" w:space="0" w:color="auto"/>
      </w:divBdr>
      <w:divsChild>
        <w:div w:id="1613660115">
          <w:marLeft w:val="0"/>
          <w:marRight w:val="0"/>
          <w:marTop w:val="0"/>
          <w:marBottom w:val="0"/>
          <w:divBdr>
            <w:top w:val="none" w:sz="0" w:space="0" w:color="auto"/>
            <w:left w:val="none" w:sz="0" w:space="0" w:color="auto"/>
            <w:bottom w:val="none" w:sz="0" w:space="0" w:color="auto"/>
            <w:right w:val="none" w:sz="0" w:space="0" w:color="auto"/>
          </w:divBdr>
        </w:div>
        <w:div w:id="403533345">
          <w:marLeft w:val="0"/>
          <w:marRight w:val="0"/>
          <w:marTop w:val="0"/>
          <w:marBottom w:val="0"/>
          <w:divBdr>
            <w:top w:val="none" w:sz="0" w:space="0" w:color="auto"/>
            <w:left w:val="none" w:sz="0" w:space="0" w:color="auto"/>
            <w:bottom w:val="none" w:sz="0" w:space="0" w:color="auto"/>
            <w:right w:val="none" w:sz="0" w:space="0" w:color="auto"/>
          </w:divBdr>
        </w:div>
        <w:div w:id="835075748">
          <w:marLeft w:val="0"/>
          <w:marRight w:val="0"/>
          <w:marTop w:val="240"/>
          <w:marBottom w:val="165"/>
          <w:divBdr>
            <w:top w:val="none" w:sz="0" w:space="0" w:color="auto"/>
            <w:left w:val="none" w:sz="0" w:space="0" w:color="auto"/>
            <w:bottom w:val="none" w:sz="0" w:space="0" w:color="auto"/>
            <w:right w:val="none" w:sz="0" w:space="0" w:color="auto"/>
          </w:divBdr>
          <w:divsChild>
            <w:div w:id="541789446">
              <w:marLeft w:val="0"/>
              <w:marRight w:val="0"/>
              <w:marTop w:val="0"/>
              <w:marBottom w:val="0"/>
              <w:divBdr>
                <w:top w:val="none" w:sz="0" w:space="0" w:color="auto"/>
                <w:left w:val="none" w:sz="0" w:space="0" w:color="auto"/>
                <w:bottom w:val="none" w:sz="0" w:space="0" w:color="auto"/>
                <w:right w:val="none" w:sz="0" w:space="0" w:color="auto"/>
              </w:divBdr>
              <w:divsChild>
                <w:div w:id="1168445375">
                  <w:marLeft w:val="0"/>
                  <w:marRight w:val="0"/>
                  <w:marTop w:val="0"/>
                  <w:marBottom w:val="0"/>
                  <w:divBdr>
                    <w:top w:val="none" w:sz="0" w:space="0" w:color="auto"/>
                    <w:left w:val="none" w:sz="0" w:space="0" w:color="auto"/>
                    <w:bottom w:val="none" w:sz="0" w:space="0" w:color="auto"/>
                    <w:right w:val="none" w:sz="0" w:space="0" w:color="auto"/>
                  </w:divBdr>
                  <w:divsChild>
                    <w:div w:id="244727694">
                      <w:marLeft w:val="0"/>
                      <w:marRight w:val="0"/>
                      <w:marTop w:val="0"/>
                      <w:marBottom w:val="0"/>
                      <w:divBdr>
                        <w:top w:val="none" w:sz="0" w:space="0" w:color="auto"/>
                        <w:left w:val="none" w:sz="0" w:space="0" w:color="auto"/>
                        <w:bottom w:val="none" w:sz="0" w:space="0" w:color="auto"/>
                        <w:right w:val="none" w:sz="0" w:space="0" w:color="auto"/>
                      </w:divBdr>
                      <w:divsChild>
                        <w:div w:id="1921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024135">
          <w:marLeft w:val="0"/>
          <w:marRight w:val="0"/>
          <w:marTop w:val="0"/>
          <w:marBottom w:val="0"/>
          <w:divBdr>
            <w:top w:val="none" w:sz="0" w:space="0" w:color="auto"/>
            <w:left w:val="none" w:sz="0" w:space="0" w:color="auto"/>
            <w:bottom w:val="none" w:sz="0" w:space="0" w:color="auto"/>
            <w:right w:val="none" w:sz="0" w:space="0" w:color="auto"/>
          </w:divBdr>
        </w:div>
        <w:div w:id="1145927683">
          <w:marLeft w:val="0"/>
          <w:marRight w:val="0"/>
          <w:marTop w:val="0"/>
          <w:marBottom w:val="0"/>
          <w:divBdr>
            <w:top w:val="none" w:sz="0" w:space="0" w:color="auto"/>
            <w:left w:val="none" w:sz="0" w:space="0" w:color="auto"/>
            <w:bottom w:val="none" w:sz="0" w:space="0" w:color="auto"/>
            <w:right w:val="none" w:sz="0" w:space="0" w:color="auto"/>
          </w:divBdr>
        </w:div>
        <w:div w:id="1800411202">
          <w:marLeft w:val="0"/>
          <w:marRight w:val="0"/>
          <w:marTop w:val="0"/>
          <w:marBottom w:val="0"/>
          <w:divBdr>
            <w:top w:val="none" w:sz="0" w:space="0" w:color="auto"/>
            <w:left w:val="none" w:sz="0" w:space="0" w:color="auto"/>
            <w:bottom w:val="none" w:sz="0" w:space="0" w:color="auto"/>
            <w:right w:val="none" w:sz="0" w:space="0" w:color="auto"/>
          </w:divBdr>
        </w:div>
        <w:div w:id="187107975">
          <w:marLeft w:val="0"/>
          <w:marRight w:val="0"/>
          <w:marTop w:val="0"/>
          <w:marBottom w:val="0"/>
          <w:divBdr>
            <w:top w:val="none" w:sz="0" w:space="0" w:color="auto"/>
            <w:left w:val="none" w:sz="0" w:space="0" w:color="auto"/>
            <w:bottom w:val="none" w:sz="0" w:space="0" w:color="auto"/>
            <w:right w:val="none" w:sz="0" w:space="0" w:color="auto"/>
          </w:divBdr>
        </w:div>
        <w:div w:id="1206598048">
          <w:marLeft w:val="0"/>
          <w:marRight w:val="0"/>
          <w:marTop w:val="0"/>
          <w:marBottom w:val="0"/>
          <w:divBdr>
            <w:top w:val="none" w:sz="0" w:space="0" w:color="auto"/>
            <w:left w:val="none" w:sz="0" w:space="0" w:color="auto"/>
            <w:bottom w:val="none" w:sz="0" w:space="0" w:color="auto"/>
            <w:right w:val="none" w:sz="0" w:space="0" w:color="auto"/>
          </w:divBdr>
        </w:div>
        <w:div w:id="1857696501">
          <w:marLeft w:val="0"/>
          <w:marRight w:val="0"/>
          <w:marTop w:val="0"/>
          <w:marBottom w:val="0"/>
          <w:divBdr>
            <w:top w:val="none" w:sz="0" w:space="0" w:color="auto"/>
            <w:left w:val="none" w:sz="0" w:space="0" w:color="auto"/>
            <w:bottom w:val="none" w:sz="0" w:space="0" w:color="auto"/>
            <w:right w:val="none" w:sz="0" w:space="0" w:color="auto"/>
          </w:divBdr>
        </w:div>
        <w:div w:id="1452507044">
          <w:marLeft w:val="0"/>
          <w:marRight w:val="0"/>
          <w:marTop w:val="0"/>
          <w:marBottom w:val="0"/>
          <w:divBdr>
            <w:top w:val="none" w:sz="0" w:space="0" w:color="auto"/>
            <w:left w:val="none" w:sz="0" w:space="0" w:color="auto"/>
            <w:bottom w:val="none" w:sz="0" w:space="0" w:color="auto"/>
            <w:right w:val="none" w:sz="0" w:space="0" w:color="auto"/>
          </w:divBdr>
        </w:div>
        <w:div w:id="1506018187">
          <w:marLeft w:val="0"/>
          <w:marRight w:val="0"/>
          <w:marTop w:val="0"/>
          <w:marBottom w:val="0"/>
          <w:divBdr>
            <w:top w:val="none" w:sz="0" w:space="0" w:color="auto"/>
            <w:left w:val="none" w:sz="0" w:space="0" w:color="auto"/>
            <w:bottom w:val="none" w:sz="0" w:space="0" w:color="auto"/>
            <w:right w:val="none" w:sz="0" w:space="0" w:color="auto"/>
          </w:divBdr>
        </w:div>
        <w:div w:id="2111273724">
          <w:marLeft w:val="0"/>
          <w:marRight w:val="0"/>
          <w:marTop w:val="0"/>
          <w:marBottom w:val="0"/>
          <w:divBdr>
            <w:top w:val="none" w:sz="0" w:space="0" w:color="auto"/>
            <w:left w:val="none" w:sz="0" w:space="0" w:color="auto"/>
            <w:bottom w:val="none" w:sz="0" w:space="0" w:color="auto"/>
            <w:right w:val="none" w:sz="0" w:space="0" w:color="auto"/>
          </w:divBdr>
        </w:div>
        <w:div w:id="45299056">
          <w:marLeft w:val="0"/>
          <w:marRight w:val="0"/>
          <w:marTop w:val="0"/>
          <w:marBottom w:val="0"/>
          <w:divBdr>
            <w:top w:val="none" w:sz="0" w:space="0" w:color="auto"/>
            <w:left w:val="none" w:sz="0" w:space="0" w:color="auto"/>
            <w:bottom w:val="none" w:sz="0" w:space="0" w:color="auto"/>
            <w:right w:val="none" w:sz="0" w:space="0" w:color="auto"/>
          </w:divBdr>
        </w:div>
        <w:div w:id="1174300249">
          <w:marLeft w:val="0"/>
          <w:marRight w:val="0"/>
          <w:marTop w:val="0"/>
          <w:marBottom w:val="0"/>
          <w:divBdr>
            <w:top w:val="none" w:sz="0" w:space="0" w:color="auto"/>
            <w:left w:val="none" w:sz="0" w:space="0" w:color="auto"/>
            <w:bottom w:val="none" w:sz="0" w:space="0" w:color="auto"/>
            <w:right w:val="none" w:sz="0" w:space="0" w:color="auto"/>
          </w:divBdr>
        </w:div>
        <w:div w:id="1739397845">
          <w:marLeft w:val="0"/>
          <w:marRight w:val="0"/>
          <w:marTop w:val="0"/>
          <w:marBottom w:val="0"/>
          <w:divBdr>
            <w:top w:val="none" w:sz="0" w:space="0" w:color="auto"/>
            <w:left w:val="none" w:sz="0" w:space="0" w:color="auto"/>
            <w:bottom w:val="none" w:sz="0" w:space="0" w:color="auto"/>
            <w:right w:val="none" w:sz="0" w:space="0" w:color="auto"/>
          </w:divBdr>
        </w:div>
        <w:div w:id="728308239">
          <w:marLeft w:val="0"/>
          <w:marRight w:val="0"/>
          <w:marTop w:val="0"/>
          <w:marBottom w:val="0"/>
          <w:divBdr>
            <w:top w:val="none" w:sz="0" w:space="0" w:color="auto"/>
            <w:left w:val="none" w:sz="0" w:space="0" w:color="auto"/>
            <w:bottom w:val="none" w:sz="0" w:space="0" w:color="auto"/>
            <w:right w:val="none" w:sz="0" w:space="0" w:color="auto"/>
          </w:divBdr>
        </w:div>
        <w:div w:id="567693410">
          <w:marLeft w:val="0"/>
          <w:marRight w:val="0"/>
          <w:marTop w:val="0"/>
          <w:marBottom w:val="0"/>
          <w:divBdr>
            <w:top w:val="none" w:sz="0" w:space="0" w:color="auto"/>
            <w:left w:val="none" w:sz="0" w:space="0" w:color="auto"/>
            <w:bottom w:val="none" w:sz="0" w:space="0" w:color="auto"/>
            <w:right w:val="none" w:sz="0" w:space="0" w:color="auto"/>
          </w:divBdr>
        </w:div>
        <w:div w:id="1771197726">
          <w:marLeft w:val="0"/>
          <w:marRight w:val="0"/>
          <w:marTop w:val="0"/>
          <w:marBottom w:val="0"/>
          <w:divBdr>
            <w:top w:val="none" w:sz="0" w:space="0" w:color="auto"/>
            <w:left w:val="none" w:sz="0" w:space="0" w:color="auto"/>
            <w:bottom w:val="none" w:sz="0" w:space="0" w:color="auto"/>
            <w:right w:val="none" w:sz="0" w:space="0" w:color="auto"/>
          </w:divBdr>
        </w:div>
      </w:divsChild>
    </w:div>
    <w:div w:id="132872332">
      <w:bodyDiv w:val="1"/>
      <w:marLeft w:val="0"/>
      <w:marRight w:val="0"/>
      <w:marTop w:val="0"/>
      <w:marBottom w:val="0"/>
      <w:divBdr>
        <w:top w:val="none" w:sz="0" w:space="0" w:color="auto"/>
        <w:left w:val="none" w:sz="0" w:space="0" w:color="auto"/>
        <w:bottom w:val="none" w:sz="0" w:space="0" w:color="auto"/>
        <w:right w:val="none" w:sz="0" w:space="0" w:color="auto"/>
      </w:divBdr>
      <w:divsChild>
        <w:div w:id="268466756">
          <w:marLeft w:val="0"/>
          <w:marRight w:val="0"/>
          <w:marTop w:val="0"/>
          <w:marBottom w:val="0"/>
          <w:divBdr>
            <w:top w:val="none" w:sz="0" w:space="0" w:color="auto"/>
            <w:left w:val="none" w:sz="0" w:space="0" w:color="auto"/>
            <w:bottom w:val="none" w:sz="0" w:space="0" w:color="auto"/>
            <w:right w:val="none" w:sz="0" w:space="0" w:color="auto"/>
          </w:divBdr>
        </w:div>
        <w:div w:id="980187156">
          <w:marLeft w:val="0"/>
          <w:marRight w:val="0"/>
          <w:marTop w:val="0"/>
          <w:marBottom w:val="0"/>
          <w:divBdr>
            <w:top w:val="none" w:sz="0" w:space="0" w:color="auto"/>
            <w:left w:val="none" w:sz="0" w:space="0" w:color="auto"/>
            <w:bottom w:val="none" w:sz="0" w:space="0" w:color="auto"/>
            <w:right w:val="none" w:sz="0" w:space="0" w:color="auto"/>
          </w:divBdr>
        </w:div>
        <w:div w:id="1847816570">
          <w:marLeft w:val="0"/>
          <w:marRight w:val="0"/>
          <w:marTop w:val="0"/>
          <w:marBottom w:val="0"/>
          <w:divBdr>
            <w:top w:val="none" w:sz="0" w:space="0" w:color="auto"/>
            <w:left w:val="none" w:sz="0" w:space="0" w:color="auto"/>
            <w:bottom w:val="none" w:sz="0" w:space="0" w:color="auto"/>
            <w:right w:val="none" w:sz="0" w:space="0" w:color="auto"/>
          </w:divBdr>
        </w:div>
        <w:div w:id="559169348">
          <w:marLeft w:val="0"/>
          <w:marRight w:val="0"/>
          <w:marTop w:val="0"/>
          <w:marBottom w:val="0"/>
          <w:divBdr>
            <w:top w:val="none" w:sz="0" w:space="0" w:color="auto"/>
            <w:left w:val="none" w:sz="0" w:space="0" w:color="auto"/>
            <w:bottom w:val="none" w:sz="0" w:space="0" w:color="auto"/>
            <w:right w:val="none" w:sz="0" w:space="0" w:color="auto"/>
          </w:divBdr>
        </w:div>
        <w:div w:id="1502037486">
          <w:marLeft w:val="0"/>
          <w:marRight w:val="0"/>
          <w:marTop w:val="0"/>
          <w:marBottom w:val="0"/>
          <w:divBdr>
            <w:top w:val="none" w:sz="0" w:space="0" w:color="auto"/>
            <w:left w:val="none" w:sz="0" w:space="0" w:color="auto"/>
            <w:bottom w:val="none" w:sz="0" w:space="0" w:color="auto"/>
            <w:right w:val="none" w:sz="0" w:space="0" w:color="auto"/>
          </w:divBdr>
        </w:div>
        <w:div w:id="403184784">
          <w:marLeft w:val="0"/>
          <w:marRight w:val="0"/>
          <w:marTop w:val="0"/>
          <w:marBottom w:val="0"/>
          <w:divBdr>
            <w:top w:val="none" w:sz="0" w:space="0" w:color="auto"/>
            <w:left w:val="none" w:sz="0" w:space="0" w:color="auto"/>
            <w:bottom w:val="none" w:sz="0" w:space="0" w:color="auto"/>
            <w:right w:val="none" w:sz="0" w:space="0" w:color="auto"/>
          </w:divBdr>
        </w:div>
        <w:div w:id="1506362293">
          <w:marLeft w:val="0"/>
          <w:marRight w:val="0"/>
          <w:marTop w:val="0"/>
          <w:marBottom w:val="0"/>
          <w:divBdr>
            <w:top w:val="none" w:sz="0" w:space="0" w:color="auto"/>
            <w:left w:val="none" w:sz="0" w:space="0" w:color="auto"/>
            <w:bottom w:val="none" w:sz="0" w:space="0" w:color="auto"/>
            <w:right w:val="none" w:sz="0" w:space="0" w:color="auto"/>
          </w:divBdr>
        </w:div>
        <w:div w:id="1238781615">
          <w:marLeft w:val="0"/>
          <w:marRight w:val="0"/>
          <w:marTop w:val="0"/>
          <w:marBottom w:val="0"/>
          <w:divBdr>
            <w:top w:val="none" w:sz="0" w:space="0" w:color="auto"/>
            <w:left w:val="none" w:sz="0" w:space="0" w:color="auto"/>
            <w:bottom w:val="none" w:sz="0" w:space="0" w:color="auto"/>
            <w:right w:val="none" w:sz="0" w:space="0" w:color="auto"/>
          </w:divBdr>
        </w:div>
        <w:div w:id="391470653">
          <w:marLeft w:val="0"/>
          <w:marRight w:val="0"/>
          <w:marTop w:val="0"/>
          <w:marBottom w:val="0"/>
          <w:divBdr>
            <w:top w:val="none" w:sz="0" w:space="0" w:color="auto"/>
            <w:left w:val="none" w:sz="0" w:space="0" w:color="auto"/>
            <w:bottom w:val="none" w:sz="0" w:space="0" w:color="auto"/>
            <w:right w:val="none" w:sz="0" w:space="0" w:color="auto"/>
          </w:divBdr>
        </w:div>
        <w:div w:id="1977105145">
          <w:marLeft w:val="0"/>
          <w:marRight w:val="0"/>
          <w:marTop w:val="0"/>
          <w:marBottom w:val="0"/>
          <w:divBdr>
            <w:top w:val="none" w:sz="0" w:space="0" w:color="auto"/>
            <w:left w:val="none" w:sz="0" w:space="0" w:color="auto"/>
            <w:bottom w:val="none" w:sz="0" w:space="0" w:color="auto"/>
            <w:right w:val="none" w:sz="0" w:space="0" w:color="auto"/>
          </w:divBdr>
        </w:div>
        <w:div w:id="1675259350">
          <w:marLeft w:val="0"/>
          <w:marRight w:val="0"/>
          <w:marTop w:val="0"/>
          <w:marBottom w:val="0"/>
          <w:divBdr>
            <w:top w:val="none" w:sz="0" w:space="0" w:color="auto"/>
            <w:left w:val="none" w:sz="0" w:space="0" w:color="auto"/>
            <w:bottom w:val="none" w:sz="0" w:space="0" w:color="auto"/>
            <w:right w:val="none" w:sz="0" w:space="0" w:color="auto"/>
          </w:divBdr>
        </w:div>
        <w:div w:id="1536774919">
          <w:marLeft w:val="0"/>
          <w:marRight w:val="0"/>
          <w:marTop w:val="0"/>
          <w:marBottom w:val="0"/>
          <w:divBdr>
            <w:top w:val="none" w:sz="0" w:space="0" w:color="auto"/>
            <w:left w:val="none" w:sz="0" w:space="0" w:color="auto"/>
            <w:bottom w:val="none" w:sz="0" w:space="0" w:color="auto"/>
            <w:right w:val="none" w:sz="0" w:space="0" w:color="auto"/>
          </w:divBdr>
        </w:div>
        <w:div w:id="2121294483">
          <w:marLeft w:val="0"/>
          <w:marRight w:val="0"/>
          <w:marTop w:val="0"/>
          <w:marBottom w:val="0"/>
          <w:divBdr>
            <w:top w:val="none" w:sz="0" w:space="0" w:color="auto"/>
            <w:left w:val="none" w:sz="0" w:space="0" w:color="auto"/>
            <w:bottom w:val="none" w:sz="0" w:space="0" w:color="auto"/>
            <w:right w:val="none" w:sz="0" w:space="0" w:color="auto"/>
          </w:divBdr>
        </w:div>
        <w:div w:id="1675454042">
          <w:marLeft w:val="0"/>
          <w:marRight w:val="0"/>
          <w:marTop w:val="240"/>
          <w:marBottom w:val="171"/>
          <w:divBdr>
            <w:top w:val="none" w:sz="0" w:space="0" w:color="auto"/>
            <w:left w:val="none" w:sz="0" w:space="0" w:color="auto"/>
            <w:bottom w:val="none" w:sz="0" w:space="0" w:color="auto"/>
            <w:right w:val="none" w:sz="0" w:space="0" w:color="auto"/>
          </w:divBdr>
          <w:divsChild>
            <w:div w:id="1863594504">
              <w:marLeft w:val="0"/>
              <w:marRight w:val="0"/>
              <w:marTop w:val="0"/>
              <w:marBottom w:val="0"/>
              <w:divBdr>
                <w:top w:val="none" w:sz="0" w:space="0" w:color="auto"/>
                <w:left w:val="none" w:sz="0" w:space="0" w:color="auto"/>
                <w:bottom w:val="none" w:sz="0" w:space="0" w:color="auto"/>
                <w:right w:val="none" w:sz="0" w:space="0" w:color="auto"/>
              </w:divBdr>
              <w:divsChild>
                <w:div w:id="1423530393">
                  <w:marLeft w:val="0"/>
                  <w:marRight w:val="0"/>
                  <w:marTop w:val="0"/>
                  <w:marBottom w:val="0"/>
                  <w:divBdr>
                    <w:top w:val="none" w:sz="0" w:space="0" w:color="auto"/>
                    <w:left w:val="none" w:sz="0" w:space="0" w:color="auto"/>
                    <w:bottom w:val="none" w:sz="0" w:space="0" w:color="auto"/>
                    <w:right w:val="none" w:sz="0" w:space="0" w:color="auto"/>
                  </w:divBdr>
                  <w:divsChild>
                    <w:div w:id="1545870297">
                      <w:marLeft w:val="0"/>
                      <w:marRight w:val="0"/>
                      <w:marTop w:val="0"/>
                      <w:marBottom w:val="0"/>
                      <w:divBdr>
                        <w:top w:val="none" w:sz="0" w:space="0" w:color="auto"/>
                        <w:left w:val="none" w:sz="0" w:space="0" w:color="auto"/>
                        <w:bottom w:val="none" w:sz="0" w:space="0" w:color="auto"/>
                        <w:right w:val="none" w:sz="0" w:space="0" w:color="auto"/>
                      </w:divBdr>
                      <w:divsChild>
                        <w:div w:id="10222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2117">
          <w:marLeft w:val="0"/>
          <w:marRight w:val="0"/>
          <w:marTop w:val="0"/>
          <w:marBottom w:val="0"/>
          <w:divBdr>
            <w:top w:val="none" w:sz="0" w:space="0" w:color="auto"/>
            <w:left w:val="none" w:sz="0" w:space="0" w:color="auto"/>
            <w:bottom w:val="none" w:sz="0" w:space="0" w:color="auto"/>
            <w:right w:val="none" w:sz="0" w:space="0" w:color="auto"/>
          </w:divBdr>
        </w:div>
      </w:divsChild>
    </w:div>
    <w:div w:id="140780936">
      <w:bodyDiv w:val="1"/>
      <w:marLeft w:val="0"/>
      <w:marRight w:val="0"/>
      <w:marTop w:val="0"/>
      <w:marBottom w:val="0"/>
      <w:divBdr>
        <w:top w:val="none" w:sz="0" w:space="0" w:color="auto"/>
        <w:left w:val="none" w:sz="0" w:space="0" w:color="auto"/>
        <w:bottom w:val="none" w:sz="0" w:space="0" w:color="auto"/>
        <w:right w:val="none" w:sz="0" w:space="0" w:color="auto"/>
      </w:divBdr>
      <w:divsChild>
        <w:div w:id="432751296">
          <w:marLeft w:val="0"/>
          <w:marRight w:val="0"/>
          <w:marTop w:val="0"/>
          <w:marBottom w:val="0"/>
          <w:divBdr>
            <w:top w:val="none" w:sz="0" w:space="0" w:color="auto"/>
            <w:left w:val="none" w:sz="0" w:space="0" w:color="auto"/>
            <w:bottom w:val="none" w:sz="0" w:space="0" w:color="auto"/>
            <w:right w:val="none" w:sz="0" w:space="0" w:color="auto"/>
          </w:divBdr>
        </w:div>
        <w:div w:id="221841229">
          <w:marLeft w:val="0"/>
          <w:marRight w:val="0"/>
          <w:marTop w:val="0"/>
          <w:marBottom w:val="0"/>
          <w:divBdr>
            <w:top w:val="none" w:sz="0" w:space="0" w:color="auto"/>
            <w:left w:val="none" w:sz="0" w:space="0" w:color="auto"/>
            <w:bottom w:val="none" w:sz="0" w:space="0" w:color="auto"/>
            <w:right w:val="none" w:sz="0" w:space="0" w:color="auto"/>
          </w:divBdr>
        </w:div>
        <w:div w:id="759525170">
          <w:marLeft w:val="0"/>
          <w:marRight w:val="0"/>
          <w:marTop w:val="0"/>
          <w:marBottom w:val="0"/>
          <w:divBdr>
            <w:top w:val="none" w:sz="0" w:space="0" w:color="auto"/>
            <w:left w:val="none" w:sz="0" w:space="0" w:color="auto"/>
            <w:bottom w:val="none" w:sz="0" w:space="0" w:color="auto"/>
            <w:right w:val="none" w:sz="0" w:space="0" w:color="auto"/>
          </w:divBdr>
        </w:div>
        <w:div w:id="1861890777">
          <w:marLeft w:val="0"/>
          <w:marRight w:val="0"/>
          <w:marTop w:val="0"/>
          <w:marBottom w:val="0"/>
          <w:divBdr>
            <w:top w:val="none" w:sz="0" w:space="0" w:color="auto"/>
            <w:left w:val="none" w:sz="0" w:space="0" w:color="auto"/>
            <w:bottom w:val="none" w:sz="0" w:space="0" w:color="auto"/>
            <w:right w:val="none" w:sz="0" w:space="0" w:color="auto"/>
          </w:divBdr>
        </w:div>
        <w:div w:id="1039167486">
          <w:blockQuote w:val="1"/>
          <w:marLeft w:val="0"/>
          <w:marRight w:val="0"/>
          <w:marTop w:val="240"/>
          <w:marBottom w:val="0"/>
          <w:divBdr>
            <w:top w:val="none" w:sz="0" w:space="0" w:color="auto"/>
            <w:left w:val="single" w:sz="12" w:space="11" w:color="ADB2B8"/>
            <w:bottom w:val="none" w:sz="0" w:space="0" w:color="auto"/>
            <w:right w:val="none" w:sz="0" w:space="0" w:color="auto"/>
          </w:divBdr>
        </w:div>
        <w:div w:id="603464951">
          <w:marLeft w:val="0"/>
          <w:marRight w:val="0"/>
          <w:marTop w:val="0"/>
          <w:marBottom w:val="0"/>
          <w:divBdr>
            <w:top w:val="none" w:sz="0" w:space="0" w:color="auto"/>
            <w:left w:val="none" w:sz="0" w:space="0" w:color="auto"/>
            <w:bottom w:val="none" w:sz="0" w:space="0" w:color="auto"/>
            <w:right w:val="none" w:sz="0" w:space="0" w:color="auto"/>
          </w:divBdr>
        </w:div>
        <w:div w:id="592251494">
          <w:marLeft w:val="0"/>
          <w:marRight w:val="0"/>
          <w:marTop w:val="0"/>
          <w:marBottom w:val="0"/>
          <w:divBdr>
            <w:top w:val="none" w:sz="0" w:space="0" w:color="auto"/>
            <w:left w:val="none" w:sz="0" w:space="0" w:color="auto"/>
            <w:bottom w:val="none" w:sz="0" w:space="0" w:color="auto"/>
            <w:right w:val="none" w:sz="0" w:space="0" w:color="auto"/>
          </w:divBdr>
        </w:div>
        <w:div w:id="737704682">
          <w:marLeft w:val="0"/>
          <w:marRight w:val="0"/>
          <w:marTop w:val="0"/>
          <w:marBottom w:val="0"/>
          <w:divBdr>
            <w:top w:val="none" w:sz="0" w:space="0" w:color="auto"/>
            <w:left w:val="none" w:sz="0" w:space="0" w:color="auto"/>
            <w:bottom w:val="none" w:sz="0" w:space="0" w:color="auto"/>
            <w:right w:val="none" w:sz="0" w:space="0" w:color="auto"/>
          </w:divBdr>
        </w:div>
        <w:div w:id="411199831">
          <w:marLeft w:val="0"/>
          <w:marRight w:val="0"/>
          <w:marTop w:val="0"/>
          <w:marBottom w:val="0"/>
          <w:divBdr>
            <w:top w:val="none" w:sz="0" w:space="0" w:color="auto"/>
            <w:left w:val="none" w:sz="0" w:space="0" w:color="auto"/>
            <w:bottom w:val="none" w:sz="0" w:space="0" w:color="auto"/>
            <w:right w:val="none" w:sz="0" w:space="0" w:color="auto"/>
          </w:divBdr>
        </w:div>
        <w:div w:id="1810054728">
          <w:marLeft w:val="0"/>
          <w:marRight w:val="0"/>
          <w:marTop w:val="0"/>
          <w:marBottom w:val="0"/>
          <w:divBdr>
            <w:top w:val="none" w:sz="0" w:space="0" w:color="auto"/>
            <w:left w:val="none" w:sz="0" w:space="0" w:color="auto"/>
            <w:bottom w:val="none" w:sz="0" w:space="0" w:color="auto"/>
            <w:right w:val="none" w:sz="0" w:space="0" w:color="auto"/>
          </w:divBdr>
        </w:div>
        <w:div w:id="412553893">
          <w:marLeft w:val="0"/>
          <w:marRight w:val="0"/>
          <w:marTop w:val="0"/>
          <w:marBottom w:val="0"/>
          <w:divBdr>
            <w:top w:val="none" w:sz="0" w:space="0" w:color="auto"/>
            <w:left w:val="none" w:sz="0" w:space="0" w:color="auto"/>
            <w:bottom w:val="none" w:sz="0" w:space="0" w:color="auto"/>
            <w:right w:val="none" w:sz="0" w:space="0" w:color="auto"/>
          </w:divBdr>
        </w:div>
        <w:div w:id="1735084642">
          <w:marLeft w:val="0"/>
          <w:marRight w:val="0"/>
          <w:marTop w:val="0"/>
          <w:marBottom w:val="0"/>
          <w:divBdr>
            <w:top w:val="none" w:sz="0" w:space="0" w:color="auto"/>
            <w:left w:val="none" w:sz="0" w:space="0" w:color="auto"/>
            <w:bottom w:val="none" w:sz="0" w:space="0" w:color="auto"/>
            <w:right w:val="none" w:sz="0" w:space="0" w:color="auto"/>
          </w:divBdr>
        </w:div>
        <w:div w:id="824667561">
          <w:blockQuote w:val="1"/>
          <w:marLeft w:val="0"/>
          <w:marRight w:val="0"/>
          <w:marTop w:val="240"/>
          <w:marBottom w:val="0"/>
          <w:divBdr>
            <w:top w:val="none" w:sz="0" w:space="0" w:color="auto"/>
            <w:left w:val="single" w:sz="12" w:space="11" w:color="ADB2B8"/>
            <w:bottom w:val="none" w:sz="0" w:space="0" w:color="auto"/>
            <w:right w:val="none" w:sz="0" w:space="0" w:color="auto"/>
          </w:divBdr>
        </w:div>
        <w:div w:id="1220896465">
          <w:marLeft w:val="0"/>
          <w:marRight w:val="0"/>
          <w:marTop w:val="0"/>
          <w:marBottom w:val="0"/>
          <w:divBdr>
            <w:top w:val="none" w:sz="0" w:space="0" w:color="auto"/>
            <w:left w:val="none" w:sz="0" w:space="0" w:color="auto"/>
            <w:bottom w:val="none" w:sz="0" w:space="0" w:color="auto"/>
            <w:right w:val="none" w:sz="0" w:space="0" w:color="auto"/>
          </w:divBdr>
        </w:div>
        <w:div w:id="1755278837">
          <w:marLeft w:val="0"/>
          <w:marRight w:val="0"/>
          <w:marTop w:val="0"/>
          <w:marBottom w:val="0"/>
          <w:divBdr>
            <w:top w:val="none" w:sz="0" w:space="0" w:color="auto"/>
            <w:left w:val="none" w:sz="0" w:space="0" w:color="auto"/>
            <w:bottom w:val="none" w:sz="0" w:space="0" w:color="auto"/>
            <w:right w:val="none" w:sz="0" w:space="0" w:color="auto"/>
          </w:divBdr>
        </w:div>
        <w:div w:id="742139715">
          <w:marLeft w:val="0"/>
          <w:marRight w:val="0"/>
          <w:marTop w:val="0"/>
          <w:marBottom w:val="0"/>
          <w:divBdr>
            <w:top w:val="none" w:sz="0" w:space="0" w:color="auto"/>
            <w:left w:val="none" w:sz="0" w:space="0" w:color="auto"/>
            <w:bottom w:val="none" w:sz="0" w:space="0" w:color="auto"/>
            <w:right w:val="none" w:sz="0" w:space="0" w:color="auto"/>
          </w:divBdr>
        </w:div>
        <w:div w:id="1581477679">
          <w:marLeft w:val="0"/>
          <w:marRight w:val="0"/>
          <w:marTop w:val="0"/>
          <w:marBottom w:val="0"/>
          <w:divBdr>
            <w:top w:val="none" w:sz="0" w:space="0" w:color="auto"/>
            <w:left w:val="none" w:sz="0" w:space="0" w:color="auto"/>
            <w:bottom w:val="none" w:sz="0" w:space="0" w:color="auto"/>
            <w:right w:val="none" w:sz="0" w:space="0" w:color="auto"/>
          </w:divBdr>
        </w:div>
        <w:div w:id="1957324368">
          <w:marLeft w:val="0"/>
          <w:marRight w:val="0"/>
          <w:marTop w:val="0"/>
          <w:marBottom w:val="0"/>
          <w:divBdr>
            <w:top w:val="none" w:sz="0" w:space="0" w:color="auto"/>
            <w:left w:val="none" w:sz="0" w:space="0" w:color="auto"/>
            <w:bottom w:val="none" w:sz="0" w:space="0" w:color="auto"/>
            <w:right w:val="none" w:sz="0" w:space="0" w:color="auto"/>
          </w:divBdr>
        </w:div>
        <w:div w:id="1633444011">
          <w:marLeft w:val="0"/>
          <w:marRight w:val="0"/>
          <w:marTop w:val="0"/>
          <w:marBottom w:val="0"/>
          <w:divBdr>
            <w:top w:val="none" w:sz="0" w:space="0" w:color="auto"/>
            <w:left w:val="none" w:sz="0" w:space="0" w:color="auto"/>
            <w:bottom w:val="none" w:sz="0" w:space="0" w:color="auto"/>
            <w:right w:val="none" w:sz="0" w:space="0" w:color="auto"/>
          </w:divBdr>
        </w:div>
        <w:div w:id="1937052745">
          <w:marLeft w:val="0"/>
          <w:marRight w:val="0"/>
          <w:marTop w:val="0"/>
          <w:marBottom w:val="0"/>
          <w:divBdr>
            <w:top w:val="none" w:sz="0" w:space="0" w:color="auto"/>
            <w:left w:val="none" w:sz="0" w:space="0" w:color="auto"/>
            <w:bottom w:val="none" w:sz="0" w:space="0" w:color="auto"/>
            <w:right w:val="none" w:sz="0" w:space="0" w:color="auto"/>
          </w:divBdr>
        </w:div>
        <w:div w:id="1148784420">
          <w:marLeft w:val="0"/>
          <w:marRight w:val="0"/>
          <w:marTop w:val="0"/>
          <w:marBottom w:val="0"/>
          <w:divBdr>
            <w:top w:val="none" w:sz="0" w:space="0" w:color="auto"/>
            <w:left w:val="none" w:sz="0" w:space="0" w:color="auto"/>
            <w:bottom w:val="none" w:sz="0" w:space="0" w:color="auto"/>
            <w:right w:val="none" w:sz="0" w:space="0" w:color="auto"/>
          </w:divBdr>
        </w:div>
        <w:div w:id="1190726412">
          <w:marLeft w:val="0"/>
          <w:marRight w:val="0"/>
          <w:marTop w:val="0"/>
          <w:marBottom w:val="0"/>
          <w:divBdr>
            <w:top w:val="none" w:sz="0" w:space="0" w:color="auto"/>
            <w:left w:val="none" w:sz="0" w:space="0" w:color="auto"/>
            <w:bottom w:val="none" w:sz="0" w:space="0" w:color="auto"/>
            <w:right w:val="none" w:sz="0" w:space="0" w:color="auto"/>
          </w:divBdr>
        </w:div>
        <w:div w:id="1874809086">
          <w:marLeft w:val="0"/>
          <w:marRight w:val="0"/>
          <w:marTop w:val="0"/>
          <w:marBottom w:val="0"/>
          <w:divBdr>
            <w:top w:val="none" w:sz="0" w:space="0" w:color="auto"/>
            <w:left w:val="none" w:sz="0" w:space="0" w:color="auto"/>
            <w:bottom w:val="none" w:sz="0" w:space="0" w:color="auto"/>
            <w:right w:val="none" w:sz="0" w:space="0" w:color="auto"/>
          </w:divBdr>
        </w:div>
        <w:div w:id="1589580856">
          <w:marLeft w:val="0"/>
          <w:marRight w:val="0"/>
          <w:marTop w:val="0"/>
          <w:marBottom w:val="0"/>
          <w:divBdr>
            <w:top w:val="none" w:sz="0" w:space="0" w:color="auto"/>
            <w:left w:val="none" w:sz="0" w:space="0" w:color="auto"/>
            <w:bottom w:val="none" w:sz="0" w:space="0" w:color="auto"/>
            <w:right w:val="none" w:sz="0" w:space="0" w:color="auto"/>
          </w:divBdr>
        </w:div>
      </w:divsChild>
    </w:div>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300811240">
      <w:bodyDiv w:val="1"/>
      <w:marLeft w:val="0"/>
      <w:marRight w:val="0"/>
      <w:marTop w:val="0"/>
      <w:marBottom w:val="0"/>
      <w:divBdr>
        <w:top w:val="none" w:sz="0" w:space="0" w:color="auto"/>
        <w:left w:val="none" w:sz="0" w:space="0" w:color="auto"/>
        <w:bottom w:val="none" w:sz="0" w:space="0" w:color="auto"/>
        <w:right w:val="none" w:sz="0" w:space="0" w:color="auto"/>
      </w:divBdr>
      <w:divsChild>
        <w:div w:id="1929385095">
          <w:marLeft w:val="0"/>
          <w:marRight w:val="0"/>
          <w:marTop w:val="0"/>
          <w:marBottom w:val="0"/>
          <w:divBdr>
            <w:top w:val="none" w:sz="0" w:space="0" w:color="auto"/>
            <w:left w:val="none" w:sz="0" w:space="0" w:color="auto"/>
            <w:bottom w:val="none" w:sz="0" w:space="0" w:color="auto"/>
            <w:right w:val="none" w:sz="0" w:space="0" w:color="auto"/>
          </w:divBdr>
        </w:div>
        <w:div w:id="584194293">
          <w:marLeft w:val="0"/>
          <w:marRight w:val="0"/>
          <w:marTop w:val="0"/>
          <w:marBottom w:val="0"/>
          <w:divBdr>
            <w:top w:val="none" w:sz="0" w:space="0" w:color="auto"/>
            <w:left w:val="none" w:sz="0" w:space="0" w:color="auto"/>
            <w:bottom w:val="none" w:sz="0" w:space="0" w:color="auto"/>
            <w:right w:val="none" w:sz="0" w:space="0" w:color="auto"/>
          </w:divBdr>
        </w:div>
        <w:div w:id="1964535738">
          <w:marLeft w:val="0"/>
          <w:marRight w:val="0"/>
          <w:marTop w:val="0"/>
          <w:marBottom w:val="0"/>
          <w:divBdr>
            <w:top w:val="none" w:sz="0" w:space="0" w:color="auto"/>
            <w:left w:val="none" w:sz="0" w:space="0" w:color="auto"/>
            <w:bottom w:val="none" w:sz="0" w:space="0" w:color="auto"/>
            <w:right w:val="none" w:sz="0" w:space="0" w:color="auto"/>
          </w:divBdr>
        </w:div>
        <w:div w:id="86194739">
          <w:marLeft w:val="0"/>
          <w:marRight w:val="0"/>
          <w:marTop w:val="0"/>
          <w:marBottom w:val="0"/>
          <w:divBdr>
            <w:top w:val="none" w:sz="0" w:space="0" w:color="auto"/>
            <w:left w:val="none" w:sz="0" w:space="0" w:color="auto"/>
            <w:bottom w:val="none" w:sz="0" w:space="0" w:color="auto"/>
            <w:right w:val="none" w:sz="0" w:space="0" w:color="auto"/>
          </w:divBdr>
        </w:div>
        <w:div w:id="1710183230">
          <w:marLeft w:val="0"/>
          <w:marRight w:val="0"/>
          <w:marTop w:val="0"/>
          <w:marBottom w:val="0"/>
          <w:divBdr>
            <w:top w:val="none" w:sz="0" w:space="0" w:color="auto"/>
            <w:left w:val="none" w:sz="0" w:space="0" w:color="auto"/>
            <w:bottom w:val="none" w:sz="0" w:space="0" w:color="auto"/>
            <w:right w:val="none" w:sz="0" w:space="0" w:color="auto"/>
          </w:divBdr>
        </w:div>
        <w:div w:id="87233772">
          <w:marLeft w:val="0"/>
          <w:marRight w:val="0"/>
          <w:marTop w:val="0"/>
          <w:marBottom w:val="0"/>
          <w:divBdr>
            <w:top w:val="none" w:sz="0" w:space="0" w:color="auto"/>
            <w:left w:val="none" w:sz="0" w:space="0" w:color="auto"/>
            <w:bottom w:val="none" w:sz="0" w:space="0" w:color="auto"/>
            <w:right w:val="none" w:sz="0" w:space="0" w:color="auto"/>
          </w:divBdr>
        </w:div>
        <w:div w:id="289896232">
          <w:marLeft w:val="0"/>
          <w:marRight w:val="0"/>
          <w:marTop w:val="0"/>
          <w:marBottom w:val="0"/>
          <w:divBdr>
            <w:top w:val="none" w:sz="0" w:space="0" w:color="auto"/>
            <w:left w:val="none" w:sz="0" w:space="0" w:color="auto"/>
            <w:bottom w:val="none" w:sz="0" w:space="0" w:color="auto"/>
            <w:right w:val="none" w:sz="0" w:space="0" w:color="auto"/>
          </w:divBdr>
        </w:div>
        <w:div w:id="1559976627">
          <w:marLeft w:val="0"/>
          <w:marRight w:val="0"/>
          <w:marTop w:val="0"/>
          <w:marBottom w:val="0"/>
          <w:divBdr>
            <w:top w:val="none" w:sz="0" w:space="0" w:color="auto"/>
            <w:left w:val="none" w:sz="0" w:space="0" w:color="auto"/>
            <w:bottom w:val="none" w:sz="0" w:space="0" w:color="auto"/>
            <w:right w:val="none" w:sz="0" w:space="0" w:color="auto"/>
          </w:divBdr>
        </w:div>
        <w:div w:id="1279796414">
          <w:marLeft w:val="0"/>
          <w:marRight w:val="0"/>
          <w:marTop w:val="0"/>
          <w:marBottom w:val="0"/>
          <w:divBdr>
            <w:top w:val="none" w:sz="0" w:space="0" w:color="auto"/>
            <w:left w:val="none" w:sz="0" w:space="0" w:color="auto"/>
            <w:bottom w:val="none" w:sz="0" w:space="0" w:color="auto"/>
            <w:right w:val="none" w:sz="0" w:space="0" w:color="auto"/>
          </w:divBdr>
        </w:div>
        <w:div w:id="1333489516">
          <w:marLeft w:val="0"/>
          <w:marRight w:val="0"/>
          <w:marTop w:val="0"/>
          <w:marBottom w:val="0"/>
          <w:divBdr>
            <w:top w:val="none" w:sz="0" w:space="0" w:color="auto"/>
            <w:left w:val="none" w:sz="0" w:space="0" w:color="auto"/>
            <w:bottom w:val="none" w:sz="0" w:space="0" w:color="auto"/>
            <w:right w:val="none" w:sz="0" w:space="0" w:color="auto"/>
          </w:divBdr>
        </w:div>
        <w:div w:id="902527411">
          <w:marLeft w:val="0"/>
          <w:marRight w:val="0"/>
          <w:marTop w:val="0"/>
          <w:marBottom w:val="0"/>
          <w:divBdr>
            <w:top w:val="none" w:sz="0" w:space="0" w:color="auto"/>
            <w:left w:val="none" w:sz="0" w:space="0" w:color="auto"/>
            <w:bottom w:val="none" w:sz="0" w:space="0" w:color="auto"/>
            <w:right w:val="none" w:sz="0" w:space="0" w:color="auto"/>
          </w:divBdr>
        </w:div>
        <w:div w:id="1509443347">
          <w:marLeft w:val="0"/>
          <w:marRight w:val="0"/>
          <w:marTop w:val="0"/>
          <w:marBottom w:val="0"/>
          <w:divBdr>
            <w:top w:val="none" w:sz="0" w:space="0" w:color="auto"/>
            <w:left w:val="none" w:sz="0" w:space="0" w:color="auto"/>
            <w:bottom w:val="none" w:sz="0" w:space="0" w:color="auto"/>
            <w:right w:val="none" w:sz="0" w:space="0" w:color="auto"/>
          </w:divBdr>
        </w:div>
        <w:div w:id="47341150">
          <w:marLeft w:val="0"/>
          <w:marRight w:val="0"/>
          <w:marTop w:val="0"/>
          <w:marBottom w:val="0"/>
          <w:divBdr>
            <w:top w:val="none" w:sz="0" w:space="0" w:color="auto"/>
            <w:left w:val="none" w:sz="0" w:space="0" w:color="auto"/>
            <w:bottom w:val="none" w:sz="0" w:space="0" w:color="auto"/>
            <w:right w:val="none" w:sz="0" w:space="0" w:color="auto"/>
          </w:divBdr>
        </w:div>
        <w:div w:id="164326704">
          <w:marLeft w:val="0"/>
          <w:marRight w:val="0"/>
          <w:marTop w:val="0"/>
          <w:marBottom w:val="0"/>
          <w:divBdr>
            <w:top w:val="none" w:sz="0" w:space="0" w:color="auto"/>
            <w:left w:val="none" w:sz="0" w:space="0" w:color="auto"/>
            <w:bottom w:val="none" w:sz="0" w:space="0" w:color="auto"/>
            <w:right w:val="none" w:sz="0" w:space="0" w:color="auto"/>
          </w:divBdr>
        </w:div>
        <w:div w:id="740561730">
          <w:marLeft w:val="0"/>
          <w:marRight w:val="0"/>
          <w:marTop w:val="0"/>
          <w:marBottom w:val="0"/>
          <w:divBdr>
            <w:top w:val="none" w:sz="0" w:space="0" w:color="auto"/>
            <w:left w:val="none" w:sz="0" w:space="0" w:color="auto"/>
            <w:bottom w:val="none" w:sz="0" w:space="0" w:color="auto"/>
            <w:right w:val="none" w:sz="0" w:space="0" w:color="auto"/>
          </w:divBdr>
        </w:div>
        <w:div w:id="119886052">
          <w:marLeft w:val="0"/>
          <w:marRight w:val="0"/>
          <w:marTop w:val="0"/>
          <w:marBottom w:val="0"/>
          <w:divBdr>
            <w:top w:val="none" w:sz="0" w:space="0" w:color="auto"/>
            <w:left w:val="none" w:sz="0" w:space="0" w:color="auto"/>
            <w:bottom w:val="none" w:sz="0" w:space="0" w:color="auto"/>
            <w:right w:val="none" w:sz="0" w:space="0" w:color="auto"/>
          </w:divBdr>
        </w:div>
        <w:div w:id="1267151659">
          <w:marLeft w:val="0"/>
          <w:marRight w:val="0"/>
          <w:marTop w:val="0"/>
          <w:marBottom w:val="0"/>
          <w:divBdr>
            <w:top w:val="none" w:sz="0" w:space="0" w:color="auto"/>
            <w:left w:val="none" w:sz="0" w:space="0" w:color="auto"/>
            <w:bottom w:val="none" w:sz="0" w:space="0" w:color="auto"/>
            <w:right w:val="none" w:sz="0" w:space="0" w:color="auto"/>
          </w:divBdr>
        </w:div>
        <w:div w:id="831216038">
          <w:marLeft w:val="0"/>
          <w:marRight w:val="0"/>
          <w:marTop w:val="0"/>
          <w:marBottom w:val="0"/>
          <w:divBdr>
            <w:top w:val="none" w:sz="0" w:space="0" w:color="auto"/>
            <w:left w:val="none" w:sz="0" w:space="0" w:color="auto"/>
            <w:bottom w:val="none" w:sz="0" w:space="0" w:color="auto"/>
            <w:right w:val="none" w:sz="0" w:space="0" w:color="auto"/>
          </w:divBdr>
        </w:div>
        <w:div w:id="1450121070">
          <w:marLeft w:val="0"/>
          <w:marRight w:val="0"/>
          <w:marTop w:val="0"/>
          <w:marBottom w:val="0"/>
          <w:divBdr>
            <w:top w:val="none" w:sz="0" w:space="0" w:color="auto"/>
            <w:left w:val="none" w:sz="0" w:space="0" w:color="auto"/>
            <w:bottom w:val="none" w:sz="0" w:space="0" w:color="auto"/>
            <w:right w:val="none" w:sz="0" w:space="0" w:color="auto"/>
          </w:divBdr>
        </w:div>
        <w:div w:id="917447072">
          <w:marLeft w:val="0"/>
          <w:marRight w:val="0"/>
          <w:marTop w:val="0"/>
          <w:marBottom w:val="0"/>
          <w:divBdr>
            <w:top w:val="none" w:sz="0" w:space="0" w:color="auto"/>
            <w:left w:val="none" w:sz="0" w:space="0" w:color="auto"/>
            <w:bottom w:val="none" w:sz="0" w:space="0" w:color="auto"/>
            <w:right w:val="none" w:sz="0" w:space="0" w:color="auto"/>
          </w:divBdr>
        </w:div>
        <w:div w:id="500782302">
          <w:marLeft w:val="0"/>
          <w:marRight w:val="0"/>
          <w:marTop w:val="0"/>
          <w:marBottom w:val="0"/>
          <w:divBdr>
            <w:top w:val="none" w:sz="0" w:space="0" w:color="auto"/>
            <w:left w:val="none" w:sz="0" w:space="0" w:color="auto"/>
            <w:bottom w:val="none" w:sz="0" w:space="0" w:color="auto"/>
            <w:right w:val="none" w:sz="0" w:space="0" w:color="auto"/>
          </w:divBdr>
        </w:div>
        <w:div w:id="553854628">
          <w:marLeft w:val="0"/>
          <w:marRight w:val="0"/>
          <w:marTop w:val="0"/>
          <w:marBottom w:val="0"/>
          <w:divBdr>
            <w:top w:val="none" w:sz="0" w:space="0" w:color="auto"/>
            <w:left w:val="none" w:sz="0" w:space="0" w:color="auto"/>
            <w:bottom w:val="none" w:sz="0" w:space="0" w:color="auto"/>
            <w:right w:val="none" w:sz="0" w:space="0" w:color="auto"/>
          </w:divBdr>
        </w:div>
        <w:div w:id="2013407942">
          <w:marLeft w:val="0"/>
          <w:marRight w:val="0"/>
          <w:marTop w:val="0"/>
          <w:marBottom w:val="0"/>
          <w:divBdr>
            <w:top w:val="none" w:sz="0" w:space="0" w:color="auto"/>
            <w:left w:val="none" w:sz="0" w:space="0" w:color="auto"/>
            <w:bottom w:val="none" w:sz="0" w:space="0" w:color="auto"/>
            <w:right w:val="none" w:sz="0" w:space="0" w:color="auto"/>
          </w:divBdr>
        </w:div>
        <w:div w:id="1691880444">
          <w:marLeft w:val="0"/>
          <w:marRight w:val="0"/>
          <w:marTop w:val="0"/>
          <w:marBottom w:val="0"/>
          <w:divBdr>
            <w:top w:val="none" w:sz="0" w:space="0" w:color="auto"/>
            <w:left w:val="none" w:sz="0" w:space="0" w:color="auto"/>
            <w:bottom w:val="none" w:sz="0" w:space="0" w:color="auto"/>
            <w:right w:val="none" w:sz="0" w:space="0" w:color="auto"/>
          </w:divBdr>
        </w:div>
        <w:div w:id="1616861529">
          <w:marLeft w:val="0"/>
          <w:marRight w:val="0"/>
          <w:marTop w:val="0"/>
          <w:marBottom w:val="0"/>
          <w:divBdr>
            <w:top w:val="none" w:sz="0" w:space="0" w:color="auto"/>
            <w:left w:val="none" w:sz="0" w:space="0" w:color="auto"/>
            <w:bottom w:val="none" w:sz="0" w:space="0" w:color="auto"/>
            <w:right w:val="none" w:sz="0" w:space="0" w:color="auto"/>
          </w:divBdr>
        </w:div>
        <w:div w:id="1458452298">
          <w:marLeft w:val="0"/>
          <w:marRight w:val="0"/>
          <w:marTop w:val="0"/>
          <w:marBottom w:val="0"/>
          <w:divBdr>
            <w:top w:val="none" w:sz="0" w:space="0" w:color="auto"/>
            <w:left w:val="none" w:sz="0" w:space="0" w:color="auto"/>
            <w:bottom w:val="none" w:sz="0" w:space="0" w:color="auto"/>
            <w:right w:val="none" w:sz="0" w:space="0" w:color="auto"/>
          </w:divBdr>
        </w:div>
        <w:div w:id="1784612404">
          <w:marLeft w:val="0"/>
          <w:marRight w:val="0"/>
          <w:marTop w:val="0"/>
          <w:marBottom w:val="0"/>
          <w:divBdr>
            <w:top w:val="none" w:sz="0" w:space="0" w:color="auto"/>
            <w:left w:val="none" w:sz="0" w:space="0" w:color="auto"/>
            <w:bottom w:val="none" w:sz="0" w:space="0" w:color="auto"/>
            <w:right w:val="none" w:sz="0" w:space="0" w:color="auto"/>
          </w:divBdr>
        </w:div>
      </w:divsChild>
    </w:div>
    <w:div w:id="483816995">
      <w:bodyDiv w:val="1"/>
      <w:marLeft w:val="0"/>
      <w:marRight w:val="0"/>
      <w:marTop w:val="0"/>
      <w:marBottom w:val="0"/>
      <w:divBdr>
        <w:top w:val="none" w:sz="0" w:space="0" w:color="auto"/>
        <w:left w:val="none" w:sz="0" w:space="0" w:color="auto"/>
        <w:bottom w:val="none" w:sz="0" w:space="0" w:color="auto"/>
        <w:right w:val="none" w:sz="0" w:space="0" w:color="auto"/>
      </w:divBdr>
      <w:divsChild>
        <w:div w:id="434060983">
          <w:marLeft w:val="0"/>
          <w:marRight w:val="0"/>
          <w:marTop w:val="0"/>
          <w:marBottom w:val="0"/>
          <w:divBdr>
            <w:top w:val="none" w:sz="0" w:space="0" w:color="auto"/>
            <w:left w:val="none" w:sz="0" w:space="0" w:color="auto"/>
            <w:bottom w:val="none" w:sz="0" w:space="0" w:color="auto"/>
            <w:right w:val="none" w:sz="0" w:space="0" w:color="auto"/>
          </w:divBdr>
        </w:div>
      </w:divsChild>
    </w:div>
    <w:div w:id="501504763">
      <w:bodyDiv w:val="1"/>
      <w:marLeft w:val="0"/>
      <w:marRight w:val="0"/>
      <w:marTop w:val="0"/>
      <w:marBottom w:val="0"/>
      <w:divBdr>
        <w:top w:val="none" w:sz="0" w:space="0" w:color="auto"/>
        <w:left w:val="none" w:sz="0" w:space="0" w:color="auto"/>
        <w:bottom w:val="none" w:sz="0" w:space="0" w:color="auto"/>
        <w:right w:val="none" w:sz="0" w:space="0" w:color="auto"/>
      </w:divBdr>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507869261">
      <w:bodyDiv w:val="1"/>
      <w:marLeft w:val="0"/>
      <w:marRight w:val="0"/>
      <w:marTop w:val="0"/>
      <w:marBottom w:val="0"/>
      <w:divBdr>
        <w:top w:val="none" w:sz="0" w:space="0" w:color="auto"/>
        <w:left w:val="none" w:sz="0" w:space="0" w:color="auto"/>
        <w:bottom w:val="none" w:sz="0" w:space="0" w:color="auto"/>
        <w:right w:val="none" w:sz="0" w:space="0" w:color="auto"/>
      </w:divBdr>
      <w:divsChild>
        <w:div w:id="2008483652">
          <w:marLeft w:val="0"/>
          <w:marRight w:val="0"/>
          <w:marTop w:val="0"/>
          <w:marBottom w:val="0"/>
          <w:divBdr>
            <w:top w:val="none" w:sz="0" w:space="0" w:color="auto"/>
            <w:left w:val="none" w:sz="0" w:space="0" w:color="auto"/>
            <w:bottom w:val="none" w:sz="0" w:space="0" w:color="auto"/>
            <w:right w:val="none" w:sz="0" w:space="0" w:color="auto"/>
          </w:divBdr>
        </w:div>
        <w:div w:id="1313294392">
          <w:marLeft w:val="0"/>
          <w:marRight w:val="0"/>
          <w:marTop w:val="0"/>
          <w:marBottom w:val="0"/>
          <w:divBdr>
            <w:top w:val="none" w:sz="0" w:space="0" w:color="auto"/>
            <w:left w:val="none" w:sz="0" w:space="0" w:color="auto"/>
            <w:bottom w:val="none" w:sz="0" w:space="0" w:color="auto"/>
            <w:right w:val="none" w:sz="0" w:space="0" w:color="auto"/>
          </w:divBdr>
        </w:div>
        <w:div w:id="559637839">
          <w:marLeft w:val="0"/>
          <w:marRight w:val="0"/>
          <w:marTop w:val="0"/>
          <w:marBottom w:val="0"/>
          <w:divBdr>
            <w:top w:val="none" w:sz="0" w:space="0" w:color="auto"/>
            <w:left w:val="none" w:sz="0" w:space="0" w:color="auto"/>
            <w:bottom w:val="none" w:sz="0" w:space="0" w:color="auto"/>
            <w:right w:val="none" w:sz="0" w:space="0" w:color="auto"/>
          </w:divBdr>
        </w:div>
        <w:div w:id="1730760327">
          <w:marLeft w:val="0"/>
          <w:marRight w:val="0"/>
          <w:marTop w:val="0"/>
          <w:marBottom w:val="0"/>
          <w:divBdr>
            <w:top w:val="none" w:sz="0" w:space="0" w:color="auto"/>
            <w:left w:val="none" w:sz="0" w:space="0" w:color="auto"/>
            <w:bottom w:val="none" w:sz="0" w:space="0" w:color="auto"/>
            <w:right w:val="none" w:sz="0" w:space="0" w:color="auto"/>
          </w:divBdr>
        </w:div>
        <w:div w:id="1070956199">
          <w:marLeft w:val="0"/>
          <w:marRight w:val="0"/>
          <w:marTop w:val="0"/>
          <w:marBottom w:val="0"/>
          <w:divBdr>
            <w:top w:val="none" w:sz="0" w:space="0" w:color="auto"/>
            <w:left w:val="none" w:sz="0" w:space="0" w:color="auto"/>
            <w:bottom w:val="none" w:sz="0" w:space="0" w:color="auto"/>
            <w:right w:val="none" w:sz="0" w:space="0" w:color="auto"/>
          </w:divBdr>
        </w:div>
        <w:div w:id="261035474">
          <w:marLeft w:val="0"/>
          <w:marRight w:val="0"/>
          <w:marTop w:val="0"/>
          <w:marBottom w:val="0"/>
          <w:divBdr>
            <w:top w:val="none" w:sz="0" w:space="0" w:color="auto"/>
            <w:left w:val="none" w:sz="0" w:space="0" w:color="auto"/>
            <w:bottom w:val="none" w:sz="0" w:space="0" w:color="auto"/>
            <w:right w:val="none" w:sz="0" w:space="0" w:color="auto"/>
          </w:divBdr>
        </w:div>
        <w:div w:id="2095972603">
          <w:marLeft w:val="0"/>
          <w:marRight w:val="0"/>
          <w:marTop w:val="0"/>
          <w:marBottom w:val="0"/>
          <w:divBdr>
            <w:top w:val="none" w:sz="0" w:space="0" w:color="auto"/>
            <w:left w:val="none" w:sz="0" w:space="0" w:color="auto"/>
            <w:bottom w:val="none" w:sz="0" w:space="0" w:color="auto"/>
            <w:right w:val="none" w:sz="0" w:space="0" w:color="auto"/>
          </w:divBdr>
        </w:div>
        <w:div w:id="165172810">
          <w:marLeft w:val="0"/>
          <w:marRight w:val="0"/>
          <w:marTop w:val="0"/>
          <w:marBottom w:val="0"/>
          <w:divBdr>
            <w:top w:val="none" w:sz="0" w:space="0" w:color="auto"/>
            <w:left w:val="none" w:sz="0" w:space="0" w:color="auto"/>
            <w:bottom w:val="none" w:sz="0" w:space="0" w:color="auto"/>
            <w:right w:val="none" w:sz="0" w:space="0" w:color="auto"/>
          </w:divBdr>
        </w:div>
        <w:div w:id="63769578">
          <w:marLeft w:val="0"/>
          <w:marRight w:val="0"/>
          <w:marTop w:val="0"/>
          <w:marBottom w:val="0"/>
          <w:divBdr>
            <w:top w:val="none" w:sz="0" w:space="0" w:color="auto"/>
            <w:left w:val="none" w:sz="0" w:space="0" w:color="auto"/>
            <w:bottom w:val="none" w:sz="0" w:space="0" w:color="auto"/>
            <w:right w:val="none" w:sz="0" w:space="0" w:color="auto"/>
          </w:divBdr>
        </w:div>
        <w:div w:id="336350116">
          <w:blockQuote w:val="1"/>
          <w:marLeft w:val="0"/>
          <w:marRight w:val="0"/>
          <w:marTop w:val="240"/>
          <w:marBottom w:val="0"/>
          <w:divBdr>
            <w:top w:val="none" w:sz="0" w:space="0" w:color="auto"/>
            <w:left w:val="single" w:sz="12" w:space="11" w:color="ADB2B8"/>
            <w:bottom w:val="none" w:sz="0" w:space="0" w:color="auto"/>
            <w:right w:val="none" w:sz="0" w:space="0" w:color="auto"/>
          </w:divBdr>
        </w:div>
        <w:div w:id="2055888232">
          <w:marLeft w:val="0"/>
          <w:marRight w:val="0"/>
          <w:marTop w:val="0"/>
          <w:marBottom w:val="0"/>
          <w:divBdr>
            <w:top w:val="none" w:sz="0" w:space="0" w:color="auto"/>
            <w:left w:val="none" w:sz="0" w:space="0" w:color="auto"/>
            <w:bottom w:val="none" w:sz="0" w:space="0" w:color="auto"/>
            <w:right w:val="none" w:sz="0" w:space="0" w:color="auto"/>
          </w:divBdr>
        </w:div>
        <w:div w:id="1346830864">
          <w:marLeft w:val="0"/>
          <w:marRight w:val="0"/>
          <w:marTop w:val="0"/>
          <w:marBottom w:val="0"/>
          <w:divBdr>
            <w:top w:val="none" w:sz="0" w:space="0" w:color="auto"/>
            <w:left w:val="none" w:sz="0" w:space="0" w:color="auto"/>
            <w:bottom w:val="none" w:sz="0" w:space="0" w:color="auto"/>
            <w:right w:val="none" w:sz="0" w:space="0" w:color="auto"/>
          </w:divBdr>
        </w:div>
        <w:div w:id="1375229656">
          <w:marLeft w:val="0"/>
          <w:marRight w:val="0"/>
          <w:marTop w:val="0"/>
          <w:marBottom w:val="0"/>
          <w:divBdr>
            <w:top w:val="none" w:sz="0" w:space="0" w:color="auto"/>
            <w:left w:val="none" w:sz="0" w:space="0" w:color="auto"/>
            <w:bottom w:val="none" w:sz="0" w:space="0" w:color="auto"/>
            <w:right w:val="none" w:sz="0" w:space="0" w:color="auto"/>
          </w:divBdr>
        </w:div>
        <w:div w:id="267130120">
          <w:marLeft w:val="0"/>
          <w:marRight w:val="0"/>
          <w:marTop w:val="240"/>
          <w:marBottom w:val="171"/>
          <w:divBdr>
            <w:top w:val="none" w:sz="0" w:space="0" w:color="auto"/>
            <w:left w:val="none" w:sz="0" w:space="0" w:color="auto"/>
            <w:bottom w:val="none" w:sz="0" w:space="0" w:color="auto"/>
            <w:right w:val="none" w:sz="0" w:space="0" w:color="auto"/>
          </w:divBdr>
          <w:divsChild>
            <w:div w:id="1606501484">
              <w:marLeft w:val="0"/>
              <w:marRight w:val="0"/>
              <w:marTop w:val="0"/>
              <w:marBottom w:val="0"/>
              <w:divBdr>
                <w:top w:val="none" w:sz="0" w:space="0" w:color="auto"/>
                <w:left w:val="none" w:sz="0" w:space="0" w:color="auto"/>
                <w:bottom w:val="none" w:sz="0" w:space="0" w:color="auto"/>
                <w:right w:val="none" w:sz="0" w:space="0" w:color="auto"/>
              </w:divBdr>
              <w:divsChild>
                <w:div w:id="681860478">
                  <w:marLeft w:val="0"/>
                  <w:marRight w:val="0"/>
                  <w:marTop w:val="0"/>
                  <w:marBottom w:val="0"/>
                  <w:divBdr>
                    <w:top w:val="none" w:sz="0" w:space="0" w:color="auto"/>
                    <w:left w:val="none" w:sz="0" w:space="0" w:color="auto"/>
                    <w:bottom w:val="none" w:sz="0" w:space="0" w:color="auto"/>
                    <w:right w:val="none" w:sz="0" w:space="0" w:color="auto"/>
                  </w:divBdr>
                  <w:divsChild>
                    <w:div w:id="1043285858">
                      <w:marLeft w:val="0"/>
                      <w:marRight w:val="0"/>
                      <w:marTop w:val="0"/>
                      <w:marBottom w:val="0"/>
                      <w:divBdr>
                        <w:top w:val="none" w:sz="0" w:space="0" w:color="auto"/>
                        <w:left w:val="none" w:sz="0" w:space="0" w:color="auto"/>
                        <w:bottom w:val="none" w:sz="0" w:space="0" w:color="auto"/>
                        <w:right w:val="none" w:sz="0" w:space="0" w:color="auto"/>
                      </w:divBdr>
                      <w:divsChild>
                        <w:div w:id="9412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8067">
          <w:marLeft w:val="0"/>
          <w:marRight w:val="0"/>
          <w:marTop w:val="0"/>
          <w:marBottom w:val="0"/>
          <w:divBdr>
            <w:top w:val="none" w:sz="0" w:space="0" w:color="auto"/>
            <w:left w:val="none" w:sz="0" w:space="0" w:color="auto"/>
            <w:bottom w:val="none" w:sz="0" w:space="0" w:color="auto"/>
            <w:right w:val="none" w:sz="0" w:space="0" w:color="auto"/>
          </w:divBdr>
        </w:div>
        <w:div w:id="235552580">
          <w:marLeft w:val="0"/>
          <w:marRight w:val="0"/>
          <w:marTop w:val="240"/>
          <w:marBottom w:val="171"/>
          <w:divBdr>
            <w:top w:val="none" w:sz="0" w:space="0" w:color="auto"/>
            <w:left w:val="none" w:sz="0" w:space="0" w:color="auto"/>
            <w:bottom w:val="none" w:sz="0" w:space="0" w:color="auto"/>
            <w:right w:val="none" w:sz="0" w:space="0" w:color="auto"/>
          </w:divBdr>
          <w:divsChild>
            <w:div w:id="1095324154">
              <w:marLeft w:val="0"/>
              <w:marRight w:val="0"/>
              <w:marTop w:val="0"/>
              <w:marBottom w:val="0"/>
              <w:divBdr>
                <w:top w:val="none" w:sz="0" w:space="0" w:color="auto"/>
                <w:left w:val="none" w:sz="0" w:space="0" w:color="auto"/>
                <w:bottom w:val="none" w:sz="0" w:space="0" w:color="auto"/>
                <w:right w:val="none" w:sz="0" w:space="0" w:color="auto"/>
              </w:divBdr>
              <w:divsChild>
                <w:div w:id="986861262">
                  <w:marLeft w:val="0"/>
                  <w:marRight w:val="0"/>
                  <w:marTop w:val="0"/>
                  <w:marBottom w:val="0"/>
                  <w:divBdr>
                    <w:top w:val="none" w:sz="0" w:space="0" w:color="auto"/>
                    <w:left w:val="none" w:sz="0" w:space="0" w:color="auto"/>
                    <w:bottom w:val="none" w:sz="0" w:space="0" w:color="auto"/>
                    <w:right w:val="none" w:sz="0" w:space="0" w:color="auto"/>
                  </w:divBdr>
                  <w:divsChild>
                    <w:div w:id="1530609626">
                      <w:marLeft w:val="0"/>
                      <w:marRight w:val="0"/>
                      <w:marTop w:val="0"/>
                      <w:marBottom w:val="0"/>
                      <w:divBdr>
                        <w:top w:val="none" w:sz="0" w:space="0" w:color="auto"/>
                        <w:left w:val="none" w:sz="0" w:space="0" w:color="auto"/>
                        <w:bottom w:val="none" w:sz="0" w:space="0" w:color="auto"/>
                        <w:right w:val="none" w:sz="0" w:space="0" w:color="auto"/>
                      </w:divBdr>
                      <w:divsChild>
                        <w:div w:id="1779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6128">
          <w:marLeft w:val="0"/>
          <w:marRight w:val="0"/>
          <w:marTop w:val="0"/>
          <w:marBottom w:val="0"/>
          <w:divBdr>
            <w:top w:val="none" w:sz="0" w:space="0" w:color="auto"/>
            <w:left w:val="none" w:sz="0" w:space="0" w:color="auto"/>
            <w:bottom w:val="none" w:sz="0" w:space="0" w:color="auto"/>
            <w:right w:val="none" w:sz="0" w:space="0" w:color="auto"/>
          </w:divBdr>
        </w:div>
        <w:div w:id="1612785553">
          <w:marLeft w:val="0"/>
          <w:marRight w:val="0"/>
          <w:marTop w:val="0"/>
          <w:marBottom w:val="0"/>
          <w:divBdr>
            <w:top w:val="none" w:sz="0" w:space="0" w:color="auto"/>
            <w:left w:val="none" w:sz="0" w:space="0" w:color="auto"/>
            <w:bottom w:val="none" w:sz="0" w:space="0" w:color="auto"/>
            <w:right w:val="none" w:sz="0" w:space="0" w:color="auto"/>
          </w:divBdr>
        </w:div>
        <w:div w:id="1605720920">
          <w:marLeft w:val="0"/>
          <w:marRight w:val="0"/>
          <w:marTop w:val="0"/>
          <w:marBottom w:val="0"/>
          <w:divBdr>
            <w:top w:val="none" w:sz="0" w:space="0" w:color="auto"/>
            <w:left w:val="none" w:sz="0" w:space="0" w:color="auto"/>
            <w:bottom w:val="none" w:sz="0" w:space="0" w:color="auto"/>
            <w:right w:val="none" w:sz="0" w:space="0" w:color="auto"/>
          </w:divBdr>
        </w:div>
        <w:div w:id="233054869">
          <w:marLeft w:val="0"/>
          <w:marRight w:val="0"/>
          <w:marTop w:val="0"/>
          <w:marBottom w:val="0"/>
          <w:divBdr>
            <w:top w:val="none" w:sz="0" w:space="0" w:color="auto"/>
            <w:left w:val="none" w:sz="0" w:space="0" w:color="auto"/>
            <w:bottom w:val="none" w:sz="0" w:space="0" w:color="auto"/>
            <w:right w:val="none" w:sz="0" w:space="0" w:color="auto"/>
          </w:divBdr>
        </w:div>
        <w:div w:id="1314094530">
          <w:marLeft w:val="0"/>
          <w:marRight w:val="0"/>
          <w:marTop w:val="0"/>
          <w:marBottom w:val="0"/>
          <w:divBdr>
            <w:top w:val="none" w:sz="0" w:space="0" w:color="auto"/>
            <w:left w:val="none" w:sz="0" w:space="0" w:color="auto"/>
            <w:bottom w:val="none" w:sz="0" w:space="0" w:color="auto"/>
            <w:right w:val="none" w:sz="0" w:space="0" w:color="auto"/>
          </w:divBdr>
        </w:div>
        <w:div w:id="1435129548">
          <w:marLeft w:val="0"/>
          <w:marRight w:val="0"/>
          <w:marTop w:val="0"/>
          <w:marBottom w:val="0"/>
          <w:divBdr>
            <w:top w:val="none" w:sz="0" w:space="0" w:color="auto"/>
            <w:left w:val="none" w:sz="0" w:space="0" w:color="auto"/>
            <w:bottom w:val="none" w:sz="0" w:space="0" w:color="auto"/>
            <w:right w:val="none" w:sz="0" w:space="0" w:color="auto"/>
          </w:divBdr>
        </w:div>
        <w:div w:id="790591648">
          <w:marLeft w:val="0"/>
          <w:marRight w:val="0"/>
          <w:marTop w:val="0"/>
          <w:marBottom w:val="0"/>
          <w:divBdr>
            <w:top w:val="none" w:sz="0" w:space="0" w:color="auto"/>
            <w:left w:val="none" w:sz="0" w:space="0" w:color="auto"/>
            <w:bottom w:val="none" w:sz="0" w:space="0" w:color="auto"/>
            <w:right w:val="none" w:sz="0" w:space="0" w:color="auto"/>
          </w:divBdr>
        </w:div>
        <w:div w:id="1609584944">
          <w:marLeft w:val="0"/>
          <w:marRight w:val="0"/>
          <w:marTop w:val="0"/>
          <w:marBottom w:val="0"/>
          <w:divBdr>
            <w:top w:val="none" w:sz="0" w:space="0" w:color="auto"/>
            <w:left w:val="none" w:sz="0" w:space="0" w:color="auto"/>
            <w:bottom w:val="none" w:sz="0" w:space="0" w:color="auto"/>
            <w:right w:val="none" w:sz="0" w:space="0" w:color="auto"/>
          </w:divBdr>
        </w:div>
        <w:div w:id="1729106027">
          <w:marLeft w:val="0"/>
          <w:marRight w:val="0"/>
          <w:marTop w:val="240"/>
          <w:marBottom w:val="171"/>
          <w:divBdr>
            <w:top w:val="none" w:sz="0" w:space="0" w:color="auto"/>
            <w:left w:val="none" w:sz="0" w:space="0" w:color="auto"/>
            <w:bottom w:val="none" w:sz="0" w:space="0" w:color="auto"/>
            <w:right w:val="none" w:sz="0" w:space="0" w:color="auto"/>
          </w:divBdr>
          <w:divsChild>
            <w:div w:id="644552188">
              <w:marLeft w:val="0"/>
              <w:marRight w:val="0"/>
              <w:marTop w:val="0"/>
              <w:marBottom w:val="0"/>
              <w:divBdr>
                <w:top w:val="none" w:sz="0" w:space="0" w:color="auto"/>
                <w:left w:val="none" w:sz="0" w:space="0" w:color="auto"/>
                <w:bottom w:val="none" w:sz="0" w:space="0" w:color="auto"/>
                <w:right w:val="none" w:sz="0" w:space="0" w:color="auto"/>
              </w:divBdr>
              <w:divsChild>
                <w:div w:id="533075290">
                  <w:marLeft w:val="0"/>
                  <w:marRight w:val="0"/>
                  <w:marTop w:val="0"/>
                  <w:marBottom w:val="0"/>
                  <w:divBdr>
                    <w:top w:val="none" w:sz="0" w:space="0" w:color="auto"/>
                    <w:left w:val="none" w:sz="0" w:space="0" w:color="auto"/>
                    <w:bottom w:val="none" w:sz="0" w:space="0" w:color="auto"/>
                    <w:right w:val="none" w:sz="0" w:space="0" w:color="auto"/>
                  </w:divBdr>
                  <w:divsChild>
                    <w:div w:id="12341718">
                      <w:marLeft w:val="0"/>
                      <w:marRight w:val="0"/>
                      <w:marTop w:val="0"/>
                      <w:marBottom w:val="0"/>
                      <w:divBdr>
                        <w:top w:val="none" w:sz="0" w:space="0" w:color="auto"/>
                        <w:left w:val="none" w:sz="0" w:space="0" w:color="auto"/>
                        <w:bottom w:val="none" w:sz="0" w:space="0" w:color="auto"/>
                        <w:right w:val="none" w:sz="0" w:space="0" w:color="auto"/>
                      </w:divBdr>
                      <w:divsChild>
                        <w:div w:id="447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80342">
          <w:marLeft w:val="0"/>
          <w:marRight w:val="0"/>
          <w:marTop w:val="0"/>
          <w:marBottom w:val="0"/>
          <w:divBdr>
            <w:top w:val="none" w:sz="0" w:space="0" w:color="auto"/>
            <w:left w:val="none" w:sz="0" w:space="0" w:color="auto"/>
            <w:bottom w:val="none" w:sz="0" w:space="0" w:color="auto"/>
            <w:right w:val="none" w:sz="0" w:space="0" w:color="auto"/>
          </w:divBdr>
        </w:div>
        <w:div w:id="1062410645">
          <w:marLeft w:val="0"/>
          <w:marRight w:val="0"/>
          <w:marTop w:val="0"/>
          <w:marBottom w:val="0"/>
          <w:divBdr>
            <w:top w:val="none" w:sz="0" w:space="0" w:color="auto"/>
            <w:left w:val="none" w:sz="0" w:space="0" w:color="auto"/>
            <w:bottom w:val="none" w:sz="0" w:space="0" w:color="auto"/>
            <w:right w:val="none" w:sz="0" w:space="0" w:color="auto"/>
          </w:divBdr>
        </w:div>
        <w:div w:id="714546895">
          <w:marLeft w:val="0"/>
          <w:marRight w:val="0"/>
          <w:marTop w:val="0"/>
          <w:marBottom w:val="0"/>
          <w:divBdr>
            <w:top w:val="none" w:sz="0" w:space="0" w:color="auto"/>
            <w:left w:val="none" w:sz="0" w:space="0" w:color="auto"/>
            <w:bottom w:val="none" w:sz="0" w:space="0" w:color="auto"/>
            <w:right w:val="none" w:sz="0" w:space="0" w:color="auto"/>
          </w:divBdr>
        </w:div>
        <w:div w:id="809708996">
          <w:marLeft w:val="0"/>
          <w:marRight w:val="0"/>
          <w:marTop w:val="0"/>
          <w:marBottom w:val="0"/>
          <w:divBdr>
            <w:top w:val="none" w:sz="0" w:space="0" w:color="auto"/>
            <w:left w:val="none" w:sz="0" w:space="0" w:color="auto"/>
            <w:bottom w:val="none" w:sz="0" w:space="0" w:color="auto"/>
            <w:right w:val="none" w:sz="0" w:space="0" w:color="auto"/>
          </w:divBdr>
        </w:div>
        <w:div w:id="62606021">
          <w:marLeft w:val="0"/>
          <w:marRight w:val="0"/>
          <w:marTop w:val="0"/>
          <w:marBottom w:val="0"/>
          <w:divBdr>
            <w:top w:val="none" w:sz="0" w:space="0" w:color="auto"/>
            <w:left w:val="none" w:sz="0" w:space="0" w:color="auto"/>
            <w:bottom w:val="none" w:sz="0" w:space="0" w:color="auto"/>
            <w:right w:val="none" w:sz="0" w:space="0" w:color="auto"/>
          </w:divBdr>
        </w:div>
        <w:div w:id="1861358043">
          <w:marLeft w:val="0"/>
          <w:marRight w:val="0"/>
          <w:marTop w:val="0"/>
          <w:marBottom w:val="0"/>
          <w:divBdr>
            <w:top w:val="none" w:sz="0" w:space="0" w:color="auto"/>
            <w:left w:val="none" w:sz="0" w:space="0" w:color="auto"/>
            <w:bottom w:val="none" w:sz="0" w:space="0" w:color="auto"/>
            <w:right w:val="none" w:sz="0" w:space="0" w:color="auto"/>
          </w:divBdr>
        </w:div>
        <w:div w:id="1121731551">
          <w:marLeft w:val="0"/>
          <w:marRight w:val="0"/>
          <w:marTop w:val="0"/>
          <w:marBottom w:val="0"/>
          <w:divBdr>
            <w:top w:val="none" w:sz="0" w:space="0" w:color="auto"/>
            <w:left w:val="none" w:sz="0" w:space="0" w:color="auto"/>
            <w:bottom w:val="none" w:sz="0" w:space="0" w:color="auto"/>
            <w:right w:val="none" w:sz="0" w:space="0" w:color="auto"/>
          </w:divBdr>
        </w:div>
        <w:div w:id="1287085535">
          <w:marLeft w:val="0"/>
          <w:marRight w:val="0"/>
          <w:marTop w:val="240"/>
          <w:marBottom w:val="171"/>
          <w:divBdr>
            <w:top w:val="none" w:sz="0" w:space="0" w:color="auto"/>
            <w:left w:val="none" w:sz="0" w:space="0" w:color="auto"/>
            <w:bottom w:val="none" w:sz="0" w:space="0" w:color="auto"/>
            <w:right w:val="none" w:sz="0" w:space="0" w:color="auto"/>
          </w:divBdr>
          <w:divsChild>
            <w:div w:id="237137573">
              <w:marLeft w:val="0"/>
              <w:marRight w:val="0"/>
              <w:marTop w:val="0"/>
              <w:marBottom w:val="0"/>
              <w:divBdr>
                <w:top w:val="none" w:sz="0" w:space="0" w:color="auto"/>
                <w:left w:val="none" w:sz="0" w:space="0" w:color="auto"/>
                <w:bottom w:val="none" w:sz="0" w:space="0" w:color="auto"/>
                <w:right w:val="none" w:sz="0" w:space="0" w:color="auto"/>
              </w:divBdr>
              <w:divsChild>
                <w:div w:id="125705805">
                  <w:marLeft w:val="0"/>
                  <w:marRight w:val="0"/>
                  <w:marTop w:val="0"/>
                  <w:marBottom w:val="0"/>
                  <w:divBdr>
                    <w:top w:val="none" w:sz="0" w:space="0" w:color="auto"/>
                    <w:left w:val="none" w:sz="0" w:space="0" w:color="auto"/>
                    <w:bottom w:val="none" w:sz="0" w:space="0" w:color="auto"/>
                    <w:right w:val="none" w:sz="0" w:space="0" w:color="auto"/>
                  </w:divBdr>
                  <w:divsChild>
                    <w:div w:id="121777292">
                      <w:marLeft w:val="0"/>
                      <w:marRight w:val="0"/>
                      <w:marTop w:val="0"/>
                      <w:marBottom w:val="0"/>
                      <w:divBdr>
                        <w:top w:val="none" w:sz="0" w:space="0" w:color="auto"/>
                        <w:left w:val="none" w:sz="0" w:space="0" w:color="auto"/>
                        <w:bottom w:val="none" w:sz="0" w:space="0" w:color="auto"/>
                        <w:right w:val="none" w:sz="0" w:space="0" w:color="auto"/>
                      </w:divBdr>
                      <w:divsChild>
                        <w:div w:id="1445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50753">
          <w:marLeft w:val="0"/>
          <w:marRight w:val="0"/>
          <w:marTop w:val="0"/>
          <w:marBottom w:val="0"/>
          <w:divBdr>
            <w:top w:val="none" w:sz="0" w:space="0" w:color="auto"/>
            <w:left w:val="none" w:sz="0" w:space="0" w:color="auto"/>
            <w:bottom w:val="none" w:sz="0" w:space="0" w:color="auto"/>
            <w:right w:val="none" w:sz="0" w:space="0" w:color="auto"/>
          </w:divBdr>
        </w:div>
        <w:div w:id="2068449328">
          <w:marLeft w:val="0"/>
          <w:marRight w:val="0"/>
          <w:marTop w:val="0"/>
          <w:marBottom w:val="0"/>
          <w:divBdr>
            <w:top w:val="none" w:sz="0" w:space="0" w:color="auto"/>
            <w:left w:val="none" w:sz="0" w:space="0" w:color="auto"/>
            <w:bottom w:val="none" w:sz="0" w:space="0" w:color="auto"/>
            <w:right w:val="none" w:sz="0" w:space="0" w:color="auto"/>
          </w:divBdr>
        </w:div>
      </w:divsChild>
    </w:div>
    <w:div w:id="561716509">
      <w:bodyDiv w:val="1"/>
      <w:marLeft w:val="0"/>
      <w:marRight w:val="0"/>
      <w:marTop w:val="0"/>
      <w:marBottom w:val="0"/>
      <w:divBdr>
        <w:top w:val="none" w:sz="0" w:space="0" w:color="auto"/>
        <w:left w:val="none" w:sz="0" w:space="0" w:color="auto"/>
        <w:bottom w:val="none" w:sz="0" w:space="0" w:color="auto"/>
        <w:right w:val="none" w:sz="0" w:space="0" w:color="auto"/>
      </w:divBdr>
      <w:divsChild>
        <w:div w:id="1073743640">
          <w:marLeft w:val="0"/>
          <w:marRight w:val="0"/>
          <w:marTop w:val="0"/>
          <w:marBottom w:val="0"/>
          <w:divBdr>
            <w:top w:val="none" w:sz="0" w:space="0" w:color="auto"/>
            <w:left w:val="none" w:sz="0" w:space="0" w:color="auto"/>
            <w:bottom w:val="none" w:sz="0" w:space="0" w:color="auto"/>
            <w:right w:val="none" w:sz="0" w:space="0" w:color="auto"/>
          </w:divBdr>
        </w:div>
      </w:divsChild>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501">
      <w:bodyDiv w:val="1"/>
      <w:marLeft w:val="0"/>
      <w:marRight w:val="0"/>
      <w:marTop w:val="0"/>
      <w:marBottom w:val="0"/>
      <w:divBdr>
        <w:top w:val="none" w:sz="0" w:space="0" w:color="auto"/>
        <w:left w:val="none" w:sz="0" w:space="0" w:color="auto"/>
        <w:bottom w:val="none" w:sz="0" w:space="0" w:color="auto"/>
        <w:right w:val="none" w:sz="0" w:space="0" w:color="auto"/>
      </w:divBdr>
      <w:divsChild>
        <w:div w:id="1318193666">
          <w:marLeft w:val="0"/>
          <w:marRight w:val="0"/>
          <w:marTop w:val="0"/>
          <w:marBottom w:val="0"/>
          <w:divBdr>
            <w:top w:val="none" w:sz="0" w:space="0" w:color="auto"/>
            <w:left w:val="none" w:sz="0" w:space="0" w:color="auto"/>
            <w:bottom w:val="none" w:sz="0" w:space="0" w:color="auto"/>
            <w:right w:val="none" w:sz="0" w:space="0" w:color="auto"/>
          </w:divBdr>
        </w:div>
        <w:div w:id="2091072965">
          <w:marLeft w:val="0"/>
          <w:marRight w:val="0"/>
          <w:marTop w:val="0"/>
          <w:marBottom w:val="0"/>
          <w:divBdr>
            <w:top w:val="none" w:sz="0" w:space="0" w:color="auto"/>
            <w:left w:val="none" w:sz="0" w:space="0" w:color="auto"/>
            <w:bottom w:val="none" w:sz="0" w:space="0" w:color="auto"/>
            <w:right w:val="none" w:sz="0" w:space="0" w:color="auto"/>
          </w:divBdr>
        </w:div>
        <w:div w:id="1271350443">
          <w:marLeft w:val="0"/>
          <w:marRight w:val="0"/>
          <w:marTop w:val="0"/>
          <w:marBottom w:val="0"/>
          <w:divBdr>
            <w:top w:val="none" w:sz="0" w:space="0" w:color="auto"/>
            <w:left w:val="none" w:sz="0" w:space="0" w:color="auto"/>
            <w:bottom w:val="none" w:sz="0" w:space="0" w:color="auto"/>
            <w:right w:val="none" w:sz="0" w:space="0" w:color="auto"/>
          </w:divBdr>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704722228">
      <w:bodyDiv w:val="1"/>
      <w:marLeft w:val="0"/>
      <w:marRight w:val="0"/>
      <w:marTop w:val="0"/>
      <w:marBottom w:val="0"/>
      <w:divBdr>
        <w:top w:val="none" w:sz="0" w:space="0" w:color="auto"/>
        <w:left w:val="none" w:sz="0" w:space="0" w:color="auto"/>
        <w:bottom w:val="none" w:sz="0" w:space="0" w:color="auto"/>
        <w:right w:val="none" w:sz="0" w:space="0" w:color="auto"/>
      </w:divBdr>
    </w:div>
    <w:div w:id="708458269">
      <w:bodyDiv w:val="1"/>
      <w:marLeft w:val="0"/>
      <w:marRight w:val="0"/>
      <w:marTop w:val="0"/>
      <w:marBottom w:val="0"/>
      <w:divBdr>
        <w:top w:val="none" w:sz="0" w:space="0" w:color="auto"/>
        <w:left w:val="none" w:sz="0" w:space="0" w:color="auto"/>
        <w:bottom w:val="none" w:sz="0" w:space="0" w:color="auto"/>
        <w:right w:val="none" w:sz="0" w:space="0" w:color="auto"/>
      </w:divBdr>
      <w:divsChild>
        <w:div w:id="662661675">
          <w:marLeft w:val="0"/>
          <w:marRight w:val="0"/>
          <w:marTop w:val="0"/>
          <w:marBottom w:val="0"/>
          <w:divBdr>
            <w:top w:val="none" w:sz="0" w:space="0" w:color="auto"/>
            <w:left w:val="none" w:sz="0" w:space="0" w:color="auto"/>
            <w:bottom w:val="none" w:sz="0" w:space="0" w:color="auto"/>
            <w:right w:val="none" w:sz="0" w:space="0" w:color="auto"/>
          </w:divBdr>
        </w:div>
      </w:divsChild>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091392085">
      <w:bodyDiv w:val="1"/>
      <w:marLeft w:val="0"/>
      <w:marRight w:val="0"/>
      <w:marTop w:val="0"/>
      <w:marBottom w:val="0"/>
      <w:divBdr>
        <w:top w:val="none" w:sz="0" w:space="0" w:color="auto"/>
        <w:left w:val="none" w:sz="0" w:space="0" w:color="auto"/>
        <w:bottom w:val="none" w:sz="0" w:space="0" w:color="auto"/>
        <w:right w:val="none" w:sz="0" w:space="0" w:color="auto"/>
      </w:divBdr>
      <w:divsChild>
        <w:div w:id="2054385814">
          <w:marLeft w:val="0"/>
          <w:marRight w:val="0"/>
          <w:marTop w:val="0"/>
          <w:marBottom w:val="0"/>
          <w:divBdr>
            <w:top w:val="none" w:sz="0" w:space="0" w:color="auto"/>
            <w:left w:val="none" w:sz="0" w:space="0" w:color="auto"/>
            <w:bottom w:val="none" w:sz="0" w:space="0" w:color="auto"/>
            <w:right w:val="none" w:sz="0" w:space="0" w:color="auto"/>
          </w:divBdr>
          <w:divsChild>
            <w:div w:id="10443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394307100">
      <w:bodyDiv w:val="1"/>
      <w:marLeft w:val="0"/>
      <w:marRight w:val="0"/>
      <w:marTop w:val="0"/>
      <w:marBottom w:val="0"/>
      <w:divBdr>
        <w:top w:val="none" w:sz="0" w:space="0" w:color="auto"/>
        <w:left w:val="none" w:sz="0" w:space="0" w:color="auto"/>
        <w:bottom w:val="none" w:sz="0" w:space="0" w:color="auto"/>
        <w:right w:val="none" w:sz="0" w:space="0" w:color="auto"/>
      </w:divBdr>
      <w:divsChild>
        <w:div w:id="1421677766">
          <w:marLeft w:val="0"/>
          <w:marRight w:val="0"/>
          <w:marTop w:val="0"/>
          <w:marBottom w:val="0"/>
          <w:divBdr>
            <w:top w:val="none" w:sz="0" w:space="0" w:color="auto"/>
            <w:left w:val="none" w:sz="0" w:space="0" w:color="auto"/>
            <w:bottom w:val="none" w:sz="0" w:space="0" w:color="auto"/>
            <w:right w:val="none" w:sz="0" w:space="0" w:color="auto"/>
          </w:divBdr>
        </w:div>
        <w:div w:id="861362540">
          <w:marLeft w:val="0"/>
          <w:marRight w:val="0"/>
          <w:marTop w:val="0"/>
          <w:marBottom w:val="0"/>
          <w:divBdr>
            <w:top w:val="none" w:sz="0" w:space="0" w:color="auto"/>
            <w:left w:val="none" w:sz="0" w:space="0" w:color="auto"/>
            <w:bottom w:val="none" w:sz="0" w:space="0" w:color="auto"/>
            <w:right w:val="none" w:sz="0" w:space="0" w:color="auto"/>
          </w:divBdr>
        </w:div>
        <w:div w:id="960452670">
          <w:marLeft w:val="0"/>
          <w:marRight w:val="0"/>
          <w:marTop w:val="0"/>
          <w:marBottom w:val="0"/>
          <w:divBdr>
            <w:top w:val="none" w:sz="0" w:space="0" w:color="auto"/>
            <w:left w:val="none" w:sz="0" w:space="0" w:color="auto"/>
            <w:bottom w:val="none" w:sz="0" w:space="0" w:color="auto"/>
            <w:right w:val="none" w:sz="0" w:space="0" w:color="auto"/>
          </w:divBdr>
        </w:div>
        <w:div w:id="1464887733">
          <w:marLeft w:val="0"/>
          <w:marRight w:val="0"/>
          <w:marTop w:val="0"/>
          <w:marBottom w:val="0"/>
          <w:divBdr>
            <w:top w:val="none" w:sz="0" w:space="0" w:color="auto"/>
            <w:left w:val="none" w:sz="0" w:space="0" w:color="auto"/>
            <w:bottom w:val="none" w:sz="0" w:space="0" w:color="auto"/>
            <w:right w:val="none" w:sz="0" w:space="0" w:color="auto"/>
          </w:divBdr>
        </w:div>
        <w:div w:id="381634623">
          <w:marLeft w:val="0"/>
          <w:marRight w:val="0"/>
          <w:marTop w:val="0"/>
          <w:marBottom w:val="0"/>
          <w:divBdr>
            <w:top w:val="none" w:sz="0" w:space="0" w:color="auto"/>
            <w:left w:val="none" w:sz="0" w:space="0" w:color="auto"/>
            <w:bottom w:val="none" w:sz="0" w:space="0" w:color="auto"/>
            <w:right w:val="none" w:sz="0" w:space="0" w:color="auto"/>
          </w:divBdr>
        </w:div>
        <w:div w:id="1441953608">
          <w:marLeft w:val="0"/>
          <w:marRight w:val="0"/>
          <w:marTop w:val="0"/>
          <w:marBottom w:val="0"/>
          <w:divBdr>
            <w:top w:val="none" w:sz="0" w:space="0" w:color="auto"/>
            <w:left w:val="none" w:sz="0" w:space="0" w:color="auto"/>
            <w:bottom w:val="none" w:sz="0" w:space="0" w:color="auto"/>
            <w:right w:val="none" w:sz="0" w:space="0" w:color="auto"/>
          </w:divBdr>
        </w:div>
        <w:div w:id="510800824">
          <w:marLeft w:val="0"/>
          <w:marRight w:val="0"/>
          <w:marTop w:val="240"/>
          <w:marBottom w:val="171"/>
          <w:divBdr>
            <w:top w:val="none" w:sz="0" w:space="0" w:color="auto"/>
            <w:left w:val="none" w:sz="0" w:space="0" w:color="auto"/>
            <w:bottom w:val="none" w:sz="0" w:space="0" w:color="auto"/>
            <w:right w:val="none" w:sz="0" w:space="0" w:color="auto"/>
          </w:divBdr>
          <w:divsChild>
            <w:div w:id="1265380673">
              <w:marLeft w:val="0"/>
              <w:marRight w:val="0"/>
              <w:marTop w:val="0"/>
              <w:marBottom w:val="0"/>
              <w:divBdr>
                <w:top w:val="none" w:sz="0" w:space="0" w:color="auto"/>
                <w:left w:val="none" w:sz="0" w:space="0" w:color="auto"/>
                <w:bottom w:val="none" w:sz="0" w:space="0" w:color="auto"/>
                <w:right w:val="none" w:sz="0" w:space="0" w:color="auto"/>
              </w:divBdr>
              <w:divsChild>
                <w:div w:id="973484251">
                  <w:marLeft w:val="0"/>
                  <w:marRight w:val="0"/>
                  <w:marTop w:val="0"/>
                  <w:marBottom w:val="0"/>
                  <w:divBdr>
                    <w:top w:val="none" w:sz="0" w:space="0" w:color="auto"/>
                    <w:left w:val="none" w:sz="0" w:space="0" w:color="auto"/>
                    <w:bottom w:val="none" w:sz="0" w:space="0" w:color="auto"/>
                    <w:right w:val="none" w:sz="0" w:space="0" w:color="auto"/>
                  </w:divBdr>
                  <w:divsChild>
                    <w:div w:id="1117872390">
                      <w:marLeft w:val="0"/>
                      <w:marRight w:val="0"/>
                      <w:marTop w:val="0"/>
                      <w:marBottom w:val="0"/>
                      <w:divBdr>
                        <w:top w:val="none" w:sz="0" w:space="0" w:color="auto"/>
                        <w:left w:val="none" w:sz="0" w:space="0" w:color="auto"/>
                        <w:bottom w:val="none" w:sz="0" w:space="0" w:color="auto"/>
                        <w:right w:val="none" w:sz="0" w:space="0" w:color="auto"/>
                      </w:divBdr>
                      <w:divsChild>
                        <w:div w:id="5706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86986">
          <w:marLeft w:val="0"/>
          <w:marRight w:val="0"/>
          <w:marTop w:val="0"/>
          <w:marBottom w:val="0"/>
          <w:divBdr>
            <w:top w:val="none" w:sz="0" w:space="0" w:color="auto"/>
            <w:left w:val="none" w:sz="0" w:space="0" w:color="auto"/>
            <w:bottom w:val="none" w:sz="0" w:space="0" w:color="auto"/>
            <w:right w:val="none" w:sz="0" w:space="0" w:color="auto"/>
          </w:divBdr>
        </w:div>
        <w:div w:id="491066825">
          <w:marLeft w:val="0"/>
          <w:marRight w:val="0"/>
          <w:marTop w:val="0"/>
          <w:marBottom w:val="0"/>
          <w:divBdr>
            <w:top w:val="none" w:sz="0" w:space="0" w:color="auto"/>
            <w:left w:val="none" w:sz="0" w:space="0" w:color="auto"/>
            <w:bottom w:val="none" w:sz="0" w:space="0" w:color="auto"/>
            <w:right w:val="none" w:sz="0" w:space="0" w:color="auto"/>
          </w:divBdr>
        </w:div>
        <w:div w:id="1019548031">
          <w:marLeft w:val="0"/>
          <w:marRight w:val="0"/>
          <w:marTop w:val="0"/>
          <w:marBottom w:val="0"/>
          <w:divBdr>
            <w:top w:val="none" w:sz="0" w:space="0" w:color="auto"/>
            <w:left w:val="none" w:sz="0" w:space="0" w:color="auto"/>
            <w:bottom w:val="none" w:sz="0" w:space="0" w:color="auto"/>
            <w:right w:val="none" w:sz="0" w:space="0" w:color="auto"/>
          </w:divBdr>
        </w:div>
        <w:div w:id="617762760">
          <w:marLeft w:val="0"/>
          <w:marRight w:val="0"/>
          <w:marTop w:val="0"/>
          <w:marBottom w:val="0"/>
          <w:divBdr>
            <w:top w:val="none" w:sz="0" w:space="0" w:color="auto"/>
            <w:left w:val="none" w:sz="0" w:space="0" w:color="auto"/>
            <w:bottom w:val="none" w:sz="0" w:space="0" w:color="auto"/>
            <w:right w:val="none" w:sz="0" w:space="0" w:color="auto"/>
          </w:divBdr>
        </w:div>
        <w:div w:id="1152209799">
          <w:marLeft w:val="0"/>
          <w:marRight w:val="0"/>
          <w:marTop w:val="0"/>
          <w:marBottom w:val="0"/>
          <w:divBdr>
            <w:top w:val="none" w:sz="0" w:space="0" w:color="auto"/>
            <w:left w:val="none" w:sz="0" w:space="0" w:color="auto"/>
            <w:bottom w:val="none" w:sz="0" w:space="0" w:color="auto"/>
            <w:right w:val="none" w:sz="0" w:space="0" w:color="auto"/>
          </w:divBdr>
        </w:div>
        <w:div w:id="516777577">
          <w:marLeft w:val="0"/>
          <w:marRight w:val="0"/>
          <w:marTop w:val="0"/>
          <w:marBottom w:val="0"/>
          <w:divBdr>
            <w:top w:val="none" w:sz="0" w:space="0" w:color="auto"/>
            <w:left w:val="none" w:sz="0" w:space="0" w:color="auto"/>
            <w:bottom w:val="none" w:sz="0" w:space="0" w:color="auto"/>
            <w:right w:val="none" w:sz="0" w:space="0" w:color="auto"/>
          </w:divBdr>
        </w:div>
        <w:div w:id="1625497822">
          <w:marLeft w:val="0"/>
          <w:marRight w:val="0"/>
          <w:marTop w:val="0"/>
          <w:marBottom w:val="0"/>
          <w:divBdr>
            <w:top w:val="none" w:sz="0" w:space="0" w:color="auto"/>
            <w:left w:val="none" w:sz="0" w:space="0" w:color="auto"/>
            <w:bottom w:val="none" w:sz="0" w:space="0" w:color="auto"/>
            <w:right w:val="none" w:sz="0" w:space="0" w:color="auto"/>
          </w:divBdr>
        </w:div>
        <w:div w:id="820736953">
          <w:marLeft w:val="0"/>
          <w:marRight w:val="0"/>
          <w:marTop w:val="0"/>
          <w:marBottom w:val="0"/>
          <w:divBdr>
            <w:top w:val="none" w:sz="0" w:space="0" w:color="auto"/>
            <w:left w:val="none" w:sz="0" w:space="0" w:color="auto"/>
            <w:bottom w:val="none" w:sz="0" w:space="0" w:color="auto"/>
            <w:right w:val="none" w:sz="0" w:space="0" w:color="auto"/>
          </w:divBdr>
        </w:div>
        <w:div w:id="1216696533">
          <w:marLeft w:val="0"/>
          <w:marRight w:val="0"/>
          <w:marTop w:val="0"/>
          <w:marBottom w:val="0"/>
          <w:divBdr>
            <w:top w:val="none" w:sz="0" w:space="0" w:color="auto"/>
            <w:left w:val="none" w:sz="0" w:space="0" w:color="auto"/>
            <w:bottom w:val="none" w:sz="0" w:space="0" w:color="auto"/>
            <w:right w:val="none" w:sz="0" w:space="0" w:color="auto"/>
          </w:divBdr>
        </w:div>
        <w:div w:id="1280602013">
          <w:marLeft w:val="0"/>
          <w:marRight w:val="0"/>
          <w:marTop w:val="0"/>
          <w:marBottom w:val="0"/>
          <w:divBdr>
            <w:top w:val="none" w:sz="0" w:space="0" w:color="auto"/>
            <w:left w:val="none" w:sz="0" w:space="0" w:color="auto"/>
            <w:bottom w:val="none" w:sz="0" w:space="0" w:color="auto"/>
            <w:right w:val="none" w:sz="0" w:space="0" w:color="auto"/>
          </w:divBdr>
        </w:div>
        <w:div w:id="191840550">
          <w:marLeft w:val="0"/>
          <w:marRight w:val="0"/>
          <w:marTop w:val="0"/>
          <w:marBottom w:val="0"/>
          <w:divBdr>
            <w:top w:val="none" w:sz="0" w:space="0" w:color="auto"/>
            <w:left w:val="none" w:sz="0" w:space="0" w:color="auto"/>
            <w:bottom w:val="none" w:sz="0" w:space="0" w:color="auto"/>
            <w:right w:val="none" w:sz="0" w:space="0" w:color="auto"/>
          </w:divBdr>
        </w:div>
        <w:div w:id="1434014096">
          <w:marLeft w:val="0"/>
          <w:marRight w:val="0"/>
          <w:marTop w:val="0"/>
          <w:marBottom w:val="0"/>
          <w:divBdr>
            <w:top w:val="none" w:sz="0" w:space="0" w:color="auto"/>
            <w:left w:val="none" w:sz="0" w:space="0" w:color="auto"/>
            <w:bottom w:val="none" w:sz="0" w:space="0" w:color="auto"/>
            <w:right w:val="none" w:sz="0" w:space="0" w:color="auto"/>
          </w:divBdr>
        </w:div>
        <w:div w:id="1791194763">
          <w:marLeft w:val="0"/>
          <w:marRight w:val="0"/>
          <w:marTop w:val="0"/>
          <w:marBottom w:val="0"/>
          <w:divBdr>
            <w:top w:val="none" w:sz="0" w:space="0" w:color="auto"/>
            <w:left w:val="none" w:sz="0" w:space="0" w:color="auto"/>
            <w:bottom w:val="none" w:sz="0" w:space="0" w:color="auto"/>
            <w:right w:val="none" w:sz="0" w:space="0" w:color="auto"/>
          </w:divBdr>
        </w:div>
      </w:divsChild>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74525366">
      <w:bodyDiv w:val="1"/>
      <w:marLeft w:val="0"/>
      <w:marRight w:val="0"/>
      <w:marTop w:val="0"/>
      <w:marBottom w:val="0"/>
      <w:divBdr>
        <w:top w:val="none" w:sz="0" w:space="0" w:color="auto"/>
        <w:left w:val="none" w:sz="0" w:space="0" w:color="auto"/>
        <w:bottom w:val="none" w:sz="0" w:space="0" w:color="auto"/>
        <w:right w:val="none" w:sz="0" w:space="0" w:color="auto"/>
      </w:divBdr>
      <w:divsChild>
        <w:div w:id="767041857">
          <w:marLeft w:val="0"/>
          <w:marRight w:val="0"/>
          <w:marTop w:val="0"/>
          <w:marBottom w:val="0"/>
          <w:divBdr>
            <w:top w:val="none" w:sz="0" w:space="0" w:color="auto"/>
            <w:left w:val="none" w:sz="0" w:space="0" w:color="auto"/>
            <w:bottom w:val="none" w:sz="0" w:space="0" w:color="auto"/>
            <w:right w:val="none" w:sz="0" w:space="0" w:color="auto"/>
          </w:divBdr>
          <w:divsChild>
            <w:div w:id="15517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7110">
      <w:bodyDiv w:val="1"/>
      <w:marLeft w:val="0"/>
      <w:marRight w:val="0"/>
      <w:marTop w:val="0"/>
      <w:marBottom w:val="0"/>
      <w:divBdr>
        <w:top w:val="none" w:sz="0" w:space="0" w:color="auto"/>
        <w:left w:val="none" w:sz="0" w:space="0" w:color="auto"/>
        <w:bottom w:val="none" w:sz="0" w:space="0" w:color="auto"/>
        <w:right w:val="none" w:sz="0" w:space="0" w:color="auto"/>
      </w:divBdr>
      <w:divsChild>
        <w:div w:id="225337229">
          <w:marLeft w:val="0"/>
          <w:marRight w:val="0"/>
          <w:marTop w:val="0"/>
          <w:marBottom w:val="0"/>
          <w:divBdr>
            <w:top w:val="none" w:sz="0" w:space="0" w:color="auto"/>
            <w:left w:val="none" w:sz="0" w:space="0" w:color="auto"/>
            <w:bottom w:val="none" w:sz="0" w:space="0" w:color="auto"/>
            <w:right w:val="none" w:sz="0" w:space="0" w:color="auto"/>
          </w:divBdr>
        </w:div>
        <w:div w:id="1690910015">
          <w:marLeft w:val="0"/>
          <w:marRight w:val="0"/>
          <w:marTop w:val="0"/>
          <w:marBottom w:val="0"/>
          <w:divBdr>
            <w:top w:val="none" w:sz="0" w:space="0" w:color="auto"/>
            <w:left w:val="none" w:sz="0" w:space="0" w:color="auto"/>
            <w:bottom w:val="none" w:sz="0" w:space="0" w:color="auto"/>
            <w:right w:val="none" w:sz="0" w:space="0" w:color="auto"/>
          </w:divBdr>
        </w:div>
        <w:div w:id="62533956">
          <w:marLeft w:val="0"/>
          <w:marRight w:val="0"/>
          <w:marTop w:val="0"/>
          <w:marBottom w:val="0"/>
          <w:divBdr>
            <w:top w:val="none" w:sz="0" w:space="0" w:color="auto"/>
            <w:left w:val="none" w:sz="0" w:space="0" w:color="auto"/>
            <w:bottom w:val="none" w:sz="0" w:space="0" w:color="auto"/>
            <w:right w:val="none" w:sz="0" w:space="0" w:color="auto"/>
          </w:divBdr>
        </w:div>
        <w:div w:id="590354623">
          <w:marLeft w:val="0"/>
          <w:marRight w:val="0"/>
          <w:marTop w:val="0"/>
          <w:marBottom w:val="0"/>
          <w:divBdr>
            <w:top w:val="none" w:sz="0" w:space="0" w:color="auto"/>
            <w:left w:val="none" w:sz="0" w:space="0" w:color="auto"/>
            <w:bottom w:val="none" w:sz="0" w:space="0" w:color="auto"/>
            <w:right w:val="none" w:sz="0" w:space="0" w:color="auto"/>
          </w:divBdr>
        </w:div>
        <w:div w:id="582304159">
          <w:marLeft w:val="0"/>
          <w:marRight w:val="0"/>
          <w:marTop w:val="0"/>
          <w:marBottom w:val="0"/>
          <w:divBdr>
            <w:top w:val="none" w:sz="0" w:space="0" w:color="auto"/>
            <w:left w:val="none" w:sz="0" w:space="0" w:color="auto"/>
            <w:bottom w:val="none" w:sz="0" w:space="0" w:color="auto"/>
            <w:right w:val="none" w:sz="0" w:space="0" w:color="auto"/>
          </w:divBdr>
        </w:div>
        <w:div w:id="1881556025">
          <w:marLeft w:val="0"/>
          <w:marRight w:val="0"/>
          <w:marTop w:val="0"/>
          <w:marBottom w:val="0"/>
          <w:divBdr>
            <w:top w:val="none" w:sz="0" w:space="0" w:color="auto"/>
            <w:left w:val="none" w:sz="0" w:space="0" w:color="auto"/>
            <w:bottom w:val="none" w:sz="0" w:space="0" w:color="auto"/>
            <w:right w:val="none" w:sz="0" w:space="0" w:color="auto"/>
          </w:divBdr>
        </w:div>
        <w:div w:id="1905794027">
          <w:marLeft w:val="0"/>
          <w:marRight w:val="0"/>
          <w:marTop w:val="240"/>
          <w:marBottom w:val="171"/>
          <w:divBdr>
            <w:top w:val="none" w:sz="0" w:space="0" w:color="auto"/>
            <w:left w:val="none" w:sz="0" w:space="0" w:color="auto"/>
            <w:bottom w:val="none" w:sz="0" w:space="0" w:color="auto"/>
            <w:right w:val="none" w:sz="0" w:space="0" w:color="auto"/>
          </w:divBdr>
          <w:divsChild>
            <w:div w:id="139729965">
              <w:marLeft w:val="0"/>
              <w:marRight w:val="0"/>
              <w:marTop w:val="0"/>
              <w:marBottom w:val="0"/>
              <w:divBdr>
                <w:top w:val="none" w:sz="0" w:space="0" w:color="auto"/>
                <w:left w:val="none" w:sz="0" w:space="0" w:color="auto"/>
                <w:bottom w:val="none" w:sz="0" w:space="0" w:color="auto"/>
                <w:right w:val="none" w:sz="0" w:space="0" w:color="auto"/>
              </w:divBdr>
              <w:divsChild>
                <w:div w:id="1984191444">
                  <w:marLeft w:val="0"/>
                  <w:marRight w:val="0"/>
                  <w:marTop w:val="0"/>
                  <w:marBottom w:val="0"/>
                  <w:divBdr>
                    <w:top w:val="none" w:sz="0" w:space="0" w:color="auto"/>
                    <w:left w:val="none" w:sz="0" w:space="0" w:color="auto"/>
                    <w:bottom w:val="none" w:sz="0" w:space="0" w:color="auto"/>
                    <w:right w:val="none" w:sz="0" w:space="0" w:color="auto"/>
                  </w:divBdr>
                  <w:divsChild>
                    <w:div w:id="122816692">
                      <w:marLeft w:val="0"/>
                      <w:marRight w:val="0"/>
                      <w:marTop w:val="0"/>
                      <w:marBottom w:val="0"/>
                      <w:divBdr>
                        <w:top w:val="none" w:sz="0" w:space="0" w:color="auto"/>
                        <w:left w:val="none" w:sz="0" w:space="0" w:color="auto"/>
                        <w:bottom w:val="none" w:sz="0" w:space="0" w:color="auto"/>
                        <w:right w:val="none" w:sz="0" w:space="0" w:color="auto"/>
                      </w:divBdr>
                      <w:divsChild>
                        <w:div w:id="14582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867846">
          <w:marLeft w:val="0"/>
          <w:marRight w:val="0"/>
          <w:marTop w:val="0"/>
          <w:marBottom w:val="0"/>
          <w:divBdr>
            <w:top w:val="none" w:sz="0" w:space="0" w:color="auto"/>
            <w:left w:val="none" w:sz="0" w:space="0" w:color="auto"/>
            <w:bottom w:val="none" w:sz="0" w:space="0" w:color="auto"/>
            <w:right w:val="none" w:sz="0" w:space="0" w:color="auto"/>
          </w:divBdr>
        </w:div>
        <w:div w:id="1885437366">
          <w:marLeft w:val="0"/>
          <w:marRight w:val="0"/>
          <w:marTop w:val="240"/>
          <w:marBottom w:val="171"/>
          <w:divBdr>
            <w:top w:val="none" w:sz="0" w:space="0" w:color="auto"/>
            <w:left w:val="none" w:sz="0" w:space="0" w:color="auto"/>
            <w:bottom w:val="none" w:sz="0" w:space="0" w:color="auto"/>
            <w:right w:val="none" w:sz="0" w:space="0" w:color="auto"/>
          </w:divBdr>
          <w:divsChild>
            <w:div w:id="1042025469">
              <w:marLeft w:val="0"/>
              <w:marRight w:val="0"/>
              <w:marTop w:val="0"/>
              <w:marBottom w:val="0"/>
              <w:divBdr>
                <w:top w:val="none" w:sz="0" w:space="0" w:color="auto"/>
                <w:left w:val="none" w:sz="0" w:space="0" w:color="auto"/>
                <w:bottom w:val="none" w:sz="0" w:space="0" w:color="auto"/>
                <w:right w:val="none" w:sz="0" w:space="0" w:color="auto"/>
              </w:divBdr>
              <w:divsChild>
                <w:div w:id="1221943765">
                  <w:marLeft w:val="0"/>
                  <w:marRight w:val="0"/>
                  <w:marTop w:val="0"/>
                  <w:marBottom w:val="0"/>
                  <w:divBdr>
                    <w:top w:val="none" w:sz="0" w:space="0" w:color="auto"/>
                    <w:left w:val="none" w:sz="0" w:space="0" w:color="auto"/>
                    <w:bottom w:val="none" w:sz="0" w:space="0" w:color="auto"/>
                    <w:right w:val="none" w:sz="0" w:space="0" w:color="auto"/>
                  </w:divBdr>
                  <w:divsChild>
                    <w:div w:id="132719237">
                      <w:marLeft w:val="0"/>
                      <w:marRight w:val="0"/>
                      <w:marTop w:val="0"/>
                      <w:marBottom w:val="0"/>
                      <w:divBdr>
                        <w:top w:val="none" w:sz="0" w:space="0" w:color="auto"/>
                        <w:left w:val="none" w:sz="0" w:space="0" w:color="auto"/>
                        <w:bottom w:val="none" w:sz="0" w:space="0" w:color="auto"/>
                        <w:right w:val="none" w:sz="0" w:space="0" w:color="auto"/>
                      </w:divBdr>
                      <w:divsChild>
                        <w:div w:id="59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493409">
          <w:marLeft w:val="0"/>
          <w:marRight w:val="0"/>
          <w:marTop w:val="0"/>
          <w:marBottom w:val="0"/>
          <w:divBdr>
            <w:top w:val="none" w:sz="0" w:space="0" w:color="auto"/>
            <w:left w:val="none" w:sz="0" w:space="0" w:color="auto"/>
            <w:bottom w:val="none" w:sz="0" w:space="0" w:color="auto"/>
            <w:right w:val="none" w:sz="0" w:space="0" w:color="auto"/>
          </w:divBdr>
        </w:div>
        <w:div w:id="1936664711">
          <w:marLeft w:val="0"/>
          <w:marRight w:val="0"/>
          <w:marTop w:val="0"/>
          <w:marBottom w:val="0"/>
          <w:divBdr>
            <w:top w:val="none" w:sz="0" w:space="0" w:color="auto"/>
            <w:left w:val="none" w:sz="0" w:space="0" w:color="auto"/>
            <w:bottom w:val="none" w:sz="0" w:space="0" w:color="auto"/>
            <w:right w:val="none" w:sz="0" w:space="0" w:color="auto"/>
          </w:divBdr>
        </w:div>
        <w:div w:id="1353994251">
          <w:marLeft w:val="0"/>
          <w:marRight w:val="0"/>
          <w:marTop w:val="0"/>
          <w:marBottom w:val="0"/>
          <w:divBdr>
            <w:top w:val="none" w:sz="0" w:space="0" w:color="auto"/>
            <w:left w:val="none" w:sz="0" w:space="0" w:color="auto"/>
            <w:bottom w:val="none" w:sz="0" w:space="0" w:color="auto"/>
            <w:right w:val="none" w:sz="0" w:space="0" w:color="auto"/>
          </w:divBdr>
        </w:div>
        <w:div w:id="325983307">
          <w:marLeft w:val="0"/>
          <w:marRight w:val="0"/>
          <w:marTop w:val="0"/>
          <w:marBottom w:val="0"/>
          <w:divBdr>
            <w:top w:val="none" w:sz="0" w:space="0" w:color="auto"/>
            <w:left w:val="none" w:sz="0" w:space="0" w:color="auto"/>
            <w:bottom w:val="none" w:sz="0" w:space="0" w:color="auto"/>
            <w:right w:val="none" w:sz="0" w:space="0" w:color="auto"/>
          </w:divBdr>
        </w:div>
        <w:div w:id="1422676692">
          <w:marLeft w:val="0"/>
          <w:marRight w:val="0"/>
          <w:marTop w:val="0"/>
          <w:marBottom w:val="0"/>
          <w:divBdr>
            <w:top w:val="none" w:sz="0" w:space="0" w:color="auto"/>
            <w:left w:val="none" w:sz="0" w:space="0" w:color="auto"/>
            <w:bottom w:val="none" w:sz="0" w:space="0" w:color="auto"/>
            <w:right w:val="none" w:sz="0" w:space="0" w:color="auto"/>
          </w:divBdr>
        </w:div>
        <w:div w:id="1479809344">
          <w:marLeft w:val="0"/>
          <w:marRight w:val="0"/>
          <w:marTop w:val="0"/>
          <w:marBottom w:val="0"/>
          <w:divBdr>
            <w:top w:val="none" w:sz="0" w:space="0" w:color="auto"/>
            <w:left w:val="none" w:sz="0" w:space="0" w:color="auto"/>
            <w:bottom w:val="none" w:sz="0" w:space="0" w:color="auto"/>
            <w:right w:val="none" w:sz="0" w:space="0" w:color="auto"/>
          </w:divBdr>
        </w:div>
        <w:div w:id="1888761541">
          <w:marLeft w:val="0"/>
          <w:marRight w:val="0"/>
          <w:marTop w:val="0"/>
          <w:marBottom w:val="0"/>
          <w:divBdr>
            <w:top w:val="none" w:sz="0" w:space="0" w:color="auto"/>
            <w:left w:val="none" w:sz="0" w:space="0" w:color="auto"/>
            <w:bottom w:val="none" w:sz="0" w:space="0" w:color="auto"/>
            <w:right w:val="none" w:sz="0" w:space="0" w:color="auto"/>
          </w:divBdr>
        </w:div>
        <w:div w:id="40861121">
          <w:marLeft w:val="0"/>
          <w:marRight w:val="0"/>
          <w:marTop w:val="0"/>
          <w:marBottom w:val="0"/>
          <w:divBdr>
            <w:top w:val="none" w:sz="0" w:space="0" w:color="auto"/>
            <w:left w:val="none" w:sz="0" w:space="0" w:color="auto"/>
            <w:bottom w:val="none" w:sz="0" w:space="0" w:color="auto"/>
            <w:right w:val="none" w:sz="0" w:space="0" w:color="auto"/>
          </w:divBdr>
        </w:div>
        <w:div w:id="520314408">
          <w:marLeft w:val="0"/>
          <w:marRight w:val="0"/>
          <w:marTop w:val="0"/>
          <w:marBottom w:val="0"/>
          <w:divBdr>
            <w:top w:val="none" w:sz="0" w:space="0" w:color="auto"/>
            <w:left w:val="none" w:sz="0" w:space="0" w:color="auto"/>
            <w:bottom w:val="none" w:sz="0" w:space="0" w:color="auto"/>
            <w:right w:val="none" w:sz="0" w:space="0" w:color="auto"/>
          </w:divBdr>
        </w:div>
        <w:div w:id="523830594">
          <w:marLeft w:val="0"/>
          <w:marRight w:val="0"/>
          <w:marTop w:val="0"/>
          <w:marBottom w:val="0"/>
          <w:divBdr>
            <w:top w:val="none" w:sz="0" w:space="0" w:color="auto"/>
            <w:left w:val="none" w:sz="0" w:space="0" w:color="auto"/>
            <w:bottom w:val="none" w:sz="0" w:space="0" w:color="auto"/>
            <w:right w:val="none" w:sz="0" w:space="0" w:color="auto"/>
          </w:divBdr>
        </w:div>
        <w:div w:id="266472378">
          <w:marLeft w:val="0"/>
          <w:marRight w:val="0"/>
          <w:marTop w:val="0"/>
          <w:marBottom w:val="0"/>
          <w:divBdr>
            <w:top w:val="none" w:sz="0" w:space="0" w:color="auto"/>
            <w:left w:val="none" w:sz="0" w:space="0" w:color="auto"/>
            <w:bottom w:val="none" w:sz="0" w:space="0" w:color="auto"/>
            <w:right w:val="none" w:sz="0" w:space="0" w:color="auto"/>
          </w:divBdr>
        </w:div>
        <w:div w:id="536821380">
          <w:marLeft w:val="0"/>
          <w:marRight w:val="0"/>
          <w:marTop w:val="0"/>
          <w:marBottom w:val="0"/>
          <w:divBdr>
            <w:top w:val="none" w:sz="0" w:space="0" w:color="auto"/>
            <w:left w:val="none" w:sz="0" w:space="0" w:color="auto"/>
            <w:bottom w:val="none" w:sz="0" w:space="0" w:color="auto"/>
            <w:right w:val="none" w:sz="0" w:space="0" w:color="auto"/>
          </w:divBdr>
        </w:div>
        <w:div w:id="579678289">
          <w:marLeft w:val="0"/>
          <w:marRight w:val="0"/>
          <w:marTop w:val="0"/>
          <w:marBottom w:val="0"/>
          <w:divBdr>
            <w:top w:val="none" w:sz="0" w:space="0" w:color="auto"/>
            <w:left w:val="none" w:sz="0" w:space="0" w:color="auto"/>
            <w:bottom w:val="none" w:sz="0" w:space="0" w:color="auto"/>
            <w:right w:val="none" w:sz="0" w:space="0" w:color="auto"/>
          </w:divBdr>
        </w:div>
      </w:divsChild>
    </w:div>
    <w:div w:id="1499078820">
      <w:bodyDiv w:val="1"/>
      <w:marLeft w:val="0"/>
      <w:marRight w:val="0"/>
      <w:marTop w:val="0"/>
      <w:marBottom w:val="0"/>
      <w:divBdr>
        <w:top w:val="none" w:sz="0" w:space="0" w:color="auto"/>
        <w:left w:val="none" w:sz="0" w:space="0" w:color="auto"/>
        <w:bottom w:val="none" w:sz="0" w:space="0" w:color="auto"/>
        <w:right w:val="none" w:sz="0" w:space="0" w:color="auto"/>
      </w:divBdr>
      <w:divsChild>
        <w:div w:id="871459927">
          <w:marLeft w:val="0"/>
          <w:marRight w:val="0"/>
          <w:marTop w:val="0"/>
          <w:marBottom w:val="0"/>
          <w:divBdr>
            <w:top w:val="none" w:sz="0" w:space="0" w:color="auto"/>
            <w:left w:val="none" w:sz="0" w:space="0" w:color="auto"/>
            <w:bottom w:val="none" w:sz="0" w:space="0" w:color="auto"/>
            <w:right w:val="none" w:sz="0" w:space="0" w:color="auto"/>
          </w:divBdr>
        </w:div>
        <w:div w:id="663435872">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383992415">
          <w:marLeft w:val="0"/>
          <w:marRight w:val="0"/>
          <w:marTop w:val="0"/>
          <w:marBottom w:val="0"/>
          <w:divBdr>
            <w:top w:val="none" w:sz="0" w:space="0" w:color="auto"/>
            <w:left w:val="none" w:sz="0" w:space="0" w:color="auto"/>
            <w:bottom w:val="none" w:sz="0" w:space="0" w:color="auto"/>
            <w:right w:val="none" w:sz="0" w:space="0" w:color="auto"/>
          </w:divBdr>
        </w:div>
        <w:div w:id="462112742">
          <w:marLeft w:val="0"/>
          <w:marRight w:val="0"/>
          <w:marTop w:val="0"/>
          <w:marBottom w:val="0"/>
          <w:divBdr>
            <w:top w:val="none" w:sz="0" w:space="0" w:color="auto"/>
            <w:left w:val="none" w:sz="0" w:space="0" w:color="auto"/>
            <w:bottom w:val="none" w:sz="0" w:space="0" w:color="auto"/>
            <w:right w:val="none" w:sz="0" w:space="0" w:color="auto"/>
          </w:divBdr>
        </w:div>
        <w:div w:id="960963817">
          <w:marLeft w:val="0"/>
          <w:marRight w:val="0"/>
          <w:marTop w:val="0"/>
          <w:marBottom w:val="0"/>
          <w:divBdr>
            <w:top w:val="none" w:sz="0" w:space="0" w:color="auto"/>
            <w:left w:val="none" w:sz="0" w:space="0" w:color="auto"/>
            <w:bottom w:val="none" w:sz="0" w:space="0" w:color="auto"/>
            <w:right w:val="none" w:sz="0" w:space="0" w:color="auto"/>
          </w:divBdr>
        </w:div>
        <w:div w:id="934241951">
          <w:marLeft w:val="0"/>
          <w:marRight w:val="0"/>
          <w:marTop w:val="0"/>
          <w:marBottom w:val="0"/>
          <w:divBdr>
            <w:top w:val="none" w:sz="0" w:space="0" w:color="auto"/>
            <w:left w:val="none" w:sz="0" w:space="0" w:color="auto"/>
            <w:bottom w:val="none" w:sz="0" w:space="0" w:color="auto"/>
            <w:right w:val="none" w:sz="0" w:space="0" w:color="auto"/>
          </w:divBdr>
        </w:div>
        <w:div w:id="1608803759">
          <w:marLeft w:val="0"/>
          <w:marRight w:val="0"/>
          <w:marTop w:val="0"/>
          <w:marBottom w:val="0"/>
          <w:divBdr>
            <w:top w:val="none" w:sz="0" w:space="0" w:color="auto"/>
            <w:left w:val="none" w:sz="0" w:space="0" w:color="auto"/>
            <w:bottom w:val="none" w:sz="0" w:space="0" w:color="auto"/>
            <w:right w:val="none" w:sz="0" w:space="0" w:color="auto"/>
          </w:divBdr>
        </w:div>
        <w:div w:id="728723346">
          <w:marLeft w:val="0"/>
          <w:marRight w:val="0"/>
          <w:marTop w:val="0"/>
          <w:marBottom w:val="0"/>
          <w:divBdr>
            <w:top w:val="none" w:sz="0" w:space="0" w:color="auto"/>
            <w:left w:val="none" w:sz="0" w:space="0" w:color="auto"/>
            <w:bottom w:val="none" w:sz="0" w:space="0" w:color="auto"/>
            <w:right w:val="none" w:sz="0" w:space="0" w:color="auto"/>
          </w:divBdr>
        </w:div>
        <w:div w:id="97219567">
          <w:marLeft w:val="0"/>
          <w:marRight w:val="0"/>
          <w:marTop w:val="0"/>
          <w:marBottom w:val="0"/>
          <w:divBdr>
            <w:top w:val="none" w:sz="0" w:space="0" w:color="auto"/>
            <w:left w:val="none" w:sz="0" w:space="0" w:color="auto"/>
            <w:bottom w:val="none" w:sz="0" w:space="0" w:color="auto"/>
            <w:right w:val="none" w:sz="0" w:space="0" w:color="auto"/>
          </w:divBdr>
        </w:div>
        <w:div w:id="1488934359">
          <w:marLeft w:val="0"/>
          <w:marRight w:val="0"/>
          <w:marTop w:val="240"/>
          <w:marBottom w:val="171"/>
          <w:divBdr>
            <w:top w:val="none" w:sz="0" w:space="0" w:color="auto"/>
            <w:left w:val="none" w:sz="0" w:space="0" w:color="auto"/>
            <w:bottom w:val="none" w:sz="0" w:space="0" w:color="auto"/>
            <w:right w:val="none" w:sz="0" w:space="0" w:color="auto"/>
          </w:divBdr>
          <w:divsChild>
            <w:div w:id="370693669">
              <w:marLeft w:val="0"/>
              <w:marRight w:val="0"/>
              <w:marTop w:val="0"/>
              <w:marBottom w:val="0"/>
              <w:divBdr>
                <w:top w:val="none" w:sz="0" w:space="0" w:color="auto"/>
                <w:left w:val="none" w:sz="0" w:space="0" w:color="auto"/>
                <w:bottom w:val="none" w:sz="0" w:space="0" w:color="auto"/>
                <w:right w:val="none" w:sz="0" w:space="0" w:color="auto"/>
              </w:divBdr>
              <w:divsChild>
                <w:div w:id="445005455">
                  <w:marLeft w:val="0"/>
                  <w:marRight w:val="0"/>
                  <w:marTop w:val="0"/>
                  <w:marBottom w:val="0"/>
                  <w:divBdr>
                    <w:top w:val="none" w:sz="0" w:space="0" w:color="auto"/>
                    <w:left w:val="none" w:sz="0" w:space="0" w:color="auto"/>
                    <w:bottom w:val="none" w:sz="0" w:space="0" w:color="auto"/>
                    <w:right w:val="none" w:sz="0" w:space="0" w:color="auto"/>
                  </w:divBdr>
                  <w:divsChild>
                    <w:div w:id="635181235">
                      <w:marLeft w:val="0"/>
                      <w:marRight w:val="0"/>
                      <w:marTop w:val="0"/>
                      <w:marBottom w:val="0"/>
                      <w:divBdr>
                        <w:top w:val="none" w:sz="0" w:space="0" w:color="auto"/>
                        <w:left w:val="none" w:sz="0" w:space="0" w:color="auto"/>
                        <w:bottom w:val="none" w:sz="0" w:space="0" w:color="auto"/>
                        <w:right w:val="none" w:sz="0" w:space="0" w:color="auto"/>
                      </w:divBdr>
                      <w:divsChild>
                        <w:div w:id="1205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1491">
          <w:marLeft w:val="0"/>
          <w:marRight w:val="0"/>
          <w:marTop w:val="0"/>
          <w:marBottom w:val="0"/>
          <w:divBdr>
            <w:top w:val="none" w:sz="0" w:space="0" w:color="auto"/>
            <w:left w:val="none" w:sz="0" w:space="0" w:color="auto"/>
            <w:bottom w:val="none" w:sz="0" w:space="0" w:color="auto"/>
            <w:right w:val="none" w:sz="0" w:space="0" w:color="auto"/>
          </w:divBdr>
        </w:div>
        <w:div w:id="872419411">
          <w:marLeft w:val="0"/>
          <w:marRight w:val="0"/>
          <w:marTop w:val="0"/>
          <w:marBottom w:val="0"/>
          <w:divBdr>
            <w:top w:val="none" w:sz="0" w:space="0" w:color="auto"/>
            <w:left w:val="none" w:sz="0" w:space="0" w:color="auto"/>
            <w:bottom w:val="none" w:sz="0" w:space="0" w:color="auto"/>
            <w:right w:val="none" w:sz="0" w:space="0" w:color="auto"/>
          </w:divBdr>
        </w:div>
        <w:div w:id="1101605365">
          <w:marLeft w:val="0"/>
          <w:marRight w:val="0"/>
          <w:marTop w:val="0"/>
          <w:marBottom w:val="0"/>
          <w:divBdr>
            <w:top w:val="none" w:sz="0" w:space="0" w:color="auto"/>
            <w:left w:val="none" w:sz="0" w:space="0" w:color="auto"/>
            <w:bottom w:val="none" w:sz="0" w:space="0" w:color="auto"/>
            <w:right w:val="none" w:sz="0" w:space="0" w:color="auto"/>
          </w:divBdr>
        </w:div>
        <w:div w:id="245458606">
          <w:marLeft w:val="0"/>
          <w:marRight w:val="0"/>
          <w:marTop w:val="0"/>
          <w:marBottom w:val="0"/>
          <w:divBdr>
            <w:top w:val="none" w:sz="0" w:space="0" w:color="auto"/>
            <w:left w:val="none" w:sz="0" w:space="0" w:color="auto"/>
            <w:bottom w:val="none" w:sz="0" w:space="0" w:color="auto"/>
            <w:right w:val="none" w:sz="0" w:space="0" w:color="auto"/>
          </w:divBdr>
        </w:div>
        <w:div w:id="1801265975">
          <w:marLeft w:val="0"/>
          <w:marRight w:val="0"/>
          <w:marTop w:val="0"/>
          <w:marBottom w:val="0"/>
          <w:divBdr>
            <w:top w:val="none" w:sz="0" w:space="0" w:color="auto"/>
            <w:left w:val="none" w:sz="0" w:space="0" w:color="auto"/>
            <w:bottom w:val="none" w:sz="0" w:space="0" w:color="auto"/>
            <w:right w:val="none" w:sz="0" w:space="0" w:color="auto"/>
          </w:divBdr>
        </w:div>
        <w:div w:id="667631882">
          <w:marLeft w:val="0"/>
          <w:marRight w:val="0"/>
          <w:marTop w:val="0"/>
          <w:marBottom w:val="0"/>
          <w:divBdr>
            <w:top w:val="none" w:sz="0" w:space="0" w:color="auto"/>
            <w:left w:val="none" w:sz="0" w:space="0" w:color="auto"/>
            <w:bottom w:val="none" w:sz="0" w:space="0" w:color="auto"/>
            <w:right w:val="none" w:sz="0" w:space="0" w:color="auto"/>
          </w:divBdr>
        </w:div>
        <w:div w:id="1713963093">
          <w:marLeft w:val="0"/>
          <w:marRight w:val="0"/>
          <w:marTop w:val="0"/>
          <w:marBottom w:val="0"/>
          <w:divBdr>
            <w:top w:val="none" w:sz="0" w:space="0" w:color="auto"/>
            <w:left w:val="none" w:sz="0" w:space="0" w:color="auto"/>
            <w:bottom w:val="none" w:sz="0" w:space="0" w:color="auto"/>
            <w:right w:val="none" w:sz="0" w:space="0" w:color="auto"/>
          </w:divBdr>
        </w:div>
        <w:div w:id="510679991">
          <w:marLeft w:val="0"/>
          <w:marRight w:val="0"/>
          <w:marTop w:val="0"/>
          <w:marBottom w:val="0"/>
          <w:divBdr>
            <w:top w:val="none" w:sz="0" w:space="0" w:color="auto"/>
            <w:left w:val="none" w:sz="0" w:space="0" w:color="auto"/>
            <w:bottom w:val="none" w:sz="0" w:space="0" w:color="auto"/>
            <w:right w:val="none" w:sz="0" w:space="0" w:color="auto"/>
          </w:divBdr>
        </w:div>
        <w:div w:id="2025787318">
          <w:marLeft w:val="0"/>
          <w:marRight w:val="0"/>
          <w:marTop w:val="0"/>
          <w:marBottom w:val="0"/>
          <w:divBdr>
            <w:top w:val="none" w:sz="0" w:space="0" w:color="auto"/>
            <w:left w:val="none" w:sz="0" w:space="0" w:color="auto"/>
            <w:bottom w:val="none" w:sz="0" w:space="0" w:color="auto"/>
            <w:right w:val="none" w:sz="0" w:space="0" w:color="auto"/>
          </w:divBdr>
        </w:div>
        <w:div w:id="930158847">
          <w:marLeft w:val="0"/>
          <w:marRight w:val="0"/>
          <w:marTop w:val="0"/>
          <w:marBottom w:val="0"/>
          <w:divBdr>
            <w:top w:val="none" w:sz="0" w:space="0" w:color="auto"/>
            <w:left w:val="none" w:sz="0" w:space="0" w:color="auto"/>
            <w:bottom w:val="none" w:sz="0" w:space="0" w:color="auto"/>
            <w:right w:val="none" w:sz="0" w:space="0" w:color="auto"/>
          </w:divBdr>
        </w:div>
        <w:div w:id="11877325">
          <w:marLeft w:val="0"/>
          <w:marRight w:val="0"/>
          <w:marTop w:val="0"/>
          <w:marBottom w:val="0"/>
          <w:divBdr>
            <w:top w:val="none" w:sz="0" w:space="0" w:color="auto"/>
            <w:left w:val="none" w:sz="0" w:space="0" w:color="auto"/>
            <w:bottom w:val="none" w:sz="0" w:space="0" w:color="auto"/>
            <w:right w:val="none" w:sz="0" w:space="0" w:color="auto"/>
          </w:divBdr>
        </w:div>
        <w:div w:id="1904752551">
          <w:marLeft w:val="0"/>
          <w:marRight w:val="0"/>
          <w:marTop w:val="0"/>
          <w:marBottom w:val="0"/>
          <w:divBdr>
            <w:top w:val="none" w:sz="0" w:space="0" w:color="auto"/>
            <w:left w:val="none" w:sz="0" w:space="0" w:color="auto"/>
            <w:bottom w:val="none" w:sz="0" w:space="0" w:color="auto"/>
            <w:right w:val="none" w:sz="0" w:space="0" w:color="auto"/>
          </w:divBdr>
        </w:div>
        <w:div w:id="1842043850">
          <w:marLeft w:val="0"/>
          <w:marRight w:val="0"/>
          <w:marTop w:val="0"/>
          <w:marBottom w:val="0"/>
          <w:divBdr>
            <w:top w:val="none" w:sz="0" w:space="0" w:color="auto"/>
            <w:left w:val="none" w:sz="0" w:space="0" w:color="auto"/>
            <w:bottom w:val="none" w:sz="0" w:space="0" w:color="auto"/>
            <w:right w:val="none" w:sz="0" w:space="0" w:color="auto"/>
          </w:divBdr>
        </w:div>
        <w:div w:id="1645890686">
          <w:marLeft w:val="0"/>
          <w:marRight w:val="0"/>
          <w:marTop w:val="0"/>
          <w:marBottom w:val="0"/>
          <w:divBdr>
            <w:top w:val="none" w:sz="0" w:space="0" w:color="auto"/>
            <w:left w:val="none" w:sz="0" w:space="0" w:color="auto"/>
            <w:bottom w:val="none" w:sz="0" w:space="0" w:color="auto"/>
            <w:right w:val="none" w:sz="0" w:space="0" w:color="auto"/>
          </w:divBdr>
        </w:div>
      </w:divsChild>
    </w:div>
    <w:div w:id="1774282849">
      <w:bodyDiv w:val="1"/>
      <w:marLeft w:val="0"/>
      <w:marRight w:val="0"/>
      <w:marTop w:val="0"/>
      <w:marBottom w:val="0"/>
      <w:divBdr>
        <w:top w:val="none" w:sz="0" w:space="0" w:color="auto"/>
        <w:left w:val="none" w:sz="0" w:space="0" w:color="auto"/>
        <w:bottom w:val="none" w:sz="0" w:space="0" w:color="auto"/>
        <w:right w:val="none" w:sz="0" w:space="0" w:color="auto"/>
      </w:divBdr>
    </w:div>
    <w:div w:id="1811552342">
      <w:bodyDiv w:val="1"/>
      <w:marLeft w:val="0"/>
      <w:marRight w:val="0"/>
      <w:marTop w:val="0"/>
      <w:marBottom w:val="0"/>
      <w:divBdr>
        <w:top w:val="none" w:sz="0" w:space="0" w:color="auto"/>
        <w:left w:val="none" w:sz="0" w:space="0" w:color="auto"/>
        <w:bottom w:val="none" w:sz="0" w:space="0" w:color="auto"/>
        <w:right w:val="none" w:sz="0" w:space="0" w:color="auto"/>
      </w:divBdr>
    </w:div>
    <w:div w:id="1899510870">
      <w:bodyDiv w:val="1"/>
      <w:marLeft w:val="0"/>
      <w:marRight w:val="0"/>
      <w:marTop w:val="0"/>
      <w:marBottom w:val="0"/>
      <w:divBdr>
        <w:top w:val="none" w:sz="0" w:space="0" w:color="auto"/>
        <w:left w:val="none" w:sz="0" w:space="0" w:color="auto"/>
        <w:bottom w:val="none" w:sz="0" w:space="0" w:color="auto"/>
        <w:right w:val="none" w:sz="0" w:space="0" w:color="auto"/>
      </w:divBdr>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7176">
      <w:bodyDiv w:val="1"/>
      <w:marLeft w:val="0"/>
      <w:marRight w:val="0"/>
      <w:marTop w:val="0"/>
      <w:marBottom w:val="0"/>
      <w:divBdr>
        <w:top w:val="none" w:sz="0" w:space="0" w:color="auto"/>
        <w:left w:val="none" w:sz="0" w:space="0" w:color="auto"/>
        <w:bottom w:val="none" w:sz="0" w:space="0" w:color="auto"/>
        <w:right w:val="none" w:sz="0" w:space="0" w:color="auto"/>
      </w:divBdr>
      <w:divsChild>
        <w:div w:id="562104140">
          <w:marLeft w:val="0"/>
          <w:marRight w:val="0"/>
          <w:marTop w:val="0"/>
          <w:marBottom w:val="0"/>
          <w:divBdr>
            <w:top w:val="none" w:sz="0" w:space="0" w:color="auto"/>
            <w:left w:val="none" w:sz="0" w:space="0" w:color="auto"/>
            <w:bottom w:val="none" w:sz="0" w:space="0" w:color="auto"/>
            <w:right w:val="none" w:sz="0" w:space="0" w:color="auto"/>
          </w:divBdr>
          <w:divsChild>
            <w:div w:id="1368145511">
              <w:marLeft w:val="0"/>
              <w:marRight w:val="0"/>
              <w:marTop w:val="0"/>
              <w:marBottom w:val="0"/>
              <w:divBdr>
                <w:top w:val="none" w:sz="0" w:space="0" w:color="auto"/>
                <w:left w:val="none" w:sz="0" w:space="0" w:color="auto"/>
                <w:bottom w:val="none" w:sz="0" w:space="0" w:color="auto"/>
                <w:right w:val="none" w:sz="0" w:space="0" w:color="auto"/>
              </w:divBdr>
              <w:divsChild>
                <w:div w:id="1727952649">
                  <w:marLeft w:val="0"/>
                  <w:marRight w:val="0"/>
                  <w:marTop w:val="0"/>
                  <w:marBottom w:val="0"/>
                  <w:divBdr>
                    <w:top w:val="none" w:sz="0" w:space="0" w:color="auto"/>
                    <w:left w:val="none" w:sz="0" w:space="0" w:color="auto"/>
                    <w:bottom w:val="none" w:sz="0" w:space="0" w:color="auto"/>
                    <w:right w:val="none" w:sz="0" w:space="0" w:color="auto"/>
                  </w:divBdr>
                </w:div>
                <w:div w:id="1718511270">
                  <w:marLeft w:val="0"/>
                  <w:marRight w:val="0"/>
                  <w:marTop w:val="0"/>
                  <w:marBottom w:val="0"/>
                  <w:divBdr>
                    <w:top w:val="none" w:sz="0" w:space="0" w:color="auto"/>
                    <w:left w:val="none" w:sz="0" w:space="0" w:color="auto"/>
                    <w:bottom w:val="none" w:sz="0" w:space="0" w:color="auto"/>
                    <w:right w:val="none" w:sz="0" w:space="0" w:color="auto"/>
                  </w:divBdr>
                </w:div>
                <w:div w:id="191453911">
                  <w:blockQuote w:val="1"/>
                  <w:marLeft w:val="0"/>
                  <w:marRight w:val="0"/>
                  <w:marTop w:val="240"/>
                  <w:marBottom w:val="0"/>
                  <w:divBdr>
                    <w:top w:val="none" w:sz="0" w:space="0" w:color="auto"/>
                    <w:left w:val="single" w:sz="12" w:space="11" w:color="ADB2B8"/>
                    <w:bottom w:val="none" w:sz="0" w:space="0" w:color="auto"/>
                    <w:right w:val="none" w:sz="0" w:space="0" w:color="auto"/>
                  </w:divBdr>
                </w:div>
                <w:div w:id="1969816127">
                  <w:marLeft w:val="0"/>
                  <w:marRight w:val="0"/>
                  <w:marTop w:val="0"/>
                  <w:marBottom w:val="0"/>
                  <w:divBdr>
                    <w:top w:val="none" w:sz="0" w:space="0" w:color="auto"/>
                    <w:left w:val="none" w:sz="0" w:space="0" w:color="auto"/>
                    <w:bottom w:val="none" w:sz="0" w:space="0" w:color="auto"/>
                    <w:right w:val="none" w:sz="0" w:space="0" w:color="auto"/>
                  </w:divBdr>
                </w:div>
                <w:div w:id="15280110">
                  <w:marLeft w:val="0"/>
                  <w:marRight w:val="0"/>
                  <w:marTop w:val="0"/>
                  <w:marBottom w:val="0"/>
                  <w:divBdr>
                    <w:top w:val="none" w:sz="0" w:space="0" w:color="auto"/>
                    <w:left w:val="none" w:sz="0" w:space="0" w:color="auto"/>
                    <w:bottom w:val="none" w:sz="0" w:space="0" w:color="auto"/>
                    <w:right w:val="none" w:sz="0" w:space="0" w:color="auto"/>
                  </w:divBdr>
                </w:div>
                <w:div w:id="863323873">
                  <w:marLeft w:val="0"/>
                  <w:marRight w:val="0"/>
                  <w:marTop w:val="0"/>
                  <w:marBottom w:val="0"/>
                  <w:divBdr>
                    <w:top w:val="none" w:sz="0" w:space="0" w:color="auto"/>
                    <w:left w:val="none" w:sz="0" w:space="0" w:color="auto"/>
                    <w:bottom w:val="none" w:sz="0" w:space="0" w:color="auto"/>
                    <w:right w:val="none" w:sz="0" w:space="0" w:color="auto"/>
                  </w:divBdr>
                </w:div>
                <w:div w:id="939992176">
                  <w:marLeft w:val="0"/>
                  <w:marRight w:val="0"/>
                  <w:marTop w:val="0"/>
                  <w:marBottom w:val="0"/>
                  <w:divBdr>
                    <w:top w:val="none" w:sz="0" w:space="0" w:color="auto"/>
                    <w:left w:val="none" w:sz="0" w:space="0" w:color="auto"/>
                    <w:bottom w:val="none" w:sz="0" w:space="0" w:color="auto"/>
                    <w:right w:val="none" w:sz="0" w:space="0" w:color="auto"/>
                  </w:divBdr>
                </w:div>
                <w:div w:id="245193964">
                  <w:marLeft w:val="0"/>
                  <w:marRight w:val="0"/>
                  <w:marTop w:val="0"/>
                  <w:marBottom w:val="0"/>
                  <w:divBdr>
                    <w:top w:val="none" w:sz="0" w:space="0" w:color="auto"/>
                    <w:left w:val="none" w:sz="0" w:space="0" w:color="auto"/>
                    <w:bottom w:val="none" w:sz="0" w:space="0" w:color="auto"/>
                    <w:right w:val="none" w:sz="0" w:space="0" w:color="auto"/>
                  </w:divBdr>
                </w:div>
                <w:div w:id="856188410">
                  <w:marLeft w:val="0"/>
                  <w:marRight w:val="0"/>
                  <w:marTop w:val="0"/>
                  <w:marBottom w:val="0"/>
                  <w:divBdr>
                    <w:top w:val="none" w:sz="0" w:space="0" w:color="auto"/>
                    <w:left w:val="none" w:sz="0" w:space="0" w:color="auto"/>
                    <w:bottom w:val="none" w:sz="0" w:space="0" w:color="auto"/>
                    <w:right w:val="none" w:sz="0" w:space="0" w:color="auto"/>
                  </w:divBdr>
                </w:div>
                <w:div w:id="1206797487">
                  <w:marLeft w:val="0"/>
                  <w:marRight w:val="0"/>
                  <w:marTop w:val="0"/>
                  <w:marBottom w:val="0"/>
                  <w:divBdr>
                    <w:top w:val="none" w:sz="0" w:space="0" w:color="auto"/>
                    <w:left w:val="none" w:sz="0" w:space="0" w:color="auto"/>
                    <w:bottom w:val="none" w:sz="0" w:space="0" w:color="auto"/>
                    <w:right w:val="none" w:sz="0" w:space="0" w:color="auto"/>
                  </w:divBdr>
                </w:div>
                <w:div w:id="728309395">
                  <w:marLeft w:val="0"/>
                  <w:marRight w:val="0"/>
                  <w:marTop w:val="0"/>
                  <w:marBottom w:val="0"/>
                  <w:divBdr>
                    <w:top w:val="none" w:sz="0" w:space="0" w:color="auto"/>
                    <w:left w:val="none" w:sz="0" w:space="0" w:color="auto"/>
                    <w:bottom w:val="none" w:sz="0" w:space="0" w:color="auto"/>
                    <w:right w:val="none" w:sz="0" w:space="0" w:color="auto"/>
                  </w:divBdr>
                </w:div>
                <w:div w:id="1611544888">
                  <w:marLeft w:val="0"/>
                  <w:marRight w:val="0"/>
                  <w:marTop w:val="0"/>
                  <w:marBottom w:val="0"/>
                  <w:divBdr>
                    <w:top w:val="none" w:sz="0" w:space="0" w:color="auto"/>
                    <w:left w:val="none" w:sz="0" w:space="0" w:color="auto"/>
                    <w:bottom w:val="none" w:sz="0" w:space="0" w:color="auto"/>
                    <w:right w:val="none" w:sz="0" w:space="0" w:color="auto"/>
                  </w:divBdr>
                </w:div>
                <w:div w:id="1958684493">
                  <w:marLeft w:val="0"/>
                  <w:marRight w:val="0"/>
                  <w:marTop w:val="0"/>
                  <w:marBottom w:val="0"/>
                  <w:divBdr>
                    <w:top w:val="none" w:sz="0" w:space="0" w:color="auto"/>
                    <w:left w:val="none" w:sz="0" w:space="0" w:color="auto"/>
                    <w:bottom w:val="none" w:sz="0" w:space="0" w:color="auto"/>
                    <w:right w:val="none" w:sz="0" w:space="0" w:color="auto"/>
                  </w:divBdr>
                </w:div>
                <w:div w:id="998263867">
                  <w:marLeft w:val="0"/>
                  <w:marRight w:val="0"/>
                  <w:marTop w:val="0"/>
                  <w:marBottom w:val="0"/>
                  <w:divBdr>
                    <w:top w:val="none" w:sz="0" w:space="0" w:color="auto"/>
                    <w:left w:val="none" w:sz="0" w:space="0" w:color="auto"/>
                    <w:bottom w:val="none" w:sz="0" w:space="0" w:color="auto"/>
                    <w:right w:val="none" w:sz="0" w:space="0" w:color="auto"/>
                  </w:divBdr>
                </w:div>
                <w:div w:id="1318533016">
                  <w:marLeft w:val="0"/>
                  <w:marRight w:val="0"/>
                  <w:marTop w:val="0"/>
                  <w:marBottom w:val="0"/>
                  <w:divBdr>
                    <w:top w:val="none" w:sz="0" w:space="0" w:color="auto"/>
                    <w:left w:val="none" w:sz="0" w:space="0" w:color="auto"/>
                    <w:bottom w:val="none" w:sz="0" w:space="0" w:color="auto"/>
                    <w:right w:val="none" w:sz="0" w:space="0" w:color="auto"/>
                  </w:divBdr>
                </w:div>
                <w:div w:id="81337468">
                  <w:marLeft w:val="0"/>
                  <w:marRight w:val="0"/>
                  <w:marTop w:val="0"/>
                  <w:marBottom w:val="0"/>
                  <w:divBdr>
                    <w:top w:val="none" w:sz="0" w:space="0" w:color="auto"/>
                    <w:left w:val="none" w:sz="0" w:space="0" w:color="auto"/>
                    <w:bottom w:val="none" w:sz="0" w:space="0" w:color="auto"/>
                    <w:right w:val="none" w:sz="0" w:space="0" w:color="auto"/>
                  </w:divBdr>
                </w:div>
                <w:div w:id="319817315">
                  <w:marLeft w:val="0"/>
                  <w:marRight w:val="0"/>
                  <w:marTop w:val="0"/>
                  <w:marBottom w:val="0"/>
                  <w:divBdr>
                    <w:top w:val="none" w:sz="0" w:space="0" w:color="auto"/>
                    <w:left w:val="none" w:sz="0" w:space="0" w:color="auto"/>
                    <w:bottom w:val="none" w:sz="0" w:space="0" w:color="auto"/>
                    <w:right w:val="none" w:sz="0" w:space="0" w:color="auto"/>
                  </w:divBdr>
                </w:div>
                <w:div w:id="7564280">
                  <w:marLeft w:val="0"/>
                  <w:marRight w:val="0"/>
                  <w:marTop w:val="0"/>
                  <w:marBottom w:val="0"/>
                  <w:divBdr>
                    <w:top w:val="none" w:sz="0" w:space="0" w:color="auto"/>
                    <w:left w:val="none" w:sz="0" w:space="0" w:color="auto"/>
                    <w:bottom w:val="none" w:sz="0" w:space="0" w:color="auto"/>
                    <w:right w:val="none" w:sz="0" w:space="0" w:color="auto"/>
                  </w:divBdr>
                </w:div>
                <w:div w:id="12482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17</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2026-10-16T12:50:00Z</cp:lastPrinted>
  <dcterms:created xsi:type="dcterms:W3CDTF">2026-10-16T10:39:00Z</dcterms:created>
  <dcterms:modified xsi:type="dcterms:W3CDTF">2026-10-16T12:52:00Z</dcterms:modified>
</cp:coreProperties>
</file>