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C2C00" w:rsidRDefault="005C2C00" w:rsidP="005C2C00">
      <w:pPr>
        <w:shd w:val="clear" w:color="auto" w:fill="FFFFFF"/>
        <w:spacing w:before="480" w:after="240" w:line="510" w:lineRule="atLeast"/>
        <w:outlineLvl w:val="0"/>
        <w:rPr>
          <w:rFonts w:ascii="Segoe UI" w:eastAsia="Times New Roman" w:hAnsi="Segoe UI" w:cs="Segoe UI"/>
          <w:b/>
          <w:bCs/>
          <w:color w:val="0F1115"/>
          <w:kern w:val="36"/>
          <w:sz w:val="36"/>
          <w:szCs w:val="36"/>
        </w:rPr>
      </w:pPr>
      <w:r w:rsidRPr="005C2C00">
        <w:rPr>
          <w:rFonts w:ascii="Segoe UI" w:eastAsia="Times New Roman" w:hAnsi="Segoe UI" w:cs="Segoe UI"/>
          <w:b/>
          <w:bCs/>
          <w:color w:val="0F1115"/>
          <w:kern w:val="36"/>
          <w:sz w:val="36"/>
          <w:szCs w:val="36"/>
        </w:rPr>
        <w:t xml:space="preserve">The United Nations Sustainable Development Goals </w:t>
      </w:r>
    </w:p>
    <w:p w:rsidR="005C2C00" w:rsidRPr="0050777B" w:rsidRDefault="005C2C00" w:rsidP="005C2C00">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75pt" o:hralign="center" o:hrstd="t" o:hr="t" fillcolor="#a0a0a0" stroked="f"/>
        </w:pict>
      </w:r>
    </w:p>
    <w:p w:rsidR="005C2C00" w:rsidRPr="005C2C00" w:rsidRDefault="005C2C00" w:rsidP="005C2C00">
      <w:pPr>
        <w:shd w:val="clear" w:color="auto" w:fill="FFFFFF"/>
        <w:spacing w:before="240" w:after="240" w:line="240" w:lineRule="auto"/>
        <w:jc w:val="both"/>
        <w:rPr>
          <w:rFonts w:ascii="Segoe UI" w:eastAsia="Times New Roman" w:hAnsi="Segoe UI" w:cs="Segoe UI"/>
          <w:color w:val="0F1115"/>
          <w:sz w:val="24"/>
          <w:szCs w:val="24"/>
        </w:rPr>
      </w:pPr>
      <w:r w:rsidRPr="005C2C00">
        <w:rPr>
          <w:rFonts w:ascii="Segoe UI" w:eastAsia="Times New Roman" w:hAnsi="Segoe UI" w:cs="Segoe UI"/>
          <w:color w:val="0F1115"/>
          <w:sz w:val="24"/>
          <w:szCs w:val="24"/>
        </w:rPr>
        <w:t>The world faces urgent challenges: poverty, hunger, inequality, climate change, environmental degradation, and conflict. No single government, no matter how powerful, can solve these problems alone. In 2015, all 193 member states of the United Nations adopted the Sustainable Development Goals (SDGs) – a shared blueprint for peace and prosperity for people and the planet, now and into the future. There are 17 goals, ranging from ending poverty to taking urgent action on climate change. These goals are not just for governments. They are for businesses, non-profits, and individuals as well. Small and medium enterprises (SMEs) – the backbone of the Philippine economy – may wonder how global goals apply to them. The answer is that the SDGs create both responsibilities and opportunities. They set expectations for responsible business conduct, but they also open new markets, attract investors, and build customer loyalty.</w:t>
      </w:r>
    </w:p>
    <w:p w:rsidR="005C2C00" w:rsidRPr="005C2C00" w:rsidRDefault="005C2C00" w:rsidP="005C2C00">
      <w:pPr>
        <w:shd w:val="clear" w:color="auto" w:fill="FFFFFF"/>
        <w:spacing w:before="240" w:after="240" w:line="240" w:lineRule="auto"/>
        <w:jc w:val="both"/>
        <w:rPr>
          <w:rFonts w:ascii="Segoe UI" w:eastAsia="Times New Roman" w:hAnsi="Segoe UI" w:cs="Segoe UI"/>
          <w:color w:val="0F1115"/>
          <w:sz w:val="24"/>
          <w:szCs w:val="24"/>
        </w:rPr>
      </w:pPr>
      <w:r w:rsidRPr="005C2C00">
        <w:rPr>
          <w:rFonts w:ascii="Segoe UI" w:eastAsia="Times New Roman" w:hAnsi="Segoe UI" w:cs="Segoe UI"/>
          <w:color w:val="0F1115"/>
          <w:sz w:val="24"/>
          <w:szCs w:val="24"/>
        </w:rPr>
        <w:t>This reading material analyzes the issues and implications of the United Nations Sustainable Development Goals (SDGs) for small and medium enterprises. It explains what the SDGs are, why they matter to businesses, and how SMEs can respond to both the challenges and opportunities they present.</w:t>
      </w:r>
    </w:p>
    <w:p w:rsidR="005C2C00" w:rsidRPr="005C2C00" w:rsidRDefault="005C2C00" w:rsidP="005C2C00">
      <w:pPr>
        <w:spacing w:before="480" w:after="480" w:line="240" w:lineRule="auto"/>
        <w:rPr>
          <w:rFonts w:ascii="Times New Roman" w:eastAsia="Times New Roman" w:hAnsi="Times New Roman" w:cs="Times New Roman"/>
          <w:sz w:val="24"/>
          <w:szCs w:val="24"/>
        </w:rPr>
      </w:pPr>
      <w:r w:rsidRPr="005C2C00">
        <w:rPr>
          <w:rFonts w:ascii="Times New Roman" w:eastAsia="Times New Roman" w:hAnsi="Times New Roman" w:cs="Times New Roman"/>
          <w:sz w:val="24"/>
          <w:szCs w:val="24"/>
        </w:rPr>
        <w:pict>
          <v:rect id="_x0000_i1025" style="width:0;height:.75pt" o:hralign="center" o:hrstd="t" o:hr="t" fillcolor="#a0a0a0" stroked="f"/>
        </w:pict>
      </w:r>
    </w:p>
    <w:p w:rsidR="005C2C00" w:rsidRPr="005C2C00" w:rsidRDefault="005C2C00" w:rsidP="005C2C00">
      <w:pPr>
        <w:shd w:val="clear" w:color="auto" w:fill="FFFFFF"/>
        <w:spacing w:before="480" w:after="240" w:line="480" w:lineRule="atLeast"/>
        <w:outlineLvl w:val="1"/>
        <w:rPr>
          <w:rFonts w:ascii="Segoe UI" w:eastAsia="Times New Roman" w:hAnsi="Segoe UI" w:cs="Segoe UI"/>
          <w:b/>
          <w:bCs/>
          <w:color w:val="0F1115"/>
          <w:sz w:val="33"/>
          <w:szCs w:val="33"/>
        </w:rPr>
      </w:pPr>
      <w:r w:rsidRPr="005C2C00">
        <w:rPr>
          <w:rFonts w:ascii="Segoe UI" w:eastAsia="Times New Roman" w:hAnsi="Segoe UI" w:cs="Segoe UI"/>
          <w:b/>
          <w:bCs/>
          <w:color w:val="0F1115"/>
          <w:sz w:val="33"/>
          <w:szCs w:val="33"/>
        </w:rPr>
        <w:t>Part 1: What Are the Sustainable Development Goals?</w:t>
      </w:r>
    </w:p>
    <w:p w:rsidR="005C2C00" w:rsidRPr="005C2C00" w:rsidRDefault="005C2C00" w:rsidP="005C2C00">
      <w:pPr>
        <w:shd w:val="clear" w:color="auto" w:fill="FFFFFF"/>
        <w:spacing w:before="240" w:after="240" w:line="240" w:lineRule="auto"/>
        <w:rPr>
          <w:rFonts w:ascii="Segoe UI" w:eastAsia="Times New Roman" w:hAnsi="Segoe UI" w:cs="Segoe UI"/>
          <w:color w:val="0F1115"/>
          <w:sz w:val="24"/>
          <w:szCs w:val="24"/>
        </w:rPr>
      </w:pPr>
      <w:r w:rsidRPr="005C2C00">
        <w:rPr>
          <w:rFonts w:ascii="Segoe UI" w:eastAsia="Times New Roman" w:hAnsi="Segoe UI" w:cs="Segoe UI"/>
          <w:color w:val="0F1115"/>
          <w:sz w:val="24"/>
          <w:szCs w:val="24"/>
        </w:rPr>
        <w:t>The Sustainable Development Goals (SDGs) are 17 interconnected goals adopted by the United Nations in 2015 as part of the 2030 Agenda for Sustainable Development. They replace the Millennium Development Goals (MDGs), which expired in 2015. Unlike the MDGs, which focused primarily on developing countries, the SDGs apply to all countries – rich and poor alike.</w:t>
      </w:r>
    </w:p>
    <w:p w:rsidR="005C2C00" w:rsidRDefault="005C2C00">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5C2C00" w:rsidRPr="005C2C00" w:rsidRDefault="005C2C00" w:rsidP="005C2C00">
      <w:pPr>
        <w:shd w:val="clear" w:color="auto" w:fill="FFFFFF"/>
        <w:spacing w:before="480" w:after="240" w:line="450" w:lineRule="atLeast"/>
        <w:outlineLvl w:val="2"/>
        <w:rPr>
          <w:rFonts w:ascii="Segoe UI" w:eastAsia="Times New Roman" w:hAnsi="Segoe UI" w:cs="Segoe UI"/>
          <w:b/>
          <w:bCs/>
          <w:color w:val="0F1115"/>
          <w:sz w:val="30"/>
          <w:szCs w:val="30"/>
        </w:rPr>
      </w:pPr>
      <w:r w:rsidRPr="005C2C00">
        <w:rPr>
          <w:rFonts w:ascii="Segoe UI" w:eastAsia="Times New Roman" w:hAnsi="Segoe UI" w:cs="Segoe UI"/>
          <w:b/>
          <w:bCs/>
          <w:color w:val="0F1115"/>
          <w:sz w:val="30"/>
          <w:szCs w:val="30"/>
        </w:rPr>
        <w:lastRenderedPageBreak/>
        <w:t>The 17 SDGs at a Glance</w:t>
      </w:r>
    </w:p>
    <w:tbl>
      <w:tblPr>
        <w:tblW w:w="11280" w:type="dxa"/>
        <w:tblCellMar>
          <w:top w:w="15" w:type="dxa"/>
          <w:left w:w="15" w:type="dxa"/>
          <w:bottom w:w="15" w:type="dxa"/>
          <w:right w:w="15" w:type="dxa"/>
        </w:tblCellMar>
        <w:tblLook w:val="04A0" w:firstRow="1" w:lastRow="0" w:firstColumn="1" w:lastColumn="0" w:noHBand="0" w:noVBand="1"/>
      </w:tblPr>
      <w:tblGrid>
        <w:gridCol w:w="1440"/>
        <w:gridCol w:w="3017"/>
        <w:gridCol w:w="6823"/>
      </w:tblGrid>
      <w:tr w:rsidR="005C2C00" w:rsidRPr="005C2C00" w:rsidTr="005C2C00">
        <w:trPr>
          <w:tblHeader/>
        </w:trPr>
        <w:tc>
          <w:tcPr>
            <w:tcW w:w="1440" w:type="dxa"/>
            <w:tcBorders>
              <w:top w:val="nil"/>
            </w:tcBorders>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Goal Number</w:t>
            </w:r>
          </w:p>
        </w:tc>
        <w:tc>
          <w:tcPr>
            <w:tcW w:w="3017" w:type="dxa"/>
            <w:tcBorders>
              <w:top w:val="nil"/>
            </w:tcBorders>
            <w:tcMar>
              <w:top w:w="150" w:type="dxa"/>
              <w:left w:w="24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Title</w:t>
            </w:r>
          </w:p>
        </w:tc>
        <w:tc>
          <w:tcPr>
            <w:tcW w:w="0" w:type="auto"/>
            <w:tcBorders>
              <w:top w:val="nil"/>
            </w:tcBorders>
            <w:tcMar>
              <w:top w:w="150" w:type="dxa"/>
              <w:left w:w="240" w:type="dxa"/>
              <w:bottom w:w="150" w:type="dxa"/>
              <w:right w:w="24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Brief Description</w:t>
            </w:r>
          </w:p>
        </w:tc>
      </w:tr>
      <w:tr w:rsidR="005C2C00" w:rsidRPr="005C2C00" w:rsidTr="005C2C00">
        <w:tc>
          <w:tcPr>
            <w:tcW w:w="1440" w:type="dxa"/>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1</w:t>
            </w:r>
          </w:p>
        </w:tc>
        <w:tc>
          <w:tcPr>
            <w:tcW w:w="3017" w:type="dxa"/>
            <w:tcMar>
              <w:top w:w="150" w:type="dxa"/>
              <w:left w:w="24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No Poverty</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End poverty in all its forms everywhere</w:t>
            </w:r>
          </w:p>
        </w:tc>
      </w:tr>
      <w:tr w:rsidR="005C2C00" w:rsidRPr="005C2C00" w:rsidTr="005C2C00">
        <w:tc>
          <w:tcPr>
            <w:tcW w:w="1440" w:type="dxa"/>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2</w:t>
            </w:r>
          </w:p>
        </w:tc>
        <w:tc>
          <w:tcPr>
            <w:tcW w:w="3017" w:type="dxa"/>
            <w:tcMar>
              <w:top w:w="150" w:type="dxa"/>
              <w:left w:w="24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Zero Hunger</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End hunger, achieve food security, improve nutrition</w:t>
            </w:r>
          </w:p>
        </w:tc>
      </w:tr>
      <w:tr w:rsidR="005C2C00" w:rsidRPr="005C2C00" w:rsidTr="005C2C00">
        <w:tc>
          <w:tcPr>
            <w:tcW w:w="1440" w:type="dxa"/>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3</w:t>
            </w:r>
          </w:p>
        </w:tc>
        <w:tc>
          <w:tcPr>
            <w:tcW w:w="3017" w:type="dxa"/>
            <w:tcMar>
              <w:top w:w="150" w:type="dxa"/>
              <w:left w:w="24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Good Health and Well-being</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Ensure healthy lives and promote well-being for all</w:t>
            </w:r>
          </w:p>
        </w:tc>
      </w:tr>
      <w:tr w:rsidR="005C2C00" w:rsidRPr="005C2C00" w:rsidTr="005C2C00">
        <w:tc>
          <w:tcPr>
            <w:tcW w:w="1440" w:type="dxa"/>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4</w:t>
            </w:r>
          </w:p>
        </w:tc>
        <w:tc>
          <w:tcPr>
            <w:tcW w:w="3017" w:type="dxa"/>
            <w:tcMar>
              <w:top w:w="150" w:type="dxa"/>
              <w:left w:w="24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Quality Education</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Ensure inclusive and equitable quality education</w:t>
            </w:r>
          </w:p>
        </w:tc>
      </w:tr>
      <w:tr w:rsidR="005C2C00" w:rsidRPr="005C2C00" w:rsidTr="005C2C00">
        <w:tc>
          <w:tcPr>
            <w:tcW w:w="1440" w:type="dxa"/>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5</w:t>
            </w:r>
          </w:p>
        </w:tc>
        <w:tc>
          <w:tcPr>
            <w:tcW w:w="3017" w:type="dxa"/>
            <w:tcMar>
              <w:top w:w="150" w:type="dxa"/>
              <w:left w:w="24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Gender Equality</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Achieve gender equality and empower all women and girls</w:t>
            </w:r>
          </w:p>
        </w:tc>
      </w:tr>
      <w:tr w:rsidR="005C2C00" w:rsidRPr="005C2C00" w:rsidTr="005C2C00">
        <w:tc>
          <w:tcPr>
            <w:tcW w:w="1440" w:type="dxa"/>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6</w:t>
            </w:r>
          </w:p>
        </w:tc>
        <w:tc>
          <w:tcPr>
            <w:tcW w:w="3017" w:type="dxa"/>
            <w:tcMar>
              <w:top w:w="150" w:type="dxa"/>
              <w:left w:w="24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Clean Water and Sanitation</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Ensure availability of water and sanitation for all</w:t>
            </w:r>
          </w:p>
        </w:tc>
      </w:tr>
      <w:tr w:rsidR="005C2C00" w:rsidRPr="005C2C00" w:rsidTr="005C2C00">
        <w:tc>
          <w:tcPr>
            <w:tcW w:w="1440" w:type="dxa"/>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7</w:t>
            </w:r>
          </w:p>
        </w:tc>
        <w:tc>
          <w:tcPr>
            <w:tcW w:w="3017" w:type="dxa"/>
            <w:tcMar>
              <w:top w:w="150" w:type="dxa"/>
              <w:left w:w="24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Affordable and Clean Energy</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Ensure access to affordable, reliable, sustainable energy</w:t>
            </w:r>
          </w:p>
        </w:tc>
      </w:tr>
      <w:tr w:rsidR="005C2C00" w:rsidRPr="005C2C00" w:rsidTr="005C2C00">
        <w:tc>
          <w:tcPr>
            <w:tcW w:w="1440" w:type="dxa"/>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8</w:t>
            </w:r>
          </w:p>
        </w:tc>
        <w:tc>
          <w:tcPr>
            <w:tcW w:w="3017" w:type="dxa"/>
            <w:tcMar>
              <w:top w:w="150" w:type="dxa"/>
              <w:left w:w="24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Decent Work and Economic Growth</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Promote sustained, inclusive economic growth and decent work</w:t>
            </w:r>
          </w:p>
        </w:tc>
      </w:tr>
      <w:tr w:rsidR="005C2C00" w:rsidRPr="005C2C00" w:rsidTr="005C2C00">
        <w:tc>
          <w:tcPr>
            <w:tcW w:w="1440" w:type="dxa"/>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9</w:t>
            </w:r>
          </w:p>
        </w:tc>
        <w:tc>
          <w:tcPr>
            <w:tcW w:w="3017" w:type="dxa"/>
            <w:tcMar>
              <w:top w:w="150" w:type="dxa"/>
              <w:left w:w="24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Industry, Innovation and Infrastructure</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Build resilient infrastructure, promote sustainable industrialization</w:t>
            </w:r>
          </w:p>
        </w:tc>
      </w:tr>
      <w:tr w:rsidR="005C2C00" w:rsidRPr="005C2C00" w:rsidTr="005C2C00">
        <w:tc>
          <w:tcPr>
            <w:tcW w:w="1440" w:type="dxa"/>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10</w:t>
            </w:r>
          </w:p>
        </w:tc>
        <w:tc>
          <w:tcPr>
            <w:tcW w:w="3017" w:type="dxa"/>
            <w:tcMar>
              <w:top w:w="150" w:type="dxa"/>
              <w:left w:w="24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Reduced Inequalities</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Reduce inequality within and among countries</w:t>
            </w:r>
          </w:p>
        </w:tc>
      </w:tr>
      <w:tr w:rsidR="005C2C00" w:rsidRPr="005C2C00" w:rsidTr="005C2C00">
        <w:tc>
          <w:tcPr>
            <w:tcW w:w="1440" w:type="dxa"/>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11</w:t>
            </w:r>
          </w:p>
        </w:tc>
        <w:tc>
          <w:tcPr>
            <w:tcW w:w="3017" w:type="dxa"/>
            <w:tcMar>
              <w:top w:w="150" w:type="dxa"/>
              <w:left w:w="24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Sustainable Cities and Communities</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Make cities inclusive, safe, resilient, and sustainable</w:t>
            </w:r>
          </w:p>
        </w:tc>
      </w:tr>
    </w:tbl>
    <w:p w:rsidR="005C2C00" w:rsidRDefault="005C2C00">
      <w:r>
        <w:br w:type="page"/>
      </w:r>
    </w:p>
    <w:tbl>
      <w:tblPr>
        <w:tblW w:w="11280" w:type="dxa"/>
        <w:tblCellMar>
          <w:top w:w="15" w:type="dxa"/>
          <w:left w:w="15" w:type="dxa"/>
          <w:bottom w:w="15" w:type="dxa"/>
          <w:right w:w="15" w:type="dxa"/>
        </w:tblCellMar>
        <w:tblLook w:val="04A0" w:firstRow="1" w:lastRow="0" w:firstColumn="1" w:lastColumn="0" w:noHBand="0" w:noVBand="1"/>
      </w:tblPr>
      <w:tblGrid>
        <w:gridCol w:w="1440"/>
        <w:gridCol w:w="3017"/>
        <w:gridCol w:w="6823"/>
      </w:tblGrid>
      <w:tr w:rsidR="005C2C00" w:rsidRPr="005C2C00" w:rsidTr="005C2C00">
        <w:tc>
          <w:tcPr>
            <w:tcW w:w="1440" w:type="dxa"/>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lastRenderedPageBreak/>
              <w:t>12</w:t>
            </w:r>
          </w:p>
        </w:tc>
        <w:tc>
          <w:tcPr>
            <w:tcW w:w="3017" w:type="dxa"/>
            <w:tcMar>
              <w:top w:w="150" w:type="dxa"/>
              <w:left w:w="24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Responsible Consumption and Production</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Ensure sustainable consumption and production patterns</w:t>
            </w:r>
          </w:p>
        </w:tc>
      </w:tr>
      <w:tr w:rsidR="005C2C00" w:rsidRPr="005C2C00" w:rsidTr="005C2C00">
        <w:tc>
          <w:tcPr>
            <w:tcW w:w="1440" w:type="dxa"/>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13</w:t>
            </w:r>
          </w:p>
        </w:tc>
        <w:tc>
          <w:tcPr>
            <w:tcW w:w="3017" w:type="dxa"/>
            <w:tcMar>
              <w:top w:w="150" w:type="dxa"/>
              <w:left w:w="24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Climate Action</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Take urgent action to combat climate change</w:t>
            </w:r>
          </w:p>
        </w:tc>
      </w:tr>
      <w:tr w:rsidR="005C2C00" w:rsidRPr="005C2C00" w:rsidTr="005C2C00">
        <w:tc>
          <w:tcPr>
            <w:tcW w:w="1440" w:type="dxa"/>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14</w:t>
            </w:r>
          </w:p>
        </w:tc>
        <w:tc>
          <w:tcPr>
            <w:tcW w:w="3017" w:type="dxa"/>
            <w:tcMar>
              <w:top w:w="150" w:type="dxa"/>
              <w:left w:w="24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Life Below Water</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Conserve and sustainably use the oceans and marine resources</w:t>
            </w:r>
          </w:p>
        </w:tc>
      </w:tr>
      <w:tr w:rsidR="005C2C00" w:rsidRPr="005C2C00" w:rsidTr="005C2C00">
        <w:tc>
          <w:tcPr>
            <w:tcW w:w="1440" w:type="dxa"/>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15</w:t>
            </w:r>
          </w:p>
        </w:tc>
        <w:tc>
          <w:tcPr>
            <w:tcW w:w="3017" w:type="dxa"/>
            <w:tcMar>
              <w:top w:w="150" w:type="dxa"/>
              <w:left w:w="24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Life on Land</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Protect and restore terrestrial ecosystems</w:t>
            </w:r>
          </w:p>
        </w:tc>
      </w:tr>
      <w:tr w:rsidR="005C2C00" w:rsidRPr="005C2C00" w:rsidTr="005C2C00">
        <w:tc>
          <w:tcPr>
            <w:tcW w:w="1440" w:type="dxa"/>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16</w:t>
            </w:r>
          </w:p>
        </w:tc>
        <w:tc>
          <w:tcPr>
            <w:tcW w:w="3017" w:type="dxa"/>
            <w:tcMar>
              <w:top w:w="150" w:type="dxa"/>
              <w:left w:w="24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Peace, Justice and Strong Institutions</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Promote peaceful, inclusive societies and access to justice</w:t>
            </w:r>
          </w:p>
        </w:tc>
      </w:tr>
      <w:tr w:rsidR="005C2C00" w:rsidRPr="005C2C00" w:rsidTr="005C2C00">
        <w:tc>
          <w:tcPr>
            <w:tcW w:w="1440" w:type="dxa"/>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17</w:t>
            </w:r>
          </w:p>
        </w:tc>
        <w:tc>
          <w:tcPr>
            <w:tcW w:w="3017" w:type="dxa"/>
            <w:tcMar>
              <w:top w:w="150" w:type="dxa"/>
              <w:left w:w="24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Partnerships for the Goals</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Strengthen the means of implementation and revitalize partnerships</w:t>
            </w:r>
          </w:p>
        </w:tc>
      </w:tr>
    </w:tbl>
    <w:p w:rsidR="005C2C00" w:rsidRPr="005C2C00" w:rsidRDefault="005C2C00" w:rsidP="005C2C00">
      <w:pPr>
        <w:shd w:val="clear" w:color="auto" w:fill="FFFFFF"/>
        <w:spacing w:before="480" w:after="240" w:line="450" w:lineRule="atLeast"/>
        <w:outlineLvl w:val="2"/>
        <w:rPr>
          <w:rFonts w:ascii="Segoe UI" w:eastAsia="Times New Roman" w:hAnsi="Segoe UI" w:cs="Segoe UI"/>
          <w:b/>
          <w:bCs/>
          <w:color w:val="0F1115"/>
          <w:sz w:val="30"/>
          <w:szCs w:val="30"/>
        </w:rPr>
      </w:pPr>
      <w:r w:rsidRPr="005C2C00">
        <w:rPr>
          <w:rFonts w:ascii="Segoe UI" w:eastAsia="Times New Roman" w:hAnsi="Segoe UI" w:cs="Segoe UI"/>
          <w:b/>
          <w:bCs/>
          <w:color w:val="0F1115"/>
          <w:sz w:val="30"/>
          <w:szCs w:val="30"/>
        </w:rPr>
        <w:t>The Five Core Principles of the SDGs</w:t>
      </w:r>
    </w:p>
    <w:tbl>
      <w:tblPr>
        <w:tblW w:w="11280" w:type="dxa"/>
        <w:tblCellMar>
          <w:top w:w="15" w:type="dxa"/>
          <w:left w:w="15" w:type="dxa"/>
          <w:bottom w:w="15" w:type="dxa"/>
          <w:right w:w="15" w:type="dxa"/>
        </w:tblCellMar>
        <w:tblLook w:val="04A0" w:firstRow="1" w:lastRow="0" w:firstColumn="1" w:lastColumn="0" w:noHBand="0" w:noVBand="1"/>
      </w:tblPr>
      <w:tblGrid>
        <w:gridCol w:w="1764"/>
        <w:gridCol w:w="9516"/>
      </w:tblGrid>
      <w:tr w:rsidR="005C2C00" w:rsidRPr="005C2C00" w:rsidTr="005C2C00">
        <w:trPr>
          <w:tblHeader/>
        </w:trPr>
        <w:tc>
          <w:tcPr>
            <w:tcW w:w="0" w:type="auto"/>
            <w:tcBorders>
              <w:top w:val="nil"/>
            </w:tcBorders>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Principle</w:t>
            </w:r>
          </w:p>
        </w:tc>
        <w:tc>
          <w:tcPr>
            <w:tcW w:w="0" w:type="auto"/>
            <w:tcBorders>
              <w:top w:val="nil"/>
            </w:tcBorders>
            <w:tcMar>
              <w:top w:w="150" w:type="dxa"/>
              <w:left w:w="240" w:type="dxa"/>
              <w:bottom w:w="150" w:type="dxa"/>
              <w:right w:w="24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Meaning</w:t>
            </w:r>
          </w:p>
        </w:tc>
      </w:tr>
      <w:tr w:rsidR="005C2C00" w:rsidRPr="005C2C00" w:rsidTr="005C2C00">
        <w:tc>
          <w:tcPr>
            <w:tcW w:w="0" w:type="auto"/>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Universality</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The SDGs apply to all countries, not just developing nations</w:t>
            </w:r>
          </w:p>
        </w:tc>
      </w:tr>
      <w:tr w:rsidR="005C2C00" w:rsidRPr="005C2C00" w:rsidTr="005C2C00">
        <w:tc>
          <w:tcPr>
            <w:tcW w:w="0" w:type="auto"/>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Integration</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The 17 goals are interconnected; progress in one affects others</w:t>
            </w:r>
          </w:p>
        </w:tc>
      </w:tr>
      <w:tr w:rsidR="005C2C00" w:rsidRPr="005C2C00" w:rsidTr="005C2C00">
        <w:tc>
          <w:tcPr>
            <w:tcW w:w="0" w:type="auto"/>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Inclusiveness</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No one is left behind; the most vulnerable must be reached first</w:t>
            </w:r>
          </w:p>
        </w:tc>
      </w:tr>
      <w:tr w:rsidR="005C2C00" w:rsidRPr="005C2C00" w:rsidTr="005C2C00">
        <w:tc>
          <w:tcPr>
            <w:tcW w:w="0" w:type="auto"/>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Partnerships</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Governments, businesses, civil society, and individuals must work together</w:t>
            </w:r>
          </w:p>
        </w:tc>
      </w:tr>
      <w:tr w:rsidR="005C2C00" w:rsidRPr="005C2C00" w:rsidTr="005C2C00">
        <w:tc>
          <w:tcPr>
            <w:tcW w:w="0" w:type="auto"/>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Accountability</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Progress must be measured and reported transparently</w:t>
            </w:r>
          </w:p>
        </w:tc>
      </w:tr>
    </w:tbl>
    <w:p w:rsidR="005C2C00" w:rsidRDefault="005C2C00" w:rsidP="005C2C00">
      <w:pPr>
        <w:spacing w:before="480" w:after="480" w:line="240" w:lineRule="auto"/>
        <w:rPr>
          <w:rFonts w:ascii="Times New Roman" w:eastAsia="Times New Roman" w:hAnsi="Times New Roman" w:cs="Times New Roman"/>
          <w:sz w:val="24"/>
          <w:szCs w:val="24"/>
        </w:rPr>
      </w:pPr>
    </w:p>
    <w:p w:rsidR="005C2C00" w:rsidRDefault="005C2C0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5C2C00" w:rsidRPr="005C2C00" w:rsidRDefault="005C2C00" w:rsidP="005C2C00">
      <w:pPr>
        <w:spacing w:before="480" w:after="480" w:line="240" w:lineRule="auto"/>
        <w:rPr>
          <w:rFonts w:ascii="Times New Roman" w:eastAsia="Times New Roman" w:hAnsi="Times New Roman" w:cs="Times New Roman"/>
          <w:sz w:val="24"/>
          <w:szCs w:val="24"/>
        </w:rPr>
      </w:pPr>
      <w:r w:rsidRPr="005C2C00">
        <w:rPr>
          <w:rFonts w:ascii="Times New Roman" w:eastAsia="Times New Roman" w:hAnsi="Times New Roman" w:cs="Times New Roman"/>
          <w:sz w:val="24"/>
          <w:szCs w:val="24"/>
        </w:rPr>
        <w:lastRenderedPageBreak/>
        <w:pict>
          <v:rect id="_x0000_i1026" style="width:0;height:.75pt" o:hralign="center" o:hrstd="t" o:hr="t" fillcolor="#a0a0a0" stroked="f"/>
        </w:pict>
      </w:r>
    </w:p>
    <w:p w:rsidR="005C2C00" w:rsidRPr="005C2C00" w:rsidRDefault="005C2C00" w:rsidP="005C2C00">
      <w:pPr>
        <w:shd w:val="clear" w:color="auto" w:fill="FFFFFF"/>
        <w:spacing w:before="480" w:after="240" w:line="480" w:lineRule="atLeast"/>
        <w:outlineLvl w:val="1"/>
        <w:rPr>
          <w:rFonts w:ascii="Segoe UI" w:eastAsia="Times New Roman" w:hAnsi="Segoe UI" w:cs="Segoe UI"/>
          <w:b/>
          <w:bCs/>
          <w:color w:val="0F1115"/>
          <w:sz w:val="33"/>
          <w:szCs w:val="33"/>
        </w:rPr>
      </w:pPr>
      <w:r w:rsidRPr="005C2C00">
        <w:rPr>
          <w:rFonts w:ascii="Segoe UI" w:eastAsia="Times New Roman" w:hAnsi="Segoe UI" w:cs="Segoe UI"/>
          <w:b/>
          <w:bCs/>
          <w:color w:val="0F1115"/>
          <w:sz w:val="33"/>
          <w:szCs w:val="33"/>
        </w:rPr>
        <w:t>Part 2: Why the SDGs Matter to Small and Medium Enterprises</w:t>
      </w:r>
    </w:p>
    <w:p w:rsidR="005C2C00" w:rsidRPr="005C2C00" w:rsidRDefault="005C2C00" w:rsidP="005C2C00">
      <w:pPr>
        <w:shd w:val="clear" w:color="auto" w:fill="FFFFFF"/>
        <w:spacing w:before="240" w:after="240" w:line="240" w:lineRule="auto"/>
        <w:rPr>
          <w:rFonts w:ascii="Segoe UI" w:eastAsia="Times New Roman" w:hAnsi="Segoe UI" w:cs="Segoe UI"/>
          <w:color w:val="0F1115"/>
          <w:sz w:val="24"/>
          <w:szCs w:val="24"/>
        </w:rPr>
      </w:pPr>
      <w:r w:rsidRPr="005C2C00">
        <w:rPr>
          <w:rFonts w:ascii="Segoe UI" w:eastAsia="Times New Roman" w:hAnsi="Segoe UI" w:cs="Segoe UI"/>
          <w:color w:val="0F1115"/>
          <w:sz w:val="24"/>
          <w:szCs w:val="24"/>
        </w:rPr>
        <w:t>Many SME owners believe the SDGs are only for large corporations, multinational companies, or governments. This is a misconception. The SDGs affect SMEs in three significant ways: through regulations, through market forces, and through stakeholder expectations.</w:t>
      </w:r>
    </w:p>
    <w:p w:rsidR="005C2C00" w:rsidRPr="005C2C00" w:rsidRDefault="005C2C00" w:rsidP="005C2C00">
      <w:pPr>
        <w:shd w:val="clear" w:color="auto" w:fill="FFFFFF"/>
        <w:spacing w:before="480" w:after="240" w:line="450" w:lineRule="atLeast"/>
        <w:outlineLvl w:val="2"/>
        <w:rPr>
          <w:rFonts w:ascii="Segoe UI" w:eastAsia="Times New Roman" w:hAnsi="Segoe UI" w:cs="Segoe UI"/>
          <w:b/>
          <w:bCs/>
          <w:color w:val="0F1115"/>
          <w:sz w:val="30"/>
          <w:szCs w:val="30"/>
        </w:rPr>
      </w:pPr>
      <w:r w:rsidRPr="005C2C00">
        <w:rPr>
          <w:rFonts w:ascii="Segoe UI" w:eastAsia="Times New Roman" w:hAnsi="Segoe UI" w:cs="Segoe UI"/>
          <w:b/>
          <w:bCs/>
          <w:color w:val="0F1115"/>
          <w:sz w:val="30"/>
          <w:szCs w:val="30"/>
        </w:rPr>
        <w:t>Three Reasons SMEs Cannot Ignore the SDGs</w:t>
      </w:r>
    </w:p>
    <w:tbl>
      <w:tblPr>
        <w:tblW w:w="11280" w:type="dxa"/>
        <w:tblCellMar>
          <w:top w:w="15" w:type="dxa"/>
          <w:left w:w="15" w:type="dxa"/>
          <w:bottom w:w="15" w:type="dxa"/>
          <w:right w:w="15" w:type="dxa"/>
        </w:tblCellMar>
        <w:tblLook w:val="04A0" w:firstRow="1" w:lastRow="0" w:firstColumn="1" w:lastColumn="0" w:noHBand="0" w:noVBand="1"/>
      </w:tblPr>
      <w:tblGrid>
        <w:gridCol w:w="1932"/>
        <w:gridCol w:w="9348"/>
      </w:tblGrid>
      <w:tr w:rsidR="005C2C00" w:rsidRPr="005C2C00" w:rsidTr="005C2C00">
        <w:trPr>
          <w:tblHeader/>
        </w:trPr>
        <w:tc>
          <w:tcPr>
            <w:tcW w:w="0" w:type="auto"/>
            <w:tcBorders>
              <w:top w:val="nil"/>
            </w:tcBorders>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Reason</w:t>
            </w:r>
          </w:p>
        </w:tc>
        <w:tc>
          <w:tcPr>
            <w:tcW w:w="0" w:type="auto"/>
            <w:tcBorders>
              <w:top w:val="nil"/>
            </w:tcBorders>
            <w:tcMar>
              <w:top w:w="150" w:type="dxa"/>
              <w:left w:w="240" w:type="dxa"/>
              <w:bottom w:w="150" w:type="dxa"/>
              <w:right w:w="24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Explanation</w:t>
            </w:r>
          </w:p>
        </w:tc>
      </w:tr>
      <w:tr w:rsidR="005C2C00" w:rsidRPr="005C2C00" w:rsidTr="005C2C00">
        <w:tc>
          <w:tcPr>
            <w:tcW w:w="0" w:type="auto"/>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Regulations</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Governments are passing laws to achieve SDG targets. These laws affect labor practices, environmental standards, waste disposal, and reporting requirements. SMEs must comply or face penalties.</w:t>
            </w:r>
          </w:p>
        </w:tc>
      </w:tr>
      <w:tr w:rsidR="005C2C00" w:rsidRPr="005C2C00" w:rsidTr="005C2C00">
        <w:tc>
          <w:tcPr>
            <w:tcW w:w="0" w:type="auto"/>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Market forces</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Large corporations that have committed to the SDGs require their suppliers (many of which are SMEs) to meet sustainability standards. An SME that ignores the SDGs may lose contracts with larger buyers.</w:t>
            </w:r>
          </w:p>
        </w:tc>
      </w:tr>
      <w:tr w:rsidR="005C2C00" w:rsidRPr="005C2C00" w:rsidTr="005C2C00">
        <w:tc>
          <w:tcPr>
            <w:tcW w:w="0" w:type="auto"/>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Stakeholder expectations</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Customers, employees, investors, and communities increasingly prefer to support businesses that align with their values. An SME that demonstrates commitment to the SDGs can attract customers and talent.</w:t>
            </w:r>
          </w:p>
        </w:tc>
      </w:tr>
    </w:tbl>
    <w:p w:rsidR="005C2C00" w:rsidRPr="005C2C00" w:rsidRDefault="005C2C00" w:rsidP="005C2C00">
      <w:pPr>
        <w:shd w:val="clear" w:color="auto" w:fill="FFFFFF"/>
        <w:spacing w:before="480" w:after="240" w:line="450" w:lineRule="atLeast"/>
        <w:outlineLvl w:val="2"/>
        <w:rPr>
          <w:rFonts w:ascii="Segoe UI" w:eastAsia="Times New Roman" w:hAnsi="Segoe UI" w:cs="Segoe UI"/>
          <w:b/>
          <w:bCs/>
          <w:color w:val="0F1115"/>
          <w:sz w:val="30"/>
          <w:szCs w:val="30"/>
        </w:rPr>
      </w:pPr>
      <w:r w:rsidRPr="005C2C00">
        <w:rPr>
          <w:rFonts w:ascii="Segoe UI" w:eastAsia="Times New Roman" w:hAnsi="Segoe UI" w:cs="Segoe UI"/>
          <w:b/>
          <w:bCs/>
          <w:color w:val="0F1115"/>
          <w:sz w:val="30"/>
          <w:szCs w:val="30"/>
        </w:rPr>
        <w:t>Opportunities Created by the SDGs for SMEs</w:t>
      </w:r>
    </w:p>
    <w:tbl>
      <w:tblPr>
        <w:tblW w:w="11280" w:type="dxa"/>
        <w:tblCellMar>
          <w:top w:w="15" w:type="dxa"/>
          <w:left w:w="15" w:type="dxa"/>
          <w:bottom w:w="15" w:type="dxa"/>
          <w:right w:w="15" w:type="dxa"/>
        </w:tblCellMar>
        <w:tblLook w:val="04A0" w:firstRow="1" w:lastRow="0" w:firstColumn="1" w:lastColumn="0" w:noHBand="0" w:noVBand="1"/>
      </w:tblPr>
      <w:tblGrid>
        <w:gridCol w:w="1538"/>
        <w:gridCol w:w="9742"/>
      </w:tblGrid>
      <w:tr w:rsidR="005C2C00" w:rsidRPr="005C2C00" w:rsidTr="005C2C00">
        <w:trPr>
          <w:tblHeader/>
        </w:trPr>
        <w:tc>
          <w:tcPr>
            <w:tcW w:w="0" w:type="auto"/>
            <w:tcBorders>
              <w:top w:val="nil"/>
            </w:tcBorders>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Opportunity</w:t>
            </w:r>
          </w:p>
        </w:tc>
        <w:tc>
          <w:tcPr>
            <w:tcW w:w="0" w:type="auto"/>
            <w:tcBorders>
              <w:top w:val="nil"/>
            </w:tcBorders>
            <w:tcMar>
              <w:top w:w="150" w:type="dxa"/>
              <w:left w:w="240" w:type="dxa"/>
              <w:bottom w:w="150" w:type="dxa"/>
              <w:right w:w="24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Explanation</w:t>
            </w:r>
          </w:p>
        </w:tc>
      </w:tr>
      <w:tr w:rsidR="005C2C00" w:rsidRPr="005C2C00" w:rsidTr="005C2C00">
        <w:tc>
          <w:tcPr>
            <w:tcW w:w="0" w:type="auto"/>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New markets</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The SDGs open new markets in renewable energy, sustainable agriculture, waste management, and green products</w:t>
            </w:r>
          </w:p>
        </w:tc>
      </w:tr>
    </w:tbl>
    <w:p w:rsidR="005C2C00" w:rsidRDefault="005C2C00">
      <w:r>
        <w:br w:type="page"/>
      </w:r>
    </w:p>
    <w:tbl>
      <w:tblPr>
        <w:tblW w:w="11280" w:type="dxa"/>
        <w:tblCellMar>
          <w:top w:w="15" w:type="dxa"/>
          <w:left w:w="15" w:type="dxa"/>
          <w:bottom w:w="15" w:type="dxa"/>
          <w:right w:w="15" w:type="dxa"/>
        </w:tblCellMar>
        <w:tblLook w:val="04A0" w:firstRow="1" w:lastRow="0" w:firstColumn="1" w:lastColumn="0" w:noHBand="0" w:noVBand="1"/>
      </w:tblPr>
      <w:tblGrid>
        <w:gridCol w:w="2295"/>
        <w:gridCol w:w="8985"/>
      </w:tblGrid>
      <w:tr w:rsidR="005C2C00" w:rsidRPr="005C2C00" w:rsidTr="005C2C00">
        <w:tc>
          <w:tcPr>
            <w:tcW w:w="0" w:type="auto"/>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lastRenderedPageBreak/>
              <w:t>Cost savings</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Energy efficiency, waste reduction, and resource conservation reduce operating costs</w:t>
            </w:r>
          </w:p>
        </w:tc>
      </w:tr>
      <w:tr w:rsidR="005C2C00" w:rsidRPr="005C2C00" w:rsidTr="005C2C00">
        <w:tc>
          <w:tcPr>
            <w:tcW w:w="0" w:type="auto"/>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Access to financing</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Some banks and investors offer preferential rates to businesses that meet sustainability criteria</w:t>
            </w:r>
          </w:p>
        </w:tc>
      </w:tr>
      <w:tr w:rsidR="005C2C00" w:rsidRPr="005C2C00" w:rsidTr="005C2C00">
        <w:tc>
          <w:tcPr>
            <w:tcW w:w="0" w:type="auto"/>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Employee attraction</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Younger workers prefer employers that demonstrate social and environmental responsibility</w:t>
            </w:r>
          </w:p>
        </w:tc>
      </w:tr>
      <w:tr w:rsidR="005C2C00" w:rsidRPr="005C2C00" w:rsidTr="005C2C00">
        <w:tc>
          <w:tcPr>
            <w:tcW w:w="0" w:type="auto"/>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Competitive advantage</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Sustainability can differentiate an SME from competitors who ignore these issues</w:t>
            </w:r>
          </w:p>
        </w:tc>
      </w:tr>
    </w:tbl>
    <w:p w:rsidR="005C2C00" w:rsidRPr="005C2C00" w:rsidRDefault="005C2C00" w:rsidP="005C2C00">
      <w:pPr>
        <w:spacing w:before="480" w:after="480" w:line="240" w:lineRule="auto"/>
        <w:rPr>
          <w:rFonts w:ascii="Times New Roman" w:eastAsia="Times New Roman" w:hAnsi="Times New Roman" w:cs="Times New Roman"/>
          <w:sz w:val="24"/>
          <w:szCs w:val="24"/>
        </w:rPr>
      </w:pPr>
      <w:r w:rsidRPr="005C2C00">
        <w:rPr>
          <w:rFonts w:ascii="Times New Roman" w:eastAsia="Times New Roman" w:hAnsi="Times New Roman" w:cs="Times New Roman"/>
          <w:sz w:val="24"/>
          <w:szCs w:val="24"/>
        </w:rPr>
        <w:pict>
          <v:rect id="_x0000_i1027" style="width:0;height:.75pt" o:hralign="center" o:hrstd="t" o:hr="t" fillcolor="#a0a0a0" stroked="f"/>
        </w:pict>
      </w:r>
    </w:p>
    <w:p w:rsidR="005C2C00" w:rsidRPr="005C2C00" w:rsidRDefault="005C2C00" w:rsidP="005C2C00">
      <w:pPr>
        <w:shd w:val="clear" w:color="auto" w:fill="FFFFFF"/>
        <w:spacing w:before="480" w:after="240" w:line="480" w:lineRule="atLeast"/>
        <w:outlineLvl w:val="1"/>
        <w:rPr>
          <w:rFonts w:ascii="Segoe UI" w:eastAsia="Times New Roman" w:hAnsi="Segoe UI" w:cs="Segoe UI"/>
          <w:b/>
          <w:bCs/>
          <w:color w:val="0F1115"/>
          <w:sz w:val="33"/>
          <w:szCs w:val="33"/>
        </w:rPr>
      </w:pPr>
      <w:r w:rsidRPr="005C2C00">
        <w:rPr>
          <w:rFonts w:ascii="Segoe UI" w:eastAsia="Times New Roman" w:hAnsi="Segoe UI" w:cs="Segoe UI"/>
          <w:b/>
          <w:bCs/>
          <w:color w:val="0F1115"/>
          <w:sz w:val="33"/>
          <w:szCs w:val="33"/>
        </w:rPr>
        <w:t>Part 3: Issues and Implications of the SDGs for SMEs</w:t>
      </w:r>
    </w:p>
    <w:p w:rsidR="005C2C00" w:rsidRPr="005C2C00" w:rsidRDefault="005C2C00" w:rsidP="005C2C00">
      <w:pPr>
        <w:shd w:val="clear" w:color="auto" w:fill="FFFFFF"/>
        <w:spacing w:before="240" w:after="240" w:line="240" w:lineRule="auto"/>
        <w:rPr>
          <w:rFonts w:ascii="Segoe UI" w:eastAsia="Times New Roman" w:hAnsi="Segoe UI" w:cs="Segoe UI"/>
          <w:color w:val="0F1115"/>
          <w:sz w:val="24"/>
          <w:szCs w:val="24"/>
        </w:rPr>
      </w:pPr>
      <w:r w:rsidRPr="005C2C00">
        <w:rPr>
          <w:rFonts w:ascii="Segoe UI" w:eastAsia="Times New Roman" w:hAnsi="Segoe UI" w:cs="Segoe UI"/>
          <w:color w:val="0F1115"/>
          <w:sz w:val="24"/>
          <w:szCs w:val="24"/>
        </w:rPr>
        <w:t>While the SDGs offer opportunities, they also present real challenges for small and medium enterprises. These issues must be understood and addressed.</w:t>
      </w:r>
    </w:p>
    <w:p w:rsidR="005C2C00" w:rsidRPr="005C2C00" w:rsidRDefault="005C2C00" w:rsidP="005C2C00">
      <w:pPr>
        <w:shd w:val="clear" w:color="auto" w:fill="FFFFFF"/>
        <w:spacing w:before="480" w:after="240" w:line="450" w:lineRule="atLeast"/>
        <w:outlineLvl w:val="2"/>
        <w:rPr>
          <w:rFonts w:ascii="Segoe UI" w:eastAsia="Times New Roman" w:hAnsi="Segoe UI" w:cs="Segoe UI"/>
          <w:b/>
          <w:bCs/>
          <w:color w:val="0F1115"/>
          <w:sz w:val="30"/>
          <w:szCs w:val="30"/>
        </w:rPr>
      </w:pPr>
      <w:r w:rsidRPr="005C2C00">
        <w:rPr>
          <w:rFonts w:ascii="Segoe UI" w:eastAsia="Times New Roman" w:hAnsi="Segoe UI" w:cs="Segoe UI"/>
          <w:b/>
          <w:bCs/>
          <w:color w:val="0F1115"/>
          <w:sz w:val="30"/>
          <w:szCs w:val="30"/>
        </w:rPr>
        <w:t>Resource Constraints</w:t>
      </w:r>
    </w:p>
    <w:tbl>
      <w:tblPr>
        <w:tblW w:w="11280" w:type="dxa"/>
        <w:tblCellMar>
          <w:top w:w="15" w:type="dxa"/>
          <w:left w:w="15" w:type="dxa"/>
          <w:bottom w:w="15" w:type="dxa"/>
          <w:right w:w="15" w:type="dxa"/>
        </w:tblCellMar>
        <w:tblLook w:val="04A0" w:firstRow="1" w:lastRow="0" w:firstColumn="1" w:lastColumn="0" w:noHBand="0" w:noVBand="1"/>
      </w:tblPr>
      <w:tblGrid>
        <w:gridCol w:w="1670"/>
        <w:gridCol w:w="9610"/>
      </w:tblGrid>
      <w:tr w:rsidR="005C2C00" w:rsidRPr="005C2C00" w:rsidTr="005C2C00">
        <w:trPr>
          <w:tblHeader/>
        </w:trPr>
        <w:tc>
          <w:tcPr>
            <w:tcW w:w="0" w:type="auto"/>
            <w:tcBorders>
              <w:top w:val="nil"/>
            </w:tcBorders>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Issue</w:t>
            </w:r>
          </w:p>
        </w:tc>
        <w:tc>
          <w:tcPr>
            <w:tcW w:w="0" w:type="auto"/>
            <w:tcBorders>
              <w:top w:val="nil"/>
            </w:tcBorders>
            <w:tcMar>
              <w:top w:w="150" w:type="dxa"/>
              <w:left w:w="240" w:type="dxa"/>
              <w:bottom w:w="150" w:type="dxa"/>
              <w:right w:w="24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Implication for SMEs</w:t>
            </w:r>
          </w:p>
        </w:tc>
      </w:tr>
      <w:tr w:rsidR="005C2C00" w:rsidRPr="005C2C00" w:rsidTr="005C2C00">
        <w:tc>
          <w:tcPr>
            <w:tcW w:w="0" w:type="auto"/>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Limited capital</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SMEs often lack the financial resources to invest in new equipment, training, or certification required for sustainability</w:t>
            </w:r>
          </w:p>
        </w:tc>
      </w:tr>
      <w:tr w:rsidR="005C2C00" w:rsidRPr="005C2C00" w:rsidTr="005C2C00">
        <w:tc>
          <w:tcPr>
            <w:tcW w:w="0" w:type="auto"/>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Limited expertise</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SMEs rarely have sustainability officers or in-house experts to interpret SDG requirements</w:t>
            </w:r>
          </w:p>
        </w:tc>
      </w:tr>
      <w:tr w:rsidR="005C2C00" w:rsidRPr="005C2C00" w:rsidTr="005C2C00">
        <w:tc>
          <w:tcPr>
            <w:tcW w:w="0" w:type="auto"/>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Limited time</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Owners of SMEs are already stretched thin; adding sustainability initiatives can feel overwhelming</w:t>
            </w:r>
          </w:p>
        </w:tc>
      </w:tr>
    </w:tbl>
    <w:p w:rsidR="005C2C00" w:rsidRPr="005C2C00" w:rsidRDefault="005C2C00" w:rsidP="005C2C00">
      <w:pPr>
        <w:shd w:val="clear" w:color="auto" w:fill="FFFFFF"/>
        <w:spacing w:before="240" w:after="240" w:line="240" w:lineRule="auto"/>
        <w:rPr>
          <w:rFonts w:ascii="Segoe UI" w:eastAsia="Times New Roman" w:hAnsi="Segoe UI" w:cs="Segoe UI"/>
          <w:color w:val="0F1115"/>
          <w:sz w:val="24"/>
          <w:szCs w:val="24"/>
        </w:rPr>
      </w:pPr>
      <w:r w:rsidRPr="005C2C00">
        <w:rPr>
          <w:rFonts w:ascii="Segoe UI" w:eastAsia="Times New Roman" w:hAnsi="Segoe UI" w:cs="Segoe UI"/>
          <w:b/>
          <w:bCs/>
          <w:color w:val="0F1115"/>
          <w:sz w:val="24"/>
          <w:szCs w:val="24"/>
        </w:rPr>
        <w:lastRenderedPageBreak/>
        <w:t>Potential response:</w:t>
      </w:r>
      <w:r w:rsidRPr="005C2C00">
        <w:rPr>
          <w:rFonts w:ascii="Segoe UI" w:eastAsia="Times New Roman" w:hAnsi="Segoe UI" w:cs="Segoe UI"/>
          <w:color w:val="0F1115"/>
          <w:sz w:val="24"/>
          <w:szCs w:val="24"/>
        </w:rPr>
        <w:t> Start small. Choose one or two SDGs most relevant to the business. Focus on low-cost actions first, such as reducing waste or switching to energy-efficient lighting.</w:t>
      </w:r>
    </w:p>
    <w:p w:rsidR="005C2C00" w:rsidRPr="005C2C00" w:rsidRDefault="005C2C00" w:rsidP="005C2C00">
      <w:pPr>
        <w:shd w:val="clear" w:color="auto" w:fill="FFFFFF"/>
        <w:spacing w:before="480" w:after="240" w:line="450" w:lineRule="atLeast"/>
        <w:outlineLvl w:val="2"/>
        <w:rPr>
          <w:rFonts w:ascii="Segoe UI" w:eastAsia="Times New Roman" w:hAnsi="Segoe UI" w:cs="Segoe UI"/>
          <w:b/>
          <w:bCs/>
          <w:color w:val="0F1115"/>
          <w:sz w:val="30"/>
          <w:szCs w:val="30"/>
        </w:rPr>
      </w:pPr>
      <w:r w:rsidRPr="005C2C00">
        <w:rPr>
          <w:rFonts w:ascii="Segoe UI" w:eastAsia="Times New Roman" w:hAnsi="Segoe UI" w:cs="Segoe UI"/>
          <w:b/>
          <w:bCs/>
          <w:color w:val="0F1115"/>
          <w:sz w:val="30"/>
          <w:szCs w:val="30"/>
        </w:rPr>
        <w:t>Complexity and Overlap</w:t>
      </w:r>
    </w:p>
    <w:tbl>
      <w:tblPr>
        <w:tblW w:w="11280" w:type="dxa"/>
        <w:tblCellMar>
          <w:top w:w="15" w:type="dxa"/>
          <w:left w:w="15" w:type="dxa"/>
          <w:bottom w:w="15" w:type="dxa"/>
          <w:right w:w="15" w:type="dxa"/>
        </w:tblCellMar>
        <w:tblLook w:val="04A0" w:firstRow="1" w:lastRow="0" w:firstColumn="1" w:lastColumn="0" w:noHBand="0" w:noVBand="1"/>
      </w:tblPr>
      <w:tblGrid>
        <w:gridCol w:w="2098"/>
        <w:gridCol w:w="9182"/>
      </w:tblGrid>
      <w:tr w:rsidR="005C2C00" w:rsidRPr="005C2C00" w:rsidTr="005C2C00">
        <w:trPr>
          <w:tblHeader/>
        </w:trPr>
        <w:tc>
          <w:tcPr>
            <w:tcW w:w="0" w:type="auto"/>
            <w:tcBorders>
              <w:top w:val="nil"/>
            </w:tcBorders>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Issue</w:t>
            </w:r>
          </w:p>
        </w:tc>
        <w:tc>
          <w:tcPr>
            <w:tcW w:w="0" w:type="auto"/>
            <w:tcBorders>
              <w:top w:val="nil"/>
            </w:tcBorders>
            <w:tcMar>
              <w:top w:w="150" w:type="dxa"/>
              <w:left w:w="240" w:type="dxa"/>
              <w:bottom w:w="150" w:type="dxa"/>
              <w:right w:w="24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Implication for SMEs</w:t>
            </w:r>
          </w:p>
        </w:tc>
      </w:tr>
      <w:tr w:rsidR="005C2C00" w:rsidRPr="005C2C00" w:rsidTr="005C2C00">
        <w:tc>
          <w:tcPr>
            <w:tcW w:w="0" w:type="auto"/>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17 goals, 169 targets</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The SDG framework is vast and complex. SMEs may not know where to begin.</w:t>
            </w:r>
          </w:p>
        </w:tc>
      </w:tr>
      <w:tr w:rsidR="005C2C00" w:rsidRPr="005C2C00" w:rsidTr="005C2C00">
        <w:tc>
          <w:tcPr>
            <w:tcW w:w="0" w:type="auto"/>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Interconnected goals</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Addressing one goal may affect another. For example, reducing plastic packaging (SDG 12) may increase food waste (SDG 2) if not managed carefully.</w:t>
            </w:r>
          </w:p>
        </w:tc>
      </w:tr>
      <w:tr w:rsidR="005C2C00" w:rsidRPr="005C2C00" w:rsidTr="005C2C00">
        <w:tc>
          <w:tcPr>
            <w:tcW w:w="0" w:type="auto"/>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Lack of clear guidance</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Many SMEs receive little practical advice on how to implement SDG-related practices.</w:t>
            </w:r>
          </w:p>
        </w:tc>
      </w:tr>
    </w:tbl>
    <w:p w:rsidR="005C2C00" w:rsidRPr="005C2C00" w:rsidRDefault="005C2C00" w:rsidP="005C2C00">
      <w:pPr>
        <w:shd w:val="clear" w:color="auto" w:fill="FFFFFF"/>
        <w:spacing w:before="240" w:after="240" w:line="240" w:lineRule="auto"/>
        <w:rPr>
          <w:rFonts w:ascii="Segoe UI" w:eastAsia="Times New Roman" w:hAnsi="Segoe UI" w:cs="Segoe UI"/>
          <w:color w:val="0F1115"/>
          <w:sz w:val="24"/>
          <w:szCs w:val="24"/>
        </w:rPr>
      </w:pPr>
      <w:r w:rsidRPr="005C2C00">
        <w:rPr>
          <w:rFonts w:ascii="Segoe UI" w:eastAsia="Times New Roman" w:hAnsi="Segoe UI" w:cs="Segoe UI"/>
          <w:b/>
          <w:bCs/>
          <w:color w:val="0F1115"/>
          <w:sz w:val="24"/>
          <w:szCs w:val="24"/>
        </w:rPr>
        <w:t>Potential response:</w:t>
      </w:r>
      <w:r w:rsidRPr="005C2C00">
        <w:rPr>
          <w:rFonts w:ascii="Segoe UI" w:eastAsia="Times New Roman" w:hAnsi="Segoe UI" w:cs="Segoe UI"/>
          <w:color w:val="0F1115"/>
          <w:sz w:val="24"/>
          <w:szCs w:val="24"/>
        </w:rPr>
        <w:t> Focus on the goals most directly related to the business's operations. For a food business, SDG 2 (Zero Hunger), SDG 3 (Good Health), and SDG 12 (Responsible Consumption) are most relevant. For a manufacturing business, SDG 7 (Clean Energy), SDG 9 (Industry and Innovation), and SDG 13 (Climate Action) may be priorities.</w:t>
      </w:r>
    </w:p>
    <w:p w:rsidR="005C2C00" w:rsidRPr="005C2C00" w:rsidRDefault="005C2C00" w:rsidP="005C2C00">
      <w:pPr>
        <w:shd w:val="clear" w:color="auto" w:fill="FFFFFF"/>
        <w:spacing w:before="480" w:after="240" w:line="450" w:lineRule="atLeast"/>
        <w:outlineLvl w:val="2"/>
        <w:rPr>
          <w:rFonts w:ascii="Segoe UI" w:eastAsia="Times New Roman" w:hAnsi="Segoe UI" w:cs="Segoe UI"/>
          <w:b/>
          <w:bCs/>
          <w:color w:val="0F1115"/>
          <w:sz w:val="30"/>
          <w:szCs w:val="30"/>
        </w:rPr>
      </w:pPr>
      <w:r w:rsidRPr="005C2C00">
        <w:rPr>
          <w:rFonts w:ascii="Segoe UI" w:eastAsia="Times New Roman" w:hAnsi="Segoe UI" w:cs="Segoe UI"/>
          <w:b/>
          <w:bCs/>
          <w:color w:val="0F1115"/>
          <w:sz w:val="30"/>
          <w:szCs w:val="30"/>
        </w:rPr>
        <w:t>Measurement and Reporting Challenges</w:t>
      </w:r>
    </w:p>
    <w:tbl>
      <w:tblPr>
        <w:tblW w:w="11280" w:type="dxa"/>
        <w:tblCellMar>
          <w:top w:w="15" w:type="dxa"/>
          <w:left w:w="15" w:type="dxa"/>
          <w:bottom w:w="15" w:type="dxa"/>
          <w:right w:w="15" w:type="dxa"/>
        </w:tblCellMar>
        <w:tblLook w:val="04A0" w:firstRow="1" w:lastRow="0" w:firstColumn="1" w:lastColumn="0" w:noHBand="0" w:noVBand="1"/>
      </w:tblPr>
      <w:tblGrid>
        <w:gridCol w:w="1859"/>
        <w:gridCol w:w="9421"/>
      </w:tblGrid>
      <w:tr w:rsidR="005C2C00" w:rsidRPr="005C2C00" w:rsidTr="005C2C00">
        <w:trPr>
          <w:tblHeader/>
        </w:trPr>
        <w:tc>
          <w:tcPr>
            <w:tcW w:w="0" w:type="auto"/>
            <w:tcBorders>
              <w:top w:val="nil"/>
            </w:tcBorders>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Issue</w:t>
            </w:r>
          </w:p>
        </w:tc>
        <w:tc>
          <w:tcPr>
            <w:tcW w:w="0" w:type="auto"/>
            <w:tcBorders>
              <w:top w:val="nil"/>
            </w:tcBorders>
            <w:tcMar>
              <w:top w:w="150" w:type="dxa"/>
              <w:left w:w="240" w:type="dxa"/>
              <w:bottom w:w="150" w:type="dxa"/>
              <w:right w:w="24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Implication for SMEs</w:t>
            </w:r>
          </w:p>
        </w:tc>
      </w:tr>
      <w:tr w:rsidR="005C2C00" w:rsidRPr="005C2C00" w:rsidTr="005C2C00">
        <w:tc>
          <w:tcPr>
            <w:tcW w:w="0" w:type="auto"/>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Measuring impact</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SMEs may lack the systems to track metrics such as carbon emissions, water usage, or waste reduction</w:t>
            </w:r>
          </w:p>
        </w:tc>
      </w:tr>
      <w:tr w:rsidR="005C2C00" w:rsidRPr="005C2C00" w:rsidTr="005C2C00">
        <w:tc>
          <w:tcPr>
            <w:tcW w:w="0" w:type="auto"/>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Reporting burden</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Formal sustainability reporting can be expensive and time-consuming</w:t>
            </w:r>
          </w:p>
        </w:tc>
      </w:tr>
    </w:tbl>
    <w:p w:rsidR="005C2C00" w:rsidRDefault="005C2C00">
      <w:r>
        <w:br w:type="page"/>
      </w:r>
    </w:p>
    <w:tbl>
      <w:tblPr>
        <w:tblW w:w="11280" w:type="dxa"/>
        <w:tblCellMar>
          <w:top w:w="15" w:type="dxa"/>
          <w:left w:w="15" w:type="dxa"/>
          <w:bottom w:w="15" w:type="dxa"/>
          <w:right w:w="15" w:type="dxa"/>
        </w:tblCellMar>
        <w:tblLook w:val="04A0" w:firstRow="1" w:lastRow="0" w:firstColumn="1" w:lastColumn="0" w:noHBand="0" w:noVBand="1"/>
      </w:tblPr>
      <w:tblGrid>
        <w:gridCol w:w="1979"/>
        <w:gridCol w:w="9301"/>
      </w:tblGrid>
      <w:tr w:rsidR="005C2C00" w:rsidRPr="005C2C00" w:rsidTr="005C2C00">
        <w:tc>
          <w:tcPr>
            <w:tcW w:w="0" w:type="auto"/>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lastRenderedPageBreak/>
              <w:t>Greenwashing risk</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Making unsubstantiated claims about sustainability can damage reputation and lead to legal action</w:t>
            </w:r>
          </w:p>
        </w:tc>
      </w:tr>
    </w:tbl>
    <w:p w:rsidR="005C2C00" w:rsidRPr="005C2C00" w:rsidRDefault="005C2C00" w:rsidP="005C2C00">
      <w:pPr>
        <w:shd w:val="clear" w:color="auto" w:fill="FFFFFF"/>
        <w:spacing w:before="240" w:after="240" w:line="240" w:lineRule="auto"/>
        <w:rPr>
          <w:rFonts w:ascii="Segoe UI" w:eastAsia="Times New Roman" w:hAnsi="Segoe UI" w:cs="Segoe UI"/>
          <w:color w:val="0F1115"/>
          <w:sz w:val="24"/>
          <w:szCs w:val="24"/>
        </w:rPr>
      </w:pPr>
      <w:r w:rsidRPr="005C2C00">
        <w:rPr>
          <w:rFonts w:ascii="Segoe UI" w:eastAsia="Times New Roman" w:hAnsi="Segoe UI" w:cs="Segoe UI"/>
          <w:b/>
          <w:bCs/>
          <w:color w:val="0F1115"/>
          <w:sz w:val="24"/>
          <w:szCs w:val="24"/>
        </w:rPr>
        <w:t>Potential response:</w:t>
      </w:r>
      <w:r w:rsidRPr="005C2C00">
        <w:rPr>
          <w:rFonts w:ascii="Segoe UI" w:eastAsia="Times New Roman" w:hAnsi="Segoe UI" w:cs="Segoe UI"/>
          <w:color w:val="0F1115"/>
          <w:sz w:val="24"/>
          <w:szCs w:val="24"/>
        </w:rPr>
        <w:t> Use simplified reporting tools designed for SMEs. Many industry associations and government agencies offer templates and guidance. Be honest about what is being measured and what is still in progress.</w:t>
      </w:r>
    </w:p>
    <w:p w:rsidR="005C2C00" w:rsidRPr="005C2C00" w:rsidRDefault="005C2C00" w:rsidP="005C2C00">
      <w:pPr>
        <w:shd w:val="clear" w:color="auto" w:fill="FFFFFF"/>
        <w:spacing w:before="480" w:after="240" w:line="450" w:lineRule="atLeast"/>
        <w:outlineLvl w:val="2"/>
        <w:rPr>
          <w:rFonts w:ascii="Segoe UI" w:eastAsia="Times New Roman" w:hAnsi="Segoe UI" w:cs="Segoe UI"/>
          <w:b/>
          <w:bCs/>
          <w:color w:val="0F1115"/>
          <w:sz w:val="30"/>
          <w:szCs w:val="30"/>
        </w:rPr>
      </w:pPr>
      <w:r w:rsidRPr="005C2C00">
        <w:rPr>
          <w:rFonts w:ascii="Segoe UI" w:eastAsia="Times New Roman" w:hAnsi="Segoe UI" w:cs="Segoe UI"/>
          <w:b/>
          <w:bCs/>
          <w:color w:val="0F1115"/>
          <w:sz w:val="30"/>
          <w:szCs w:val="30"/>
        </w:rPr>
        <w:t>Cost of Compliance</w:t>
      </w:r>
    </w:p>
    <w:tbl>
      <w:tblPr>
        <w:tblW w:w="11280" w:type="dxa"/>
        <w:tblCellMar>
          <w:top w:w="15" w:type="dxa"/>
          <w:left w:w="15" w:type="dxa"/>
          <w:bottom w:w="15" w:type="dxa"/>
          <w:right w:w="15" w:type="dxa"/>
        </w:tblCellMar>
        <w:tblLook w:val="04A0" w:firstRow="1" w:lastRow="0" w:firstColumn="1" w:lastColumn="0" w:noHBand="0" w:noVBand="1"/>
      </w:tblPr>
      <w:tblGrid>
        <w:gridCol w:w="2304"/>
        <w:gridCol w:w="8976"/>
      </w:tblGrid>
      <w:tr w:rsidR="005C2C00" w:rsidRPr="005C2C00" w:rsidTr="005C2C00">
        <w:trPr>
          <w:tblHeader/>
        </w:trPr>
        <w:tc>
          <w:tcPr>
            <w:tcW w:w="0" w:type="auto"/>
            <w:tcBorders>
              <w:top w:val="nil"/>
            </w:tcBorders>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Issue</w:t>
            </w:r>
          </w:p>
        </w:tc>
        <w:tc>
          <w:tcPr>
            <w:tcW w:w="0" w:type="auto"/>
            <w:tcBorders>
              <w:top w:val="nil"/>
            </w:tcBorders>
            <w:tcMar>
              <w:top w:w="150" w:type="dxa"/>
              <w:left w:w="240" w:type="dxa"/>
              <w:bottom w:w="150" w:type="dxa"/>
              <w:right w:w="24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Implication for SMEs</w:t>
            </w:r>
          </w:p>
        </w:tc>
      </w:tr>
      <w:tr w:rsidR="005C2C00" w:rsidRPr="005C2C00" w:rsidTr="005C2C00">
        <w:tc>
          <w:tcPr>
            <w:tcW w:w="0" w:type="auto"/>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Upgrading equipment</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Meeting environmental standards may require new machinery or processes</w:t>
            </w:r>
          </w:p>
        </w:tc>
      </w:tr>
      <w:tr w:rsidR="005C2C00" w:rsidRPr="005C2C00" w:rsidTr="005C2C00">
        <w:tc>
          <w:tcPr>
            <w:tcW w:w="0" w:type="auto"/>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Training employees</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Workers need training on new practices, adding time and expense</w:t>
            </w:r>
          </w:p>
        </w:tc>
      </w:tr>
      <w:tr w:rsidR="005C2C00" w:rsidRPr="005C2C00" w:rsidTr="005C2C00">
        <w:tc>
          <w:tcPr>
            <w:tcW w:w="0" w:type="auto"/>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Certification</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Obtaining sustainability certifications (e.g., organic, fair trade, ISO 14001) can be costly</w:t>
            </w:r>
          </w:p>
        </w:tc>
      </w:tr>
    </w:tbl>
    <w:p w:rsidR="005C2C00" w:rsidRPr="005C2C00" w:rsidRDefault="005C2C00" w:rsidP="005C2C00">
      <w:pPr>
        <w:shd w:val="clear" w:color="auto" w:fill="FFFFFF"/>
        <w:spacing w:before="240" w:after="240" w:line="240" w:lineRule="auto"/>
        <w:rPr>
          <w:rFonts w:ascii="Segoe UI" w:eastAsia="Times New Roman" w:hAnsi="Segoe UI" w:cs="Segoe UI"/>
          <w:color w:val="0F1115"/>
          <w:sz w:val="24"/>
          <w:szCs w:val="24"/>
        </w:rPr>
      </w:pPr>
      <w:r w:rsidRPr="005C2C00">
        <w:rPr>
          <w:rFonts w:ascii="Segoe UI" w:eastAsia="Times New Roman" w:hAnsi="Segoe UI" w:cs="Segoe UI"/>
          <w:b/>
          <w:bCs/>
          <w:color w:val="0F1115"/>
          <w:sz w:val="24"/>
          <w:szCs w:val="24"/>
        </w:rPr>
        <w:t>Potential response:</w:t>
      </w:r>
      <w:r w:rsidRPr="005C2C00">
        <w:rPr>
          <w:rFonts w:ascii="Segoe UI" w:eastAsia="Times New Roman" w:hAnsi="Segoe UI" w:cs="Segoe UI"/>
          <w:color w:val="0F1115"/>
          <w:sz w:val="24"/>
          <w:szCs w:val="24"/>
        </w:rPr>
        <w:t> Explore government subsidies, grants, or low-interest loans for sustainability upgrades. Some local governments offer assistance to SMEs that adopt green practices.</w:t>
      </w:r>
    </w:p>
    <w:p w:rsidR="005C2C00" w:rsidRPr="005C2C00" w:rsidRDefault="005C2C00" w:rsidP="005C2C00">
      <w:pPr>
        <w:spacing w:before="480" w:after="480" w:line="240" w:lineRule="auto"/>
        <w:rPr>
          <w:rFonts w:ascii="Times New Roman" w:eastAsia="Times New Roman" w:hAnsi="Times New Roman" w:cs="Times New Roman"/>
          <w:sz w:val="24"/>
          <w:szCs w:val="24"/>
        </w:rPr>
      </w:pPr>
      <w:r w:rsidRPr="005C2C00">
        <w:rPr>
          <w:rFonts w:ascii="Times New Roman" w:eastAsia="Times New Roman" w:hAnsi="Times New Roman" w:cs="Times New Roman"/>
          <w:sz w:val="24"/>
          <w:szCs w:val="24"/>
        </w:rPr>
        <w:pict>
          <v:rect id="_x0000_i1028" style="width:0;height:.75pt" o:hralign="center" o:hrstd="t" o:hr="t" fillcolor="#a0a0a0" stroked="f"/>
        </w:pict>
      </w:r>
    </w:p>
    <w:p w:rsidR="005C2C00" w:rsidRPr="005C2C00" w:rsidRDefault="005C2C00" w:rsidP="005C2C00">
      <w:pPr>
        <w:shd w:val="clear" w:color="auto" w:fill="FFFFFF"/>
        <w:spacing w:before="480" w:after="240" w:line="480" w:lineRule="atLeast"/>
        <w:outlineLvl w:val="1"/>
        <w:rPr>
          <w:rFonts w:ascii="Segoe UI" w:eastAsia="Times New Roman" w:hAnsi="Segoe UI" w:cs="Segoe UI"/>
          <w:b/>
          <w:bCs/>
          <w:color w:val="0F1115"/>
          <w:sz w:val="33"/>
          <w:szCs w:val="33"/>
        </w:rPr>
      </w:pPr>
      <w:r w:rsidRPr="005C2C00">
        <w:rPr>
          <w:rFonts w:ascii="Segoe UI" w:eastAsia="Times New Roman" w:hAnsi="Segoe UI" w:cs="Segoe UI"/>
          <w:b/>
          <w:bCs/>
          <w:color w:val="0F1115"/>
          <w:sz w:val="33"/>
          <w:szCs w:val="33"/>
        </w:rPr>
        <w:t>Part 4: SDGs Most Relevant to Small and Medium Enterprises</w:t>
      </w:r>
    </w:p>
    <w:p w:rsidR="005C2C00" w:rsidRPr="005C2C00" w:rsidRDefault="005C2C00" w:rsidP="005C2C00">
      <w:pPr>
        <w:shd w:val="clear" w:color="auto" w:fill="FFFFFF"/>
        <w:spacing w:before="240" w:after="240" w:line="240" w:lineRule="auto"/>
        <w:rPr>
          <w:rFonts w:ascii="Segoe UI" w:eastAsia="Times New Roman" w:hAnsi="Segoe UI" w:cs="Segoe UI"/>
          <w:color w:val="0F1115"/>
          <w:sz w:val="24"/>
          <w:szCs w:val="24"/>
        </w:rPr>
      </w:pPr>
      <w:r w:rsidRPr="005C2C00">
        <w:rPr>
          <w:rFonts w:ascii="Segoe UI" w:eastAsia="Times New Roman" w:hAnsi="Segoe UI" w:cs="Segoe UI"/>
          <w:color w:val="0F1115"/>
          <w:sz w:val="24"/>
          <w:szCs w:val="24"/>
        </w:rPr>
        <w:t>While all 17 SDGs are important, some are more directly relevant to SMEs than others. The table below highlights the goals with the most immediate implications for small businesses.</w:t>
      </w:r>
    </w:p>
    <w:p w:rsidR="005C2C00" w:rsidRDefault="005C2C00">
      <w:r>
        <w:br w:type="page"/>
      </w:r>
    </w:p>
    <w:tbl>
      <w:tblPr>
        <w:tblW w:w="11280" w:type="dxa"/>
        <w:tblCellMar>
          <w:top w:w="15" w:type="dxa"/>
          <w:left w:w="15" w:type="dxa"/>
          <w:bottom w:w="15" w:type="dxa"/>
          <w:right w:w="15" w:type="dxa"/>
        </w:tblCellMar>
        <w:tblLook w:val="04A0" w:firstRow="1" w:lastRow="0" w:firstColumn="1" w:lastColumn="0" w:noHBand="0" w:noVBand="1"/>
      </w:tblPr>
      <w:tblGrid>
        <w:gridCol w:w="2371"/>
        <w:gridCol w:w="4123"/>
        <w:gridCol w:w="4786"/>
      </w:tblGrid>
      <w:tr w:rsidR="005C2C00" w:rsidRPr="005C2C00" w:rsidTr="005C2C00">
        <w:trPr>
          <w:tblHeader/>
        </w:trPr>
        <w:tc>
          <w:tcPr>
            <w:tcW w:w="0" w:type="auto"/>
            <w:tcBorders>
              <w:top w:val="nil"/>
            </w:tcBorders>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lastRenderedPageBreak/>
              <w:t>SDG</w:t>
            </w:r>
          </w:p>
        </w:tc>
        <w:tc>
          <w:tcPr>
            <w:tcW w:w="0" w:type="auto"/>
            <w:tcBorders>
              <w:top w:val="nil"/>
            </w:tcBorders>
            <w:tcMar>
              <w:top w:w="150" w:type="dxa"/>
              <w:left w:w="24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Relevance to SMEs</w:t>
            </w:r>
          </w:p>
        </w:tc>
        <w:tc>
          <w:tcPr>
            <w:tcW w:w="0" w:type="auto"/>
            <w:tcBorders>
              <w:top w:val="nil"/>
            </w:tcBorders>
            <w:tcMar>
              <w:top w:w="150" w:type="dxa"/>
              <w:left w:w="240" w:type="dxa"/>
              <w:bottom w:w="150" w:type="dxa"/>
              <w:right w:w="240" w:type="dxa"/>
            </w:tcMar>
            <w:vAlign w:val="center"/>
            <w:hideMark/>
          </w:tcPr>
          <w:p w:rsidR="005C2C00" w:rsidRPr="005C2C00" w:rsidRDefault="005C2C00" w:rsidP="005C2C00">
            <w:pPr>
              <w:spacing w:after="0" w:line="375" w:lineRule="atLeast"/>
              <w:ind w:right="1410"/>
              <w:rPr>
                <w:rFonts w:ascii="Segoe UI" w:eastAsia="Times New Roman" w:hAnsi="Segoe UI" w:cs="Segoe UI"/>
                <w:sz w:val="23"/>
                <w:szCs w:val="23"/>
              </w:rPr>
            </w:pPr>
            <w:r w:rsidRPr="005C2C00">
              <w:rPr>
                <w:rFonts w:ascii="Segoe UI" w:eastAsia="Times New Roman" w:hAnsi="Segoe UI" w:cs="Segoe UI"/>
                <w:sz w:val="23"/>
                <w:szCs w:val="23"/>
              </w:rPr>
              <w:t>Practical Actions</w:t>
            </w:r>
          </w:p>
        </w:tc>
      </w:tr>
      <w:tr w:rsidR="005C2C00" w:rsidRPr="005C2C00" w:rsidTr="005C2C00">
        <w:tc>
          <w:tcPr>
            <w:tcW w:w="0" w:type="auto"/>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SDG 8 – Decent Work and Economic Growth</w:t>
            </w:r>
          </w:p>
        </w:tc>
        <w:tc>
          <w:tcPr>
            <w:tcW w:w="0" w:type="auto"/>
            <w:tcMar>
              <w:top w:w="150" w:type="dxa"/>
              <w:left w:w="24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SMEs are major employers. How they treat workers and contribute to economic growth directly affects this goal.</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410"/>
              <w:rPr>
                <w:rFonts w:ascii="Segoe UI" w:eastAsia="Times New Roman" w:hAnsi="Segoe UI" w:cs="Segoe UI"/>
                <w:sz w:val="23"/>
                <w:szCs w:val="23"/>
              </w:rPr>
            </w:pPr>
            <w:r w:rsidRPr="005C2C00">
              <w:rPr>
                <w:rFonts w:ascii="Segoe UI" w:eastAsia="Times New Roman" w:hAnsi="Segoe UI" w:cs="Segoe UI"/>
                <w:sz w:val="23"/>
                <w:szCs w:val="23"/>
              </w:rPr>
              <w:t>Pay fair wages, provide safe working conditions, respect labor rights, create jobs in local communities</w:t>
            </w:r>
          </w:p>
        </w:tc>
      </w:tr>
      <w:tr w:rsidR="005C2C00" w:rsidRPr="005C2C00" w:rsidTr="005C2C00">
        <w:tc>
          <w:tcPr>
            <w:tcW w:w="0" w:type="auto"/>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SDG 9 – Industry, Innovation and Infrastructure</w:t>
            </w:r>
          </w:p>
        </w:tc>
        <w:tc>
          <w:tcPr>
            <w:tcW w:w="0" w:type="auto"/>
            <w:tcMar>
              <w:top w:w="150" w:type="dxa"/>
              <w:left w:w="24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SMEs drive innovation and industrial development, especially in emerging economies.</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410"/>
              <w:rPr>
                <w:rFonts w:ascii="Segoe UI" w:eastAsia="Times New Roman" w:hAnsi="Segoe UI" w:cs="Segoe UI"/>
                <w:sz w:val="23"/>
                <w:szCs w:val="23"/>
              </w:rPr>
            </w:pPr>
            <w:r w:rsidRPr="005C2C00">
              <w:rPr>
                <w:rFonts w:ascii="Segoe UI" w:eastAsia="Times New Roman" w:hAnsi="Segoe UI" w:cs="Segoe UI"/>
                <w:sz w:val="23"/>
                <w:szCs w:val="23"/>
              </w:rPr>
              <w:t>Invest in new technology, improve processes, support local infrastructure development</w:t>
            </w:r>
          </w:p>
        </w:tc>
      </w:tr>
      <w:tr w:rsidR="005C2C00" w:rsidRPr="005C2C00" w:rsidTr="005C2C00">
        <w:tc>
          <w:tcPr>
            <w:tcW w:w="0" w:type="auto"/>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SDG 12 – Responsible Consumption and Production</w:t>
            </w:r>
          </w:p>
        </w:tc>
        <w:tc>
          <w:tcPr>
            <w:tcW w:w="0" w:type="auto"/>
            <w:tcMar>
              <w:top w:w="150" w:type="dxa"/>
              <w:left w:w="24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SMEs consume resources and produce waste. Reducing both is essential for sustainability.</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410"/>
              <w:rPr>
                <w:rFonts w:ascii="Segoe UI" w:eastAsia="Times New Roman" w:hAnsi="Segoe UI" w:cs="Segoe UI"/>
                <w:sz w:val="23"/>
                <w:szCs w:val="23"/>
              </w:rPr>
            </w:pPr>
            <w:r w:rsidRPr="005C2C00">
              <w:rPr>
                <w:rFonts w:ascii="Segoe UI" w:eastAsia="Times New Roman" w:hAnsi="Segoe UI" w:cs="Segoe UI"/>
                <w:sz w:val="23"/>
                <w:szCs w:val="23"/>
              </w:rPr>
              <w:t>Reduce packaging, recycle waste, use sustainable materials, minimize energy and water use</w:t>
            </w:r>
          </w:p>
        </w:tc>
      </w:tr>
      <w:tr w:rsidR="005C2C00" w:rsidRPr="005C2C00" w:rsidTr="005C2C00">
        <w:tc>
          <w:tcPr>
            <w:tcW w:w="0" w:type="auto"/>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SDG 13 – Climate Action</w:t>
            </w:r>
          </w:p>
        </w:tc>
        <w:tc>
          <w:tcPr>
            <w:tcW w:w="0" w:type="auto"/>
            <w:tcMar>
              <w:top w:w="150" w:type="dxa"/>
              <w:left w:w="24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SMEs consume energy and may produce emissions. Climate change also affects SME operations (e.g., supply chain disruptions).</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410"/>
              <w:rPr>
                <w:rFonts w:ascii="Segoe UI" w:eastAsia="Times New Roman" w:hAnsi="Segoe UI" w:cs="Segoe UI"/>
                <w:sz w:val="23"/>
                <w:szCs w:val="23"/>
              </w:rPr>
            </w:pPr>
            <w:r w:rsidRPr="005C2C00">
              <w:rPr>
                <w:rFonts w:ascii="Segoe UI" w:eastAsia="Times New Roman" w:hAnsi="Segoe UI" w:cs="Segoe UI"/>
                <w:sz w:val="23"/>
                <w:szCs w:val="23"/>
              </w:rPr>
              <w:t>Switch to renewable energy, improve energy efficiency, reduce business travel, prepare for climate risks</w:t>
            </w:r>
          </w:p>
        </w:tc>
      </w:tr>
      <w:tr w:rsidR="005C2C00" w:rsidRPr="005C2C00" w:rsidTr="005C2C00">
        <w:tc>
          <w:tcPr>
            <w:tcW w:w="0" w:type="auto"/>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SDG 5 – Gender Equality</w:t>
            </w:r>
          </w:p>
        </w:tc>
        <w:tc>
          <w:tcPr>
            <w:tcW w:w="0" w:type="auto"/>
            <w:tcMar>
              <w:top w:w="150" w:type="dxa"/>
              <w:left w:w="24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SMEs can promote gender equality through hiring, pay, and promotion practices.</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410"/>
              <w:rPr>
                <w:rFonts w:ascii="Segoe UI" w:eastAsia="Times New Roman" w:hAnsi="Segoe UI" w:cs="Segoe UI"/>
                <w:sz w:val="23"/>
                <w:szCs w:val="23"/>
              </w:rPr>
            </w:pPr>
            <w:r w:rsidRPr="005C2C00">
              <w:rPr>
                <w:rFonts w:ascii="Segoe UI" w:eastAsia="Times New Roman" w:hAnsi="Segoe UI" w:cs="Segoe UI"/>
                <w:sz w:val="23"/>
                <w:szCs w:val="23"/>
              </w:rPr>
              <w:t>Pay equal wages, promote women to leadership, prevent harassment, support work-life balance</w:t>
            </w:r>
          </w:p>
        </w:tc>
      </w:tr>
      <w:tr w:rsidR="005C2C00" w:rsidRPr="005C2C00" w:rsidTr="005C2C00">
        <w:tc>
          <w:tcPr>
            <w:tcW w:w="0" w:type="auto"/>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SDG 1 – No Poverty</w:t>
            </w:r>
          </w:p>
        </w:tc>
        <w:tc>
          <w:tcPr>
            <w:tcW w:w="0" w:type="auto"/>
            <w:tcMar>
              <w:top w:w="150" w:type="dxa"/>
              <w:left w:w="24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SMEs create jobs that lift people out of poverty, especially in low-income communities.</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410"/>
              <w:rPr>
                <w:rFonts w:ascii="Segoe UI" w:eastAsia="Times New Roman" w:hAnsi="Segoe UI" w:cs="Segoe UI"/>
                <w:sz w:val="23"/>
                <w:szCs w:val="23"/>
              </w:rPr>
            </w:pPr>
            <w:r w:rsidRPr="005C2C00">
              <w:rPr>
                <w:rFonts w:ascii="Segoe UI" w:eastAsia="Times New Roman" w:hAnsi="Segoe UI" w:cs="Segoe UI"/>
                <w:sz w:val="23"/>
                <w:szCs w:val="23"/>
              </w:rPr>
              <w:t>Hire locally, pay living wages, source from local suppliers</w:t>
            </w:r>
          </w:p>
        </w:tc>
      </w:tr>
    </w:tbl>
    <w:p w:rsidR="005C2C00" w:rsidRDefault="005C2C00" w:rsidP="005C2C00">
      <w:pPr>
        <w:spacing w:before="480" w:after="480" w:line="240" w:lineRule="auto"/>
        <w:rPr>
          <w:rFonts w:ascii="Times New Roman" w:eastAsia="Times New Roman" w:hAnsi="Times New Roman" w:cs="Times New Roman"/>
          <w:sz w:val="24"/>
          <w:szCs w:val="24"/>
        </w:rPr>
      </w:pPr>
    </w:p>
    <w:p w:rsidR="005C2C00" w:rsidRDefault="005C2C0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5C2C00" w:rsidRPr="005C2C00" w:rsidRDefault="005C2C00" w:rsidP="005C2C00">
      <w:pPr>
        <w:spacing w:before="480" w:after="480" w:line="240" w:lineRule="auto"/>
        <w:rPr>
          <w:rFonts w:ascii="Times New Roman" w:eastAsia="Times New Roman" w:hAnsi="Times New Roman" w:cs="Times New Roman"/>
          <w:sz w:val="24"/>
          <w:szCs w:val="24"/>
        </w:rPr>
      </w:pPr>
      <w:r w:rsidRPr="005C2C00">
        <w:rPr>
          <w:rFonts w:ascii="Times New Roman" w:eastAsia="Times New Roman" w:hAnsi="Times New Roman" w:cs="Times New Roman"/>
          <w:sz w:val="24"/>
          <w:szCs w:val="24"/>
        </w:rPr>
        <w:lastRenderedPageBreak/>
        <w:pict>
          <v:rect id="_x0000_i1029" style="width:0;height:.75pt" o:hralign="center" o:hrstd="t" o:hr="t" fillcolor="#a0a0a0" stroked="f"/>
        </w:pict>
      </w:r>
    </w:p>
    <w:p w:rsidR="005C2C00" w:rsidRPr="005C2C00" w:rsidRDefault="005C2C00" w:rsidP="005C2C00">
      <w:pPr>
        <w:shd w:val="clear" w:color="auto" w:fill="FFFFFF"/>
        <w:spacing w:before="480" w:after="240" w:line="480" w:lineRule="atLeast"/>
        <w:outlineLvl w:val="1"/>
        <w:rPr>
          <w:rFonts w:ascii="Segoe UI" w:eastAsia="Times New Roman" w:hAnsi="Segoe UI" w:cs="Segoe UI"/>
          <w:b/>
          <w:bCs/>
          <w:color w:val="0F1115"/>
          <w:sz w:val="33"/>
          <w:szCs w:val="33"/>
        </w:rPr>
      </w:pPr>
      <w:r w:rsidRPr="005C2C00">
        <w:rPr>
          <w:rFonts w:ascii="Segoe UI" w:eastAsia="Times New Roman" w:hAnsi="Segoe UI" w:cs="Segoe UI"/>
          <w:b/>
          <w:bCs/>
          <w:color w:val="0F1115"/>
          <w:sz w:val="33"/>
          <w:szCs w:val="33"/>
        </w:rPr>
        <w:t>Part 5: How SMEs Can Respond to the SDGs</w:t>
      </w:r>
    </w:p>
    <w:p w:rsidR="005C2C00" w:rsidRPr="005C2C00" w:rsidRDefault="005C2C00" w:rsidP="005C2C00">
      <w:pPr>
        <w:shd w:val="clear" w:color="auto" w:fill="FFFFFF"/>
        <w:spacing w:before="240" w:after="240" w:line="240" w:lineRule="auto"/>
        <w:rPr>
          <w:rFonts w:ascii="Segoe UI" w:eastAsia="Times New Roman" w:hAnsi="Segoe UI" w:cs="Segoe UI"/>
          <w:color w:val="0F1115"/>
          <w:sz w:val="24"/>
          <w:szCs w:val="24"/>
        </w:rPr>
      </w:pPr>
      <w:r w:rsidRPr="005C2C00">
        <w:rPr>
          <w:rFonts w:ascii="Segoe UI" w:eastAsia="Times New Roman" w:hAnsi="Segoe UI" w:cs="Segoe UI"/>
          <w:color w:val="0F1115"/>
          <w:sz w:val="24"/>
          <w:szCs w:val="24"/>
        </w:rPr>
        <w:t>SMEs do not need to transform their entire business overnight. A practical, step-by-step approach is more effective.</w:t>
      </w:r>
    </w:p>
    <w:p w:rsidR="005C2C00" w:rsidRPr="005C2C00" w:rsidRDefault="005C2C00" w:rsidP="005C2C00">
      <w:pPr>
        <w:shd w:val="clear" w:color="auto" w:fill="FFFFFF"/>
        <w:spacing w:before="480" w:after="240" w:line="450" w:lineRule="atLeast"/>
        <w:outlineLvl w:val="2"/>
        <w:rPr>
          <w:rFonts w:ascii="Segoe UI" w:eastAsia="Times New Roman" w:hAnsi="Segoe UI" w:cs="Segoe UI"/>
          <w:b/>
          <w:bCs/>
          <w:color w:val="0F1115"/>
          <w:sz w:val="30"/>
          <w:szCs w:val="30"/>
        </w:rPr>
      </w:pPr>
      <w:r w:rsidRPr="005C2C00">
        <w:rPr>
          <w:rFonts w:ascii="Segoe UI" w:eastAsia="Times New Roman" w:hAnsi="Segoe UI" w:cs="Segoe UI"/>
          <w:b/>
          <w:bCs/>
          <w:color w:val="0F1115"/>
          <w:sz w:val="30"/>
          <w:szCs w:val="30"/>
        </w:rPr>
        <w:t>A Five-Step Process for SME Engagement with the SDGs</w:t>
      </w:r>
    </w:p>
    <w:tbl>
      <w:tblPr>
        <w:tblW w:w="11280" w:type="dxa"/>
        <w:tblCellMar>
          <w:top w:w="15" w:type="dxa"/>
          <w:left w:w="15" w:type="dxa"/>
          <w:bottom w:w="15" w:type="dxa"/>
          <w:right w:w="15" w:type="dxa"/>
        </w:tblCellMar>
        <w:tblLook w:val="04A0" w:firstRow="1" w:lastRow="0" w:firstColumn="1" w:lastColumn="0" w:noHBand="0" w:noVBand="1"/>
      </w:tblPr>
      <w:tblGrid>
        <w:gridCol w:w="696"/>
        <w:gridCol w:w="10584"/>
      </w:tblGrid>
      <w:tr w:rsidR="005C2C00" w:rsidRPr="005C2C00" w:rsidTr="005C2C00">
        <w:trPr>
          <w:tblHeader/>
        </w:trPr>
        <w:tc>
          <w:tcPr>
            <w:tcW w:w="0" w:type="auto"/>
            <w:tcBorders>
              <w:top w:val="nil"/>
            </w:tcBorders>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Action</w:t>
            </w:r>
          </w:p>
        </w:tc>
      </w:tr>
      <w:tr w:rsidR="005C2C00" w:rsidRPr="005C2C00" w:rsidTr="005C2C00">
        <w:tc>
          <w:tcPr>
            <w:tcW w:w="0" w:type="auto"/>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1</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560"/>
              <w:rPr>
                <w:rFonts w:ascii="Segoe UI" w:eastAsia="Times New Roman" w:hAnsi="Segoe UI" w:cs="Segoe UI"/>
                <w:sz w:val="23"/>
                <w:szCs w:val="23"/>
              </w:rPr>
            </w:pPr>
            <w:r w:rsidRPr="005C2C00">
              <w:rPr>
                <w:rFonts w:ascii="Segoe UI" w:eastAsia="Times New Roman" w:hAnsi="Segoe UI" w:cs="Segoe UI"/>
                <w:sz w:val="23"/>
                <w:szCs w:val="23"/>
              </w:rPr>
              <w:t>Learn about the SDGs. Understand what each goal means and why it matters. Free resources are available online.</w:t>
            </w:r>
          </w:p>
        </w:tc>
      </w:tr>
      <w:tr w:rsidR="005C2C00" w:rsidRPr="005C2C00" w:rsidTr="005C2C00">
        <w:tc>
          <w:tcPr>
            <w:tcW w:w="0" w:type="auto"/>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2</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560"/>
              <w:rPr>
                <w:rFonts w:ascii="Segoe UI" w:eastAsia="Times New Roman" w:hAnsi="Segoe UI" w:cs="Segoe UI"/>
                <w:sz w:val="23"/>
                <w:szCs w:val="23"/>
              </w:rPr>
            </w:pPr>
            <w:r w:rsidRPr="005C2C00">
              <w:rPr>
                <w:rFonts w:ascii="Segoe UI" w:eastAsia="Times New Roman" w:hAnsi="Segoe UI" w:cs="Segoe UI"/>
                <w:sz w:val="23"/>
                <w:szCs w:val="23"/>
              </w:rPr>
              <w:t>Assess relevance. Which SDGs are most relevant to the business? Consider industry, location, size, and stakeholder expectations.</w:t>
            </w:r>
          </w:p>
        </w:tc>
      </w:tr>
      <w:tr w:rsidR="005C2C00" w:rsidRPr="005C2C00" w:rsidTr="005C2C00">
        <w:tc>
          <w:tcPr>
            <w:tcW w:w="0" w:type="auto"/>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3</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560"/>
              <w:rPr>
                <w:rFonts w:ascii="Segoe UI" w:eastAsia="Times New Roman" w:hAnsi="Segoe UI" w:cs="Segoe UI"/>
                <w:sz w:val="23"/>
                <w:szCs w:val="23"/>
              </w:rPr>
            </w:pPr>
            <w:r w:rsidRPr="005C2C00">
              <w:rPr>
                <w:rFonts w:ascii="Segoe UI" w:eastAsia="Times New Roman" w:hAnsi="Segoe UI" w:cs="Segoe UI"/>
                <w:sz w:val="23"/>
                <w:szCs w:val="23"/>
              </w:rPr>
              <w:t>Set priorities. Choose two or three SDGs to focus on first. Do not try to address all 17 at once.</w:t>
            </w:r>
          </w:p>
        </w:tc>
      </w:tr>
      <w:tr w:rsidR="005C2C00" w:rsidRPr="005C2C00" w:rsidTr="005C2C00">
        <w:tc>
          <w:tcPr>
            <w:tcW w:w="0" w:type="auto"/>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4</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560"/>
              <w:rPr>
                <w:rFonts w:ascii="Segoe UI" w:eastAsia="Times New Roman" w:hAnsi="Segoe UI" w:cs="Segoe UI"/>
                <w:sz w:val="23"/>
                <w:szCs w:val="23"/>
              </w:rPr>
            </w:pPr>
            <w:r w:rsidRPr="005C2C00">
              <w:rPr>
                <w:rFonts w:ascii="Segoe UI" w:eastAsia="Times New Roman" w:hAnsi="Segoe UI" w:cs="Segoe UI"/>
                <w:sz w:val="23"/>
                <w:szCs w:val="23"/>
              </w:rPr>
              <w:t>Take action. Implement low-cost changes first: reduce waste, switch to LED lighting, treat employees fairly, source locally.</w:t>
            </w:r>
          </w:p>
        </w:tc>
      </w:tr>
      <w:tr w:rsidR="005C2C00" w:rsidRPr="005C2C00" w:rsidTr="005C2C00">
        <w:tc>
          <w:tcPr>
            <w:tcW w:w="0" w:type="auto"/>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5</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560"/>
              <w:rPr>
                <w:rFonts w:ascii="Segoe UI" w:eastAsia="Times New Roman" w:hAnsi="Segoe UI" w:cs="Segoe UI"/>
                <w:sz w:val="23"/>
                <w:szCs w:val="23"/>
              </w:rPr>
            </w:pPr>
            <w:r w:rsidRPr="005C2C00">
              <w:rPr>
                <w:rFonts w:ascii="Segoe UI" w:eastAsia="Times New Roman" w:hAnsi="Segoe UI" w:cs="Segoe UI"/>
                <w:sz w:val="23"/>
                <w:szCs w:val="23"/>
              </w:rPr>
              <w:t>Communicate honestly. Tell customers, employees, and suppliers what the business is doing. Be transparent about progress and challenges.</w:t>
            </w:r>
          </w:p>
        </w:tc>
      </w:tr>
    </w:tbl>
    <w:p w:rsidR="005C2C00" w:rsidRPr="005C2C00" w:rsidRDefault="005C2C00" w:rsidP="005C2C00">
      <w:pPr>
        <w:shd w:val="clear" w:color="auto" w:fill="FFFFFF"/>
        <w:spacing w:before="480" w:after="240" w:line="450" w:lineRule="atLeast"/>
        <w:outlineLvl w:val="2"/>
        <w:rPr>
          <w:rFonts w:ascii="Segoe UI" w:eastAsia="Times New Roman" w:hAnsi="Segoe UI" w:cs="Segoe UI"/>
          <w:b/>
          <w:bCs/>
          <w:color w:val="0F1115"/>
          <w:sz w:val="30"/>
          <w:szCs w:val="30"/>
        </w:rPr>
      </w:pPr>
      <w:r w:rsidRPr="005C2C00">
        <w:rPr>
          <w:rFonts w:ascii="Segoe UI" w:eastAsia="Times New Roman" w:hAnsi="Segoe UI" w:cs="Segoe UI"/>
          <w:b/>
          <w:bCs/>
          <w:color w:val="0F1115"/>
          <w:sz w:val="30"/>
          <w:szCs w:val="30"/>
        </w:rPr>
        <w:t>Low-Cost Actions for SMEs</w:t>
      </w:r>
    </w:p>
    <w:tbl>
      <w:tblPr>
        <w:tblW w:w="11280" w:type="dxa"/>
        <w:tblCellMar>
          <w:top w:w="15" w:type="dxa"/>
          <w:left w:w="15" w:type="dxa"/>
          <w:bottom w:w="15" w:type="dxa"/>
          <w:right w:w="15" w:type="dxa"/>
        </w:tblCellMar>
        <w:tblLook w:val="04A0" w:firstRow="1" w:lastRow="0" w:firstColumn="1" w:lastColumn="0" w:noHBand="0" w:noVBand="1"/>
      </w:tblPr>
      <w:tblGrid>
        <w:gridCol w:w="1290"/>
        <w:gridCol w:w="9990"/>
      </w:tblGrid>
      <w:tr w:rsidR="005C2C00" w:rsidRPr="005C2C00" w:rsidTr="005C2C00">
        <w:trPr>
          <w:tblHeader/>
        </w:trPr>
        <w:tc>
          <w:tcPr>
            <w:tcW w:w="0" w:type="auto"/>
            <w:tcBorders>
              <w:top w:val="nil"/>
            </w:tcBorders>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SDG</w:t>
            </w:r>
          </w:p>
        </w:tc>
        <w:tc>
          <w:tcPr>
            <w:tcW w:w="0" w:type="auto"/>
            <w:tcBorders>
              <w:top w:val="nil"/>
            </w:tcBorders>
            <w:tcMar>
              <w:top w:w="150" w:type="dxa"/>
              <w:left w:w="24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Low-Cost Action</w:t>
            </w:r>
          </w:p>
        </w:tc>
      </w:tr>
      <w:tr w:rsidR="005C2C00" w:rsidRPr="005C2C00" w:rsidTr="005C2C00">
        <w:tc>
          <w:tcPr>
            <w:tcW w:w="0" w:type="auto"/>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SDG 8</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Provide fair wages and safe working conditions</w:t>
            </w:r>
          </w:p>
        </w:tc>
      </w:tr>
      <w:tr w:rsidR="005C2C00" w:rsidRPr="005C2C00" w:rsidTr="005C2C00">
        <w:tc>
          <w:tcPr>
            <w:tcW w:w="0" w:type="auto"/>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SDG 12</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Reduce packaging, offer reusable bags, recycle waste</w:t>
            </w:r>
          </w:p>
        </w:tc>
      </w:tr>
      <w:tr w:rsidR="005C2C00" w:rsidRPr="005C2C00" w:rsidTr="005C2C00">
        <w:tc>
          <w:tcPr>
            <w:tcW w:w="0" w:type="auto"/>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lastRenderedPageBreak/>
              <w:t>SDG 13</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Turn off lights and equipment when not in use, use energy-efficient bulbs</w:t>
            </w:r>
          </w:p>
        </w:tc>
      </w:tr>
      <w:tr w:rsidR="005C2C00" w:rsidRPr="005C2C00" w:rsidTr="005C2C00">
        <w:tc>
          <w:tcPr>
            <w:tcW w:w="0" w:type="auto"/>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SDG 5</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Ensure equal pay for equal work, prevent harassment</w:t>
            </w:r>
          </w:p>
        </w:tc>
      </w:tr>
      <w:tr w:rsidR="005C2C00" w:rsidRPr="005C2C00" w:rsidTr="005C2C00">
        <w:tc>
          <w:tcPr>
            <w:tcW w:w="0" w:type="auto"/>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SDG 1</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Hire from disadvantaged communities, pay living wages</w:t>
            </w:r>
          </w:p>
        </w:tc>
      </w:tr>
    </w:tbl>
    <w:p w:rsidR="005C2C00" w:rsidRPr="005C2C00" w:rsidRDefault="005C2C00" w:rsidP="005C2C00">
      <w:pPr>
        <w:spacing w:before="480" w:after="480" w:line="240" w:lineRule="auto"/>
        <w:rPr>
          <w:rFonts w:ascii="Times New Roman" w:eastAsia="Times New Roman" w:hAnsi="Times New Roman" w:cs="Times New Roman"/>
          <w:sz w:val="24"/>
          <w:szCs w:val="24"/>
        </w:rPr>
      </w:pPr>
      <w:r w:rsidRPr="005C2C00">
        <w:rPr>
          <w:rFonts w:ascii="Times New Roman" w:eastAsia="Times New Roman" w:hAnsi="Times New Roman" w:cs="Times New Roman"/>
          <w:sz w:val="24"/>
          <w:szCs w:val="24"/>
        </w:rPr>
        <w:pict>
          <v:rect id="_x0000_i1030" style="width:0;height:.75pt" o:hralign="center" o:hrstd="t" o:hr="t" fillcolor="#a0a0a0" stroked="f"/>
        </w:pict>
      </w:r>
    </w:p>
    <w:p w:rsidR="005C2C00" w:rsidRPr="005C2C00" w:rsidRDefault="005C2C00" w:rsidP="005C2C00">
      <w:pPr>
        <w:shd w:val="clear" w:color="auto" w:fill="FFFFFF"/>
        <w:spacing w:before="480" w:after="240" w:line="480" w:lineRule="atLeast"/>
        <w:outlineLvl w:val="1"/>
        <w:rPr>
          <w:rFonts w:ascii="Segoe UI" w:eastAsia="Times New Roman" w:hAnsi="Segoe UI" w:cs="Segoe UI"/>
          <w:b/>
          <w:bCs/>
          <w:color w:val="0F1115"/>
          <w:sz w:val="33"/>
          <w:szCs w:val="33"/>
        </w:rPr>
      </w:pPr>
      <w:r w:rsidRPr="005C2C00">
        <w:rPr>
          <w:rFonts w:ascii="Segoe UI" w:eastAsia="Times New Roman" w:hAnsi="Segoe UI" w:cs="Segoe UI"/>
          <w:b/>
          <w:bCs/>
          <w:color w:val="0F1115"/>
          <w:sz w:val="33"/>
          <w:szCs w:val="33"/>
        </w:rPr>
        <w:t>Part 6: The Philippine Context – SDGs and MSMEs</w:t>
      </w:r>
    </w:p>
    <w:p w:rsidR="005C2C00" w:rsidRPr="005C2C00" w:rsidRDefault="005C2C00" w:rsidP="005C2C00">
      <w:pPr>
        <w:shd w:val="clear" w:color="auto" w:fill="FFFFFF"/>
        <w:spacing w:before="240" w:after="240" w:line="240" w:lineRule="auto"/>
        <w:rPr>
          <w:rFonts w:ascii="Segoe UI" w:eastAsia="Times New Roman" w:hAnsi="Segoe UI" w:cs="Segoe UI"/>
          <w:color w:val="0F1115"/>
          <w:sz w:val="24"/>
          <w:szCs w:val="24"/>
        </w:rPr>
      </w:pPr>
      <w:r w:rsidRPr="005C2C00">
        <w:rPr>
          <w:rFonts w:ascii="Segoe UI" w:eastAsia="Times New Roman" w:hAnsi="Segoe UI" w:cs="Segoe UI"/>
          <w:color w:val="0F1115"/>
          <w:sz w:val="24"/>
          <w:szCs w:val="24"/>
        </w:rPr>
        <w:t>The Philippines has committed to achieving the SDGs by 2030. MSMEs, which constitute 99.5% of all businesses in the country and employ over 60% of the workforce, are critical to this effort.</w:t>
      </w:r>
    </w:p>
    <w:p w:rsidR="005C2C00" w:rsidRPr="005C2C00" w:rsidRDefault="005C2C00" w:rsidP="005C2C00">
      <w:pPr>
        <w:shd w:val="clear" w:color="auto" w:fill="FFFFFF"/>
        <w:spacing w:before="480" w:after="240" w:line="450" w:lineRule="atLeast"/>
        <w:outlineLvl w:val="2"/>
        <w:rPr>
          <w:rFonts w:ascii="Segoe UI" w:eastAsia="Times New Roman" w:hAnsi="Segoe UI" w:cs="Segoe UI"/>
          <w:b/>
          <w:bCs/>
          <w:color w:val="0F1115"/>
          <w:sz w:val="30"/>
          <w:szCs w:val="30"/>
        </w:rPr>
      </w:pPr>
      <w:r w:rsidRPr="005C2C00">
        <w:rPr>
          <w:rFonts w:ascii="Segoe UI" w:eastAsia="Times New Roman" w:hAnsi="Segoe UI" w:cs="Segoe UI"/>
          <w:b/>
          <w:bCs/>
          <w:color w:val="0F1115"/>
          <w:sz w:val="30"/>
          <w:szCs w:val="30"/>
        </w:rPr>
        <w:t>Philippine Government Initiatives Supporting SDG-Aligned MSMEs</w:t>
      </w:r>
    </w:p>
    <w:tbl>
      <w:tblPr>
        <w:tblW w:w="11280" w:type="dxa"/>
        <w:tblCellMar>
          <w:top w:w="15" w:type="dxa"/>
          <w:left w:w="15" w:type="dxa"/>
          <w:bottom w:w="15" w:type="dxa"/>
          <w:right w:w="15" w:type="dxa"/>
        </w:tblCellMar>
        <w:tblLook w:val="04A0" w:firstRow="1" w:lastRow="0" w:firstColumn="1" w:lastColumn="0" w:noHBand="0" w:noVBand="1"/>
      </w:tblPr>
      <w:tblGrid>
        <w:gridCol w:w="2808"/>
        <w:gridCol w:w="8472"/>
      </w:tblGrid>
      <w:tr w:rsidR="005C2C00" w:rsidRPr="005C2C00" w:rsidTr="005C2C00">
        <w:trPr>
          <w:tblHeader/>
        </w:trPr>
        <w:tc>
          <w:tcPr>
            <w:tcW w:w="0" w:type="auto"/>
            <w:tcBorders>
              <w:top w:val="nil"/>
            </w:tcBorders>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Initiative</w:t>
            </w:r>
          </w:p>
        </w:tc>
        <w:tc>
          <w:tcPr>
            <w:tcW w:w="0" w:type="auto"/>
            <w:tcBorders>
              <w:top w:val="nil"/>
            </w:tcBorders>
            <w:tcMar>
              <w:top w:w="150" w:type="dxa"/>
              <w:left w:w="240" w:type="dxa"/>
              <w:bottom w:w="150" w:type="dxa"/>
              <w:right w:w="24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Description</w:t>
            </w:r>
          </w:p>
        </w:tc>
      </w:tr>
      <w:tr w:rsidR="005C2C00" w:rsidRPr="005C2C00" w:rsidTr="005C2C00">
        <w:tc>
          <w:tcPr>
            <w:tcW w:w="0" w:type="auto"/>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MSME Development Plan</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National strategy to support MSME growth, including sustainability initiatives</w:t>
            </w:r>
          </w:p>
        </w:tc>
      </w:tr>
      <w:tr w:rsidR="005C2C00" w:rsidRPr="005C2C00" w:rsidTr="005C2C00">
        <w:tc>
          <w:tcPr>
            <w:tcW w:w="0" w:type="auto"/>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Green Economic Development</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Programs promoting eco-friendly business practices and renewable energy</w:t>
            </w:r>
          </w:p>
        </w:tc>
      </w:tr>
      <w:tr w:rsidR="005C2C00" w:rsidRPr="005C2C00" w:rsidTr="005C2C00">
        <w:tc>
          <w:tcPr>
            <w:tcW w:w="0" w:type="auto"/>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Sustainable procurement</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Government agencies encouraged to purchase from environmentally responsible suppliers</w:t>
            </w:r>
          </w:p>
        </w:tc>
      </w:tr>
      <w:tr w:rsidR="005C2C00" w:rsidRPr="005C2C00" w:rsidTr="005C2C00">
        <w:tc>
          <w:tcPr>
            <w:tcW w:w="0" w:type="auto"/>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Training and capacity building</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DTI and other agencies offer training on sustainability for MSMEs</w:t>
            </w:r>
          </w:p>
        </w:tc>
      </w:tr>
    </w:tbl>
    <w:p w:rsidR="005C2C00" w:rsidRPr="005C2C00" w:rsidRDefault="005C2C00" w:rsidP="005C2C00">
      <w:pPr>
        <w:shd w:val="clear" w:color="auto" w:fill="FFFFFF"/>
        <w:spacing w:before="480" w:after="240" w:line="450" w:lineRule="atLeast"/>
        <w:outlineLvl w:val="2"/>
        <w:rPr>
          <w:rFonts w:ascii="Segoe UI" w:eastAsia="Times New Roman" w:hAnsi="Segoe UI" w:cs="Segoe UI"/>
          <w:b/>
          <w:bCs/>
          <w:color w:val="0F1115"/>
          <w:sz w:val="30"/>
          <w:szCs w:val="30"/>
        </w:rPr>
      </w:pPr>
      <w:r w:rsidRPr="005C2C00">
        <w:rPr>
          <w:rFonts w:ascii="Segoe UI" w:eastAsia="Times New Roman" w:hAnsi="Segoe UI" w:cs="Segoe UI"/>
          <w:b/>
          <w:bCs/>
          <w:color w:val="0F1115"/>
          <w:sz w:val="30"/>
          <w:szCs w:val="30"/>
        </w:rPr>
        <w:lastRenderedPageBreak/>
        <w:t>Challenges Specific to Philippine MSMEs</w:t>
      </w:r>
    </w:p>
    <w:tbl>
      <w:tblPr>
        <w:tblW w:w="11280" w:type="dxa"/>
        <w:tblCellMar>
          <w:top w:w="15" w:type="dxa"/>
          <w:left w:w="15" w:type="dxa"/>
          <w:bottom w:w="15" w:type="dxa"/>
          <w:right w:w="15" w:type="dxa"/>
        </w:tblCellMar>
        <w:tblLook w:val="04A0" w:firstRow="1" w:lastRow="0" w:firstColumn="1" w:lastColumn="0" w:noHBand="0" w:noVBand="1"/>
      </w:tblPr>
      <w:tblGrid>
        <w:gridCol w:w="2110"/>
        <w:gridCol w:w="9170"/>
      </w:tblGrid>
      <w:tr w:rsidR="005C2C00" w:rsidRPr="005C2C00" w:rsidTr="005C2C00">
        <w:trPr>
          <w:tblHeader/>
        </w:trPr>
        <w:tc>
          <w:tcPr>
            <w:tcW w:w="0" w:type="auto"/>
            <w:tcBorders>
              <w:top w:val="nil"/>
            </w:tcBorders>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Challenge</w:t>
            </w:r>
          </w:p>
        </w:tc>
        <w:tc>
          <w:tcPr>
            <w:tcW w:w="0" w:type="auto"/>
            <w:tcBorders>
              <w:top w:val="nil"/>
            </w:tcBorders>
            <w:tcMar>
              <w:top w:w="150" w:type="dxa"/>
              <w:left w:w="240" w:type="dxa"/>
              <w:bottom w:w="150" w:type="dxa"/>
              <w:right w:w="24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Explanation</w:t>
            </w:r>
          </w:p>
        </w:tc>
      </w:tr>
      <w:tr w:rsidR="005C2C00" w:rsidRPr="005C2C00" w:rsidTr="005C2C00">
        <w:tc>
          <w:tcPr>
            <w:tcW w:w="0" w:type="auto"/>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Limited access to capital</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Many MSMEs cannot afford investments in sustainability upgrades</w:t>
            </w:r>
          </w:p>
        </w:tc>
      </w:tr>
      <w:tr w:rsidR="005C2C00" w:rsidRPr="005C2C00" w:rsidTr="005C2C00">
        <w:tc>
          <w:tcPr>
            <w:tcW w:w="0" w:type="auto"/>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Lack of awareness</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Owners may not know about the SDGs or how they apply to their business</w:t>
            </w:r>
          </w:p>
        </w:tc>
      </w:tr>
      <w:tr w:rsidR="005C2C00" w:rsidRPr="005C2C00" w:rsidTr="005C2C00">
        <w:tc>
          <w:tcPr>
            <w:tcW w:w="0" w:type="auto"/>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Informal sector</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Many small businesses are not registered, making it difficult to reach them with programs</w:t>
            </w:r>
          </w:p>
        </w:tc>
      </w:tr>
      <w:tr w:rsidR="005C2C00" w:rsidRPr="005C2C00" w:rsidTr="005C2C00">
        <w:tc>
          <w:tcPr>
            <w:tcW w:w="0" w:type="auto"/>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Supply chain pressures</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Large corporations are beginning to require sustainability compliance from suppliers, but many MSMEs are unprepared</w:t>
            </w:r>
          </w:p>
        </w:tc>
      </w:tr>
    </w:tbl>
    <w:p w:rsidR="005C2C00" w:rsidRPr="005C2C00" w:rsidRDefault="005C2C00" w:rsidP="005C2C00">
      <w:pPr>
        <w:spacing w:before="480" w:after="480" w:line="240" w:lineRule="auto"/>
        <w:rPr>
          <w:rFonts w:ascii="Times New Roman" w:eastAsia="Times New Roman" w:hAnsi="Times New Roman" w:cs="Times New Roman"/>
          <w:sz w:val="24"/>
          <w:szCs w:val="24"/>
        </w:rPr>
      </w:pPr>
      <w:r w:rsidRPr="005C2C00">
        <w:rPr>
          <w:rFonts w:ascii="Times New Roman" w:eastAsia="Times New Roman" w:hAnsi="Times New Roman" w:cs="Times New Roman"/>
          <w:sz w:val="24"/>
          <w:szCs w:val="24"/>
        </w:rPr>
        <w:pict>
          <v:rect id="_x0000_i1031" style="width:0;height:.75pt" o:hralign="center" o:hrstd="t" o:hr="t" fillcolor="#a0a0a0" stroked="f"/>
        </w:pict>
      </w:r>
    </w:p>
    <w:p w:rsidR="005C2C00" w:rsidRPr="005C2C00" w:rsidRDefault="005C2C00" w:rsidP="005C2C00">
      <w:pPr>
        <w:shd w:val="clear" w:color="auto" w:fill="FFFFFF"/>
        <w:spacing w:before="480" w:after="240" w:line="480" w:lineRule="atLeast"/>
        <w:outlineLvl w:val="1"/>
        <w:rPr>
          <w:rFonts w:ascii="Segoe UI" w:eastAsia="Times New Roman" w:hAnsi="Segoe UI" w:cs="Segoe UI"/>
          <w:b/>
          <w:bCs/>
          <w:color w:val="0F1115"/>
          <w:sz w:val="33"/>
          <w:szCs w:val="33"/>
        </w:rPr>
      </w:pPr>
      <w:r w:rsidRPr="005C2C00">
        <w:rPr>
          <w:rFonts w:ascii="Segoe UI" w:eastAsia="Times New Roman" w:hAnsi="Segoe UI" w:cs="Segoe UI"/>
          <w:b/>
          <w:bCs/>
          <w:color w:val="0F1115"/>
          <w:sz w:val="33"/>
          <w:szCs w:val="33"/>
        </w:rPr>
        <w:t>Part 7: The Business Case for SDG Alignment</w:t>
      </w:r>
    </w:p>
    <w:p w:rsidR="005C2C00" w:rsidRPr="005C2C00" w:rsidRDefault="005C2C00" w:rsidP="005C2C00">
      <w:pPr>
        <w:shd w:val="clear" w:color="auto" w:fill="FFFFFF"/>
        <w:spacing w:before="240" w:after="240" w:line="240" w:lineRule="auto"/>
        <w:rPr>
          <w:rFonts w:ascii="Segoe UI" w:eastAsia="Times New Roman" w:hAnsi="Segoe UI" w:cs="Segoe UI"/>
          <w:color w:val="0F1115"/>
          <w:sz w:val="24"/>
          <w:szCs w:val="24"/>
        </w:rPr>
      </w:pPr>
      <w:r w:rsidRPr="005C2C00">
        <w:rPr>
          <w:rFonts w:ascii="Segoe UI" w:eastAsia="Times New Roman" w:hAnsi="Segoe UI" w:cs="Segoe UI"/>
          <w:color w:val="0F1115"/>
          <w:sz w:val="24"/>
          <w:szCs w:val="24"/>
        </w:rPr>
        <w:t>Why should an SME owner invest time and money in the SDGs? The answer is not just altruism. There is a strong business case.</w:t>
      </w:r>
    </w:p>
    <w:p w:rsidR="005C2C00" w:rsidRPr="005C2C00" w:rsidRDefault="005C2C00" w:rsidP="005C2C00">
      <w:pPr>
        <w:shd w:val="clear" w:color="auto" w:fill="FFFFFF"/>
        <w:spacing w:before="480" w:after="240" w:line="450" w:lineRule="atLeast"/>
        <w:outlineLvl w:val="2"/>
        <w:rPr>
          <w:rFonts w:ascii="Segoe UI" w:eastAsia="Times New Roman" w:hAnsi="Segoe UI" w:cs="Segoe UI"/>
          <w:b/>
          <w:bCs/>
          <w:color w:val="0F1115"/>
          <w:sz w:val="30"/>
          <w:szCs w:val="30"/>
        </w:rPr>
      </w:pPr>
      <w:r w:rsidRPr="005C2C00">
        <w:rPr>
          <w:rFonts w:ascii="Segoe UI" w:eastAsia="Times New Roman" w:hAnsi="Segoe UI" w:cs="Segoe UI"/>
          <w:b/>
          <w:bCs/>
          <w:color w:val="0F1115"/>
          <w:sz w:val="30"/>
          <w:szCs w:val="30"/>
        </w:rPr>
        <w:t>Benefits of SDG Alignment for SMEs</w:t>
      </w:r>
    </w:p>
    <w:tbl>
      <w:tblPr>
        <w:tblW w:w="11280" w:type="dxa"/>
        <w:tblCellMar>
          <w:top w:w="15" w:type="dxa"/>
          <w:left w:w="15" w:type="dxa"/>
          <w:bottom w:w="15" w:type="dxa"/>
          <w:right w:w="15" w:type="dxa"/>
        </w:tblCellMar>
        <w:tblLook w:val="04A0" w:firstRow="1" w:lastRow="0" w:firstColumn="1" w:lastColumn="0" w:noHBand="0" w:noVBand="1"/>
      </w:tblPr>
      <w:tblGrid>
        <w:gridCol w:w="2229"/>
        <w:gridCol w:w="9051"/>
      </w:tblGrid>
      <w:tr w:rsidR="005C2C00" w:rsidRPr="005C2C00" w:rsidTr="005C2C00">
        <w:trPr>
          <w:tblHeader/>
        </w:trPr>
        <w:tc>
          <w:tcPr>
            <w:tcW w:w="0" w:type="auto"/>
            <w:tcBorders>
              <w:top w:val="nil"/>
            </w:tcBorders>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Benefit</w:t>
            </w:r>
          </w:p>
        </w:tc>
        <w:tc>
          <w:tcPr>
            <w:tcW w:w="0" w:type="auto"/>
            <w:tcBorders>
              <w:top w:val="nil"/>
            </w:tcBorders>
            <w:tcMar>
              <w:top w:w="150" w:type="dxa"/>
              <w:left w:w="240" w:type="dxa"/>
              <w:bottom w:w="150" w:type="dxa"/>
              <w:right w:w="24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Explanation</w:t>
            </w:r>
          </w:p>
        </w:tc>
      </w:tr>
      <w:tr w:rsidR="005C2C00" w:rsidRPr="005C2C00" w:rsidTr="005C2C00">
        <w:tc>
          <w:tcPr>
            <w:tcW w:w="0" w:type="auto"/>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Cost savings</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Energy efficiency, waste reduction, and resource conservation lower operating costs</w:t>
            </w:r>
          </w:p>
        </w:tc>
      </w:tr>
      <w:tr w:rsidR="005C2C00" w:rsidRPr="005C2C00" w:rsidTr="005C2C00">
        <w:tc>
          <w:tcPr>
            <w:tcW w:w="0" w:type="auto"/>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Revenue growth</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New markets open for sustainable products and services</w:t>
            </w:r>
          </w:p>
        </w:tc>
      </w:tr>
      <w:tr w:rsidR="005C2C00" w:rsidRPr="005C2C00" w:rsidTr="005C2C00">
        <w:tc>
          <w:tcPr>
            <w:tcW w:w="0" w:type="auto"/>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Risk reduction</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Compliance with environmental and labor regulations avoids fines and legal action</w:t>
            </w:r>
          </w:p>
        </w:tc>
      </w:tr>
      <w:tr w:rsidR="005C2C00" w:rsidRPr="005C2C00" w:rsidTr="005C2C00">
        <w:tc>
          <w:tcPr>
            <w:tcW w:w="0" w:type="auto"/>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lastRenderedPageBreak/>
              <w:t>Access to finance</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Investors and banks increasingly consider sustainability performance</w:t>
            </w:r>
          </w:p>
        </w:tc>
      </w:tr>
      <w:tr w:rsidR="005C2C00" w:rsidRPr="005C2C00" w:rsidTr="005C2C00">
        <w:tc>
          <w:tcPr>
            <w:tcW w:w="0" w:type="auto"/>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Employee engagement</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Workers are more motivated when they believe their work matters</w:t>
            </w:r>
          </w:p>
        </w:tc>
      </w:tr>
      <w:tr w:rsidR="005C2C00" w:rsidRPr="005C2C00" w:rsidTr="005C2C00">
        <w:tc>
          <w:tcPr>
            <w:tcW w:w="0" w:type="auto"/>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Customer loyalty</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Consumers prefer businesses that share their values</w:t>
            </w:r>
          </w:p>
        </w:tc>
      </w:tr>
      <w:tr w:rsidR="005C2C00" w:rsidRPr="005C2C00" w:rsidTr="005C2C00">
        <w:tc>
          <w:tcPr>
            <w:tcW w:w="0" w:type="auto"/>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Long-term resilience</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Sustainable businesses are better prepared for future regulations, resource scarcity, and climate impacts</w:t>
            </w:r>
          </w:p>
        </w:tc>
      </w:tr>
    </w:tbl>
    <w:p w:rsidR="005C2C00" w:rsidRDefault="005C2C00" w:rsidP="005C2C00">
      <w:pPr>
        <w:spacing w:before="480" w:after="480" w:line="240" w:lineRule="auto"/>
        <w:rPr>
          <w:rFonts w:ascii="Times New Roman" w:eastAsia="Times New Roman" w:hAnsi="Times New Roman" w:cs="Times New Roman"/>
          <w:sz w:val="24"/>
          <w:szCs w:val="24"/>
        </w:rPr>
      </w:pPr>
    </w:p>
    <w:p w:rsidR="005C2C00" w:rsidRDefault="005C2C0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5C2C00" w:rsidRPr="005C2C00" w:rsidRDefault="005C2C00" w:rsidP="005C2C00">
      <w:pPr>
        <w:spacing w:before="480" w:after="480" w:line="240" w:lineRule="auto"/>
        <w:rPr>
          <w:rFonts w:ascii="Times New Roman" w:eastAsia="Times New Roman" w:hAnsi="Times New Roman" w:cs="Times New Roman"/>
          <w:sz w:val="24"/>
          <w:szCs w:val="24"/>
        </w:rPr>
      </w:pPr>
      <w:r w:rsidRPr="005C2C00">
        <w:rPr>
          <w:rFonts w:ascii="Times New Roman" w:eastAsia="Times New Roman" w:hAnsi="Times New Roman" w:cs="Times New Roman"/>
          <w:sz w:val="24"/>
          <w:szCs w:val="24"/>
        </w:rPr>
        <w:lastRenderedPageBreak/>
        <w:pict>
          <v:rect id="_x0000_i1032" style="width:0;height:.75pt" o:hralign="center" o:hrstd="t" o:hr="t" fillcolor="#a0a0a0" stroked="f"/>
        </w:pict>
      </w:r>
    </w:p>
    <w:p w:rsidR="005C2C00" w:rsidRPr="005C2C00" w:rsidRDefault="005C2C00" w:rsidP="005C2C00">
      <w:pPr>
        <w:shd w:val="clear" w:color="auto" w:fill="FFFFFF"/>
        <w:spacing w:before="480" w:after="240" w:line="480" w:lineRule="atLeast"/>
        <w:outlineLvl w:val="1"/>
        <w:rPr>
          <w:rFonts w:ascii="Segoe UI" w:eastAsia="Times New Roman" w:hAnsi="Segoe UI" w:cs="Segoe UI"/>
          <w:b/>
          <w:bCs/>
          <w:color w:val="0F1115"/>
          <w:sz w:val="33"/>
          <w:szCs w:val="33"/>
        </w:rPr>
      </w:pPr>
      <w:r w:rsidRPr="005C2C00">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3309"/>
        <w:gridCol w:w="7971"/>
      </w:tblGrid>
      <w:tr w:rsidR="005C2C00" w:rsidRPr="005C2C00" w:rsidTr="005C2C00">
        <w:trPr>
          <w:tblHeader/>
        </w:trPr>
        <w:tc>
          <w:tcPr>
            <w:tcW w:w="0" w:type="auto"/>
            <w:tcBorders>
              <w:top w:val="nil"/>
            </w:tcBorders>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Definition</w:t>
            </w:r>
          </w:p>
        </w:tc>
      </w:tr>
      <w:tr w:rsidR="005C2C00" w:rsidRPr="005C2C00" w:rsidTr="005C2C00">
        <w:tc>
          <w:tcPr>
            <w:tcW w:w="0" w:type="auto"/>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Sustainable Development Goals (SDGs)</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17 global goals adopted by the UN in 2015 to achieve peace and prosperity by 2030</w:t>
            </w:r>
          </w:p>
        </w:tc>
      </w:tr>
      <w:tr w:rsidR="005C2C00" w:rsidRPr="005C2C00" w:rsidTr="005C2C00">
        <w:tc>
          <w:tcPr>
            <w:tcW w:w="0" w:type="auto"/>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Universality</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Principle that the SDGs apply to all countries, not just developing nations</w:t>
            </w:r>
          </w:p>
        </w:tc>
      </w:tr>
      <w:tr w:rsidR="005C2C00" w:rsidRPr="005C2C00" w:rsidTr="005C2C00">
        <w:tc>
          <w:tcPr>
            <w:tcW w:w="0" w:type="auto"/>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Integration</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Principle that the 17 SDGs are interconnected and must be addressed together</w:t>
            </w:r>
          </w:p>
        </w:tc>
      </w:tr>
      <w:tr w:rsidR="005C2C00" w:rsidRPr="005C2C00" w:rsidTr="005C2C00">
        <w:tc>
          <w:tcPr>
            <w:tcW w:w="0" w:type="auto"/>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Greenwashing</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Making misleading or unsubstantiated claims about environmental responsibility</w:t>
            </w:r>
          </w:p>
        </w:tc>
      </w:tr>
      <w:tr w:rsidR="005C2C00" w:rsidRPr="005C2C00" w:rsidTr="005C2C00">
        <w:tc>
          <w:tcPr>
            <w:tcW w:w="0" w:type="auto"/>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Sustainable consumption</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Using products and services in ways that minimize environmental impact</w:t>
            </w:r>
          </w:p>
        </w:tc>
      </w:tr>
      <w:tr w:rsidR="005C2C00" w:rsidRPr="005C2C00" w:rsidTr="005C2C00">
        <w:tc>
          <w:tcPr>
            <w:tcW w:w="0" w:type="auto"/>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Circular economy</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An economic system designed to eliminate waste by reusing and recycling materials</w:t>
            </w:r>
          </w:p>
        </w:tc>
      </w:tr>
      <w:tr w:rsidR="005C2C00" w:rsidRPr="005C2C00" w:rsidTr="005C2C00">
        <w:tc>
          <w:tcPr>
            <w:tcW w:w="0" w:type="auto"/>
            <w:tcMar>
              <w:top w:w="150" w:type="dxa"/>
              <w:left w:w="0" w:type="dxa"/>
              <w:bottom w:w="150" w:type="dxa"/>
              <w:right w:w="240" w:type="dxa"/>
            </w:tcMar>
            <w:vAlign w:val="center"/>
            <w:hideMark/>
          </w:tcPr>
          <w:p w:rsidR="005C2C00" w:rsidRPr="005C2C00" w:rsidRDefault="005C2C00" w:rsidP="005C2C00">
            <w:pPr>
              <w:spacing w:after="0" w:line="375" w:lineRule="atLeast"/>
              <w:rPr>
                <w:rFonts w:ascii="Segoe UI" w:eastAsia="Times New Roman" w:hAnsi="Segoe UI" w:cs="Segoe UI"/>
                <w:sz w:val="23"/>
                <w:szCs w:val="23"/>
              </w:rPr>
            </w:pPr>
            <w:r w:rsidRPr="005C2C00">
              <w:rPr>
                <w:rFonts w:ascii="Segoe UI" w:eastAsia="Times New Roman" w:hAnsi="Segoe UI" w:cs="Segoe UI"/>
                <w:sz w:val="23"/>
                <w:szCs w:val="23"/>
              </w:rPr>
              <w:t>Carbon emissions</w:t>
            </w:r>
          </w:p>
        </w:tc>
        <w:tc>
          <w:tcPr>
            <w:tcW w:w="0" w:type="auto"/>
            <w:tcMar>
              <w:top w:w="150" w:type="dxa"/>
              <w:left w:w="240" w:type="dxa"/>
              <w:bottom w:w="150" w:type="dxa"/>
              <w:right w:w="0" w:type="dxa"/>
            </w:tcMar>
            <w:vAlign w:val="center"/>
            <w:hideMark/>
          </w:tcPr>
          <w:p w:rsidR="005C2C00" w:rsidRPr="005C2C00" w:rsidRDefault="005C2C00" w:rsidP="005C2C00">
            <w:pPr>
              <w:spacing w:after="0" w:line="375" w:lineRule="atLeast"/>
              <w:ind w:right="1320"/>
              <w:rPr>
                <w:rFonts w:ascii="Segoe UI" w:eastAsia="Times New Roman" w:hAnsi="Segoe UI" w:cs="Segoe UI"/>
                <w:sz w:val="23"/>
                <w:szCs w:val="23"/>
              </w:rPr>
            </w:pPr>
            <w:r w:rsidRPr="005C2C00">
              <w:rPr>
                <w:rFonts w:ascii="Segoe UI" w:eastAsia="Times New Roman" w:hAnsi="Segoe UI" w:cs="Segoe UI"/>
                <w:sz w:val="23"/>
                <w:szCs w:val="23"/>
              </w:rPr>
              <w:t>Release of carbon dioxide and other greenhouse gases that contribute to climate change</w:t>
            </w:r>
          </w:p>
        </w:tc>
      </w:tr>
    </w:tbl>
    <w:p w:rsidR="005C2C00" w:rsidRDefault="005C2C00" w:rsidP="005C2C00">
      <w:pPr>
        <w:spacing w:before="480" w:after="480" w:line="240" w:lineRule="auto"/>
        <w:rPr>
          <w:rFonts w:ascii="Times New Roman" w:eastAsia="Times New Roman" w:hAnsi="Times New Roman" w:cs="Times New Roman"/>
          <w:sz w:val="24"/>
          <w:szCs w:val="24"/>
        </w:rPr>
      </w:pPr>
    </w:p>
    <w:p w:rsidR="005C2C00" w:rsidRDefault="005C2C0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5C2C00" w:rsidRPr="005C2C00" w:rsidRDefault="005C2C00" w:rsidP="005C2C00">
      <w:pPr>
        <w:spacing w:before="480" w:after="480" w:line="240" w:lineRule="auto"/>
        <w:rPr>
          <w:rFonts w:ascii="Times New Roman" w:eastAsia="Times New Roman" w:hAnsi="Times New Roman" w:cs="Times New Roman"/>
          <w:sz w:val="24"/>
          <w:szCs w:val="24"/>
        </w:rPr>
      </w:pPr>
      <w:r w:rsidRPr="005C2C00">
        <w:rPr>
          <w:rFonts w:ascii="Times New Roman" w:eastAsia="Times New Roman" w:hAnsi="Times New Roman" w:cs="Times New Roman"/>
          <w:sz w:val="24"/>
          <w:szCs w:val="24"/>
        </w:rPr>
        <w:lastRenderedPageBreak/>
        <w:pict>
          <v:rect id="_x0000_i1033" style="width:0;height:.75pt" o:hralign="center" o:hrstd="t" o:hr="t" fillcolor="#a0a0a0" stroked="f"/>
        </w:pict>
      </w:r>
    </w:p>
    <w:p w:rsidR="005C2C00" w:rsidRPr="005C2C00" w:rsidRDefault="005C2C00" w:rsidP="005C2C00">
      <w:pPr>
        <w:shd w:val="clear" w:color="auto" w:fill="FFFFFF"/>
        <w:spacing w:before="480" w:after="240" w:line="480" w:lineRule="atLeast"/>
        <w:outlineLvl w:val="1"/>
        <w:rPr>
          <w:rFonts w:ascii="Segoe UI" w:eastAsia="Times New Roman" w:hAnsi="Segoe UI" w:cs="Segoe UI"/>
          <w:b/>
          <w:bCs/>
          <w:color w:val="0F1115"/>
          <w:sz w:val="33"/>
          <w:szCs w:val="33"/>
        </w:rPr>
      </w:pPr>
      <w:r w:rsidRPr="005C2C00">
        <w:rPr>
          <w:rFonts w:ascii="Segoe UI" w:eastAsia="Times New Roman" w:hAnsi="Segoe UI" w:cs="Segoe UI"/>
          <w:b/>
          <w:bCs/>
          <w:color w:val="0F1115"/>
          <w:sz w:val="33"/>
          <w:szCs w:val="33"/>
        </w:rPr>
        <w:t>Review Questions</w:t>
      </w:r>
    </w:p>
    <w:p w:rsidR="005C2C00" w:rsidRPr="005C2C00" w:rsidRDefault="005C2C00" w:rsidP="005C2C00">
      <w:pPr>
        <w:shd w:val="clear" w:color="auto" w:fill="FFFFFF"/>
        <w:spacing w:before="240" w:after="240" w:line="240" w:lineRule="auto"/>
        <w:rPr>
          <w:rFonts w:ascii="Segoe UI" w:eastAsia="Times New Roman" w:hAnsi="Segoe UI" w:cs="Segoe UI"/>
          <w:color w:val="0F1115"/>
          <w:sz w:val="24"/>
          <w:szCs w:val="24"/>
        </w:rPr>
      </w:pPr>
      <w:r w:rsidRPr="005C2C00">
        <w:rPr>
          <w:rFonts w:ascii="Segoe UI" w:eastAsia="Times New Roman" w:hAnsi="Segoe UI" w:cs="Segoe UI"/>
          <w:b/>
          <w:bCs/>
          <w:color w:val="0F1115"/>
          <w:sz w:val="24"/>
          <w:szCs w:val="24"/>
        </w:rPr>
        <w:t>1.</w:t>
      </w:r>
      <w:r w:rsidRPr="005C2C00">
        <w:rPr>
          <w:rFonts w:ascii="Segoe UI" w:eastAsia="Times New Roman" w:hAnsi="Segoe UI" w:cs="Segoe UI"/>
          <w:color w:val="0F1115"/>
          <w:sz w:val="24"/>
          <w:szCs w:val="24"/>
        </w:rPr>
        <w:t> What are the Sustainable Development Goals (SDGs)? How many are there, and when were they adopted?</w:t>
      </w:r>
    </w:p>
    <w:p w:rsidR="005C2C00" w:rsidRPr="005C2C00" w:rsidRDefault="005C2C00" w:rsidP="005C2C00">
      <w:pPr>
        <w:shd w:val="clear" w:color="auto" w:fill="FFFFFF"/>
        <w:spacing w:before="240" w:after="240" w:line="240" w:lineRule="auto"/>
        <w:rPr>
          <w:rFonts w:ascii="Segoe UI" w:eastAsia="Times New Roman" w:hAnsi="Segoe UI" w:cs="Segoe UI"/>
          <w:color w:val="0F1115"/>
          <w:sz w:val="24"/>
          <w:szCs w:val="24"/>
        </w:rPr>
      </w:pPr>
      <w:r w:rsidRPr="005C2C00">
        <w:rPr>
          <w:rFonts w:ascii="Segoe UI" w:eastAsia="Times New Roman" w:hAnsi="Segoe UI" w:cs="Segoe UI"/>
          <w:b/>
          <w:bCs/>
          <w:color w:val="0F1115"/>
          <w:sz w:val="24"/>
          <w:szCs w:val="24"/>
        </w:rPr>
        <w:t>2.</w:t>
      </w:r>
      <w:r w:rsidRPr="005C2C00">
        <w:rPr>
          <w:rFonts w:ascii="Segoe UI" w:eastAsia="Times New Roman" w:hAnsi="Segoe UI" w:cs="Segoe UI"/>
          <w:color w:val="0F1115"/>
          <w:sz w:val="24"/>
          <w:szCs w:val="24"/>
        </w:rPr>
        <w:t> List three reasons why the SDGs matter to small and medium enterprises, even if they seem like "global goals."</w:t>
      </w:r>
    </w:p>
    <w:p w:rsidR="005C2C00" w:rsidRPr="005C2C00" w:rsidRDefault="005C2C00" w:rsidP="005C2C00">
      <w:pPr>
        <w:shd w:val="clear" w:color="auto" w:fill="FFFFFF"/>
        <w:spacing w:before="240" w:after="240" w:line="240" w:lineRule="auto"/>
        <w:rPr>
          <w:rFonts w:ascii="Segoe UI" w:eastAsia="Times New Roman" w:hAnsi="Segoe UI" w:cs="Segoe UI"/>
          <w:color w:val="0F1115"/>
          <w:sz w:val="24"/>
          <w:szCs w:val="24"/>
        </w:rPr>
      </w:pPr>
      <w:r w:rsidRPr="005C2C00">
        <w:rPr>
          <w:rFonts w:ascii="Segoe UI" w:eastAsia="Times New Roman" w:hAnsi="Segoe UI" w:cs="Segoe UI"/>
          <w:b/>
          <w:bCs/>
          <w:color w:val="0F1115"/>
          <w:sz w:val="24"/>
          <w:szCs w:val="24"/>
        </w:rPr>
        <w:t>3.</w:t>
      </w:r>
      <w:r w:rsidRPr="005C2C00">
        <w:rPr>
          <w:rFonts w:ascii="Segoe UI" w:eastAsia="Times New Roman" w:hAnsi="Segoe UI" w:cs="Segoe UI"/>
          <w:color w:val="0F1115"/>
          <w:sz w:val="24"/>
          <w:szCs w:val="24"/>
        </w:rPr>
        <w:t> Identify three SDGs that are most relevant to SMEs. For each, state one practical action an SME could take.</w:t>
      </w:r>
    </w:p>
    <w:p w:rsidR="005C2C00" w:rsidRPr="005C2C00" w:rsidRDefault="005C2C00" w:rsidP="005C2C00">
      <w:pPr>
        <w:shd w:val="clear" w:color="auto" w:fill="FFFFFF"/>
        <w:spacing w:before="240" w:after="240" w:line="240" w:lineRule="auto"/>
        <w:rPr>
          <w:rFonts w:ascii="Segoe UI" w:eastAsia="Times New Roman" w:hAnsi="Segoe UI" w:cs="Segoe UI"/>
          <w:color w:val="0F1115"/>
          <w:sz w:val="24"/>
          <w:szCs w:val="24"/>
        </w:rPr>
      </w:pPr>
      <w:r w:rsidRPr="005C2C00">
        <w:rPr>
          <w:rFonts w:ascii="Segoe UI" w:eastAsia="Times New Roman" w:hAnsi="Segoe UI" w:cs="Segoe UI"/>
          <w:b/>
          <w:bCs/>
          <w:color w:val="0F1115"/>
          <w:sz w:val="24"/>
          <w:szCs w:val="24"/>
        </w:rPr>
        <w:t>4.</w:t>
      </w:r>
      <w:r w:rsidRPr="005C2C00">
        <w:rPr>
          <w:rFonts w:ascii="Segoe UI" w:eastAsia="Times New Roman" w:hAnsi="Segoe UI" w:cs="Segoe UI"/>
          <w:color w:val="0F1115"/>
          <w:sz w:val="24"/>
          <w:szCs w:val="24"/>
        </w:rPr>
        <w:t> What are three challenges SMEs face in responding to the SDGs? For each challenge, suggest one way to address it.</w:t>
      </w:r>
    </w:p>
    <w:p w:rsidR="005C2C00" w:rsidRPr="005C2C00" w:rsidRDefault="005C2C00" w:rsidP="005C2C00">
      <w:pPr>
        <w:shd w:val="clear" w:color="auto" w:fill="FFFFFF"/>
        <w:spacing w:before="240" w:after="240" w:line="240" w:lineRule="auto"/>
        <w:rPr>
          <w:rFonts w:ascii="Segoe UI" w:eastAsia="Times New Roman" w:hAnsi="Segoe UI" w:cs="Segoe UI"/>
          <w:color w:val="0F1115"/>
          <w:sz w:val="24"/>
          <w:szCs w:val="24"/>
        </w:rPr>
      </w:pPr>
      <w:r w:rsidRPr="005C2C00">
        <w:rPr>
          <w:rFonts w:ascii="Segoe UI" w:eastAsia="Times New Roman" w:hAnsi="Segoe UI" w:cs="Segoe UI"/>
          <w:b/>
          <w:bCs/>
          <w:color w:val="0F1115"/>
          <w:sz w:val="24"/>
          <w:szCs w:val="24"/>
        </w:rPr>
        <w:t>5.</w:t>
      </w:r>
      <w:r w:rsidRPr="005C2C00">
        <w:rPr>
          <w:rFonts w:ascii="Segoe UI" w:eastAsia="Times New Roman" w:hAnsi="Segoe UI" w:cs="Segoe UI"/>
          <w:color w:val="0F1115"/>
          <w:sz w:val="24"/>
          <w:szCs w:val="24"/>
        </w:rPr>
        <w:t> What is the difference between universality and integration as principles of the SDGs?</w:t>
      </w:r>
    </w:p>
    <w:p w:rsidR="005C2C00" w:rsidRPr="005C2C00" w:rsidRDefault="005C2C00" w:rsidP="005C2C00">
      <w:pPr>
        <w:shd w:val="clear" w:color="auto" w:fill="FFFFFF"/>
        <w:spacing w:before="240" w:after="240" w:line="240" w:lineRule="auto"/>
        <w:rPr>
          <w:rFonts w:ascii="Segoe UI" w:eastAsia="Times New Roman" w:hAnsi="Segoe UI" w:cs="Segoe UI"/>
          <w:color w:val="0F1115"/>
          <w:sz w:val="24"/>
          <w:szCs w:val="24"/>
        </w:rPr>
      </w:pPr>
      <w:r w:rsidRPr="005C2C00">
        <w:rPr>
          <w:rFonts w:ascii="Segoe UI" w:eastAsia="Times New Roman" w:hAnsi="Segoe UI" w:cs="Segoe UI"/>
          <w:b/>
          <w:bCs/>
          <w:color w:val="0F1115"/>
          <w:sz w:val="24"/>
          <w:szCs w:val="24"/>
        </w:rPr>
        <w:t>6.</w:t>
      </w:r>
      <w:r w:rsidRPr="005C2C00">
        <w:rPr>
          <w:rFonts w:ascii="Segoe UI" w:eastAsia="Times New Roman" w:hAnsi="Segoe UI" w:cs="Segoe UI"/>
          <w:color w:val="0F1115"/>
          <w:sz w:val="24"/>
          <w:szCs w:val="24"/>
        </w:rPr>
        <w:t> What is greenwashing? Why is it risky for SMEs?</w:t>
      </w:r>
    </w:p>
    <w:p w:rsidR="005C2C00" w:rsidRPr="005C2C00" w:rsidRDefault="005C2C00" w:rsidP="005C2C00">
      <w:pPr>
        <w:shd w:val="clear" w:color="auto" w:fill="FFFFFF"/>
        <w:spacing w:before="240" w:after="240" w:line="240" w:lineRule="auto"/>
        <w:rPr>
          <w:rFonts w:ascii="Segoe UI" w:eastAsia="Times New Roman" w:hAnsi="Segoe UI" w:cs="Segoe UI"/>
          <w:color w:val="0F1115"/>
          <w:sz w:val="24"/>
          <w:szCs w:val="24"/>
        </w:rPr>
      </w:pPr>
      <w:r w:rsidRPr="005C2C00">
        <w:rPr>
          <w:rFonts w:ascii="Segoe UI" w:eastAsia="Times New Roman" w:hAnsi="Segoe UI" w:cs="Segoe UI"/>
          <w:b/>
          <w:bCs/>
          <w:color w:val="0F1115"/>
          <w:sz w:val="24"/>
          <w:szCs w:val="24"/>
        </w:rPr>
        <w:t>7.</w:t>
      </w:r>
      <w:r w:rsidRPr="005C2C00">
        <w:rPr>
          <w:rFonts w:ascii="Segoe UI" w:eastAsia="Times New Roman" w:hAnsi="Segoe UI" w:cs="Segoe UI"/>
          <w:color w:val="0F1115"/>
          <w:sz w:val="24"/>
          <w:szCs w:val="24"/>
        </w:rPr>
        <w:t> List three benefits of SDG alignment for SMEs. Explain each benefit briefly.</w:t>
      </w:r>
    </w:p>
    <w:p w:rsidR="005C2C00" w:rsidRPr="005C2C00" w:rsidRDefault="005C2C00" w:rsidP="005C2C00">
      <w:pPr>
        <w:shd w:val="clear" w:color="auto" w:fill="FFFFFF"/>
        <w:spacing w:before="240" w:after="240" w:line="240" w:lineRule="auto"/>
        <w:rPr>
          <w:rFonts w:ascii="Segoe UI" w:eastAsia="Times New Roman" w:hAnsi="Segoe UI" w:cs="Segoe UI"/>
          <w:color w:val="0F1115"/>
          <w:sz w:val="24"/>
          <w:szCs w:val="24"/>
        </w:rPr>
      </w:pPr>
      <w:r w:rsidRPr="005C2C00">
        <w:rPr>
          <w:rFonts w:ascii="Segoe UI" w:eastAsia="Times New Roman" w:hAnsi="Segoe UI" w:cs="Segoe UI"/>
          <w:b/>
          <w:bCs/>
          <w:color w:val="0F1115"/>
          <w:sz w:val="24"/>
          <w:szCs w:val="24"/>
        </w:rPr>
        <w:t>8.</w:t>
      </w:r>
      <w:r w:rsidRPr="005C2C00">
        <w:rPr>
          <w:rFonts w:ascii="Segoe UI" w:eastAsia="Times New Roman" w:hAnsi="Segoe UI" w:cs="Segoe UI"/>
          <w:color w:val="0F1115"/>
          <w:sz w:val="24"/>
          <w:szCs w:val="24"/>
        </w:rPr>
        <w:t> Why are Philippine MSMEs particularly important to achieving the SDGs? What percentage of businesses do they represent?</w:t>
      </w:r>
    </w:p>
    <w:p w:rsidR="005C2C00" w:rsidRPr="005C2C00" w:rsidRDefault="005C2C00" w:rsidP="005C2C00">
      <w:pPr>
        <w:shd w:val="clear" w:color="auto" w:fill="FFFFFF"/>
        <w:spacing w:before="240" w:after="240" w:line="240" w:lineRule="auto"/>
        <w:rPr>
          <w:rFonts w:ascii="Segoe UI" w:eastAsia="Times New Roman" w:hAnsi="Segoe UI" w:cs="Segoe UI"/>
          <w:color w:val="0F1115"/>
          <w:sz w:val="24"/>
          <w:szCs w:val="24"/>
        </w:rPr>
      </w:pPr>
      <w:r w:rsidRPr="005C2C00">
        <w:rPr>
          <w:rFonts w:ascii="Segoe UI" w:eastAsia="Times New Roman" w:hAnsi="Segoe UI" w:cs="Segoe UI"/>
          <w:b/>
          <w:bCs/>
          <w:color w:val="0F1115"/>
          <w:sz w:val="24"/>
          <w:szCs w:val="24"/>
        </w:rPr>
        <w:t>9.</w:t>
      </w:r>
      <w:r w:rsidRPr="005C2C00">
        <w:rPr>
          <w:rFonts w:ascii="Segoe UI" w:eastAsia="Times New Roman" w:hAnsi="Segoe UI" w:cs="Segoe UI"/>
          <w:color w:val="0F1115"/>
          <w:sz w:val="24"/>
          <w:szCs w:val="24"/>
        </w:rPr>
        <w:t> What is the five-step process for SME engagement with the SDGs outlined in this lesson?</w:t>
      </w:r>
    </w:p>
    <w:p w:rsidR="005C2C00" w:rsidRPr="005C2C00" w:rsidRDefault="005C2C00" w:rsidP="005C2C00">
      <w:pPr>
        <w:shd w:val="clear" w:color="auto" w:fill="FFFFFF"/>
        <w:spacing w:before="240" w:after="100" w:afterAutospacing="1" w:line="240" w:lineRule="auto"/>
        <w:rPr>
          <w:rFonts w:ascii="Segoe UI" w:eastAsia="Times New Roman" w:hAnsi="Segoe UI" w:cs="Segoe UI"/>
          <w:color w:val="0F1115"/>
          <w:sz w:val="24"/>
          <w:szCs w:val="24"/>
        </w:rPr>
      </w:pPr>
      <w:r w:rsidRPr="005C2C00">
        <w:rPr>
          <w:rFonts w:ascii="Segoe UI" w:eastAsia="Times New Roman" w:hAnsi="Segoe UI" w:cs="Segoe UI"/>
          <w:b/>
          <w:bCs/>
          <w:color w:val="0F1115"/>
          <w:sz w:val="24"/>
          <w:szCs w:val="24"/>
        </w:rPr>
        <w:t>10.</w:t>
      </w:r>
      <w:r w:rsidRPr="005C2C00">
        <w:rPr>
          <w:rFonts w:ascii="Segoe UI" w:eastAsia="Times New Roman" w:hAnsi="Segoe UI" w:cs="Segoe UI"/>
          <w:color w:val="0F1115"/>
          <w:sz w:val="24"/>
          <w:szCs w:val="24"/>
        </w:rPr>
        <w:t xml:space="preserve"> Application question: A small restaurant owner wants to align the business with the SDGs but </w:t>
      </w:r>
      <w:bookmarkStart w:id="0" w:name="_GoBack"/>
      <w:bookmarkEnd w:id="0"/>
      <w:r w:rsidRPr="005C2C00">
        <w:rPr>
          <w:rFonts w:ascii="Segoe UI" w:eastAsia="Times New Roman" w:hAnsi="Segoe UI" w:cs="Segoe UI"/>
          <w:color w:val="0F1115"/>
          <w:sz w:val="24"/>
          <w:szCs w:val="24"/>
        </w:rPr>
        <w:t>has limited capital. Recommend three low-cost actions the owner could take, identify which SDGs these actions address, and explain the potential benefits to the business.</w:t>
      </w:r>
    </w:p>
    <w:p w:rsidR="00C429FE" w:rsidRPr="00C429FE" w:rsidRDefault="00C429FE" w:rsidP="00481143"/>
    <w:sectPr w:rsidR="00C429FE" w:rsidRPr="00C429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71855"/>
    <w:multiLevelType w:val="multilevel"/>
    <w:tmpl w:val="726E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4A6114"/>
    <w:multiLevelType w:val="multilevel"/>
    <w:tmpl w:val="1374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2E708B"/>
    <w:multiLevelType w:val="multilevel"/>
    <w:tmpl w:val="8C32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6817430"/>
    <w:multiLevelType w:val="multilevel"/>
    <w:tmpl w:val="4870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A676C19"/>
    <w:multiLevelType w:val="multilevel"/>
    <w:tmpl w:val="90F2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AC84BEE"/>
    <w:multiLevelType w:val="multilevel"/>
    <w:tmpl w:val="56D6C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5"/>
  </w:num>
  <w:num w:numId="3">
    <w:abstractNumId w:val="4"/>
  </w:num>
  <w:num w:numId="4">
    <w:abstractNumId w:val="2"/>
  </w:num>
  <w:num w:numId="5">
    <w:abstractNumId w:val="1"/>
  </w:num>
  <w:num w:numId="6">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33D0"/>
    <w:rsid w:val="000117B2"/>
    <w:rsid w:val="00026ED4"/>
    <w:rsid w:val="00033A68"/>
    <w:rsid w:val="000373E5"/>
    <w:rsid w:val="00044A27"/>
    <w:rsid w:val="00070758"/>
    <w:rsid w:val="00076572"/>
    <w:rsid w:val="00082535"/>
    <w:rsid w:val="000E59B3"/>
    <w:rsid w:val="00100ED4"/>
    <w:rsid w:val="0010593A"/>
    <w:rsid w:val="00130A41"/>
    <w:rsid w:val="00130ED9"/>
    <w:rsid w:val="00140031"/>
    <w:rsid w:val="001556FD"/>
    <w:rsid w:val="00155E35"/>
    <w:rsid w:val="0016471F"/>
    <w:rsid w:val="0016482E"/>
    <w:rsid w:val="00166E62"/>
    <w:rsid w:val="00173E7D"/>
    <w:rsid w:val="001E51B7"/>
    <w:rsid w:val="00201B49"/>
    <w:rsid w:val="002068BA"/>
    <w:rsid w:val="00222705"/>
    <w:rsid w:val="002248DA"/>
    <w:rsid w:val="00233CF7"/>
    <w:rsid w:val="002B093A"/>
    <w:rsid w:val="002B4138"/>
    <w:rsid w:val="002B7827"/>
    <w:rsid w:val="002D577F"/>
    <w:rsid w:val="002F623A"/>
    <w:rsid w:val="00313B88"/>
    <w:rsid w:val="00340F5A"/>
    <w:rsid w:val="003860CE"/>
    <w:rsid w:val="003A629C"/>
    <w:rsid w:val="003C46C1"/>
    <w:rsid w:val="003E7C72"/>
    <w:rsid w:val="003F7A1C"/>
    <w:rsid w:val="004069AB"/>
    <w:rsid w:val="00424A65"/>
    <w:rsid w:val="00451783"/>
    <w:rsid w:val="0045426C"/>
    <w:rsid w:val="0047277A"/>
    <w:rsid w:val="00472FC0"/>
    <w:rsid w:val="00481143"/>
    <w:rsid w:val="00485F67"/>
    <w:rsid w:val="004B4BCB"/>
    <w:rsid w:val="004D3820"/>
    <w:rsid w:val="005005F6"/>
    <w:rsid w:val="0050777B"/>
    <w:rsid w:val="005103DB"/>
    <w:rsid w:val="00510A7C"/>
    <w:rsid w:val="00585880"/>
    <w:rsid w:val="005C0B78"/>
    <w:rsid w:val="005C2C00"/>
    <w:rsid w:val="005E5C7A"/>
    <w:rsid w:val="00602562"/>
    <w:rsid w:val="00612234"/>
    <w:rsid w:val="00613CC1"/>
    <w:rsid w:val="00615BBF"/>
    <w:rsid w:val="006351DE"/>
    <w:rsid w:val="006402B2"/>
    <w:rsid w:val="006740EC"/>
    <w:rsid w:val="00677DA4"/>
    <w:rsid w:val="00691A44"/>
    <w:rsid w:val="00692377"/>
    <w:rsid w:val="00692C2C"/>
    <w:rsid w:val="00695F9F"/>
    <w:rsid w:val="006A3C56"/>
    <w:rsid w:val="006E34B3"/>
    <w:rsid w:val="006F379A"/>
    <w:rsid w:val="00774420"/>
    <w:rsid w:val="007816EF"/>
    <w:rsid w:val="00781DEB"/>
    <w:rsid w:val="00781E34"/>
    <w:rsid w:val="00782409"/>
    <w:rsid w:val="0079051D"/>
    <w:rsid w:val="0079071D"/>
    <w:rsid w:val="0079283A"/>
    <w:rsid w:val="007933D0"/>
    <w:rsid w:val="007A1976"/>
    <w:rsid w:val="007B3676"/>
    <w:rsid w:val="007E7E20"/>
    <w:rsid w:val="007F709C"/>
    <w:rsid w:val="00823BE7"/>
    <w:rsid w:val="008339E0"/>
    <w:rsid w:val="008404AC"/>
    <w:rsid w:val="00884D8E"/>
    <w:rsid w:val="00891F2B"/>
    <w:rsid w:val="008E299B"/>
    <w:rsid w:val="008F3958"/>
    <w:rsid w:val="009A4F55"/>
    <w:rsid w:val="009A6C56"/>
    <w:rsid w:val="009C08F8"/>
    <w:rsid w:val="009D1DC8"/>
    <w:rsid w:val="009E14BA"/>
    <w:rsid w:val="009E6347"/>
    <w:rsid w:val="00A450A6"/>
    <w:rsid w:val="00A643DD"/>
    <w:rsid w:val="00A81D65"/>
    <w:rsid w:val="00AA2A44"/>
    <w:rsid w:val="00AD774B"/>
    <w:rsid w:val="00B276A8"/>
    <w:rsid w:val="00B57D64"/>
    <w:rsid w:val="00BA0377"/>
    <w:rsid w:val="00BB29BE"/>
    <w:rsid w:val="00C06257"/>
    <w:rsid w:val="00C14691"/>
    <w:rsid w:val="00C16041"/>
    <w:rsid w:val="00C21B8A"/>
    <w:rsid w:val="00C233A3"/>
    <w:rsid w:val="00C429FE"/>
    <w:rsid w:val="00C61AED"/>
    <w:rsid w:val="00C6299A"/>
    <w:rsid w:val="00C66E07"/>
    <w:rsid w:val="00C75B03"/>
    <w:rsid w:val="00C804B6"/>
    <w:rsid w:val="00C8457C"/>
    <w:rsid w:val="00C97053"/>
    <w:rsid w:val="00CB23CC"/>
    <w:rsid w:val="00CB62A9"/>
    <w:rsid w:val="00CC111C"/>
    <w:rsid w:val="00CC48FA"/>
    <w:rsid w:val="00CE59A1"/>
    <w:rsid w:val="00CF5652"/>
    <w:rsid w:val="00CF7E90"/>
    <w:rsid w:val="00D801BE"/>
    <w:rsid w:val="00DA5351"/>
    <w:rsid w:val="00DD0D9F"/>
    <w:rsid w:val="00DE0C8E"/>
    <w:rsid w:val="00DF00CC"/>
    <w:rsid w:val="00E0097D"/>
    <w:rsid w:val="00E41F60"/>
    <w:rsid w:val="00E45437"/>
    <w:rsid w:val="00E46A58"/>
    <w:rsid w:val="00E909B0"/>
    <w:rsid w:val="00E95760"/>
    <w:rsid w:val="00EA0456"/>
    <w:rsid w:val="00EA14E0"/>
    <w:rsid w:val="00EB7313"/>
    <w:rsid w:val="00F111C3"/>
    <w:rsid w:val="00F12CE5"/>
    <w:rsid w:val="00F549F1"/>
    <w:rsid w:val="00F80387"/>
    <w:rsid w:val="00FD01C3"/>
    <w:rsid w:val="00FD22F8"/>
    <w:rsid w:val="00FF3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30E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44A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30ED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15BB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44A27"/>
    <w:rPr>
      <w:rFonts w:ascii="Times New Roman" w:eastAsia="Times New Roman" w:hAnsi="Times New Roman" w:cs="Times New Roman"/>
      <w:b/>
      <w:bCs/>
      <w:sz w:val="36"/>
      <w:szCs w:val="36"/>
    </w:rPr>
  </w:style>
  <w:style w:type="character" w:styleId="Strong">
    <w:name w:val="Strong"/>
    <w:basedOn w:val="DefaultParagraphFont"/>
    <w:uiPriority w:val="22"/>
    <w:qFormat/>
    <w:rsid w:val="00044A27"/>
    <w:rPr>
      <w:b/>
      <w:bCs/>
    </w:rPr>
  </w:style>
  <w:style w:type="character" w:customStyle="1" w:styleId="Heading1Char">
    <w:name w:val="Heading 1 Char"/>
    <w:basedOn w:val="DefaultParagraphFont"/>
    <w:link w:val="Heading1"/>
    <w:uiPriority w:val="9"/>
    <w:rsid w:val="00130ED9"/>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130ED9"/>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BB29BE"/>
    <w:rPr>
      <w:i/>
      <w:iCs/>
    </w:rPr>
  </w:style>
  <w:style w:type="numbering" w:customStyle="1" w:styleId="NoList1">
    <w:name w:val="No List1"/>
    <w:next w:val="NoList"/>
    <w:uiPriority w:val="99"/>
    <w:semiHidden/>
    <w:unhideWhenUsed/>
    <w:rsid w:val="002B093A"/>
  </w:style>
  <w:style w:type="character" w:customStyle="1" w:styleId="Heading4Char">
    <w:name w:val="Heading 4 Char"/>
    <w:basedOn w:val="DefaultParagraphFont"/>
    <w:link w:val="Heading4"/>
    <w:uiPriority w:val="9"/>
    <w:semiHidden/>
    <w:rsid w:val="00615BBF"/>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30E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44A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30ED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15BB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44A27"/>
    <w:rPr>
      <w:rFonts w:ascii="Times New Roman" w:eastAsia="Times New Roman" w:hAnsi="Times New Roman" w:cs="Times New Roman"/>
      <w:b/>
      <w:bCs/>
      <w:sz w:val="36"/>
      <w:szCs w:val="36"/>
    </w:rPr>
  </w:style>
  <w:style w:type="character" w:styleId="Strong">
    <w:name w:val="Strong"/>
    <w:basedOn w:val="DefaultParagraphFont"/>
    <w:uiPriority w:val="22"/>
    <w:qFormat/>
    <w:rsid w:val="00044A27"/>
    <w:rPr>
      <w:b/>
      <w:bCs/>
    </w:rPr>
  </w:style>
  <w:style w:type="character" w:customStyle="1" w:styleId="Heading1Char">
    <w:name w:val="Heading 1 Char"/>
    <w:basedOn w:val="DefaultParagraphFont"/>
    <w:link w:val="Heading1"/>
    <w:uiPriority w:val="9"/>
    <w:rsid w:val="00130ED9"/>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130ED9"/>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BB29BE"/>
    <w:rPr>
      <w:i/>
      <w:iCs/>
    </w:rPr>
  </w:style>
  <w:style w:type="numbering" w:customStyle="1" w:styleId="NoList1">
    <w:name w:val="No List1"/>
    <w:next w:val="NoList"/>
    <w:uiPriority w:val="99"/>
    <w:semiHidden/>
    <w:unhideWhenUsed/>
    <w:rsid w:val="002B093A"/>
  </w:style>
  <w:style w:type="character" w:customStyle="1" w:styleId="Heading4Char">
    <w:name w:val="Heading 4 Char"/>
    <w:basedOn w:val="DefaultParagraphFont"/>
    <w:link w:val="Heading4"/>
    <w:uiPriority w:val="9"/>
    <w:semiHidden/>
    <w:rsid w:val="00615BBF"/>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723895">
      <w:bodyDiv w:val="1"/>
      <w:marLeft w:val="0"/>
      <w:marRight w:val="0"/>
      <w:marTop w:val="0"/>
      <w:marBottom w:val="0"/>
      <w:divBdr>
        <w:top w:val="none" w:sz="0" w:space="0" w:color="auto"/>
        <w:left w:val="none" w:sz="0" w:space="0" w:color="auto"/>
        <w:bottom w:val="none" w:sz="0" w:space="0" w:color="auto"/>
        <w:right w:val="none" w:sz="0" w:space="0" w:color="auto"/>
      </w:divBdr>
    </w:div>
    <w:div w:id="68774771">
      <w:bodyDiv w:val="1"/>
      <w:marLeft w:val="0"/>
      <w:marRight w:val="0"/>
      <w:marTop w:val="0"/>
      <w:marBottom w:val="0"/>
      <w:divBdr>
        <w:top w:val="none" w:sz="0" w:space="0" w:color="auto"/>
        <w:left w:val="none" w:sz="0" w:space="0" w:color="auto"/>
        <w:bottom w:val="none" w:sz="0" w:space="0" w:color="auto"/>
        <w:right w:val="none" w:sz="0" w:space="0" w:color="auto"/>
      </w:divBdr>
      <w:divsChild>
        <w:div w:id="1043865733">
          <w:marLeft w:val="0"/>
          <w:marRight w:val="0"/>
          <w:marTop w:val="0"/>
          <w:marBottom w:val="0"/>
          <w:divBdr>
            <w:top w:val="none" w:sz="0" w:space="0" w:color="auto"/>
            <w:left w:val="none" w:sz="0" w:space="0" w:color="auto"/>
            <w:bottom w:val="none" w:sz="0" w:space="0" w:color="auto"/>
            <w:right w:val="none" w:sz="0" w:space="0" w:color="auto"/>
          </w:divBdr>
        </w:div>
        <w:div w:id="988484651">
          <w:marLeft w:val="0"/>
          <w:marRight w:val="0"/>
          <w:marTop w:val="0"/>
          <w:marBottom w:val="0"/>
          <w:divBdr>
            <w:top w:val="none" w:sz="0" w:space="0" w:color="auto"/>
            <w:left w:val="none" w:sz="0" w:space="0" w:color="auto"/>
            <w:bottom w:val="none" w:sz="0" w:space="0" w:color="auto"/>
            <w:right w:val="none" w:sz="0" w:space="0" w:color="auto"/>
          </w:divBdr>
        </w:div>
        <w:div w:id="592277222">
          <w:marLeft w:val="0"/>
          <w:marRight w:val="0"/>
          <w:marTop w:val="0"/>
          <w:marBottom w:val="0"/>
          <w:divBdr>
            <w:top w:val="none" w:sz="0" w:space="0" w:color="auto"/>
            <w:left w:val="none" w:sz="0" w:space="0" w:color="auto"/>
            <w:bottom w:val="none" w:sz="0" w:space="0" w:color="auto"/>
            <w:right w:val="none" w:sz="0" w:space="0" w:color="auto"/>
          </w:divBdr>
        </w:div>
        <w:div w:id="2015186931">
          <w:marLeft w:val="0"/>
          <w:marRight w:val="0"/>
          <w:marTop w:val="0"/>
          <w:marBottom w:val="0"/>
          <w:divBdr>
            <w:top w:val="none" w:sz="0" w:space="0" w:color="auto"/>
            <w:left w:val="none" w:sz="0" w:space="0" w:color="auto"/>
            <w:bottom w:val="none" w:sz="0" w:space="0" w:color="auto"/>
            <w:right w:val="none" w:sz="0" w:space="0" w:color="auto"/>
          </w:divBdr>
        </w:div>
        <w:div w:id="1967195672">
          <w:marLeft w:val="0"/>
          <w:marRight w:val="0"/>
          <w:marTop w:val="0"/>
          <w:marBottom w:val="0"/>
          <w:divBdr>
            <w:top w:val="none" w:sz="0" w:space="0" w:color="auto"/>
            <w:left w:val="none" w:sz="0" w:space="0" w:color="auto"/>
            <w:bottom w:val="none" w:sz="0" w:space="0" w:color="auto"/>
            <w:right w:val="none" w:sz="0" w:space="0" w:color="auto"/>
          </w:divBdr>
        </w:div>
        <w:div w:id="1202478565">
          <w:marLeft w:val="0"/>
          <w:marRight w:val="0"/>
          <w:marTop w:val="0"/>
          <w:marBottom w:val="0"/>
          <w:divBdr>
            <w:top w:val="none" w:sz="0" w:space="0" w:color="auto"/>
            <w:left w:val="none" w:sz="0" w:space="0" w:color="auto"/>
            <w:bottom w:val="none" w:sz="0" w:space="0" w:color="auto"/>
            <w:right w:val="none" w:sz="0" w:space="0" w:color="auto"/>
          </w:divBdr>
        </w:div>
        <w:div w:id="593561495">
          <w:marLeft w:val="0"/>
          <w:marRight w:val="0"/>
          <w:marTop w:val="0"/>
          <w:marBottom w:val="0"/>
          <w:divBdr>
            <w:top w:val="none" w:sz="0" w:space="0" w:color="auto"/>
            <w:left w:val="none" w:sz="0" w:space="0" w:color="auto"/>
            <w:bottom w:val="none" w:sz="0" w:space="0" w:color="auto"/>
            <w:right w:val="none" w:sz="0" w:space="0" w:color="auto"/>
          </w:divBdr>
        </w:div>
        <w:div w:id="392437315">
          <w:marLeft w:val="0"/>
          <w:marRight w:val="0"/>
          <w:marTop w:val="0"/>
          <w:marBottom w:val="0"/>
          <w:divBdr>
            <w:top w:val="none" w:sz="0" w:space="0" w:color="auto"/>
            <w:left w:val="none" w:sz="0" w:space="0" w:color="auto"/>
            <w:bottom w:val="none" w:sz="0" w:space="0" w:color="auto"/>
            <w:right w:val="none" w:sz="0" w:space="0" w:color="auto"/>
          </w:divBdr>
        </w:div>
        <w:div w:id="1894611795">
          <w:marLeft w:val="0"/>
          <w:marRight w:val="0"/>
          <w:marTop w:val="0"/>
          <w:marBottom w:val="0"/>
          <w:divBdr>
            <w:top w:val="none" w:sz="0" w:space="0" w:color="auto"/>
            <w:left w:val="none" w:sz="0" w:space="0" w:color="auto"/>
            <w:bottom w:val="none" w:sz="0" w:space="0" w:color="auto"/>
            <w:right w:val="none" w:sz="0" w:space="0" w:color="auto"/>
          </w:divBdr>
        </w:div>
        <w:div w:id="246228016">
          <w:marLeft w:val="0"/>
          <w:marRight w:val="0"/>
          <w:marTop w:val="0"/>
          <w:marBottom w:val="0"/>
          <w:divBdr>
            <w:top w:val="none" w:sz="0" w:space="0" w:color="auto"/>
            <w:left w:val="none" w:sz="0" w:space="0" w:color="auto"/>
            <w:bottom w:val="none" w:sz="0" w:space="0" w:color="auto"/>
            <w:right w:val="none" w:sz="0" w:space="0" w:color="auto"/>
          </w:divBdr>
        </w:div>
        <w:div w:id="1863128963">
          <w:marLeft w:val="0"/>
          <w:marRight w:val="0"/>
          <w:marTop w:val="0"/>
          <w:marBottom w:val="0"/>
          <w:divBdr>
            <w:top w:val="none" w:sz="0" w:space="0" w:color="auto"/>
            <w:left w:val="none" w:sz="0" w:space="0" w:color="auto"/>
            <w:bottom w:val="none" w:sz="0" w:space="0" w:color="auto"/>
            <w:right w:val="none" w:sz="0" w:space="0" w:color="auto"/>
          </w:divBdr>
        </w:div>
        <w:div w:id="1089934256">
          <w:marLeft w:val="0"/>
          <w:marRight w:val="0"/>
          <w:marTop w:val="0"/>
          <w:marBottom w:val="0"/>
          <w:divBdr>
            <w:top w:val="none" w:sz="0" w:space="0" w:color="auto"/>
            <w:left w:val="none" w:sz="0" w:space="0" w:color="auto"/>
            <w:bottom w:val="none" w:sz="0" w:space="0" w:color="auto"/>
            <w:right w:val="none" w:sz="0" w:space="0" w:color="auto"/>
          </w:divBdr>
        </w:div>
        <w:div w:id="1867331070">
          <w:marLeft w:val="0"/>
          <w:marRight w:val="0"/>
          <w:marTop w:val="0"/>
          <w:marBottom w:val="0"/>
          <w:divBdr>
            <w:top w:val="none" w:sz="0" w:space="0" w:color="auto"/>
            <w:left w:val="none" w:sz="0" w:space="0" w:color="auto"/>
            <w:bottom w:val="none" w:sz="0" w:space="0" w:color="auto"/>
            <w:right w:val="none" w:sz="0" w:space="0" w:color="auto"/>
          </w:divBdr>
        </w:div>
        <w:div w:id="2020279414">
          <w:marLeft w:val="0"/>
          <w:marRight w:val="0"/>
          <w:marTop w:val="0"/>
          <w:marBottom w:val="0"/>
          <w:divBdr>
            <w:top w:val="none" w:sz="0" w:space="0" w:color="auto"/>
            <w:left w:val="none" w:sz="0" w:space="0" w:color="auto"/>
            <w:bottom w:val="none" w:sz="0" w:space="0" w:color="auto"/>
            <w:right w:val="none" w:sz="0" w:space="0" w:color="auto"/>
          </w:divBdr>
        </w:div>
        <w:div w:id="945428728">
          <w:marLeft w:val="0"/>
          <w:marRight w:val="0"/>
          <w:marTop w:val="0"/>
          <w:marBottom w:val="0"/>
          <w:divBdr>
            <w:top w:val="none" w:sz="0" w:space="0" w:color="auto"/>
            <w:left w:val="none" w:sz="0" w:space="0" w:color="auto"/>
            <w:bottom w:val="none" w:sz="0" w:space="0" w:color="auto"/>
            <w:right w:val="none" w:sz="0" w:space="0" w:color="auto"/>
          </w:divBdr>
        </w:div>
        <w:div w:id="1663194640">
          <w:marLeft w:val="0"/>
          <w:marRight w:val="0"/>
          <w:marTop w:val="0"/>
          <w:marBottom w:val="0"/>
          <w:divBdr>
            <w:top w:val="none" w:sz="0" w:space="0" w:color="auto"/>
            <w:left w:val="none" w:sz="0" w:space="0" w:color="auto"/>
            <w:bottom w:val="none" w:sz="0" w:space="0" w:color="auto"/>
            <w:right w:val="none" w:sz="0" w:space="0" w:color="auto"/>
          </w:divBdr>
        </w:div>
        <w:div w:id="1898122159">
          <w:marLeft w:val="0"/>
          <w:marRight w:val="0"/>
          <w:marTop w:val="0"/>
          <w:marBottom w:val="0"/>
          <w:divBdr>
            <w:top w:val="none" w:sz="0" w:space="0" w:color="auto"/>
            <w:left w:val="none" w:sz="0" w:space="0" w:color="auto"/>
            <w:bottom w:val="none" w:sz="0" w:space="0" w:color="auto"/>
            <w:right w:val="none" w:sz="0" w:space="0" w:color="auto"/>
          </w:divBdr>
        </w:div>
        <w:div w:id="1001858457">
          <w:marLeft w:val="0"/>
          <w:marRight w:val="0"/>
          <w:marTop w:val="0"/>
          <w:marBottom w:val="0"/>
          <w:divBdr>
            <w:top w:val="none" w:sz="0" w:space="0" w:color="auto"/>
            <w:left w:val="none" w:sz="0" w:space="0" w:color="auto"/>
            <w:bottom w:val="none" w:sz="0" w:space="0" w:color="auto"/>
            <w:right w:val="none" w:sz="0" w:space="0" w:color="auto"/>
          </w:divBdr>
        </w:div>
        <w:div w:id="551383807">
          <w:marLeft w:val="0"/>
          <w:marRight w:val="0"/>
          <w:marTop w:val="0"/>
          <w:marBottom w:val="0"/>
          <w:divBdr>
            <w:top w:val="none" w:sz="0" w:space="0" w:color="auto"/>
            <w:left w:val="none" w:sz="0" w:space="0" w:color="auto"/>
            <w:bottom w:val="none" w:sz="0" w:space="0" w:color="auto"/>
            <w:right w:val="none" w:sz="0" w:space="0" w:color="auto"/>
          </w:divBdr>
        </w:div>
        <w:div w:id="1029142958">
          <w:marLeft w:val="0"/>
          <w:marRight w:val="0"/>
          <w:marTop w:val="0"/>
          <w:marBottom w:val="0"/>
          <w:divBdr>
            <w:top w:val="none" w:sz="0" w:space="0" w:color="auto"/>
            <w:left w:val="none" w:sz="0" w:space="0" w:color="auto"/>
            <w:bottom w:val="none" w:sz="0" w:space="0" w:color="auto"/>
            <w:right w:val="none" w:sz="0" w:space="0" w:color="auto"/>
          </w:divBdr>
        </w:div>
        <w:div w:id="90854024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36150860">
      <w:bodyDiv w:val="1"/>
      <w:marLeft w:val="0"/>
      <w:marRight w:val="0"/>
      <w:marTop w:val="0"/>
      <w:marBottom w:val="0"/>
      <w:divBdr>
        <w:top w:val="none" w:sz="0" w:space="0" w:color="auto"/>
        <w:left w:val="none" w:sz="0" w:space="0" w:color="auto"/>
        <w:bottom w:val="none" w:sz="0" w:space="0" w:color="auto"/>
        <w:right w:val="none" w:sz="0" w:space="0" w:color="auto"/>
      </w:divBdr>
      <w:divsChild>
        <w:div w:id="930940056">
          <w:marLeft w:val="0"/>
          <w:marRight w:val="0"/>
          <w:marTop w:val="0"/>
          <w:marBottom w:val="0"/>
          <w:divBdr>
            <w:top w:val="none" w:sz="0" w:space="0" w:color="auto"/>
            <w:left w:val="none" w:sz="0" w:space="0" w:color="auto"/>
            <w:bottom w:val="none" w:sz="0" w:space="0" w:color="auto"/>
            <w:right w:val="none" w:sz="0" w:space="0" w:color="auto"/>
          </w:divBdr>
        </w:div>
        <w:div w:id="1769234508">
          <w:marLeft w:val="0"/>
          <w:marRight w:val="0"/>
          <w:marTop w:val="0"/>
          <w:marBottom w:val="0"/>
          <w:divBdr>
            <w:top w:val="none" w:sz="0" w:space="0" w:color="auto"/>
            <w:left w:val="none" w:sz="0" w:space="0" w:color="auto"/>
            <w:bottom w:val="none" w:sz="0" w:space="0" w:color="auto"/>
            <w:right w:val="none" w:sz="0" w:space="0" w:color="auto"/>
          </w:divBdr>
        </w:div>
        <w:div w:id="1343241556">
          <w:marLeft w:val="0"/>
          <w:marRight w:val="0"/>
          <w:marTop w:val="0"/>
          <w:marBottom w:val="0"/>
          <w:divBdr>
            <w:top w:val="none" w:sz="0" w:space="0" w:color="auto"/>
            <w:left w:val="none" w:sz="0" w:space="0" w:color="auto"/>
            <w:bottom w:val="none" w:sz="0" w:space="0" w:color="auto"/>
            <w:right w:val="none" w:sz="0" w:space="0" w:color="auto"/>
          </w:divBdr>
        </w:div>
        <w:div w:id="1299142460">
          <w:marLeft w:val="0"/>
          <w:marRight w:val="0"/>
          <w:marTop w:val="0"/>
          <w:marBottom w:val="0"/>
          <w:divBdr>
            <w:top w:val="none" w:sz="0" w:space="0" w:color="auto"/>
            <w:left w:val="none" w:sz="0" w:space="0" w:color="auto"/>
            <w:bottom w:val="none" w:sz="0" w:space="0" w:color="auto"/>
            <w:right w:val="none" w:sz="0" w:space="0" w:color="auto"/>
          </w:divBdr>
        </w:div>
        <w:div w:id="240143211">
          <w:marLeft w:val="0"/>
          <w:marRight w:val="0"/>
          <w:marTop w:val="0"/>
          <w:marBottom w:val="0"/>
          <w:divBdr>
            <w:top w:val="none" w:sz="0" w:space="0" w:color="auto"/>
            <w:left w:val="none" w:sz="0" w:space="0" w:color="auto"/>
            <w:bottom w:val="none" w:sz="0" w:space="0" w:color="auto"/>
            <w:right w:val="none" w:sz="0" w:space="0" w:color="auto"/>
          </w:divBdr>
        </w:div>
        <w:div w:id="982734594">
          <w:marLeft w:val="0"/>
          <w:marRight w:val="0"/>
          <w:marTop w:val="0"/>
          <w:marBottom w:val="0"/>
          <w:divBdr>
            <w:top w:val="none" w:sz="0" w:space="0" w:color="auto"/>
            <w:left w:val="none" w:sz="0" w:space="0" w:color="auto"/>
            <w:bottom w:val="none" w:sz="0" w:space="0" w:color="auto"/>
            <w:right w:val="none" w:sz="0" w:space="0" w:color="auto"/>
          </w:divBdr>
        </w:div>
        <w:div w:id="939992686">
          <w:marLeft w:val="0"/>
          <w:marRight w:val="0"/>
          <w:marTop w:val="0"/>
          <w:marBottom w:val="0"/>
          <w:divBdr>
            <w:top w:val="none" w:sz="0" w:space="0" w:color="auto"/>
            <w:left w:val="none" w:sz="0" w:space="0" w:color="auto"/>
            <w:bottom w:val="none" w:sz="0" w:space="0" w:color="auto"/>
            <w:right w:val="none" w:sz="0" w:space="0" w:color="auto"/>
          </w:divBdr>
        </w:div>
        <w:div w:id="520516204">
          <w:marLeft w:val="0"/>
          <w:marRight w:val="0"/>
          <w:marTop w:val="0"/>
          <w:marBottom w:val="0"/>
          <w:divBdr>
            <w:top w:val="none" w:sz="0" w:space="0" w:color="auto"/>
            <w:left w:val="none" w:sz="0" w:space="0" w:color="auto"/>
            <w:bottom w:val="none" w:sz="0" w:space="0" w:color="auto"/>
            <w:right w:val="none" w:sz="0" w:space="0" w:color="auto"/>
          </w:divBdr>
        </w:div>
        <w:div w:id="1523782730">
          <w:marLeft w:val="0"/>
          <w:marRight w:val="0"/>
          <w:marTop w:val="0"/>
          <w:marBottom w:val="0"/>
          <w:divBdr>
            <w:top w:val="none" w:sz="0" w:space="0" w:color="auto"/>
            <w:left w:val="none" w:sz="0" w:space="0" w:color="auto"/>
            <w:bottom w:val="none" w:sz="0" w:space="0" w:color="auto"/>
            <w:right w:val="none" w:sz="0" w:space="0" w:color="auto"/>
          </w:divBdr>
        </w:div>
        <w:div w:id="1013530791">
          <w:marLeft w:val="0"/>
          <w:marRight w:val="0"/>
          <w:marTop w:val="0"/>
          <w:marBottom w:val="0"/>
          <w:divBdr>
            <w:top w:val="none" w:sz="0" w:space="0" w:color="auto"/>
            <w:left w:val="none" w:sz="0" w:space="0" w:color="auto"/>
            <w:bottom w:val="none" w:sz="0" w:space="0" w:color="auto"/>
            <w:right w:val="none" w:sz="0" w:space="0" w:color="auto"/>
          </w:divBdr>
        </w:div>
        <w:div w:id="609556071">
          <w:marLeft w:val="0"/>
          <w:marRight w:val="0"/>
          <w:marTop w:val="0"/>
          <w:marBottom w:val="0"/>
          <w:divBdr>
            <w:top w:val="none" w:sz="0" w:space="0" w:color="auto"/>
            <w:left w:val="none" w:sz="0" w:space="0" w:color="auto"/>
            <w:bottom w:val="none" w:sz="0" w:space="0" w:color="auto"/>
            <w:right w:val="none" w:sz="0" w:space="0" w:color="auto"/>
          </w:divBdr>
        </w:div>
        <w:div w:id="2060325222">
          <w:marLeft w:val="0"/>
          <w:marRight w:val="0"/>
          <w:marTop w:val="0"/>
          <w:marBottom w:val="0"/>
          <w:divBdr>
            <w:top w:val="none" w:sz="0" w:space="0" w:color="auto"/>
            <w:left w:val="none" w:sz="0" w:space="0" w:color="auto"/>
            <w:bottom w:val="none" w:sz="0" w:space="0" w:color="auto"/>
            <w:right w:val="none" w:sz="0" w:space="0" w:color="auto"/>
          </w:divBdr>
        </w:div>
      </w:divsChild>
    </w:div>
    <w:div w:id="156311019">
      <w:bodyDiv w:val="1"/>
      <w:marLeft w:val="0"/>
      <w:marRight w:val="0"/>
      <w:marTop w:val="0"/>
      <w:marBottom w:val="0"/>
      <w:divBdr>
        <w:top w:val="none" w:sz="0" w:space="0" w:color="auto"/>
        <w:left w:val="none" w:sz="0" w:space="0" w:color="auto"/>
        <w:bottom w:val="none" w:sz="0" w:space="0" w:color="auto"/>
        <w:right w:val="none" w:sz="0" w:space="0" w:color="auto"/>
      </w:divBdr>
    </w:div>
    <w:div w:id="170336958">
      <w:bodyDiv w:val="1"/>
      <w:marLeft w:val="0"/>
      <w:marRight w:val="0"/>
      <w:marTop w:val="0"/>
      <w:marBottom w:val="0"/>
      <w:divBdr>
        <w:top w:val="none" w:sz="0" w:space="0" w:color="auto"/>
        <w:left w:val="none" w:sz="0" w:space="0" w:color="auto"/>
        <w:bottom w:val="none" w:sz="0" w:space="0" w:color="auto"/>
        <w:right w:val="none" w:sz="0" w:space="0" w:color="auto"/>
      </w:divBdr>
      <w:divsChild>
        <w:div w:id="154222232">
          <w:marLeft w:val="0"/>
          <w:marRight w:val="0"/>
          <w:marTop w:val="0"/>
          <w:marBottom w:val="0"/>
          <w:divBdr>
            <w:top w:val="none" w:sz="0" w:space="0" w:color="auto"/>
            <w:left w:val="none" w:sz="0" w:space="0" w:color="auto"/>
            <w:bottom w:val="none" w:sz="0" w:space="0" w:color="auto"/>
            <w:right w:val="none" w:sz="0" w:space="0" w:color="auto"/>
          </w:divBdr>
        </w:div>
        <w:div w:id="965044017">
          <w:marLeft w:val="0"/>
          <w:marRight w:val="0"/>
          <w:marTop w:val="0"/>
          <w:marBottom w:val="0"/>
          <w:divBdr>
            <w:top w:val="none" w:sz="0" w:space="0" w:color="auto"/>
            <w:left w:val="none" w:sz="0" w:space="0" w:color="auto"/>
            <w:bottom w:val="none" w:sz="0" w:space="0" w:color="auto"/>
            <w:right w:val="none" w:sz="0" w:space="0" w:color="auto"/>
          </w:divBdr>
        </w:div>
        <w:div w:id="517352082">
          <w:marLeft w:val="0"/>
          <w:marRight w:val="0"/>
          <w:marTop w:val="0"/>
          <w:marBottom w:val="0"/>
          <w:divBdr>
            <w:top w:val="none" w:sz="0" w:space="0" w:color="auto"/>
            <w:left w:val="none" w:sz="0" w:space="0" w:color="auto"/>
            <w:bottom w:val="none" w:sz="0" w:space="0" w:color="auto"/>
            <w:right w:val="none" w:sz="0" w:space="0" w:color="auto"/>
          </w:divBdr>
        </w:div>
        <w:div w:id="1242760583">
          <w:marLeft w:val="0"/>
          <w:marRight w:val="0"/>
          <w:marTop w:val="0"/>
          <w:marBottom w:val="0"/>
          <w:divBdr>
            <w:top w:val="none" w:sz="0" w:space="0" w:color="auto"/>
            <w:left w:val="none" w:sz="0" w:space="0" w:color="auto"/>
            <w:bottom w:val="none" w:sz="0" w:space="0" w:color="auto"/>
            <w:right w:val="none" w:sz="0" w:space="0" w:color="auto"/>
          </w:divBdr>
        </w:div>
        <w:div w:id="1221743487">
          <w:marLeft w:val="0"/>
          <w:marRight w:val="0"/>
          <w:marTop w:val="0"/>
          <w:marBottom w:val="0"/>
          <w:divBdr>
            <w:top w:val="none" w:sz="0" w:space="0" w:color="auto"/>
            <w:left w:val="none" w:sz="0" w:space="0" w:color="auto"/>
            <w:bottom w:val="none" w:sz="0" w:space="0" w:color="auto"/>
            <w:right w:val="none" w:sz="0" w:space="0" w:color="auto"/>
          </w:divBdr>
        </w:div>
        <w:div w:id="1546943457">
          <w:marLeft w:val="0"/>
          <w:marRight w:val="0"/>
          <w:marTop w:val="0"/>
          <w:marBottom w:val="0"/>
          <w:divBdr>
            <w:top w:val="none" w:sz="0" w:space="0" w:color="auto"/>
            <w:left w:val="none" w:sz="0" w:space="0" w:color="auto"/>
            <w:bottom w:val="none" w:sz="0" w:space="0" w:color="auto"/>
            <w:right w:val="none" w:sz="0" w:space="0" w:color="auto"/>
          </w:divBdr>
        </w:div>
        <w:div w:id="1717310438">
          <w:marLeft w:val="0"/>
          <w:marRight w:val="0"/>
          <w:marTop w:val="0"/>
          <w:marBottom w:val="0"/>
          <w:divBdr>
            <w:top w:val="none" w:sz="0" w:space="0" w:color="auto"/>
            <w:left w:val="none" w:sz="0" w:space="0" w:color="auto"/>
            <w:bottom w:val="none" w:sz="0" w:space="0" w:color="auto"/>
            <w:right w:val="none" w:sz="0" w:space="0" w:color="auto"/>
          </w:divBdr>
        </w:div>
        <w:div w:id="140117269">
          <w:marLeft w:val="0"/>
          <w:marRight w:val="0"/>
          <w:marTop w:val="0"/>
          <w:marBottom w:val="0"/>
          <w:divBdr>
            <w:top w:val="none" w:sz="0" w:space="0" w:color="auto"/>
            <w:left w:val="none" w:sz="0" w:space="0" w:color="auto"/>
            <w:bottom w:val="none" w:sz="0" w:space="0" w:color="auto"/>
            <w:right w:val="none" w:sz="0" w:space="0" w:color="auto"/>
          </w:divBdr>
        </w:div>
        <w:div w:id="1734738018">
          <w:marLeft w:val="0"/>
          <w:marRight w:val="0"/>
          <w:marTop w:val="0"/>
          <w:marBottom w:val="0"/>
          <w:divBdr>
            <w:top w:val="none" w:sz="0" w:space="0" w:color="auto"/>
            <w:left w:val="none" w:sz="0" w:space="0" w:color="auto"/>
            <w:bottom w:val="none" w:sz="0" w:space="0" w:color="auto"/>
            <w:right w:val="none" w:sz="0" w:space="0" w:color="auto"/>
          </w:divBdr>
        </w:div>
        <w:div w:id="363866462">
          <w:marLeft w:val="0"/>
          <w:marRight w:val="0"/>
          <w:marTop w:val="0"/>
          <w:marBottom w:val="0"/>
          <w:divBdr>
            <w:top w:val="none" w:sz="0" w:space="0" w:color="auto"/>
            <w:left w:val="none" w:sz="0" w:space="0" w:color="auto"/>
            <w:bottom w:val="none" w:sz="0" w:space="0" w:color="auto"/>
            <w:right w:val="none" w:sz="0" w:space="0" w:color="auto"/>
          </w:divBdr>
        </w:div>
        <w:div w:id="2091272028">
          <w:marLeft w:val="0"/>
          <w:marRight w:val="0"/>
          <w:marTop w:val="0"/>
          <w:marBottom w:val="0"/>
          <w:divBdr>
            <w:top w:val="none" w:sz="0" w:space="0" w:color="auto"/>
            <w:left w:val="none" w:sz="0" w:space="0" w:color="auto"/>
            <w:bottom w:val="none" w:sz="0" w:space="0" w:color="auto"/>
            <w:right w:val="none" w:sz="0" w:space="0" w:color="auto"/>
          </w:divBdr>
        </w:div>
        <w:div w:id="1790587022">
          <w:marLeft w:val="0"/>
          <w:marRight w:val="0"/>
          <w:marTop w:val="0"/>
          <w:marBottom w:val="0"/>
          <w:divBdr>
            <w:top w:val="none" w:sz="0" w:space="0" w:color="auto"/>
            <w:left w:val="none" w:sz="0" w:space="0" w:color="auto"/>
            <w:bottom w:val="none" w:sz="0" w:space="0" w:color="auto"/>
            <w:right w:val="none" w:sz="0" w:space="0" w:color="auto"/>
          </w:divBdr>
        </w:div>
        <w:div w:id="1305115780">
          <w:marLeft w:val="0"/>
          <w:marRight w:val="0"/>
          <w:marTop w:val="0"/>
          <w:marBottom w:val="0"/>
          <w:divBdr>
            <w:top w:val="none" w:sz="0" w:space="0" w:color="auto"/>
            <w:left w:val="none" w:sz="0" w:space="0" w:color="auto"/>
            <w:bottom w:val="none" w:sz="0" w:space="0" w:color="auto"/>
            <w:right w:val="none" w:sz="0" w:space="0" w:color="auto"/>
          </w:divBdr>
        </w:div>
      </w:divsChild>
    </w:div>
    <w:div w:id="246234034">
      <w:bodyDiv w:val="1"/>
      <w:marLeft w:val="0"/>
      <w:marRight w:val="0"/>
      <w:marTop w:val="0"/>
      <w:marBottom w:val="0"/>
      <w:divBdr>
        <w:top w:val="none" w:sz="0" w:space="0" w:color="auto"/>
        <w:left w:val="none" w:sz="0" w:space="0" w:color="auto"/>
        <w:bottom w:val="none" w:sz="0" w:space="0" w:color="auto"/>
        <w:right w:val="none" w:sz="0" w:space="0" w:color="auto"/>
      </w:divBdr>
    </w:div>
    <w:div w:id="279531534">
      <w:bodyDiv w:val="1"/>
      <w:marLeft w:val="0"/>
      <w:marRight w:val="0"/>
      <w:marTop w:val="0"/>
      <w:marBottom w:val="0"/>
      <w:divBdr>
        <w:top w:val="none" w:sz="0" w:space="0" w:color="auto"/>
        <w:left w:val="none" w:sz="0" w:space="0" w:color="auto"/>
        <w:bottom w:val="none" w:sz="0" w:space="0" w:color="auto"/>
        <w:right w:val="none" w:sz="0" w:space="0" w:color="auto"/>
      </w:divBdr>
      <w:divsChild>
        <w:div w:id="1001396592">
          <w:marLeft w:val="0"/>
          <w:marRight w:val="0"/>
          <w:marTop w:val="0"/>
          <w:marBottom w:val="0"/>
          <w:divBdr>
            <w:top w:val="none" w:sz="0" w:space="0" w:color="auto"/>
            <w:left w:val="none" w:sz="0" w:space="0" w:color="auto"/>
            <w:bottom w:val="none" w:sz="0" w:space="0" w:color="auto"/>
            <w:right w:val="none" w:sz="0" w:space="0" w:color="auto"/>
          </w:divBdr>
        </w:div>
        <w:div w:id="1605117657">
          <w:marLeft w:val="0"/>
          <w:marRight w:val="0"/>
          <w:marTop w:val="0"/>
          <w:marBottom w:val="0"/>
          <w:divBdr>
            <w:top w:val="none" w:sz="0" w:space="0" w:color="auto"/>
            <w:left w:val="none" w:sz="0" w:space="0" w:color="auto"/>
            <w:bottom w:val="none" w:sz="0" w:space="0" w:color="auto"/>
            <w:right w:val="none" w:sz="0" w:space="0" w:color="auto"/>
          </w:divBdr>
        </w:div>
        <w:div w:id="1345282994">
          <w:marLeft w:val="0"/>
          <w:marRight w:val="0"/>
          <w:marTop w:val="0"/>
          <w:marBottom w:val="0"/>
          <w:divBdr>
            <w:top w:val="none" w:sz="0" w:space="0" w:color="auto"/>
            <w:left w:val="none" w:sz="0" w:space="0" w:color="auto"/>
            <w:bottom w:val="none" w:sz="0" w:space="0" w:color="auto"/>
            <w:right w:val="none" w:sz="0" w:space="0" w:color="auto"/>
          </w:divBdr>
        </w:div>
        <w:div w:id="1902016961">
          <w:marLeft w:val="0"/>
          <w:marRight w:val="0"/>
          <w:marTop w:val="0"/>
          <w:marBottom w:val="0"/>
          <w:divBdr>
            <w:top w:val="none" w:sz="0" w:space="0" w:color="auto"/>
            <w:left w:val="none" w:sz="0" w:space="0" w:color="auto"/>
            <w:bottom w:val="none" w:sz="0" w:space="0" w:color="auto"/>
            <w:right w:val="none" w:sz="0" w:space="0" w:color="auto"/>
          </w:divBdr>
        </w:div>
        <w:div w:id="1398091954">
          <w:marLeft w:val="0"/>
          <w:marRight w:val="0"/>
          <w:marTop w:val="0"/>
          <w:marBottom w:val="0"/>
          <w:divBdr>
            <w:top w:val="none" w:sz="0" w:space="0" w:color="auto"/>
            <w:left w:val="none" w:sz="0" w:space="0" w:color="auto"/>
            <w:bottom w:val="none" w:sz="0" w:space="0" w:color="auto"/>
            <w:right w:val="none" w:sz="0" w:space="0" w:color="auto"/>
          </w:divBdr>
        </w:div>
        <w:div w:id="305011779">
          <w:marLeft w:val="0"/>
          <w:marRight w:val="0"/>
          <w:marTop w:val="0"/>
          <w:marBottom w:val="0"/>
          <w:divBdr>
            <w:top w:val="none" w:sz="0" w:space="0" w:color="auto"/>
            <w:left w:val="none" w:sz="0" w:space="0" w:color="auto"/>
            <w:bottom w:val="none" w:sz="0" w:space="0" w:color="auto"/>
            <w:right w:val="none" w:sz="0" w:space="0" w:color="auto"/>
          </w:divBdr>
        </w:div>
        <w:div w:id="1261377516">
          <w:marLeft w:val="0"/>
          <w:marRight w:val="0"/>
          <w:marTop w:val="0"/>
          <w:marBottom w:val="0"/>
          <w:divBdr>
            <w:top w:val="none" w:sz="0" w:space="0" w:color="auto"/>
            <w:left w:val="none" w:sz="0" w:space="0" w:color="auto"/>
            <w:bottom w:val="none" w:sz="0" w:space="0" w:color="auto"/>
            <w:right w:val="none" w:sz="0" w:space="0" w:color="auto"/>
          </w:divBdr>
        </w:div>
        <w:div w:id="53700371">
          <w:marLeft w:val="0"/>
          <w:marRight w:val="0"/>
          <w:marTop w:val="0"/>
          <w:marBottom w:val="0"/>
          <w:divBdr>
            <w:top w:val="none" w:sz="0" w:space="0" w:color="auto"/>
            <w:left w:val="none" w:sz="0" w:space="0" w:color="auto"/>
            <w:bottom w:val="none" w:sz="0" w:space="0" w:color="auto"/>
            <w:right w:val="none" w:sz="0" w:space="0" w:color="auto"/>
          </w:divBdr>
        </w:div>
        <w:div w:id="1372417070">
          <w:marLeft w:val="0"/>
          <w:marRight w:val="0"/>
          <w:marTop w:val="0"/>
          <w:marBottom w:val="0"/>
          <w:divBdr>
            <w:top w:val="none" w:sz="0" w:space="0" w:color="auto"/>
            <w:left w:val="none" w:sz="0" w:space="0" w:color="auto"/>
            <w:bottom w:val="none" w:sz="0" w:space="0" w:color="auto"/>
            <w:right w:val="none" w:sz="0" w:space="0" w:color="auto"/>
          </w:divBdr>
        </w:div>
        <w:div w:id="938021910">
          <w:marLeft w:val="0"/>
          <w:marRight w:val="0"/>
          <w:marTop w:val="0"/>
          <w:marBottom w:val="0"/>
          <w:divBdr>
            <w:top w:val="none" w:sz="0" w:space="0" w:color="auto"/>
            <w:left w:val="none" w:sz="0" w:space="0" w:color="auto"/>
            <w:bottom w:val="none" w:sz="0" w:space="0" w:color="auto"/>
            <w:right w:val="none" w:sz="0" w:space="0" w:color="auto"/>
          </w:divBdr>
        </w:div>
      </w:divsChild>
    </w:div>
    <w:div w:id="318002933">
      <w:bodyDiv w:val="1"/>
      <w:marLeft w:val="0"/>
      <w:marRight w:val="0"/>
      <w:marTop w:val="0"/>
      <w:marBottom w:val="0"/>
      <w:divBdr>
        <w:top w:val="none" w:sz="0" w:space="0" w:color="auto"/>
        <w:left w:val="none" w:sz="0" w:space="0" w:color="auto"/>
        <w:bottom w:val="none" w:sz="0" w:space="0" w:color="auto"/>
        <w:right w:val="none" w:sz="0" w:space="0" w:color="auto"/>
      </w:divBdr>
      <w:divsChild>
        <w:div w:id="1607346303">
          <w:marLeft w:val="0"/>
          <w:marRight w:val="0"/>
          <w:marTop w:val="0"/>
          <w:marBottom w:val="0"/>
          <w:divBdr>
            <w:top w:val="none" w:sz="0" w:space="0" w:color="auto"/>
            <w:left w:val="none" w:sz="0" w:space="0" w:color="auto"/>
            <w:bottom w:val="none" w:sz="0" w:space="0" w:color="auto"/>
            <w:right w:val="none" w:sz="0" w:space="0" w:color="auto"/>
          </w:divBdr>
          <w:divsChild>
            <w:div w:id="656692783">
              <w:marLeft w:val="0"/>
              <w:marRight w:val="0"/>
              <w:marTop w:val="0"/>
              <w:marBottom w:val="0"/>
              <w:divBdr>
                <w:top w:val="none" w:sz="0" w:space="0" w:color="auto"/>
                <w:left w:val="none" w:sz="0" w:space="0" w:color="auto"/>
                <w:bottom w:val="none" w:sz="0" w:space="0" w:color="auto"/>
                <w:right w:val="none" w:sz="0" w:space="0" w:color="auto"/>
              </w:divBdr>
              <w:divsChild>
                <w:div w:id="157443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424620">
          <w:marLeft w:val="0"/>
          <w:marRight w:val="0"/>
          <w:marTop w:val="0"/>
          <w:marBottom w:val="0"/>
          <w:divBdr>
            <w:top w:val="none" w:sz="0" w:space="0" w:color="auto"/>
            <w:left w:val="none" w:sz="0" w:space="0" w:color="auto"/>
            <w:bottom w:val="none" w:sz="0" w:space="0" w:color="auto"/>
            <w:right w:val="none" w:sz="0" w:space="0" w:color="auto"/>
          </w:divBdr>
          <w:divsChild>
            <w:div w:id="207842127">
              <w:marLeft w:val="0"/>
              <w:marRight w:val="0"/>
              <w:marTop w:val="0"/>
              <w:marBottom w:val="0"/>
              <w:divBdr>
                <w:top w:val="none" w:sz="0" w:space="0" w:color="auto"/>
                <w:left w:val="none" w:sz="0" w:space="0" w:color="auto"/>
                <w:bottom w:val="none" w:sz="0" w:space="0" w:color="auto"/>
                <w:right w:val="none" w:sz="0" w:space="0" w:color="auto"/>
              </w:divBdr>
              <w:divsChild>
                <w:div w:id="38780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361078">
          <w:marLeft w:val="0"/>
          <w:marRight w:val="0"/>
          <w:marTop w:val="0"/>
          <w:marBottom w:val="0"/>
          <w:divBdr>
            <w:top w:val="none" w:sz="0" w:space="0" w:color="auto"/>
            <w:left w:val="none" w:sz="0" w:space="0" w:color="auto"/>
            <w:bottom w:val="none" w:sz="0" w:space="0" w:color="auto"/>
            <w:right w:val="none" w:sz="0" w:space="0" w:color="auto"/>
          </w:divBdr>
          <w:divsChild>
            <w:div w:id="1157385468">
              <w:marLeft w:val="0"/>
              <w:marRight w:val="0"/>
              <w:marTop w:val="0"/>
              <w:marBottom w:val="0"/>
              <w:divBdr>
                <w:top w:val="none" w:sz="0" w:space="0" w:color="auto"/>
                <w:left w:val="none" w:sz="0" w:space="0" w:color="auto"/>
                <w:bottom w:val="none" w:sz="0" w:space="0" w:color="auto"/>
                <w:right w:val="none" w:sz="0" w:space="0" w:color="auto"/>
              </w:divBdr>
              <w:divsChild>
                <w:div w:id="192800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399742">
      <w:bodyDiv w:val="1"/>
      <w:marLeft w:val="0"/>
      <w:marRight w:val="0"/>
      <w:marTop w:val="0"/>
      <w:marBottom w:val="0"/>
      <w:divBdr>
        <w:top w:val="none" w:sz="0" w:space="0" w:color="auto"/>
        <w:left w:val="none" w:sz="0" w:space="0" w:color="auto"/>
        <w:bottom w:val="none" w:sz="0" w:space="0" w:color="auto"/>
        <w:right w:val="none" w:sz="0" w:space="0" w:color="auto"/>
      </w:divBdr>
      <w:divsChild>
        <w:div w:id="683017404">
          <w:marLeft w:val="0"/>
          <w:marRight w:val="0"/>
          <w:marTop w:val="0"/>
          <w:marBottom w:val="0"/>
          <w:divBdr>
            <w:top w:val="none" w:sz="0" w:space="0" w:color="auto"/>
            <w:left w:val="none" w:sz="0" w:space="0" w:color="auto"/>
            <w:bottom w:val="none" w:sz="0" w:space="0" w:color="auto"/>
            <w:right w:val="none" w:sz="0" w:space="0" w:color="auto"/>
          </w:divBdr>
        </w:div>
        <w:div w:id="2044403079">
          <w:marLeft w:val="0"/>
          <w:marRight w:val="0"/>
          <w:marTop w:val="0"/>
          <w:marBottom w:val="0"/>
          <w:divBdr>
            <w:top w:val="none" w:sz="0" w:space="0" w:color="auto"/>
            <w:left w:val="none" w:sz="0" w:space="0" w:color="auto"/>
            <w:bottom w:val="none" w:sz="0" w:space="0" w:color="auto"/>
            <w:right w:val="none" w:sz="0" w:space="0" w:color="auto"/>
          </w:divBdr>
        </w:div>
        <w:div w:id="643504201">
          <w:marLeft w:val="0"/>
          <w:marRight w:val="0"/>
          <w:marTop w:val="0"/>
          <w:marBottom w:val="0"/>
          <w:divBdr>
            <w:top w:val="none" w:sz="0" w:space="0" w:color="auto"/>
            <w:left w:val="none" w:sz="0" w:space="0" w:color="auto"/>
            <w:bottom w:val="none" w:sz="0" w:space="0" w:color="auto"/>
            <w:right w:val="none" w:sz="0" w:space="0" w:color="auto"/>
          </w:divBdr>
        </w:div>
      </w:divsChild>
    </w:div>
    <w:div w:id="330370660">
      <w:bodyDiv w:val="1"/>
      <w:marLeft w:val="0"/>
      <w:marRight w:val="0"/>
      <w:marTop w:val="0"/>
      <w:marBottom w:val="0"/>
      <w:divBdr>
        <w:top w:val="none" w:sz="0" w:space="0" w:color="auto"/>
        <w:left w:val="none" w:sz="0" w:space="0" w:color="auto"/>
        <w:bottom w:val="none" w:sz="0" w:space="0" w:color="auto"/>
        <w:right w:val="none" w:sz="0" w:space="0" w:color="auto"/>
      </w:divBdr>
    </w:div>
    <w:div w:id="412095143">
      <w:bodyDiv w:val="1"/>
      <w:marLeft w:val="0"/>
      <w:marRight w:val="0"/>
      <w:marTop w:val="0"/>
      <w:marBottom w:val="0"/>
      <w:divBdr>
        <w:top w:val="none" w:sz="0" w:space="0" w:color="auto"/>
        <w:left w:val="none" w:sz="0" w:space="0" w:color="auto"/>
        <w:bottom w:val="none" w:sz="0" w:space="0" w:color="auto"/>
        <w:right w:val="none" w:sz="0" w:space="0" w:color="auto"/>
      </w:divBdr>
    </w:div>
    <w:div w:id="512692161">
      <w:bodyDiv w:val="1"/>
      <w:marLeft w:val="0"/>
      <w:marRight w:val="0"/>
      <w:marTop w:val="0"/>
      <w:marBottom w:val="0"/>
      <w:divBdr>
        <w:top w:val="none" w:sz="0" w:space="0" w:color="auto"/>
        <w:left w:val="none" w:sz="0" w:space="0" w:color="auto"/>
        <w:bottom w:val="none" w:sz="0" w:space="0" w:color="auto"/>
        <w:right w:val="none" w:sz="0" w:space="0" w:color="auto"/>
      </w:divBdr>
      <w:divsChild>
        <w:div w:id="376928966">
          <w:marLeft w:val="0"/>
          <w:marRight w:val="0"/>
          <w:marTop w:val="0"/>
          <w:marBottom w:val="0"/>
          <w:divBdr>
            <w:top w:val="none" w:sz="0" w:space="0" w:color="auto"/>
            <w:left w:val="none" w:sz="0" w:space="0" w:color="auto"/>
            <w:bottom w:val="none" w:sz="0" w:space="0" w:color="auto"/>
            <w:right w:val="none" w:sz="0" w:space="0" w:color="auto"/>
          </w:divBdr>
        </w:div>
        <w:div w:id="711148647">
          <w:marLeft w:val="0"/>
          <w:marRight w:val="0"/>
          <w:marTop w:val="0"/>
          <w:marBottom w:val="0"/>
          <w:divBdr>
            <w:top w:val="none" w:sz="0" w:space="0" w:color="auto"/>
            <w:left w:val="none" w:sz="0" w:space="0" w:color="auto"/>
            <w:bottom w:val="none" w:sz="0" w:space="0" w:color="auto"/>
            <w:right w:val="none" w:sz="0" w:space="0" w:color="auto"/>
          </w:divBdr>
        </w:div>
        <w:div w:id="1387878494">
          <w:marLeft w:val="0"/>
          <w:marRight w:val="0"/>
          <w:marTop w:val="0"/>
          <w:marBottom w:val="0"/>
          <w:divBdr>
            <w:top w:val="none" w:sz="0" w:space="0" w:color="auto"/>
            <w:left w:val="none" w:sz="0" w:space="0" w:color="auto"/>
            <w:bottom w:val="none" w:sz="0" w:space="0" w:color="auto"/>
            <w:right w:val="none" w:sz="0" w:space="0" w:color="auto"/>
          </w:divBdr>
        </w:div>
        <w:div w:id="1586063958">
          <w:marLeft w:val="0"/>
          <w:marRight w:val="0"/>
          <w:marTop w:val="0"/>
          <w:marBottom w:val="0"/>
          <w:divBdr>
            <w:top w:val="none" w:sz="0" w:space="0" w:color="auto"/>
            <w:left w:val="none" w:sz="0" w:space="0" w:color="auto"/>
            <w:bottom w:val="none" w:sz="0" w:space="0" w:color="auto"/>
            <w:right w:val="none" w:sz="0" w:space="0" w:color="auto"/>
          </w:divBdr>
        </w:div>
        <w:div w:id="434642513">
          <w:marLeft w:val="0"/>
          <w:marRight w:val="0"/>
          <w:marTop w:val="0"/>
          <w:marBottom w:val="0"/>
          <w:divBdr>
            <w:top w:val="none" w:sz="0" w:space="0" w:color="auto"/>
            <w:left w:val="none" w:sz="0" w:space="0" w:color="auto"/>
            <w:bottom w:val="none" w:sz="0" w:space="0" w:color="auto"/>
            <w:right w:val="none" w:sz="0" w:space="0" w:color="auto"/>
          </w:divBdr>
        </w:div>
        <w:div w:id="1626741702">
          <w:marLeft w:val="0"/>
          <w:marRight w:val="0"/>
          <w:marTop w:val="0"/>
          <w:marBottom w:val="0"/>
          <w:divBdr>
            <w:top w:val="none" w:sz="0" w:space="0" w:color="auto"/>
            <w:left w:val="none" w:sz="0" w:space="0" w:color="auto"/>
            <w:bottom w:val="none" w:sz="0" w:space="0" w:color="auto"/>
            <w:right w:val="none" w:sz="0" w:space="0" w:color="auto"/>
          </w:divBdr>
        </w:div>
        <w:div w:id="1768380646">
          <w:marLeft w:val="0"/>
          <w:marRight w:val="0"/>
          <w:marTop w:val="0"/>
          <w:marBottom w:val="0"/>
          <w:divBdr>
            <w:top w:val="none" w:sz="0" w:space="0" w:color="auto"/>
            <w:left w:val="none" w:sz="0" w:space="0" w:color="auto"/>
            <w:bottom w:val="none" w:sz="0" w:space="0" w:color="auto"/>
            <w:right w:val="none" w:sz="0" w:space="0" w:color="auto"/>
          </w:divBdr>
        </w:div>
        <w:div w:id="948466236">
          <w:marLeft w:val="0"/>
          <w:marRight w:val="0"/>
          <w:marTop w:val="0"/>
          <w:marBottom w:val="0"/>
          <w:divBdr>
            <w:top w:val="none" w:sz="0" w:space="0" w:color="auto"/>
            <w:left w:val="none" w:sz="0" w:space="0" w:color="auto"/>
            <w:bottom w:val="none" w:sz="0" w:space="0" w:color="auto"/>
            <w:right w:val="none" w:sz="0" w:space="0" w:color="auto"/>
          </w:divBdr>
        </w:div>
      </w:divsChild>
    </w:div>
    <w:div w:id="582684952">
      <w:bodyDiv w:val="1"/>
      <w:marLeft w:val="0"/>
      <w:marRight w:val="0"/>
      <w:marTop w:val="0"/>
      <w:marBottom w:val="0"/>
      <w:divBdr>
        <w:top w:val="none" w:sz="0" w:space="0" w:color="auto"/>
        <w:left w:val="none" w:sz="0" w:space="0" w:color="auto"/>
        <w:bottom w:val="none" w:sz="0" w:space="0" w:color="auto"/>
        <w:right w:val="none" w:sz="0" w:space="0" w:color="auto"/>
      </w:divBdr>
      <w:divsChild>
        <w:div w:id="427123785">
          <w:marLeft w:val="0"/>
          <w:marRight w:val="0"/>
          <w:marTop w:val="0"/>
          <w:marBottom w:val="0"/>
          <w:divBdr>
            <w:top w:val="none" w:sz="0" w:space="0" w:color="auto"/>
            <w:left w:val="none" w:sz="0" w:space="0" w:color="auto"/>
            <w:bottom w:val="none" w:sz="0" w:space="0" w:color="auto"/>
            <w:right w:val="none" w:sz="0" w:space="0" w:color="auto"/>
          </w:divBdr>
        </w:div>
        <w:div w:id="1500191286">
          <w:marLeft w:val="0"/>
          <w:marRight w:val="0"/>
          <w:marTop w:val="0"/>
          <w:marBottom w:val="0"/>
          <w:divBdr>
            <w:top w:val="none" w:sz="0" w:space="0" w:color="auto"/>
            <w:left w:val="none" w:sz="0" w:space="0" w:color="auto"/>
            <w:bottom w:val="none" w:sz="0" w:space="0" w:color="auto"/>
            <w:right w:val="none" w:sz="0" w:space="0" w:color="auto"/>
          </w:divBdr>
        </w:div>
        <w:div w:id="437485379">
          <w:marLeft w:val="0"/>
          <w:marRight w:val="0"/>
          <w:marTop w:val="0"/>
          <w:marBottom w:val="0"/>
          <w:divBdr>
            <w:top w:val="none" w:sz="0" w:space="0" w:color="auto"/>
            <w:left w:val="none" w:sz="0" w:space="0" w:color="auto"/>
            <w:bottom w:val="none" w:sz="0" w:space="0" w:color="auto"/>
            <w:right w:val="none" w:sz="0" w:space="0" w:color="auto"/>
          </w:divBdr>
        </w:div>
        <w:div w:id="1516069675">
          <w:marLeft w:val="0"/>
          <w:marRight w:val="0"/>
          <w:marTop w:val="0"/>
          <w:marBottom w:val="0"/>
          <w:divBdr>
            <w:top w:val="none" w:sz="0" w:space="0" w:color="auto"/>
            <w:left w:val="none" w:sz="0" w:space="0" w:color="auto"/>
            <w:bottom w:val="none" w:sz="0" w:space="0" w:color="auto"/>
            <w:right w:val="none" w:sz="0" w:space="0" w:color="auto"/>
          </w:divBdr>
        </w:div>
        <w:div w:id="851263089">
          <w:marLeft w:val="0"/>
          <w:marRight w:val="0"/>
          <w:marTop w:val="0"/>
          <w:marBottom w:val="0"/>
          <w:divBdr>
            <w:top w:val="none" w:sz="0" w:space="0" w:color="auto"/>
            <w:left w:val="none" w:sz="0" w:space="0" w:color="auto"/>
            <w:bottom w:val="none" w:sz="0" w:space="0" w:color="auto"/>
            <w:right w:val="none" w:sz="0" w:space="0" w:color="auto"/>
          </w:divBdr>
        </w:div>
        <w:div w:id="775638859">
          <w:marLeft w:val="0"/>
          <w:marRight w:val="0"/>
          <w:marTop w:val="0"/>
          <w:marBottom w:val="0"/>
          <w:divBdr>
            <w:top w:val="none" w:sz="0" w:space="0" w:color="auto"/>
            <w:left w:val="none" w:sz="0" w:space="0" w:color="auto"/>
            <w:bottom w:val="none" w:sz="0" w:space="0" w:color="auto"/>
            <w:right w:val="none" w:sz="0" w:space="0" w:color="auto"/>
          </w:divBdr>
        </w:div>
        <w:div w:id="2036612898">
          <w:marLeft w:val="0"/>
          <w:marRight w:val="0"/>
          <w:marTop w:val="0"/>
          <w:marBottom w:val="0"/>
          <w:divBdr>
            <w:top w:val="none" w:sz="0" w:space="0" w:color="auto"/>
            <w:left w:val="none" w:sz="0" w:space="0" w:color="auto"/>
            <w:bottom w:val="none" w:sz="0" w:space="0" w:color="auto"/>
            <w:right w:val="none" w:sz="0" w:space="0" w:color="auto"/>
          </w:divBdr>
        </w:div>
        <w:div w:id="1107894417">
          <w:marLeft w:val="0"/>
          <w:marRight w:val="0"/>
          <w:marTop w:val="0"/>
          <w:marBottom w:val="0"/>
          <w:divBdr>
            <w:top w:val="none" w:sz="0" w:space="0" w:color="auto"/>
            <w:left w:val="none" w:sz="0" w:space="0" w:color="auto"/>
            <w:bottom w:val="none" w:sz="0" w:space="0" w:color="auto"/>
            <w:right w:val="none" w:sz="0" w:space="0" w:color="auto"/>
          </w:divBdr>
        </w:div>
        <w:div w:id="474107227">
          <w:marLeft w:val="0"/>
          <w:marRight w:val="0"/>
          <w:marTop w:val="0"/>
          <w:marBottom w:val="0"/>
          <w:divBdr>
            <w:top w:val="none" w:sz="0" w:space="0" w:color="auto"/>
            <w:left w:val="none" w:sz="0" w:space="0" w:color="auto"/>
            <w:bottom w:val="none" w:sz="0" w:space="0" w:color="auto"/>
            <w:right w:val="none" w:sz="0" w:space="0" w:color="auto"/>
          </w:divBdr>
        </w:div>
        <w:div w:id="1708682675">
          <w:marLeft w:val="0"/>
          <w:marRight w:val="0"/>
          <w:marTop w:val="0"/>
          <w:marBottom w:val="0"/>
          <w:divBdr>
            <w:top w:val="none" w:sz="0" w:space="0" w:color="auto"/>
            <w:left w:val="none" w:sz="0" w:space="0" w:color="auto"/>
            <w:bottom w:val="none" w:sz="0" w:space="0" w:color="auto"/>
            <w:right w:val="none" w:sz="0" w:space="0" w:color="auto"/>
          </w:divBdr>
        </w:div>
      </w:divsChild>
    </w:div>
    <w:div w:id="623388534">
      <w:bodyDiv w:val="1"/>
      <w:marLeft w:val="0"/>
      <w:marRight w:val="0"/>
      <w:marTop w:val="0"/>
      <w:marBottom w:val="0"/>
      <w:divBdr>
        <w:top w:val="none" w:sz="0" w:space="0" w:color="auto"/>
        <w:left w:val="none" w:sz="0" w:space="0" w:color="auto"/>
        <w:bottom w:val="none" w:sz="0" w:space="0" w:color="auto"/>
        <w:right w:val="none" w:sz="0" w:space="0" w:color="auto"/>
      </w:divBdr>
    </w:div>
    <w:div w:id="734477966">
      <w:bodyDiv w:val="1"/>
      <w:marLeft w:val="0"/>
      <w:marRight w:val="0"/>
      <w:marTop w:val="0"/>
      <w:marBottom w:val="0"/>
      <w:divBdr>
        <w:top w:val="none" w:sz="0" w:space="0" w:color="auto"/>
        <w:left w:val="none" w:sz="0" w:space="0" w:color="auto"/>
        <w:bottom w:val="none" w:sz="0" w:space="0" w:color="auto"/>
        <w:right w:val="none" w:sz="0" w:space="0" w:color="auto"/>
      </w:divBdr>
    </w:div>
    <w:div w:id="735317496">
      <w:bodyDiv w:val="1"/>
      <w:marLeft w:val="0"/>
      <w:marRight w:val="0"/>
      <w:marTop w:val="0"/>
      <w:marBottom w:val="0"/>
      <w:divBdr>
        <w:top w:val="none" w:sz="0" w:space="0" w:color="auto"/>
        <w:left w:val="none" w:sz="0" w:space="0" w:color="auto"/>
        <w:bottom w:val="none" w:sz="0" w:space="0" w:color="auto"/>
        <w:right w:val="none" w:sz="0" w:space="0" w:color="auto"/>
      </w:divBdr>
      <w:divsChild>
        <w:div w:id="1132938500">
          <w:marLeft w:val="0"/>
          <w:marRight w:val="0"/>
          <w:marTop w:val="0"/>
          <w:marBottom w:val="0"/>
          <w:divBdr>
            <w:top w:val="none" w:sz="0" w:space="0" w:color="auto"/>
            <w:left w:val="none" w:sz="0" w:space="0" w:color="auto"/>
            <w:bottom w:val="none" w:sz="0" w:space="0" w:color="auto"/>
            <w:right w:val="none" w:sz="0" w:space="0" w:color="auto"/>
          </w:divBdr>
        </w:div>
        <w:div w:id="125970969">
          <w:marLeft w:val="0"/>
          <w:marRight w:val="0"/>
          <w:marTop w:val="0"/>
          <w:marBottom w:val="0"/>
          <w:divBdr>
            <w:top w:val="none" w:sz="0" w:space="0" w:color="auto"/>
            <w:left w:val="none" w:sz="0" w:space="0" w:color="auto"/>
            <w:bottom w:val="none" w:sz="0" w:space="0" w:color="auto"/>
            <w:right w:val="none" w:sz="0" w:space="0" w:color="auto"/>
          </w:divBdr>
        </w:div>
        <w:div w:id="713844732">
          <w:marLeft w:val="0"/>
          <w:marRight w:val="0"/>
          <w:marTop w:val="0"/>
          <w:marBottom w:val="0"/>
          <w:divBdr>
            <w:top w:val="none" w:sz="0" w:space="0" w:color="auto"/>
            <w:left w:val="none" w:sz="0" w:space="0" w:color="auto"/>
            <w:bottom w:val="none" w:sz="0" w:space="0" w:color="auto"/>
            <w:right w:val="none" w:sz="0" w:space="0" w:color="auto"/>
          </w:divBdr>
        </w:div>
        <w:div w:id="386301456">
          <w:marLeft w:val="0"/>
          <w:marRight w:val="0"/>
          <w:marTop w:val="0"/>
          <w:marBottom w:val="0"/>
          <w:divBdr>
            <w:top w:val="none" w:sz="0" w:space="0" w:color="auto"/>
            <w:left w:val="none" w:sz="0" w:space="0" w:color="auto"/>
            <w:bottom w:val="none" w:sz="0" w:space="0" w:color="auto"/>
            <w:right w:val="none" w:sz="0" w:space="0" w:color="auto"/>
          </w:divBdr>
        </w:div>
        <w:div w:id="1087456339">
          <w:marLeft w:val="0"/>
          <w:marRight w:val="0"/>
          <w:marTop w:val="0"/>
          <w:marBottom w:val="0"/>
          <w:divBdr>
            <w:top w:val="none" w:sz="0" w:space="0" w:color="auto"/>
            <w:left w:val="none" w:sz="0" w:space="0" w:color="auto"/>
            <w:bottom w:val="none" w:sz="0" w:space="0" w:color="auto"/>
            <w:right w:val="none" w:sz="0" w:space="0" w:color="auto"/>
          </w:divBdr>
        </w:div>
        <w:div w:id="1359963301">
          <w:marLeft w:val="0"/>
          <w:marRight w:val="0"/>
          <w:marTop w:val="0"/>
          <w:marBottom w:val="0"/>
          <w:divBdr>
            <w:top w:val="none" w:sz="0" w:space="0" w:color="auto"/>
            <w:left w:val="none" w:sz="0" w:space="0" w:color="auto"/>
            <w:bottom w:val="none" w:sz="0" w:space="0" w:color="auto"/>
            <w:right w:val="none" w:sz="0" w:space="0" w:color="auto"/>
          </w:divBdr>
        </w:div>
        <w:div w:id="283653696">
          <w:marLeft w:val="0"/>
          <w:marRight w:val="0"/>
          <w:marTop w:val="0"/>
          <w:marBottom w:val="0"/>
          <w:divBdr>
            <w:top w:val="none" w:sz="0" w:space="0" w:color="auto"/>
            <w:left w:val="none" w:sz="0" w:space="0" w:color="auto"/>
            <w:bottom w:val="none" w:sz="0" w:space="0" w:color="auto"/>
            <w:right w:val="none" w:sz="0" w:space="0" w:color="auto"/>
          </w:divBdr>
        </w:div>
        <w:div w:id="1216502751">
          <w:marLeft w:val="0"/>
          <w:marRight w:val="0"/>
          <w:marTop w:val="0"/>
          <w:marBottom w:val="0"/>
          <w:divBdr>
            <w:top w:val="none" w:sz="0" w:space="0" w:color="auto"/>
            <w:left w:val="none" w:sz="0" w:space="0" w:color="auto"/>
            <w:bottom w:val="none" w:sz="0" w:space="0" w:color="auto"/>
            <w:right w:val="none" w:sz="0" w:space="0" w:color="auto"/>
          </w:divBdr>
        </w:div>
        <w:div w:id="1652100599">
          <w:marLeft w:val="0"/>
          <w:marRight w:val="0"/>
          <w:marTop w:val="0"/>
          <w:marBottom w:val="0"/>
          <w:divBdr>
            <w:top w:val="none" w:sz="0" w:space="0" w:color="auto"/>
            <w:left w:val="none" w:sz="0" w:space="0" w:color="auto"/>
            <w:bottom w:val="none" w:sz="0" w:space="0" w:color="auto"/>
            <w:right w:val="none" w:sz="0" w:space="0" w:color="auto"/>
          </w:divBdr>
        </w:div>
        <w:div w:id="921069307">
          <w:marLeft w:val="0"/>
          <w:marRight w:val="0"/>
          <w:marTop w:val="0"/>
          <w:marBottom w:val="0"/>
          <w:divBdr>
            <w:top w:val="none" w:sz="0" w:space="0" w:color="auto"/>
            <w:left w:val="none" w:sz="0" w:space="0" w:color="auto"/>
            <w:bottom w:val="none" w:sz="0" w:space="0" w:color="auto"/>
            <w:right w:val="none" w:sz="0" w:space="0" w:color="auto"/>
          </w:divBdr>
        </w:div>
        <w:div w:id="595747750">
          <w:marLeft w:val="0"/>
          <w:marRight w:val="0"/>
          <w:marTop w:val="0"/>
          <w:marBottom w:val="0"/>
          <w:divBdr>
            <w:top w:val="none" w:sz="0" w:space="0" w:color="auto"/>
            <w:left w:val="none" w:sz="0" w:space="0" w:color="auto"/>
            <w:bottom w:val="none" w:sz="0" w:space="0" w:color="auto"/>
            <w:right w:val="none" w:sz="0" w:space="0" w:color="auto"/>
          </w:divBdr>
        </w:div>
        <w:div w:id="696733683">
          <w:marLeft w:val="0"/>
          <w:marRight w:val="0"/>
          <w:marTop w:val="0"/>
          <w:marBottom w:val="0"/>
          <w:divBdr>
            <w:top w:val="none" w:sz="0" w:space="0" w:color="auto"/>
            <w:left w:val="none" w:sz="0" w:space="0" w:color="auto"/>
            <w:bottom w:val="none" w:sz="0" w:space="0" w:color="auto"/>
            <w:right w:val="none" w:sz="0" w:space="0" w:color="auto"/>
          </w:divBdr>
        </w:div>
        <w:div w:id="640891556">
          <w:marLeft w:val="0"/>
          <w:marRight w:val="0"/>
          <w:marTop w:val="0"/>
          <w:marBottom w:val="0"/>
          <w:divBdr>
            <w:top w:val="none" w:sz="0" w:space="0" w:color="auto"/>
            <w:left w:val="none" w:sz="0" w:space="0" w:color="auto"/>
            <w:bottom w:val="none" w:sz="0" w:space="0" w:color="auto"/>
            <w:right w:val="none" w:sz="0" w:space="0" w:color="auto"/>
          </w:divBdr>
        </w:div>
        <w:div w:id="546455825">
          <w:marLeft w:val="0"/>
          <w:marRight w:val="0"/>
          <w:marTop w:val="0"/>
          <w:marBottom w:val="0"/>
          <w:divBdr>
            <w:top w:val="none" w:sz="0" w:space="0" w:color="auto"/>
            <w:left w:val="none" w:sz="0" w:space="0" w:color="auto"/>
            <w:bottom w:val="none" w:sz="0" w:space="0" w:color="auto"/>
            <w:right w:val="none" w:sz="0" w:space="0" w:color="auto"/>
          </w:divBdr>
        </w:div>
        <w:div w:id="948896636">
          <w:marLeft w:val="0"/>
          <w:marRight w:val="0"/>
          <w:marTop w:val="0"/>
          <w:marBottom w:val="0"/>
          <w:divBdr>
            <w:top w:val="none" w:sz="0" w:space="0" w:color="auto"/>
            <w:left w:val="none" w:sz="0" w:space="0" w:color="auto"/>
            <w:bottom w:val="none" w:sz="0" w:space="0" w:color="auto"/>
            <w:right w:val="none" w:sz="0" w:space="0" w:color="auto"/>
          </w:divBdr>
        </w:div>
        <w:div w:id="1446658073">
          <w:marLeft w:val="0"/>
          <w:marRight w:val="0"/>
          <w:marTop w:val="0"/>
          <w:marBottom w:val="0"/>
          <w:divBdr>
            <w:top w:val="none" w:sz="0" w:space="0" w:color="auto"/>
            <w:left w:val="none" w:sz="0" w:space="0" w:color="auto"/>
            <w:bottom w:val="none" w:sz="0" w:space="0" w:color="auto"/>
            <w:right w:val="none" w:sz="0" w:space="0" w:color="auto"/>
          </w:divBdr>
        </w:div>
      </w:divsChild>
    </w:div>
    <w:div w:id="815609230">
      <w:bodyDiv w:val="1"/>
      <w:marLeft w:val="0"/>
      <w:marRight w:val="0"/>
      <w:marTop w:val="0"/>
      <w:marBottom w:val="0"/>
      <w:divBdr>
        <w:top w:val="none" w:sz="0" w:space="0" w:color="auto"/>
        <w:left w:val="none" w:sz="0" w:space="0" w:color="auto"/>
        <w:bottom w:val="none" w:sz="0" w:space="0" w:color="auto"/>
        <w:right w:val="none" w:sz="0" w:space="0" w:color="auto"/>
      </w:divBdr>
      <w:divsChild>
        <w:div w:id="1315521746">
          <w:marLeft w:val="0"/>
          <w:marRight w:val="0"/>
          <w:marTop w:val="0"/>
          <w:marBottom w:val="0"/>
          <w:divBdr>
            <w:top w:val="none" w:sz="0" w:space="0" w:color="auto"/>
            <w:left w:val="none" w:sz="0" w:space="0" w:color="auto"/>
            <w:bottom w:val="none" w:sz="0" w:space="0" w:color="auto"/>
            <w:right w:val="none" w:sz="0" w:space="0" w:color="auto"/>
          </w:divBdr>
        </w:div>
        <w:div w:id="1076853776">
          <w:marLeft w:val="0"/>
          <w:marRight w:val="0"/>
          <w:marTop w:val="0"/>
          <w:marBottom w:val="0"/>
          <w:divBdr>
            <w:top w:val="none" w:sz="0" w:space="0" w:color="auto"/>
            <w:left w:val="none" w:sz="0" w:space="0" w:color="auto"/>
            <w:bottom w:val="none" w:sz="0" w:space="0" w:color="auto"/>
            <w:right w:val="none" w:sz="0" w:space="0" w:color="auto"/>
          </w:divBdr>
        </w:div>
        <w:div w:id="1399211971">
          <w:marLeft w:val="0"/>
          <w:marRight w:val="0"/>
          <w:marTop w:val="0"/>
          <w:marBottom w:val="0"/>
          <w:divBdr>
            <w:top w:val="none" w:sz="0" w:space="0" w:color="auto"/>
            <w:left w:val="none" w:sz="0" w:space="0" w:color="auto"/>
            <w:bottom w:val="none" w:sz="0" w:space="0" w:color="auto"/>
            <w:right w:val="none" w:sz="0" w:space="0" w:color="auto"/>
          </w:divBdr>
        </w:div>
        <w:div w:id="1204363252">
          <w:marLeft w:val="0"/>
          <w:marRight w:val="0"/>
          <w:marTop w:val="0"/>
          <w:marBottom w:val="0"/>
          <w:divBdr>
            <w:top w:val="none" w:sz="0" w:space="0" w:color="auto"/>
            <w:left w:val="none" w:sz="0" w:space="0" w:color="auto"/>
            <w:bottom w:val="none" w:sz="0" w:space="0" w:color="auto"/>
            <w:right w:val="none" w:sz="0" w:space="0" w:color="auto"/>
          </w:divBdr>
        </w:div>
        <w:div w:id="297078250">
          <w:marLeft w:val="0"/>
          <w:marRight w:val="0"/>
          <w:marTop w:val="0"/>
          <w:marBottom w:val="0"/>
          <w:divBdr>
            <w:top w:val="none" w:sz="0" w:space="0" w:color="auto"/>
            <w:left w:val="none" w:sz="0" w:space="0" w:color="auto"/>
            <w:bottom w:val="none" w:sz="0" w:space="0" w:color="auto"/>
            <w:right w:val="none" w:sz="0" w:space="0" w:color="auto"/>
          </w:divBdr>
        </w:div>
        <w:div w:id="1423258653">
          <w:marLeft w:val="0"/>
          <w:marRight w:val="0"/>
          <w:marTop w:val="0"/>
          <w:marBottom w:val="0"/>
          <w:divBdr>
            <w:top w:val="none" w:sz="0" w:space="0" w:color="auto"/>
            <w:left w:val="none" w:sz="0" w:space="0" w:color="auto"/>
            <w:bottom w:val="none" w:sz="0" w:space="0" w:color="auto"/>
            <w:right w:val="none" w:sz="0" w:space="0" w:color="auto"/>
          </w:divBdr>
        </w:div>
        <w:div w:id="2061662743">
          <w:marLeft w:val="0"/>
          <w:marRight w:val="0"/>
          <w:marTop w:val="0"/>
          <w:marBottom w:val="0"/>
          <w:divBdr>
            <w:top w:val="none" w:sz="0" w:space="0" w:color="auto"/>
            <w:left w:val="none" w:sz="0" w:space="0" w:color="auto"/>
            <w:bottom w:val="none" w:sz="0" w:space="0" w:color="auto"/>
            <w:right w:val="none" w:sz="0" w:space="0" w:color="auto"/>
          </w:divBdr>
        </w:div>
        <w:div w:id="663699692">
          <w:marLeft w:val="0"/>
          <w:marRight w:val="0"/>
          <w:marTop w:val="0"/>
          <w:marBottom w:val="0"/>
          <w:divBdr>
            <w:top w:val="none" w:sz="0" w:space="0" w:color="auto"/>
            <w:left w:val="none" w:sz="0" w:space="0" w:color="auto"/>
            <w:bottom w:val="none" w:sz="0" w:space="0" w:color="auto"/>
            <w:right w:val="none" w:sz="0" w:space="0" w:color="auto"/>
          </w:divBdr>
        </w:div>
        <w:div w:id="42099706">
          <w:marLeft w:val="0"/>
          <w:marRight w:val="0"/>
          <w:marTop w:val="0"/>
          <w:marBottom w:val="0"/>
          <w:divBdr>
            <w:top w:val="none" w:sz="0" w:space="0" w:color="auto"/>
            <w:left w:val="none" w:sz="0" w:space="0" w:color="auto"/>
            <w:bottom w:val="none" w:sz="0" w:space="0" w:color="auto"/>
            <w:right w:val="none" w:sz="0" w:space="0" w:color="auto"/>
          </w:divBdr>
        </w:div>
        <w:div w:id="728379641">
          <w:marLeft w:val="0"/>
          <w:marRight w:val="0"/>
          <w:marTop w:val="0"/>
          <w:marBottom w:val="0"/>
          <w:divBdr>
            <w:top w:val="none" w:sz="0" w:space="0" w:color="auto"/>
            <w:left w:val="none" w:sz="0" w:space="0" w:color="auto"/>
            <w:bottom w:val="none" w:sz="0" w:space="0" w:color="auto"/>
            <w:right w:val="none" w:sz="0" w:space="0" w:color="auto"/>
          </w:divBdr>
        </w:div>
        <w:div w:id="51781922">
          <w:marLeft w:val="0"/>
          <w:marRight w:val="0"/>
          <w:marTop w:val="0"/>
          <w:marBottom w:val="0"/>
          <w:divBdr>
            <w:top w:val="none" w:sz="0" w:space="0" w:color="auto"/>
            <w:left w:val="none" w:sz="0" w:space="0" w:color="auto"/>
            <w:bottom w:val="none" w:sz="0" w:space="0" w:color="auto"/>
            <w:right w:val="none" w:sz="0" w:space="0" w:color="auto"/>
          </w:divBdr>
        </w:div>
        <w:div w:id="1814518100">
          <w:marLeft w:val="0"/>
          <w:marRight w:val="0"/>
          <w:marTop w:val="0"/>
          <w:marBottom w:val="0"/>
          <w:divBdr>
            <w:top w:val="none" w:sz="0" w:space="0" w:color="auto"/>
            <w:left w:val="none" w:sz="0" w:space="0" w:color="auto"/>
            <w:bottom w:val="none" w:sz="0" w:space="0" w:color="auto"/>
            <w:right w:val="none" w:sz="0" w:space="0" w:color="auto"/>
          </w:divBdr>
        </w:div>
        <w:div w:id="621886851">
          <w:marLeft w:val="0"/>
          <w:marRight w:val="0"/>
          <w:marTop w:val="0"/>
          <w:marBottom w:val="0"/>
          <w:divBdr>
            <w:top w:val="none" w:sz="0" w:space="0" w:color="auto"/>
            <w:left w:val="none" w:sz="0" w:space="0" w:color="auto"/>
            <w:bottom w:val="none" w:sz="0" w:space="0" w:color="auto"/>
            <w:right w:val="none" w:sz="0" w:space="0" w:color="auto"/>
          </w:divBdr>
        </w:div>
        <w:div w:id="312299518">
          <w:marLeft w:val="0"/>
          <w:marRight w:val="0"/>
          <w:marTop w:val="0"/>
          <w:marBottom w:val="0"/>
          <w:divBdr>
            <w:top w:val="none" w:sz="0" w:space="0" w:color="auto"/>
            <w:left w:val="none" w:sz="0" w:space="0" w:color="auto"/>
            <w:bottom w:val="none" w:sz="0" w:space="0" w:color="auto"/>
            <w:right w:val="none" w:sz="0" w:space="0" w:color="auto"/>
          </w:divBdr>
        </w:div>
        <w:div w:id="1135559819">
          <w:marLeft w:val="0"/>
          <w:marRight w:val="0"/>
          <w:marTop w:val="0"/>
          <w:marBottom w:val="0"/>
          <w:divBdr>
            <w:top w:val="none" w:sz="0" w:space="0" w:color="auto"/>
            <w:left w:val="none" w:sz="0" w:space="0" w:color="auto"/>
            <w:bottom w:val="none" w:sz="0" w:space="0" w:color="auto"/>
            <w:right w:val="none" w:sz="0" w:space="0" w:color="auto"/>
          </w:divBdr>
        </w:div>
        <w:div w:id="1659918678">
          <w:marLeft w:val="0"/>
          <w:marRight w:val="0"/>
          <w:marTop w:val="0"/>
          <w:marBottom w:val="0"/>
          <w:divBdr>
            <w:top w:val="none" w:sz="0" w:space="0" w:color="auto"/>
            <w:left w:val="none" w:sz="0" w:space="0" w:color="auto"/>
            <w:bottom w:val="none" w:sz="0" w:space="0" w:color="auto"/>
            <w:right w:val="none" w:sz="0" w:space="0" w:color="auto"/>
          </w:divBdr>
        </w:div>
        <w:div w:id="956571881">
          <w:marLeft w:val="0"/>
          <w:marRight w:val="0"/>
          <w:marTop w:val="0"/>
          <w:marBottom w:val="0"/>
          <w:divBdr>
            <w:top w:val="none" w:sz="0" w:space="0" w:color="auto"/>
            <w:left w:val="none" w:sz="0" w:space="0" w:color="auto"/>
            <w:bottom w:val="none" w:sz="0" w:space="0" w:color="auto"/>
            <w:right w:val="none" w:sz="0" w:space="0" w:color="auto"/>
          </w:divBdr>
        </w:div>
        <w:div w:id="324474255">
          <w:marLeft w:val="0"/>
          <w:marRight w:val="0"/>
          <w:marTop w:val="0"/>
          <w:marBottom w:val="0"/>
          <w:divBdr>
            <w:top w:val="none" w:sz="0" w:space="0" w:color="auto"/>
            <w:left w:val="none" w:sz="0" w:space="0" w:color="auto"/>
            <w:bottom w:val="none" w:sz="0" w:space="0" w:color="auto"/>
            <w:right w:val="none" w:sz="0" w:space="0" w:color="auto"/>
          </w:divBdr>
        </w:div>
        <w:div w:id="1603806368">
          <w:marLeft w:val="0"/>
          <w:marRight w:val="0"/>
          <w:marTop w:val="0"/>
          <w:marBottom w:val="0"/>
          <w:divBdr>
            <w:top w:val="none" w:sz="0" w:space="0" w:color="auto"/>
            <w:left w:val="none" w:sz="0" w:space="0" w:color="auto"/>
            <w:bottom w:val="none" w:sz="0" w:space="0" w:color="auto"/>
            <w:right w:val="none" w:sz="0" w:space="0" w:color="auto"/>
          </w:divBdr>
        </w:div>
        <w:div w:id="1430353679">
          <w:marLeft w:val="0"/>
          <w:marRight w:val="0"/>
          <w:marTop w:val="0"/>
          <w:marBottom w:val="0"/>
          <w:divBdr>
            <w:top w:val="none" w:sz="0" w:space="0" w:color="auto"/>
            <w:left w:val="none" w:sz="0" w:space="0" w:color="auto"/>
            <w:bottom w:val="none" w:sz="0" w:space="0" w:color="auto"/>
            <w:right w:val="none" w:sz="0" w:space="0" w:color="auto"/>
          </w:divBdr>
        </w:div>
      </w:divsChild>
    </w:div>
    <w:div w:id="863595334">
      <w:bodyDiv w:val="1"/>
      <w:marLeft w:val="0"/>
      <w:marRight w:val="0"/>
      <w:marTop w:val="0"/>
      <w:marBottom w:val="0"/>
      <w:divBdr>
        <w:top w:val="none" w:sz="0" w:space="0" w:color="auto"/>
        <w:left w:val="none" w:sz="0" w:space="0" w:color="auto"/>
        <w:bottom w:val="none" w:sz="0" w:space="0" w:color="auto"/>
        <w:right w:val="none" w:sz="0" w:space="0" w:color="auto"/>
      </w:divBdr>
      <w:divsChild>
        <w:div w:id="563376266">
          <w:marLeft w:val="0"/>
          <w:marRight w:val="0"/>
          <w:marTop w:val="0"/>
          <w:marBottom w:val="0"/>
          <w:divBdr>
            <w:top w:val="none" w:sz="0" w:space="0" w:color="auto"/>
            <w:left w:val="none" w:sz="0" w:space="0" w:color="auto"/>
            <w:bottom w:val="none" w:sz="0" w:space="0" w:color="auto"/>
            <w:right w:val="none" w:sz="0" w:space="0" w:color="auto"/>
          </w:divBdr>
        </w:div>
        <w:div w:id="857239533">
          <w:marLeft w:val="0"/>
          <w:marRight w:val="0"/>
          <w:marTop w:val="0"/>
          <w:marBottom w:val="0"/>
          <w:divBdr>
            <w:top w:val="none" w:sz="0" w:space="0" w:color="auto"/>
            <w:left w:val="none" w:sz="0" w:space="0" w:color="auto"/>
            <w:bottom w:val="none" w:sz="0" w:space="0" w:color="auto"/>
            <w:right w:val="none" w:sz="0" w:space="0" w:color="auto"/>
          </w:divBdr>
        </w:div>
        <w:div w:id="719282160">
          <w:marLeft w:val="0"/>
          <w:marRight w:val="0"/>
          <w:marTop w:val="0"/>
          <w:marBottom w:val="0"/>
          <w:divBdr>
            <w:top w:val="none" w:sz="0" w:space="0" w:color="auto"/>
            <w:left w:val="none" w:sz="0" w:space="0" w:color="auto"/>
            <w:bottom w:val="none" w:sz="0" w:space="0" w:color="auto"/>
            <w:right w:val="none" w:sz="0" w:space="0" w:color="auto"/>
          </w:divBdr>
        </w:div>
        <w:div w:id="2119369860">
          <w:marLeft w:val="0"/>
          <w:marRight w:val="0"/>
          <w:marTop w:val="0"/>
          <w:marBottom w:val="0"/>
          <w:divBdr>
            <w:top w:val="none" w:sz="0" w:space="0" w:color="auto"/>
            <w:left w:val="none" w:sz="0" w:space="0" w:color="auto"/>
            <w:bottom w:val="none" w:sz="0" w:space="0" w:color="auto"/>
            <w:right w:val="none" w:sz="0" w:space="0" w:color="auto"/>
          </w:divBdr>
        </w:div>
        <w:div w:id="2058818959">
          <w:marLeft w:val="0"/>
          <w:marRight w:val="0"/>
          <w:marTop w:val="0"/>
          <w:marBottom w:val="0"/>
          <w:divBdr>
            <w:top w:val="none" w:sz="0" w:space="0" w:color="auto"/>
            <w:left w:val="none" w:sz="0" w:space="0" w:color="auto"/>
            <w:bottom w:val="none" w:sz="0" w:space="0" w:color="auto"/>
            <w:right w:val="none" w:sz="0" w:space="0" w:color="auto"/>
          </w:divBdr>
        </w:div>
        <w:div w:id="236017700">
          <w:marLeft w:val="0"/>
          <w:marRight w:val="0"/>
          <w:marTop w:val="0"/>
          <w:marBottom w:val="0"/>
          <w:divBdr>
            <w:top w:val="none" w:sz="0" w:space="0" w:color="auto"/>
            <w:left w:val="none" w:sz="0" w:space="0" w:color="auto"/>
            <w:bottom w:val="none" w:sz="0" w:space="0" w:color="auto"/>
            <w:right w:val="none" w:sz="0" w:space="0" w:color="auto"/>
          </w:divBdr>
        </w:div>
        <w:div w:id="586694772">
          <w:marLeft w:val="0"/>
          <w:marRight w:val="0"/>
          <w:marTop w:val="0"/>
          <w:marBottom w:val="0"/>
          <w:divBdr>
            <w:top w:val="none" w:sz="0" w:space="0" w:color="auto"/>
            <w:left w:val="none" w:sz="0" w:space="0" w:color="auto"/>
            <w:bottom w:val="none" w:sz="0" w:space="0" w:color="auto"/>
            <w:right w:val="none" w:sz="0" w:space="0" w:color="auto"/>
          </w:divBdr>
        </w:div>
        <w:div w:id="1949895404">
          <w:marLeft w:val="0"/>
          <w:marRight w:val="0"/>
          <w:marTop w:val="0"/>
          <w:marBottom w:val="0"/>
          <w:divBdr>
            <w:top w:val="none" w:sz="0" w:space="0" w:color="auto"/>
            <w:left w:val="none" w:sz="0" w:space="0" w:color="auto"/>
            <w:bottom w:val="none" w:sz="0" w:space="0" w:color="auto"/>
            <w:right w:val="none" w:sz="0" w:space="0" w:color="auto"/>
          </w:divBdr>
        </w:div>
        <w:div w:id="1519387763">
          <w:marLeft w:val="0"/>
          <w:marRight w:val="0"/>
          <w:marTop w:val="0"/>
          <w:marBottom w:val="0"/>
          <w:divBdr>
            <w:top w:val="none" w:sz="0" w:space="0" w:color="auto"/>
            <w:left w:val="none" w:sz="0" w:space="0" w:color="auto"/>
            <w:bottom w:val="none" w:sz="0" w:space="0" w:color="auto"/>
            <w:right w:val="none" w:sz="0" w:space="0" w:color="auto"/>
          </w:divBdr>
        </w:div>
      </w:divsChild>
    </w:div>
    <w:div w:id="875893806">
      <w:bodyDiv w:val="1"/>
      <w:marLeft w:val="0"/>
      <w:marRight w:val="0"/>
      <w:marTop w:val="0"/>
      <w:marBottom w:val="0"/>
      <w:divBdr>
        <w:top w:val="none" w:sz="0" w:space="0" w:color="auto"/>
        <w:left w:val="none" w:sz="0" w:space="0" w:color="auto"/>
        <w:bottom w:val="none" w:sz="0" w:space="0" w:color="auto"/>
        <w:right w:val="none" w:sz="0" w:space="0" w:color="auto"/>
      </w:divBdr>
      <w:divsChild>
        <w:div w:id="670137760">
          <w:marLeft w:val="0"/>
          <w:marRight w:val="0"/>
          <w:marTop w:val="0"/>
          <w:marBottom w:val="0"/>
          <w:divBdr>
            <w:top w:val="none" w:sz="0" w:space="0" w:color="auto"/>
            <w:left w:val="none" w:sz="0" w:space="0" w:color="auto"/>
            <w:bottom w:val="none" w:sz="0" w:space="0" w:color="auto"/>
            <w:right w:val="none" w:sz="0" w:space="0" w:color="auto"/>
          </w:divBdr>
        </w:div>
        <w:div w:id="1400709858">
          <w:marLeft w:val="0"/>
          <w:marRight w:val="0"/>
          <w:marTop w:val="0"/>
          <w:marBottom w:val="0"/>
          <w:divBdr>
            <w:top w:val="none" w:sz="0" w:space="0" w:color="auto"/>
            <w:left w:val="none" w:sz="0" w:space="0" w:color="auto"/>
            <w:bottom w:val="none" w:sz="0" w:space="0" w:color="auto"/>
            <w:right w:val="none" w:sz="0" w:space="0" w:color="auto"/>
          </w:divBdr>
        </w:div>
        <w:div w:id="712463223">
          <w:marLeft w:val="0"/>
          <w:marRight w:val="0"/>
          <w:marTop w:val="0"/>
          <w:marBottom w:val="0"/>
          <w:divBdr>
            <w:top w:val="none" w:sz="0" w:space="0" w:color="auto"/>
            <w:left w:val="none" w:sz="0" w:space="0" w:color="auto"/>
            <w:bottom w:val="none" w:sz="0" w:space="0" w:color="auto"/>
            <w:right w:val="none" w:sz="0" w:space="0" w:color="auto"/>
          </w:divBdr>
        </w:div>
        <w:div w:id="1847548096">
          <w:marLeft w:val="0"/>
          <w:marRight w:val="0"/>
          <w:marTop w:val="0"/>
          <w:marBottom w:val="0"/>
          <w:divBdr>
            <w:top w:val="none" w:sz="0" w:space="0" w:color="auto"/>
            <w:left w:val="none" w:sz="0" w:space="0" w:color="auto"/>
            <w:bottom w:val="none" w:sz="0" w:space="0" w:color="auto"/>
            <w:right w:val="none" w:sz="0" w:space="0" w:color="auto"/>
          </w:divBdr>
        </w:div>
        <w:div w:id="368725350">
          <w:marLeft w:val="0"/>
          <w:marRight w:val="0"/>
          <w:marTop w:val="0"/>
          <w:marBottom w:val="0"/>
          <w:divBdr>
            <w:top w:val="none" w:sz="0" w:space="0" w:color="auto"/>
            <w:left w:val="none" w:sz="0" w:space="0" w:color="auto"/>
            <w:bottom w:val="none" w:sz="0" w:space="0" w:color="auto"/>
            <w:right w:val="none" w:sz="0" w:space="0" w:color="auto"/>
          </w:divBdr>
        </w:div>
        <w:div w:id="575438048">
          <w:marLeft w:val="0"/>
          <w:marRight w:val="0"/>
          <w:marTop w:val="0"/>
          <w:marBottom w:val="0"/>
          <w:divBdr>
            <w:top w:val="none" w:sz="0" w:space="0" w:color="auto"/>
            <w:left w:val="none" w:sz="0" w:space="0" w:color="auto"/>
            <w:bottom w:val="none" w:sz="0" w:space="0" w:color="auto"/>
            <w:right w:val="none" w:sz="0" w:space="0" w:color="auto"/>
          </w:divBdr>
        </w:div>
        <w:div w:id="771363773">
          <w:marLeft w:val="0"/>
          <w:marRight w:val="0"/>
          <w:marTop w:val="0"/>
          <w:marBottom w:val="0"/>
          <w:divBdr>
            <w:top w:val="none" w:sz="0" w:space="0" w:color="auto"/>
            <w:left w:val="none" w:sz="0" w:space="0" w:color="auto"/>
            <w:bottom w:val="none" w:sz="0" w:space="0" w:color="auto"/>
            <w:right w:val="none" w:sz="0" w:space="0" w:color="auto"/>
          </w:divBdr>
        </w:div>
        <w:div w:id="1978021806">
          <w:marLeft w:val="0"/>
          <w:marRight w:val="0"/>
          <w:marTop w:val="0"/>
          <w:marBottom w:val="0"/>
          <w:divBdr>
            <w:top w:val="none" w:sz="0" w:space="0" w:color="auto"/>
            <w:left w:val="none" w:sz="0" w:space="0" w:color="auto"/>
            <w:bottom w:val="none" w:sz="0" w:space="0" w:color="auto"/>
            <w:right w:val="none" w:sz="0" w:space="0" w:color="auto"/>
          </w:divBdr>
        </w:div>
        <w:div w:id="498543334">
          <w:marLeft w:val="0"/>
          <w:marRight w:val="0"/>
          <w:marTop w:val="0"/>
          <w:marBottom w:val="0"/>
          <w:divBdr>
            <w:top w:val="none" w:sz="0" w:space="0" w:color="auto"/>
            <w:left w:val="none" w:sz="0" w:space="0" w:color="auto"/>
            <w:bottom w:val="none" w:sz="0" w:space="0" w:color="auto"/>
            <w:right w:val="none" w:sz="0" w:space="0" w:color="auto"/>
          </w:divBdr>
        </w:div>
        <w:div w:id="543492875">
          <w:marLeft w:val="0"/>
          <w:marRight w:val="0"/>
          <w:marTop w:val="0"/>
          <w:marBottom w:val="0"/>
          <w:divBdr>
            <w:top w:val="none" w:sz="0" w:space="0" w:color="auto"/>
            <w:left w:val="none" w:sz="0" w:space="0" w:color="auto"/>
            <w:bottom w:val="none" w:sz="0" w:space="0" w:color="auto"/>
            <w:right w:val="none" w:sz="0" w:space="0" w:color="auto"/>
          </w:divBdr>
        </w:div>
        <w:div w:id="37441712">
          <w:marLeft w:val="0"/>
          <w:marRight w:val="0"/>
          <w:marTop w:val="0"/>
          <w:marBottom w:val="0"/>
          <w:divBdr>
            <w:top w:val="none" w:sz="0" w:space="0" w:color="auto"/>
            <w:left w:val="none" w:sz="0" w:space="0" w:color="auto"/>
            <w:bottom w:val="none" w:sz="0" w:space="0" w:color="auto"/>
            <w:right w:val="none" w:sz="0" w:space="0" w:color="auto"/>
          </w:divBdr>
        </w:div>
        <w:div w:id="2118329608">
          <w:marLeft w:val="0"/>
          <w:marRight w:val="0"/>
          <w:marTop w:val="0"/>
          <w:marBottom w:val="0"/>
          <w:divBdr>
            <w:top w:val="none" w:sz="0" w:space="0" w:color="auto"/>
            <w:left w:val="none" w:sz="0" w:space="0" w:color="auto"/>
            <w:bottom w:val="none" w:sz="0" w:space="0" w:color="auto"/>
            <w:right w:val="none" w:sz="0" w:space="0" w:color="auto"/>
          </w:divBdr>
        </w:div>
      </w:divsChild>
    </w:div>
    <w:div w:id="933199144">
      <w:bodyDiv w:val="1"/>
      <w:marLeft w:val="0"/>
      <w:marRight w:val="0"/>
      <w:marTop w:val="0"/>
      <w:marBottom w:val="0"/>
      <w:divBdr>
        <w:top w:val="none" w:sz="0" w:space="0" w:color="auto"/>
        <w:left w:val="none" w:sz="0" w:space="0" w:color="auto"/>
        <w:bottom w:val="none" w:sz="0" w:space="0" w:color="auto"/>
        <w:right w:val="none" w:sz="0" w:space="0" w:color="auto"/>
      </w:divBdr>
    </w:div>
    <w:div w:id="960262049">
      <w:bodyDiv w:val="1"/>
      <w:marLeft w:val="0"/>
      <w:marRight w:val="0"/>
      <w:marTop w:val="0"/>
      <w:marBottom w:val="0"/>
      <w:divBdr>
        <w:top w:val="none" w:sz="0" w:space="0" w:color="auto"/>
        <w:left w:val="none" w:sz="0" w:space="0" w:color="auto"/>
        <w:bottom w:val="none" w:sz="0" w:space="0" w:color="auto"/>
        <w:right w:val="none" w:sz="0" w:space="0" w:color="auto"/>
      </w:divBdr>
    </w:div>
    <w:div w:id="970013495">
      <w:bodyDiv w:val="1"/>
      <w:marLeft w:val="0"/>
      <w:marRight w:val="0"/>
      <w:marTop w:val="0"/>
      <w:marBottom w:val="0"/>
      <w:divBdr>
        <w:top w:val="none" w:sz="0" w:space="0" w:color="auto"/>
        <w:left w:val="none" w:sz="0" w:space="0" w:color="auto"/>
        <w:bottom w:val="none" w:sz="0" w:space="0" w:color="auto"/>
        <w:right w:val="none" w:sz="0" w:space="0" w:color="auto"/>
      </w:divBdr>
      <w:divsChild>
        <w:div w:id="1808279306">
          <w:marLeft w:val="0"/>
          <w:marRight w:val="0"/>
          <w:marTop w:val="0"/>
          <w:marBottom w:val="0"/>
          <w:divBdr>
            <w:top w:val="none" w:sz="0" w:space="0" w:color="auto"/>
            <w:left w:val="none" w:sz="0" w:space="0" w:color="auto"/>
            <w:bottom w:val="none" w:sz="0" w:space="0" w:color="auto"/>
            <w:right w:val="none" w:sz="0" w:space="0" w:color="auto"/>
          </w:divBdr>
        </w:div>
        <w:div w:id="668800605">
          <w:marLeft w:val="0"/>
          <w:marRight w:val="0"/>
          <w:marTop w:val="0"/>
          <w:marBottom w:val="0"/>
          <w:divBdr>
            <w:top w:val="none" w:sz="0" w:space="0" w:color="auto"/>
            <w:left w:val="none" w:sz="0" w:space="0" w:color="auto"/>
            <w:bottom w:val="none" w:sz="0" w:space="0" w:color="auto"/>
            <w:right w:val="none" w:sz="0" w:space="0" w:color="auto"/>
          </w:divBdr>
        </w:div>
        <w:div w:id="887649691">
          <w:marLeft w:val="0"/>
          <w:marRight w:val="0"/>
          <w:marTop w:val="0"/>
          <w:marBottom w:val="0"/>
          <w:divBdr>
            <w:top w:val="none" w:sz="0" w:space="0" w:color="auto"/>
            <w:left w:val="none" w:sz="0" w:space="0" w:color="auto"/>
            <w:bottom w:val="none" w:sz="0" w:space="0" w:color="auto"/>
            <w:right w:val="none" w:sz="0" w:space="0" w:color="auto"/>
          </w:divBdr>
        </w:div>
        <w:div w:id="1564752574">
          <w:marLeft w:val="0"/>
          <w:marRight w:val="0"/>
          <w:marTop w:val="0"/>
          <w:marBottom w:val="0"/>
          <w:divBdr>
            <w:top w:val="none" w:sz="0" w:space="0" w:color="auto"/>
            <w:left w:val="none" w:sz="0" w:space="0" w:color="auto"/>
            <w:bottom w:val="none" w:sz="0" w:space="0" w:color="auto"/>
            <w:right w:val="none" w:sz="0" w:space="0" w:color="auto"/>
          </w:divBdr>
        </w:div>
        <w:div w:id="75638438">
          <w:marLeft w:val="0"/>
          <w:marRight w:val="0"/>
          <w:marTop w:val="0"/>
          <w:marBottom w:val="0"/>
          <w:divBdr>
            <w:top w:val="none" w:sz="0" w:space="0" w:color="auto"/>
            <w:left w:val="none" w:sz="0" w:space="0" w:color="auto"/>
            <w:bottom w:val="none" w:sz="0" w:space="0" w:color="auto"/>
            <w:right w:val="none" w:sz="0" w:space="0" w:color="auto"/>
          </w:divBdr>
        </w:div>
      </w:divsChild>
    </w:div>
    <w:div w:id="1005327748">
      <w:bodyDiv w:val="1"/>
      <w:marLeft w:val="0"/>
      <w:marRight w:val="0"/>
      <w:marTop w:val="0"/>
      <w:marBottom w:val="0"/>
      <w:divBdr>
        <w:top w:val="none" w:sz="0" w:space="0" w:color="auto"/>
        <w:left w:val="none" w:sz="0" w:space="0" w:color="auto"/>
        <w:bottom w:val="none" w:sz="0" w:space="0" w:color="auto"/>
        <w:right w:val="none" w:sz="0" w:space="0" w:color="auto"/>
      </w:divBdr>
      <w:divsChild>
        <w:div w:id="45809816">
          <w:marLeft w:val="0"/>
          <w:marRight w:val="0"/>
          <w:marTop w:val="0"/>
          <w:marBottom w:val="0"/>
          <w:divBdr>
            <w:top w:val="none" w:sz="0" w:space="0" w:color="auto"/>
            <w:left w:val="none" w:sz="0" w:space="0" w:color="auto"/>
            <w:bottom w:val="none" w:sz="0" w:space="0" w:color="auto"/>
            <w:right w:val="none" w:sz="0" w:space="0" w:color="auto"/>
          </w:divBdr>
        </w:div>
        <w:div w:id="717244206">
          <w:marLeft w:val="0"/>
          <w:marRight w:val="0"/>
          <w:marTop w:val="0"/>
          <w:marBottom w:val="0"/>
          <w:divBdr>
            <w:top w:val="none" w:sz="0" w:space="0" w:color="auto"/>
            <w:left w:val="none" w:sz="0" w:space="0" w:color="auto"/>
            <w:bottom w:val="none" w:sz="0" w:space="0" w:color="auto"/>
            <w:right w:val="none" w:sz="0" w:space="0" w:color="auto"/>
          </w:divBdr>
        </w:div>
        <w:div w:id="1736121173">
          <w:marLeft w:val="0"/>
          <w:marRight w:val="0"/>
          <w:marTop w:val="0"/>
          <w:marBottom w:val="0"/>
          <w:divBdr>
            <w:top w:val="none" w:sz="0" w:space="0" w:color="auto"/>
            <w:left w:val="none" w:sz="0" w:space="0" w:color="auto"/>
            <w:bottom w:val="none" w:sz="0" w:space="0" w:color="auto"/>
            <w:right w:val="none" w:sz="0" w:space="0" w:color="auto"/>
          </w:divBdr>
        </w:div>
        <w:div w:id="654408587">
          <w:marLeft w:val="0"/>
          <w:marRight w:val="0"/>
          <w:marTop w:val="0"/>
          <w:marBottom w:val="0"/>
          <w:divBdr>
            <w:top w:val="none" w:sz="0" w:space="0" w:color="auto"/>
            <w:left w:val="none" w:sz="0" w:space="0" w:color="auto"/>
            <w:bottom w:val="none" w:sz="0" w:space="0" w:color="auto"/>
            <w:right w:val="none" w:sz="0" w:space="0" w:color="auto"/>
          </w:divBdr>
        </w:div>
        <w:div w:id="1410805151">
          <w:marLeft w:val="0"/>
          <w:marRight w:val="0"/>
          <w:marTop w:val="0"/>
          <w:marBottom w:val="0"/>
          <w:divBdr>
            <w:top w:val="none" w:sz="0" w:space="0" w:color="auto"/>
            <w:left w:val="none" w:sz="0" w:space="0" w:color="auto"/>
            <w:bottom w:val="none" w:sz="0" w:space="0" w:color="auto"/>
            <w:right w:val="none" w:sz="0" w:space="0" w:color="auto"/>
          </w:divBdr>
        </w:div>
        <w:div w:id="1964654952">
          <w:marLeft w:val="0"/>
          <w:marRight w:val="0"/>
          <w:marTop w:val="0"/>
          <w:marBottom w:val="0"/>
          <w:divBdr>
            <w:top w:val="none" w:sz="0" w:space="0" w:color="auto"/>
            <w:left w:val="none" w:sz="0" w:space="0" w:color="auto"/>
            <w:bottom w:val="none" w:sz="0" w:space="0" w:color="auto"/>
            <w:right w:val="none" w:sz="0" w:space="0" w:color="auto"/>
          </w:divBdr>
        </w:div>
        <w:div w:id="1714574049">
          <w:marLeft w:val="0"/>
          <w:marRight w:val="0"/>
          <w:marTop w:val="0"/>
          <w:marBottom w:val="0"/>
          <w:divBdr>
            <w:top w:val="none" w:sz="0" w:space="0" w:color="auto"/>
            <w:left w:val="none" w:sz="0" w:space="0" w:color="auto"/>
            <w:bottom w:val="none" w:sz="0" w:space="0" w:color="auto"/>
            <w:right w:val="none" w:sz="0" w:space="0" w:color="auto"/>
          </w:divBdr>
        </w:div>
        <w:div w:id="1294141705">
          <w:marLeft w:val="0"/>
          <w:marRight w:val="0"/>
          <w:marTop w:val="0"/>
          <w:marBottom w:val="0"/>
          <w:divBdr>
            <w:top w:val="none" w:sz="0" w:space="0" w:color="auto"/>
            <w:left w:val="none" w:sz="0" w:space="0" w:color="auto"/>
            <w:bottom w:val="none" w:sz="0" w:space="0" w:color="auto"/>
            <w:right w:val="none" w:sz="0" w:space="0" w:color="auto"/>
          </w:divBdr>
        </w:div>
        <w:div w:id="1479490400">
          <w:marLeft w:val="0"/>
          <w:marRight w:val="0"/>
          <w:marTop w:val="0"/>
          <w:marBottom w:val="0"/>
          <w:divBdr>
            <w:top w:val="none" w:sz="0" w:space="0" w:color="auto"/>
            <w:left w:val="none" w:sz="0" w:space="0" w:color="auto"/>
            <w:bottom w:val="none" w:sz="0" w:space="0" w:color="auto"/>
            <w:right w:val="none" w:sz="0" w:space="0" w:color="auto"/>
          </w:divBdr>
        </w:div>
        <w:div w:id="470174853">
          <w:marLeft w:val="0"/>
          <w:marRight w:val="0"/>
          <w:marTop w:val="0"/>
          <w:marBottom w:val="0"/>
          <w:divBdr>
            <w:top w:val="none" w:sz="0" w:space="0" w:color="auto"/>
            <w:left w:val="none" w:sz="0" w:space="0" w:color="auto"/>
            <w:bottom w:val="none" w:sz="0" w:space="0" w:color="auto"/>
            <w:right w:val="none" w:sz="0" w:space="0" w:color="auto"/>
          </w:divBdr>
        </w:div>
        <w:div w:id="945163236">
          <w:marLeft w:val="0"/>
          <w:marRight w:val="0"/>
          <w:marTop w:val="0"/>
          <w:marBottom w:val="0"/>
          <w:divBdr>
            <w:top w:val="none" w:sz="0" w:space="0" w:color="auto"/>
            <w:left w:val="none" w:sz="0" w:space="0" w:color="auto"/>
            <w:bottom w:val="none" w:sz="0" w:space="0" w:color="auto"/>
            <w:right w:val="none" w:sz="0" w:space="0" w:color="auto"/>
          </w:divBdr>
        </w:div>
        <w:div w:id="1323970104">
          <w:marLeft w:val="0"/>
          <w:marRight w:val="0"/>
          <w:marTop w:val="0"/>
          <w:marBottom w:val="0"/>
          <w:divBdr>
            <w:top w:val="none" w:sz="0" w:space="0" w:color="auto"/>
            <w:left w:val="none" w:sz="0" w:space="0" w:color="auto"/>
            <w:bottom w:val="none" w:sz="0" w:space="0" w:color="auto"/>
            <w:right w:val="none" w:sz="0" w:space="0" w:color="auto"/>
          </w:divBdr>
        </w:div>
      </w:divsChild>
    </w:div>
    <w:div w:id="1014695880">
      <w:bodyDiv w:val="1"/>
      <w:marLeft w:val="0"/>
      <w:marRight w:val="0"/>
      <w:marTop w:val="0"/>
      <w:marBottom w:val="0"/>
      <w:divBdr>
        <w:top w:val="none" w:sz="0" w:space="0" w:color="auto"/>
        <w:left w:val="none" w:sz="0" w:space="0" w:color="auto"/>
        <w:bottom w:val="none" w:sz="0" w:space="0" w:color="auto"/>
        <w:right w:val="none" w:sz="0" w:space="0" w:color="auto"/>
      </w:divBdr>
      <w:divsChild>
        <w:div w:id="310907450">
          <w:marLeft w:val="0"/>
          <w:marRight w:val="0"/>
          <w:marTop w:val="0"/>
          <w:marBottom w:val="0"/>
          <w:divBdr>
            <w:top w:val="none" w:sz="0" w:space="0" w:color="auto"/>
            <w:left w:val="none" w:sz="0" w:space="0" w:color="auto"/>
            <w:bottom w:val="none" w:sz="0" w:space="0" w:color="auto"/>
            <w:right w:val="none" w:sz="0" w:space="0" w:color="auto"/>
          </w:divBdr>
        </w:div>
        <w:div w:id="2030445689">
          <w:marLeft w:val="0"/>
          <w:marRight w:val="0"/>
          <w:marTop w:val="0"/>
          <w:marBottom w:val="0"/>
          <w:divBdr>
            <w:top w:val="none" w:sz="0" w:space="0" w:color="auto"/>
            <w:left w:val="none" w:sz="0" w:space="0" w:color="auto"/>
            <w:bottom w:val="none" w:sz="0" w:space="0" w:color="auto"/>
            <w:right w:val="none" w:sz="0" w:space="0" w:color="auto"/>
          </w:divBdr>
        </w:div>
        <w:div w:id="963267751">
          <w:marLeft w:val="0"/>
          <w:marRight w:val="0"/>
          <w:marTop w:val="0"/>
          <w:marBottom w:val="0"/>
          <w:divBdr>
            <w:top w:val="none" w:sz="0" w:space="0" w:color="auto"/>
            <w:left w:val="none" w:sz="0" w:space="0" w:color="auto"/>
            <w:bottom w:val="none" w:sz="0" w:space="0" w:color="auto"/>
            <w:right w:val="none" w:sz="0" w:space="0" w:color="auto"/>
          </w:divBdr>
        </w:div>
        <w:div w:id="633096023">
          <w:marLeft w:val="0"/>
          <w:marRight w:val="0"/>
          <w:marTop w:val="0"/>
          <w:marBottom w:val="0"/>
          <w:divBdr>
            <w:top w:val="none" w:sz="0" w:space="0" w:color="auto"/>
            <w:left w:val="none" w:sz="0" w:space="0" w:color="auto"/>
            <w:bottom w:val="none" w:sz="0" w:space="0" w:color="auto"/>
            <w:right w:val="none" w:sz="0" w:space="0" w:color="auto"/>
          </w:divBdr>
        </w:div>
        <w:div w:id="827475873">
          <w:marLeft w:val="0"/>
          <w:marRight w:val="0"/>
          <w:marTop w:val="0"/>
          <w:marBottom w:val="0"/>
          <w:divBdr>
            <w:top w:val="none" w:sz="0" w:space="0" w:color="auto"/>
            <w:left w:val="none" w:sz="0" w:space="0" w:color="auto"/>
            <w:bottom w:val="none" w:sz="0" w:space="0" w:color="auto"/>
            <w:right w:val="none" w:sz="0" w:space="0" w:color="auto"/>
          </w:divBdr>
        </w:div>
        <w:div w:id="1838382656">
          <w:marLeft w:val="0"/>
          <w:marRight w:val="0"/>
          <w:marTop w:val="0"/>
          <w:marBottom w:val="0"/>
          <w:divBdr>
            <w:top w:val="none" w:sz="0" w:space="0" w:color="auto"/>
            <w:left w:val="none" w:sz="0" w:space="0" w:color="auto"/>
            <w:bottom w:val="none" w:sz="0" w:space="0" w:color="auto"/>
            <w:right w:val="none" w:sz="0" w:space="0" w:color="auto"/>
          </w:divBdr>
        </w:div>
        <w:div w:id="2067486467">
          <w:marLeft w:val="0"/>
          <w:marRight w:val="0"/>
          <w:marTop w:val="0"/>
          <w:marBottom w:val="0"/>
          <w:divBdr>
            <w:top w:val="none" w:sz="0" w:space="0" w:color="auto"/>
            <w:left w:val="none" w:sz="0" w:space="0" w:color="auto"/>
            <w:bottom w:val="none" w:sz="0" w:space="0" w:color="auto"/>
            <w:right w:val="none" w:sz="0" w:space="0" w:color="auto"/>
          </w:divBdr>
        </w:div>
        <w:div w:id="2116317786">
          <w:marLeft w:val="0"/>
          <w:marRight w:val="0"/>
          <w:marTop w:val="0"/>
          <w:marBottom w:val="0"/>
          <w:divBdr>
            <w:top w:val="none" w:sz="0" w:space="0" w:color="auto"/>
            <w:left w:val="none" w:sz="0" w:space="0" w:color="auto"/>
            <w:bottom w:val="none" w:sz="0" w:space="0" w:color="auto"/>
            <w:right w:val="none" w:sz="0" w:space="0" w:color="auto"/>
          </w:divBdr>
        </w:div>
        <w:div w:id="1280530622">
          <w:marLeft w:val="0"/>
          <w:marRight w:val="0"/>
          <w:marTop w:val="0"/>
          <w:marBottom w:val="0"/>
          <w:divBdr>
            <w:top w:val="none" w:sz="0" w:space="0" w:color="auto"/>
            <w:left w:val="none" w:sz="0" w:space="0" w:color="auto"/>
            <w:bottom w:val="none" w:sz="0" w:space="0" w:color="auto"/>
            <w:right w:val="none" w:sz="0" w:space="0" w:color="auto"/>
          </w:divBdr>
        </w:div>
        <w:div w:id="542522892">
          <w:marLeft w:val="0"/>
          <w:marRight w:val="0"/>
          <w:marTop w:val="0"/>
          <w:marBottom w:val="0"/>
          <w:divBdr>
            <w:top w:val="none" w:sz="0" w:space="0" w:color="auto"/>
            <w:left w:val="none" w:sz="0" w:space="0" w:color="auto"/>
            <w:bottom w:val="none" w:sz="0" w:space="0" w:color="auto"/>
            <w:right w:val="none" w:sz="0" w:space="0" w:color="auto"/>
          </w:divBdr>
        </w:div>
        <w:div w:id="1991517734">
          <w:marLeft w:val="0"/>
          <w:marRight w:val="0"/>
          <w:marTop w:val="0"/>
          <w:marBottom w:val="0"/>
          <w:divBdr>
            <w:top w:val="none" w:sz="0" w:space="0" w:color="auto"/>
            <w:left w:val="none" w:sz="0" w:space="0" w:color="auto"/>
            <w:bottom w:val="none" w:sz="0" w:space="0" w:color="auto"/>
            <w:right w:val="none" w:sz="0" w:space="0" w:color="auto"/>
          </w:divBdr>
        </w:div>
        <w:div w:id="610668319">
          <w:marLeft w:val="0"/>
          <w:marRight w:val="0"/>
          <w:marTop w:val="0"/>
          <w:marBottom w:val="0"/>
          <w:divBdr>
            <w:top w:val="none" w:sz="0" w:space="0" w:color="auto"/>
            <w:left w:val="none" w:sz="0" w:space="0" w:color="auto"/>
            <w:bottom w:val="none" w:sz="0" w:space="0" w:color="auto"/>
            <w:right w:val="none" w:sz="0" w:space="0" w:color="auto"/>
          </w:divBdr>
        </w:div>
        <w:div w:id="1801150016">
          <w:marLeft w:val="0"/>
          <w:marRight w:val="0"/>
          <w:marTop w:val="0"/>
          <w:marBottom w:val="0"/>
          <w:divBdr>
            <w:top w:val="none" w:sz="0" w:space="0" w:color="auto"/>
            <w:left w:val="none" w:sz="0" w:space="0" w:color="auto"/>
            <w:bottom w:val="none" w:sz="0" w:space="0" w:color="auto"/>
            <w:right w:val="none" w:sz="0" w:space="0" w:color="auto"/>
          </w:divBdr>
        </w:div>
        <w:div w:id="1758406293">
          <w:marLeft w:val="0"/>
          <w:marRight w:val="0"/>
          <w:marTop w:val="0"/>
          <w:marBottom w:val="0"/>
          <w:divBdr>
            <w:top w:val="none" w:sz="0" w:space="0" w:color="auto"/>
            <w:left w:val="none" w:sz="0" w:space="0" w:color="auto"/>
            <w:bottom w:val="none" w:sz="0" w:space="0" w:color="auto"/>
            <w:right w:val="none" w:sz="0" w:space="0" w:color="auto"/>
          </w:divBdr>
        </w:div>
        <w:div w:id="2108304959">
          <w:marLeft w:val="0"/>
          <w:marRight w:val="0"/>
          <w:marTop w:val="0"/>
          <w:marBottom w:val="0"/>
          <w:divBdr>
            <w:top w:val="none" w:sz="0" w:space="0" w:color="auto"/>
            <w:left w:val="none" w:sz="0" w:space="0" w:color="auto"/>
            <w:bottom w:val="none" w:sz="0" w:space="0" w:color="auto"/>
            <w:right w:val="none" w:sz="0" w:space="0" w:color="auto"/>
          </w:divBdr>
        </w:div>
        <w:div w:id="1405182168">
          <w:marLeft w:val="0"/>
          <w:marRight w:val="0"/>
          <w:marTop w:val="0"/>
          <w:marBottom w:val="0"/>
          <w:divBdr>
            <w:top w:val="none" w:sz="0" w:space="0" w:color="auto"/>
            <w:left w:val="none" w:sz="0" w:space="0" w:color="auto"/>
            <w:bottom w:val="none" w:sz="0" w:space="0" w:color="auto"/>
            <w:right w:val="none" w:sz="0" w:space="0" w:color="auto"/>
          </w:divBdr>
        </w:div>
        <w:div w:id="411202352">
          <w:marLeft w:val="0"/>
          <w:marRight w:val="0"/>
          <w:marTop w:val="0"/>
          <w:marBottom w:val="0"/>
          <w:divBdr>
            <w:top w:val="none" w:sz="0" w:space="0" w:color="auto"/>
            <w:left w:val="none" w:sz="0" w:space="0" w:color="auto"/>
            <w:bottom w:val="none" w:sz="0" w:space="0" w:color="auto"/>
            <w:right w:val="none" w:sz="0" w:space="0" w:color="auto"/>
          </w:divBdr>
        </w:div>
        <w:div w:id="1814986192">
          <w:marLeft w:val="0"/>
          <w:marRight w:val="0"/>
          <w:marTop w:val="0"/>
          <w:marBottom w:val="0"/>
          <w:divBdr>
            <w:top w:val="none" w:sz="0" w:space="0" w:color="auto"/>
            <w:left w:val="none" w:sz="0" w:space="0" w:color="auto"/>
            <w:bottom w:val="none" w:sz="0" w:space="0" w:color="auto"/>
            <w:right w:val="none" w:sz="0" w:space="0" w:color="auto"/>
          </w:divBdr>
        </w:div>
      </w:divsChild>
    </w:div>
    <w:div w:id="1019354928">
      <w:bodyDiv w:val="1"/>
      <w:marLeft w:val="0"/>
      <w:marRight w:val="0"/>
      <w:marTop w:val="0"/>
      <w:marBottom w:val="0"/>
      <w:divBdr>
        <w:top w:val="none" w:sz="0" w:space="0" w:color="auto"/>
        <w:left w:val="none" w:sz="0" w:space="0" w:color="auto"/>
        <w:bottom w:val="none" w:sz="0" w:space="0" w:color="auto"/>
        <w:right w:val="none" w:sz="0" w:space="0" w:color="auto"/>
      </w:divBdr>
      <w:divsChild>
        <w:div w:id="340013782">
          <w:marLeft w:val="0"/>
          <w:marRight w:val="0"/>
          <w:marTop w:val="0"/>
          <w:marBottom w:val="0"/>
          <w:divBdr>
            <w:top w:val="none" w:sz="0" w:space="0" w:color="auto"/>
            <w:left w:val="none" w:sz="0" w:space="0" w:color="auto"/>
            <w:bottom w:val="none" w:sz="0" w:space="0" w:color="auto"/>
            <w:right w:val="none" w:sz="0" w:space="0" w:color="auto"/>
          </w:divBdr>
        </w:div>
        <w:div w:id="1571384367">
          <w:marLeft w:val="0"/>
          <w:marRight w:val="0"/>
          <w:marTop w:val="0"/>
          <w:marBottom w:val="0"/>
          <w:divBdr>
            <w:top w:val="none" w:sz="0" w:space="0" w:color="auto"/>
            <w:left w:val="none" w:sz="0" w:space="0" w:color="auto"/>
            <w:bottom w:val="none" w:sz="0" w:space="0" w:color="auto"/>
            <w:right w:val="none" w:sz="0" w:space="0" w:color="auto"/>
          </w:divBdr>
        </w:div>
        <w:div w:id="550918573">
          <w:marLeft w:val="0"/>
          <w:marRight w:val="0"/>
          <w:marTop w:val="0"/>
          <w:marBottom w:val="0"/>
          <w:divBdr>
            <w:top w:val="none" w:sz="0" w:space="0" w:color="auto"/>
            <w:left w:val="none" w:sz="0" w:space="0" w:color="auto"/>
            <w:bottom w:val="none" w:sz="0" w:space="0" w:color="auto"/>
            <w:right w:val="none" w:sz="0" w:space="0" w:color="auto"/>
          </w:divBdr>
        </w:div>
        <w:div w:id="195311509">
          <w:marLeft w:val="0"/>
          <w:marRight w:val="0"/>
          <w:marTop w:val="0"/>
          <w:marBottom w:val="0"/>
          <w:divBdr>
            <w:top w:val="none" w:sz="0" w:space="0" w:color="auto"/>
            <w:left w:val="none" w:sz="0" w:space="0" w:color="auto"/>
            <w:bottom w:val="none" w:sz="0" w:space="0" w:color="auto"/>
            <w:right w:val="none" w:sz="0" w:space="0" w:color="auto"/>
          </w:divBdr>
        </w:div>
        <w:div w:id="1607469081">
          <w:marLeft w:val="0"/>
          <w:marRight w:val="0"/>
          <w:marTop w:val="0"/>
          <w:marBottom w:val="0"/>
          <w:divBdr>
            <w:top w:val="none" w:sz="0" w:space="0" w:color="auto"/>
            <w:left w:val="none" w:sz="0" w:space="0" w:color="auto"/>
            <w:bottom w:val="none" w:sz="0" w:space="0" w:color="auto"/>
            <w:right w:val="none" w:sz="0" w:space="0" w:color="auto"/>
          </w:divBdr>
        </w:div>
        <w:div w:id="965700250">
          <w:marLeft w:val="0"/>
          <w:marRight w:val="0"/>
          <w:marTop w:val="0"/>
          <w:marBottom w:val="0"/>
          <w:divBdr>
            <w:top w:val="none" w:sz="0" w:space="0" w:color="auto"/>
            <w:left w:val="none" w:sz="0" w:space="0" w:color="auto"/>
            <w:bottom w:val="none" w:sz="0" w:space="0" w:color="auto"/>
            <w:right w:val="none" w:sz="0" w:space="0" w:color="auto"/>
          </w:divBdr>
        </w:div>
        <w:div w:id="982348139">
          <w:marLeft w:val="0"/>
          <w:marRight w:val="0"/>
          <w:marTop w:val="0"/>
          <w:marBottom w:val="0"/>
          <w:divBdr>
            <w:top w:val="none" w:sz="0" w:space="0" w:color="auto"/>
            <w:left w:val="none" w:sz="0" w:space="0" w:color="auto"/>
            <w:bottom w:val="none" w:sz="0" w:space="0" w:color="auto"/>
            <w:right w:val="none" w:sz="0" w:space="0" w:color="auto"/>
          </w:divBdr>
        </w:div>
        <w:div w:id="1655375594">
          <w:marLeft w:val="0"/>
          <w:marRight w:val="0"/>
          <w:marTop w:val="0"/>
          <w:marBottom w:val="0"/>
          <w:divBdr>
            <w:top w:val="none" w:sz="0" w:space="0" w:color="auto"/>
            <w:left w:val="none" w:sz="0" w:space="0" w:color="auto"/>
            <w:bottom w:val="none" w:sz="0" w:space="0" w:color="auto"/>
            <w:right w:val="none" w:sz="0" w:space="0" w:color="auto"/>
          </w:divBdr>
        </w:div>
      </w:divsChild>
    </w:div>
    <w:div w:id="1058284079">
      <w:bodyDiv w:val="1"/>
      <w:marLeft w:val="0"/>
      <w:marRight w:val="0"/>
      <w:marTop w:val="0"/>
      <w:marBottom w:val="0"/>
      <w:divBdr>
        <w:top w:val="none" w:sz="0" w:space="0" w:color="auto"/>
        <w:left w:val="none" w:sz="0" w:space="0" w:color="auto"/>
        <w:bottom w:val="none" w:sz="0" w:space="0" w:color="auto"/>
        <w:right w:val="none" w:sz="0" w:space="0" w:color="auto"/>
      </w:divBdr>
      <w:divsChild>
        <w:div w:id="1940984654">
          <w:marLeft w:val="0"/>
          <w:marRight w:val="0"/>
          <w:marTop w:val="0"/>
          <w:marBottom w:val="0"/>
          <w:divBdr>
            <w:top w:val="none" w:sz="0" w:space="0" w:color="auto"/>
            <w:left w:val="none" w:sz="0" w:space="0" w:color="auto"/>
            <w:bottom w:val="none" w:sz="0" w:space="0" w:color="auto"/>
            <w:right w:val="none" w:sz="0" w:space="0" w:color="auto"/>
          </w:divBdr>
        </w:div>
        <w:div w:id="1326546307">
          <w:marLeft w:val="0"/>
          <w:marRight w:val="0"/>
          <w:marTop w:val="0"/>
          <w:marBottom w:val="0"/>
          <w:divBdr>
            <w:top w:val="none" w:sz="0" w:space="0" w:color="auto"/>
            <w:left w:val="none" w:sz="0" w:space="0" w:color="auto"/>
            <w:bottom w:val="none" w:sz="0" w:space="0" w:color="auto"/>
            <w:right w:val="none" w:sz="0" w:space="0" w:color="auto"/>
          </w:divBdr>
        </w:div>
        <w:div w:id="2056192835">
          <w:marLeft w:val="0"/>
          <w:marRight w:val="0"/>
          <w:marTop w:val="0"/>
          <w:marBottom w:val="0"/>
          <w:divBdr>
            <w:top w:val="none" w:sz="0" w:space="0" w:color="auto"/>
            <w:left w:val="none" w:sz="0" w:space="0" w:color="auto"/>
            <w:bottom w:val="none" w:sz="0" w:space="0" w:color="auto"/>
            <w:right w:val="none" w:sz="0" w:space="0" w:color="auto"/>
          </w:divBdr>
        </w:div>
        <w:div w:id="1844662870">
          <w:marLeft w:val="0"/>
          <w:marRight w:val="0"/>
          <w:marTop w:val="0"/>
          <w:marBottom w:val="0"/>
          <w:divBdr>
            <w:top w:val="none" w:sz="0" w:space="0" w:color="auto"/>
            <w:left w:val="none" w:sz="0" w:space="0" w:color="auto"/>
            <w:bottom w:val="none" w:sz="0" w:space="0" w:color="auto"/>
            <w:right w:val="none" w:sz="0" w:space="0" w:color="auto"/>
          </w:divBdr>
        </w:div>
        <w:div w:id="1004478685">
          <w:marLeft w:val="0"/>
          <w:marRight w:val="0"/>
          <w:marTop w:val="0"/>
          <w:marBottom w:val="0"/>
          <w:divBdr>
            <w:top w:val="none" w:sz="0" w:space="0" w:color="auto"/>
            <w:left w:val="none" w:sz="0" w:space="0" w:color="auto"/>
            <w:bottom w:val="none" w:sz="0" w:space="0" w:color="auto"/>
            <w:right w:val="none" w:sz="0" w:space="0" w:color="auto"/>
          </w:divBdr>
        </w:div>
        <w:div w:id="952634039">
          <w:marLeft w:val="0"/>
          <w:marRight w:val="0"/>
          <w:marTop w:val="0"/>
          <w:marBottom w:val="0"/>
          <w:divBdr>
            <w:top w:val="none" w:sz="0" w:space="0" w:color="auto"/>
            <w:left w:val="none" w:sz="0" w:space="0" w:color="auto"/>
            <w:bottom w:val="none" w:sz="0" w:space="0" w:color="auto"/>
            <w:right w:val="none" w:sz="0" w:space="0" w:color="auto"/>
          </w:divBdr>
        </w:div>
        <w:div w:id="697857757">
          <w:marLeft w:val="0"/>
          <w:marRight w:val="0"/>
          <w:marTop w:val="0"/>
          <w:marBottom w:val="0"/>
          <w:divBdr>
            <w:top w:val="none" w:sz="0" w:space="0" w:color="auto"/>
            <w:left w:val="none" w:sz="0" w:space="0" w:color="auto"/>
            <w:bottom w:val="none" w:sz="0" w:space="0" w:color="auto"/>
            <w:right w:val="none" w:sz="0" w:space="0" w:color="auto"/>
          </w:divBdr>
        </w:div>
        <w:div w:id="1595168958">
          <w:marLeft w:val="0"/>
          <w:marRight w:val="0"/>
          <w:marTop w:val="0"/>
          <w:marBottom w:val="0"/>
          <w:divBdr>
            <w:top w:val="none" w:sz="0" w:space="0" w:color="auto"/>
            <w:left w:val="none" w:sz="0" w:space="0" w:color="auto"/>
            <w:bottom w:val="none" w:sz="0" w:space="0" w:color="auto"/>
            <w:right w:val="none" w:sz="0" w:space="0" w:color="auto"/>
          </w:divBdr>
        </w:div>
        <w:div w:id="446125183">
          <w:marLeft w:val="0"/>
          <w:marRight w:val="0"/>
          <w:marTop w:val="0"/>
          <w:marBottom w:val="0"/>
          <w:divBdr>
            <w:top w:val="none" w:sz="0" w:space="0" w:color="auto"/>
            <w:left w:val="none" w:sz="0" w:space="0" w:color="auto"/>
            <w:bottom w:val="none" w:sz="0" w:space="0" w:color="auto"/>
            <w:right w:val="none" w:sz="0" w:space="0" w:color="auto"/>
          </w:divBdr>
        </w:div>
        <w:div w:id="36126039">
          <w:marLeft w:val="0"/>
          <w:marRight w:val="0"/>
          <w:marTop w:val="0"/>
          <w:marBottom w:val="0"/>
          <w:divBdr>
            <w:top w:val="none" w:sz="0" w:space="0" w:color="auto"/>
            <w:left w:val="none" w:sz="0" w:space="0" w:color="auto"/>
            <w:bottom w:val="none" w:sz="0" w:space="0" w:color="auto"/>
            <w:right w:val="none" w:sz="0" w:space="0" w:color="auto"/>
          </w:divBdr>
        </w:div>
      </w:divsChild>
    </w:div>
    <w:div w:id="1072698421">
      <w:bodyDiv w:val="1"/>
      <w:marLeft w:val="0"/>
      <w:marRight w:val="0"/>
      <w:marTop w:val="0"/>
      <w:marBottom w:val="0"/>
      <w:divBdr>
        <w:top w:val="none" w:sz="0" w:space="0" w:color="auto"/>
        <w:left w:val="none" w:sz="0" w:space="0" w:color="auto"/>
        <w:bottom w:val="none" w:sz="0" w:space="0" w:color="auto"/>
        <w:right w:val="none" w:sz="0" w:space="0" w:color="auto"/>
      </w:divBdr>
      <w:divsChild>
        <w:div w:id="72626241">
          <w:marLeft w:val="0"/>
          <w:marRight w:val="0"/>
          <w:marTop w:val="0"/>
          <w:marBottom w:val="0"/>
          <w:divBdr>
            <w:top w:val="none" w:sz="0" w:space="0" w:color="auto"/>
            <w:left w:val="none" w:sz="0" w:space="0" w:color="auto"/>
            <w:bottom w:val="none" w:sz="0" w:space="0" w:color="auto"/>
            <w:right w:val="none" w:sz="0" w:space="0" w:color="auto"/>
          </w:divBdr>
          <w:divsChild>
            <w:div w:id="53963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517289">
      <w:bodyDiv w:val="1"/>
      <w:marLeft w:val="0"/>
      <w:marRight w:val="0"/>
      <w:marTop w:val="0"/>
      <w:marBottom w:val="0"/>
      <w:divBdr>
        <w:top w:val="none" w:sz="0" w:space="0" w:color="auto"/>
        <w:left w:val="none" w:sz="0" w:space="0" w:color="auto"/>
        <w:bottom w:val="none" w:sz="0" w:space="0" w:color="auto"/>
        <w:right w:val="none" w:sz="0" w:space="0" w:color="auto"/>
      </w:divBdr>
    </w:div>
    <w:div w:id="1138690522">
      <w:bodyDiv w:val="1"/>
      <w:marLeft w:val="0"/>
      <w:marRight w:val="0"/>
      <w:marTop w:val="0"/>
      <w:marBottom w:val="0"/>
      <w:divBdr>
        <w:top w:val="none" w:sz="0" w:space="0" w:color="auto"/>
        <w:left w:val="none" w:sz="0" w:space="0" w:color="auto"/>
        <w:bottom w:val="none" w:sz="0" w:space="0" w:color="auto"/>
        <w:right w:val="none" w:sz="0" w:space="0" w:color="auto"/>
      </w:divBdr>
      <w:divsChild>
        <w:div w:id="256643418">
          <w:marLeft w:val="0"/>
          <w:marRight w:val="0"/>
          <w:marTop w:val="0"/>
          <w:marBottom w:val="0"/>
          <w:divBdr>
            <w:top w:val="none" w:sz="0" w:space="0" w:color="auto"/>
            <w:left w:val="none" w:sz="0" w:space="0" w:color="auto"/>
            <w:bottom w:val="none" w:sz="0" w:space="0" w:color="auto"/>
            <w:right w:val="none" w:sz="0" w:space="0" w:color="auto"/>
          </w:divBdr>
        </w:div>
        <w:div w:id="2120753184">
          <w:marLeft w:val="0"/>
          <w:marRight w:val="0"/>
          <w:marTop w:val="0"/>
          <w:marBottom w:val="0"/>
          <w:divBdr>
            <w:top w:val="none" w:sz="0" w:space="0" w:color="auto"/>
            <w:left w:val="none" w:sz="0" w:space="0" w:color="auto"/>
            <w:bottom w:val="none" w:sz="0" w:space="0" w:color="auto"/>
            <w:right w:val="none" w:sz="0" w:space="0" w:color="auto"/>
          </w:divBdr>
        </w:div>
        <w:div w:id="974801187">
          <w:marLeft w:val="0"/>
          <w:marRight w:val="0"/>
          <w:marTop w:val="0"/>
          <w:marBottom w:val="0"/>
          <w:divBdr>
            <w:top w:val="none" w:sz="0" w:space="0" w:color="auto"/>
            <w:left w:val="none" w:sz="0" w:space="0" w:color="auto"/>
            <w:bottom w:val="none" w:sz="0" w:space="0" w:color="auto"/>
            <w:right w:val="none" w:sz="0" w:space="0" w:color="auto"/>
          </w:divBdr>
        </w:div>
        <w:div w:id="474419042">
          <w:marLeft w:val="0"/>
          <w:marRight w:val="0"/>
          <w:marTop w:val="0"/>
          <w:marBottom w:val="0"/>
          <w:divBdr>
            <w:top w:val="none" w:sz="0" w:space="0" w:color="auto"/>
            <w:left w:val="none" w:sz="0" w:space="0" w:color="auto"/>
            <w:bottom w:val="none" w:sz="0" w:space="0" w:color="auto"/>
            <w:right w:val="none" w:sz="0" w:space="0" w:color="auto"/>
          </w:divBdr>
        </w:div>
        <w:div w:id="1550921357">
          <w:marLeft w:val="0"/>
          <w:marRight w:val="0"/>
          <w:marTop w:val="0"/>
          <w:marBottom w:val="0"/>
          <w:divBdr>
            <w:top w:val="none" w:sz="0" w:space="0" w:color="auto"/>
            <w:left w:val="none" w:sz="0" w:space="0" w:color="auto"/>
            <w:bottom w:val="none" w:sz="0" w:space="0" w:color="auto"/>
            <w:right w:val="none" w:sz="0" w:space="0" w:color="auto"/>
          </w:divBdr>
        </w:div>
        <w:div w:id="1096050655">
          <w:marLeft w:val="0"/>
          <w:marRight w:val="0"/>
          <w:marTop w:val="0"/>
          <w:marBottom w:val="0"/>
          <w:divBdr>
            <w:top w:val="none" w:sz="0" w:space="0" w:color="auto"/>
            <w:left w:val="none" w:sz="0" w:space="0" w:color="auto"/>
            <w:bottom w:val="none" w:sz="0" w:space="0" w:color="auto"/>
            <w:right w:val="none" w:sz="0" w:space="0" w:color="auto"/>
          </w:divBdr>
        </w:div>
        <w:div w:id="1914510859">
          <w:marLeft w:val="0"/>
          <w:marRight w:val="0"/>
          <w:marTop w:val="0"/>
          <w:marBottom w:val="0"/>
          <w:divBdr>
            <w:top w:val="none" w:sz="0" w:space="0" w:color="auto"/>
            <w:left w:val="none" w:sz="0" w:space="0" w:color="auto"/>
            <w:bottom w:val="none" w:sz="0" w:space="0" w:color="auto"/>
            <w:right w:val="none" w:sz="0" w:space="0" w:color="auto"/>
          </w:divBdr>
        </w:div>
        <w:div w:id="734937866">
          <w:marLeft w:val="0"/>
          <w:marRight w:val="0"/>
          <w:marTop w:val="0"/>
          <w:marBottom w:val="0"/>
          <w:divBdr>
            <w:top w:val="none" w:sz="0" w:space="0" w:color="auto"/>
            <w:left w:val="none" w:sz="0" w:space="0" w:color="auto"/>
            <w:bottom w:val="none" w:sz="0" w:space="0" w:color="auto"/>
            <w:right w:val="none" w:sz="0" w:space="0" w:color="auto"/>
          </w:divBdr>
        </w:div>
        <w:div w:id="581334160">
          <w:marLeft w:val="0"/>
          <w:marRight w:val="0"/>
          <w:marTop w:val="0"/>
          <w:marBottom w:val="0"/>
          <w:divBdr>
            <w:top w:val="none" w:sz="0" w:space="0" w:color="auto"/>
            <w:left w:val="none" w:sz="0" w:space="0" w:color="auto"/>
            <w:bottom w:val="none" w:sz="0" w:space="0" w:color="auto"/>
            <w:right w:val="none" w:sz="0" w:space="0" w:color="auto"/>
          </w:divBdr>
        </w:div>
        <w:div w:id="1166021259">
          <w:marLeft w:val="0"/>
          <w:marRight w:val="0"/>
          <w:marTop w:val="0"/>
          <w:marBottom w:val="0"/>
          <w:divBdr>
            <w:top w:val="none" w:sz="0" w:space="0" w:color="auto"/>
            <w:left w:val="none" w:sz="0" w:space="0" w:color="auto"/>
            <w:bottom w:val="none" w:sz="0" w:space="0" w:color="auto"/>
            <w:right w:val="none" w:sz="0" w:space="0" w:color="auto"/>
          </w:divBdr>
        </w:div>
        <w:div w:id="253056442">
          <w:marLeft w:val="0"/>
          <w:marRight w:val="0"/>
          <w:marTop w:val="0"/>
          <w:marBottom w:val="0"/>
          <w:divBdr>
            <w:top w:val="none" w:sz="0" w:space="0" w:color="auto"/>
            <w:left w:val="none" w:sz="0" w:space="0" w:color="auto"/>
            <w:bottom w:val="none" w:sz="0" w:space="0" w:color="auto"/>
            <w:right w:val="none" w:sz="0" w:space="0" w:color="auto"/>
          </w:divBdr>
        </w:div>
        <w:div w:id="1592011506">
          <w:marLeft w:val="0"/>
          <w:marRight w:val="0"/>
          <w:marTop w:val="0"/>
          <w:marBottom w:val="0"/>
          <w:divBdr>
            <w:top w:val="none" w:sz="0" w:space="0" w:color="auto"/>
            <w:left w:val="none" w:sz="0" w:space="0" w:color="auto"/>
            <w:bottom w:val="none" w:sz="0" w:space="0" w:color="auto"/>
            <w:right w:val="none" w:sz="0" w:space="0" w:color="auto"/>
          </w:divBdr>
        </w:div>
        <w:div w:id="535655722">
          <w:marLeft w:val="0"/>
          <w:marRight w:val="0"/>
          <w:marTop w:val="0"/>
          <w:marBottom w:val="0"/>
          <w:divBdr>
            <w:top w:val="none" w:sz="0" w:space="0" w:color="auto"/>
            <w:left w:val="none" w:sz="0" w:space="0" w:color="auto"/>
            <w:bottom w:val="none" w:sz="0" w:space="0" w:color="auto"/>
            <w:right w:val="none" w:sz="0" w:space="0" w:color="auto"/>
          </w:divBdr>
        </w:div>
        <w:div w:id="897592208">
          <w:marLeft w:val="0"/>
          <w:marRight w:val="0"/>
          <w:marTop w:val="0"/>
          <w:marBottom w:val="0"/>
          <w:divBdr>
            <w:top w:val="none" w:sz="0" w:space="0" w:color="auto"/>
            <w:left w:val="none" w:sz="0" w:space="0" w:color="auto"/>
            <w:bottom w:val="none" w:sz="0" w:space="0" w:color="auto"/>
            <w:right w:val="none" w:sz="0" w:space="0" w:color="auto"/>
          </w:divBdr>
        </w:div>
        <w:div w:id="635335173">
          <w:marLeft w:val="0"/>
          <w:marRight w:val="0"/>
          <w:marTop w:val="0"/>
          <w:marBottom w:val="0"/>
          <w:divBdr>
            <w:top w:val="none" w:sz="0" w:space="0" w:color="auto"/>
            <w:left w:val="none" w:sz="0" w:space="0" w:color="auto"/>
            <w:bottom w:val="none" w:sz="0" w:space="0" w:color="auto"/>
            <w:right w:val="none" w:sz="0" w:space="0" w:color="auto"/>
          </w:divBdr>
        </w:div>
      </w:divsChild>
    </w:div>
    <w:div w:id="1151098435">
      <w:bodyDiv w:val="1"/>
      <w:marLeft w:val="0"/>
      <w:marRight w:val="0"/>
      <w:marTop w:val="0"/>
      <w:marBottom w:val="0"/>
      <w:divBdr>
        <w:top w:val="none" w:sz="0" w:space="0" w:color="auto"/>
        <w:left w:val="none" w:sz="0" w:space="0" w:color="auto"/>
        <w:bottom w:val="none" w:sz="0" w:space="0" w:color="auto"/>
        <w:right w:val="none" w:sz="0" w:space="0" w:color="auto"/>
      </w:divBdr>
      <w:divsChild>
        <w:div w:id="364600892">
          <w:marLeft w:val="0"/>
          <w:marRight w:val="0"/>
          <w:marTop w:val="0"/>
          <w:marBottom w:val="0"/>
          <w:divBdr>
            <w:top w:val="none" w:sz="0" w:space="0" w:color="auto"/>
            <w:left w:val="none" w:sz="0" w:space="0" w:color="auto"/>
            <w:bottom w:val="none" w:sz="0" w:space="0" w:color="auto"/>
            <w:right w:val="none" w:sz="0" w:space="0" w:color="auto"/>
          </w:divBdr>
        </w:div>
        <w:div w:id="1771123725">
          <w:marLeft w:val="0"/>
          <w:marRight w:val="0"/>
          <w:marTop w:val="0"/>
          <w:marBottom w:val="0"/>
          <w:divBdr>
            <w:top w:val="none" w:sz="0" w:space="0" w:color="auto"/>
            <w:left w:val="none" w:sz="0" w:space="0" w:color="auto"/>
            <w:bottom w:val="none" w:sz="0" w:space="0" w:color="auto"/>
            <w:right w:val="none" w:sz="0" w:space="0" w:color="auto"/>
          </w:divBdr>
        </w:div>
        <w:div w:id="1848518772">
          <w:marLeft w:val="0"/>
          <w:marRight w:val="0"/>
          <w:marTop w:val="0"/>
          <w:marBottom w:val="0"/>
          <w:divBdr>
            <w:top w:val="none" w:sz="0" w:space="0" w:color="auto"/>
            <w:left w:val="none" w:sz="0" w:space="0" w:color="auto"/>
            <w:bottom w:val="none" w:sz="0" w:space="0" w:color="auto"/>
            <w:right w:val="none" w:sz="0" w:space="0" w:color="auto"/>
          </w:divBdr>
        </w:div>
        <w:div w:id="975060518">
          <w:marLeft w:val="0"/>
          <w:marRight w:val="0"/>
          <w:marTop w:val="0"/>
          <w:marBottom w:val="0"/>
          <w:divBdr>
            <w:top w:val="none" w:sz="0" w:space="0" w:color="auto"/>
            <w:left w:val="none" w:sz="0" w:space="0" w:color="auto"/>
            <w:bottom w:val="none" w:sz="0" w:space="0" w:color="auto"/>
            <w:right w:val="none" w:sz="0" w:space="0" w:color="auto"/>
          </w:divBdr>
        </w:div>
        <w:div w:id="1450124887">
          <w:marLeft w:val="0"/>
          <w:marRight w:val="0"/>
          <w:marTop w:val="0"/>
          <w:marBottom w:val="0"/>
          <w:divBdr>
            <w:top w:val="none" w:sz="0" w:space="0" w:color="auto"/>
            <w:left w:val="none" w:sz="0" w:space="0" w:color="auto"/>
            <w:bottom w:val="none" w:sz="0" w:space="0" w:color="auto"/>
            <w:right w:val="none" w:sz="0" w:space="0" w:color="auto"/>
          </w:divBdr>
        </w:div>
        <w:div w:id="81220977">
          <w:marLeft w:val="0"/>
          <w:marRight w:val="0"/>
          <w:marTop w:val="0"/>
          <w:marBottom w:val="0"/>
          <w:divBdr>
            <w:top w:val="none" w:sz="0" w:space="0" w:color="auto"/>
            <w:left w:val="none" w:sz="0" w:space="0" w:color="auto"/>
            <w:bottom w:val="none" w:sz="0" w:space="0" w:color="auto"/>
            <w:right w:val="none" w:sz="0" w:space="0" w:color="auto"/>
          </w:divBdr>
        </w:div>
        <w:div w:id="528034914">
          <w:marLeft w:val="0"/>
          <w:marRight w:val="0"/>
          <w:marTop w:val="0"/>
          <w:marBottom w:val="0"/>
          <w:divBdr>
            <w:top w:val="none" w:sz="0" w:space="0" w:color="auto"/>
            <w:left w:val="none" w:sz="0" w:space="0" w:color="auto"/>
            <w:bottom w:val="none" w:sz="0" w:space="0" w:color="auto"/>
            <w:right w:val="none" w:sz="0" w:space="0" w:color="auto"/>
          </w:divBdr>
        </w:div>
        <w:div w:id="1186360696">
          <w:marLeft w:val="0"/>
          <w:marRight w:val="0"/>
          <w:marTop w:val="0"/>
          <w:marBottom w:val="0"/>
          <w:divBdr>
            <w:top w:val="none" w:sz="0" w:space="0" w:color="auto"/>
            <w:left w:val="none" w:sz="0" w:space="0" w:color="auto"/>
            <w:bottom w:val="none" w:sz="0" w:space="0" w:color="auto"/>
            <w:right w:val="none" w:sz="0" w:space="0" w:color="auto"/>
          </w:divBdr>
        </w:div>
        <w:div w:id="1379477813">
          <w:marLeft w:val="0"/>
          <w:marRight w:val="0"/>
          <w:marTop w:val="0"/>
          <w:marBottom w:val="0"/>
          <w:divBdr>
            <w:top w:val="none" w:sz="0" w:space="0" w:color="auto"/>
            <w:left w:val="none" w:sz="0" w:space="0" w:color="auto"/>
            <w:bottom w:val="none" w:sz="0" w:space="0" w:color="auto"/>
            <w:right w:val="none" w:sz="0" w:space="0" w:color="auto"/>
          </w:divBdr>
        </w:div>
        <w:div w:id="1657418266">
          <w:marLeft w:val="0"/>
          <w:marRight w:val="0"/>
          <w:marTop w:val="0"/>
          <w:marBottom w:val="0"/>
          <w:divBdr>
            <w:top w:val="none" w:sz="0" w:space="0" w:color="auto"/>
            <w:left w:val="none" w:sz="0" w:space="0" w:color="auto"/>
            <w:bottom w:val="none" w:sz="0" w:space="0" w:color="auto"/>
            <w:right w:val="none" w:sz="0" w:space="0" w:color="auto"/>
          </w:divBdr>
        </w:div>
        <w:div w:id="1368413311">
          <w:marLeft w:val="0"/>
          <w:marRight w:val="0"/>
          <w:marTop w:val="0"/>
          <w:marBottom w:val="0"/>
          <w:divBdr>
            <w:top w:val="none" w:sz="0" w:space="0" w:color="auto"/>
            <w:left w:val="none" w:sz="0" w:space="0" w:color="auto"/>
            <w:bottom w:val="none" w:sz="0" w:space="0" w:color="auto"/>
            <w:right w:val="none" w:sz="0" w:space="0" w:color="auto"/>
          </w:divBdr>
        </w:div>
        <w:div w:id="141697226">
          <w:marLeft w:val="0"/>
          <w:marRight w:val="0"/>
          <w:marTop w:val="0"/>
          <w:marBottom w:val="0"/>
          <w:divBdr>
            <w:top w:val="none" w:sz="0" w:space="0" w:color="auto"/>
            <w:left w:val="none" w:sz="0" w:space="0" w:color="auto"/>
            <w:bottom w:val="none" w:sz="0" w:space="0" w:color="auto"/>
            <w:right w:val="none" w:sz="0" w:space="0" w:color="auto"/>
          </w:divBdr>
        </w:div>
        <w:div w:id="859199275">
          <w:marLeft w:val="0"/>
          <w:marRight w:val="0"/>
          <w:marTop w:val="0"/>
          <w:marBottom w:val="0"/>
          <w:divBdr>
            <w:top w:val="none" w:sz="0" w:space="0" w:color="auto"/>
            <w:left w:val="none" w:sz="0" w:space="0" w:color="auto"/>
            <w:bottom w:val="none" w:sz="0" w:space="0" w:color="auto"/>
            <w:right w:val="none" w:sz="0" w:space="0" w:color="auto"/>
          </w:divBdr>
        </w:div>
        <w:div w:id="1212962810">
          <w:marLeft w:val="0"/>
          <w:marRight w:val="0"/>
          <w:marTop w:val="0"/>
          <w:marBottom w:val="0"/>
          <w:divBdr>
            <w:top w:val="none" w:sz="0" w:space="0" w:color="auto"/>
            <w:left w:val="none" w:sz="0" w:space="0" w:color="auto"/>
            <w:bottom w:val="none" w:sz="0" w:space="0" w:color="auto"/>
            <w:right w:val="none" w:sz="0" w:space="0" w:color="auto"/>
          </w:divBdr>
        </w:div>
        <w:div w:id="1730303109">
          <w:marLeft w:val="0"/>
          <w:marRight w:val="0"/>
          <w:marTop w:val="0"/>
          <w:marBottom w:val="0"/>
          <w:divBdr>
            <w:top w:val="none" w:sz="0" w:space="0" w:color="auto"/>
            <w:left w:val="none" w:sz="0" w:space="0" w:color="auto"/>
            <w:bottom w:val="none" w:sz="0" w:space="0" w:color="auto"/>
            <w:right w:val="none" w:sz="0" w:space="0" w:color="auto"/>
          </w:divBdr>
        </w:div>
        <w:div w:id="176896060">
          <w:marLeft w:val="0"/>
          <w:marRight w:val="0"/>
          <w:marTop w:val="0"/>
          <w:marBottom w:val="0"/>
          <w:divBdr>
            <w:top w:val="none" w:sz="0" w:space="0" w:color="auto"/>
            <w:left w:val="none" w:sz="0" w:space="0" w:color="auto"/>
            <w:bottom w:val="none" w:sz="0" w:space="0" w:color="auto"/>
            <w:right w:val="none" w:sz="0" w:space="0" w:color="auto"/>
          </w:divBdr>
        </w:div>
        <w:div w:id="1584101055">
          <w:marLeft w:val="0"/>
          <w:marRight w:val="0"/>
          <w:marTop w:val="0"/>
          <w:marBottom w:val="0"/>
          <w:divBdr>
            <w:top w:val="none" w:sz="0" w:space="0" w:color="auto"/>
            <w:left w:val="none" w:sz="0" w:space="0" w:color="auto"/>
            <w:bottom w:val="none" w:sz="0" w:space="0" w:color="auto"/>
            <w:right w:val="none" w:sz="0" w:space="0" w:color="auto"/>
          </w:divBdr>
        </w:div>
        <w:div w:id="1414544101">
          <w:marLeft w:val="0"/>
          <w:marRight w:val="0"/>
          <w:marTop w:val="0"/>
          <w:marBottom w:val="0"/>
          <w:divBdr>
            <w:top w:val="none" w:sz="0" w:space="0" w:color="auto"/>
            <w:left w:val="none" w:sz="0" w:space="0" w:color="auto"/>
            <w:bottom w:val="none" w:sz="0" w:space="0" w:color="auto"/>
            <w:right w:val="none" w:sz="0" w:space="0" w:color="auto"/>
          </w:divBdr>
        </w:div>
        <w:div w:id="167450541">
          <w:marLeft w:val="0"/>
          <w:marRight w:val="0"/>
          <w:marTop w:val="0"/>
          <w:marBottom w:val="0"/>
          <w:divBdr>
            <w:top w:val="none" w:sz="0" w:space="0" w:color="auto"/>
            <w:left w:val="none" w:sz="0" w:space="0" w:color="auto"/>
            <w:bottom w:val="none" w:sz="0" w:space="0" w:color="auto"/>
            <w:right w:val="none" w:sz="0" w:space="0" w:color="auto"/>
          </w:divBdr>
        </w:div>
      </w:divsChild>
    </w:div>
    <w:div w:id="1152211642">
      <w:bodyDiv w:val="1"/>
      <w:marLeft w:val="0"/>
      <w:marRight w:val="0"/>
      <w:marTop w:val="0"/>
      <w:marBottom w:val="0"/>
      <w:divBdr>
        <w:top w:val="none" w:sz="0" w:space="0" w:color="auto"/>
        <w:left w:val="none" w:sz="0" w:space="0" w:color="auto"/>
        <w:bottom w:val="none" w:sz="0" w:space="0" w:color="auto"/>
        <w:right w:val="none" w:sz="0" w:space="0" w:color="auto"/>
      </w:divBdr>
      <w:divsChild>
        <w:div w:id="45377808">
          <w:marLeft w:val="0"/>
          <w:marRight w:val="0"/>
          <w:marTop w:val="0"/>
          <w:marBottom w:val="0"/>
          <w:divBdr>
            <w:top w:val="none" w:sz="0" w:space="0" w:color="auto"/>
            <w:left w:val="none" w:sz="0" w:space="0" w:color="auto"/>
            <w:bottom w:val="none" w:sz="0" w:space="0" w:color="auto"/>
            <w:right w:val="none" w:sz="0" w:space="0" w:color="auto"/>
          </w:divBdr>
        </w:div>
        <w:div w:id="1215431642">
          <w:marLeft w:val="0"/>
          <w:marRight w:val="0"/>
          <w:marTop w:val="0"/>
          <w:marBottom w:val="0"/>
          <w:divBdr>
            <w:top w:val="none" w:sz="0" w:space="0" w:color="auto"/>
            <w:left w:val="none" w:sz="0" w:space="0" w:color="auto"/>
            <w:bottom w:val="none" w:sz="0" w:space="0" w:color="auto"/>
            <w:right w:val="none" w:sz="0" w:space="0" w:color="auto"/>
          </w:divBdr>
        </w:div>
        <w:div w:id="540435512">
          <w:marLeft w:val="0"/>
          <w:marRight w:val="0"/>
          <w:marTop w:val="0"/>
          <w:marBottom w:val="0"/>
          <w:divBdr>
            <w:top w:val="none" w:sz="0" w:space="0" w:color="auto"/>
            <w:left w:val="none" w:sz="0" w:space="0" w:color="auto"/>
            <w:bottom w:val="none" w:sz="0" w:space="0" w:color="auto"/>
            <w:right w:val="none" w:sz="0" w:space="0" w:color="auto"/>
          </w:divBdr>
        </w:div>
        <w:div w:id="1607232508">
          <w:marLeft w:val="0"/>
          <w:marRight w:val="0"/>
          <w:marTop w:val="0"/>
          <w:marBottom w:val="0"/>
          <w:divBdr>
            <w:top w:val="none" w:sz="0" w:space="0" w:color="auto"/>
            <w:left w:val="none" w:sz="0" w:space="0" w:color="auto"/>
            <w:bottom w:val="none" w:sz="0" w:space="0" w:color="auto"/>
            <w:right w:val="none" w:sz="0" w:space="0" w:color="auto"/>
          </w:divBdr>
        </w:div>
        <w:div w:id="534200491">
          <w:marLeft w:val="0"/>
          <w:marRight w:val="0"/>
          <w:marTop w:val="0"/>
          <w:marBottom w:val="0"/>
          <w:divBdr>
            <w:top w:val="none" w:sz="0" w:space="0" w:color="auto"/>
            <w:left w:val="none" w:sz="0" w:space="0" w:color="auto"/>
            <w:bottom w:val="none" w:sz="0" w:space="0" w:color="auto"/>
            <w:right w:val="none" w:sz="0" w:space="0" w:color="auto"/>
          </w:divBdr>
        </w:div>
        <w:div w:id="125046508">
          <w:marLeft w:val="0"/>
          <w:marRight w:val="0"/>
          <w:marTop w:val="0"/>
          <w:marBottom w:val="0"/>
          <w:divBdr>
            <w:top w:val="none" w:sz="0" w:space="0" w:color="auto"/>
            <w:left w:val="none" w:sz="0" w:space="0" w:color="auto"/>
            <w:bottom w:val="none" w:sz="0" w:space="0" w:color="auto"/>
            <w:right w:val="none" w:sz="0" w:space="0" w:color="auto"/>
          </w:divBdr>
        </w:div>
        <w:div w:id="562495767">
          <w:marLeft w:val="0"/>
          <w:marRight w:val="0"/>
          <w:marTop w:val="0"/>
          <w:marBottom w:val="0"/>
          <w:divBdr>
            <w:top w:val="none" w:sz="0" w:space="0" w:color="auto"/>
            <w:left w:val="none" w:sz="0" w:space="0" w:color="auto"/>
            <w:bottom w:val="none" w:sz="0" w:space="0" w:color="auto"/>
            <w:right w:val="none" w:sz="0" w:space="0" w:color="auto"/>
          </w:divBdr>
        </w:div>
        <w:div w:id="1287006169">
          <w:marLeft w:val="0"/>
          <w:marRight w:val="0"/>
          <w:marTop w:val="0"/>
          <w:marBottom w:val="0"/>
          <w:divBdr>
            <w:top w:val="none" w:sz="0" w:space="0" w:color="auto"/>
            <w:left w:val="none" w:sz="0" w:space="0" w:color="auto"/>
            <w:bottom w:val="none" w:sz="0" w:space="0" w:color="auto"/>
            <w:right w:val="none" w:sz="0" w:space="0" w:color="auto"/>
          </w:divBdr>
        </w:div>
        <w:div w:id="1958440944">
          <w:marLeft w:val="0"/>
          <w:marRight w:val="0"/>
          <w:marTop w:val="0"/>
          <w:marBottom w:val="0"/>
          <w:divBdr>
            <w:top w:val="none" w:sz="0" w:space="0" w:color="auto"/>
            <w:left w:val="none" w:sz="0" w:space="0" w:color="auto"/>
            <w:bottom w:val="none" w:sz="0" w:space="0" w:color="auto"/>
            <w:right w:val="none" w:sz="0" w:space="0" w:color="auto"/>
          </w:divBdr>
        </w:div>
        <w:div w:id="46343870">
          <w:marLeft w:val="0"/>
          <w:marRight w:val="0"/>
          <w:marTop w:val="0"/>
          <w:marBottom w:val="0"/>
          <w:divBdr>
            <w:top w:val="none" w:sz="0" w:space="0" w:color="auto"/>
            <w:left w:val="none" w:sz="0" w:space="0" w:color="auto"/>
            <w:bottom w:val="none" w:sz="0" w:space="0" w:color="auto"/>
            <w:right w:val="none" w:sz="0" w:space="0" w:color="auto"/>
          </w:divBdr>
        </w:div>
        <w:div w:id="1157379415">
          <w:marLeft w:val="0"/>
          <w:marRight w:val="0"/>
          <w:marTop w:val="0"/>
          <w:marBottom w:val="0"/>
          <w:divBdr>
            <w:top w:val="none" w:sz="0" w:space="0" w:color="auto"/>
            <w:left w:val="none" w:sz="0" w:space="0" w:color="auto"/>
            <w:bottom w:val="none" w:sz="0" w:space="0" w:color="auto"/>
            <w:right w:val="none" w:sz="0" w:space="0" w:color="auto"/>
          </w:divBdr>
        </w:div>
        <w:div w:id="899176581">
          <w:marLeft w:val="0"/>
          <w:marRight w:val="0"/>
          <w:marTop w:val="0"/>
          <w:marBottom w:val="0"/>
          <w:divBdr>
            <w:top w:val="none" w:sz="0" w:space="0" w:color="auto"/>
            <w:left w:val="none" w:sz="0" w:space="0" w:color="auto"/>
            <w:bottom w:val="none" w:sz="0" w:space="0" w:color="auto"/>
            <w:right w:val="none" w:sz="0" w:space="0" w:color="auto"/>
          </w:divBdr>
        </w:div>
        <w:div w:id="1815485683">
          <w:marLeft w:val="0"/>
          <w:marRight w:val="0"/>
          <w:marTop w:val="0"/>
          <w:marBottom w:val="0"/>
          <w:divBdr>
            <w:top w:val="none" w:sz="0" w:space="0" w:color="auto"/>
            <w:left w:val="none" w:sz="0" w:space="0" w:color="auto"/>
            <w:bottom w:val="none" w:sz="0" w:space="0" w:color="auto"/>
            <w:right w:val="none" w:sz="0" w:space="0" w:color="auto"/>
          </w:divBdr>
        </w:div>
        <w:div w:id="66655062">
          <w:marLeft w:val="0"/>
          <w:marRight w:val="0"/>
          <w:marTop w:val="0"/>
          <w:marBottom w:val="0"/>
          <w:divBdr>
            <w:top w:val="none" w:sz="0" w:space="0" w:color="auto"/>
            <w:left w:val="none" w:sz="0" w:space="0" w:color="auto"/>
            <w:bottom w:val="none" w:sz="0" w:space="0" w:color="auto"/>
            <w:right w:val="none" w:sz="0" w:space="0" w:color="auto"/>
          </w:divBdr>
        </w:div>
        <w:div w:id="927159188">
          <w:marLeft w:val="0"/>
          <w:marRight w:val="0"/>
          <w:marTop w:val="0"/>
          <w:marBottom w:val="0"/>
          <w:divBdr>
            <w:top w:val="none" w:sz="0" w:space="0" w:color="auto"/>
            <w:left w:val="none" w:sz="0" w:space="0" w:color="auto"/>
            <w:bottom w:val="none" w:sz="0" w:space="0" w:color="auto"/>
            <w:right w:val="none" w:sz="0" w:space="0" w:color="auto"/>
          </w:divBdr>
        </w:div>
        <w:div w:id="746802284">
          <w:marLeft w:val="0"/>
          <w:marRight w:val="0"/>
          <w:marTop w:val="0"/>
          <w:marBottom w:val="0"/>
          <w:divBdr>
            <w:top w:val="none" w:sz="0" w:space="0" w:color="auto"/>
            <w:left w:val="none" w:sz="0" w:space="0" w:color="auto"/>
            <w:bottom w:val="none" w:sz="0" w:space="0" w:color="auto"/>
            <w:right w:val="none" w:sz="0" w:space="0" w:color="auto"/>
          </w:divBdr>
        </w:div>
        <w:div w:id="1001784406">
          <w:marLeft w:val="0"/>
          <w:marRight w:val="0"/>
          <w:marTop w:val="0"/>
          <w:marBottom w:val="0"/>
          <w:divBdr>
            <w:top w:val="none" w:sz="0" w:space="0" w:color="auto"/>
            <w:left w:val="none" w:sz="0" w:space="0" w:color="auto"/>
            <w:bottom w:val="none" w:sz="0" w:space="0" w:color="auto"/>
            <w:right w:val="none" w:sz="0" w:space="0" w:color="auto"/>
          </w:divBdr>
        </w:div>
        <w:div w:id="1191410762">
          <w:marLeft w:val="0"/>
          <w:marRight w:val="0"/>
          <w:marTop w:val="0"/>
          <w:marBottom w:val="0"/>
          <w:divBdr>
            <w:top w:val="none" w:sz="0" w:space="0" w:color="auto"/>
            <w:left w:val="none" w:sz="0" w:space="0" w:color="auto"/>
            <w:bottom w:val="none" w:sz="0" w:space="0" w:color="auto"/>
            <w:right w:val="none" w:sz="0" w:space="0" w:color="auto"/>
          </w:divBdr>
        </w:div>
      </w:divsChild>
    </w:div>
    <w:div w:id="1200362038">
      <w:bodyDiv w:val="1"/>
      <w:marLeft w:val="0"/>
      <w:marRight w:val="0"/>
      <w:marTop w:val="0"/>
      <w:marBottom w:val="0"/>
      <w:divBdr>
        <w:top w:val="none" w:sz="0" w:space="0" w:color="auto"/>
        <w:left w:val="none" w:sz="0" w:space="0" w:color="auto"/>
        <w:bottom w:val="none" w:sz="0" w:space="0" w:color="auto"/>
        <w:right w:val="none" w:sz="0" w:space="0" w:color="auto"/>
      </w:divBdr>
    </w:div>
    <w:div w:id="1328166642">
      <w:bodyDiv w:val="1"/>
      <w:marLeft w:val="0"/>
      <w:marRight w:val="0"/>
      <w:marTop w:val="0"/>
      <w:marBottom w:val="0"/>
      <w:divBdr>
        <w:top w:val="none" w:sz="0" w:space="0" w:color="auto"/>
        <w:left w:val="none" w:sz="0" w:space="0" w:color="auto"/>
        <w:bottom w:val="none" w:sz="0" w:space="0" w:color="auto"/>
        <w:right w:val="none" w:sz="0" w:space="0" w:color="auto"/>
      </w:divBdr>
      <w:divsChild>
        <w:div w:id="696002702">
          <w:marLeft w:val="0"/>
          <w:marRight w:val="0"/>
          <w:marTop w:val="0"/>
          <w:marBottom w:val="0"/>
          <w:divBdr>
            <w:top w:val="none" w:sz="0" w:space="0" w:color="auto"/>
            <w:left w:val="none" w:sz="0" w:space="0" w:color="auto"/>
            <w:bottom w:val="none" w:sz="0" w:space="0" w:color="auto"/>
            <w:right w:val="none" w:sz="0" w:space="0" w:color="auto"/>
          </w:divBdr>
        </w:div>
        <w:div w:id="614992150">
          <w:marLeft w:val="0"/>
          <w:marRight w:val="0"/>
          <w:marTop w:val="0"/>
          <w:marBottom w:val="0"/>
          <w:divBdr>
            <w:top w:val="none" w:sz="0" w:space="0" w:color="auto"/>
            <w:left w:val="none" w:sz="0" w:space="0" w:color="auto"/>
            <w:bottom w:val="none" w:sz="0" w:space="0" w:color="auto"/>
            <w:right w:val="none" w:sz="0" w:space="0" w:color="auto"/>
          </w:divBdr>
        </w:div>
        <w:div w:id="536233821">
          <w:marLeft w:val="0"/>
          <w:marRight w:val="0"/>
          <w:marTop w:val="0"/>
          <w:marBottom w:val="0"/>
          <w:divBdr>
            <w:top w:val="none" w:sz="0" w:space="0" w:color="auto"/>
            <w:left w:val="none" w:sz="0" w:space="0" w:color="auto"/>
            <w:bottom w:val="none" w:sz="0" w:space="0" w:color="auto"/>
            <w:right w:val="none" w:sz="0" w:space="0" w:color="auto"/>
          </w:divBdr>
        </w:div>
        <w:div w:id="1771310594">
          <w:marLeft w:val="0"/>
          <w:marRight w:val="0"/>
          <w:marTop w:val="0"/>
          <w:marBottom w:val="0"/>
          <w:divBdr>
            <w:top w:val="none" w:sz="0" w:space="0" w:color="auto"/>
            <w:left w:val="none" w:sz="0" w:space="0" w:color="auto"/>
            <w:bottom w:val="none" w:sz="0" w:space="0" w:color="auto"/>
            <w:right w:val="none" w:sz="0" w:space="0" w:color="auto"/>
          </w:divBdr>
        </w:div>
        <w:div w:id="306012603">
          <w:marLeft w:val="0"/>
          <w:marRight w:val="0"/>
          <w:marTop w:val="0"/>
          <w:marBottom w:val="0"/>
          <w:divBdr>
            <w:top w:val="none" w:sz="0" w:space="0" w:color="auto"/>
            <w:left w:val="none" w:sz="0" w:space="0" w:color="auto"/>
            <w:bottom w:val="none" w:sz="0" w:space="0" w:color="auto"/>
            <w:right w:val="none" w:sz="0" w:space="0" w:color="auto"/>
          </w:divBdr>
        </w:div>
        <w:div w:id="1927348456">
          <w:marLeft w:val="0"/>
          <w:marRight w:val="0"/>
          <w:marTop w:val="0"/>
          <w:marBottom w:val="0"/>
          <w:divBdr>
            <w:top w:val="none" w:sz="0" w:space="0" w:color="auto"/>
            <w:left w:val="none" w:sz="0" w:space="0" w:color="auto"/>
            <w:bottom w:val="none" w:sz="0" w:space="0" w:color="auto"/>
            <w:right w:val="none" w:sz="0" w:space="0" w:color="auto"/>
          </w:divBdr>
        </w:div>
        <w:div w:id="606279243">
          <w:marLeft w:val="0"/>
          <w:marRight w:val="0"/>
          <w:marTop w:val="0"/>
          <w:marBottom w:val="0"/>
          <w:divBdr>
            <w:top w:val="none" w:sz="0" w:space="0" w:color="auto"/>
            <w:left w:val="none" w:sz="0" w:space="0" w:color="auto"/>
            <w:bottom w:val="none" w:sz="0" w:space="0" w:color="auto"/>
            <w:right w:val="none" w:sz="0" w:space="0" w:color="auto"/>
          </w:divBdr>
        </w:div>
        <w:div w:id="1287394354">
          <w:marLeft w:val="0"/>
          <w:marRight w:val="0"/>
          <w:marTop w:val="0"/>
          <w:marBottom w:val="0"/>
          <w:divBdr>
            <w:top w:val="none" w:sz="0" w:space="0" w:color="auto"/>
            <w:left w:val="none" w:sz="0" w:space="0" w:color="auto"/>
            <w:bottom w:val="none" w:sz="0" w:space="0" w:color="auto"/>
            <w:right w:val="none" w:sz="0" w:space="0" w:color="auto"/>
          </w:divBdr>
        </w:div>
        <w:div w:id="174272515">
          <w:marLeft w:val="0"/>
          <w:marRight w:val="0"/>
          <w:marTop w:val="0"/>
          <w:marBottom w:val="0"/>
          <w:divBdr>
            <w:top w:val="none" w:sz="0" w:space="0" w:color="auto"/>
            <w:left w:val="none" w:sz="0" w:space="0" w:color="auto"/>
            <w:bottom w:val="none" w:sz="0" w:space="0" w:color="auto"/>
            <w:right w:val="none" w:sz="0" w:space="0" w:color="auto"/>
          </w:divBdr>
        </w:div>
        <w:div w:id="326596817">
          <w:marLeft w:val="0"/>
          <w:marRight w:val="0"/>
          <w:marTop w:val="0"/>
          <w:marBottom w:val="0"/>
          <w:divBdr>
            <w:top w:val="none" w:sz="0" w:space="0" w:color="auto"/>
            <w:left w:val="none" w:sz="0" w:space="0" w:color="auto"/>
            <w:bottom w:val="none" w:sz="0" w:space="0" w:color="auto"/>
            <w:right w:val="none" w:sz="0" w:space="0" w:color="auto"/>
          </w:divBdr>
        </w:div>
        <w:div w:id="960375885">
          <w:marLeft w:val="0"/>
          <w:marRight w:val="0"/>
          <w:marTop w:val="0"/>
          <w:marBottom w:val="0"/>
          <w:divBdr>
            <w:top w:val="none" w:sz="0" w:space="0" w:color="auto"/>
            <w:left w:val="none" w:sz="0" w:space="0" w:color="auto"/>
            <w:bottom w:val="none" w:sz="0" w:space="0" w:color="auto"/>
            <w:right w:val="none" w:sz="0" w:space="0" w:color="auto"/>
          </w:divBdr>
        </w:div>
        <w:div w:id="1510178608">
          <w:marLeft w:val="0"/>
          <w:marRight w:val="0"/>
          <w:marTop w:val="0"/>
          <w:marBottom w:val="0"/>
          <w:divBdr>
            <w:top w:val="none" w:sz="0" w:space="0" w:color="auto"/>
            <w:left w:val="none" w:sz="0" w:space="0" w:color="auto"/>
            <w:bottom w:val="none" w:sz="0" w:space="0" w:color="auto"/>
            <w:right w:val="none" w:sz="0" w:space="0" w:color="auto"/>
          </w:divBdr>
        </w:div>
        <w:div w:id="1562793072">
          <w:marLeft w:val="0"/>
          <w:marRight w:val="0"/>
          <w:marTop w:val="0"/>
          <w:marBottom w:val="0"/>
          <w:divBdr>
            <w:top w:val="none" w:sz="0" w:space="0" w:color="auto"/>
            <w:left w:val="none" w:sz="0" w:space="0" w:color="auto"/>
            <w:bottom w:val="none" w:sz="0" w:space="0" w:color="auto"/>
            <w:right w:val="none" w:sz="0" w:space="0" w:color="auto"/>
          </w:divBdr>
        </w:div>
        <w:div w:id="1048604539">
          <w:marLeft w:val="0"/>
          <w:marRight w:val="0"/>
          <w:marTop w:val="0"/>
          <w:marBottom w:val="0"/>
          <w:divBdr>
            <w:top w:val="none" w:sz="0" w:space="0" w:color="auto"/>
            <w:left w:val="none" w:sz="0" w:space="0" w:color="auto"/>
            <w:bottom w:val="none" w:sz="0" w:space="0" w:color="auto"/>
            <w:right w:val="none" w:sz="0" w:space="0" w:color="auto"/>
          </w:divBdr>
        </w:div>
        <w:div w:id="1025323993">
          <w:marLeft w:val="0"/>
          <w:marRight w:val="0"/>
          <w:marTop w:val="0"/>
          <w:marBottom w:val="0"/>
          <w:divBdr>
            <w:top w:val="none" w:sz="0" w:space="0" w:color="auto"/>
            <w:left w:val="none" w:sz="0" w:space="0" w:color="auto"/>
            <w:bottom w:val="none" w:sz="0" w:space="0" w:color="auto"/>
            <w:right w:val="none" w:sz="0" w:space="0" w:color="auto"/>
          </w:divBdr>
        </w:div>
        <w:div w:id="1546526302">
          <w:marLeft w:val="0"/>
          <w:marRight w:val="0"/>
          <w:marTop w:val="0"/>
          <w:marBottom w:val="0"/>
          <w:divBdr>
            <w:top w:val="none" w:sz="0" w:space="0" w:color="auto"/>
            <w:left w:val="none" w:sz="0" w:space="0" w:color="auto"/>
            <w:bottom w:val="none" w:sz="0" w:space="0" w:color="auto"/>
            <w:right w:val="none" w:sz="0" w:space="0" w:color="auto"/>
          </w:divBdr>
        </w:div>
        <w:div w:id="341705401">
          <w:marLeft w:val="0"/>
          <w:marRight w:val="0"/>
          <w:marTop w:val="0"/>
          <w:marBottom w:val="0"/>
          <w:divBdr>
            <w:top w:val="none" w:sz="0" w:space="0" w:color="auto"/>
            <w:left w:val="none" w:sz="0" w:space="0" w:color="auto"/>
            <w:bottom w:val="none" w:sz="0" w:space="0" w:color="auto"/>
            <w:right w:val="none" w:sz="0" w:space="0" w:color="auto"/>
          </w:divBdr>
        </w:div>
        <w:div w:id="2008553176">
          <w:marLeft w:val="0"/>
          <w:marRight w:val="0"/>
          <w:marTop w:val="0"/>
          <w:marBottom w:val="0"/>
          <w:divBdr>
            <w:top w:val="none" w:sz="0" w:space="0" w:color="auto"/>
            <w:left w:val="none" w:sz="0" w:space="0" w:color="auto"/>
            <w:bottom w:val="none" w:sz="0" w:space="0" w:color="auto"/>
            <w:right w:val="none" w:sz="0" w:space="0" w:color="auto"/>
          </w:divBdr>
        </w:div>
        <w:div w:id="974457298">
          <w:marLeft w:val="0"/>
          <w:marRight w:val="0"/>
          <w:marTop w:val="0"/>
          <w:marBottom w:val="0"/>
          <w:divBdr>
            <w:top w:val="none" w:sz="0" w:space="0" w:color="auto"/>
            <w:left w:val="none" w:sz="0" w:space="0" w:color="auto"/>
            <w:bottom w:val="none" w:sz="0" w:space="0" w:color="auto"/>
            <w:right w:val="none" w:sz="0" w:space="0" w:color="auto"/>
          </w:divBdr>
        </w:div>
        <w:div w:id="442312699">
          <w:marLeft w:val="0"/>
          <w:marRight w:val="0"/>
          <w:marTop w:val="0"/>
          <w:marBottom w:val="0"/>
          <w:divBdr>
            <w:top w:val="none" w:sz="0" w:space="0" w:color="auto"/>
            <w:left w:val="none" w:sz="0" w:space="0" w:color="auto"/>
            <w:bottom w:val="none" w:sz="0" w:space="0" w:color="auto"/>
            <w:right w:val="none" w:sz="0" w:space="0" w:color="auto"/>
          </w:divBdr>
        </w:div>
      </w:divsChild>
    </w:div>
    <w:div w:id="1361013291">
      <w:bodyDiv w:val="1"/>
      <w:marLeft w:val="0"/>
      <w:marRight w:val="0"/>
      <w:marTop w:val="0"/>
      <w:marBottom w:val="0"/>
      <w:divBdr>
        <w:top w:val="none" w:sz="0" w:space="0" w:color="auto"/>
        <w:left w:val="none" w:sz="0" w:space="0" w:color="auto"/>
        <w:bottom w:val="none" w:sz="0" w:space="0" w:color="auto"/>
        <w:right w:val="none" w:sz="0" w:space="0" w:color="auto"/>
      </w:divBdr>
    </w:div>
    <w:div w:id="1413428381">
      <w:bodyDiv w:val="1"/>
      <w:marLeft w:val="0"/>
      <w:marRight w:val="0"/>
      <w:marTop w:val="0"/>
      <w:marBottom w:val="0"/>
      <w:divBdr>
        <w:top w:val="none" w:sz="0" w:space="0" w:color="auto"/>
        <w:left w:val="none" w:sz="0" w:space="0" w:color="auto"/>
        <w:bottom w:val="none" w:sz="0" w:space="0" w:color="auto"/>
        <w:right w:val="none" w:sz="0" w:space="0" w:color="auto"/>
      </w:divBdr>
    </w:div>
    <w:div w:id="1447965999">
      <w:bodyDiv w:val="1"/>
      <w:marLeft w:val="0"/>
      <w:marRight w:val="0"/>
      <w:marTop w:val="0"/>
      <w:marBottom w:val="0"/>
      <w:divBdr>
        <w:top w:val="none" w:sz="0" w:space="0" w:color="auto"/>
        <w:left w:val="none" w:sz="0" w:space="0" w:color="auto"/>
        <w:bottom w:val="none" w:sz="0" w:space="0" w:color="auto"/>
        <w:right w:val="none" w:sz="0" w:space="0" w:color="auto"/>
      </w:divBdr>
      <w:divsChild>
        <w:div w:id="660890254">
          <w:marLeft w:val="0"/>
          <w:marRight w:val="0"/>
          <w:marTop w:val="0"/>
          <w:marBottom w:val="0"/>
          <w:divBdr>
            <w:top w:val="none" w:sz="0" w:space="0" w:color="auto"/>
            <w:left w:val="none" w:sz="0" w:space="0" w:color="auto"/>
            <w:bottom w:val="none" w:sz="0" w:space="0" w:color="auto"/>
            <w:right w:val="none" w:sz="0" w:space="0" w:color="auto"/>
          </w:divBdr>
        </w:div>
        <w:div w:id="716398104">
          <w:marLeft w:val="0"/>
          <w:marRight w:val="0"/>
          <w:marTop w:val="0"/>
          <w:marBottom w:val="0"/>
          <w:divBdr>
            <w:top w:val="none" w:sz="0" w:space="0" w:color="auto"/>
            <w:left w:val="none" w:sz="0" w:space="0" w:color="auto"/>
            <w:bottom w:val="none" w:sz="0" w:space="0" w:color="auto"/>
            <w:right w:val="none" w:sz="0" w:space="0" w:color="auto"/>
          </w:divBdr>
        </w:div>
        <w:div w:id="541869377">
          <w:marLeft w:val="0"/>
          <w:marRight w:val="0"/>
          <w:marTop w:val="0"/>
          <w:marBottom w:val="0"/>
          <w:divBdr>
            <w:top w:val="none" w:sz="0" w:space="0" w:color="auto"/>
            <w:left w:val="none" w:sz="0" w:space="0" w:color="auto"/>
            <w:bottom w:val="none" w:sz="0" w:space="0" w:color="auto"/>
            <w:right w:val="none" w:sz="0" w:space="0" w:color="auto"/>
          </w:divBdr>
        </w:div>
        <w:div w:id="286470594">
          <w:marLeft w:val="0"/>
          <w:marRight w:val="0"/>
          <w:marTop w:val="0"/>
          <w:marBottom w:val="0"/>
          <w:divBdr>
            <w:top w:val="none" w:sz="0" w:space="0" w:color="auto"/>
            <w:left w:val="none" w:sz="0" w:space="0" w:color="auto"/>
            <w:bottom w:val="none" w:sz="0" w:space="0" w:color="auto"/>
            <w:right w:val="none" w:sz="0" w:space="0" w:color="auto"/>
          </w:divBdr>
        </w:div>
        <w:div w:id="1468088030">
          <w:marLeft w:val="0"/>
          <w:marRight w:val="0"/>
          <w:marTop w:val="0"/>
          <w:marBottom w:val="0"/>
          <w:divBdr>
            <w:top w:val="none" w:sz="0" w:space="0" w:color="auto"/>
            <w:left w:val="none" w:sz="0" w:space="0" w:color="auto"/>
            <w:bottom w:val="none" w:sz="0" w:space="0" w:color="auto"/>
            <w:right w:val="none" w:sz="0" w:space="0" w:color="auto"/>
          </w:divBdr>
        </w:div>
        <w:div w:id="1929338824">
          <w:marLeft w:val="0"/>
          <w:marRight w:val="0"/>
          <w:marTop w:val="0"/>
          <w:marBottom w:val="0"/>
          <w:divBdr>
            <w:top w:val="none" w:sz="0" w:space="0" w:color="auto"/>
            <w:left w:val="none" w:sz="0" w:space="0" w:color="auto"/>
            <w:bottom w:val="none" w:sz="0" w:space="0" w:color="auto"/>
            <w:right w:val="none" w:sz="0" w:space="0" w:color="auto"/>
          </w:divBdr>
        </w:div>
        <w:div w:id="288049383">
          <w:marLeft w:val="0"/>
          <w:marRight w:val="0"/>
          <w:marTop w:val="0"/>
          <w:marBottom w:val="0"/>
          <w:divBdr>
            <w:top w:val="none" w:sz="0" w:space="0" w:color="auto"/>
            <w:left w:val="none" w:sz="0" w:space="0" w:color="auto"/>
            <w:bottom w:val="none" w:sz="0" w:space="0" w:color="auto"/>
            <w:right w:val="none" w:sz="0" w:space="0" w:color="auto"/>
          </w:divBdr>
        </w:div>
        <w:div w:id="1470053728">
          <w:marLeft w:val="0"/>
          <w:marRight w:val="0"/>
          <w:marTop w:val="0"/>
          <w:marBottom w:val="0"/>
          <w:divBdr>
            <w:top w:val="none" w:sz="0" w:space="0" w:color="auto"/>
            <w:left w:val="none" w:sz="0" w:space="0" w:color="auto"/>
            <w:bottom w:val="none" w:sz="0" w:space="0" w:color="auto"/>
            <w:right w:val="none" w:sz="0" w:space="0" w:color="auto"/>
          </w:divBdr>
        </w:div>
        <w:div w:id="1835493439">
          <w:marLeft w:val="0"/>
          <w:marRight w:val="0"/>
          <w:marTop w:val="0"/>
          <w:marBottom w:val="0"/>
          <w:divBdr>
            <w:top w:val="none" w:sz="0" w:space="0" w:color="auto"/>
            <w:left w:val="none" w:sz="0" w:space="0" w:color="auto"/>
            <w:bottom w:val="none" w:sz="0" w:space="0" w:color="auto"/>
            <w:right w:val="none" w:sz="0" w:space="0" w:color="auto"/>
          </w:divBdr>
        </w:div>
        <w:div w:id="750934162">
          <w:marLeft w:val="0"/>
          <w:marRight w:val="0"/>
          <w:marTop w:val="0"/>
          <w:marBottom w:val="0"/>
          <w:divBdr>
            <w:top w:val="none" w:sz="0" w:space="0" w:color="auto"/>
            <w:left w:val="none" w:sz="0" w:space="0" w:color="auto"/>
            <w:bottom w:val="none" w:sz="0" w:space="0" w:color="auto"/>
            <w:right w:val="none" w:sz="0" w:space="0" w:color="auto"/>
          </w:divBdr>
        </w:div>
        <w:div w:id="1207134355">
          <w:marLeft w:val="0"/>
          <w:marRight w:val="0"/>
          <w:marTop w:val="0"/>
          <w:marBottom w:val="0"/>
          <w:divBdr>
            <w:top w:val="none" w:sz="0" w:space="0" w:color="auto"/>
            <w:left w:val="none" w:sz="0" w:space="0" w:color="auto"/>
            <w:bottom w:val="none" w:sz="0" w:space="0" w:color="auto"/>
            <w:right w:val="none" w:sz="0" w:space="0" w:color="auto"/>
          </w:divBdr>
        </w:div>
        <w:div w:id="286470951">
          <w:marLeft w:val="0"/>
          <w:marRight w:val="0"/>
          <w:marTop w:val="0"/>
          <w:marBottom w:val="0"/>
          <w:divBdr>
            <w:top w:val="none" w:sz="0" w:space="0" w:color="auto"/>
            <w:left w:val="none" w:sz="0" w:space="0" w:color="auto"/>
            <w:bottom w:val="none" w:sz="0" w:space="0" w:color="auto"/>
            <w:right w:val="none" w:sz="0" w:space="0" w:color="auto"/>
          </w:divBdr>
        </w:div>
        <w:div w:id="1328901106">
          <w:marLeft w:val="0"/>
          <w:marRight w:val="0"/>
          <w:marTop w:val="0"/>
          <w:marBottom w:val="0"/>
          <w:divBdr>
            <w:top w:val="none" w:sz="0" w:space="0" w:color="auto"/>
            <w:left w:val="none" w:sz="0" w:space="0" w:color="auto"/>
            <w:bottom w:val="none" w:sz="0" w:space="0" w:color="auto"/>
            <w:right w:val="none" w:sz="0" w:space="0" w:color="auto"/>
          </w:divBdr>
        </w:div>
        <w:div w:id="985471716">
          <w:blockQuote w:val="1"/>
          <w:marLeft w:val="0"/>
          <w:marRight w:val="0"/>
          <w:marTop w:val="240"/>
          <w:marBottom w:val="0"/>
          <w:divBdr>
            <w:top w:val="none" w:sz="0" w:space="0" w:color="auto"/>
            <w:left w:val="single" w:sz="12" w:space="11" w:color="ADB2B8"/>
            <w:bottom w:val="none" w:sz="0" w:space="0" w:color="auto"/>
            <w:right w:val="none" w:sz="0" w:space="0" w:color="auto"/>
          </w:divBdr>
        </w:div>
        <w:div w:id="957613508">
          <w:marLeft w:val="0"/>
          <w:marRight w:val="0"/>
          <w:marTop w:val="0"/>
          <w:marBottom w:val="0"/>
          <w:divBdr>
            <w:top w:val="none" w:sz="0" w:space="0" w:color="auto"/>
            <w:left w:val="none" w:sz="0" w:space="0" w:color="auto"/>
            <w:bottom w:val="none" w:sz="0" w:space="0" w:color="auto"/>
            <w:right w:val="none" w:sz="0" w:space="0" w:color="auto"/>
          </w:divBdr>
        </w:div>
        <w:div w:id="872881067">
          <w:marLeft w:val="0"/>
          <w:marRight w:val="0"/>
          <w:marTop w:val="0"/>
          <w:marBottom w:val="0"/>
          <w:divBdr>
            <w:top w:val="none" w:sz="0" w:space="0" w:color="auto"/>
            <w:left w:val="none" w:sz="0" w:space="0" w:color="auto"/>
            <w:bottom w:val="none" w:sz="0" w:space="0" w:color="auto"/>
            <w:right w:val="none" w:sz="0" w:space="0" w:color="auto"/>
          </w:divBdr>
        </w:div>
      </w:divsChild>
    </w:div>
    <w:div w:id="1464083505">
      <w:bodyDiv w:val="1"/>
      <w:marLeft w:val="0"/>
      <w:marRight w:val="0"/>
      <w:marTop w:val="0"/>
      <w:marBottom w:val="0"/>
      <w:divBdr>
        <w:top w:val="none" w:sz="0" w:space="0" w:color="auto"/>
        <w:left w:val="none" w:sz="0" w:space="0" w:color="auto"/>
        <w:bottom w:val="none" w:sz="0" w:space="0" w:color="auto"/>
        <w:right w:val="none" w:sz="0" w:space="0" w:color="auto"/>
      </w:divBdr>
    </w:div>
    <w:div w:id="1472406353">
      <w:bodyDiv w:val="1"/>
      <w:marLeft w:val="0"/>
      <w:marRight w:val="0"/>
      <w:marTop w:val="0"/>
      <w:marBottom w:val="0"/>
      <w:divBdr>
        <w:top w:val="none" w:sz="0" w:space="0" w:color="auto"/>
        <w:left w:val="none" w:sz="0" w:space="0" w:color="auto"/>
        <w:bottom w:val="none" w:sz="0" w:space="0" w:color="auto"/>
        <w:right w:val="none" w:sz="0" w:space="0" w:color="auto"/>
      </w:divBdr>
      <w:divsChild>
        <w:div w:id="1368800338">
          <w:marLeft w:val="0"/>
          <w:marRight w:val="0"/>
          <w:marTop w:val="0"/>
          <w:marBottom w:val="0"/>
          <w:divBdr>
            <w:top w:val="none" w:sz="0" w:space="0" w:color="auto"/>
            <w:left w:val="none" w:sz="0" w:space="0" w:color="auto"/>
            <w:bottom w:val="none" w:sz="0" w:space="0" w:color="auto"/>
            <w:right w:val="none" w:sz="0" w:space="0" w:color="auto"/>
          </w:divBdr>
          <w:divsChild>
            <w:div w:id="2043095255">
              <w:marLeft w:val="0"/>
              <w:marRight w:val="0"/>
              <w:marTop w:val="0"/>
              <w:marBottom w:val="0"/>
              <w:divBdr>
                <w:top w:val="none" w:sz="0" w:space="0" w:color="auto"/>
                <w:left w:val="none" w:sz="0" w:space="0" w:color="auto"/>
                <w:bottom w:val="none" w:sz="0" w:space="0" w:color="auto"/>
                <w:right w:val="none" w:sz="0" w:space="0" w:color="auto"/>
              </w:divBdr>
              <w:divsChild>
                <w:div w:id="172120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123486">
          <w:marLeft w:val="0"/>
          <w:marRight w:val="0"/>
          <w:marTop w:val="0"/>
          <w:marBottom w:val="0"/>
          <w:divBdr>
            <w:top w:val="none" w:sz="0" w:space="0" w:color="auto"/>
            <w:left w:val="none" w:sz="0" w:space="0" w:color="auto"/>
            <w:bottom w:val="none" w:sz="0" w:space="0" w:color="auto"/>
            <w:right w:val="none" w:sz="0" w:space="0" w:color="auto"/>
          </w:divBdr>
          <w:divsChild>
            <w:div w:id="170805340">
              <w:marLeft w:val="0"/>
              <w:marRight w:val="0"/>
              <w:marTop w:val="0"/>
              <w:marBottom w:val="0"/>
              <w:divBdr>
                <w:top w:val="none" w:sz="0" w:space="0" w:color="auto"/>
                <w:left w:val="none" w:sz="0" w:space="0" w:color="auto"/>
                <w:bottom w:val="none" w:sz="0" w:space="0" w:color="auto"/>
                <w:right w:val="none" w:sz="0" w:space="0" w:color="auto"/>
              </w:divBdr>
              <w:divsChild>
                <w:div w:id="62758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947864">
          <w:marLeft w:val="0"/>
          <w:marRight w:val="0"/>
          <w:marTop w:val="0"/>
          <w:marBottom w:val="0"/>
          <w:divBdr>
            <w:top w:val="none" w:sz="0" w:space="0" w:color="auto"/>
            <w:left w:val="none" w:sz="0" w:space="0" w:color="auto"/>
            <w:bottom w:val="none" w:sz="0" w:space="0" w:color="auto"/>
            <w:right w:val="none" w:sz="0" w:space="0" w:color="auto"/>
          </w:divBdr>
          <w:divsChild>
            <w:div w:id="799227786">
              <w:marLeft w:val="0"/>
              <w:marRight w:val="0"/>
              <w:marTop w:val="0"/>
              <w:marBottom w:val="0"/>
              <w:divBdr>
                <w:top w:val="none" w:sz="0" w:space="0" w:color="auto"/>
                <w:left w:val="none" w:sz="0" w:space="0" w:color="auto"/>
                <w:bottom w:val="none" w:sz="0" w:space="0" w:color="auto"/>
                <w:right w:val="none" w:sz="0" w:space="0" w:color="auto"/>
              </w:divBdr>
              <w:divsChild>
                <w:div w:id="190633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982043">
      <w:bodyDiv w:val="1"/>
      <w:marLeft w:val="0"/>
      <w:marRight w:val="0"/>
      <w:marTop w:val="0"/>
      <w:marBottom w:val="0"/>
      <w:divBdr>
        <w:top w:val="none" w:sz="0" w:space="0" w:color="auto"/>
        <w:left w:val="none" w:sz="0" w:space="0" w:color="auto"/>
        <w:bottom w:val="none" w:sz="0" w:space="0" w:color="auto"/>
        <w:right w:val="none" w:sz="0" w:space="0" w:color="auto"/>
      </w:divBdr>
      <w:divsChild>
        <w:div w:id="152524417">
          <w:marLeft w:val="0"/>
          <w:marRight w:val="0"/>
          <w:marTop w:val="0"/>
          <w:marBottom w:val="0"/>
          <w:divBdr>
            <w:top w:val="none" w:sz="0" w:space="0" w:color="auto"/>
            <w:left w:val="none" w:sz="0" w:space="0" w:color="auto"/>
            <w:bottom w:val="none" w:sz="0" w:space="0" w:color="auto"/>
            <w:right w:val="none" w:sz="0" w:space="0" w:color="auto"/>
          </w:divBdr>
        </w:div>
        <w:div w:id="1853645848">
          <w:marLeft w:val="0"/>
          <w:marRight w:val="0"/>
          <w:marTop w:val="0"/>
          <w:marBottom w:val="0"/>
          <w:divBdr>
            <w:top w:val="none" w:sz="0" w:space="0" w:color="auto"/>
            <w:left w:val="none" w:sz="0" w:space="0" w:color="auto"/>
            <w:bottom w:val="none" w:sz="0" w:space="0" w:color="auto"/>
            <w:right w:val="none" w:sz="0" w:space="0" w:color="auto"/>
          </w:divBdr>
        </w:div>
        <w:div w:id="965352316">
          <w:marLeft w:val="0"/>
          <w:marRight w:val="0"/>
          <w:marTop w:val="0"/>
          <w:marBottom w:val="0"/>
          <w:divBdr>
            <w:top w:val="none" w:sz="0" w:space="0" w:color="auto"/>
            <w:left w:val="none" w:sz="0" w:space="0" w:color="auto"/>
            <w:bottom w:val="none" w:sz="0" w:space="0" w:color="auto"/>
            <w:right w:val="none" w:sz="0" w:space="0" w:color="auto"/>
          </w:divBdr>
        </w:div>
        <w:div w:id="100492214">
          <w:marLeft w:val="0"/>
          <w:marRight w:val="0"/>
          <w:marTop w:val="0"/>
          <w:marBottom w:val="0"/>
          <w:divBdr>
            <w:top w:val="none" w:sz="0" w:space="0" w:color="auto"/>
            <w:left w:val="none" w:sz="0" w:space="0" w:color="auto"/>
            <w:bottom w:val="none" w:sz="0" w:space="0" w:color="auto"/>
            <w:right w:val="none" w:sz="0" w:space="0" w:color="auto"/>
          </w:divBdr>
        </w:div>
        <w:div w:id="33117491">
          <w:marLeft w:val="0"/>
          <w:marRight w:val="0"/>
          <w:marTop w:val="0"/>
          <w:marBottom w:val="0"/>
          <w:divBdr>
            <w:top w:val="none" w:sz="0" w:space="0" w:color="auto"/>
            <w:left w:val="none" w:sz="0" w:space="0" w:color="auto"/>
            <w:bottom w:val="none" w:sz="0" w:space="0" w:color="auto"/>
            <w:right w:val="none" w:sz="0" w:space="0" w:color="auto"/>
          </w:divBdr>
        </w:div>
        <w:div w:id="1519005226">
          <w:marLeft w:val="0"/>
          <w:marRight w:val="0"/>
          <w:marTop w:val="0"/>
          <w:marBottom w:val="0"/>
          <w:divBdr>
            <w:top w:val="none" w:sz="0" w:space="0" w:color="auto"/>
            <w:left w:val="none" w:sz="0" w:space="0" w:color="auto"/>
            <w:bottom w:val="none" w:sz="0" w:space="0" w:color="auto"/>
            <w:right w:val="none" w:sz="0" w:space="0" w:color="auto"/>
          </w:divBdr>
        </w:div>
        <w:div w:id="1655256445">
          <w:marLeft w:val="0"/>
          <w:marRight w:val="0"/>
          <w:marTop w:val="0"/>
          <w:marBottom w:val="0"/>
          <w:divBdr>
            <w:top w:val="none" w:sz="0" w:space="0" w:color="auto"/>
            <w:left w:val="none" w:sz="0" w:space="0" w:color="auto"/>
            <w:bottom w:val="none" w:sz="0" w:space="0" w:color="auto"/>
            <w:right w:val="none" w:sz="0" w:space="0" w:color="auto"/>
          </w:divBdr>
        </w:div>
        <w:div w:id="325327005">
          <w:marLeft w:val="0"/>
          <w:marRight w:val="0"/>
          <w:marTop w:val="0"/>
          <w:marBottom w:val="0"/>
          <w:divBdr>
            <w:top w:val="none" w:sz="0" w:space="0" w:color="auto"/>
            <w:left w:val="none" w:sz="0" w:space="0" w:color="auto"/>
            <w:bottom w:val="none" w:sz="0" w:space="0" w:color="auto"/>
            <w:right w:val="none" w:sz="0" w:space="0" w:color="auto"/>
          </w:divBdr>
        </w:div>
        <w:div w:id="604532949">
          <w:marLeft w:val="0"/>
          <w:marRight w:val="0"/>
          <w:marTop w:val="0"/>
          <w:marBottom w:val="0"/>
          <w:divBdr>
            <w:top w:val="none" w:sz="0" w:space="0" w:color="auto"/>
            <w:left w:val="none" w:sz="0" w:space="0" w:color="auto"/>
            <w:bottom w:val="none" w:sz="0" w:space="0" w:color="auto"/>
            <w:right w:val="none" w:sz="0" w:space="0" w:color="auto"/>
          </w:divBdr>
        </w:div>
        <w:div w:id="1624459459">
          <w:marLeft w:val="0"/>
          <w:marRight w:val="0"/>
          <w:marTop w:val="0"/>
          <w:marBottom w:val="0"/>
          <w:divBdr>
            <w:top w:val="none" w:sz="0" w:space="0" w:color="auto"/>
            <w:left w:val="none" w:sz="0" w:space="0" w:color="auto"/>
            <w:bottom w:val="none" w:sz="0" w:space="0" w:color="auto"/>
            <w:right w:val="none" w:sz="0" w:space="0" w:color="auto"/>
          </w:divBdr>
        </w:div>
        <w:div w:id="105393650">
          <w:marLeft w:val="0"/>
          <w:marRight w:val="0"/>
          <w:marTop w:val="0"/>
          <w:marBottom w:val="0"/>
          <w:divBdr>
            <w:top w:val="none" w:sz="0" w:space="0" w:color="auto"/>
            <w:left w:val="none" w:sz="0" w:space="0" w:color="auto"/>
            <w:bottom w:val="none" w:sz="0" w:space="0" w:color="auto"/>
            <w:right w:val="none" w:sz="0" w:space="0" w:color="auto"/>
          </w:divBdr>
        </w:div>
        <w:div w:id="1702701947">
          <w:marLeft w:val="0"/>
          <w:marRight w:val="0"/>
          <w:marTop w:val="0"/>
          <w:marBottom w:val="0"/>
          <w:divBdr>
            <w:top w:val="none" w:sz="0" w:space="0" w:color="auto"/>
            <w:left w:val="none" w:sz="0" w:space="0" w:color="auto"/>
            <w:bottom w:val="none" w:sz="0" w:space="0" w:color="auto"/>
            <w:right w:val="none" w:sz="0" w:space="0" w:color="auto"/>
          </w:divBdr>
        </w:div>
        <w:div w:id="2084569650">
          <w:marLeft w:val="0"/>
          <w:marRight w:val="0"/>
          <w:marTop w:val="0"/>
          <w:marBottom w:val="0"/>
          <w:divBdr>
            <w:top w:val="none" w:sz="0" w:space="0" w:color="auto"/>
            <w:left w:val="none" w:sz="0" w:space="0" w:color="auto"/>
            <w:bottom w:val="none" w:sz="0" w:space="0" w:color="auto"/>
            <w:right w:val="none" w:sz="0" w:space="0" w:color="auto"/>
          </w:divBdr>
        </w:div>
        <w:div w:id="1942449990">
          <w:marLeft w:val="0"/>
          <w:marRight w:val="0"/>
          <w:marTop w:val="0"/>
          <w:marBottom w:val="0"/>
          <w:divBdr>
            <w:top w:val="none" w:sz="0" w:space="0" w:color="auto"/>
            <w:left w:val="none" w:sz="0" w:space="0" w:color="auto"/>
            <w:bottom w:val="none" w:sz="0" w:space="0" w:color="auto"/>
            <w:right w:val="none" w:sz="0" w:space="0" w:color="auto"/>
          </w:divBdr>
        </w:div>
        <w:div w:id="1875535193">
          <w:marLeft w:val="0"/>
          <w:marRight w:val="0"/>
          <w:marTop w:val="0"/>
          <w:marBottom w:val="0"/>
          <w:divBdr>
            <w:top w:val="none" w:sz="0" w:space="0" w:color="auto"/>
            <w:left w:val="none" w:sz="0" w:space="0" w:color="auto"/>
            <w:bottom w:val="none" w:sz="0" w:space="0" w:color="auto"/>
            <w:right w:val="none" w:sz="0" w:space="0" w:color="auto"/>
          </w:divBdr>
        </w:div>
        <w:div w:id="348683131">
          <w:marLeft w:val="0"/>
          <w:marRight w:val="0"/>
          <w:marTop w:val="0"/>
          <w:marBottom w:val="0"/>
          <w:divBdr>
            <w:top w:val="none" w:sz="0" w:space="0" w:color="auto"/>
            <w:left w:val="none" w:sz="0" w:space="0" w:color="auto"/>
            <w:bottom w:val="none" w:sz="0" w:space="0" w:color="auto"/>
            <w:right w:val="none" w:sz="0" w:space="0" w:color="auto"/>
          </w:divBdr>
        </w:div>
        <w:div w:id="78715655">
          <w:marLeft w:val="0"/>
          <w:marRight w:val="0"/>
          <w:marTop w:val="0"/>
          <w:marBottom w:val="0"/>
          <w:divBdr>
            <w:top w:val="none" w:sz="0" w:space="0" w:color="auto"/>
            <w:left w:val="none" w:sz="0" w:space="0" w:color="auto"/>
            <w:bottom w:val="none" w:sz="0" w:space="0" w:color="auto"/>
            <w:right w:val="none" w:sz="0" w:space="0" w:color="auto"/>
          </w:divBdr>
        </w:div>
        <w:div w:id="294797939">
          <w:marLeft w:val="0"/>
          <w:marRight w:val="0"/>
          <w:marTop w:val="0"/>
          <w:marBottom w:val="0"/>
          <w:divBdr>
            <w:top w:val="none" w:sz="0" w:space="0" w:color="auto"/>
            <w:left w:val="none" w:sz="0" w:space="0" w:color="auto"/>
            <w:bottom w:val="none" w:sz="0" w:space="0" w:color="auto"/>
            <w:right w:val="none" w:sz="0" w:space="0" w:color="auto"/>
          </w:divBdr>
        </w:div>
      </w:divsChild>
    </w:div>
    <w:div w:id="1486125975">
      <w:bodyDiv w:val="1"/>
      <w:marLeft w:val="0"/>
      <w:marRight w:val="0"/>
      <w:marTop w:val="0"/>
      <w:marBottom w:val="0"/>
      <w:divBdr>
        <w:top w:val="none" w:sz="0" w:space="0" w:color="auto"/>
        <w:left w:val="none" w:sz="0" w:space="0" w:color="auto"/>
        <w:bottom w:val="none" w:sz="0" w:space="0" w:color="auto"/>
        <w:right w:val="none" w:sz="0" w:space="0" w:color="auto"/>
      </w:divBdr>
    </w:div>
    <w:div w:id="1509321172">
      <w:bodyDiv w:val="1"/>
      <w:marLeft w:val="0"/>
      <w:marRight w:val="0"/>
      <w:marTop w:val="0"/>
      <w:marBottom w:val="0"/>
      <w:divBdr>
        <w:top w:val="none" w:sz="0" w:space="0" w:color="auto"/>
        <w:left w:val="none" w:sz="0" w:space="0" w:color="auto"/>
        <w:bottom w:val="none" w:sz="0" w:space="0" w:color="auto"/>
        <w:right w:val="none" w:sz="0" w:space="0" w:color="auto"/>
      </w:divBdr>
    </w:div>
    <w:div w:id="1639528223">
      <w:bodyDiv w:val="1"/>
      <w:marLeft w:val="0"/>
      <w:marRight w:val="0"/>
      <w:marTop w:val="0"/>
      <w:marBottom w:val="0"/>
      <w:divBdr>
        <w:top w:val="none" w:sz="0" w:space="0" w:color="auto"/>
        <w:left w:val="none" w:sz="0" w:space="0" w:color="auto"/>
        <w:bottom w:val="none" w:sz="0" w:space="0" w:color="auto"/>
        <w:right w:val="none" w:sz="0" w:space="0" w:color="auto"/>
      </w:divBdr>
      <w:divsChild>
        <w:div w:id="1522082767">
          <w:marLeft w:val="0"/>
          <w:marRight w:val="0"/>
          <w:marTop w:val="0"/>
          <w:marBottom w:val="0"/>
          <w:divBdr>
            <w:top w:val="none" w:sz="0" w:space="0" w:color="auto"/>
            <w:left w:val="none" w:sz="0" w:space="0" w:color="auto"/>
            <w:bottom w:val="none" w:sz="0" w:space="0" w:color="auto"/>
            <w:right w:val="none" w:sz="0" w:space="0" w:color="auto"/>
          </w:divBdr>
          <w:divsChild>
            <w:div w:id="1371955112">
              <w:marLeft w:val="0"/>
              <w:marRight w:val="0"/>
              <w:marTop w:val="0"/>
              <w:marBottom w:val="0"/>
              <w:divBdr>
                <w:top w:val="none" w:sz="0" w:space="0" w:color="auto"/>
                <w:left w:val="none" w:sz="0" w:space="0" w:color="auto"/>
                <w:bottom w:val="none" w:sz="0" w:space="0" w:color="auto"/>
                <w:right w:val="none" w:sz="0" w:space="0" w:color="auto"/>
              </w:divBdr>
              <w:divsChild>
                <w:div w:id="1308168934">
                  <w:marLeft w:val="0"/>
                  <w:marRight w:val="0"/>
                  <w:marTop w:val="0"/>
                  <w:marBottom w:val="0"/>
                  <w:divBdr>
                    <w:top w:val="none" w:sz="0" w:space="0" w:color="auto"/>
                    <w:left w:val="none" w:sz="0" w:space="0" w:color="auto"/>
                    <w:bottom w:val="none" w:sz="0" w:space="0" w:color="auto"/>
                    <w:right w:val="none" w:sz="0" w:space="0" w:color="auto"/>
                  </w:divBdr>
                </w:div>
                <w:div w:id="512845648">
                  <w:marLeft w:val="0"/>
                  <w:marRight w:val="0"/>
                  <w:marTop w:val="0"/>
                  <w:marBottom w:val="0"/>
                  <w:divBdr>
                    <w:top w:val="none" w:sz="0" w:space="0" w:color="auto"/>
                    <w:left w:val="none" w:sz="0" w:space="0" w:color="auto"/>
                    <w:bottom w:val="none" w:sz="0" w:space="0" w:color="auto"/>
                    <w:right w:val="none" w:sz="0" w:space="0" w:color="auto"/>
                  </w:divBdr>
                </w:div>
                <w:div w:id="1683429773">
                  <w:marLeft w:val="0"/>
                  <w:marRight w:val="0"/>
                  <w:marTop w:val="0"/>
                  <w:marBottom w:val="0"/>
                  <w:divBdr>
                    <w:top w:val="none" w:sz="0" w:space="0" w:color="auto"/>
                    <w:left w:val="none" w:sz="0" w:space="0" w:color="auto"/>
                    <w:bottom w:val="none" w:sz="0" w:space="0" w:color="auto"/>
                    <w:right w:val="none" w:sz="0" w:space="0" w:color="auto"/>
                  </w:divBdr>
                </w:div>
                <w:div w:id="328555941">
                  <w:marLeft w:val="0"/>
                  <w:marRight w:val="0"/>
                  <w:marTop w:val="0"/>
                  <w:marBottom w:val="0"/>
                  <w:divBdr>
                    <w:top w:val="none" w:sz="0" w:space="0" w:color="auto"/>
                    <w:left w:val="none" w:sz="0" w:space="0" w:color="auto"/>
                    <w:bottom w:val="none" w:sz="0" w:space="0" w:color="auto"/>
                    <w:right w:val="none" w:sz="0" w:space="0" w:color="auto"/>
                  </w:divBdr>
                </w:div>
                <w:div w:id="1675261629">
                  <w:marLeft w:val="0"/>
                  <w:marRight w:val="0"/>
                  <w:marTop w:val="0"/>
                  <w:marBottom w:val="0"/>
                  <w:divBdr>
                    <w:top w:val="none" w:sz="0" w:space="0" w:color="auto"/>
                    <w:left w:val="none" w:sz="0" w:space="0" w:color="auto"/>
                    <w:bottom w:val="none" w:sz="0" w:space="0" w:color="auto"/>
                    <w:right w:val="none" w:sz="0" w:space="0" w:color="auto"/>
                  </w:divBdr>
                </w:div>
                <w:div w:id="903101961">
                  <w:marLeft w:val="0"/>
                  <w:marRight w:val="0"/>
                  <w:marTop w:val="0"/>
                  <w:marBottom w:val="0"/>
                  <w:divBdr>
                    <w:top w:val="none" w:sz="0" w:space="0" w:color="auto"/>
                    <w:left w:val="none" w:sz="0" w:space="0" w:color="auto"/>
                    <w:bottom w:val="none" w:sz="0" w:space="0" w:color="auto"/>
                    <w:right w:val="none" w:sz="0" w:space="0" w:color="auto"/>
                  </w:divBdr>
                </w:div>
                <w:div w:id="274872562">
                  <w:marLeft w:val="0"/>
                  <w:marRight w:val="0"/>
                  <w:marTop w:val="0"/>
                  <w:marBottom w:val="0"/>
                  <w:divBdr>
                    <w:top w:val="none" w:sz="0" w:space="0" w:color="auto"/>
                    <w:left w:val="none" w:sz="0" w:space="0" w:color="auto"/>
                    <w:bottom w:val="none" w:sz="0" w:space="0" w:color="auto"/>
                    <w:right w:val="none" w:sz="0" w:space="0" w:color="auto"/>
                  </w:divBdr>
                </w:div>
                <w:div w:id="204655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895351">
      <w:bodyDiv w:val="1"/>
      <w:marLeft w:val="0"/>
      <w:marRight w:val="0"/>
      <w:marTop w:val="0"/>
      <w:marBottom w:val="0"/>
      <w:divBdr>
        <w:top w:val="none" w:sz="0" w:space="0" w:color="auto"/>
        <w:left w:val="none" w:sz="0" w:space="0" w:color="auto"/>
        <w:bottom w:val="none" w:sz="0" w:space="0" w:color="auto"/>
        <w:right w:val="none" w:sz="0" w:space="0" w:color="auto"/>
      </w:divBdr>
      <w:divsChild>
        <w:div w:id="267199440">
          <w:marLeft w:val="0"/>
          <w:marRight w:val="0"/>
          <w:marTop w:val="0"/>
          <w:marBottom w:val="0"/>
          <w:divBdr>
            <w:top w:val="none" w:sz="0" w:space="0" w:color="auto"/>
            <w:left w:val="none" w:sz="0" w:space="0" w:color="auto"/>
            <w:bottom w:val="none" w:sz="0" w:space="0" w:color="auto"/>
            <w:right w:val="none" w:sz="0" w:space="0" w:color="auto"/>
          </w:divBdr>
        </w:div>
      </w:divsChild>
    </w:div>
    <w:div w:id="1792284393">
      <w:bodyDiv w:val="1"/>
      <w:marLeft w:val="0"/>
      <w:marRight w:val="0"/>
      <w:marTop w:val="0"/>
      <w:marBottom w:val="0"/>
      <w:divBdr>
        <w:top w:val="none" w:sz="0" w:space="0" w:color="auto"/>
        <w:left w:val="none" w:sz="0" w:space="0" w:color="auto"/>
        <w:bottom w:val="none" w:sz="0" w:space="0" w:color="auto"/>
        <w:right w:val="none" w:sz="0" w:space="0" w:color="auto"/>
      </w:divBdr>
      <w:divsChild>
        <w:div w:id="25954405">
          <w:marLeft w:val="0"/>
          <w:marRight w:val="0"/>
          <w:marTop w:val="0"/>
          <w:marBottom w:val="0"/>
          <w:divBdr>
            <w:top w:val="none" w:sz="0" w:space="0" w:color="auto"/>
            <w:left w:val="none" w:sz="0" w:space="0" w:color="auto"/>
            <w:bottom w:val="none" w:sz="0" w:space="0" w:color="auto"/>
            <w:right w:val="none" w:sz="0" w:space="0" w:color="auto"/>
          </w:divBdr>
        </w:div>
        <w:div w:id="1329989739">
          <w:marLeft w:val="0"/>
          <w:marRight w:val="0"/>
          <w:marTop w:val="0"/>
          <w:marBottom w:val="0"/>
          <w:divBdr>
            <w:top w:val="none" w:sz="0" w:space="0" w:color="auto"/>
            <w:left w:val="none" w:sz="0" w:space="0" w:color="auto"/>
            <w:bottom w:val="none" w:sz="0" w:space="0" w:color="auto"/>
            <w:right w:val="none" w:sz="0" w:space="0" w:color="auto"/>
          </w:divBdr>
        </w:div>
        <w:div w:id="892159579">
          <w:marLeft w:val="0"/>
          <w:marRight w:val="0"/>
          <w:marTop w:val="0"/>
          <w:marBottom w:val="0"/>
          <w:divBdr>
            <w:top w:val="none" w:sz="0" w:space="0" w:color="auto"/>
            <w:left w:val="none" w:sz="0" w:space="0" w:color="auto"/>
            <w:bottom w:val="none" w:sz="0" w:space="0" w:color="auto"/>
            <w:right w:val="none" w:sz="0" w:space="0" w:color="auto"/>
          </w:divBdr>
        </w:div>
        <w:div w:id="720590648">
          <w:marLeft w:val="0"/>
          <w:marRight w:val="0"/>
          <w:marTop w:val="0"/>
          <w:marBottom w:val="0"/>
          <w:divBdr>
            <w:top w:val="none" w:sz="0" w:space="0" w:color="auto"/>
            <w:left w:val="none" w:sz="0" w:space="0" w:color="auto"/>
            <w:bottom w:val="none" w:sz="0" w:space="0" w:color="auto"/>
            <w:right w:val="none" w:sz="0" w:space="0" w:color="auto"/>
          </w:divBdr>
        </w:div>
        <w:div w:id="129053155">
          <w:marLeft w:val="0"/>
          <w:marRight w:val="0"/>
          <w:marTop w:val="0"/>
          <w:marBottom w:val="0"/>
          <w:divBdr>
            <w:top w:val="none" w:sz="0" w:space="0" w:color="auto"/>
            <w:left w:val="none" w:sz="0" w:space="0" w:color="auto"/>
            <w:bottom w:val="none" w:sz="0" w:space="0" w:color="auto"/>
            <w:right w:val="none" w:sz="0" w:space="0" w:color="auto"/>
          </w:divBdr>
        </w:div>
        <w:div w:id="1919710895">
          <w:marLeft w:val="0"/>
          <w:marRight w:val="0"/>
          <w:marTop w:val="0"/>
          <w:marBottom w:val="0"/>
          <w:divBdr>
            <w:top w:val="none" w:sz="0" w:space="0" w:color="auto"/>
            <w:left w:val="none" w:sz="0" w:space="0" w:color="auto"/>
            <w:bottom w:val="none" w:sz="0" w:space="0" w:color="auto"/>
            <w:right w:val="none" w:sz="0" w:space="0" w:color="auto"/>
          </w:divBdr>
        </w:div>
        <w:div w:id="234123309">
          <w:marLeft w:val="0"/>
          <w:marRight w:val="0"/>
          <w:marTop w:val="0"/>
          <w:marBottom w:val="0"/>
          <w:divBdr>
            <w:top w:val="none" w:sz="0" w:space="0" w:color="auto"/>
            <w:left w:val="none" w:sz="0" w:space="0" w:color="auto"/>
            <w:bottom w:val="none" w:sz="0" w:space="0" w:color="auto"/>
            <w:right w:val="none" w:sz="0" w:space="0" w:color="auto"/>
          </w:divBdr>
        </w:div>
        <w:div w:id="1706785803">
          <w:marLeft w:val="0"/>
          <w:marRight w:val="0"/>
          <w:marTop w:val="0"/>
          <w:marBottom w:val="0"/>
          <w:divBdr>
            <w:top w:val="none" w:sz="0" w:space="0" w:color="auto"/>
            <w:left w:val="none" w:sz="0" w:space="0" w:color="auto"/>
            <w:bottom w:val="none" w:sz="0" w:space="0" w:color="auto"/>
            <w:right w:val="none" w:sz="0" w:space="0" w:color="auto"/>
          </w:divBdr>
        </w:div>
        <w:div w:id="1618412261">
          <w:marLeft w:val="0"/>
          <w:marRight w:val="0"/>
          <w:marTop w:val="0"/>
          <w:marBottom w:val="0"/>
          <w:divBdr>
            <w:top w:val="none" w:sz="0" w:space="0" w:color="auto"/>
            <w:left w:val="none" w:sz="0" w:space="0" w:color="auto"/>
            <w:bottom w:val="none" w:sz="0" w:space="0" w:color="auto"/>
            <w:right w:val="none" w:sz="0" w:space="0" w:color="auto"/>
          </w:divBdr>
        </w:div>
        <w:div w:id="897714878">
          <w:marLeft w:val="0"/>
          <w:marRight w:val="0"/>
          <w:marTop w:val="0"/>
          <w:marBottom w:val="0"/>
          <w:divBdr>
            <w:top w:val="none" w:sz="0" w:space="0" w:color="auto"/>
            <w:left w:val="none" w:sz="0" w:space="0" w:color="auto"/>
            <w:bottom w:val="none" w:sz="0" w:space="0" w:color="auto"/>
            <w:right w:val="none" w:sz="0" w:space="0" w:color="auto"/>
          </w:divBdr>
        </w:div>
        <w:div w:id="1780366569">
          <w:marLeft w:val="0"/>
          <w:marRight w:val="0"/>
          <w:marTop w:val="0"/>
          <w:marBottom w:val="0"/>
          <w:divBdr>
            <w:top w:val="none" w:sz="0" w:space="0" w:color="auto"/>
            <w:left w:val="none" w:sz="0" w:space="0" w:color="auto"/>
            <w:bottom w:val="none" w:sz="0" w:space="0" w:color="auto"/>
            <w:right w:val="none" w:sz="0" w:space="0" w:color="auto"/>
          </w:divBdr>
        </w:div>
        <w:div w:id="370307249">
          <w:marLeft w:val="0"/>
          <w:marRight w:val="0"/>
          <w:marTop w:val="0"/>
          <w:marBottom w:val="0"/>
          <w:divBdr>
            <w:top w:val="none" w:sz="0" w:space="0" w:color="auto"/>
            <w:left w:val="none" w:sz="0" w:space="0" w:color="auto"/>
            <w:bottom w:val="none" w:sz="0" w:space="0" w:color="auto"/>
            <w:right w:val="none" w:sz="0" w:space="0" w:color="auto"/>
          </w:divBdr>
        </w:div>
        <w:div w:id="929317378">
          <w:marLeft w:val="0"/>
          <w:marRight w:val="0"/>
          <w:marTop w:val="0"/>
          <w:marBottom w:val="0"/>
          <w:divBdr>
            <w:top w:val="none" w:sz="0" w:space="0" w:color="auto"/>
            <w:left w:val="none" w:sz="0" w:space="0" w:color="auto"/>
            <w:bottom w:val="none" w:sz="0" w:space="0" w:color="auto"/>
            <w:right w:val="none" w:sz="0" w:space="0" w:color="auto"/>
          </w:divBdr>
        </w:div>
        <w:div w:id="418330785">
          <w:marLeft w:val="0"/>
          <w:marRight w:val="0"/>
          <w:marTop w:val="0"/>
          <w:marBottom w:val="0"/>
          <w:divBdr>
            <w:top w:val="none" w:sz="0" w:space="0" w:color="auto"/>
            <w:left w:val="none" w:sz="0" w:space="0" w:color="auto"/>
            <w:bottom w:val="none" w:sz="0" w:space="0" w:color="auto"/>
            <w:right w:val="none" w:sz="0" w:space="0" w:color="auto"/>
          </w:divBdr>
        </w:div>
        <w:div w:id="1344865522">
          <w:marLeft w:val="0"/>
          <w:marRight w:val="0"/>
          <w:marTop w:val="0"/>
          <w:marBottom w:val="0"/>
          <w:divBdr>
            <w:top w:val="none" w:sz="0" w:space="0" w:color="auto"/>
            <w:left w:val="none" w:sz="0" w:space="0" w:color="auto"/>
            <w:bottom w:val="none" w:sz="0" w:space="0" w:color="auto"/>
            <w:right w:val="none" w:sz="0" w:space="0" w:color="auto"/>
          </w:divBdr>
        </w:div>
        <w:div w:id="751632494">
          <w:marLeft w:val="0"/>
          <w:marRight w:val="0"/>
          <w:marTop w:val="0"/>
          <w:marBottom w:val="0"/>
          <w:divBdr>
            <w:top w:val="none" w:sz="0" w:space="0" w:color="auto"/>
            <w:left w:val="none" w:sz="0" w:space="0" w:color="auto"/>
            <w:bottom w:val="none" w:sz="0" w:space="0" w:color="auto"/>
            <w:right w:val="none" w:sz="0" w:space="0" w:color="auto"/>
          </w:divBdr>
        </w:div>
        <w:div w:id="1509369503">
          <w:marLeft w:val="0"/>
          <w:marRight w:val="0"/>
          <w:marTop w:val="0"/>
          <w:marBottom w:val="0"/>
          <w:divBdr>
            <w:top w:val="none" w:sz="0" w:space="0" w:color="auto"/>
            <w:left w:val="none" w:sz="0" w:space="0" w:color="auto"/>
            <w:bottom w:val="none" w:sz="0" w:space="0" w:color="auto"/>
            <w:right w:val="none" w:sz="0" w:space="0" w:color="auto"/>
          </w:divBdr>
        </w:div>
        <w:div w:id="1134444930">
          <w:marLeft w:val="0"/>
          <w:marRight w:val="0"/>
          <w:marTop w:val="0"/>
          <w:marBottom w:val="0"/>
          <w:divBdr>
            <w:top w:val="none" w:sz="0" w:space="0" w:color="auto"/>
            <w:left w:val="none" w:sz="0" w:space="0" w:color="auto"/>
            <w:bottom w:val="none" w:sz="0" w:space="0" w:color="auto"/>
            <w:right w:val="none" w:sz="0" w:space="0" w:color="auto"/>
          </w:divBdr>
        </w:div>
        <w:div w:id="1076515567">
          <w:marLeft w:val="0"/>
          <w:marRight w:val="0"/>
          <w:marTop w:val="0"/>
          <w:marBottom w:val="0"/>
          <w:divBdr>
            <w:top w:val="none" w:sz="0" w:space="0" w:color="auto"/>
            <w:left w:val="none" w:sz="0" w:space="0" w:color="auto"/>
            <w:bottom w:val="none" w:sz="0" w:space="0" w:color="auto"/>
            <w:right w:val="none" w:sz="0" w:space="0" w:color="auto"/>
          </w:divBdr>
        </w:div>
        <w:div w:id="1494249930">
          <w:marLeft w:val="0"/>
          <w:marRight w:val="0"/>
          <w:marTop w:val="0"/>
          <w:marBottom w:val="0"/>
          <w:divBdr>
            <w:top w:val="none" w:sz="0" w:space="0" w:color="auto"/>
            <w:left w:val="none" w:sz="0" w:space="0" w:color="auto"/>
            <w:bottom w:val="none" w:sz="0" w:space="0" w:color="auto"/>
            <w:right w:val="none" w:sz="0" w:space="0" w:color="auto"/>
          </w:divBdr>
        </w:div>
        <w:div w:id="1108623164">
          <w:marLeft w:val="0"/>
          <w:marRight w:val="0"/>
          <w:marTop w:val="0"/>
          <w:marBottom w:val="0"/>
          <w:divBdr>
            <w:top w:val="none" w:sz="0" w:space="0" w:color="auto"/>
            <w:left w:val="none" w:sz="0" w:space="0" w:color="auto"/>
            <w:bottom w:val="none" w:sz="0" w:space="0" w:color="auto"/>
            <w:right w:val="none" w:sz="0" w:space="0" w:color="auto"/>
          </w:divBdr>
        </w:div>
        <w:div w:id="300499667">
          <w:marLeft w:val="0"/>
          <w:marRight w:val="0"/>
          <w:marTop w:val="0"/>
          <w:marBottom w:val="0"/>
          <w:divBdr>
            <w:top w:val="none" w:sz="0" w:space="0" w:color="auto"/>
            <w:left w:val="none" w:sz="0" w:space="0" w:color="auto"/>
            <w:bottom w:val="none" w:sz="0" w:space="0" w:color="auto"/>
            <w:right w:val="none" w:sz="0" w:space="0" w:color="auto"/>
          </w:divBdr>
        </w:div>
        <w:div w:id="1129123923">
          <w:marLeft w:val="0"/>
          <w:marRight w:val="0"/>
          <w:marTop w:val="0"/>
          <w:marBottom w:val="0"/>
          <w:divBdr>
            <w:top w:val="none" w:sz="0" w:space="0" w:color="auto"/>
            <w:left w:val="none" w:sz="0" w:space="0" w:color="auto"/>
            <w:bottom w:val="none" w:sz="0" w:space="0" w:color="auto"/>
            <w:right w:val="none" w:sz="0" w:space="0" w:color="auto"/>
          </w:divBdr>
        </w:div>
        <w:div w:id="1158157622">
          <w:marLeft w:val="0"/>
          <w:marRight w:val="0"/>
          <w:marTop w:val="0"/>
          <w:marBottom w:val="0"/>
          <w:divBdr>
            <w:top w:val="none" w:sz="0" w:space="0" w:color="auto"/>
            <w:left w:val="none" w:sz="0" w:space="0" w:color="auto"/>
            <w:bottom w:val="none" w:sz="0" w:space="0" w:color="auto"/>
            <w:right w:val="none" w:sz="0" w:space="0" w:color="auto"/>
          </w:divBdr>
        </w:div>
        <w:div w:id="1818187981">
          <w:marLeft w:val="0"/>
          <w:marRight w:val="0"/>
          <w:marTop w:val="0"/>
          <w:marBottom w:val="0"/>
          <w:divBdr>
            <w:top w:val="none" w:sz="0" w:space="0" w:color="auto"/>
            <w:left w:val="none" w:sz="0" w:space="0" w:color="auto"/>
            <w:bottom w:val="none" w:sz="0" w:space="0" w:color="auto"/>
            <w:right w:val="none" w:sz="0" w:space="0" w:color="auto"/>
          </w:divBdr>
        </w:div>
        <w:div w:id="412967316">
          <w:marLeft w:val="0"/>
          <w:marRight w:val="0"/>
          <w:marTop w:val="0"/>
          <w:marBottom w:val="0"/>
          <w:divBdr>
            <w:top w:val="none" w:sz="0" w:space="0" w:color="auto"/>
            <w:left w:val="none" w:sz="0" w:space="0" w:color="auto"/>
            <w:bottom w:val="none" w:sz="0" w:space="0" w:color="auto"/>
            <w:right w:val="none" w:sz="0" w:space="0" w:color="auto"/>
          </w:divBdr>
        </w:div>
        <w:div w:id="1242836038">
          <w:marLeft w:val="0"/>
          <w:marRight w:val="0"/>
          <w:marTop w:val="0"/>
          <w:marBottom w:val="0"/>
          <w:divBdr>
            <w:top w:val="none" w:sz="0" w:space="0" w:color="auto"/>
            <w:left w:val="none" w:sz="0" w:space="0" w:color="auto"/>
            <w:bottom w:val="none" w:sz="0" w:space="0" w:color="auto"/>
            <w:right w:val="none" w:sz="0" w:space="0" w:color="auto"/>
          </w:divBdr>
        </w:div>
        <w:div w:id="1442843109">
          <w:marLeft w:val="0"/>
          <w:marRight w:val="0"/>
          <w:marTop w:val="0"/>
          <w:marBottom w:val="0"/>
          <w:divBdr>
            <w:top w:val="none" w:sz="0" w:space="0" w:color="auto"/>
            <w:left w:val="none" w:sz="0" w:space="0" w:color="auto"/>
            <w:bottom w:val="none" w:sz="0" w:space="0" w:color="auto"/>
            <w:right w:val="none" w:sz="0" w:space="0" w:color="auto"/>
          </w:divBdr>
        </w:div>
        <w:div w:id="975599565">
          <w:marLeft w:val="0"/>
          <w:marRight w:val="0"/>
          <w:marTop w:val="0"/>
          <w:marBottom w:val="0"/>
          <w:divBdr>
            <w:top w:val="none" w:sz="0" w:space="0" w:color="auto"/>
            <w:left w:val="none" w:sz="0" w:space="0" w:color="auto"/>
            <w:bottom w:val="none" w:sz="0" w:space="0" w:color="auto"/>
            <w:right w:val="none" w:sz="0" w:space="0" w:color="auto"/>
          </w:divBdr>
        </w:div>
        <w:div w:id="623116909">
          <w:marLeft w:val="0"/>
          <w:marRight w:val="0"/>
          <w:marTop w:val="0"/>
          <w:marBottom w:val="0"/>
          <w:divBdr>
            <w:top w:val="none" w:sz="0" w:space="0" w:color="auto"/>
            <w:left w:val="none" w:sz="0" w:space="0" w:color="auto"/>
            <w:bottom w:val="none" w:sz="0" w:space="0" w:color="auto"/>
            <w:right w:val="none" w:sz="0" w:space="0" w:color="auto"/>
          </w:divBdr>
        </w:div>
        <w:div w:id="207307366">
          <w:marLeft w:val="0"/>
          <w:marRight w:val="0"/>
          <w:marTop w:val="0"/>
          <w:marBottom w:val="0"/>
          <w:divBdr>
            <w:top w:val="none" w:sz="0" w:space="0" w:color="auto"/>
            <w:left w:val="none" w:sz="0" w:space="0" w:color="auto"/>
            <w:bottom w:val="none" w:sz="0" w:space="0" w:color="auto"/>
            <w:right w:val="none" w:sz="0" w:space="0" w:color="auto"/>
          </w:divBdr>
        </w:div>
        <w:div w:id="633953420">
          <w:marLeft w:val="0"/>
          <w:marRight w:val="0"/>
          <w:marTop w:val="0"/>
          <w:marBottom w:val="0"/>
          <w:divBdr>
            <w:top w:val="none" w:sz="0" w:space="0" w:color="auto"/>
            <w:left w:val="none" w:sz="0" w:space="0" w:color="auto"/>
            <w:bottom w:val="none" w:sz="0" w:space="0" w:color="auto"/>
            <w:right w:val="none" w:sz="0" w:space="0" w:color="auto"/>
          </w:divBdr>
        </w:div>
        <w:div w:id="2041202944">
          <w:marLeft w:val="0"/>
          <w:marRight w:val="0"/>
          <w:marTop w:val="0"/>
          <w:marBottom w:val="0"/>
          <w:divBdr>
            <w:top w:val="none" w:sz="0" w:space="0" w:color="auto"/>
            <w:left w:val="none" w:sz="0" w:space="0" w:color="auto"/>
            <w:bottom w:val="none" w:sz="0" w:space="0" w:color="auto"/>
            <w:right w:val="none" w:sz="0" w:space="0" w:color="auto"/>
          </w:divBdr>
        </w:div>
        <w:div w:id="519323112">
          <w:marLeft w:val="0"/>
          <w:marRight w:val="0"/>
          <w:marTop w:val="0"/>
          <w:marBottom w:val="0"/>
          <w:divBdr>
            <w:top w:val="none" w:sz="0" w:space="0" w:color="auto"/>
            <w:left w:val="none" w:sz="0" w:space="0" w:color="auto"/>
            <w:bottom w:val="none" w:sz="0" w:space="0" w:color="auto"/>
            <w:right w:val="none" w:sz="0" w:space="0" w:color="auto"/>
          </w:divBdr>
        </w:div>
        <w:div w:id="161556825">
          <w:marLeft w:val="0"/>
          <w:marRight w:val="0"/>
          <w:marTop w:val="0"/>
          <w:marBottom w:val="0"/>
          <w:divBdr>
            <w:top w:val="none" w:sz="0" w:space="0" w:color="auto"/>
            <w:left w:val="none" w:sz="0" w:space="0" w:color="auto"/>
            <w:bottom w:val="none" w:sz="0" w:space="0" w:color="auto"/>
            <w:right w:val="none" w:sz="0" w:space="0" w:color="auto"/>
          </w:divBdr>
        </w:div>
        <w:div w:id="1496527052">
          <w:marLeft w:val="0"/>
          <w:marRight w:val="0"/>
          <w:marTop w:val="0"/>
          <w:marBottom w:val="0"/>
          <w:divBdr>
            <w:top w:val="none" w:sz="0" w:space="0" w:color="auto"/>
            <w:left w:val="none" w:sz="0" w:space="0" w:color="auto"/>
            <w:bottom w:val="none" w:sz="0" w:space="0" w:color="auto"/>
            <w:right w:val="none" w:sz="0" w:space="0" w:color="auto"/>
          </w:divBdr>
        </w:div>
        <w:div w:id="1809936041">
          <w:marLeft w:val="0"/>
          <w:marRight w:val="0"/>
          <w:marTop w:val="0"/>
          <w:marBottom w:val="0"/>
          <w:divBdr>
            <w:top w:val="none" w:sz="0" w:space="0" w:color="auto"/>
            <w:left w:val="none" w:sz="0" w:space="0" w:color="auto"/>
            <w:bottom w:val="none" w:sz="0" w:space="0" w:color="auto"/>
            <w:right w:val="none" w:sz="0" w:space="0" w:color="auto"/>
          </w:divBdr>
        </w:div>
        <w:div w:id="1897082957">
          <w:marLeft w:val="0"/>
          <w:marRight w:val="0"/>
          <w:marTop w:val="0"/>
          <w:marBottom w:val="0"/>
          <w:divBdr>
            <w:top w:val="none" w:sz="0" w:space="0" w:color="auto"/>
            <w:left w:val="none" w:sz="0" w:space="0" w:color="auto"/>
            <w:bottom w:val="none" w:sz="0" w:space="0" w:color="auto"/>
            <w:right w:val="none" w:sz="0" w:space="0" w:color="auto"/>
          </w:divBdr>
        </w:div>
        <w:div w:id="126288164">
          <w:marLeft w:val="0"/>
          <w:marRight w:val="0"/>
          <w:marTop w:val="0"/>
          <w:marBottom w:val="0"/>
          <w:divBdr>
            <w:top w:val="none" w:sz="0" w:space="0" w:color="auto"/>
            <w:left w:val="none" w:sz="0" w:space="0" w:color="auto"/>
            <w:bottom w:val="none" w:sz="0" w:space="0" w:color="auto"/>
            <w:right w:val="none" w:sz="0" w:space="0" w:color="auto"/>
          </w:divBdr>
        </w:div>
        <w:div w:id="1846896203">
          <w:marLeft w:val="0"/>
          <w:marRight w:val="0"/>
          <w:marTop w:val="0"/>
          <w:marBottom w:val="0"/>
          <w:divBdr>
            <w:top w:val="none" w:sz="0" w:space="0" w:color="auto"/>
            <w:left w:val="none" w:sz="0" w:space="0" w:color="auto"/>
            <w:bottom w:val="none" w:sz="0" w:space="0" w:color="auto"/>
            <w:right w:val="none" w:sz="0" w:space="0" w:color="auto"/>
          </w:divBdr>
        </w:div>
      </w:divsChild>
    </w:div>
    <w:div w:id="1852865454">
      <w:bodyDiv w:val="1"/>
      <w:marLeft w:val="0"/>
      <w:marRight w:val="0"/>
      <w:marTop w:val="0"/>
      <w:marBottom w:val="0"/>
      <w:divBdr>
        <w:top w:val="none" w:sz="0" w:space="0" w:color="auto"/>
        <w:left w:val="none" w:sz="0" w:space="0" w:color="auto"/>
        <w:bottom w:val="none" w:sz="0" w:space="0" w:color="auto"/>
        <w:right w:val="none" w:sz="0" w:space="0" w:color="auto"/>
      </w:divBdr>
    </w:div>
    <w:div w:id="1855344395">
      <w:bodyDiv w:val="1"/>
      <w:marLeft w:val="0"/>
      <w:marRight w:val="0"/>
      <w:marTop w:val="0"/>
      <w:marBottom w:val="0"/>
      <w:divBdr>
        <w:top w:val="none" w:sz="0" w:space="0" w:color="auto"/>
        <w:left w:val="none" w:sz="0" w:space="0" w:color="auto"/>
        <w:bottom w:val="none" w:sz="0" w:space="0" w:color="auto"/>
        <w:right w:val="none" w:sz="0" w:space="0" w:color="auto"/>
      </w:divBdr>
      <w:divsChild>
        <w:div w:id="1764260935">
          <w:marLeft w:val="0"/>
          <w:marRight w:val="0"/>
          <w:marTop w:val="0"/>
          <w:marBottom w:val="0"/>
          <w:divBdr>
            <w:top w:val="none" w:sz="0" w:space="0" w:color="auto"/>
            <w:left w:val="none" w:sz="0" w:space="0" w:color="auto"/>
            <w:bottom w:val="none" w:sz="0" w:space="0" w:color="auto"/>
            <w:right w:val="none" w:sz="0" w:space="0" w:color="auto"/>
          </w:divBdr>
          <w:divsChild>
            <w:div w:id="179759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781145">
      <w:bodyDiv w:val="1"/>
      <w:marLeft w:val="0"/>
      <w:marRight w:val="0"/>
      <w:marTop w:val="0"/>
      <w:marBottom w:val="0"/>
      <w:divBdr>
        <w:top w:val="none" w:sz="0" w:space="0" w:color="auto"/>
        <w:left w:val="none" w:sz="0" w:space="0" w:color="auto"/>
        <w:bottom w:val="none" w:sz="0" w:space="0" w:color="auto"/>
        <w:right w:val="none" w:sz="0" w:space="0" w:color="auto"/>
      </w:divBdr>
    </w:div>
    <w:div w:id="1922640852">
      <w:bodyDiv w:val="1"/>
      <w:marLeft w:val="0"/>
      <w:marRight w:val="0"/>
      <w:marTop w:val="0"/>
      <w:marBottom w:val="0"/>
      <w:divBdr>
        <w:top w:val="none" w:sz="0" w:space="0" w:color="auto"/>
        <w:left w:val="none" w:sz="0" w:space="0" w:color="auto"/>
        <w:bottom w:val="none" w:sz="0" w:space="0" w:color="auto"/>
        <w:right w:val="none" w:sz="0" w:space="0" w:color="auto"/>
      </w:divBdr>
      <w:divsChild>
        <w:div w:id="1504275411">
          <w:marLeft w:val="0"/>
          <w:marRight w:val="0"/>
          <w:marTop w:val="0"/>
          <w:marBottom w:val="0"/>
          <w:divBdr>
            <w:top w:val="none" w:sz="0" w:space="0" w:color="auto"/>
            <w:left w:val="none" w:sz="0" w:space="0" w:color="auto"/>
            <w:bottom w:val="none" w:sz="0" w:space="0" w:color="auto"/>
            <w:right w:val="none" w:sz="0" w:space="0" w:color="auto"/>
          </w:divBdr>
        </w:div>
        <w:div w:id="568343256">
          <w:marLeft w:val="0"/>
          <w:marRight w:val="0"/>
          <w:marTop w:val="0"/>
          <w:marBottom w:val="0"/>
          <w:divBdr>
            <w:top w:val="none" w:sz="0" w:space="0" w:color="auto"/>
            <w:left w:val="none" w:sz="0" w:space="0" w:color="auto"/>
            <w:bottom w:val="none" w:sz="0" w:space="0" w:color="auto"/>
            <w:right w:val="none" w:sz="0" w:space="0" w:color="auto"/>
          </w:divBdr>
        </w:div>
        <w:div w:id="538667592">
          <w:marLeft w:val="0"/>
          <w:marRight w:val="0"/>
          <w:marTop w:val="0"/>
          <w:marBottom w:val="0"/>
          <w:divBdr>
            <w:top w:val="none" w:sz="0" w:space="0" w:color="auto"/>
            <w:left w:val="none" w:sz="0" w:space="0" w:color="auto"/>
            <w:bottom w:val="none" w:sz="0" w:space="0" w:color="auto"/>
            <w:right w:val="none" w:sz="0" w:space="0" w:color="auto"/>
          </w:divBdr>
        </w:div>
        <w:div w:id="1744645396">
          <w:marLeft w:val="0"/>
          <w:marRight w:val="0"/>
          <w:marTop w:val="0"/>
          <w:marBottom w:val="0"/>
          <w:divBdr>
            <w:top w:val="none" w:sz="0" w:space="0" w:color="auto"/>
            <w:left w:val="none" w:sz="0" w:space="0" w:color="auto"/>
            <w:bottom w:val="none" w:sz="0" w:space="0" w:color="auto"/>
            <w:right w:val="none" w:sz="0" w:space="0" w:color="auto"/>
          </w:divBdr>
        </w:div>
        <w:div w:id="2105489469">
          <w:marLeft w:val="0"/>
          <w:marRight w:val="0"/>
          <w:marTop w:val="0"/>
          <w:marBottom w:val="0"/>
          <w:divBdr>
            <w:top w:val="none" w:sz="0" w:space="0" w:color="auto"/>
            <w:left w:val="none" w:sz="0" w:space="0" w:color="auto"/>
            <w:bottom w:val="none" w:sz="0" w:space="0" w:color="auto"/>
            <w:right w:val="none" w:sz="0" w:space="0" w:color="auto"/>
          </w:divBdr>
        </w:div>
        <w:div w:id="278612872">
          <w:marLeft w:val="0"/>
          <w:marRight w:val="0"/>
          <w:marTop w:val="0"/>
          <w:marBottom w:val="0"/>
          <w:divBdr>
            <w:top w:val="none" w:sz="0" w:space="0" w:color="auto"/>
            <w:left w:val="none" w:sz="0" w:space="0" w:color="auto"/>
            <w:bottom w:val="none" w:sz="0" w:space="0" w:color="auto"/>
            <w:right w:val="none" w:sz="0" w:space="0" w:color="auto"/>
          </w:divBdr>
        </w:div>
        <w:div w:id="801579803">
          <w:marLeft w:val="0"/>
          <w:marRight w:val="0"/>
          <w:marTop w:val="0"/>
          <w:marBottom w:val="0"/>
          <w:divBdr>
            <w:top w:val="none" w:sz="0" w:space="0" w:color="auto"/>
            <w:left w:val="none" w:sz="0" w:space="0" w:color="auto"/>
            <w:bottom w:val="none" w:sz="0" w:space="0" w:color="auto"/>
            <w:right w:val="none" w:sz="0" w:space="0" w:color="auto"/>
          </w:divBdr>
        </w:div>
        <w:div w:id="919295809">
          <w:marLeft w:val="0"/>
          <w:marRight w:val="0"/>
          <w:marTop w:val="0"/>
          <w:marBottom w:val="0"/>
          <w:divBdr>
            <w:top w:val="none" w:sz="0" w:space="0" w:color="auto"/>
            <w:left w:val="none" w:sz="0" w:space="0" w:color="auto"/>
            <w:bottom w:val="none" w:sz="0" w:space="0" w:color="auto"/>
            <w:right w:val="none" w:sz="0" w:space="0" w:color="auto"/>
          </w:divBdr>
        </w:div>
        <w:div w:id="1942955892">
          <w:marLeft w:val="0"/>
          <w:marRight w:val="0"/>
          <w:marTop w:val="0"/>
          <w:marBottom w:val="0"/>
          <w:divBdr>
            <w:top w:val="none" w:sz="0" w:space="0" w:color="auto"/>
            <w:left w:val="none" w:sz="0" w:space="0" w:color="auto"/>
            <w:bottom w:val="none" w:sz="0" w:space="0" w:color="auto"/>
            <w:right w:val="none" w:sz="0" w:space="0" w:color="auto"/>
          </w:divBdr>
        </w:div>
        <w:div w:id="1685666537">
          <w:marLeft w:val="0"/>
          <w:marRight w:val="0"/>
          <w:marTop w:val="0"/>
          <w:marBottom w:val="0"/>
          <w:divBdr>
            <w:top w:val="none" w:sz="0" w:space="0" w:color="auto"/>
            <w:left w:val="none" w:sz="0" w:space="0" w:color="auto"/>
            <w:bottom w:val="none" w:sz="0" w:space="0" w:color="auto"/>
            <w:right w:val="none" w:sz="0" w:space="0" w:color="auto"/>
          </w:divBdr>
        </w:div>
        <w:div w:id="185024053">
          <w:marLeft w:val="0"/>
          <w:marRight w:val="0"/>
          <w:marTop w:val="0"/>
          <w:marBottom w:val="0"/>
          <w:divBdr>
            <w:top w:val="none" w:sz="0" w:space="0" w:color="auto"/>
            <w:left w:val="none" w:sz="0" w:space="0" w:color="auto"/>
            <w:bottom w:val="none" w:sz="0" w:space="0" w:color="auto"/>
            <w:right w:val="none" w:sz="0" w:space="0" w:color="auto"/>
          </w:divBdr>
        </w:div>
        <w:div w:id="1534348726">
          <w:marLeft w:val="0"/>
          <w:marRight w:val="0"/>
          <w:marTop w:val="0"/>
          <w:marBottom w:val="0"/>
          <w:divBdr>
            <w:top w:val="none" w:sz="0" w:space="0" w:color="auto"/>
            <w:left w:val="none" w:sz="0" w:space="0" w:color="auto"/>
            <w:bottom w:val="none" w:sz="0" w:space="0" w:color="auto"/>
            <w:right w:val="none" w:sz="0" w:space="0" w:color="auto"/>
          </w:divBdr>
        </w:div>
        <w:div w:id="1763451694">
          <w:marLeft w:val="0"/>
          <w:marRight w:val="0"/>
          <w:marTop w:val="0"/>
          <w:marBottom w:val="0"/>
          <w:divBdr>
            <w:top w:val="none" w:sz="0" w:space="0" w:color="auto"/>
            <w:left w:val="none" w:sz="0" w:space="0" w:color="auto"/>
            <w:bottom w:val="none" w:sz="0" w:space="0" w:color="auto"/>
            <w:right w:val="none" w:sz="0" w:space="0" w:color="auto"/>
          </w:divBdr>
        </w:div>
        <w:div w:id="9647778">
          <w:marLeft w:val="0"/>
          <w:marRight w:val="0"/>
          <w:marTop w:val="0"/>
          <w:marBottom w:val="0"/>
          <w:divBdr>
            <w:top w:val="none" w:sz="0" w:space="0" w:color="auto"/>
            <w:left w:val="none" w:sz="0" w:space="0" w:color="auto"/>
            <w:bottom w:val="none" w:sz="0" w:space="0" w:color="auto"/>
            <w:right w:val="none" w:sz="0" w:space="0" w:color="auto"/>
          </w:divBdr>
        </w:div>
        <w:div w:id="1605918042">
          <w:marLeft w:val="0"/>
          <w:marRight w:val="0"/>
          <w:marTop w:val="0"/>
          <w:marBottom w:val="0"/>
          <w:divBdr>
            <w:top w:val="none" w:sz="0" w:space="0" w:color="auto"/>
            <w:left w:val="none" w:sz="0" w:space="0" w:color="auto"/>
            <w:bottom w:val="none" w:sz="0" w:space="0" w:color="auto"/>
            <w:right w:val="none" w:sz="0" w:space="0" w:color="auto"/>
          </w:divBdr>
        </w:div>
        <w:div w:id="867840147">
          <w:marLeft w:val="0"/>
          <w:marRight w:val="0"/>
          <w:marTop w:val="0"/>
          <w:marBottom w:val="0"/>
          <w:divBdr>
            <w:top w:val="none" w:sz="0" w:space="0" w:color="auto"/>
            <w:left w:val="none" w:sz="0" w:space="0" w:color="auto"/>
            <w:bottom w:val="none" w:sz="0" w:space="0" w:color="auto"/>
            <w:right w:val="none" w:sz="0" w:space="0" w:color="auto"/>
          </w:divBdr>
        </w:div>
        <w:div w:id="1311010871">
          <w:marLeft w:val="0"/>
          <w:marRight w:val="0"/>
          <w:marTop w:val="0"/>
          <w:marBottom w:val="0"/>
          <w:divBdr>
            <w:top w:val="none" w:sz="0" w:space="0" w:color="auto"/>
            <w:left w:val="none" w:sz="0" w:space="0" w:color="auto"/>
            <w:bottom w:val="none" w:sz="0" w:space="0" w:color="auto"/>
            <w:right w:val="none" w:sz="0" w:space="0" w:color="auto"/>
          </w:divBdr>
        </w:div>
        <w:div w:id="768693909">
          <w:marLeft w:val="0"/>
          <w:marRight w:val="0"/>
          <w:marTop w:val="0"/>
          <w:marBottom w:val="0"/>
          <w:divBdr>
            <w:top w:val="none" w:sz="0" w:space="0" w:color="auto"/>
            <w:left w:val="none" w:sz="0" w:space="0" w:color="auto"/>
            <w:bottom w:val="none" w:sz="0" w:space="0" w:color="auto"/>
            <w:right w:val="none" w:sz="0" w:space="0" w:color="auto"/>
          </w:divBdr>
        </w:div>
        <w:div w:id="1724597051">
          <w:marLeft w:val="0"/>
          <w:marRight w:val="0"/>
          <w:marTop w:val="0"/>
          <w:marBottom w:val="0"/>
          <w:divBdr>
            <w:top w:val="none" w:sz="0" w:space="0" w:color="auto"/>
            <w:left w:val="none" w:sz="0" w:space="0" w:color="auto"/>
            <w:bottom w:val="none" w:sz="0" w:space="0" w:color="auto"/>
            <w:right w:val="none" w:sz="0" w:space="0" w:color="auto"/>
          </w:divBdr>
        </w:div>
        <w:div w:id="11612829">
          <w:marLeft w:val="0"/>
          <w:marRight w:val="0"/>
          <w:marTop w:val="0"/>
          <w:marBottom w:val="0"/>
          <w:divBdr>
            <w:top w:val="none" w:sz="0" w:space="0" w:color="auto"/>
            <w:left w:val="none" w:sz="0" w:space="0" w:color="auto"/>
            <w:bottom w:val="none" w:sz="0" w:space="0" w:color="auto"/>
            <w:right w:val="none" w:sz="0" w:space="0" w:color="auto"/>
          </w:divBdr>
        </w:div>
        <w:div w:id="1944990482">
          <w:marLeft w:val="0"/>
          <w:marRight w:val="0"/>
          <w:marTop w:val="0"/>
          <w:marBottom w:val="0"/>
          <w:divBdr>
            <w:top w:val="none" w:sz="0" w:space="0" w:color="auto"/>
            <w:left w:val="none" w:sz="0" w:space="0" w:color="auto"/>
            <w:bottom w:val="none" w:sz="0" w:space="0" w:color="auto"/>
            <w:right w:val="none" w:sz="0" w:space="0" w:color="auto"/>
          </w:divBdr>
        </w:div>
        <w:div w:id="261646448">
          <w:marLeft w:val="0"/>
          <w:marRight w:val="0"/>
          <w:marTop w:val="0"/>
          <w:marBottom w:val="0"/>
          <w:divBdr>
            <w:top w:val="none" w:sz="0" w:space="0" w:color="auto"/>
            <w:left w:val="none" w:sz="0" w:space="0" w:color="auto"/>
            <w:bottom w:val="none" w:sz="0" w:space="0" w:color="auto"/>
            <w:right w:val="none" w:sz="0" w:space="0" w:color="auto"/>
          </w:divBdr>
        </w:div>
        <w:div w:id="1081607036">
          <w:marLeft w:val="0"/>
          <w:marRight w:val="0"/>
          <w:marTop w:val="0"/>
          <w:marBottom w:val="0"/>
          <w:divBdr>
            <w:top w:val="none" w:sz="0" w:space="0" w:color="auto"/>
            <w:left w:val="none" w:sz="0" w:space="0" w:color="auto"/>
            <w:bottom w:val="none" w:sz="0" w:space="0" w:color="auto"/>
            <w:right w:val="none" w:sz="0" w:space="0" w:color="auto"/>
          </w:divBdr>
        </w:div>
        <w:div w:id="897790109">
          <w:blockQuote w:val="1"/>
          <w:marLeft w:val="0"/>
          <w:marRight w:val="0"/>
          <w:marTop w:val="240"/>
          <w:marBottom w:val="0"/>
          <w:divBdr>
            <w:top w:val="none" w:sz="0" w:space="0" w:color="auto"/>
            <w:left w:val="single" w:sz="12" w:space="11" w:color="ADB2B8"/>
            <w:bottom w:val="none" w:sz="0" w:space="0" w:color="auto"/>
            <w:right w:val="none" w:sz="0" w:space="0" w:color="auto"/>
          </w:divBdr>
        </w:div>
        <w:div w:id="212942491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936549522">
      <w:bodyDiv w:val="1"/>
      <w:marLeft w:val="0"/>
      <w:marRight w:val="0"/>
      <w:marTop w:val="0"/>
      <w:marBottom w:val="0"/>
      <w:divBdr>
        <w:top w:val="none" w:sz="0" w:space="0" w:color="auto"/>
        <w:left w:val="none" w:sz="0" w:space="0" w:color="auto"/>
        <w:bottom w:val="none" w:sz="0" w:space="0" w:color="auto"/>
        <w:right w:val="none" w:sz="0" w:space="0" w:color="auto"/>
      </w:divBdr>
    </w:div>
    <w:div w:id="1937902697">
      <w:bodyDiv w:val="1"/>
      <w:marLeft w:val="0"/>
      <w:marRight w:val="0"/>
      <w:marTop w:val="0"/>
      <w:marBottom w:val="0"/>
      <w:divBdr>
        <w:top w:val="none" w:sz="0" w:space="0" w:color="auto"/>
        <w:left w:val="none" w:sz="0" w:space="0" w:color="auto"/>
        <w:bottom w:val="none" w:sz="0" w:space="0" w:color="auto"/>
        <w:right w:val="none" w:sz="0" w:space="0" w:color="auto"/>
      </w:divBdr>
      <w:divsChild>
        <w:div w:id="244264801">
          <w:marLeft w:val="0"/>
          <w:marRight w:val="0"/>
          <w:marTop w:val="0"/>
          <w:marBottom w:val="0"/>
          <w:divBdr>
            <w:top w:val="none" w:sz="0" w:space="0" w:color="auto"/>
            <w:left w:val="none" w:sz="0" w:space="0" w:color="auto"/>
            <w:bottom w:val="none" w:sz="0" w:space="0" w:color="auto"/>
            <w:right w:val="none" w:sz="0" w:space="0" w:color="auto"/>
          </w:divBdr>
        </w:div>
        <w:div w:id="1730300840">
          <w:marLeft w:val="0"/>
          <w:marRight w:val="0"/>
          <w:marTop w:val="0"/>
          <w:marBottom w:val="0"/>
          <w:divBdr>
            <w:top w:val="none" w:sz="0" w:space="0" w:color="auto"/>
            <w:left w:val="none" w:sz="0" w:space="0" w:color="auto"/>
            <w:bottom w:val="none" w:sz="0" w:space="0" w:color="auto"/>
            <w:right w:val="none" w:sz="0" w:space="0" w:color="auto"/>
          </w:divBdr>
        </w:div>
        <w:div w:id="834607910">
          <w:marLeft w:val="0"/>
          <w:marRight w:val="0"/>
          <w:marTop w:val="0"/>
          <w:marBottom w:val="0"/>
          <w:divBdr>
            <w:top w:val="none" w:sz="0" w:space="0" w:color="auto"/>
            <w:left w:val="none" w:sz="0" w:space="0" w:color="auto"/>
            <w:bottom w:val="none" w:sz="0" w:space="0" w:color="auto"/>
            <w:right w:val="none" w:sz="0" w:space="0" w:color="auto"/>
          </w:divBdr>
        </w:div>
        <w:div w:id="1778256288">
          <w:marLeft w:val="0"/>
          <w:marRight w:val="0"/>
          <w:marTop w:val="0"/>
          <w:marBottom w:val="0"/>
          <w:divBdr>
            <w:top w:val="none" w:sz="0" w:space="0" w:color="auto"/>
            <w:left w:val="none" w:sz="0" w:space="0" w:color="auto"/>
            <w:bottom w:val="none" w:sz="0" w:space="0" w:color="auto"/>
            <w:right w:val="none" w:sz="0" w:space="0" w:color="auto"/>
          </w:divBdr>
        </w:div>
        <w:div w:id="756363753">
          <w:marLeft w:val="0"/>
          <w:marRight w:val="0"/>
          <w:marTop w:val="0"/>
          <w:marBottom w:val="0"/>
          <w:divBdr>
            <w:top w:val="none" w:sz="0" w:space="0" w:color="auto"/>
            <w:left w:val="none" w:sz="0" w:space="0" w:color="auto"/>
            <w:bottom w:val="none" w:sz="0" w:space="0" w:color="auto"/>
            <w:right w:val="none" w:sz="0" w:space="0" w:color="auto"/>
          </w:divBdr>
        </w:div>
        <w:div w:id="30765827">
          <w:marLeft w:val="0"/>
          <w:marRight w:val="0"/>
          <w:marTop w:val="0"/>
          <w:marBottom w:val="0"/>
          <w:divBdr>
            <w:top w:val="none" w:sz="0" w:space="0" w:color="auto"/>
            <w:left w:val="none" w:sz="0" w:space="0" w:color="auto"/>
            <w:bottom w:val="none" w:sz="0" w:space="0" w:color="auto"/>
            <w:right w:val="none" w:sz="0" w:space="0" w:color="auto"/>
          </w:divBdr>
        </w:div>
        <w:div w:id="1763259355">
          <w:marLeft w:val="0"/>
          <w:marRight w:val="0"/>
          <w:marTop w:val="0"/>
          <w:marBottom w:val="0"/>
          <w:divBdr>
            <w:top w:val="none" w:sz="0" w:space="0" w:color="auto"/>
            <w:left w:val="none" w:sz="0" w:space="0" w:color="auto"/>
            <w:bottom w:val="none" w:sz="0" w:space="0" w:color="auto"/>
            <w:right w:val="none" w:sz="0" w:space="0" w:color="auto"/>
          </w:divBdr>
        </w:div>
        <w:div w:id="641082764">
          <w:marLeft w:val="0"/>
          <w:marRight w:val="0"/>
          <w:marTop w:val="0"/>
          <w:marBottom w:val="0"/>
          <w:divBdr>
            <w:top w:val="none" w:sz="0" w:space="0" w:color="auto"/>
            <w:left w:val="none" w:sz="0" w:space="0" w:color="auto"/>
            <w:bottom w:val="none" w:sz="0" w:space="0" w:color="auto"/>
            <w:right w:val="none" w:sz="0" w:space="0" w:color="auto"/>
          </w:divBdr>
        </w:div>
        <w:div w:id="88739470">
          <w:marLeft w:val="0"/>
          <w:marRight w:val="0"/>
          <w:marTop w:val="0"/>
          <w:marBottom w:val="0"/>
          <w:divBdr>
            <w:top w:val="none" w:sz="0" w:space="0" w:color="auto"/>
            <w:left w:val="none" w:sz="0" w:space="0" w:color="auto"/>
            <w:bottom w:val="none" w:sz="0" w:space="0" w:color="auto"/>
            <w:right w:val="none" w:sz="0" w:space="0" w:color="auto"/>
          </w:divBdr>
        </w:div>
        <w:div w:id="8140516">
          <w:marLeft w:val="0"/>
          <w:marRight w:val="0"/>
          <w:marTop w:val="0"/>
          <w:marBottom w:val="0"/>
          <w:divBdr>
            <w:top w:val="none" w:sz="0" w:space="0" w:color="auto"/>
            <w:left w:val="none" w:sz="0" w:space="0" w:color="auto"/>
            <w:bottom w:val="none" w:sz="0" w:space="0" w:color="auto"/>
            <w:right w:val="none" w:sz="0" w:space="0" w:color="auto"/>
          </w:divBdr>
        </w:div>
        <w:div w:id="178544141">
          <w:marLeft w:val="0"/>
          <w:marRight w:val="0"/>
          <w:marTop w:val="0"/>
          <w:marBottom w:val="0"/>
          <w:divBdr>
            <w:top w:val="none" w:sz="0" w:space="0" w:color="auto"/>
            <w:left w:val="none" w:sz="0" w:space="0" w:color="auto"/>
            <w:bottom w:val="none" w:sz="0" w:space="0" w:color="auto"/>
            <w:right w:val="none" w:sz="0" w:space="0" w:color="auto"/>
          </w:divBdr>
        </w:div>
        <w:div w:id="464735220">
          <w:marLeft w:val="0"/>
          <w:marRight w:val="0"/>
          <w:marTop w:val="0"/>
          <w:marBottom w:val="0"/>
          <w:divBdr>
            <w:top w:val="none" w:sz="0" w:space="0" w:color="auto"/>
            <w:left w:val="none" w:sz="0" w:space="0" w:color="auto"/>
            <w:bottom w:val="none" w:sz="0" w:space="0" w:color="auto"/>
            <w:right w:val="none" w:sz="0" w:space="0" w:color="auto"/>
          </w:divBdr>
        </w:div>
        <w:div w:id="1655916326">
          <w:marLeft w:val="0"/>
          <w:marRight w:val="0"/>
          <w:marTop w:val="0"/>
          <w:marBottom w:val="0"/>
          <w:divBdr>
            <w:top w:val="none" w:sz="0" w:space="0" w:color="auto"/>
            <w:left w:val="none" w:sz="0" w:space="0" w:color="auto"/>
            <w:bottom w:val="none" w:sz="0" w:space="0" w:color="auto"/>
            <w:right w:val="none" w:sz="0" w:space="0" w:color="auto"/>
          </w:divBdr>
        </w:div>
        <w:div w:id="1197768257">
          <w:marLeft w:val="0"/>
          <w:marRight w:val="0"/>
          <w:marTop w:val="0"/>
          <w:marBottom w:val="0"/>
          <w:divBdr>
            <w:top w:val="none" w:sz="0" w:space="0" w:color="auto"/>
            <w:left w:val="none" w:sz="0" w:space="0" w:color="auto"/>
            <w:bottom w:val="none" w:sz="0" w:space="0" w:color="auto"/>
            <w:right w:val="none" w:sz="0" w:space="0" w:color="auto"/>
          </w:divBdr>
        </w:div>
        <w:div w:id="1879007967">
          <w:marLeft w:val="0"/>
          <w:marRight w:val="0"/>
          <w:marTop w:val="0"/>
          <w:marBottom w:val="0"/>
          <w:divBdr>
            <w:top w:val="none" w:sz="0" w:space="0" w:color="auto"/>
            <w:left w:val="none" w:sz="0" w:space="0" w:color="auto"/>
            <w:bottom w:val="none" w:sz="0" w:space="0" w:color="auto"/>
            <w:right w:val="none" w:sz="0" w:space="0" w:color="auto"/>
          </w:divBdr>
        </w:div>
        <w:div w:id="669986791">
          <w:marLeft w:val="0"/>
          <w:marRight w:val="0"/>
          <w:marTop w:val="0"/>
          <w:marBottom w:val="0"/>
          <w:divBdr>
            <w:top w:val="none" w:sz="0" w:space="0" w:color="auto"/>
            <w:left w:val="none" w:sz="0" w:space="0" w:color="auto"/>
            <w:bottom w:val="none" w:sz="0" w:space="0" w:color="auto"/>
            <w:right w:val="none" w:sz="0" w:space="0" w:color="auto"/>
          </w:divBdr>
        </w:div>
        <w:div w:id="2015305082">
          <w:marLeft w:val="0"/>
          <w:marRight w:val="0"/>
          <w:marTop w:val="0"/>
          <w:marBottom w:val="0"/>
          <w:divBdr>
            <w:top w:val="none" w:sz="0" w:space="0" w:color="auto"/>
            <w:left w:val="none" w:sz="0" w:space="0" w:color="auto"/>
            <w:bottom w:val="none" w:sz="0" w:space="0" w:color="auto"/>
            <w:right w:val="none" w:sz="0" w:space="0" w:color="auto"/>
          </w:divBdr>
        </w:div>
        <w:div w:id="1894267457">
          <w:marLeft w:val="0"/>
          <w:marRight w:val="0"/>
          <w:marTop w:val="0"/>
          <w:marBottom w:val="0"/>
          <w:divBdr>
            <w:top w:val="none" w:sz="0" w:space="0" w:color="auto"/>
            <w:left w:val="none" w:sz="0" w:space="0" w:color="auto"/>
            <w:bottom w:val="none" w:sz="0" w:space="0" w:color="auto"/>
            <w:right w:val="none" w:sz="0" w:space="0" w:color="auto"/>
          </w:divBdr>
        </w:div>
      </w:divsChild>
    </w:div>
    <w:div w:id="2021933658">
      <w:bodyDiv w:val="1"/>
      <w:marLeft w:val="0"/>
      <w:marRight w:val="0"/>
      <w:marTop w:val="0"/>
      <w:marBottom w:val="0"/>
      <w:divBdr>
        <w:top w:val="none" w:sz="0" w:space="0" w:color="auto"/>
        <w:left w:val="none" w:sz="0" w:space="0" w:color="auto"/>
        <w:bottom w:val="none" w:sz="0" w:space="0" w:color="auto"/>
        <w:right w:val="none" w:sz="0" w:space="0" w:color="auto"/>
      </w:divBdr>
      <w:divsChild>
        <w:div w:id="343825231">
          <w:marLeft w:val="0"/>
          <w:marRight w:val="0"/>
          <w:marTop w:val="0"/>
          <w:marBottom w:val="0"/>
          <w:divBdr>
            <w:top w:val="none" w:sz="0" w:space="0" w:color="auto"/>
            <w:left w:val="none" w:sz="0" w:space="0" w:color="auto"/>
            <w:bottom w:val="none" w:sz="0" w:space="0" w:color="auto"/>
            <w:right w:val="none" w:sz="0" w:space="0" w:color="auto"/>
          </w:divBdr>
        </w:div>
      </w:divsChild>
    </w:div>
    <w:div w:id="2043436919">
      <w:bodyDiv w:val="1"/>
      <w:marLeft w:val="0"/>
      <w:marRight w:val="0"/>
      <w:marTop w:val="0"/>
      <w:marBottom w:val="0"/>
      <w:divBdr>
        <w:top w:val="none" w:sz="0" w:space="0" w:color="auto"/>
        <w:left w:val="none" w:sz="0" w:space="0" w:color="auto"/>
        <w:bottom w:val="none" w:sz="0" w:space="0" w:color="auto"/>
        <w:right w:val="none" w:sz="0" w:space="0" w:color="auto"/>
      </w:divBdr>
      <w:divsChild>
        <w:div w:id="2104452059">
          <w:marLeft w:val="0"/>
          <w:marRight w:val="0"/>
          <w:marTop w:val="0"/>
          <w:marBottom w:val="0"/>
          <w:divBdr>
            <w:top w:val="none" w:sz="0" w:space="0" w:color="auto"/>
            <w:left w:val="none" w:sz="0" w:space="0" w:color="auto"/>
            <w:bottom w:val="none" w:sz="0" w:space="0" w:color="auto"/>
            <w:right w:val="none" w:sz="0" w:space="0" w:color="auto"/>
          </w:divBdr>
        </w:div>
        <w:div w:id="1136264043">
          <w:marLeft w:val="0"/>
          <w:marRight w:val="0"/>
          <w:marTop w:val="0"/>
          <w:marBottom w:val="0"/>
          <w:divBdr>
            <w:top w:val="none" w:sz="0" w:space="0" w:color="auto"/>
            <w:left w:val="none" w:sz="0" w:space="0" w:color="auto"/>
            <w:bottom w:val="none" w:sz="0" w:space="0" w:color="auto"/>
            <w:right w:val="none" w:sz="0" w:space="0" w:color="auto"/>
          </w:divBdr>
        </w:div>
        <w:div w:id="1309819715">
          <w:marLeft w:val="0"/>
          <w:marRight w:val="0"/>
          <w:marTop w:val="0"/>
          <w:marBottom w:val="0"/>
          <w:divBdr>
            <w:top w:val="none" w:sz="0" w:space="0" w:color="auto"/>
            <w:left w:val="none" w:sz="0" w:space="0" w:color="auto"/>
            <w:bottom w:val="none" w:sz="0" w:space="0" w:color="auto"/>
            <w:right w:val="none" w:sz="0" w:space="0" w:color="auto"/>
          </w:divBdr>
        </w:div>
        <w:div w:id="1613896486">
          <w:marLeft w:val="0"/>
          <w:marRight w:val="0"/>
          <w:marTop w:val="0"/>
          <w:marBottom w:val="0"/>
          <w:divBdr>
            <w:top w:val="none" w:sz="0" w:space="0" w:color="auto"/>
            <w:left w:val="none" w:sz="0" w:space="0" w:color="auto"/>
            <w:bottom w:val="none" w:sz="0" w:space="0" w:color="auto"/>
            <w:right w:val="none" w:sz="0" w:space="0" w:color="auto"/>
          </w:divBdr>
        </w:div>
        <w:div w:id="1874074104">
          <w:marLeft w:val="0"/>
          <w:marRight w:val="0"/>
          <w:marTop w:val="0"/>
          <w:marBottom w:val="0"/>
          <w:divBdr>
            <w:top w:val="none" w:sz="0" w:space="0" w:color="auto"/>
            <w:left w:val="none" w:sz="0" w:space="0" w:color="auto"/>
            <w:bottom w:val="none" w:sz="0" w:space="0" w:color="auto"/>
            <w:right w:val="none" w:sz="0" w:space="0" w:color="auto"/>
          </w:divBdr>
        </w:div>
        <w:div w:id="1713770615">
          <w:marLeft w:val="0"/>
          <w:marRight w:val="0"/>
          <w:marTop w:val="0"/>
          <w:marBottom w:val="0"/>
          <w:divBdr>
            <w:top w:val="none" w:sz="0" w:space="0" w:color="auto"/>
            <w:left w:val="none" w:sz="0" w:space="0" w:color="auto"/>
            <w:bottom w:val="none" w:sz="0" w:space="0" w:color="auto"/>
            <w:right w:val="none" w:sz="0" w:space="0" w:color="auto"/>
          </w:divBdr>
        </w:div>
        <w:div w:id="622880856">
          <w:marLeft w:val="0"/>
          <w:marRight w:val="0"/>
          <w:marTop w:val="0"/>
          <w:marBottom w:val="0"/>
          <w:divBdr>
            <w:top w:val="none" w:sz="0" w:space="0" w:color="auto"/>
            <w:left w:val="none" w:sz="0" w:space="0" w:color="auto"/>
            <w:bottom w:val="none" w:sz="0" w:space="0" w:color="auto"/>
            <w:right w:val="none" w:sz="0" w:space="0" w:color="auto"/>
          </w:divBdr>
        </w:div>
        <w:div w:id="1991665333">
          <w:marLeft w:val="0"/>
          <w:marRight w:val="0"/>
          <w:marTop w:val="0"/>
          <w:marBottom w:val="0"/>
          <w:divBdr>
            <w:top w:val="none" w:sz="0" w:space="0" w:color="auto"/>
            <w:left w:val="none" w:sz="0" w:space="0" w:color="auto"/>
            <w:bottom w:val="none" w:sz="0" w:space="0" w:color="auto"/>
            <w:right w:val="none" w:sz="0" w:space="0" w:color="auto"/>
          </w:divBdr>
        </w:div>
        <w:div w:id="747464122">
          <w:marLeft w:val="0"/>
          <w:marRight w:val="0"/>
          <w:marTop w:val="0"/>
          <w:marBottom w:val="0"/>
          <w:divBdr>
            <w:top w:val="none" w:sz="0" w:space="0" w:color="auto"/>
            <w:left w:val="none" w:sz="0" w:space="0" w:color="auto"/>
            <w:bottom w:val="none" w:sz="0" w:space="0" w:color="auto"/>
            <w:right w:val="none" w:sz="0" w:space="0" w:color="auto"/>
          </w:divBdr>
        </w:div>
        <w:div w:id="452135971">
          <w:marLeft w:val="0"/>
          <w:marRight w:val="0"/>
          <w:marTop w:val="0"/>
          <w:marBottom w:val="0"/>
          <w:divBdr>
            <w:top w:val="none" w:sz="0" w:space="0" w:color="auto"/>
            <w:left w:val="none" w:sz="0" w:space="0" w:color="auto"/>
            <w:bottom w:val="none" w:sz="0" w:space="0" w:color="auto"/>
            <w:right w:val="none" w:sz="0" w:space="0" w:color="auto"/>
          </w:divBdr>
        </w:div>
        <w:div w:id="438526702">
          <w:blockQuote w:val="1"/>
          <w:marLeft w:val="0"/>
          <w:marRight w:val="0"/>
          <w:marTop w:val="240"/>
          <w:marBottom w:val="0"/>
          <w:divBdr>
            <w:top w:val="none" w:sz="0" w:space="0" w:color="auto"/>
            <w:left w:val="single" w:sz="12" w:space="11" w:color="ADB2B8"/>
            <w:bottom w:val="none" w:sz="0" w:space="0" w:color="auto"/>
            <w:right w:val="none" w:sz="0" w:space="0" w:color="auto"/>
          </w:divBdr>
        </w:div>
        <w:div w:id="1341346657">
          <w:marLeft w:val="0"/>
          <w:marRight w:val="0"/>
          <w:marTop w:val="0"/>
          <w:marBottom w:val="0"/>
          <w:divBdr>
            <w:top w:val="none" w:sz="0" w:space="0" w:color="auto"/>
            <w:left w:val="none" w:sz="0" w:space="0" w:color="auto"/>
            <w:bottom w:val="none" w:sz="0" w:space="0" w:color="auto"/>
            <w:right w:val="none" w:sz="0" w:space="0" w:color="auto"/>
          </w:divBdr>
        </w:div>
        <w:div w:id="2121869561">
          <w:marLeft w:val="0"/>
          <w:marRight w:val="0"/>
          <w:marTop w:val="0"/>
          <w:marBottom w:val="0"/>
          <w:divBdr>
            <w:top w:val="none" w:sz="0" w:space="0" w:color="auto"/>
            <w:left w:val="none" w:sz="0" w:space="0" w:color="auto"/>
            <w:bottom w:val="none" w:sz="0" w:space="0" w:color="auto"/>
            <w:right w:val="none" w:sz="0" w:space="0" w:color="auto"/>
          </w:divBdr>
        </w:div>
      </w:divsChild>
    </w:div>
    <w:div w:id="2043900597">
      <w:bodyDiv w:val="1"/>
      <w:marLeft w:val="0"/>
      <w:marRight w:val="0"/>
      <w:marTop w:val="0"/>
      <w:marBottom w:val="0"/>
      <w:divBdr>
        <w:top w:val="none" w:sz="0" w:space="0" w:color="auto"/>
        <w:left w:val="none" w:sz="0" w:space="0" w:color="auto"/>
        <w:bottom w:val="none" w:sz="0" w:space="0" w:color="auto"/>
        <w:right w:val="none" w:sz="0" w:space="0" w:color="auto"/>
      </w:divBdr>
      <w:divsChild>
        <w:div w:id="1820535200">
          <w:marLeft w:val="0"/>
          <w:marRight w:val="0"/>
          <w:marTop w:val="0"/>
          <w:marBottom w:val="0"/>
          <w:divBdr>
            <w:top w:val="none" w:sz="0" w:space="0" w:color="auto"/>
            <w:left w:val="none" w:sz="0" w:space="0" w:color="auto"/>
            <w:bottom w:val="none" w:sz="0" w:space="0" w:color="auto"/>
            <w:right w:val="none" w:sz="0" w:space="0" w:color="auto"/>
          </w:divBdr>
        </w:div>
      </w:divsChild>
    </w:div>
    <w:div w:id="2085446080">
      <w:bodyDiv w:val="1"/>
      <w:marLeft w:val="0"/>
      <w:marRight w:val="0"/>
      <w:marTop w:val="0"/>
      <w:marBottom w:val="0"/>
      <w:divBdr>
        <w:top w:val="none" w:sz="0" w:space="0" w:color="auto"/>
        <w:left w:val="none" w:sz="0" w:space="0" w:color="auto"/>
        <w:bottom w:val="none" w:sz="0" w:space="0" w:color="auto"/>
        <w:right w:val="none" w:sz="0" w:space="0" w:color="auto"/>
      </w:divBdr>
      <w:divsChild>
        <w:div w:id="216672632">
          <w:marLeft w:val="0"/>
          <w:marRight w:val="0"/>
          <w:marTop w:val="0"/>
          <w:marBottom w:val="0"/>
          <w:divBdr>
            <w:top w:val="none" w:sz="0" w:space="0" w:color="auto"/>
            <w:left w:val="none" w:sz="0" w:space="0" w:color="auto"/>
            <w:bottom w:val="none" w:sz="0" w:space="0" w:color="auto"/>
            <w:right w:val="none" w:sz="0" w:space="0" w:color="auto"/>
          </w:divBdr>
        </w:div>
      </w:divsChild>
    </w:div>
    <w:div w:id="2091149082">
      <w:bodyDiv w:val="1"/>
      <w:marLeft w:val="0"/>
      <w:marRight w:val="0"/>
      <w:marTop w:val="0"/>
      <w:marBottom w:val="0"/>
      <w:divBdr>
        <w:top w:val="none" w:sz="0" w:space="0" w:color="auto"/>
        <w:left w:val="none" w:sz="0" w:space="0" w:color="auto"/>
        <w:bottom w:val="none" w:sz="0" w:space="0" w:color="auto"/>
        <w:right w:val="none" w:sz="0" w:space="0" w:color="auto"/>
      </w:divBdr>
      <w:divsChild>
        <w:div w:id="1609393243">
          <w:marLeft w:val="0"/>
          <w:marRight w:val="0"/>
          <w:marTop w:val="0"/>
          <w:marBottom w:val="0"/>
          <w:divBdr>
            <w:top w:val="none" w:sz="0" w:space="0" w:color="auto"/>
            <w:left w:val="none" w:sz="0" w:space="0" w:color="auto"/>
            <w:bottom w:val="none" w:sz="0" w:space="0" w:color="auto"/>
            <w:right w:val="none" w:sz="0" w:space="0" w:color="auto"/>
          </w:divBdr>
        </w:div>
        <w:div w:id="170219127">
          <w:marLeft w:val="0"/>
          <w:marRight w:val="0"/>
          <w:marTop w:val="0"/>
          <w:marBottom w:val="0"/>
          <w:divBdr>
            <w:top w:val="none" w:sz="0" w:space="0" w:color="auto"/>
            <w:left w:val="none" w:sz="0" w:space="0" w:color="auto"/>
            <w:bottom w:val="none" w:sz="0" w:space="0" w:color="auto"/>
            <w:right w:val="none" w:sz="0" w:space="0" w:color="auto"/>
          </w:divBdr>
        </w:div>
        <w:div w:id="1446382595">
          <w:marLeft w:val="0"/>
          <w:marRight w:val="0"/>
          <w:marTop w:val="0"/>
          <w:marBottom w:val="0"/>
          <w:divBdr>
            <w:top w:val="none" w:sz="0" w:space="0" w:color="auto"/>
            <w:left w:val="none" w:sz="0" w:space="0" w:color="auto"/>
            <w:bottom w:val="none" w:sz="0" w:space="0" w:color="auto"/>
            <w:right w:val="none" w:sz="0" w:space="0" w:color="auto"/>
          </w:divBdr>
        </w:div>
        <w:div w:id="570119063">
          <w:marLeft w:val="0"/>
          <w:marRight w:val="0"/>
          <w:marTop w:val="0"/>
          <w:marBottom w:val="0"/>
          <w:divBdr>
            <w:top w:val="none" w:sz="0" w:space="0" w:color="auto"/>
            <w:left w:val="none" w:sz="0" w:space="0" w:color="auto"/>
            <w:bottom w:val="none" w:sz="0" w:space="0" w:color="auto"/>
            <w:right w:val="none" w:sz="0" w:space="0" w:color="auto"/>
          </w:divBdr>
        </w:div>
        <w:div w:id="1096024959">
          <w:marLeft w:val="0"/>
          <w:marRight w:val="0"/>
          <w:marTop w:val="0"/>
          <w:marBottom w:val="0"/>
          <w:divBdr>
            <w:top w:val="none" w:sz="0" w:space="0" w:color="auto"/>
            <w:left w:val="none" w:sz="0" w:space="0" w:color="auto"/>
            <w:bottom w:val="none" w:sz="0" w:space="0" w:color="auto"/>
            <w:right w:val="none" w:sz="0" w:space="0" w:color="auto"/>
          </w:divBdr>
        </w:div>
        <w:div w:id="834414044">
          <w:marLeft w:val="0"/>
          <w:marRight w:val="0"/>
          <w:marTop w:val="0"/>
          <w:marBottom w:val="0"/>
          <w:divBdr>
            <w:top w:val="none" w:sz="0" w:space="0" w:color="auto"/>
            <w:left w:val="none" w:sz="0" w:space="0" w:color="auto"/>
            <w:bottom w:val="none" w:sz="0" w:space="0" w:color="auto"/>
            <w:right w:val="none" w:sz="0" w:space="0" w:color="auto"/>
          </w:divBdr>
        </w:div>
        <w:div w:id="698236797">
          <w:marLeft w:val="0"/>
          <w:marRight w:val="0"/>
          <w:marTop w:val="0"/>
          <w:marBottom w:val="0"/>
          <w:divBdr>
            <w:top w:val="none" w:sz="0" w:space="0" w:color="auto"/>
            <w:left w:val="none" w:sz="0" w:space="0" w:color="auto"/>
            <w:bottom w:val="none" w:sz="0" w:space="0" w:color="auto"/>
            <w:right w:val="none" w:sz="0" w:space="0" w:color="auto"/>
          </w:divBdr>
        </w:div>
        <w:div w:id="2129008706">
          <w:marLeft w:val="0"/>
          <w:marRight w:val="0"/>
          <w:marTop w:val="0"/>
          <w:marBottom w:val="0"/>
          <w:divBdr>
            <w:top w:val="none" w:sz="0" w:space="0" w:color="auto"/>
            <w:left w:val="none" w:sz="0" w:space="0" w:color="auto"/>
            <w:bottom w:val="none" w:sz="0" w:space="0" w:color="auto"/>
            <w:right w:val="none" w:sz="0" w:space="0" w:color="auto"/>
          </w:divBdr>
        </w:div>
        <w:div w:id="826899599">
          <w:marLeft w:val="0"/>
          <w:marRight w:val="0"/>
          <w:marTop w:val="0"/>
          <w:marBottom w:val="0"/>
          <w:divBdr>
            <w:top w:val="none" w:sz="0" w:space="0" w:color="auto"/>
            <w:left w:val="none" w:sz="0" w:space="0" w:color="auto"/>
            <w:bottom w:val="none" w:sz="0" w:space="0" w:color="auto"/>
            <w:right w:val="none" w:sz="0" w:space="0" w:color="auto"/>
          </w:divBdr>
        </w:div>
        <w:div w:id="1059553040">
          <w:marLeft w:val="0"/>
          <w:marRight w:val="0"/>
          <w:marTop w:val="0"/>
          <w:marBottom w:val="0"/>
          <w:divBdr>
            <w:top w:val="none" w:sz="0" w:space="0" w:color="auto"/>
            <w:left w:val="none" w:sz="0" w:space="0" w:color="auto"/>
            <w:bottom w:val="none" w:sz="0" w:space="0" w:color="auto"/>
            <w:right w:val="none" w:sz="0" w:space="0" w:color="auto"/>
          </w:divBdr>
        </w:div>
        <w:div w:id="30423648">
          <w:marLeft w:val="0"/>
          <w:marRight w:val="0"/>
          <w:marTop w:val="0"/>
          <w:marBottom w:val="0"/>
          <w:divBdr>
            <w:top w:val="none" w:sz="0" w:space="0" w:color="auto"/>
            <w:left w:val="none" w:sz="0" w:space="0" w:color="auto"/>
            <w:bottom w:val="none" w:sz="0" w:space="0" w:color="auto"/>
            <w:right w:val="none" w:sz="0" w:space="0" w:color="auto"/>
          </w:divBdr>
        </w:div>
        <w:div w:id="738095364">
          <w:marLeft w:val="0"/>
          <w:marRight w:val="0"/>
          <w:marTop w:val="0"/>
          <w:marBottom w:val="0"/>
          <w:divBdr>
            <w:top w:val="none" w:sz="0" w:space="0" w:color="auto"/>
            <w:left w:val="none" w:sz="0" w:space="0" w:color="auto"/>
            <w:bottom w:val="none" w:sz="0" w:space="0" w:color="auto"/>
            <w:right w:val="none" w:sz="0" w:space="0" w:color="auto"/>
          </w:divBdr>
        </w:div>
        <w:div w:id="53168453">
          <w:marLeft w:val="0"/>
          <w:marRight w:val="0"/>
          <w:marTop w:val="0"/>
          <w:marBottom w:val="0"/>
          <w:divBdr>
            <w:top w:val="none" w:sz="0" w:space="0" w:color="auto"/>
            <w:left w:val="none" w:sz="0" w:space="0" w:color="auto"/>
            <w:bottom w:val="none" w:sz="0" w:space="0" w:color="auto"/>
            <w:right w:val="none" w:sz="0" w:space="0" w:color="auto"/>
          </w:divBdr>
        </w:div>
      </w:divsChild>
    </w:div>
    <w:div w:id="2113159922">
      <w:bodyDiv w:val="1"/>
      <w:marLeft w:val="0"/>
      <w:marRight w:val="0"/>
      <w:marTop w:val="0"/>
      <w:marBottom w:val="0"/>
      <w:divBdr>
        <w:top w:val="none" w:sz="0" w:space="0" w:color="auto"/>
        <w:left w:val="none" w:sz="0" w:space="0" w:color="auto"/>
        <w:bottom w:val="none" w:sz="0" w:space="0" w:color="auto"/>
        <w:right w:val="none" w:sz="0" w:space="0" w:color="auto"/>
      </w:divBdr>
    </w:div>
    <w:div w:id="2114209120">
      <w:bodyDiv w:val="1"/>
      <w:marLeft w:val="0"/>
      <w:marRight w:val="0"/>
      <w:marTop w:val="0"/>
      <w:marBottom w:val="0"/>
      <w:divBdr>
        <w:top w:val="none" w:sz="0" w:space="0" w:color="auto"/>
        <w:left w:val="none" w:sz="0" w:space="0" w:color="auto"/>
        <w:bottom w:val="none" w:sz="0" w:space="0" w:color="auto"/>
        <w:right w:val="none" w:sz="0" w:space="0" w:color="auto"/>
      </w:divBdr>
      <w:divsChild>
        <w:div w:id="1479565649">
          <w:marLeft w:val="0"/>
          <w:marRight w:val="0"/>
          <w:marTop w:val="0"/>
          <w:marBottom w:val="0"/>
          <w:divBdr>
            <w:top w:val="none" w:sz="0" w:space="0" w:color="auto"/>
            <w:left w:val="none" w:sz="0" w:space="0" w:color="auto"/>
            <w:bottom w:val="none" w:sz="0" w:space="0" w:color="auto"/>
            <w:right w:val="none" w:sz="0" w:space="0" w:color="auto"/>
          </w:divBdr>
        </w:div>
        <w:div w:id="317461256">
          <w:marLeft w:val="0"/>
          <w:marRight w:val="0"/>
          <w:marTop w:val="0"/>
          <w:marBottom w:val="0"/>
          <w:divBdr>
            <w:top w:val="none" w:sz="0" w:space="0" w:color="auto"/>
            <w:left w:val="none" w:sz="0" w:space="0" w:color="auto"/>
            <w:bottom w:val="none" w:sz="0" w:space="0" w:color="auto"/>
            <w:right w:val="none" w:sz="0" w:space="0" w:color="auto"/>
          </w:divBdr>
        </w:div>
        <w:div w:id="1427382968">
          <w:marLeft w:val="0"/>
          <w:marRight w:val="0"/>
          <w:marTop w:val="0"/>
          <w:marBottom w:val="0"/>
          <w:divBdr>
            <w:top w:val="none" w:sz="0" w:space="0" w:color="auto"/>
            <w:left w:val="none" w:sz="0" w:space="0" w:color="auto"/>
            <w:bottom w:val="none" w:sz="0" w:space="0" w:color="auto"/>
            <w:right w:val="none" w:sz="0" w:space="0" w:color="auto"/>
          </w:divBdr>
        </w:div>
        <w:div w:id="1747919274">
          <w:marLeft w:val="0"/>
          <w:marRight w:val="0"/>
          <w:marTop w:val="0"/>
          <w:marBottom w:val="0"/>
          <w:divBdr>
            <w:top w:val="none" w:sz="0" w:space="0" w:color="auto"/>
            <w:left w:val="none" w:sz="0" w:space="0" w:color="auto"/>
            <w:bottom w:val="none" w:sz="0" w:space="0" w:color="auto"/>
            <w:right w:val="none" w:sz="0" w:space="0" w:color="auto"/>
          </w:divBdr>
        </w:div>
        <w:div w:id="816067470">
          <w:marLeft w:val="0"/>
          <w:marRight w:val="0"/>
          <w:marTop w:val="0"/>
          <w:marBottom w:val="0"/>
          <w:divBdr>
            <w:top w:val="none" w:sz="0" w:space="0" w:color="auto"/>
            <w:left w:val="none" w:sz="0" w:space="0" w:color="auto"/>
            <w:bottom w:val="none" w:sz="0" w:space="0" w:color="auto"/>
            <w:right w:val="none" w:sz="0" w:space="0" w:color="auto"/>
          </w:divBdr>
        </w:div>
        <w:div w:id="1600330776">
          <w:marLeft w:val="0"/>
          <w:marRight w:val="0"/>
          <w:marTop w:val="0"/>
          <w:marBottom w:val="0"/>
          <w:divBdr>
            <w:top w:val="none" w:sz="0" w:space="0" w:color="auto"/>
            <w:left w:val="none" w:sz="0" w:space="0" w:color="auto"/>
            <w:bottom w:val="none" w:sz="0" w:space="0" w:color="auto"/>
            <w:right w:val="none" w:sz="0" w:space="0" w:color="auto"/>
          </w:divBdr>
        </w:div>
        <w:div w:id="838083913">
          <w:marLeft w:val="0"/>
          <w:marRight w:val="0"/>
          <w:marTop w:val="0"/>
          <w:marBottom w:val="0"/>
          <w:divBdr>
            <w:top w:val="none" w:sz="0" w:space="0" w:color="auto"/>
            <w:left w:val="none" w:sz="0" w:space="0" w:color="auto"/>
            <w:bottom w:val="none" w:sz="0" w:space="0" w:color="auto"/>
            <w:right w:val="none" w:sz="0" w:space="0" w:color="auto"/>
          </w:divBdr>
        </w:div>
        <w:div w:id="127864650">
          <w:marLeft w:val="0"/>
          <w:marRight w:val="0"/>
          <w:marTop w:val="0"/>
          <w:marBottom w:val="0"/>
          <w:divBdr>
            <w:top w:val="none" w:sz="0" w:space="0" w:color="auto"/>
            <w:left w:val="none" w:sz="0" w:space="0" w:color="auto"/>
            <w:bottom w:val="none" w:sz="0" w:space="0" w:color="auto"/>
            <w:right w:val="none" w:sz="0" w:space="0" w:color="auto"/>
          </w:divBdr>
        </w:div>
        <w:div w:id="899828233">
          <w:marLeft w:val="0"/>
          <w:marRight w:val="0"/>
          <w:marTop w:val="0"/>
          <w:marBottom w:val="0"/>
          <w:divBdr>
            <w:top w:val="none" w:sz="0" w:space="0" w:color="auto"/>
            <w:left w:val="none" w:sz="0" w:space="0" w:color="auto"/>
            <w:bottom w:val="none" w:sz="0" w:space="0" w:color="auto"/>
            <w:right w:val="none" w:sz="0" w:space="0" w:color="auto"/>
          </w:divBdr>
        </w:div>
        <w:div w:id="1416315681">
          <w:marLeft w:val="0"/>
          <w:marRight w:val="0"/>
          <w:marTop w:val="0"/>
          <w:marBottom w:val="0"/>
          <w:divBdr>
            <w:top w:val="none" w:sz="0" w:space="0" w:color="auto"/>
            <w:left w:val="none" w:sz="0" w:space="0" w:color="auto"/>
            <w:bottom w:val="none" w:sz="0" w:space="0" w:color="auto"/>
            <w:right w:val="none" w:sz="0" w:space="0" w:color="auto"/>
          </w:divBdr>
        </w:div>
        <w:div w:id="741878963">
          <w:marLeft w:val="0"/>
          <w:marRight w:val="0"/>
          <w:marTop w:val="0"/>
          <w:marBottom w:val="0"/>
          <w:divBdr>
            <w:top w:val="none" w:sz="0" w:space="0" w:color="auto"/>
            <w:left w:val="none" w:sz="0" w:space="0" w:color="auto"/>
            <w:bottom w:val="none" w:sz="0" w:space="0" w:color="auto"/>
            <w:right w:val="none" w:sz="0" w:space="0" w:color="auto"/>
          </w:divBdr>
        </w:div>
        <w:div w:id="2022125901">
          <w:marLeft w:val="0"/>
          <w:marRight w:val="0"/>
          <w:marTop w:val="0"/>
          <w:marBottom w:val="0"/>
          <w:divBdr>
            <w:top w:val="none" w:sz="0" w:space="0" w:color="auto"/>
            <w:left w:val="none" w:sz="0" w:space="0" w:color="auto"/>
            <w:bottom w:val="none" w:sz="0" w:space="0" w:color="auto"/>
            <w:right w:val="none" w:sz="0" w:space="0" w:color="auto"/>
          </w:divBdr>
        </w:div>
        <w:div w:id="710615522">
          <w:marLeft w:val="0"/>
          <w:marRight w:val="0"/>
          <w:marTop w:val="0"/>
          <w:marBottom w:val="0"/>
          <w:divBdr>
            <w:top w:val="none" w:sz="0" w:space="0" w:color="auto"/>
            <w:left w:val="none" w:sz="0" w:space="0" w:color="auto"/>
            <w:bottom w:val="none" w:sz="0" w:space="0" w:color="auto"/>
            <w:right w:val="none" w:sz="0" w:space="0" w:color="auto"/>
          </w:divBdr>
        </w:div>
        <w:div w:id="938102760">
          <w:marLeft w:val="0"/>
          <w:marRight w:val="0"/>
          <w:marTop w:val="0"/>
          <w:marBottom w:val="0"/>
          <w:divBdr>
            <w:top w:val="none" w:sz="0" w:space="0" w:color="auto"/>
            <w:left w:val="none" w:sz="0" w:space="0" w:color="auto"/>
            <w:bottom w:val="none" w:sz="0" w:space="0" w:color="auto"/>
            <w:right w:val="none" w:sz="0" w:space="0" w:color="auto"/>
          </w:divBdr>
        </w:div>
        <w:div w:id="761141835">
          <w:marLeft w:val="0"/>
          <w:marRight w:val="0"/>
          <w:marTop w:val="0"/>
          <w:marBottom w:val="0"/>
          <w:divBdr>
            <w:top w:val="none" w:sz="0" w:space="0" w:color="auto"/>
            <w:left w:val="none" w:sz="0" w:space="0" w:color="auto"/>
            <w:bottom w:val="none" w:sz="0" w:space="0" w:color="auto"/>
            <w:right w:val="none" w:sz="0" w:space="0" w:color="auto"/>
          </w:divBdr>
        </w:div>
        <w:div w:id="1956208306">
          <w:marLeft w:val="0"/>
          <w:marRight w:val="0"/>
          <w:marTop w:val="0"/>
          <w:marBottom w:val="0"/>
          <w:divBdr>
            <w:top w:val="none" w:sz="0" w:space="0" w:color="auto"/>
            <w:left w:val="none" w:sz="0" w:space="0" w:color="auto"/>
            <w:bottom w:val="none" w:sz="0" w:space="0" w:color="auto"/>
            <w:right w:val="none" w:sz="0" w:space="0" w:color="auto"/>
          </w:divBdr>
        </w:div>
        <w:div w:id="521013060">
          <w:marLeft w:val="0"/>
          <w:marRight w:val="0"/>
          <w:marTop w:val="0"/>
          <w:marBottom w:val="0"/>
          <w:divBdr>
            <w:top w:val="none" w:sz="0" w:space="0" w:color="auto"/>
            <w:left w:val="none" w:sz="0" w:space="0" w:color="auto"/>
            <w:bottom w:val="none" w:sz="0" w:space="0" w:color="auto"/>
            <w:right w:val="none" w:sz="0" w:space="0" w:color="auto"/>
          </w:divBdr>
        </w:div>
        <w:div w:id="1007486686">
          <w:marLeft w:val="0"/>
          <w:marRight w:val="0"/>
          <w:marTop w:val="0"/>
          <w:marBottom w:val="0"/>
          <w:divBdr>
            <w:top w:val="none" w:sz="0" w:space="0" w:color="auto"/>
            <w:left w:val="none" w:sz="0" w:space="0" w:color="auto"/>
            <w:bottom w:val="none" w:sz="0" w:space="0" w:color="auto"/>
            <w:right w:val="none" w:sz="0" w:space="0" w:color="auto"/>
          </w:divBdr>
        </w:div>
        <w:div w:id="1690985277">
          <w:marLeft w:val="0"/>
          <w:marRight w:val="0"/>
          <w:marTop w:val="0"/>
          <w:marBottom w:val="0"/>
          <w:divBdr>
            <w:top w:val="none" w:sz="0" w:space="0" w:color="auto"/>
            <w:left w:val="none" w:sz="0" w:space="0" w:color="auto"/>
            <w:bottom w:val="none" w:sz="0" w:space="0" w:color="auto"/>
            <w:right w:val="none" w:sz="0" w:space="0" w:color="auto"/>
          </w:divBdr>
        </w:div>
        <w:div w:id="2009138129">
          <w:marLeft w:val="0"/>
          <w:marRight w:val="0"/>
          <w:marTop w:val="0"/>
          <w:marBottom w:val="0"/>
          <w:divBdr>
            <w:top w:val="none" w:sz="0" w:space="0" w:color="auto"/>
            <w:left w:val="none" w:sz="0" w:space="0" w:color="auto"/>
            <w:bottom w:val="none" w:sz="0" w:space="0" w:color="auto"/>
            <w:right w:val="none" w:sz="0" w:space="0" w:color="auto"/>
          </w:divBdr>
        </w:div>
        <w:div w:id="18055394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14</Pages>
  <Words>2204</Words>
  <Characters>12563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5</cp:revision>
  <cp:lastPrinted>2026-05-21T04:02:00Z</cp:lastPrinted>
  <dcterms:created xsi:type="dcterms:W3CDTF">2026-05-21T03:17:00Z</dcterms:created>
  <dcterms:modified xsi:type="dcterms:W3CDTF">2026-05-21T04:05:00Z</dcterms:modified>
</cp:coreProperties>
</file>