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0463" w:rsidRPr="001C0463" w:rsidRDefault="001C0463" w:rsidP="001C0463">
      <w:pPr>
        <w:spacing w:after="0" w:line="240" w:lineRule="auto"/>
        <w:rPr>
          <w:rFonts w:ascii="Times New Roman" w:eastAsia="Times New Roman" w:hAnsi="Times New Roman" w:cs="Times New Roman"/>
          <w:sz w:val="24"/>
          <w:szCs w:val="24"/>
        </w:rPr>
      </w:pPr>
    </w:p>
    <w:p w:rsidR="00AE4940" w:rsidRDefault="00AE4940" w:rsidP="00AE4940">
      <w:pPr>
        <w:pStyle w:val="Heading1"/>
        <w:shd w:val="clear" w:color="auto" w:fill="FFFFFF"/>
        <w:spacing w:after="240" w:afterAutospacing="0" w:line="510" w:lineRule="atLeast"/>
        <w:rPr>
          <w:rFonts w:ascii="Segoe UI" w:hAnsi="Segoe UI" w:cs="Segoe UI"/>
          <w:color w:val="0F1115"/>
          <w:sz w:val="36"/>
          <w:szCs w:val="36"/>
        </w:rPr>
      </w:pPr>
      <w:r>
        <w:rPr>
          <w:rFonts w:ascii="Segoe UI" w:hAnsi="Segoe UI" w:cs="Segoe UI"/>
          <w:color w:val="0F1115"/>
          <w:sz w:val="36"/>
          <w:szCs w:val="36"/>
        </w:rPr>
        <w:t>Malinaw at Maayos na Pagpapahayag ng mga Idea sa Akademiko at Teknikal na Anyo</w:t>
      </w:r>
    </w:p>
    <w:p w:rsidR="00AE4940" w:rsidRDefault="00AE4940" w:rsidP="00AE4940">
      <w:pPr>
        <w:shd w:val="clear" w:color="auto" w:fill="FFFFFF"/>
        <w:spacing w:before="480" w:after="48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v:rect id="_x0000_i1031" style="width:0;height:.75pt" o:hralign="center" o:hrstd="t" o:hr="t" fillcolor="#a0a0a0" stroked="f"/>
        </w:pict>
      </w:r>
    </w:p>
    <w:p w:rsidR="008E78D1"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Ang paglikha ng akademiko at teknikal na teksto ay iba sa karaniwang pagsulat o pagsasalita. Ang isang mahusay na sanaysay, ulat-pananaliksik, presentasyon, o teknikal na manwal ay dapat na malinaw, maayos, organisado, at angkop sa awdyens at layon. Dapat din itong gumamit ng tumpak na bokabularyo, magsama ng biswal kung nakakatulong, mag</w:t>
      </w:r>
      <w:r w:rsidR="008E78D1">
        <w:rPr>
          <w:rFonts w:ascii="Segoe UI" w:hAnsi="Segoe UI" w:cs="Segoe UI"/>
          <w:color w:val="0F1115"/>
        </w:rPr>
        <w:t xml:space="preserve">kondens (condense) </w:t>
      </w:r>
      <w:r>
        <w:rPr>
          <w:rFonts w:ascii="Segoe UI" w:hAnsi="Segoe UI" w:cs="Segoe UI"/>
          <w:color w:val="0F1115"/>
        </w:rPr>
        <w:t xml:space="preserve">ng kumplikadong materyal nang hindi nawawala ang kahulugan, at sumunod sa etikal na pamantayan ng pagsipi. </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Ang mga kasanayang ito ay naghahanda sa mga mag-aaral hindi lamang para sa mas mataas na edukasyon ku</w:t>
      </w:r>
      <w:r w:rsidR="00FA5532">
        <w:rPr>
          <w:rFonts w:ascii="Segoe UI" w:hAnsi="Segoe UI" w:cs="Segoe UI"/>
          <w:color w:val="0F1115"/>
        </w:rPr>
        <w:t>ndi pati na rin sa mga trabaho</w:t>
      </w:r>
      <w:r>
        <w:rPr>
          <w:rFonts w:ascii="Segoe UI" w:hAnsi="Segoe UI" w:cs="Segoe UI"/>
          <w:color w:val="0F1115"/>
        </w:rPr>
        <w:t xml:space="preserve"> kung saan ang malinaw na komunikasyon </w:t>
      </w:r>
      <w:r w:rsidR="00FA5532">
        <w:rPr>
          <w:rFonts w:ascii="Segoe UI" w:hAnsi="Segoe UI" w:cs="Segoe UI"/>
          <w:color w:val="0F1115"/>
        </w:rPr>
        <w:t xml:space="preserve">ang susi sa </w:t>
      </w:r>
      <w:r>
        <w:rPr>
          <w:rFonts w:ascii="Segoe UI" w:hAnsi="Segoe UI" w:cs="Segoe UI"/>
          <w:color w:val="0F1115"/>
        </w:rPr>
        <w:t xml:space="preserve">tagumpay o </w:t>
      </w:r>
      <w:r w:rsidR="00FA5532">
        <w:rPr>
          <w:rFonts w:ascii="Segoe UI" w:hAnsi="Segoe UI" w:cs="Segoe UI"/>
          <w:color w:val="0F1115"/>
        </w:rPr>
        <w:t xml:space="preserve">kabiguan </w:t>
      </w:r>
      <w:bookmarkStart w:id="0" w:name="_GoBack"/>
      <w:bookmarkEnd w:id="0"/>
      <w:r>
        <w:rPr>
          <w:rFonts w:ascii="Segoe UI" w:hAnsi="Segoe UI" w:cs="Segoe UI"/>
          <w:color w:val="0F1115"/>
        </w:rPr>
        <w:t>ng isang proyekto. Ang mahusay na pagpapahayag ay hindi talento na para lamang sa mga likas na manunulat. Ito ay isang hanay ng mga kasanayang natututuhan at napapabuti sa pamamagitan ng pansin at rebisyon.</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Tinatalakay sa artikulong ito kung paano bumuo ng maayos na tekstong akademiko at teknikal na may kamalayan sa awdyens at layon. Ipinapakita rin nito kung paano ipaliwanag ang mga konsepto gamit ang angkop na bokabularyo at multimodal na representasyon. Inilalahad din nito kung paano gumawa ng dayagram, tsart, balangkas, buod, sinopsis, o paraphrase mula sa mga teksto. Sa huli, ipinapaliwanag nito ang mga etikal na pamantayan tulad ng wastong pagsipi, deklarasyon ng paggamit ng AI, at pag-iwas sa plagiarism sa pagbuo ng mas mahahabang akademiko at teknikal na teksto.</w:t>
      </w:r>
    </w:p>
    <w:p w:rsidR="00AE4940" w:rsidRDefault="00AE4940" w:rsidP="00AE4940">
      <w:pPr>
        <w:spacing w:before="480" w:after="480"/>
        <w:rPr>
          <w:rFonts w:ascii="Times New Roman" w:hAnsi="Times New Roman" w:cs="Times New Roman"/>
        </w:rPr>
      </w:pPr>
      <w:r>
        <w:pict>
          <v:rect id="_x0000_i1025" style="width:0;height:.75pt" o:hralign="center" o:hrstd="t" o:hr="t" fillcolor="#a0a0a0" stroked="f"/>
        </w:pict>
      </w:r>
    </w:p>
    <w:p w:rsidR="00AE4940" w:rsidRDefault="00AE4940" w:rsidP="00AE4940">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Bahagi 1: Pagbuo ng Maayos na Tekstong Akademiko at Teknikal</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Ang mabuting estruktura ay hindi dekorasyon. Ito ang nakikitang anyo ng malinaw na pag-iisip. Mas madaling masundan ng mga mambabasa at tagapakinig ang mga ideya </w:t>
      </w:r>
      <w:r>
        <w:rPr>
          <w:rFonts w:ascii="Segoe UI" w:hAnsi="Segoe UI" w:cs="Segoe UI"/>
          <w:color w:val="0F1115"/>
        </w:rPr>
        <w:lastRenderedPageBreak/>
        <w:t>kapag may mga hudyat ang teksto kung saan ito patungo, ano ang pinakamahalaga, at paano nag-uugnay ang mga bahagi.</w:t>
      </w:r>
    </w:p>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Mga Karaniwang Uri ng Tekstong Akademiko at Teknikal</w:t>
      </w:r>
    </w:p>
    <w:tbl>
      <w:tblPr>
        <w:tblW w:w="9630" w:type="dxa"/>
        <w:tblCellMar>
          <w:top w:w="15" w:type="dxa"/>
          <w:left w:w="15" w:type="dxa"/>
          <w:bottom w:w="15" w:type="dxa"/>
          <w:right w:w="15" w:type="dxa"/>
        </w:tblCellMar>
        <w:tblLook w:val="04A0" w:firstRow="1" w:lastRow="0" w:firstColumn="1" w:lastColumn="0" w:noHBand="0" w:noVBand="1"/>
      </w:tblPr>
      <w:tblGrid>
        <w:gridCol w:w="1864"/>
        <w:gridCol w:w="2539"/>
        <w:gridCol w:w="2289"/>
        <w:gridCol w:w="2938"/>
      </w:tblGrid>
      <w:tr w:rsidR="00AE4940" w:rsidTr="00B245CA">
        <w:trPr>
          <w:tblHeader/>
        </w:trPr>
        <w:tc>
          <w:tcPr>
            <w:tcW w:w="0" w:type="auto"/>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Uri ng Teksto</w:t>
            </w:r>
          </w:p>
        </w:tc>
        <w:tc>
          <w:tcPr>
            <w:tcW w:w="0" w:type="auto"/>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Layunin</w:t>
            </w:r>
          </w:p>
        </w:tc>
        <w:tc>
          <w:tcPr>
            <w:tcW w:w="0" w:type="auto"/>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Karaniwang Awdyens</w:t>
            </w:r>
          </w:p>
        </w:tc>
        <w:tc>
          <w:tcPr>
            <w:tcW w:w="2938"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Pangunahing Katangian ng Estruktura</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Sanaysay</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Mag-analisa, magtalo, o magnilay sa isang ideya</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Guro, kapwa mag-aaral, tagasuri</w:t>
            </w:r>
          </w:p>
        </w:tc>
        <w:tc>
          <w:tcPr>
            <w:tcW w:w="2938"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Panimula na may tesis, katawan na may paksang pangungusap at ebidensya, konklusyon</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Ulat-pananaliksik</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Ilahad ang imbestigasyon at natuklasan</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Akademikong mambabasa, superbisor</w:t>
            </w:r>
          </w:p>
        </w:tc>
        <w:tc>
          <w:tcPr>
            <w:tcW w:w="2938"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Abstrak, panimula, metodolohiya, resulta, diskusyon, konklusyon, sanggunian</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Ulat-pagsusuri</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Suriin ang problema at magrekomenda ng aksyon</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Tagapamahala, kliyente, teknikal na pangkat</w:t>
            </w:r>
          </w:p>
        </w:tc>
        <w:tc>
          <w:tcPr>
            <w:tcW w:w="2938"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Buod ng tagapagpaganap, background, analisis, natuklasan, rekomendasyon</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Teknikal na manwal</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Magturo sa mga gumagamit sa pagpapatakbo o pag-assemble</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End user, teknisyan</w:t>
            </w:r>
          </w:p>
        </w:tc>
        <w:tc>
          <w:tcPr>
            <w:tcW w:w="2938"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Pangkalahatang ideya, tala sa kaligtasan, listahan ng bahagi, hakbang-hakbang na prosedura, troubleshooting</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Presentasyong may visual aid</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 xml:space="preserve">Magbigay-alam o manghikayat sa live </w:t>
            </w:r>
            <w:r>
              <w:rPr>
                <w:rFonts w:ascii="Segoe UI" w:hAnsi="Segoe UI" w:cs="Segoe UI"/>
                <w:sz w:val="23"/>
                <w:szCs w:val="23"/>
              </w:rPr>
              <w:lastRenderedPageBreak/>
              <w:t>na awdyens</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lastRenderedPageBreak/>
              <w:t>Kaklase, panel, stakeholder</w:t>
            </w:r>
          </w:p>
        </w:tc>
        <w:tc>
          <w:tcPr>
            <w:tcW w:w="2938"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 xml:space="preserve">Pambungad na hook, agenda, malinaw na pagkakasunod-sunod, </w:t>
            </w:r>
            <w:r>
              <w:rPr>
                <w:rFonts w:ascii="Segoe UI" w:hAnsi="Segoe UI" w:cs="Segoe UI"/>
                <w:sz w:val="23"/>
                <w:szCs w:val="23"/>
              </w:rPr>
              <w:lastRenderedPageBreak/>
              <w:t>biswal, pangwakas na buod</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lastRenderedPageBreak/>
              <w:t>Panukalang proyekto</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Humingi ng aprobasyon o pondo</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Administrador, sponsor</w:t>
            </w:r>
          </w:p>
        </w:tc>
        <w:tc>
          <w:tcPr>
            <w:tcW w:w="2938"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Problema, layunin, metodolohiya, timeline, badyet, inaasahang resulta</w:t>
            </w:r>
          </w:p>
        </w:tc>
      </w:tr>
    </w:tbl>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Ang Estrukturang PPI: Panimula, Katawan, Konklusyon</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Halos lahat ng akademiko at teknikal na teksto ay sumusunod sa tatlong bahagi, bagaman nagbabago ang mga label ayon sa genre.</w:t>
      </w:r>
    </w:p>
    <w:tbl>
      <w:tblPr>
        <w:tblW w:w="10650" w:type="dxa"/>
        <w:tblCellMar>
          <w:top w:w="15" w:type="dxa"/>
          <w:left w:w="15" w:type="dxa"/>
          <w:bottom w:w="15" w:type="dxa"/>
          <w:right w:w="15" w:type="dxa"/>
        </w:tblCellMar>
        <w:tblLook w:val="04A0" w:firstRow="1" w:lastRow="0" w:firstColumn="1" w:lastColumn="0" w:noHBand="0" w:noVBand="1"/>
      </w:tblPr>
      <w:tblGrid>
        <w:gridCol w:w="1413"/>
        <w:gridCol w:w="3357"/>
        <w:gridCol w:w="5880"/>
      </w:tblGrid>
      <w:tr w:rsidR="00AE4940" w:rsidTr="00B245CA">
        <w:trPr>
          <w:tblHeader/>
        </w:trPr>
        <w:tc>
          <w:tcPr>
            <w:tcW w:w="0" w:type="auto"/>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Seksyon</w:t>
            </w:r>
          </w:p>
        </w:tc>
        <w:tc>
          <w:tcPr>
            <w:tcW w:w="3357"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Tungkulin</w:t>
            </w:r>
          </w:p>
        </w:tc>
        <w:tc>
          <w:tcPr>
            <w:tcW w:w="5880" w:type="dxa"/>
            <w:tcBorders>
              <w:top w:val="nil"/>
            </w:tcBorders>
            <w:tcMar>
              <w:top w:w="150" w:type="dxa"/>
              <w:left w:w="240" w:type="dxa"/>
              <w:bottom w:w="150" w:type="dxa"/>
              <w:right w:w="240" w:type="dxa"/>
            </w:tcMar>
            <w:vAlign w:val="center"/>
            <w:hideMark/>
          </w:tcPr>
          <w:p w:rsidR="00AE4940" w:rsidRDefault="00AE4940" w:rsidP="00B245CA">
            <w:pPr>
              <w:spacing w:line="375" w:lineRule="atLeast"/>
              <w:ind w:right="510"/>
              <w:rPr>
                <w:rFonts w:ascii="Segoe UI" w:hAnsi="Segoe UI" w:cs="Segoe UI"/>
                <w:sz w:val="23"/>
                <w:szCs w:val="23"/>
              </w:rPr>
            </w:pPr>
            <w:r>
              <w:rPr>
                <w:rFonts w:ascii="Segoe UI" w:hAnsi="Segoe UI" w:cs="Segoe UI"/>
                <w:sz w:val="23"/>
                <w:szCs w:val="23"/>
              </w:rPr>
              <w:t>Ano ang Isama</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Panimula</w:t>
            </w:r>
          </w:p>
        </w:tc>
        <w:tc>
          <w:tcPr>
            <w:tcW w:w="3357"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Naghahanda sa mambabasa</w:t>
            </w:r>
          </w:p>
        </w:tc>
        <w:tc>
          <w:tcPr>
            <w:tcW w:w="5880" w:type="dxa"/>
            <w:tcMar>
              <w:top w:w="150" w:type="dxa"/>
              <w:left w:w="240" w:type="dxa"/>
              <w:bottom w:w="150" w:type="dxa"/>
              <w:right w:w="0" w:type="dxa"/>
            </w:tcMar>
            <w:vAlign w:val="center"/>
            <w:hideMark/>
          </w:tcPr>
          <w:p w:rsidR="00AE4940" w:rsidRDefault="00AE4940" w:rsidP="00B245CA">
            <w:pPr>
              <w:spacing w:line="375" w:lineRule="atLeast"/>
              <w:ind w:right="510"/>
              <w:rPr>
                <w:rFonts w:ascii="Segoe UI" w:hAnsi="Segoe UI" w:cs="Segoe UI"/>
                <w:sz w:val="23"/>
                <w:szCs w:val="23"/>
              </w:rPr>
            </w:pPr>
            <w:r>
              <w:rPr>
                <w:rFonts w:ascii="Segoe UI" w:hAnsi="Segoe UI" w:cs="Segoe UI"/>
                <w:sz w:val="23"/>
                <w:szCs w:val="23"/>
              </w:rPr>
              <w:t>Konteksto, layunin, saklaw, pangunahing pahayag o layunin, roadmap</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Katawan</w:t>
            </w:r>
          </w:p>
        </w:tc>
        <w:tc>
          <w:tcPr>
            <w:tcW w:w="3357"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Nagpapaunlad ng nilalaman</w:t>
            </w:r>
          </w:p>
        </w:tc>
        <w:tc>
          <w:tcPr>
            <w:tcW w:w="5880" w:type="dxa"/>
            <w:tcMar>
              <w:top w:w="150" w:type="dxa"/>
              <w:left w:w="240" w:type="dxa"/>
              <w:bottom w:w="150" w:type="dxa"/>
              <w:right w:w="0" w:type="dxa"/>
            </w:tcMar>
            <w:vAlign w:val="center"/>
            <w:hideMark/>
          </w:tcPr>
          <w:p w:rsidR="00AE4940" w:rsidRDefault="00AE4940" w:rsidP="00B245CA">
            <w:pPr>
              <w:spacing w:line="375" w:lineRule="atLeast"/>
              <w:ind w:right="510"/>
              <w:rPr>
                <w:rFonts w:ascii="Segoe UI" w:hAnsi="Segoe UI" w:cs="Segoe UI"/>
                <w:sz w:val="23"/>
                <w:szCs w:val="23"/>
              </w:rPr>
            </w:pPr>
            <w:r>
              <w:rPr>
                <w:rFonts w:ascii="Segoe UI" w:hAnsi="Segoe UI" w:cs="Segoe UI"/>
                <w:sz w:val="23"/>
                <w:szCs w:val="23"/>
              </w:rPr>
              <w:t>Lohikal na seksyon, ebidensya, halimbawa, biswal, transisyon</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Konklusyon</w:t>
            </w:r>
          </w:p>
        </w:tc>
        <w:tc>
          <w:tcPr>
            <w:tcW w:w="3357"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Nagsasara ng diskusyon</w:t>
            </w:r>
          </w:p>
        </w:tc>
        <w:tc>
          <w:tcPr>
            <w:tcW w:w="5880" w:type="dxa"/>
            <w:tcMar>
              <w:top w:w="150" w:type="dxa"/>
              <w:left w:w="240" w:type="dxa"/>
              <w:bottom w:w="150" w:type="dxa"/>
              <w:right w:w="0" w:type="dxa"/>
            </w:tcMar>
            <w:vAlign w:val="center"/>
            <w:hideMark/>
          </w:tcPr>
          <w:p w:rsidR="00AE4940" w:rsidRDefault="00AE4940" w:rsidP="00B245CA">
            <w:pPr>
              <w:spacing w:line="375" w:lineRule="atLeast"/>
              <w:ind w:right="510"/>
              <w:rPr>
                <w:rFonts w:ascii="Segoe UI" w:hAnsi="Segoe UI" w:cs="Segoe UI"/>
                <w:sz w:val="23"/>
                <w:szCs w:val="23"/>
              </w:rPr>
            </w:pPr>
            <w:r>
              <w:rPr>
                <w:rFonts w:ascii="Segoe UI" w:hAnsi="Segoe UI" w:cs="Segoe UI"/>
                <w:sz w:val="23"/>
                <w:szCs w:val="23"/>
              </w:rPr>
              <w:t>Buod ng mahahalagang punto, implikasyon, rekomendasyon o huling kaisipan</w:t>
            </w:r>
          </w:p>
        </w:tc>
      </w:tr>
    </w:tbl>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Kamalayan sa Awdyens at Layon</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Bawat desisyon sa estruktura ay nagpapakita ng mga pagpipilian tungkol sa awdyens at layon.</w:t>
      </w:r>
    </w:p>
    <w:tbl>
      <w:tblPr>
        <w:tblW w:w="10350" w:type="dxa"/>
        <w:tblCellMar>
          <w:top w:w="15" w:type="dxa"/>
          <w:left w:w="15" w:type="dxa"/>
          <w:bottom w:w="15" w:type="dxa"/>
          <w:right w:w="15" w:type="dxa"/>
        </w:tblCellMar>
        <w:tblLook w:val="04A0" w:firstRow="1" w:lastRow="0" w:firstColumn="1" w:lastColumn="0" w:noHBand="0" w:noVBand="1"/>
      </w:tblPr>
      <w:tblGrid>
        <w:gridCol w:w="2328"/>
        <w:gridCol w:w="3577"/>
        <w:gridCol w:w="4445"/>
      </w:tblGrid>
      <w:tr w:rsidR="00AE4940" w:rsidTr="00B245CA">
        <w:trPr>
          <w:tblHeader/>
        </w:trPr>
        <w:tc>
          <w:tcPr>
            <w:tcW w:w="0" w:type="auto"/>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Awdyens</w:t>
            </w:r>
          </w:p>
        </w:tc>
        <w:tc>
          <w:tcPr>
            <w:tcW w:w="0" w:type="auto"/>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Ano ang Kailangan Nila</w:t>
            </w:r>
          </w:p>
        </w:tc>
        <w:tc>
          <w:tcPr>
            <w:tcW w:w="4445"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Paano Iestruktura</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Guro o tagasuri</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Ebidensya ng pangangatwiran at kahusayan</w:t>
            </w:r>
          </w:p>
        </w:tc>
        <w:tc>
          <w:tcPr>
            <w:tcW w:w="4445"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Malinaw na tesis, lohikal na pag-usad, may sipi</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Kaklase</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Kalinawan at kaugnayan</w:t>
            </w:r>
          </w:p>
        </w:tc>
        <w:tc>
          <w:tcPr>
            <w:tcW w:w="4445"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Pamilyar na halimbawa, katamtamang detalye, nakakaengganyong pambungad</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Teknikal na dalubhasa</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Katumpakan at datos</w:t>
            </w:r>
          </w:p>
        </w:tc>
        <w:tc>
          <w:tcPr>
            <w:tcW w:w="4445"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Depinisyon, spesipikasyon, talahanayan at pigura</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Pangkalahatang publiko</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Naiaabot</w:t>
            </w:r>
          </w:p>
        </w:tc>
        <w:tc>
          <w:tcPr>
            <w:tcW w:w="4445"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Simpleng wika, paghahambing, kaunting jargon</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Administrador o sponsor</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Katwiran at pagiging posible</w:t>
            </w:r>
          </w:p>
        </w:tc>
        <w:tc>
          <w:tcPr>
            <w:tcW w:w="4445"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Pahayag ng problema, cost-benefit, timeline, rekomendasyon</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End user ng manwal</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Hakbang-hakbang na kalinawan</w:t>
            </w:r>
          </w:p>
        </w:tc>
        <w:tc>
          <w:tcPr>
            <w:tcW w:w="4445"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May bilang na hakbang, babala, may label na dayagram</w:t>
            </w:r>
          </w:p>
        </w:tc>
      </w:tr>
    </w:tbl>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Sining ng Talata sa Akademiko at Teknikal na Pagsulat</w:t>
      </w:r>
    </w:p>
    <w:tbl>
      <w:tblPr>
        <w:tblW w:w="10019" w:type="dxa"/>
        <w:tblCellMar>
          <w:top w:w="15" w:type="dxa"/>
          <w:left w:w="15" w:type="dxa"/>
          <w:bottom w:w="15" w:type="dxa"/>
          <w:right w:w="15" w:type="dxa"/>
        </w:tblCellMar>
        <w:tblLook w:val="04A0" w:firstRow="1" w:lastRow="0" w:firstColumn="1" w:lastColumn="0" w:noHBand="0" w:noVBand="1"/>
      </w:tblPr>
      <w:tblGrid>
        <w:gridCol w:w="2767"/>
        <w:gridCol w:w="2903"/>
        <w:gridCol w:w="4349"/>
      </w:tblGrid>
      <w:tr w:rsidR="00AE4940" w:rsidTr="00B245CA">
        <w:trPr>
          <w:tblHeader/>
        </w:trPr>
        <w:tc>
          <w:tcPr>
            <w:tcW w:w="0" w:type="auto"/>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Elemento</w:t>
            </w:r>
          </w:p>
        </w:tc>
        <w:tc>
          <w:tcPr>
            <w:tcW w:w="2903"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Tungkulin</w:t>
            </w:r>
          </w:p>
        </w:tc>
        <w:tc>
          <w:tcPr>
            <w:tcW w:w="4349"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Halimbawa</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Paksang pangungusap</w:t>
            </w:r>
          </w:p>
        </w:tc>
        <w:tc>
          <w:tcPr>
            <w:tcW w:w="2903"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Naglalahad ng pangunahing ideya ng talata</w:t>
            </w:r>
          </w:p>
        </w:tc>
        <w:tc>
          <w:tcPr>
            <w:tcW w:w="4349"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"Ang regular na sampling ay nagpapabuti sa pagiging maaasahan ng datos ng kalidad ng tubig."</w:t>
            </w:r>
          </w:p>
        </w:tc>
      </w:tr>
    </w:tbl>
    <w:p w:rsidR="00B245CA" w:rsidRDefault="00B245CA">
      <w:r>
        <w:lastRenderedPageBreak/>
        <w:br w:type="page"/>
      </w:r>
    </w:p>
    <w:tbl>
      <w:tblPr>
        <w:tblW w:w="10019" w:type="dxa"/>
        <w:tblCellMar>
          <w:top w:w="15" w:type="dxa"/>
          <w:left w:w="15" w:type="dxa"/>
          <w:bottom w:w="15" w:type="dxa"/>
          <w:right w:w="15" w:type="dxa"/>
        </w:tblCellMar>
        <w:tblLook w:val="04A0" w:firstRow="1" w:lastRow="0" w:firstColumn="1" w:lastColumn="0" w:noHBand="0" w:noVBand="1"/>
      </w:tblPr>
      <w:tblGrid>
        <w:gridCol w:w="2767"/>
        <w:gridCol w:w="2903"/>
        <w:gridCol w:w="4349"/>
      </w:tblGrid>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lastRenderedPageBreak/>
              <w:t>Sumusuportang ebidensya</w:t>
            </w:r>
          </w:p>
        </w:tc>
        <w:tc>
          <w:tcPr>
            <w:tcW w:w="2903"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Nagbibigay ng katotohanan, datos, o sipi</w:t>
            </w:r>
          </w:p>
        </w:tc>
        <w:tc>
          <w:tcPr>
            <w:tcW w:w="4349"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"Ayon sa isang pag-aaral noong 2023, ang lingguhang sampling ay nagbawas ng error sa pagsukat ng 34%."</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Paliwanag</w:t>
            </w:r>
          </w:p>
        </w:tc>
        <w:tc>
          <w:tcPr>
            <w:tcW w:w="2903"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Nag-uugnay ng ebidensya sa pahayag</w:t>
            </w:r>
          </w:p>
        </w:tc>
        <w:tc>
          <w:tcPr>
            <w:tcW w:w="4349"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"Iminumungkahi nito na ang madalang na sampling ay nakakaligta sa panandaliang pagbabago."</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Transisyon</w:t>
            </w:r>
          </w:p>
        </w:tc>
        <w:tc>
          <w:tcPr>
            <w:tcW w:w="2903"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Nag-uugnay sa susunod na ideya</w:t>
            </w:r>
          </w:p>
        </w:tc>
        <w:tc>
          <w:tcPr>
            <w:tcW w:w="4349"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"Bukod sa dalas, ang paraan ng pagkolekta ay nakakaapekto rin sa katumpakan."</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Pangwakas na pangungusap (opsyonal)</w:t>
            </w:r>
          </w:p>
        </w:tc>
        <w:tc>
          <w:tcPr>
            <w:tcW w:w="2903"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Nagpapatibay o nag-transisyon</w:t>
            </w:r>
          </w:p>
        </w:tc>
        <w:tc>
          <w:tcPr>
            <w:tcW w:w="4349"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"Ang disenyo ng sampling, samakatuwid, ay hindi maliit na detalye kundi sentral na alalahanin."</w:t>
            </w:r>
          </w:p>
        </w:tc>
      </w:tr>
    </w:tbl>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Pagkakaugnay at Pagkakaisa</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Ang </w:t>
      </w:r>
      <w:r>
        <w:rPr>
          <w:rStyle w:val="Strong"/>
          <w:rFonts w:ascii="Segoe UI" w:hAnsi="Segoe UI" w:cs="Segoe UI"/>
          <w:color w:val="0F1115"/>
        </w:rPr>
        <w:t>pagkakaugnay</w:t>
      </w:r>
      <w:r>
        <w:rPr>
          <w:rFonts w:ascii="Segoe UI" w:hAnsi="Segoe UI" w:cs="Segoe UI"/>
          <w:color w:val="0F1115"/>
        </w:rPr>
        <w:t xml:space="preserve"> ay nangangahulugan na ang mga ideya ay umaayon nang lohikal. Ang </w:t>
      </w:r>
      <w:r>
        <w:rPr>
          <w:rStyle w:val="Strong"/>
          <w:rFonts w:ascii="Segoe UI" w:hAnsi="Segoe UI" w:cs="Segoe UI"/>
          <w:color w:val="0F1115"/>
        </w:rPr>
        <w:t>pagkakaisa</w:t>
      </w:r>
      <w:r>
        <w:rPr>
          <w:rFonts w:ascii="Segoe UI" w:hAnsi="Segoe UI" w:cs="Segoe UI"/>
          <w:color w:val="0F1115"/>
        </w:rPr>
        <w:t xml:space="preserve"> ay nangangahulugan na ang mga salita at pangungusap ay konektado nang maayos sa pamamagitan ng transisyon, panghalip, at paulit-ulit na mahahalagang termino.</w:t>
      </w:r>
    </w:p>
    <w:tbl>
      <w:tblPr>
        <w:tblW w:w="9990" w:type="dxa"/>
        <w:tblCellMar>
          <w:top w:w="15" w:type="dxa"/>
          <w:left w:w="15" w:type="dxa"/>
          <w:bottom w:w="15" w:type="dxa"/>
          <w:right w:w="15" w:type="dxa"/>
        </w:tblCellMar>
        <w:tblLook w:val="04A0" w:firstRow="1" w:lastRow="0" w:firstColumn="1" w:lastColumn="0" w:noHBand="0" w:noVBand="1"/>
      </w:tblPr>
      <w:tblGrid>
        <w:gridCol w:w="2844"/>
        <w:gridCol w:w="3186"/>
        <w:gridCol w:w="3960"/>
      </w:tblGrid>
      <w:tr w:rsidR="00AE4940" w:rsidTr="00B245CA">
        <w:trPr>
          <w:tblHeader/>
        </w:trPr>
        <w:tc>
          <w:tcPr>
            <w:tcW w:w="0" w:type="auto"/>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Kasangkapan</w:t>
            </w:r>
          </w:p>
        </w:tc>
        <w:tc>
          <w:tcPr>
            <w:tcW w:w="3186"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Layunin</w:t>
            </w:r>
          </w:p>
        </w:tc>
        <w:tc>
          <w:tcPr>
            <w:tcW w:w="3960"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Halimbawa</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Transisyon</w:t>
            </w:r>
          </w:p>
        </w:tc>
        <w:tc>
          <w:tcPr>
            <w:tcW w:w="3186"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Naghuhudyat ng ugnayan</w:t>
            </w:r>
          </w:p>
        </w:tc>
        <w:tc>
          <w:tcPr>
            <w:tcW w:w="396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gayunpaman, samakatuwid, bukod dito, halimbawa, sa kabilang dako</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Panghalip at reperensya</w:t>
            </w:r>
          </w:p>
        </w:tc>
        <w:tc>
          <w:tcPr>
            <w:tcW w:w="3186"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Umiiwas sa pag-uulit at nag-uugnay ng ideya</w:t>
            </w:r>
          </w:p>
        </w:tc>
        <w:tc>
          <w:tcPr>
            <w:tcW w:w="396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"Sinusuportahan ng natuklasang ito ang naunang pahayag."</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lastRenderedPageBreak/>
              <w:t>Pag-uulit ng mahahalagang termino</w:t>
            </w:r>
          </w:p>
        </w:tc>
        <w:tc>
          <w:tcPr>
            <w:tcW w:w="3186"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Pinapanatili ang pokus</w:t>
            </w:r>
          </w:p>
        </w:tc>
        <w:tc>
          <w:tcPr>
            <w:tcW w:w="396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Paulit-ulit na "paraan ng sampling" kaysa palitan ng "prosedura" at "teknik"</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Paralel na estruktura</w:t>
            </w:r>
          </w:p>
        </w:tc>
        <w:tc>
          <w:tcPr>
            <w:tcW w:w="3186"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Lumilikha ng ritmo at kalinawan</w:t>
            </w:r>
          </w:p>
        </w:tc>
        <w:tc>
          <w:tcPr>
            <w:tcW w:w="396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"Sinukat ng pag-aaral ang lalim, temperatura, at kalabuan."</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Signposting</w:t>
            </w:r>
          </w:p>
        </w:tc>
        <w:tc>
          <w:tcPr>
            <w:tcW w:w="3186"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Gumagabay sa mambabasa</w:t>
            </w:r>
          </w:p>
        </w:tc>
        <w:tc>
          <w:tcPr>
            <w:tcW w:w="396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"Sinuri ng susunod na seksyon ang tatlong limitasyon."</w:t>
            </w:r>
          </w:p>
        </w:tc>
      </w:tr>
    </w:tbl>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Halimbawang Gawain: Pag-estruktura ng Maikling Ulat-Pagsusuri</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Gawain:</w:t>
      </w:r>
      <w:r>
        <w:rPr>
          <w:rFonts w:ascii="Segoe UI" w:hAnsi="Segoe UI" w:cs="Segoe UI"/>
          <w:color w:val="0F1115"/>
        </w:rPr>
        <w:t xml:space="preserve"> Suriin kung bakit hindi gaanong ginagamit ng mga mag-aaral sa Grade 11 ang aklatan.</w:t>
      </w:r>
    </w:p>
    <w:tbl>
      <w:tblPr>
        <w:tblW w:w="10277" w:type="dxa"/>
        <w:tblCellMar>
          <w:top w:w="15" w:type="dxa"/>
          <w:left w:w="15" w:type="dxa"/>
          <w:bottom w:w="15" w:type="dxa"/>
          <w:right w:w="15" w:type="dxa"/>
        </w:tblCellMar>
        <w:tblLook w:val="04A0" w:firstRow="1" w:lastRow="0" w:firstColumn="1" w:lastColumn="0" w:noHBand="0" w:noVBand="1"/>
      </w:tblPr>
      <w:tblGrid>
        <w:gridCol w:w="2160"/>
        <w:gridCol w:w="8117"/>
      </w:tblGrid>
      <w:tr w:rsidR="00AE4940" w:rsidTr="00B245CA">
        <w:trPr>
          <w:tblHeader/>
        </w:trPr>
        <w:tc>
          <w:tcPr>
            <w:tcW w:w="2160" w:type="dxa"/>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Seksyon</w:t>
            </w:r>
          </w:p>
        </w:tc>
        <w:tc>
          <w:tcPr>
            <w:tcW w:w="8117"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Nilalaman</w:t>
            </w:r>
          </w:p>
        </w:tc>
      </w:tr>
      <w:tr w:rsidR="00AE4940" w:rsidTr="00B245CA">
        <w:tc>
          <w:tcPr>
            <w:tcW w:w="216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Buod ng tagapagpaganap</w:t>
            </w:r>
          </w:p>
        </w:tc>
        <w:tc>
          <w:tcPr>
            <w:tcW w:w="8117"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Bumaba ng 22% ang pagbisita sa aklatan sa loob ng isang taon; pangunahing dahilan ay salungat na iskedyul, lumang materyales, at kakulangan sa kamalayan</w:t>
            </w:r>
          </w:p>
        </w:tc>
      </w:tr>
      <w:tr w:rsidR="00AE4940" w:rsidTr="00B245CA">
        <w:tc>
          <w:tcPr>
            <w:tcW w:w="216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Background</w:t>
            </w:r>
          </w:p>
        </w:tc>
        <w:tc>
          <w:tcPr>
            <w:tcW w:w="8117"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Maikling konteksto tungkol sa layunin ng aklatan at kasalukuyang datos ng paggamit</w:t>
            </w:r>
          </w:p>
        </w:tc>
      </w:tr>
      <w:tr w:rsidR="00AE4940" w:rsidTr="00B245CA">
        <w:tc>
          <w:tcPr>
            <w:tcW w:w="216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Analisis</w:t>
            </w:r>
          </w:p>
        </w:tc>
        <w:tc>
          <w:tcPr>
            <w:tcW w:w="8117"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Tatlong subsksyon: salungat na iskedyul, kaugnayan ng koleksyon, agwat sa komunikasyon</w:t>
            </w:r>
          </w:p>
        </w:tc>
      </w:tr>
      <w:tr w:rsidR="00AE4940" w:rsidTr="00B245CA">
        <w:tc>
          <w:tcPr>
            <w:tcW w:w="216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Natuklasan</w:t>
            </w:r>
          </w:p>
        </w:tc>
        <w:tc>
          <w:tcPr>
            <w:tcW w:w="8117"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Buod ng tatlong pangunahing dahilan na sinusuportahan ng datos ng survey</w:t>
            </w:r>
          </w:p>
        </w:tc>
      </w:tr>
      <w:tr w:rsidR="00AE4940" w:rsidTr="00B245CA">
        <w:tc>
          <w:tcPr>
            <w:tcW w:w="216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lastRenderedPageBreak/>
              <w:t>Rekomendasyon</w:t>
            </w:r>
          </w:p>
        </w:tc>
        <w:tc>
          <w:tcPr>
            <w:tcW w:w="8117"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Palawigin ang oras ng aklatan, i-update ang koleksyon, at magsagawa ng kampanya ng kamalayan</w:t>
            </w:r>
          </w:p>
        </w:tc>
      </w:tr>
      <w:tr w:rsidR="00AE4940" w:rsidTr="00B245CA">
        <w:tc>
          <w:tcPr>
            <w:tcW w:w="216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Sanggunian</w:t>
            </w:r>
          </w:p>
        </w:tc>
        <w:tc>
          <w:tcPr>
            <w:tcW w:w="8117"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Resulta ng survey, tala ng paaralan, at dalawang pag-aaral tungkol sa paggamit ng aklatan</w:t>
            </w:r>
          </w:p>
        </w:tc>
      </w:tr>
    </w:tbl>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Checklist para sa Pagbuo ng Akademiko at Teknikal na Teksto</w:t>
      </w:r>
    </w:p>
    <w:tbl>
      <w:tblPr>
        <w:tblW w:w="11280" w:type="dxa"/>
        <w:tblCellMar>
          <w:top w:w="15" w:type="dxa"/>
          <w:left w:w="15" w:type="dxa"/>
          <w:bottom w:w="15" w:type="dxa"/>
          <w:right w:w="15" w:type="dxa"/>
        </w:tblCellMar>
        <w:tblLook w:val="04A0" w:firstRow="1" w:lastRow="0" w:firstColumn="1" w:lastColumn="0" w:noHBand="0" w:noVBand="1"/>
      </w:tblPr>
      <w:tblGrid>
        <w:gridCol w:w="2227"/>
        <w:gridCol w:w="9053"/>
      </w:tblGrid>
      <w:tr w:rsidR="00AE4940" w:rsidTr="00AE4940">
        <w:trPr>
          <w:tblHeader/>
        </w:trPr>
        <w:tc>
          <w:tcPr>
            <w:tcW w:w="0" w:type="auto"/>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Suriin</w:t>
            </w:r>
          </w:p>
        </w:tc>
        <w:tc>
          <w:tcPr>
            <w:tcW w:w="0" w:type="auto"/>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Tanong</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Layon</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Malinaw ba ang layunin sa unang ilang pangungusap?</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Awdyens</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Angkop ba ang bokabularyo at antas ng detalye?</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Estruktura</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May malinaw bang tungkulin ang bawat seksyon?</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Pagkakaugnay</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Lohikal bang sumusunod ang mga ideya?</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Pagkakaisa</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Maayos bang ginagamit ang transisyon at reperensya?</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Ebidensya</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Sinusuportahan ba ng datos, halimbawa, o sipi ang mga pahayag?</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Konklusyon</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Nagbubuod ba at nagtuturo pasulong ang wakas?</w:t>
            </w:r>
          </w:p>
        </w:tc>
      </w:tr>
    </w:tbl>
    <w:p w:rsidR="00B245CA" w:rsidRDefault="00B245CA" w:rsidP="00AE4940">
      <w:pPr>
        <w:spacing w:before="480" w:after="480"/>
      </w:pPr>
    </w:p>
    <w:p w:rsidR="00AE4940" w:rsidRDefault="00AE4940" w:rsidP="00AE4940">
      <w:pPr>
        <w:spacing w:before="480" w:after="480"/>
        <w:rPr>
          <w:rFonts w:ascii="Times New Roman" w:hAnsi="Times New Roman" w:cs="Times New Roman"/>
          <w:sz w:val="24"/>
          <w:szCs w:val="24"/>
        </w:rPr>
      </w:pPr>
      <w:r>
        <w:lastRenderedPageBreak/>
        <w:pict>
          <v:rect id="_x0000_i1026" style="width:0;height:.75pt" o:hralign="center" o:hrstd="t" o:hr="t" fillcolor="#a0a0a0" stroked="f"/>
        </w:pict>
      </w:r>
    </w:p>
    <w:p w:rsidR="00AE4940" w:rsidRDefault="00AE4940" w:rsidP="00AE4940">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Bahagi 2: Pagpapaliwanag ng mga Konsepto Gamit ang Bokabularyo at Multimodal na Representasyon</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Ang malinaw na paliwanag ay nangangailangan ng dalawang bagay: tumpak na wika at maingat na piniling biswal. Ang mga akademiko at teknikal na teksto ay bihirang teksto lamang. Pinagsasama nila ang prosa sa dayagram, grap, tsart, at infographic upang gawing naiaabot ang kumplikadong ideya.</w:t>
      </w:r>
    </w:p>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Bokabularyong Akademiko at Teknikal</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Ang akademiko at teknikal na wika ay may makikilalang mga katangian. Ito ay tumpak, madalas pormal, at umaasa sa mga partikular na kombensyon.</w:t>
      </w:r>
    </w:p>
    <w:tbl>
      <w:tblPr>
        <w:tblW w:w="10260" w:type="dxa"/>
        <w:tblCellMar>
          <w:top w:w="15" w:type="dxa"/>
          <w:left w:w="15" w:type="dxa"/>
          <w:bottom w:w="15" w:type="dxa"/>
          <w:right w:w="15" w:type="dxa"/>
        </w:tblCellMar>
        <w:tblLook w:val="04A0" w:firstRow="1" w:lastRow="0" w:firstColumn="1" w:lastColumn="0" w:noHBand="0" w:noVBand="1"/>
      </w:tblPr>
      <w:tblGrid>
        <w:gridCol w:w="2057"/>
        <w:gridCol w:w="3993"/>
        <w:gridCol w:w="4210"/>
      </w:tblGrid>
      <w:tr w:rsidR="00AE4940" w:rsidTr="00B245CA">
        <w:trPr>
          <w:tblHeader/>
        </w:trPr>
        <w:tc>
          <w:tcPr>
            <w:tcW w:w="0" w:type="auto"/>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Katangian</w:t>
            </w:r>
          </w:p>
        </w:tc>
        <w:tc>
          <w:tcPr>
            <w:tcW w:w="0" w:type="auto"/>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Paglalarawan</w:t>
            </w:r>
          </w:p>
        </w:tc>
        <w:tc>
          <w:tcPr>
            <w:tcW w:w="4210"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Halimbawa</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Katumpakan</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Pinipili ang mga salita para sa eksaktong kahulugan</w:t>
            </w:r>
          </w:p>
        </w:tc>
        <w:tc>
          <w:tcPr>
            <w:tcW w:w="421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"Ang sample ay pinainit sa 60°C," hindi "pinainit nang todo"</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Nominalisasyon</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Ang kilos ay ipinapahayag bilang pangngalan</w:t>
            </w:r>
          </w:p>
        </w:tc>
        <w:tc>
          <w:tcPr>
            <w:tcW w:w="421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"Ang pagsingaw ng likido" kaysa "sumingaw ang likido"</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Hedging</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Maingat na kwalipikasyon ng mga pahayag</w:t>
            </w:r>
          </w:p>
        </w:tc>
        <w:tc>
          <w:tcPr>
            <w:tcW w:w="421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"Iminumungkahi ng resulta," "maaaring magpahiwatig," "tila"</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Passive voice</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Binibigyang-diin ang proseso o bagay kaysa aktor</w:t>
            </w:r>
          </w:p>
        </w:tc>
        <w:tc>
          <w:tcPr>
            <w:tcW w:w="421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"Ang solusyon ay sinasalà" kaysa "Sinasalà namin ang solusyon"</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Teknikal na termino</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Bokabularyong espesipiko sa disiplina</w:t>
            </w:r>
          </w:p>
        </w:tc>
        <w:tc>
          <w:tcPr>
            <w:tcW w:w="421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katalisador, koepisyente, kalibrasyon, korrelasyon</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lastRenderedPageBreak/>
              <w:t>Tinukoy na termino</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Mga terminong ipinakilala na may kahulugan</w:t>
            </w:r>
          </w:p>
        </w:tc>
        <w:tc>
          <w:tcPr>
            <w:tcW w:w="421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"Sa 'laki ng sample,' ibig sabihin ay ang bilang ng kalahok na pinili."</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Obhetibong tono</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Umiiwas sa emosyonal o personal na wika</w:t>
            </w:r>
          </w:p>
        </w:tc>
        <w:tc>
          <w:tcPr>
            <w:tcW w:w="421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"Ipinapakita ng datos ang pagbaba" kaysa "Nakakalungkot ang mga numero"</w:t>
            </w:r>
          </w:p>
        </w:tc>
      </w:tr>
    </w:tbl>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Pag-iwas sa Sobrang Impormal o Malabong Wika</w:t>
      </w:r>
    </w:p>
    <w:tbl>
      <w:tblPr>
        <w:tblW w:w="10170" w:type="dxa"/>
        <w:tblCellMar>
          <w:top w:w="15" w:type="dxa"/>
          <w:left w:w="15" w:type="dxa"/>
          <w:bottom w:w="15" w:type="dxa"/>
          <w:right w:w="15" w:type="dxa"/>
        </w:tblCellMar>
        <w:tblLook w:val="04A0" w:firstRow="1" w:lastRow="0" w:firstColumn="1" w:lastColumn="0" w:noHBand="0" w:noVBand="1"/>
      </w:tblPr>
      <w:tblGrid>
        <w:gridCol w:w="3827"/>
        <w:gridCol w:w="6343"/>
      </w:tblGrid>
      <w:tr w:rsidR="00AE4940" w:rsidTr="00B245CA">
        <w:trPr>
          <w:tblHeader/>
        </w:trPr>
        <w:tc>
          <w:tcPr>
            <w:tcW w:w="0" w:type="auto"/>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Malabo o Impormal</w:t>
            </w:r>
          </w:p>
        </w:tc>
        <w:tc>
          <w:tcPr>
            <w:tcW w:w="6343"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Akademiko o Teknikal na Bersyon</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"Maraming tao ang nag-iisip..."</w:t>
            </w:r>
          </w:p>
        </w:tc>
        <w:tc>
          <w:tcPr>
            <w:tcW w:w="6343"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"Nag-ulat ang mayorya ng mga respondent..."</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"Medyo importante siya."</w:t>
            </w:r>
          </w:p>
        </w:tc>
        <w:tc>
          <w:tcPr>
            <w:tcW w:w="6343"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"Isa itong kritikal na salik."</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"Nasira ang bagay."</w:t>
            </w:r>
          </w:p>
        </w:tc>
        <w:tc>
          <w:tcPr>
            <w:tcW w:w="6343"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"Nabigo ang komponente."</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"Nag-test kami."</w:t>
            </w:r>
          </w:p>
        </w:tc>
        <w:tc>
          <w:tcPr>
            <w:tcW w:w="6343"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"Tatlong kontroladong pagsubok ang isinagawa."</w:t>
            </w:r>
          </w:p>
        </w:tc>
      </w:tr>
      <w:tr w:rsidR="00AE4940" w:rsidTr="00B245CA">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"Malaki ang pagkakaiba."</w:t>
            </w:r>
          </w:p>
        </w:tc>
        <w:tc>
          <w:tcPr>
            <w:tcW w:w="6343"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"Naobserbahan ang estadistikang makabuluhang pagkakaiba."</w:t>
            </w:r>
          </w:p>
        </w:tc>
      </w:tr>
    </w:tbl>
    <w:p w:rsidR="00B245CA" w:rsidRDefault="00B245CA"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p>
    <w:p w:rsidR="00B245CA" w:rsidRDefault="00B245CA">
      <w:pPr>
        <w:rPr>
          <w:rFonts w:ascii="Segoe UI" w:eastAsia="Times New Roman" w:hAnsi="Segoe UI" w:cs="Segoe UI"/>
          <w:b/>
          <w:bCs/>
          <w:color w:val="0F1115"/>
          <w:sz w:val="30"/>
          <w:szCs w:val="30"/>
        </w:rPr>
      </w:pPr>
      <w:r>
        <w:rPr>
          <w:rFonts w:ascii="Segoe UI" w:hAnsi="Segoe UI" w:cs="Segoe UI"/>
          <w:color w:val="0F1115"/>
          <w:sz w:val="30"/>
          <w:szCs w:val="30"/>
        </w:rPr>
        <w:br w:type="page"/>
      </w:r>
    </w:p>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Multimodal na Representasyon: Kailan Gagamitin ang Bawat Isa</w:t>
      </w:r>
    </w:p>
    <w:tbl>
      <w:tblPr>
        <w:tblW w:w="10170" w:type="dxa"/>
        <w:tblCellMar>
          <w:top w:w="15" w:type="dxa"/>
          <w:left w:w="15" w:type="dxa"/>
          <w:bottom w:w="15" w:type="dxa"/>
          <w:right w:w="15" w:type="dxa"/>
        </w:tblCellMar>
        <w:tblLook w:val="04A0" w:firstRow="1" w:lastRow="0" w:firstColumn="1" w:lastColumn="0" w:noHBand="0" w:noVBand="1"/>
      </w:tblPr>
      <w:tblGrid>
        <w:gridCol w:w="1851"/>
        <w:gridCol w:w="4719"/>
        <w:gridCol w:w="3600"/>
      </w:tblGrid>
      <w:tr w:rsidR="00AE4940" w:rsidTr="00FF0232">
        <w:trPr>
          <w:tblHeader/>
        </w:trPr>
        <w:tc>
          <w:tcPr>
            <w:tcW w:w="0" w:type="auto"/>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Representasyon</w:t>
            </w:r>
          </w:p>
        </w:tc>
        <w:tc>
          <w:tcPr>
            <w:tcW w:w="4719"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Pinakamainam Para Sa</w:t>
            </w:r>
          </w:p>
        </w:tc>
        <w:tc>
          <w:tcPr>
            <w:tcW w:w="3600"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Halimbawa</w:t>
            </w:r>
          </w:p>
        </w:tc>
      </w:tr>
      <w:tr w:rsidR="00AE4940" w:rsidTr="00FF0232">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Dayagram</w:t>
            </w:r>
          </w:p>
        </w:tc>
        <w:tc>
          <w:tcPr>
            <w:tcW w:w="4719"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Pagpapakita ng estruktura, bahagi, o ugnayan</w:t>
            </w:r>
          </w:p>
        </w:tc>
        <w:tc>
          <w:tcPr>
            <w:tcW w:w="360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May label na guhit ng selula o sirkito</w:t>
            </w:r>
          </w:p>
        </w:tc>
      </w:tr>
      <w:tr w:rsidR="00AE4940" w:rsidTr="00FF0232">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Flowchart</w:t>
            </w:r>
          </w:p>
        </w:tc>
        <w:tc>
          <w:tcPr>
            <w:tcW w:w="4719"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Pagpapakita ng proseso na may hakbang at desisyon</w:t>
            </w:r>
          </w:p>
        </w:tc>
        <w:tc>
          <w:tcPr>
            <w:tcW w:w="360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Prosedura sa laboratoryo o workflow</w:t>
            </w:r>
          </w:p>
        </w:tc>
      </w:tr>
      <w:tr w:rsidR="00AE4940" w:rsidTr="00FF0232">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Bar graph</w:t>
            </w:r>
          </w:p>
        </w:tc>
        <w:tc>
          <w:tcPr>
            <w:tcW w:w="4719"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Paghahambing ng mga kategorya</w:t>
            </w:r>
          </w:p>
        </w:tc>
        <w:tc>
          <w:tcPr>
            <w:tcW w:w="360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Enrollment bawat track</w:t>
            </w:r>
          </w:p>
        </w:tc>
      </w:tr>
      <w:tr w:rsidR="00AE4940" w:rsidTr="00FF0232">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Line graph</w:t>
            </w:r>
          </w:p>
        </w:tc>
        <w:tc>
          <w:tcPr>
            <w:tcW w:w="4719"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Pagpapakita ng pagbabago sa paglipas ng panahon</w:t>
            </w:r>
          </w:p>
        </w:tc>
        <w:tc>
          <w:tcPr>
            <w:tcW w:w="360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Buwanang pag-ulan</w:t>
            </w:r>
          </w:p>
        </w:tc>
      </w:tr>
      <w:tr w:rsidR="00AE4940" w:rsidTr="00FF0232">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Pie chart</w:t>
            </w:r>
          </w:p>
        </w:tc>
        <w:tc>
          <w:tcPr>
            <w:tcW w:w="4719"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Pagpapakita ng bahagi ng kabuuan</w:t>
            </w:r>
          </w:p>
        </w:tc>
        <w:tc>
          <w:tcPr>
            <w:tcW w:w="360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Alokasyon ng badyet</w:t>
            </w:r>
          </w:p>
        </w:tc>
      </w:tr>
      <w:tr w:rsidR="00AE4940" w:rsidTr="00FF0232">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Scatter plot</w:t>
            </w:r>
          </w:p>
        </w:tc>
        <w:tc>
          <w:tcPr>
            <w:tcW w:w="4719"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Pagpapakita ng ugnayan ng mga variable</w:t>
            </w:r>
          </w:p>
        </w:tc>
        <w:tc>
          <w:tcPr>
            <w:tcW w:w="360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Oras ng pag-aaral vs. marka</w:t>
            </w:r>
          </w:p>
        </w:tc>
      </w:tr>
      <w:tr w:rsidR="00AE4940" w:rsidTr="00FF0232">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Talahanayan</w:t>
            </w:r>
          </w:p>
        </w:tc>
        <w:tc>
          <w:tcPr>
            <w:tcW w:w="4719"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Paglalahad ng tumpak na halaga</w:t>
            </w:r>
          </w:p>
        </w:tc>
        <w:tc>
          <w:tcPr>
            <w:tcW w:w="360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Resulta ng eksperimento na may yunit</w:t>
            </w:r>
          </w:p>
        </w:tc>
      </w:tr>
      <w:tr w:rsidR="00AE4940" w:rsidTr="00FF0232">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Infographic</w:t>
            </w:r>
          </w:p>
        </w:tc>
        <w:tc>
          <w:tcPr>
            <w:tcW w:w="4719"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Pagsasama ng biswal at maikling teksto para sa pangkalahatang publiko</w:t>
            </w:r>
          </w:p>
        </w:tc>
        <w:tc>
          <w:tcPr>
            <w:tcW w:w="360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Poster ng kamalayan sa kalusugan</w:t>
            </w:r>
          </w:p>
        </w:tc>
      </w:tr>
      <w:tr w:rsidR="00AE4940" w:rsidTr="00FF0232">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Timeline</w:t>
            </w:r>
          </w:p>
        </w:tc>
        <w:tc>
          <w:tcPr>
            <w:tcW w:w="4719"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Pagpapakita ng kronolohikal na pagkakasunod-sunod</w:t>
            </w:r>
          </w:p>
        </w:tc>
        <w:tc>
          <w:tcPr>
            <w:tcW w:w="360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Milestone ng proyekto</w:t>
            </w:r>
          </w:p>
        </w:tc>
      </w:tr>
      <w:tr w:rsidR="00AE4940" w:rsidTr="00FF0232">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Concept map</w:t>
            </w:r>
          </w:p>
        </w:tc>
        <w:tc>
          <w:tcPr>
            <w:tcW w:w="4719"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Pagpapakita ng ugnayan ng mga ideya</w:t>
            </w:r>
          </w:p>
        </w:tc>
        <w:tc>
          <w:tcPr>
            <w:tcW w:w="360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Tema sa isang akdang pampanitikan</w:t>
            </w:r>
          </w:p>
        </w:tc>
      </w:tr>
    </w:tbl>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Mga Prinsipyo ng Epektibong Disenyo ng Biswal</w:t>
      </w:r>
    </w:p>
    <w:tbl>
      <w:tblPr>
        <w:tblW w:w="11280" w:type="dxa"/>
        <w:tblCellMar>
          <w:top w:w="15" w:type="dxa"/>
          <w:left w:w="15" w:type="dxa"/>
          <w:bottom w:w="15" w:type="dxa"/>
          <w:right w:w="15" w:type="dxa"/>
        </w:tblCellMar>
        <w:tblLook w:val="04A0" w:firstRow="1" w:lastRow="0" w:firstColumn="1" w:lastColumn="0" w:noHBand="0" w:noVBand="1"/>
      </w:tblPr>
      <w:tblGrid>
        <w:gridCol w:w="2861"/>
        <w:gridCol w:w="8419"/>
      </w:tblGrid>
      <w:tr w:rsidR="00AE4940" w:rsidTr="00AE4940">
        <w:trPr>
          <w:tblHeader/>
        </w:trPr>
        <w:tc>
          <w:tcPr>
            <w:tcW w:w="0" w:type="auto"/>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Prinsipyo</w:t>
            </w:r>
          </w:p>
        </w:tc>
        <w:tc>
          <w:tcPr>
            <w:tcW w:w="0" w:type="auto"/>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Paliwanag</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Kaugnayan</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Dapat direktang sumusuporta ang biswal sa punto ng teksto</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Simple</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Alisin ang hindi kailangang dekorasyon</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Label</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Dapat may label ang bawat axis, simbolo, at komponente</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Konsistensya</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Gamitin ang parehong kulay, font, at yunit sa kabuuan</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Katumpakan ng scale</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Hindi dapat putol ang axis upang palakihin ang pagkakaiba</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Accessibility</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Gumamit ng contrast sa kulay; iwasan ang pag-asa sa kulay lamang</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Sipi</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Kilalanin ang pinagmulan ng datos o larawan</w:t>
            </w:r>
          </w:p>
        </w:tc>
      </w:tr>
    </w:tbl>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Halimbawang Gawain: Pagpapaliwanag ng Konsepto Gamit ang Teksto at Biswal</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Konsepto:</w:t>
      </w:r>
      <w:r>
        <w:rPr>
          <w:rFonts w:ascii="Segoe UI" w:hAnsi="Segoe UI" w:cs="Segoe UI"/>
          <w:color w:val="0F1115"/>
        </w:rPr>
        <w:t xml:space="preserve"> Ang siklo ng tubig</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Paliwanag sa prosa:</w:t>
      </w:r>
      <w:r>
        <w:rPr>
          <w:rFonts w:ascii="Segoe UI" w:hAnsi="Segoe UI" w:cs="Segoe UI"/>
          <w:color w:val="0F1115"/>
        </w:rPr>
        <w:t xml:space="preserve"> Ang tubig ay tuloy-tuloy na gumagalaw sa pagitan ng atmospera, lupa, at karagatan sa pamamagitan ng pagsingaw, kondensasyon, pag-ulan, at koleksyon. Ang enerhiya ng araw ay nagtutulak sa pagsingaw mula sa mga anyong tubig at lupa. Ang singaw ng tubig ay tumataas, lumalamig, at nagko-kondensasyon upang maging ulap. Kapag sapat na ang bigat ng mga patak, bumabagsak sila bilang pag-ulan. Ang tubig ay nagtitipon sa mga ilog, lawa, at ilalim ng lupa, at ang siklo ay umuulit.</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Kasamang biswal:</w:t>
      </w:r>
      <w:r>
        <w:rPr>
          <w:rFonts w:ascii="Segoe UI" w:hAnsi="Segoe UI" w:cs="Segoe UI"/>
          <w:color w:val="0F1115"/>
        </w:rPr>
        <w:t xml:space="preserve"> Isang may label na dayagram na nagpapakita ng karagatan, araw, arrow ng pagsingaw, pagbuo ng ulap, pag-ulan, at runoff na bumabalik sa karagatan.</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Bakit kailangan ang dalawa:</w:t>
      </w:r>
      <w:r>
        <w:rPr>
          <w:rFonts w:ascii="Segoe UI" w:hAnsi="Segoe UI" w:cs="Segoe UI"/>
          <w:color w:val="0F1115"/>
        </w:rPr>
        <w:t xml:space="preserve"> Ang prosa ay nagpapaliwanag ng sanhi at pagkakasunod-sunod; ang dayagram ay nagpapakita ng spatial na ugnayan at sabay-sabay na proseso na magiging mahirap ilarawan sa salita lamang.</w:t>
      </w:r>
    </w:p>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Pagsasama ng Biswal sa Teksto</w:t>
      </w:r>
    </w:p>
    <w:tbl>
      <w:tblPr>
        <w:tblW w:w="10440" w:type="dxa"/>
        <w:tblCellMar>
          <w:top w:w="15" w:type="dxa"/>
          <w:left w:w="15" w:type="dxa"/>
          <w:bottom w:w="15" w:type="dxa"/>
          <w:right w:w="15" w:type="dxa"/>
        </w:tblCellMar>
        <w:tblLook w:val="04A0" w:firstRow="1" w:lastRow="0" w:firstColumn="1" w:lastColumn="0" w:noHBand="0" w:noVBand="1"/>
      </w:tblPr>
      <w:tblGrid>
        <w:gridCol w:w="2021"/>
        <w:gridCol w:w="3916"/>
        <w:gridCol w:w="4503"/>
      </w:tblGrid>
      <w:tr w:rsidR="00AE4940" w:rsidTr="00FF0232">
        <w:trPr>
          <w:tblHeader/>
        </w:trPr>
        <w:tc>
          <w:tcPr>
            <w:tcW w:w="0" w:type="auto"/>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Teknik</w:t>
            </w:r>
          </w:p>
        </w:tc>
        <w:tc>
          <w:tcPr>
            <w:tcW w:w="3916"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Paano Gumagana</w:t>
            </w:r>
          </w:p>
        </w:tc>
        <w:tc>
          <w:tcPr>
            <w:tcW w:w="4503"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Halimbawa</w:t>
            </w:r>
          </w:p>
        </w:tc>
      </w:tr>
      <w:tr w:rsidR="00AE4940" w:rsidTr="00FF0232">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Reperensya sa teksto</w:t>
            </w:r>
          </w:p>
        </w:tc>
        <w:tc>
          <w:tcPr>
            <w:tcW w:w="3916"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Ituro sa mambabasa ang biswal</w:t>
            </w:r>
          </w:p>
        </w:tc>
        <w:tc>
          <w:tcPr>
            <w:tcW w:w="4503"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"Tulad ng ipinapakita sa Pigura 1, ang pag-ulan ay pinakamataas sa Hulyo."</w:t>
            </w:r>
          </w:p>
        </w:tc>
      </w:tr>
      <w:tr w:rsidR="00AE4940" w:rsidTr="00FF0232">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Caption</w:t>
            </w:r>
          </w:p>
        </w:tc>
        <w:tc>
          <w:tcPr>
            <w:tcW w:w="3916"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Maikling paliwanag sa ilalim ng biswal</w:t>
            </w:r>
          </w:p>
        </w:tc>
        <w:tc>
          <w:tcPr>
            <w:tcW w:w="4503"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"Pigura 1. Average na buwanang pag-ulan, 2020–2023."</w:t>
            </w:r>
          </w:p>
        </w:tc>
      </w:tr>
      <w:tr w:rsidR="00AE4940" w:rsidTr="00FF0232">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Annotation</w:t>
            </w:r>
          </w:p>
        </w:tc>
        <w:tc>
          <w:tcPr>
            <w:tcW w:w="3916"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Mga tala mismo sa biswal</w:t>
            </w:r>
          </w:p>
        </w:tc>
        <w:tc>
          <w:tcPr>
            <w:tcW w:w="4503"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Mga label sa dayagram na nagtuturo sa mga bahagi</w:t>
            </w:r>
          </w:p>
        </w:tc>
      </w:tr>
      <w:tr w:rsidR="00AE4940" w:rsidTr="00FF0232">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Cross-comparison</w:t>
            </w:r>
          </w:p>
        </w:tc>
        <w:tc>
          <w:tcPr>
            <w:tcW w:w="3916"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Paghahambing ng dalawang biswal</w:t>
            </w:r>
          </w:p>
        </w:tc>
        <w:tc>
          <w:tcPr>
            <w:tcW w:w="4503"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Before-and-after na tsart</w:t>
            </w:r>
          </w:p>
        </w:tc>
      </w:tr>
      <w:tr w:rsidR="00AE4940" w:rsidTr="00FF0232">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Highlighting</w:t>
            </w:r>
          </w:p>
        </w:tc>
        <w:tc>
          <w:tcPr>
            <w:tcW w:w="3916"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Pagbibigay-diin sa mahalagang halaga o trend</w:t>
            </w:r>
          </w:p>
        </w:tc>
        <w:tc>
          <w:tcPr>
            <w:tcW w:w="4503"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Bold na linya na nagpapakita ng target threshold</w:t>
            </w:r>
          </w:p>
        </w:tc>
      </w:tr>
    </w:tbl>
    <w:p w:rsidR="00FF0232" w:rsidRDefault="00FF0232" w:rsidP="00AE4940">
      <w:pPr>
        <w:spacing w:before="480" w:after="480"/>
      </w:pPr>
    </w:p>
    <w:p w:rsidR="00FF0232" w:rsidRDefault="00FF0232">
      <w:r>
        <w:br w:type="page"/>
      </w:r>
    </w:p>
    <w:p w:rsidR="00AE4940" w:rsidRDefault="00AE4940" w:rsidP="00AE4940">
      <w:pPr>
        <w:spacing w:before="480" w:after="480"/>
        <w:rPr>
          <w:rFonts w:ascii="Times New Roman" w:hAnsi="Times New Roman" w:cs="Times New Roman"/>
          <w:sz w:val="24"/>
          <w:szCs w:val="24"/>
        </w:rPr>
      </w:pPr>
      <w:r>
        <w:lastRenderedPageBreak/>
        <w:pict>
          <v:rect id="_x0000_i1027" style="width:0;height:.75pt" o:hralign="center" o:hrstd="t" o:hr="t" fillcolor="#a0a0a0" stroked="f"/>
        </w:pict>
      </w:r>
    </w:p>
    <w:p w:rsidR="00AE4940" w:rsidRDefault="00AE4940" w:rsidP="00AE4940">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Bahagi 3: P</w:t>
      </w:r>
      <w:r w:rsidR="008E78D1">
        <w:rPr>
          <w:rFonts w:ascii="Segoe UI" w:hAnsi="Segoe UI" w:cs="Segoe UI"/>
          <w:color w:val="0F1115"/>
          <w:sz w:val="33"/>
          <w:szCs w:val="33"/>
        </w:rPr>
        <w:t>agkondens</w:t>
      </w:r>
      <w:r>
        <w:rPr>
          <w:rFonts w:ascii="Segoe UI" w:hAnsi="Segoe UI" w:cs="Segoe UI"/>
          <w:color w:val="0F1115"/>
          <w:sz w:val="33"/>
          <w:szCs w:val="33"/>
        </w:rPr>
        <w:t xml:space="preserve"> ng Teksto sa Balangkas, Buod, at Biswal</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Madalas na nangangailangan ang akademiko at teknikal na gawain ng pagbawas ng mas mahabang teksto sa mahahalagang bahagi. Ang p</w:t>
      </w:r>
      <w:r w:rsidR="008E78D1">
        <w:rPr>
          <w:rFonts w:ascii="Segoe UI" w:hAnsi="Segoe UI" w:cs="Segoe UI"/>
          <w:color w:val="0F1115"/>
        </w:rPr>
        <w:t>agkondens</w:t>
      </w:r>
      <w:r>
        <w:rPr>
          <w:rFonts w:ascii="Segoe UI" w:hAnsi="Segoe UI" w:cs="Segoe UI"/>
          <w:color w:val="0F1115"/>
        </w:rPr>
        <w:t xml:space="preserve"> ay hindi lamang pagputol ng salita. Ito ay pagkilala sa pinakamahalaga at tumpak na representasyon nito sa mas maikling anyo.</w:t>
      </w:r>
    </w:p>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Mga Karaniwang Anyo ng P</w:t>
      </w:r>
      <w:r w:rsidR="008E78D1">
        <w:rPr>
          <w:rFonts w:ascii="Segoe UI" w:hAnsi="Segoe UI" w:cs="Segoe UI"/>
          <w:color w:val="0F1115"/>
          <w:sz w:val="30"/>
          <w:szCs w:val="30"/>
        </w:rPr>
        <w:t>agkondens</w:t>
      </w:r>
    </w:p>
    <w:tbl>
      <w:tblPr>
        <w:tblW w:w="0" w:type="auto"/>
        <w:tblCellMar>
          <w:top w:w="15" w:type="dxa"/>
          <w:left w:w="15" w:type="dxa"/>
          <w:bottom w:w="15" w:type="dxa"/>
          <w:right w:w="15" w:type="dxa"/>
        </w:tblCellMar>
        <w:tblLook w:val="04A0" w:firstRow="1" w:lastRow="0" w:firstColumn="1" w:lastColumn="0" w:noHBand="0" w:noVBand="1"/>
      </w:tblPr>
      <w:tblGrid>
        <w:gridCol w:w="1364"/>
        <w:gridCol w:w="3296"/>
        <w:gridCol w:w="2068"/>
        <w:gridCol w:w="2872"/>
      </w:tblGrid>
      <w:tr w:rsidR="00AE4940" w:rsidTr="00AE4940">
        <w:trPr>
          <w:tblHeader/>
        </w:trPr>
        <w:tc>
          <w:tcPr>
            <w:tcW w:w="0" w:type="auto"/>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Anyo</w:t>
            </w:r>
          </w:p>
        </w:tc>
        <w:tc>
          <w:tcPr>
            <w:tcW w:w="0" w:type="auto"/>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Paglalarawan</w:t>
            </w:r>
          </w:p>
        </w:tc>
        <w:tc>
          <w:tcPr>
            <w:tcW w:w="0" w:type="auto"/>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Haba Kaugnay sa Pinagmulan</w:t>
            </w:r>
          </w:p>
        </w:tc>
        <w:tc>
          <w:tcPr>
            <w:tcW w:w="0" w:type="auto"/>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Pinapanatili</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Balangkas</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Hierarkikal na listahan ng pangunahing ideya at sumusuportang punto</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Napakaikli</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Estruktura at hierarchy</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Buod</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Maikling pag-uulit ng pangunahing ideya sa prosa</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10–25%</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Pangunahing ideya at mahalagang ebidensya</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Sinopsis</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Condensed na pangkalahatang ideya, madalas ng salaysay o ulat</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5–10%</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Pagkakasunod-sunod at mahahalagang pangyayari o natuklasan</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Paraphrase</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Pag-uulit ng partikular na sipi sa sariling salita</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Katulad ng orihinal na sipi</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Buong kahulugan ng sipi</w:t>
            </w:r>
          </w:p>
        </w:tc>
      </w:tr>
    </w:tbl>
    <w:p w:rsidR="00FF0232" w:rsidRDefault="00FF0232">
      <w:r>
        <w:br w:type="page"/>
      </w:r>
    </w:p>
    <w:tbl>
      <w:tblPr>
        <w:tblW w:w="9600" w:type="dxa"/>
        <w:tblCellMar>
          <w:top w:w="15" w:type="dxa"/>
          <w:left w:w="15" w:type="dxa"/>
          <w:bottom w:w="15" w:type="dxa"/>
          <w:right w:w="15" w:type="dxa"/>
        </w:tblCellMar>
        <w:tblLook w:val="04A0" w:firstRow="1" w:lastRow="0" w:firstColumn="1" w:lastColumn="0" w:noHBand="0" w:noVBand="1"/>
      </w:tblPr>
      <w:tblGrid>
        <w:gridCol w:w="1541"/>
        <w:gridCol w:w="3815"/>
        <w:gridCol w:w="1645"/>
        <w:gridCol w:w="2599"/>
      </w:tblGrid>
      <w:tr w:rsidR="00AE4940" w:rsidTr="00FF0232">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lastRenderedPageBreak/>
              <w:t>Abstrak</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Pormal na buod sa simula ng papel-pananaliksik</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150–250 salita</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Layunin, metodo, resulta, konklusyon</w:t>
            </w:r>
          </w:p>
        </w:tc>
      </w:tr>
      <w:tr w:rsidR="00AE4940" w:rsidTr="00FF0232">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Dayagram o tsart</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Biswal na p</w:t>
            </w:r>
            <w:r w:rsidR="008E78D1">
              <w:rPr>
                <w:rFonts w:ascii="Segoe UI" w:hAnsi="Segoe UI" w:cs="Segoe UI"/>
                <w:sz w:val="23"/>
                <w:szCs w:val="23"/>
              </w:rPr>
              <w:t>agkondens</w:t>
            </w:r>
            <w:r>
              <w:rPr>
                <w:rFonts w:ascii="Segoe UI" w:hAnsi="Segoe UI" w:cs="Segoe UI"/>
                <w:sz w:val="23"/>
                <w:szCs w:val="23"/>
              </w:rPr>
              <w:t xml:space="preserve"> ng ugnayan o datos</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Kaunting teksto</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Pattern, estruktura, o paghahambing</w:t>
            </w:r>
          </w:p>
        </w:tc>
      </w:tr>
      <w:tr w:rsidR="00AE4940" w:rsidTr="00FF0232">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Precis</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Maingat at compact na pag-uulit na nagpapanatili ng proporsyon</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Mga one-third</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Argumento at diin</w:t>
            </w:r>
          </w:p>
        </w:tc>
      </w:tr>
    </w:tbl>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Balangkas: Pag-estruktura ng Pangunahin at Sumusuportang Ideya</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Ang balangkas ay gumagamit ng heading at subheading upang ipakita ang hierarchy.</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Halimbawang Balangkas: Ulat sa Kalidad ng Tubig</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 Panimula</w:t>
      </w:r>
      <w:r>
        <w:rPr>
          <w:rFonts w:ascii="Segoe UI" w:hAnsi="Segoe UI" w:cs="Segoe UI"/>
          <w:color w:val="0F1115"/>
        </w:rPr>
        <w:br/>
      </w:r>
      <w:r w:rsidR="00FF0232">
        <w:rPr>
          <w:rFonts w:ascii="Segoe UI" w:hAnsi="Segoe UI" w:cs="Segoe UI"/>
          <w:color w:val="0F1115"/>
        </w:rPr>
        <w:t xml:space="preserve">   </w:t>
      </w:r>
      <w:r>
        <w:rPr>
          <w:rFonts w:ascii="Segoe UI" w:hAnsi="Segoe UI" w:cs="Segoe UI"/>
          <w:color w:val="0F1115"/>
        </w:rPr>
        <w:t>A. Layunin ng pag-aaral</w:t>
      </w:r>
      <w:r>
        <w:rPr>
          <w:rFonts w:ascii="Segoe UI" w:hAnsi="Segoe UI" w:cs="Segoe UI"/>
          <w:color w:val="0F1115"/>
        </w:rPr>
        <w:br/>
      </w:r>
      <w:r w:rsidR="00FF0232">
        <w:rPr>
          <w:rFonts w:ascii="Segoe UI" w:hAnsi="Segoe UI" w:cs="Segoe UI"/>
          <w:color w:val="0F1115"/>
        </w:rPr>
        <w:t xml:space="preserve">   </w:t>
      </w:r>
      <w:r>
        <w:rPr>
          <w:rFonts w:ascii="Segoe UI" w:hAnsi="Segoe UI" w:cs="Segoe UI"/>
          <w:color w:val="0F1115"/>
        </w:rPr>
        <w:t>B. Saklaw at lokasyon</w:t>
      </w:r>
      <w:r>
        <w:rPr>
          <w:rFonts w:ascii="Segoe UI" w:hAnsi="Segoe UI" w:cs="Segoe UI"/>
          <w:color w:val="0F1115"/>
        </w:rPr>
        <w:br/>
        <w:t>II. Metodolohiya</w:t>
      </w:r>
      <w:r>
        <w:rPr>
          <w:rFonts w:ascii="Segoe UI" w:hAnsi="Segoe UI" w:cs="Segoe UI"/>
          <w:color w:val="0F1115"/>
        </w:rPr>
        <w:br/>
      </w:r>
      <w:r w:rsidR="00FF0232">
        <w:rPr>
          <w:rFonts w:ascii="Segoe UI" w:hAnsi="Segoe UI" w:cs="Segoe UI"/>
          <w:color w:val="0F1115"/>
        </w:rPr>
        <w:t xml:space="preserve">   </w:t>
      </w:r>
      <w:r>
        <w:rPr>
          <w:rFonts w:ascii="Segoe UI" w:hAnsi="Segoe UI" w:cs="Segoe UI"/>
          <w:color w:val="0F1115"/>
        </w:rPr>
        <w:t>A. Mga site ng sampling</w:t>
      </w:r>
      <w:r>
        <w:rPr>
          <w:rFonts w:ascii="Segoe UI" w:hAnsi="Segoe UI" w:cs="Segoe UI"/>
          <w:color w:val="0F1115"/>
        </w:rPr>
        <w:br/>
      </w:r>
      <w:r w:rsidR="00FF0232">
        <w:rPr>
          <w:rFonts w:ascii="Segoe UI" w:hAnsi="Segoe UI" w:cs="Segoe UI"/>
          <w:color w:val="0F1115"/>
        </w:rPr>
        <w:t xml:space="preserve">   </w:t>
      </w:r>
      <w:r>
        <w:rPr>
          <w:rFonts w:ascii="Segoe UI" w:hAnsi="Segoe UI" w:cs="Segoe UI"/>
          <w:color w:val="0F1115"/>
        </w:rPr>
        <w:t>B. Prosedura sa pagkolekta at pag-test</w:t>
      </w:r>
      <w:r>
        <w:rPr>
          <w:rFonts w:ascii="Segoe UI" w:hAnsi="Segoe UI" w:cs="Segoe UI"/>
          <w:color w:val="0F1115"/>
        </w:rPr>
        <w:br/>
        <w:t>III. Resulta</w:t>
      </w:r>
      <w:r>
        <w:rPr>
          <w:rFonts w:ascii="Segoe UI" w:hAnsi="Segoe UI" w:cs="Segoe UI"/>
          <w:color w:val="0F1115"/>
        </w:rPr>
        <w:br/>
      </w:r>
      <w:r w:rsidR="00FF0232">
        <w:rPr>
          <w:rFonts w:ascii="Segoe UI" w:hAnsi="Segoe UI" w:cs="Segoe UI"/>
          <w:color w:val="0F1115"/>
        </w:rPr>
        <w:t xml:space="preserve">   </w:t>
      </w:r>
      <w:r>
        <w:rPr>
          <w:rFonts w:ascii="Segoe UI" w:hAnsi="Segoe UI" w:cs="Segoe UI"/>
          <w:color w:val="0F1115"/>
        </w:rPr>
        <w:t>A. Antas ng pH</w:t>
      </w:r>
      <w:r>
        <w:rPr>
          <w:rFonts w:ascii="Segoe UI" w:hAnsi="Segoe UI" w:cs="Segoe UI"/>
          <w:color w:val="0F1115"/>
        </w:rPr>
        <w:br/>
      </w:r>
      <w:r w:rsidR="00FF0232">
        <w:rPr>
          <w:rFonts w:ascii="Segoe UI" w:hAnsi="Segoe UI" w:cs="Segoe UI"/>
          <w:color w:val="0F1115"/>
        </w:rPr>
        <w:t xml:space="preserve">   </w:t>
      </w:r>
      <w:r>
        <w:rPr>
          <w:rFonts w:ascii="Segoe UI" w:hAnsi="Segoe UI" w:cs="Segoe UI"/>
          <w:color w:val="0F1115"/>
        </w:rPr>
        <w:t>B. Pagbasa ng kalabuan</w:t>
      </w:r>
      <w:r>
        <w:rPr>
          <w:rFonts w:ascii="Segoe UI" w:hAnsi="Segoe UI" w:cs="Segoe UI"/>
          <w:color w:val="0F1115"/>
        </w:rPr>
        <w:br/>
      </w:r>
      <w:r w:rsidR="00FF0232">
        <w:rPr>
          <w:rFonts w:ascii="Segoe UI" w:hAnsi="Segoe UI" w:cs="Segoe UI"/>
          <w:color w:val="0F1115"/>
        </w:rPr>
        <w:t xml:space="preserve">   </w:t>
      </w:r>
      <w:r>
        <w:rPr>
          <w:rFonts w:ascii="Segoe UI" w:hAnsi="Segoe UI" w:cs="Segoe UI"/>
          <w:color w:val="0F1115"/>
        </w:rPr>
        <w:t>C. Bacteri</w:t>
      </w:r>
      <w:r w:rsidR="00FF0232">
        <w:rPr>
          <w:rFonts w:ascii="Segoe UI" w:hAnsi="Segoe UI" w:cs="Segoe UI"/>
          <w:color w:val="0F1115"/>
        </w:rPr>
        <w:t>al na nilalaman</w:t>
      </w:r>
      <w:r w:rsidR="00FF0232">
        <w:rPr>
          <w:rFonts w:ascii="Segoe UI" w:hAnsi="Segoe UI" w:cs="Segoe UI"/>
          <w:color w:val="0F1115"/>
        </w:rPr>
        <w:br/>
        <w:t>IV. Diskusyon</w:t>
      </w:r>
      <w:r w:rsidR="00FF0232">
        <w:rPr>
          <w:rFonts w:ascii="Segoe UI" w:hAnsi="Segoe UI" w:cs="Segoe UI"/>
          <w:color w:val="0F1115"/>
        </w:rPr>
        <w:br/>
        <w:t xml:space="preserve">   A.</w:t>
      </w:r>
      <w:r>
        <w:rPr>
          <w:rFonts w:ascii="Segoe UI" w:hAnsi="Segoe UI" w:cs="Segoe UI"/>
          <w:color w:val="0F1115"/>
        </w:rPr>
        <w:t xml:space="preserve"> Paghahambing sa pamantayan</w:t>
      </w:r>
      <w:r>
        <w:rPr>
          <w:rFonts w:ascii="Segoe UI" w:hAnsi="Segoe UI" w:cs="Segoe UI"/>
          <w:color w:val="0F1115"/>
        </w:rPr>
        <w:br/>
      </w:r>
      <w:r w:rsidR="00FF0232">
        <w:rPr>
          <w:rFonts w:ascii="Segoe UI" w:hAnsi="Segoe UI" w:cs="Segoe UI"/>
          <w:color w:val="0F1115"/>
        </w:rPr>
        <w:t xml:space="preserve">   </w:t>
      </w:r>
      <w:r>
        <w:rPr>
          <w:rFonts w:ascii="Segoe UI" w:hAnsi="Segoe UI" w:cs="Segoe UI"/>
          <w:color w:val="0F1115"/>
        </w:rPr>
        <w:t>B. Posibleng pinagmulan ng kontaminasyon</w:t>
      </w:r>
      <w:r>
        <w:rPr>
          <w:rFonts w:ascii="Segoe UI" w:hAnsi="Segoe UI" w:cs="Segoe UI"/>
          <w:color w:val="0F1115"/>
        </w:rPr>
        <w:br/>
        <w:t>V. Rekomendasyon</w:t>
      </w:r>
    </w:p>
    <w:p w:rsidR="00FF0232" w:rsidRDefault="00FF0232">
      <w:pPr>
        <w:rPr>
          <w:rFonts w:ascii="Segoe UI" w:eastAsia="Times New Roman" w:hAnsi="Segoe UI" w:cs="Segoe UI"/>
          <w:b/>
          <w:bCs/>
          <w:color w:val="0F1115"/>
          <w:sz w:val="30"/>
          <w:szCs w:val="30"/>
        </w:rPr>
      </w:pPr>
      <w:r>
        <w:rPr>
          <w:rFonts w:ascii="Segoe UI" w:hAnsi="Segoe UI" w:cs="Segoe UI"/>
          <w:color w:val="0F1115"/>
          <w:sz w:val="30"/>
          <w:szCs w:val="30"/>
        </w:rPr>
        <w:br w:type="page"/>
      </w:r>
    </w:p>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Buod: Pag-uulit ng Pangunahing Ideya</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Sinasagot ng buod ang tanong: "Ano ang pangunahing sinasabi ng tekstong ito?" Inaalis nito ang mga halimbawa, pag-uulit, at maliliit na detalye.</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Mga Gabay sa Pagbubuod</w:t>
      </w:r>
    </w:p>
    <w:tbl>
      <w:tblPr>
        <w:tblW w:w="9831" w:type="dxa"/>
        <w:tblCellMar>
          <w:top w:w="15" w:type="dxa"/>
          <w:left w:w="15" w:type="dxa"/>
          <w:bottom w:w="15" w:type="dxa"/>
          <w:right w:w="15" w:type="dxa"/>
        </w:tblCellMar>
        <w:tblLook w:val="04A0" w:firstRow="1" w:lastRow="0" w:firstColumn="1" w:lastColumn="0" w:noHBand="0" w:noVBand="1"/>
      </w:tblPr>
      <w:tblGrid>
        <w:gridCol w:w="4140"/>
        <w:gridCol w:w="5691"/>
      </w:tblGrid>
      <w:tr w:rsidR="00AE4940" w:rsidTr="00FF0232">
        <w:trPr>
          <w:tblHeader/>
        </w:trPr>
        <w:tc>
          <w:tcPr>
            <w:tcW w:w="4140" w:type="dxa"/>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Gabay</w:t>
            </w:r>
          </w:p>
        </w:tc>
        <w:tc>
          <w:tcPr>
            <w:tcW w:w="5691"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Paliwanag</w:t>
            </w:r>
          </w:p>
        </w:tc>
      </w:tr>
      <w:tr w:rsidR="00AE4940" w:rsidTr="00FF0232">
        <w:tc>
          <w:tcPr>
            <w:tcW w:w="414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Kilalanin ang pangunahing ideya</w:t>
            </w:r>
          </w:p>
        </w:tc>
        <w:tc>
          <w:tcPr>
            <w:tcW w:w="5691"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Hanapin ang sentral na pahayag o layunin</w:t>
            </w:r>
          </w:p>
        </w:tc>
      </w:tr>
      <w:tr w:rsidR="00AE4940" w:rsidTr="00FF0232">
        <w:tc>
          <w:tcPr>
            <w:tcW w:w="414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Isama ang mahahalagang sumusuportang punto</w:t>
            </w:r>
          </w:p>
        </w:tc>
        <w:tc>
          <w:tcPr>
            <w:tcW w:w="5691"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Panatilihin ang ebidensyang direktang sumusuporta sa pangunahing ideya</w:t>
            </w:r>
          </w:p>
        </w:tc>
      </w:tr>
      <w:tr w:rsidR="00AE4940" w:rsidTr="00FF0232">
        <w:tc>
          <w:tcPr>
            <w:tcW w:w="414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Alisin ang halimbawa at pag-uulit</w:t>
            </w:r>
          </w:p>
        </w:tc>
        <w:tc>
          <w:tcPr>
            <w:tcW w:w="5691"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Putulin ang ilustrasyon at pag-uulit</w:t>
            </w:r>
          </w:p>
        </w:tc>
      </w:tr>
      <w:tr w:rsidR="00AE4940" w:rsidTr="00FF0232">
        <w:tc>
          <w:tcPr>
            <w:tcW w:w="414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Gamitin ang sariling salita</w:t>
            </w:r>
          </w:p>
        </w:tc>
        <w:tc>
          <w:tcPr>
            <w:tcW w:w="5691"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Huwag kopyahin ang pangungusap nang berbatim</w:t>
            </w:r>
          </w:p>
        </w:tc>
      </w:tr>
      <w:tr w:rsidR="00AE4940" w:rsidTr="00FF0232">
        <w:tc>
          <w:tcPr>
            <w:tcW w:w="414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Panatilihin ang proporsyon</w:t>
            </w:r>
          </w:p>
        </w:tc>
        <w:tc>
          <w:tcPr>
            <w:tcW w:w="5691"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Bigyan ng mas maraming espasyo ang mahahalagang ideya</w:t>
            </w:r>
          </w:p>
        </w:tc>
      </w:tr>
      <w:tr w:rsidR="00AE4940" w:rsidTr="00FF0232">
        <w:tc>
          <w:tcPr>
            <w:tcW w:w="414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Sipiin ang pinagmulan</w:t>
            </w:r>
          </w:p>
        </w:tc>
        <w:tc>
          <w:tcPr>
            <w:tcW w:w="5691"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Palaging ipahiwatig kung saan galing ang buod</w:t>
            </w:r>
          </w:p>
        </w:tc>
      </w:tr>
    </w:tbl>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Halimbawang Buod</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Orihinal na sipi (humigit-kumulang 120 salita):</w:t>
      </w:r>
      <w:r>
        <w:rPr>
          <w:rFonts w:ascii="Segoe UI" w:hAnsi="Segoe UI" w:cs="Segoe UI"/>
          <w:color w:val="0F1115"/>
        </w:rPr>
        <w:t xml:space="preserve"> Ang isang pag-aaral na isinagawa sa loob ng anim na buwan sa tatlong baybaying barangay ay natuklasan na ang kalidad ng tubig ay lubos na nagbabago depende sa pag-ulan. Sa mga tuyong buwan, ang bacterial na kontaminasyon ay nanatili sa loob ng ligtas na limitasyon sa lahat ng tatlong site. Pagkatapos ng malakas na pag-ulan, ang antas ng kontaminasyon ay tumaas nang husto, lalo na sa site na pinakamalapit sa bukas na drainage system. Iniugnay ito ng mga mananaliksik sa surface runoff na nagdadala ng dumi sa tubig. Inirerekomenda nila ang regular na pag-test sa panahon ng tag-ulan at pagpapabuti ng drainage infrastructure.</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lastRenderedPageBreak/>
        <w:t>Buod (humigit-kumulang 35 salita):</w:t>
      </w:r>
      <w:r>
        <w:rPr>
          <w:rFonts w:ascii="Segoe UI" w:hAnsi="Segoe UI" w:cs="Segoe UI"/>
          <w:color w:val="0F1115"/>
        </w:rPr>
        <w:t xml:space="preserve"> Natuklasan ng anim na buwang pag-aaral sa kalidad ng tubig sa baybayin na nanatiling ligtas ang kontaminasyon sa mga tuyong buwan ngunit tumaas nang husto pagkatapos ng malakas na pag-ulan, lalo na malapit sa bukas na drainage. Inirerekomenda ng mga mananaliksik ang pag-test sa tag-ulan at pagpapabuti ng drainage.</w:t>
      </w:r>
    </w:p>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Sinopsis: Mas Malawak na P</w:t>
      </w:r>
      <w:r w:rsidR="008E78D1">
        <w:rPr>
          <w:rFonts w:ascii="Segoe UI" w:hAnsi="Segoe UI" w:cs="Segoe UI"/>
          <w:color w:val="0F1115"/>
          <w:sz w:val="30"/>
          <w:szCs w:val="30"/>
        </w:rPr>
        <w:t>agkondens</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Ang sinopsis ay katulad ng buod ngunit madalas na sumasaklaw sa mas malaking akda — isang ulat, pag-aaral, o salaysay — sa mas maikli at mas malawak na anyo. Binibigyang-diin nito ang arko o pangkalahatang kinalabasan kaysa indibidwal na sumusuportang punto.</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Halimbawang Sinopsis ng Ulat-Pananaliksik</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Sinusuri ng ulat na ito ang paggamit ng aklatan ng mga mag-aaral sa loob ng isang taon ng pag-aaral, tinukoy ang tatlong pangunahing dahilan ng pagbaba ng pagbisita, at nagrerekomenda ng pagpapalawig ng oras, pag-update ng koleksyon, at pagpapabuti ng komunikasyon.</w:t>
      </w:r>
    </w:p>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Paraphrase: Pag-uulit ng Partikular na Sipi</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Ang paraphrase ay nag-uulit ng maikling sipi sa ibang salita habang pinapanatili ang buong kahulugan. Mas mahaba ito kaysa buod at malapit na sumusunod sa nilalaman ng orihinal.</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Orihinal:</w:t>
      </w:r>
      <w:r>
        <w:rPr>
          <w:rFonts w:ascii="Segoe UI" w:hAnsi="Segoe UI" w:cs="Segoe UI"/>
          <w:color w:val="0F1115"/>
        </w:rPr>
        <w:t xml:space="preserve"> "Ang lagkit ng likido ay tumaas habang bumababa ang temperatura, na nagpapabagal sa pagdaloy nito sa makitid na tubo."</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Paraphrase:</w:t>
      </w:r>
      <w:r>
        <w:rPr>
          <w:rFonts w:ascii="Segoe UI" w:hAnsi="Segoe UI" w:cs="Segoe UI"/>
          <w:color w:val="0F1115"/>
        </w:rPr>
        <w:t xml:space="preserve"> Habang bumababa ang temperatura, lumapot ang likido, na naging dahilan upang mas mabagal itong gumalaw sa makitid na tubo.</w:t>
      </w:r>
    </w:p>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P</w:t>
      </w:r>
      <w:r w:rsidR="008E78D1">
        <w:rPr>
          <w:rFonts w:ascii="Segoe UI" w:hAnsi="Segoe UI" w:cs="Segoe UI"/>
          <w:color w:val="0F1115"/>
          <w:sz w:val="30"/>
          <w:szCs w:val="30"/>
        </w:rPr>
        <w:t>agkondens</w:t>
      </w:r>
      <w:r>
        <w:rPr>
          <w:rFonts w:ascii="Segoe UI" w:hAnsi="Segoe UI" w:cs="Segoe UI"/>
          <w:color w:val="0F1115"/>
          <w:sz w:val="30"/>
          <w:szCs w:val="30"/>
        </w:rPr>
        <w:t xml:space="preserve"> sa Dayagram at Tsart</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Minsan, ang pinakamahusay na p</w:t>
      </w:r>
      <w:r w:rsidR="008E78D1">
        <w:rPr>
          <w:rFonts w:ascii="Segoe UI" w:hAnsi="Segoe UI" w:cs="Segoe UI"/>
          <w:color w:val="0F1115"/>
        </w:rPr>
        <w:t>agkondens</w:t>
      </w:r>
      <w:r>
        <w:rPr>
          <w:rFonts w:ascii="Segoe UI" w:hAnsi="Segoe UI" w:cs="Segoe UI"/>
          <w:color w:val="0F1115"/>
        </w:rPr>
        <w:t xml:space="preserve"> ay biswal kaysa berbal. Ang isang talatang naglalarawan ng proseso ay maaaring maging flowchart. Ang isang pahina ng estadistika ay maaaring maging tsart.</w:t>
      </w:r>
    </w:p>
    <w:tbl>
      <w:tblPr>
        <w:tblW w:w="10133" w:type="dxa"/>
        <w:tblCellMar>
          <w:top w:w="15" w:type="dxa"/>
          <w:left w:w="15" w:type="dxa"/>
          <w:bottom w:w="15" w:type="dxa"/>
          <w:right w:w="15" w:type="dxa"/>
        </w:tblCellMar>
        <w:tblLook w:val="04A0" w:firstRow="1" w:lastRow="0" w:firstColumn="1" w:lastColumn="0" w:noHBand="0" w:noVBand="1"/>
      </w:tblPr>
      <w:tblGrid>
        <w:gridCol w:w="4860"/>
        <w:gridCol w:w="5273"/>
      </w:tblGrid>
      <w:tr w:rsidR="00AE4940" w:rsidTr="00FF0232">
        <w:trPr>
          <w:tblHeader/>
        </w:trPr>
        <w:tc>
          <w:tcPr>
            <w:tcW w:w="4860" w:type="dxa"/>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lastRenderedPageBreak/>
              <w:t>Orihinal na Anyo</w:t>
            </w:r>
          </w:p>
        </w:tc>
        <w:tc>
          <w:tcPr>
            <w:tcW w:w="0" w:type="auto"/>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Condensed na Biswal na Anyo</w:t>
            </w:r>
          </w:p>
        </w:tc>
      </w:tr>
      <w:tr w:rsidR="00AE4940" w:rsidTr="00FF0232">
        <w:tc>
          <w:tcPr>
            <w:tcW w:w="486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Talatang naglalarawan ng hakbang</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Flowchart</w:t>
            </w:r>
          </w:p>
        </w:tc>
      </w:tr>
      <w:tr w:rsidR="00AE4940" w:rsidTr="00FF0232">
        <w:tc>
          <w:tcPr>
            <w:tcW w:w="486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Talahanayan ng datos na may 20 row</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Bar graph o line graph</w:t>
            </w:r>
          </w:p>
        </w:tc>
      </w:tr>
      <w:tr w:rsidR="00AE4940" w:rsidTr="00FF0232">
        <w:tc>
          <w:tcPr>
            <w:tcW w:w="486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Seksyon ng ulat sa sanhi at bunga</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Cause-and-effect diagram</w:t>
            </w:r>
          </w:p>
        </w:tc>
      </w:tr>
      <w:tr w:rsidR="00AE4940" w:rsidTr="00FF0232">
        <w:tc>
          <w:tcPr>
            <w:tcW w:w="486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Kabanata sa ugnayan ng mga tema</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Concept map</w:t>
            </w:r>
          </w:p>
        </w:tc>
      </w:tr>
      <w:tr w:rsidR="00AE4940" w:rsidTr="00FF0232">
        <w:tc>
          <w:tcPr>
            <w:tcW w:w="486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Timeline sa prosa</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Pahalang na timeline</w:t>
            </w:r>
          </w:p>
        </w:tc>
      </w:tr>
      <w:tr w:rsidR="00AE4940" w:rsidTr="00FF0232">
        <w:tc>
          <w:tcPr>
            <w:tcW w:w="486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Paghahambing ng dalawang opsyon</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Side-by-side na talahanayan</w:t>
            </w:r>
          </w:p>
        </w:tc>
      </w:tr>
    </w:tbl>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Halimbawang Gawain: P</w:t>
      </w:r>
      <w:r w:rsidR="008E78D1">
        <w:rPr>
          <w:rFonts w:ascii="Segoe UI" w:hAnsi="Segoe UI" w:cs="Segoe UI"/>
          <w:color w:val="0F1115"/>
          <w:sz w:val="30"/>
          <w:szCs w:val="30"/>
        </w:rPr>
        <w:t>agkondens</w:t>
      </w:r>
      <w:r>
        <w:rPr>
          <w:rFonts w:ascii="Segoe UI" w:hAnsi="Segoe UI" w:cs="Segoe UI"/>
          <w:color w:val="0F1115"/>
          <w:sz w:val="30"/>
          <w:szCs w:val="30"/>
        </w:rPr>
        <w:t xml:space="preserve"> ng Pasulat na Prosedura sa Flowchart</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Orihinal na teksto:</w:t>
      </w:r>
      <w:r>
        <w:rPr>
          <w:rFonts w:ascii="Segoe UI" w:hAnsi="Segoe UI" w:cs="Segoe UI"/>
          <w:color w:val="0F1115"/>
        </w:rPr>
        <w:t xml:space="preserve"> Upang subukan ang sample, i-calibrate muna ang metro gamit ang standard solution. Kung ang pagbasa ay nasa range, magpatuloy sa pagsukat. Kung wala sa range, i-recalibrate at ulitin ang check. Kapag na-calibrate na, isawsaw ang probe sa sample, maghintay ng tatlumpung segundo, at itala ang pagbasa. Ulitin para sa bawat sample at banlawan ang probe sa pagitan ng mga pagbasa.</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Condensed na hakbang ng flowchart:</w:t>
      </w:r>
    </w:p>
    <w:p w:rsidR="00AE4940" w:rsidRDefault="00AE4940" w:rsidP="00C92A16">
      <w:pPr>
        <w:pStyle w:val="ds-markdown-paragraph"/>
        <w:numPr>
          <w:ilvl w:val="0"/>
          <w:numId w:val="31"/>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I-calibrate ang metro</w:t>
      </w:r>
    </w:p>
    <w:p w:rsidR="00AE4940" w:rsidRDefault="00AE4940" w:rsidP="00C92A16">
      <w:pPr>
        <w:pStyle w:val="ds-markdown-paragraph"/>
        <w:numPr>
          <w:ilvl w:val="0"/>
          <w:numId w:val="31"/>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Suriin ang pagbasa</w:t>
      </w:r>
    </w:p>
    <w:p w:rsidR="00AE4940" w:rsidRDefault="00AE4940" w:rsidP="00C92A16">
      <w:pPr>
        <w:pStyle w:val="ds-markdown-paragraph"/>
        <w:numPr>
          <w:ilvl w:val="0"/>
          <w:numId w:val="31"/>
        </w:numPr>
        <w:shd w:val="clear" w:color="auto" w:fill="FFFFFF"/>
        <w:tabs>
          <w:tab w:val="clear" w:pos="720"/>
          <w:tab w:val="num" w:pos="360"/>
        </w:tabs>
        <w:spacing w:after="120" w:afterAutospacing="0"/>
        <w:ind w:left="0" w:firstLine="0"/>
        <w:rPr>
          <w:rFonts w:ascii="Segoe UI" w:hAnsi="Segoe UI" w:cs="Segoe UI"/>
          <w:color w:val="0F1115"/>
        </w:rPr>
      </w:pPr>
      <w:r>
        <w:rPr>
          <w:rFonts w:ascii="Segoe UI" w:hAnsi="Segoe UI" w:cs="Segoe UI"/>
          <w:color w:val="0F1115"/>
        </w:rPr>
        <w:t>Desisyon: nasa range ba?</w:t>
      </w:r>
    </w:p>
    <w:p w:rsidR="00AE4940" w:rsidRDefault="00AE4940" w:rsidP="00C92A16">
      <w:pPr>
        <w:pStyle w:val="ds-markdown-paragraph"/>
        <w:numPr>
          <w:ilvl w:val="1"/>
          <w:numId w:val="31"/>
        </w:numPr>
        <w:shd w:val="clear" w:color="auto" w:fill="FFFFFF"/>
        <w:tabs>
          <w:tab w:val="num" w:pos="1080"/>
        </w:tabs>
        <w:spacing w:after="0" w:afterAutospacing="0"/>
        <w:ind w:left="0" w:firstLine="720"/>
        <w:rPr>
          <w:rFonts w:ascii="Segoe UI" w:hAnsi="Segoe UI" w:cs="Segoe UI"/>
          <w:color w:val="0F1115"/>
        </w:rPr>
      </w:pPr>
      <w:r>
        <w:rPr>
          <w:rFonts w:ascii="Segoe UI" w:hAnsi="Segoe UI" w:cs="Segoe UI"/>
          <w:color w:val="0F1115"/>
        </w:rPr>
        <w:t>Oo → magpatuloy sa pagsukat</w:t>
      </w:r>
    </w:p>
    <w:p w:rsidR="00AE4940" w:rsidRDefault="00AE4940" w:rsidP="00C92A16">
      <w:pPr>
        <w:pStyle w:val="ds-markdown-paragraph"/>
        <w:numPr>
          <w:ilvl w:val="1"/>
          <w:numId w:val="31"/>
        </w:numPr>
        <w:shd w:val="clear" w:color="auto" w:fill="FFFFFF"/>
        <w:tabs>
          <w:tab w:val="num" w:pos="1080"/>
        </w:tabs>
        <w:spacing w:after="0" w:afterAutospacing="0"/>
        <w:ind w:left="0" w:firstLine="720"/>
        <w:rPr>
          <w:rFonts w:ascii="Segoe UI" w:hAnsi="Segoe UI" w:cs="Segoe UI"/>
          <w:color w:val="0F1115"/>
        </w:rPr>
      </w:pPr>
      <w:r>
        <w:rPr>
          <w:rFonts w:ascii="Segoe UI" w:hAnsi="Segoe UI" w:cs="Segoe UI"/>
          <w:color w:val="0F1115"/>
        </w:rPr>
        <w:t>Hindi → i-recalibrate at bumalik sa hakbang 2</w:t>
      </w:r>
    </w:p>
    <w:p w:rsidR="00AE4940" w:rsidRDefault="00AE4940" w:rsidP="00C92A16">
      <w:pPr>
        <w:pStyle w:val="ds-markdown-paragraph"/>
        <w:numPr>
          <w:ilvl w:val="0"/>
          <w:numId w:val="31"/>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Isawsaw ang probe sa sample</w:t>
      </w:r>
    </w:p>
    <w:p w:rsidR="00AE4940" w:rsidRDefault="00AE4940" w:rsidP="00C92A16">
      <w:pPr>
        <w:pStyle w:val="ds-markdown-paragraph"/>
        <w:numPr>
          <w:ilvl w:val="0"/>
          <w:numId w:val="31"/>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Maghintay ng 30 segundo</w:t>
      </w:r>
    </w:p>
    <w:p w:rsidR="00AE4940" w:rsidRDefault="00AE4940" w:rsidP="00C92A16">
      <w:pPr>
        <w:pStyle w:val="ds-markdown-paragraph"/>
        <w:numPr>
          <w:ilvl w:val="0"/>
          <w:numId w:val="31"/>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Itala ang pagbasa</w:t>
      </w:r>
    </w:p>
    <w:p w:rsidR="00AE4940" w:rsidRDefault="00AE4940" w:rsidP="00C92A16">
      <w:pPr>
        <w:pStyle w:val="ds-markdown-paragraph"/>
        <w:numPr>
          <w:ilvl w:val="0"/>
          <w:numId w:val="31"/>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lastRenderedPageBreak/>
        <w:t>Banlawan ang probe</w:t>
      </w:r>
    </w:p>
    <w:p w:rsidR="00AE4940" w:rsidRDefault="00AE4940" w:rsidP="00C92A16">
      <w:pPr>
        <w:pStyle w:val="ds-markdown-paragraph"/>
        <w:numPr>
          <w:ilvl w:val="0"/>
          <w:numId w:val="31"/>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Ulitin para sa susunod na sample</w:t>
      </w:r>
    </w:p>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Checklist para sa Tumpak na P</w:t>
      </w:r>
      <w:r w:rsidR="008E78D1">
        <w:rPr>
          <w:rFonts w:ascii="Segoe UI" w:hAnsi="Segoe UI" w:cs="Segoe UI"/>
          <w:color w:val="0F1115"/>
          <w:sz w:val="30"/>
          <w:szCs w:val="30"/>
        </w:rPr>
        <w:t>agkondens</w:t>
      </w:r>
    </w:p>
    <w:tbl>
      <w:tblPr>
        <w:tblW w:w="11280" w:type="dxa"/>
        <w:tblCellMar>
          <w:top w:w="15" w:type="dxa"/>
          <w:left w:w="15" w:type="dxa"/>
          <w:bottom w:w="15" w:type="dxa"/>
          <w:right w:w="15" w:type="dxa"/>
        </w:tblCellMar>
        <w:tblLook w:val="04A0" w:firstRow="1" w:lastRow="0" w:firstColumn="1" w:lastColumn="0" w:noHBand="0" w:noVBand="1"/>
      </w:tblPr>
      <w:tblGrid>
        <w:gridCol w:w="1928"/>
        <w:gridCol w:w="9352"/>
      </w:tblGrid>
      <w:tr w:rsidR="00AE4940" w:rsidTr="00AE4940">
        <w:trPr>
          <w:tblHeader/>
        </w:trPr>
        <w:tc>
          <w:tcPr>
            <w:tcW w:w="0" w:type="auto"/>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Suriin</w:t>
            </w:r>
          </w:p>
        </w:tc>
        <w:tc>
          <w:tcPr>
            <w:tcW w:w="0" w:type="auto"/>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Tanong</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Katumpakan</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Napapanatili ba ng condensed na bersyon ang orihinal na kahulugan?</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Kabuuan</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Nariyan ba ang lahat ng pangunahing ideya?</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Proporsyon</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Mas binibigyang-diin ba ang mahahalagang ideya kaysa maliliit?</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Orihinalidad</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Sariling salita ba maliban sa siniping parirala?</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Sipi</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Malinaw bang nakilala ang pinagmulan?</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Kalinawan</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Maiintindihan ba ito ng mambabasang hindi pamilyar sa orihinal?</w:t>
            </w:r>
          </w:p>
        </w:tc>
      </w:tr>
    </w:tbl>
    <w:p w:rsidR="00AE4940" w:rsidRDefault="00AE4940" w:rsidP="00AE4940">
      <w:pPr>
        <w:spacing w:before="480" w:after="480"/>
        <w:rPr>
          <w:rFonts w:ascii="Times New Roman" w:hAnsi="Times New Roman" w:cs="Times New Roman"/>
          <w:sz w:val="24"/>
          <w:szCs w:val="24"/>
        </w:rPr>
      </w:pPr>
      <w:r>
        <w:pict>
          <v:rect id="_x0000_i1028" style="width:0;height:.75pt" o:hralign="center" o:hrstd="t" o:hr="t" fillcolor="#a0a0a0" stroked="f"/>
        </w:pict>
      </w:r>
    </w:p>
    <w:p w:rsidR="00AE4940" w:rsidRDefault="00AE4940" w:rsidP="00AE4940">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Bahagi 4: Etikal na Pagsasaalang-alang sa Pagbuo ng Akademiko at Teknikal na Teksto</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Ang pagbuo ng mas mahahabang akademiko at teknikal na teksto ay may etikal na responsibilidad. Dapat kilalanin ng manunulat ang mga pinagmulan, tapat na katawanin ang ideya ng iba, iwasan ang plagiarism sa lahat ng anyo, at maging transparent sa paggamit ng AI tools.</w:t>
      </w:r>
    </w:p>
    <w:p w:rsidR="00C92A16" w:rsidRDefault="00C92A16">
      <w:pPr>
        <w:rPr>
          <w:rFonts w:ascii="Segoe UI" w:eastAsia="Times New Roman" w:hAnsi="Segoe UI" w:cs="Segoe UI"/>
          <w:b/>
          <w:bCs/>
          <w:color w:val="0F1115"/>
          <w:sz w:val="30"/>
          <w:szCs w:val="30"/>
        </w:rPr>
      </w:pPr>
      <w:r>
        <w:rPr>
          <w:rFonts w:ascii="Segoe UI" w:hAnsi="Segoe UI" w:cs="Segoe UI"/>
          <w:color w:val="0F1115"/>
          <w:sz w:val="30"/>
          <w:szCs w:val="30"/>
        </w:rPr>
        <w:br w:type="page"/>
      </w:r>
    </w:p>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Bakit Mahalaga ang Etika</w:t>
      </w:r>
    </w:p>
    <w:tbl>
      <w:tblPr>
        <w:tblW w:w="10170" w:type="dxa"/>
        <w:tblCellMar>
          <w:top w:w="15" w:type="dxa"/>
          <w:left w:w="15" w:type="dxa"/>
          <w:bottom w:w="15" w:type="dxa"/>
          <w:right w:w="15" w:type="dxa"/>
        </w:tblCellMar>
        <w:tblLook w:val="04A0" w:firstRow="1" w:lastRow="0" w:firstColumn="1" w:lastColumn="0" w:noHBand="0" w:noVBand="1"/>
      </w:tblPr>
      <w:tblGrid>
        <w:gridCol w:w="3454"/>
        <w:gridCol w:w="6716"/>
      </w:tblGrid>
      <w:tr w:rsidR="00AE4940" w:rsidTr="00C92A16">
        <w:trPr>
          <w:tblHeader/>
        </w:trPr>
        <w:tc>
          <w:tcPr>
            <w:tcW w:w="0" w:type="auto"/>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Dahilan</w:t>
            </w:r>
          </w:p>
        </w:tc>
        <w:tc>
          <w:tcPr>
            <w:tcW w:w="6716"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Paliwanag</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Paggalang sa intelektwal na gawain</w:t>
            </w:r>
          </w:p>
        </w:tc>
        <w:tc>
          <w:tcPr>
            <w:tcW w:w="6716"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Karapat-dapat kilalanin ang mga manunulat at mananaliksik para sa kanilang paggawa</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Akademikong integridad</w:t>
            </w:r>
          </w:p>
        </w:tc>
        <w:tc>
          <w:tcPr>
            <w:tcW w:w="6716"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Ang katapatan ay pangunahing halaga ng iskolarship</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Kredibilidad</w:t>
            </w:r>
          </w:p>
        </w:tc>
        <w:tc>
          <w:tcPr>
            <w:tcW w:w="6716"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Mapagkakatiwalaan ang etikal na gawain; hindi mapagkakatiwalaan ang hindi etikal</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Legal na pagsunod</w:t>
            </w:r>
          </w:p>
        </w:tc>
        <w:tc>
          <w:tcPr>
            <w:tcW w:w="6716"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Naaangkop ang copyright at fair use laws</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Propesyonal na pamantayan</w:t>
            </w:r>
          </w:p>
        </w:tc>
        <w:tc>
          <w:tcPr>
            <w:tcW w:w="6716"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Inaasahan ng mga trabaho ang katapatan sa ulat at panukala</w:t>
            </w:r>
          </w:p>
        </w:tc>
      </w:tr>
    </w:tbl>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Mga Paraan ng Pagsipi</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Ang pagsipi ay nagbibigay ng kredito sa orihinal na pinagmulan at nagpapahintulot sa mga mambabasa na i-verify ang mga pahayag. Iba-iba ang estilo ng pagsipi ayon sa disiplina.</w:t>
      </w:r>
    </w:p>
    <w:tbl>
      <w:tblPr>
        <w:tblW w:w="0" w:type="auto"/>
        <w:tblCellMar>
          <w:top w:w="15" w:type="dxa"/>
          <w:left w:w="15" w:type="dxa"/>
          <w:bottom w:w="15" w:type="dxa"/>
          <w:right w:w="15" w:type="dxa"/>
        </w:tblCellMar>
        <w:tblLook w:val="04A0" w:firstRow="1" w:lastRow="0" w:firstColumn="1" w:lastColumn="0" w:noHBand="0" w:noVBand="1"/>
      </w:tblPr>
      <w:tblGrid>
        <w:gridCol w:w="1269"/>
        <w:gridCol w:w="2916"/>
        <w:gridCol w:w="2025"/>
        <w:gridCol w:w="3390"/>
      </w:tblGrid>
      <w:tr w:rsidR="00AE4940" w:rsidTr="00AE4940">
        <w:trPr>
          <w:tblHeader/>
        </w:trPr>
        <w:tc>
          <w:tcPr>
            <w:tcW w:w="0" w:type="auto"/>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Estilo</w:t>
            </w:r>
          </w:p>
        </w:tc>
        <w:tc>
          <w:tcPr>
            <w:tcW w:w="0" w:type="auto"/>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Karaniwang Gamit</w:t>
            </w:r>
          </w:p>
        </w:tc>
        <w:tc>
          <w:tcPr>
            <w:tcW w:w="0" w:type="auto"/>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Halimbawa ng In-Text</w:t>
            </w:r>
          </w:p>
        </w:tc>
        <w:tc>
          <w:tcPr>
            <w:tcW w:w="0" w:type="auto"/>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Halimbawa ng Sanggunian</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APA (7th ed.)</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Sosyal na agham, edukasyon, sikolohiya</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(Santos, 2023, p. 45)</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 xml:space="preserve">Santos, M. (2023). </w:t>
            </w:r>
            <w:r>
              <w:rPr>
                <w:rStyle w:val="Emphasis"/>
                <w:rFonts w:ascii="Segoe UI" w:hAnsi="Segoe UI" w:cs="Segoe UI"/>
                <w:sz w:val="23"/>
                <w:szCs w:val="23"/>
              </w:rPr>
              <w:t>Pamagat ng akda</w:t>
            </w:r>
            <w:r>
              <w:rPr>
                <w:rFonts w:ascii="Segoe UI" w:hAnsi="Segoe UI" w:cs="Segoe UI"/>
                <w:sz w:val="23"/>
                <w:szCs w:val="23"/>
              </w:rPr>
              <w:t>. Publisher.</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MLA (9th ed.)</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Humanidades, panitikan</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(Santos 45)</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 xml:space="preserve">Santos, Maria. </w:t>
            </w:r>
            <w:r>
              <w:rPr>
                <w:rStyle w:val="Emphasis"/>
                <w:rFonts w:ascii="Segoe UI" w:hAnsi="Segoe UI" w:cs="Segoe UI"/>
                <w:sz w:val="23"/>
                <w:szCs w:val="23"/>
              </w:rPr>
              <w:t>Pamagat ng Akda</w:t>
            </w:r>
            <w:r>
              <w:rPr>
                <w:rFonts w:ascii="Segoe UI" w:hAnsi="Segoe UI" w:cs="Segoe UI"/>
                <w:sz w:val="23"/>
                <w:szCs w:val="23"/>
              </w:rPr>
              <w:t>. Publisher, 2023.</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lastRenderedPageBreak/>
              <w:t>Chicago</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Kasaysayan, ilang humanidades</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Footnote o endnote</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 xml:space="preserve">Santos, Maria. </w:t>
            </w:r>
            <w:r>
              <w:rPr>
                <w:rStyle w:val="Emphasis"/>
                <w:rFonts w:ascii="Segoe UI" w:hAnsi="Segoe UI" w:cs="Segoe UI"/>
                <w:sz w:val="23"/>
                <w:szCs w:val="23"/>
              </w:rPr>
              <w:t>Pamagat ng Akda</w:t>
            </w:r>
            <w:r>
              <w:rPr>
                <w:rFonts w:ascii="Segoe UI" w:hAnsi="Segoe UI" w:cs="Segoe UI"/>
                <w:sz w:val="23"/>
                <w:szCs w:val="23"/>
              </w:rPr>
              <w:t>. Publisher, 2023.</w:t>
            </w:r>
          </w:p>
        </w:tc>
      </w:tr>
      <w:tr w:rsidR="00AE4940" w:rsidTr="00AE4940">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IEEE</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Inhenyeriya, computer science</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 xml:space="preserve">[1] M. Santos, </w:t>
            </w:r>
            <w:r>
              <w:rPr>
                <w:rStyle w:val="Emphasis"/>
                <w:rFonts w:ascii="Segoe UI" w:hAnsi="Segoe UI" w:cs="Segoe UI"/>
                <w:sz w:val="23"/>
                <w:szCs w:val="23"/>
              </w:rPr>
              <w:t>Pamagat ng Akda</w:t>
            </w:r>
            <w:r>
              <w:rPr>
                <w:rFonts w:ascii="Segoe UI" w:hAnsi="Segoe UI" w:cs="Segoe UI"/>
                <w:sz w:val="23"/>
                <w:szCs w:val="23"/>
              </w:rPr>
              <w:t>. Lungsod: Publisher, 2023.</w:t>
            </w:r>
          </w:p>
        </w:tc>
      </w:tr>
    </w:tbl>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Kailan Dapat Magsipi</w:t>
      </w:r>
    </w:p>
    <w:tbl>
      <w:tblPr>
        <w:tblW w:w="8416" w:type="dxa"/>
        <w:tblCellMar>
          <w:top w:w="15" w:type="dxa"/>
          <w:left w:w="15" w:type="dxa"/>
          <w:bottom w:w="15" w:type="dxa"/>
          <w:right w:w="15" w:type="dxa"/>
        </w:tblCellMar>
        <w:tblLook w:val="04A0" w:firstRow="1" w:lastRow="0" w:firstColumn="1" w:lastColumn="0" w:noHBand="0" w:noVBand="1"/>
      </w:tblPr>
      <w:tblGrid>
        <w:gridCol w:w="6120"/>
        <w:gridCol w:w="2296"/>
      </w:tblGrid>
      <w:tr w:rsidR="00AE4940" w:rsidTr="00C92A16">
        <w:trPr>
          <w:tblHeader/>
        </w:trPr>
        <w:tc>
          <w:tcPr>
            <w:tcW w:w="6120" w:type="dxa"/>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Sitwasyon</w:t>
            </w:r>
          </w:p>
        </w:tc>
        <w:tc>
          <w:tcPr>
            <w:tcW w:w="2296"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Magsipi?</w:t>
            </w:r>
          </w:p>
        </w:tc>
      </w:tr>
      <w:tr w:rsidR="00AE4940" w:rsidTr="00C92A16">
        <w:tc>
          <w:tcPr>
            <w:tcW w:w="612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Direktang sipi</w:t>
            </w:r>
          </w:p>
        </w:tc>
        <w:tc>
          <w:tcPr>
            <w:tcW w:w="2296"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Oo, may quotation marks at sipi</w:t>
            </w:r>
          </w:p>
        </w:tc>
      </w:tr>
      <w:tr w:rsidR="00AE4940" w:rsidTr="00C92A16">
        <w:tc>
          <w:tcPr>
            <w:tcW w:w="612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Paraphrase ng partikular na ideya</w:t>
            </w:r>
          </w:p>
        </w:tc>
        <w:tc>
          <w:tcPr>
            <w:tcW w:w="2296"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Oo</w:t>
            </w:r>
          </w:p>
        </w:tc>
      </w:tr>
      <w:tr w:rsidR="00AE4940" w:rsidTr="00C92A16">
        <w:tc>
          <w:tcPr>
            <w:tcW w:w="612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Buod ng gawain ng iba</w:t>
            </w:r>
          </w:p>
        </w:tc>
        <w:tc>
          <w:tcPr>
            <w:tcW w:w="2296"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Oo</w:t>
            </w:r>
          </w:p>
        </w:tc>
      </w:tr>
      <w:tr w:rsidR="00AE4940" w:rsidTr="00C92A16">
        <w:tc>
          <w:tcPr>
            <w:tcW w:w="612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Estadistikang datos mula sa pinagmulan</w:t>
            </w:r>
          </w:p>
        </w:tc>
        <w:tc>
          <w:tcPr>
            <w:tcW w:w="2296"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Oo</w:t>
            </w:r>
          </w:p>
        </w:tc>
      </w:tr>
      <w:tr w:rsidR="00AE4940" w:rsidTr="00C92A16">
        <w:tc>
          <w:tcPr>
            <w:tcW w:w="612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Karaniwang kaalaman (hal. "Ang Pilipinas ay may 7,641 pulo")</w:t>
            </w:r>
          </w:p>
        </w:tc>
        <w:tc>
          <w:tcPr>
            <w:tcW w:w="2296"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Karaniwang hindi</w:t>
            </w:r>
          </w:p>
        </w:tc>
      </w:tr>
      <w:tr w:rsidR="00AE4940" w:rsidTr="00C92A16">
        <w:tc>
          <w:tcPr>
            <w:tcW w:w="612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Sariling orihinal na analisis</w:t>
            </w:r>
          </w:p>
        </w:tc>
        <w:tc>
          <w:tcPr>
            <w:tcW w:w="2296"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Hindi</w:t>
            </w:r>
          </w:p>
        </w:tc>
      </w:tr>
    </w:tbl>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Pagsipi, Paraphrase, at Pagbubuod</w:t>
      </w:r>
    </w:p>
    <w:tbl>
      <w:tblPr>
        <w:tblW w:w="10080" w:type="dxa"/>
        <w:tblCellMar>
          <w:top w:w="15" w:type="dxa"/>
          <w:left w:w="15" w:type="dxa"/>
          <w:bottom w:w="15" w:type="dxa"/>
          <w:right w:w="15" w:type="dxa"/>
        </w:tblCellMar>
        <w:tblLook w:val="04A0" w:firstRow="1" w:lastRow="0" w:firstColumn="1" w:lastColumn="0" w:noHBand="0" w:noVBand="1"/>
      </w:tblPr>
      <w:tblGrid>
        <w:gridCol w:w="1578"/>
        <w:gridCol w:w="3600"/>
        <w:gridCol w:w="4902"/>
      </w:tblGrid>
      <w:tr w:rsidR="00AE4940" w:rsidTr="00C92A16">
        <w:trPr>
          <w:tblHeader/>
        </w:trPr>
        <w:tc>
          <w:tcPr>
            <w:tcW w:w="0" w:type="auto"/>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Teknik</w:t>
            </w:r>
          </w:p>
        </w:tc>
        <w:tc>
          <w:tcPr>
            <w:tcW w:w="0" w:type="auto"/>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Ano ang Ginagawa</w:t>
            </w:r>
          </w:p>
        </w:tc>
        <w:tc>
          <w:tcPr>
            <w:tcW w:w="4902"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Kailan Gamitin</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Direktang sipi</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Kinokopya ang eksaktong salita</w:t>
            </w:r>
          </w:p>
        </w:tc>
        <w:tc>
          <w:tcPr>
            <w:tcW w:w="4902"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Kapag natatangi o may awtoridad ang orihinal na parirala</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Paraphrase</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Inuulit ang sipi sa sariling salita</w:t>
            </w:r>
          </w:p>
        </w:tc>
        <w:tc>
          <w:tcPr>
            <w:tcW w:w="4902"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Kapag kailangang ihatid ang partikular na nilalaman nang hindi sumisipi</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Buod</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w:t>
            </w:r>
            <w:r w:rsidR="008E78D1">
              <w:rPr>
                <w:rFonts w:ascii="Segoe UI" w:hAnsi="Segoe UI" w:cs="Segoe UI"/>
                <w:sz w:val="23"/>
                <w:szCs w:val="23"/>
              </w:rPr>
              <w:t>agkondens</w:t>
            </w:r>
            <w:r>
              <w:rPr>
                <w:rFonts w:ascii="Segoe UI" w:hAnsi="Segoe UI" w:cs="Segoe UI"/>
                <w:sz w:val="23"/>
                <w:szCs w:val="23"/>
              </w:rPr>
              <w:t xml:space="preserve"> ng pangunahing ideya</w:t>
            </w:r>
          </w:p>
        </w:tc>
        <w:tc>
          <w:tcPr>
            <w:tcW w:w="4902"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Kapag kailangan ng pangkalahatang ideya ng mas mahabang pinagmulan</w:t>
            </w:r>
          </w:p>
        </w:tc>
      </w:tr>
    </w:tbl>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Lahat ng tatlo ay nangangailangan ng sipi. Ang direktang sipi ay nangangailangan din ng quotation marks at numero ng pahina kung naaangkop.</w:t>
      </w:r>
    </w:p>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Mga Anyo ng Plagiarism</w:t>
      </w:r>
    </w:p>
    <w:tbl>
      <w:tblPr>
        <w:tblW w:w="9863" w:type="dxa"/>
        <w:tblCellMar>
          <w:top w:w="15" w:type="dxa"/>
          <w:left w:w="15" w:type="dxa"/>
          <w:bottom w:w="15" w:type="dxa"/>
          <w:right w:w="15" w:type="dxa"/>
        </w:tblCellMar>
        <w:tblLook w:val="04A0" w:firstRow="1" w:lastRow="0" w:firstColumn="1" w:lastColumn="0" w:noHBand="0" w:noVBand="1"/>
      </w:tblPr>
      <w:tblGrid>
        <w:gridCol w:w="2340"/>
        <w:gridCol w:w="3923"/>
        <w:gridCol w:w="3600"/>
      </w:tblGrid>
      <w:tr w:rsidR="00AE4940" w:rsidTr="00C92A16">
        <w:trPr>
          <w:tblHeader/>
        </w:trPr>
        <w:tc>
          <w:tcPr>
            <w:tcW w:w="2340" w:type="dxa"/>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Uri</w:t>
            </w:r>
          </w:p>
        </w:tc>
        <w:tc>
          <w:tcPr>
            <w:tcW w:w="3923"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Paglalarawan</w:t>
            </w:r>
          </w:p>
        </w:tc>
        <w:tc>
          <w:tcPr>
            <w:tcW w:w="3600"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Halimbawa</w:t>
            </w:r>
          </w:p>
        </w:tc>
      </w:tr>
      <w:tr w:rsidR="00AE4940" w:rsidTr="00C92A16">
        <w:tc>
          <w:tcPr>
            <w:tcW w:w="234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Direktang plagiarism</w:t>
            </w:r>
          </w:p>
        </w:tc>
        <w:tc>
          <w:tcPr>
            <w:tcW w:w="3923"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Kinokopya ang salita nang walang sipi o quotation</w:t>
            </w:r>
          </w:p>
        </w:tc>
        <w:tc>
          <w:tcPr>
            <w:tcW w:w="360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Nag-paste ng talata mula sa website</w:t>
            </w:r>
          </w:p>
        </w:tc>
      </w:tr>
      <w:tr w:rsidR="00AE4940" w:rsidTr="00C92A16">
        <w:tc>
          <w:tcPr>
            <w:tcW w:w="234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Mosaic plagiarism</w:t>
            </w:r>
          </w:p>
        </w:tc>
        <w:tc>
          <w:tcPr>
            <w:tcW w:w="3923"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Pinaghahalo ang kinopyang parirala sa sariling salita nang walang sipi</w:t>
            </w:r>
          </w:p>
        </w:tc>
        <w:tc>
          <w:tcPr>
            <w:tcW w:w="360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Binago ang ilang salita ngunit pinanatili ang estruktura</w:t>
            </w:r>
          </w:p>
        </w:tc>
      </w:tr>
      <w:tr w:rsidR="00AE4940" w:rsidTr="00C92A16">
        <w:tc>
          <w:tcPr>
            <w:tcW w:w="234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Self-plagiarism</w:t>
            </w:r>
          </w:p>
        </w:tc>
        <w:tc>
          <w:tcPr>
            <w:tcW w:w="3923"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Muling ginagamit ang sariling naunang gawain nang walang paghahayag</w:t>
            </w:r>
          </w:p>
        </w:tc>
        <w:tc>
          <w:tcPr>
            <w:tcW w:w="360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Isinumite ang parehong sanaysay sa dalawang asignatura</w:t>
            </w:r>
          </w:p>
        </w:tc>
      </w:tr>
      <w:tr w:rsidR="00AE4940" w:rsidTr="00C92A16">
        <w:tc>
          <w:tcPr>
            <w:tcW w:w="234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lastRenderedPageBreak/>
              <w:t>Aksidenteng plagiarism</w:t>
            </w:r>
          </w:p>
        </w:tc>
        <w:tc>
          <w:tcPr>
            <w:tcW w:w="3923"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Nakalimutang magsipi o mali ang attribution</w:t>
            </w:r>
          </w:p>
        </w:tc>
        <w:tc>
          <w:tcPr>
            <w:tcW w:w="360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Nawala ang track ng pinagmulan</w:t>
            </w:r>
          </w:p>
        </w:tc>
      </w:tr>
      <w:tr w:rsidR="00AE4940" w:rsidTr="00C92A16">
        <w:tc>
          <w:tcPr>
            <w:tcW w:w="2340" w:type="dxa"/>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Plagiarism ng ideya</w:t>
            </w:r>
          </w:p>
        </w:tc>
        <w:tc>
          <w:tcPr>
            <w:tcW w:w="3923" w:type="dxa"/>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Inilahad ang orihinal na ideya ng iba bilang sarili</w:t>
            </w:r>
          </w:p>
        </w:tc>
        <w:tc>
          <w:tcPr>
            <w:tcW w:w="3600"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Ginamit ang teorya nang hindi kinikilala ang may-akda</w:t>
            </w:r>
          </w:p>
        </w:tc>
      </w:tr>
    </w:tbl>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Deklarasyon ng Paggamit ng AI</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Ang mga AI tool ay makakatulong sa brainstorming, pagbabalangkas, pag-edit, at formatting, ngunit dapat transparent ang paggamit nito.</w:t>
      </w:r>
    </w:p>
    <w:tbl>
      <w:tblPr>
        <w:tblW w:w="9990" w:type="dxa"/>
        <w:tblCellMar>
          <w:top w:w="15" w:type="dxa"/>
          <w:left w:w="15" w:type="dxa"/>
          <w:bottom w:w="15" w:type="dxa"/>
          <w:right w:w="15" w:type="dxa"/>
        </w:tblCellMar>
        <w:tblLook w:val="04A0" w:firstRow="1" w:lastRow="0" w:firstColumn="1" w:lastColumn="0" w:noHBand="0" w:noVBand="1"/>
      </w:tblPr>
      <w:tblGrid>
        <w:gridCol w:w="2463"/>
        <w:gridCol w:w="3401"/>
        <w:gridCol w:w="4126"/>
      </w:tblGrid>
      <w:tr w:rsidR="00AE4940" w:rsidTr="00C92A16">
        <w:trPr>
          <w:tblHeader/>
        </w:trPr>
        <w:tc>
          <w:tcPr>
            <w:tcW w:w="0" w:type="auto"/>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Paggamit ng AI</w:t>
            </w:r>
          </w:p>
        </w:tc>
        <w:tc>
          <w:tcPr>
            <w:tcW w:w="0" w:type="auto"/>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Katanggap-tanggap?</w:t>
            </w:r>
          </w:p>
        </w:tc>
        <w:tc>
          <w:tcPr>
            <w:tcW w:w="4126"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Paano Ihayag</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Brainstorming ng ideya</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Karaniwang oo</w:t>
            </w:r>
          </w:p>
        </w:tc>
        <w:tc>
          <w:tcPr>
            <w:tcW w:w="4126"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Banggitin sa tala o methods section kung kinakailangan</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Pagbuo ng balangkas</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Depende sa patakaran ng institusyon</w:t>
            </w:r>
          </w:p>
        </w:tc>
        <w:tc>
          <w:tcPr>
            <w:tcW w:w="4126"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Ihayag sa acknowledgments note kung ginamit</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Pagbuo ng buong seksyon</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Karaniwang hindi para sa assessed na gawain</w:t>
            </w:r>
          </w:p>
        </w:tc>
        <w:tc>
          <w:tcPr>
            <w:tcW w:w="4126"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Hindi pinapayagan sa karamihan ng akademikong konteksto nang walang pahintulot</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Pag-edit ng grammar at estilo</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Madalas pinapayagan</w:t>
            </w:r>
          </w:p>
        </w:tc>
        <w:tc>
          <w:tcPr>
            <w:tcW w:w="4126"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Suriin ang patakaran; ihayag kung kinakailangan</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Pagbuo ng sipi</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Hindi maaasahan; i-verify nang manu-mano</w:t>
            </w:r>
          </w:p>
        </w:tc>
        <w:tc>
          <w:tcPr>
            <w:tcW w:w="4126"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 xml:space="preserve">Huwag kailanman sumipi ng AI-generated na sanggunian nang </w:t>
            </w:r>
            <w:r>
              <w:rPr>
                <w:rFonts w:ascii="Segoe UI" w:hAnsi="Segoe UI" w:cs="Segoe UI"/>
                <w:sz w:val="23"/>
                <w:szCs w:val="23"/>
              </w:rPr>
              <w:lastRenderedPageBreak/>
              <w:t>walang verification</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lastRenderedPageBreak/>
              <w:t>Pagsasalin ng teksto</w:t>
            </w:r>
          </w:p>
        </w:tc>
        <w:tc>
          <w:tcPr>
            <w:tcW w:w="0" w:type="auto"/>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Pinapayagan nang may pag-iingat</w:t>
            </w:r>
          </w:p>
        </w:tc>
        <w:tc>
          <w:tcPr>
            <w:tcW w:w="4126"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Ihayag kung kinakailangan; i-verify ang katumpakan</w:t>
            </w:r>
          </w:p>
        </w:tc>
      </w:tr>
    </w:tbl>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Halimbawang deklarasyon:</w:t>
      </w:r>
      <w:r>
        <w:rPr>
          <w:rFonts w:ascii="Segoe UI" w:hAnsi="Segoe UI" w:cs="Segoe UI"/>
          <w:color w:val="0F1115"/>
        </w:rPr>
        <w:t xml:space="preserve"> "Ginamit ng may-akda ang [AI tool] upang bumuo ng balangkas at suriin ang grammar. Ang lahat ng nilalaman, analisis, at sanggunian ay isinulat at na-verify ng may-akda."</w:t>
      </w:r>
    </w:p>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Etikal na Kasanayan para sa Mas Mahahabang Teksto</w:t>
      </w:r>
    </w:p>
    <w:tbl>
      <w:tblPr>
        <w:tblW w:w="9900" w:type="dxa"/>
        <w:tblCellMar>
          <w:top w:w="15" w:type="dxa"/>
          <w:left w:w="15" w:type="dxa"/>
          <w:bottom w:w="15" w:type="dxa"/>
          <w:right w:w="15" w:type="dxa"/>
        </w:tblCellMar>
        <w:tblLook w:val="04A0" w:firstRow="1" w:lastRow="0" w:firstColumn="1" w:lastColumn="0" w:noHBand="0" w:noVBand="1"/>
      </w:tblPr>
      <w:tblGrid>
        <w:gridCol w:w="3635"/>
        <w:gridCol w:w="6265"/>
      </w:tblGrid>
      <w:tr w:rsidR="00AE4940" w:rsidTr="00C92A16">
        <w:trPr>
          <w:tblHeader/>
        </w:trPr>
        <w:tc>
          <w:tcPr>
            <w:tcW w:w="0" w:type="auto"/>
            <w:tcBorders>
              <w:top w:val="nil"/>
            </w:tcBorders>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Kasanayan</w:t>
            </w:r>
          </w:p>
        </w:tc>
        <w:tc>
          <w:tcPr>
            <w:tcW w:w="6265" w:type="dxa"/>
            <w:tcBorders>
              <w:top w:val="nil"/>
            </w:tcBorders>
            <w:tcMar>
              <w:top w:w="150" w:type="dxa"/>
              <w:left w:w="24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Paliwanag</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Panatilihin ang research log</w:t>
            </w:r>
          </w:p>
        </w:tc>
        <w:tc>
          <w:tcPr>
            <w:tcW w:w="6265"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Itala ang mga pinagmulan habang hinahanap, hindi mamaya</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Sumipi nang tumpak</w:t>
            </w:r>
          </w:p>
        </w:tc>
        <w:tc>
          <w:tcPr>
            <w:tcW w:w="6265"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Huwag baguhin ang sipi nang walang bracket o ellipses</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Mag-paraphrase nang tapat</w:t>
            </w:r>
          </w:p>
        </w:tc>
        <w:tc>
          <w:tcPr>
            <w:tcW w:w="6265"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Huwag palitan lamang ng kasingkahulugan</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Magsipi nang tuloy-tuloy</w:t>
            </w:r>
          </w:p>
        </w:tc>
        <w:tc>
          <w:tcPr>
            <w:tcW w:w="6265"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Sundin ang isang estilo sa buong teksto</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Kilalanin ang mga katulong</w:t>
            </w:r>
          </w:p>
        </w:tc>
        <w:tc>
          <w:tcPr>
            <w:tcW w:w="6265"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Kilalanin ang mga miyembro ng pangkat para sa kanilang ambag</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Ihayag ang paggamit ng AI</w:t>
            </w:r>
          </w:p>
        </w:tc>
        <w:tc>
          <w:tcPr>
            <w:tcW w:w="6265"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Sundin nang eksakto ang patakaran ng institusyon</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lastRenderedPageBreak/>
              <w:t>Igalang ang copyright</w:t>
            </w:r>
          </w:p>
        </w:tc>
        <w:tc>
          <w:tcPr>
            <w:tcW w:w="6265"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Huwag kopyahin ang malaking bahagi ng copyrighted na akda nang walang pahintulot</w:t>
            </w:r>
          </w:p>
        </w:tc>
      </w:tr>
      <w:tr w:rsidR="00AE4940" w:rsidTr="00C92A16">
        <w:tc>
          <w:tcPr>
            <w:tcW w:w="0" w:type="auto"/>
            <w:tcMar>
              <w:top w:w="150" w:type="dxa"/>
              <w:left w:w="0" w:type="dxa"/>
              <w:bottom w:w="150" w:type="dxa"/>
              <w:right w:w="24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Katawanin nang patas ang pinagmulan</w:t>
            </w:r>
          </w:p>
        </w:tc>
        <w:tc>
          <w:tcPr>
            <w:tcW w:w="6265" w:type="dxa"/>
            <w:tcMar>
              <w:top w:w="150" w:type="dxa"/>
              <w:left w:w="240" w:type="dxa"/>
              <w:bottom w:w="150" w:type="dxa"/>
              <w:right w:w="0" w:type="dxa"/>
            </w:tcMar>
            <w:vAlign w:val="center"/>
            <w:hideMark/>
          </w:tcPr>
          <w:p w:rsidR="00AE4940" w:rsidRDefault="00AE4940">
            <w:pPr>
              <w:spacing w:line="375" w:lineRule="atLeast"/>
              <w:rPr>
                <w:rFonts w:ascii="Segoe UI" w:hAnsi="Segoe UI" w:cs="Segoe UI"/>
                <w:sz w:val="23"/>
                <w:szCs w:val="23"/>
              </w:rPr>
            </w:pPr>
            <w:r>
              <w:rPr>
                <w:rFonts w:ascii="Segoe UI" w:hAnsi="Segoe UI" w:cs="Segoe UI"/>
                <w:sz w:val="23"/>
                <w:szCs w:val="23"/>
              </w:rPr>
              <w:t>Huwag distortihin ang argumento ng ibang may-akda upang mas madaling kontrahin</w:t>
            </w:r>
          </w:p>
        </w:tc>
      </w:tr>
    </w:tbl>
    <w:p w:rsidR="00AE4940" w:rsidRDefault="00AE4940" w:rsidP="00AE494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Halimbawang Gawain: Pagwawasto ng Etikal na Pagkakamali</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Orihinal na pinagmulan:</w:t>
      </w:r>
      <w:r>
        <w:rPr>
          <w:rFonts w:ascii="Segoe UI" w:hAnsi="Segoe UI" w:cs="Segoe UI"/>
          <w:color w:val="0F1115"/>
        </w:rPr>
        <w:t xml:space="preserve"> "Ang mga urban heat island ay maaaring magtaas ng lokal na temperatura ng hanggang 7°C kumpara sa nakapaligid na rural na lugar."</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Hindi etikal na paggamit:</w:t>
      </w:r>
      <w:r>
        <w:rPr>
          <w:rFonts w:ascii="Segoe UI" w:hAnsi="Segoe UI" w:cs="Segoe UI"/>
          <w:color w:val="0F1115"/>
        </w:rPr>
        <w:t xml:space="preserve"> Ang mga urban heat island ay nagtataas ng temperatura ng 7°C. </w:t>
      </w:r>
      <w:r>
        <w:rPr>
          <w:rStyle w:val="Emphasis"/>
          <w:rFonts w:ascii="Segoe UI" w:hAnsi="Segoe UI" w:cs="Segoe UI"/>
          <w:color w:val="0F1115"/>
        </w:rPr>
        <w:t>(Walang sipi, pinalabis bilang universal.)</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Etikal na paggamit (sipi):</w:t>
      </w:r>
      <w:r>
        <w:rPr>
          <w:rFonts w:ascii="Segoe UI" w:hAnsi="Segoe UI" w:cs="Segoe UI"/>
          <w:color w:val="0F1115"/>
        </w:rPr>
        <w:t xml:space="preserve"> Ayon kay Santos (2022), "ang mga urban heat island ay maaaring magtaas ng lokal na temperatura ng hanggang 7°C kumpara sa nakapaligid na rural na lugar" (p. 112).</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Etikal na paggamit (paraphrase):</w:t>
      </w:r>
      <w:r>
        <w:rPr>
          <w:rFonts w:ascii="Segoe UI" w:hAnsi="Segoe UI" w:cs="Segoe UI"/>
          <w:color w:val="0F1115"/>
        </w:rPr>
        <w:t xml:space="preserve"> Iniulat ni Santos (2022) na ang mga urban heat island ay maaaring magpataas ng lokal na temperatura ng hanggang 7°C kaysa sa kalapit na rural na lugar.</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Etikal na paggamit (buod):</w:t>
      </w:r>
      <w:r>
        <w:rPr>
          <w:rFonts w:ascii="Segoe UI" w:hAnsi="Segoe UI" w:cs="Segoe UI"/>
          <w:color w:val="0F1115"/>
        </w:rPr>
        <w:t xml:space="preserve"> Iminumungkahi ng pananaliksik na ang mga urban heat island ay maaaring makabuluhang magtaas ng lokal na temperatura kaugnay ng nakapaligid na rural na rehiyon (Santos, 2022).</w:t>
      </w:r>
    </w:p>
    <w:p w:rsidR="00C92A16" w:rsidRDefault="00C92A16">
      <w:r>
        <w:br w:type="page"/>
      </w:r>
    </w:p>
    <w:p w:rsidR="00AE4940" w:rsidRDefault="00AE4940" w:rsidP="00AE4940">
      <w:pPr>
        <w:spacing w:before="480" w:after="480"/>
        <w:rPr>
          <w:rFonts w:ascii="Times New Roman" w:hAnsi="Times New Roman" w:cs="Times New Roman"/>
        </w:rPr>
      </w:pPr>
      <w:r>
        <w:lastRenderedPageBreak/>
        <w:pict>
          <v:rect id="_x0000_i1029" style="width:0;height:.75pt" o:hralign="center" o:hrstd="t" o:hr="t" fillcolor="#a0a0a0" stroked="f"/>
        </w:pict>
      </w:r>
    </w:p>
    <w:p w:rsidR="00AE4940" w:rsidRDefault="00AE4940" w:rsidP="00AE4940">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Mga Pangunahing Termino</w:t>
      </w:r>
    </w:p>
    <w:tbl>
      <w:tblPr>
        <w:tblW w:w="9990" w:type="dxa"/>
        <w:tblCellMar>
          <w:top w:w="15" w:type="dxa"/>
          <w:left w:w="15" w:type="dxa"/>
          <w:bottom w:w="15" w:type="dxa"/>
          <w:right w:w="15" w:type="dxa"/>
        </w:tblCellMar>
        <w:tblLook w:val="04A0" w:firstRow="1" w:lastRow="0" w:firstColumn="1" w:lastColumn="0" w:noHBand="0" w:noVBand="1"/>
      </w:tblPr>
      <w:tblGrid>
        <w:gridCol w:w="3125"/>
        <w:gridCol w:w="6865"/>
      </w:tblGrid>
      <w:tr w:rsidR="00AE4940" w:rsidTr="00C92A16">
        <w:trPr>
          <w:tblHeader/>
        </w:trPr>
        <w:tc>
          <w:tcPr>
            <w:tcW w:w="0" w:type="auto"/>
            <w:tcBorders>
              <w:top w:val="nil"/>
            </w:tcBorders>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Termino</w:t>
            </w:r>
          </w:p>
        </w:tc>
        <w:tc>
          <w:tcPr>
            <w:tcW w:w="6865" w:type="dxa"/>
            <w:tcBorders>
              <w:top w:val="nil"/>
            </w:tcBorders>
            <w:tcMar>
              <w:top w:w="150" w:type="dxa"/>
              <w:left w:w="24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Kahulugan</w:t>
            </w:r>
          </w:p>
        </w:tc>
      </w:tr>
      <w:tr w:rsidR="00AE4940" w:rsidTr="00C92A16">
        <w:tc>
          <w:tcPr>
            <w:tcW w:w="0" w:type="auto"/>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Akademikong teksto</w:t>
            </w:r>
          </w:p>
        </w:tc>
        <w:tc>
          <w:tcPr>
            <w:tcW w:w="6865" w:type="dxa"/>
            <w:tcMar>
              <w:top w:w="150" w:type="dxa"/>
              <w:left w:w="240" w:type="dxa"/>
              <w:bottom w:w="150" w:type="dxa"/>
              <w:right w:w="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Tekstong nag-aanalisa, nagtatalo, o nag-uulat ng kaalaman para sa iskolarship</w:t>
            </w:r>
          </w:p>
        </w:tc>
      </w:tr>
      <w:tr w:rsidR="00AE4940" w:rsidTr="00C92A16">
        <w:tc>
          <w:tcPr>
            <w:tcW w:w="0" w:type="auto"/>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Teknikal na teksto</w:t>
            </w:r>
          </w:p>
        </w:tc>
        <w:tc>
          <w:tcPr>
            <w:tcW w:w="6865" w:type="dxa"/>
            <w:tcMar>
              <w:top w:w="150" w:type="dxa"/>
              <w:left w:w="240" w:type="dxa"/>
              <w:bottom w:w="150" w:type="dxa"/>
              <w:right w:w="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Tekstong nagpapaliwanag o nagtuturo sa isang partikular na larangan</w:t>
            </w:r>
          </w:p>
        </w:tc>
      </w:tr>
      <w:tr w:rsidR="00AE4940" w:rsidTr="00C92A16">
        <w:tc>
          <w:tcPr>
            <w:tcW w:w="0" w:type="auto"/>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Pagkakaugnay</w:t>
            </w:r>
          </w:p>
        </w:tc>
        <w:tc>
          <w:tcPr>
            <w:tcW w:w="6865" w:type="dxa"/>
            <w:tcMar>
              <w:top w:w="150" w:type="dxa"/>
              <w:left w:w="240" w:type="dxa"/>
              <w:bottom w:w="150" w:type="dxa"/>
              <w:right w:w="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Lohikal na koneksyon ng mga ideya sa loob ng teksto</w:t>
            </w:r>
          </w:p>
        </w:tc>
      </w:tr>
      <w:tr w:rsidR="00AE4940" w:rsidTr="00C92A16">
        <w:tc>
          <w:tcPr>
            <w:tcW w:w="0" w:type="auto"/>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Pagkakaisa</w:t>
            </w:r>
          </w:p>
        </w:tc>
        <w:tc>
          <w:tcPr>
            <w:tcW w:w="6865" w:type="dxa"/>
            <w:tcMar>
              <w:top w:w="150" w:type="dxa"/>
              <w:left w:w="240" w:type="dxa"/>
              <w:bottom w:w="150" w:type="dxa"/>
              <w:right w:w="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Paggamit ng linggwistik na kasangkapan upang iugnay ang mga pangungusap at talata</w:t>
            </w:r>
          </w:p>
        </w:tc>
      </w:tr>
      <w:tr w:rsidR="00AE4940" w:rsidTr="00C92A16">
        <w:tc>
          <w:tcPr>
            <w:tcW w:w="0" w:type="auto"/>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Pahayag ng tesis</w:t>
            </w:r>
          </w:p>
        </w:tc>
        <w:tc>
          <w:tcPr>
            <w:tcW w:w="6865" w:type="dxa"/>
            <w:tcMar>
              <w:top w:w="150" w:type="dxa"/>
              <w:left w:w="240" w:type="dxa"/>
              <w:bottom w:w="150" w:type="dxa"/>
              <w:right w:w="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Sentral na pahayag ng sanaysay, karaniwang sa panimula</w:t>
            </w:r>
          </w:p>
        </w:tc>
      </w:tr>
      <w:tr w:rsidR="00AE4940" w:rsidTr="00C92A16">
        <w:tc>
          <w:tcPr>
            <w:tcW w:w="0" w:type="auto"/>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Paksang pangungusap</w:t>
            </w:r>
          </w:p>
        </w:tc>
        <w:tc>
          <w:tcPr>
            <w:tcW w:w="6865" w:type="dxa"/>
            <w:tcMar>
              <w:top w:w="150" w:type="dxa"/>
              <w:left w:w="240" w:type="dxa"/>
              <w:bottom w:w="150" w:type="dxa"/>
              <w:right w:w="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Pangungusap na naglalahad ng pangunahing ideya ng talata</w:t>
            </w:r>
          </w:p>
        </w:tc>
      </w:tr>
      <w:tr w:rsidR="00AE4940" w:rsidTr="00C92A16">
        <w:tc>
          <w:tcPr>
            <w:tcW w:w="0" w:type="auto"/>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Multimodal na representasyon</w:t>
            </w:r>
          </w:p>
        </w:tc>
        <w:tc>
          <w:tcPr>
            <w:tcW w:w="6865" w:type="dxa"/>
            <w:tcMar>
              <w:top w:w="150" w:type="dxa"/>
              <w:left w:w="240" w:type="dxa"/>
              <w:bottom w:w="150" w:type="dxa"/>
              <w:right w:w="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Biswal na anyo tulad ng dayagram, grap, tsart, o infographic</w:t>
            </w:r>
          </w:p>
        </w:tc>
      </w:tr>
      <w:tr w:rsidR="00AE4940" w:rsidTr="00C92A16">
        <w:tc>
          <w:tcPr>
            <w:tcW w:w="0" w:type="auto"/>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Balangkas</w:t>
            </w:r>
          </w:p>
        </w:tc>
        <w:tc>
          <w:tcPr>
            <w:tcW w:w="6865" w:type="dxa"/>
            <w:tcMar>
              <w:top w:w="150" w:type="dxa"/>
              <w:left w:w="240" w:type="dxa"/>
              <w:bottom w:w="150" w:type="dxa"/>
              <w:right w:w="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Hierarkikal na listahan ng pangunahin at sumusuportang ideya</w:t>
            </w:r>
          </w:p>
        </w:tc>
      </w:tr>
      <w:tr w:rsidR="00AE4940" w:rsidTr="00C92A16">
        <w:tc>
          <w:tcPr>
            <w:tcW w:w="0" w:type="auto"/>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Buod</w:t>
            </w:r>
          </w:p>
        </w:tc>
        <w:tc>
          <w:tcPr>
            <w:tcW w:w="6865" w:type="dxa"/>
            <w:tcMar>
              <w:top w:w="150" w:type="dxa"/>
              <w:left w:w="240" w:type="dxa"/>
              <w:bottom w:w="150" w:type="dxa"/>
              <w:right w:w="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Maikling pag-uulit ng pangunahing ideya ng teksto</w:t>
            </w:r>
          </w:p>
        </w:tc>
      </w:tr>
      <w:tr w:rsidR="00AE4940" w:rsidTr="00C92A16">
        <w:tc>
          <w:tcPr>
            <w:tcW w:w="0" w:type="auto"/>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Sinopsis</w:t>
            </w:r>
          </w:p>
        </w:tc>
        <w:tc>
          <w:tcPr>
            <w:tcW w:w="6865" w:type="dxa"/>
            <w:tcMar>
              <w:top w:w="150" w:type="dxa"/>
              <w:left w:w="240" w:type="dxa"/>
              <w:bottom w:w="150" w:type="dxa"/>
              <w:right w:w="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Condensed na pangkalahatang ideya ng mas mahabang akda</w:t>
            </w:r>
          </w:p>
        </w:tc>
      </w:tr>
      <w:tr w:rsidR="00AE4940" w:rsidTr="00C92A16">
        <w:tc>
          <w:tcPr>
            <w:tcW w:w="0" w:type="auto"/>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Paraphrase</w:t>
            </w:r>
          </w:p>
        </w:tc>
        <w:tc>
          <w:tcPr>
            <w:tcW w:w="6865" w:type="dxa"/>
            <w:tcMar>
              <w:top w:w="150" w:type="dxa"/>
              <w:left w:w="240" w:type="dxa"/>
              <w:bottom w:w="150" w:type="dxa"/>
              <w:right w:w="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Pag-uulit ng sipi sa sariling salita</w:t>
            </w:r>
          </w:p>
        </w:tc>
      </w:tr>
      <w:tr w:rsidR="00AE4940" w:rsidTr="00C92A16">
        <w:tc>
          <w:tcPr>
            <w:tcW w:w="0" w:type="auto"/>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Abstrak</w:t>
            </w:r>
          </w:p>
        </w:tc>
        <w:tc>
          <w:tcPr>
            <w:tcW w:w="6865" w:type="dxa"/>
            <w:tcMar>
              <w:top w:w="150" w:type="dxa"/>
              <w:left w:w="240" w:type="dxa"/>
              <w:bottom w:w="150" w:type="dxa"/>
              <w:right w:w="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Pormal na buod sa simula ng papel-pananaliksik</w:t>
            </w:r>
          </w:p>
        </w:tc>
      </w:tr>
      <w:tr w:rsidR="00AE4940" w:rsidTr="00C92A16">
        <w:tc>
          <w:tcPr>
            <w:tcW w:w="0" w:type="auto"/>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Sipi</w:t>
            </w:r>
          </w:p>
        </w:tc>
        <w:tc>
          <w:tcPr>
            <w:tcW w:w="6865" w:type="dxa"/>
            <w:tcMar>
              <w:top w:w="150" w:type="dxa"/>
              <w:left w:w="240" w:type="dxa"/>
              <w:bottom w:w="150" w:type="dxa"/>
              <w:right w:w="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Reperensya sa pinagmulan ng impormasyon o ideya</w:t>
            </w:r>
          </w:p>
        </w:tc>
      </w:tr>
      <w:tr w:rsidR="00AE4940" w:rsidTr="00C92A16">
        <w:tc>
          <w:tcPr>
            <w:tcW w:w="0" w:type="auto"/>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lastRenderedPageBreak/>
              <w:t>Plagiarism</w:t>
            </w:r>
          </w:p>
        </w:tc>
        <w:tc>
          <w:tcPr>
            <w:tcW w:w="6865" w:type="dxa"/>
            <w:tcMar>
              <w:top w:w="150" w:type="dxa"/>
              <w:left w:w="240" w:type="dxa"/>
              <w:bottom w:w="150" w:type="dxa"/>
              <w:right w:w="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Paglalahad ng salita o ideya ng iba bilang sarili</w:t>
            </w:r>
          </w:p>
        </w:tc>
      </w:tr>
      <w:tr w:rsidR="00AE4940" w:rsidTr="00C92A16">
        <w:tc>
          <w:tcPr>
            <w:tcW w:w="0" w:type="auto"/>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Mosaic plagiarism</w:t>
            </w:r>
          </w:p>
        </w:tc>
        <w:tc>
          <w:tcPr>
            <w:tcW w:w="6865" w:type="dxa"/>
            <w:tcMar>
              <w:top w:w="150" w:type="dxa"/>
              <w:left w:w="240" w:type="dxa"/>
              <w:bottom w:w="150" w:type="dxa"/>
              <w:right w:w="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Paghahalo ng kinopyang parirala sa orihinal na salita nang walang sipi</w:t>
            </w:r>
          </w:p>
        </w:tc>
      </w:tr>
      <w:tr w:rsidR="00AE4940" w:rsidTr="00C92A16">
        <w:tc>
          <w:tcPr>
            <w:tcW w:w="0" w:type="auto"/>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Self-plagiarism</w:t>
            </w:r>
          </w:p>
        </w:tc>
        <w:tc>
          <w:tcPr>
            <w:tcW w:w="6865" w:type="dxa"/>
            <w:tcMar>
              <w:top w:w="150" w:type="dxa"/>
              <w:left w:w="240" w:type="dxa"/>
              <w:bottom w:w="150" w:type="dxa"/>
              <w:right w:w="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Muling paggamit ng sariling naunang gawain nang walang paghahayag</w:t>
            </w:r>
          </w:p>
        </w:tc>
      </w:tr>
      <w:tr w:rsidR="00AE4940" w:rsidTr="00C92A16">
        <w:tc>
          <w:tcPr>
            <w:tcW w:w="0" w:type="auto"/>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Deklarasyon ng AI</w:t>
            </w:r>
          </w:p>
        </w:tc>
        <w:tc>
          <w:tcPr>
            <w:tcW w:w="6865" w:type="dxa"/>
            <w:tcMar>
              <w:top w:w="150" w:type="dxa"/>
              <w:left w:w="240" w:type="dxa"/>
              <w:bottom w:w="150" w:type="dxa"/>
              <w:right w:w="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Paghahayag ng paggamit ng artificial intelligence tools sa pagbuo ng teksto</w:t>
            </w:r>
          </w:p>
        </w:tc>
      </w:tr>
      <w:tr w:rsidR="00AE4940" w:rsidTr="00C92A16">
        <w:tc>
          <w:tcPr>
            <w:tcW w:w="0" w:type="auto"/>
            <w:tcMar>
              <w:top w:w="150" w:type="dxa"/>
              <w:left w:w="0" w:type="dxa"/>
              <w:bottom w:w="150" w:type="dxa"/>
              <w:right w:w="24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Hedging</w:t>
            </w:r>
          </w:p>
        </w:tc>
        <w:tc>
          <w:tcPr>
            <w:tcW w:w="6865" w:type="dxa"/>
            <w:tcMar>
              <w:top w:w="150" w:type="dxa"/>
              <w:left w:w="240" w:type="dxa"/>
              <w:bottom w:w="150" w:type="dxa"/>
              <w:right w:w="0" w:type="dxa"/>
            </w:tcMar>
            <w:vAlign w:val="center"/>
            <w:hideMark/>
          </w:tcPr>
          <w:p w:rsidR="00AE4940" w:rsidRDefault="00AE4940" w:rsidP="00C92A16">
            <w:pPr>
              <w:spacing w:after="0" w:line="375" w:lineRule="atLeast"/>
              <w:rPr>
                <w:rFonts w:ascii="Segoe UI" w:hAnsi="Segoe UI" w:cs="Segoe UI"/>
                <w:sz w:val="23"/>
                <w:szCs w:val="23"/>
              </w:rPr>
            </w:pPr>
            <w:r>
              <w:rPr>
                <w:rFonts w:ascii="Segoe UI" w:hAnsi="Segoe UI" w:cs="Segoe UI"/>
                <w:sz w:val="23"/>
                <w:szCs w:val="23"/>
              </w:rPr>
              <w:t>Paggamit ng maingat na wika upang kwalipikahin ang mga pahayag</w:t>
            </w:r>
          </w:p>
        </w:tc>
      </w:tr>
    </w:tbl>
    <w:p w:rsidR="00C92A16" w:rsidRDefault="00C92A16" w:rsidP="00AE4940">
      <w:pPr>
        <w:spacing w:before="480" w:after="480"/>
      </w:pPr>
    </w:p>
    <w:p w:rsidR="00C92A16" w:rsidRDefault="00C92A16">
      <w:r>
        <w:br w:type="page"/>
      </w:r>
    </w:p>
    <w:p w:rsidR="00AE4940" w:rsidRDefault="00AE4940" w:rsidP="00AE4940">
      <w:pPr>
        <w:spacing w:before="480" w:after="480"/>
        <w:rPr>
          <w:rFonts w:ascii="Times New Roman" w:hAnsi="Times New Roman" w:cs="Times New Roman"/>
          <w:sz w:val="24"/>
          <w:szCs w:val="24"/>
        </w:rPr>
      </w:pPr>
      <w:r>
        <w:lastRenderedPageBreak/>
        <w:pict>
          <v:rect id="_x0000_i1030" style="width:0;height:.75pt" o:hralign="center" o:hrstd="t" o:hr="t" fillcolor="#a0a0a0" stroked="f"/>
        </w:pict>
      </w:r>
    </w:p>
    <w:p w:rsidR="00AE4940" w:rsidRDefault="00AE4940" w:rsidP="00AE4940">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Mga Tanong sa Pagsusuri</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w:t>
      </w:r>
      <w:r>
        <w:rPr>
          <w:rFonts w:ascii="Segoe UI" w:hAnsi="Segoe UI" w:cs="Segoe UI"/>
          <w:color w:val="0F1115"/>
        </w:rPr>
        <w:t xml:space="preserve"> Ipaliwanag kung paano nakakaapekto ang awdyens at layon sa estruktura ng akademiko o teknikal na teksto. Magbigay ng isang halimbawa.</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w:t>
      </w:r>
      <w:r>
        <w:rPr>
          <w:rFonts w:ascii="Segoe UI" w:hAnsi="Segoe UI" w:cs="Segoe UI"/>
          <w:color w:val="0F1115"/>
        </w:rPr>
        <w:t xml:space="preserve"> Ibahin ang pagkakaugnay sa pagkakaisa. Magbigay ng isang halimbawa ng bawat isa.</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w:t>
      </w:r>
      <w:r>
        <w:rPr>
          <w:rFonts w:ascii="Segoe UI" w:hAnsi="Segoe UI" w:cs="Segoe UI"/>
          <w:color w:val="0F1115"/>
        </w:rPr>
        <w:t xml:space="preserve"> Kilalanin ang apat na katangian ng bokabularyong akademiko at teknikal at magbigay ng halimbawa ng bawat isa.</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4.</w:t>
      </w:r>
      <w:r>
        <w:rPr>
          <w:rFonts w:ascii="Segoe UI" w:hAnsi="Segoe UI" w:cs="Segoe UI"/>
          <w:color w:val="0F1115"/>
        </w:rPr>
        <w:t xml:space="preserve"> Pumili ng tatlong multimodal na representasyon at ipaliwanag kung para saan ang bawat isa.</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5.</w:t>
      </w:r>
      <w:r>
        <w:rPr>
          <w:rFonts w:ascii="Segoe UI" w:hAnsi="Segoe UI" w:cs="Segoe UI"/>
          <w:color w:val="0F1115"/>
        </w:rPr>
        <w:t xml:space="preserve"> Inilalarawan ng isang talata ang limang hakbang na prosedura sa laboratoryo. Anong biswal na anyo ang pinakamahusay na m</w:t>
      </w:r>
      <w:r w:rsidR="008E78D1">
        <w:rPr>
          <w:rFonts w:ascii="Segoe UI" w:hAnsi="Segoe UI" w:cs="Segoe UI"/>
          <w:color w:val="0F1115"/>
        </w:rPr>
        <w:t>agkondens</w:t>
      </w:r>
      <w:r>
        <w:rPr>
          <w:rFonts w:ascii="Segoe UI" w:hAnsi="Segoe UI" w:cs="Segoe UI"/>
          <w:color w:val="0F1115"/>
        </w:rPr>
        <w:t xml:space="preserve"> nito, at bakit?</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6.</w:t>
      </w:r>
      <w:r>
        <w:rPr>
          <w:rFonts w:ascii="Segoe UI" w:hAnsi="Segoe UI" w:cs="Segoe UI"/>
          <w:color w:val="0F1115"/>
        </w:rPr>
        <w:t xml:space="preserve"> Ibahin ang buod sa sinopsis at sa paraphrase.</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7.</w:t>
      </w:r>
      <w:r>
        <w:rPr>
          <w:rFonts w:ascii="Segoe UI" w:hAnsi="Segoe UI" w:cs="Segoe UI"/>
          <w:color w:val="0F1115"/>
        </w:rPr>
        <w:t xml:space="preserve"> Maglista ng limang gabay sa pagsulat ng tumpak na buod.</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8.</w:t>
      </w:r>
      <w:r>
        <w:rPr>
          <w:rFonts w:ascii="Segoe UI" w:hAnsi="Segoe UI" w:cs="Segoe UI"/>
          <w:color w:val="0F1115"/>
        </w:rPr>
        <w:t xml:space="preserve"> Kilalanin ang tatlong anyo ng plagiarism at ilarawan kung paano maiiwasan ang bawat isa.</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9.</w:t>
      </w:r>
      <w:r>
        <w:rPr>
          <w:rFonts w:ascii="Segoe UI" w:hAnsi="Segoe UI" w:cs="Segoe UI"/>
          <w:color w:val="0F1115"/>
        </w:rPr>
        <w:t xml:space="preserve"> Pag-aralan ang pinagmulan at teksto ng mag-aaral sa ibaba.</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Pinagmulan:</w:t>
      </w:r>
      <w:r>
        <w:rPr>
          <w:rFonts w:ascii="Segoe UI" w:hAnsi="Segoe UI" w:cs="Segoe UI"/>
          <w:color w:val="0F1115"/>
        </w:rPr>
        <w:t xml:space="preserve"> "Ang regular na pisikal na aktibidad ay nagpapabuti sa kalusugan ng puso at nagbabawas ng panganib ng malalang sakit."</w:t>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Teksto ng mag-aaral:</w:t>
      </w:r>
      <w:r>
        <w:rPr>
          <w:rFonts w:ascii="Segoe UI" w:hAnsi="Segoe UI" w:cs="Segoe UI"/>
          <w:color w:val="0F1115"/>
        </w:rPr>
        <w:t xml:space="preserve"> Ang regular na ehersisyo ay nagpapalusog sa puso at nagpapababa ng tsansang magkasakit.</w:t>
      </w:r>
    </w:p>
    <w:p w:rsidR="00AE4940" w:rsidRDefault="00AE4940" w:rsidP="00C92A16">
      <w:pPr>
        <w:pStyle w:val="ds-markdown-paragraph"/>
        <w:numPr>
          <w:ilvl w:val="0"/>
          <w:numId w:val="32"/>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(a) Ang teksto ba ng mag-aaral ay sipi, paraphrase, o buod?</w:t>
      </w:r>
    </w:p>
    <w:p w:rsidR="00AE4940" w:rsidRDefault="00AE4940" w:rsidP="00C92A16">
      <w:pPr>
        <w:pStyle w:val="ds-markdown-paragraph"/>
        <w:numPr>
          <w:ilvl w:val="0"/>
          <w:numId w:val="32"/>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(b) Anong etikal na kinakailangan ang kulang?</w:t>
      </w:r>
    </w:p>
    <w:p w:rsidR="00AE4940" w:rsidRDefault="00AE4940" w:rsidP="00C92A16">
      <w:pPr>
        <w:pStyle w:val="ds-markdown-paragraph"/>
        <w:numPr>
          <w:ilvl w:val="0"/>
          <w:numId w:val="32"/>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(c) Isulat muli ang teksto ng mag-aaral na may wastong attribution gamit ang APA style.</w:t>
      </w:r>
    </w:p>
    <w:p w:rsidR="00C92A16" w:rsidRDefault="00C92A16">
      <w:pPr>
        <w:rPr>
          <w:rStyle w:val="Strong"/>
          <w:rFonts w:ascii="Segoe UI" w:eastAsia="Times New Roman" w:hAnsi="Segoe UI" w:cs="Segoe UI"/>
          <w:color w:val="0F1115"/>
          <w:sz w:val="24"/>
          <w:szCs w:val="24"/>
        </w:rPr>
      </w:pPr>
      <w:r>
        <w:rPr>
          <w:rStyle w:val="Strong"/>
          <w:rFonts w:ascii="Segoe UI" w:hAnsi="Segoe UI" w:cs="Segoe UI"/>
          <w:color w:val="0F1115"/>
        </w:rPr>
        <w:br w:type="page"/>
      </w:r>
    </w:p>
    <w:p w:rsidR="00AE4940" w:rsidRDefault="00AE4940" w:rsidP="00AE494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10.</w:t>
      </w:r>
      <w:r>
        <w:rPr>
          <w:rFonts w:ascii="Segoe UI" w:hAnsi="Segoe UI" w:cs="Segoe UI"/>
          <w:color w:val="0F1115"/>
        </w:rPr>
        <w:t xml:space="preserve"> Gawain sa aplikasyon: Inatasan kang gumawa ng ulat-pananaliksik at pagsusuri tungkol sa mga gawi sa pag-aaral ng mga mag-aaral sa Grade 11, gamit ang datos ng survey na iyong nakolekta. Ilarawan kung paano mo (a) iestruktura ang ulat, (b) gagamitin ang bokabularyo at biswal upang ipaliwanag ang natuklasan, (c) i-condense ang resulta ng survey sa tsart at buod, at (d) ilalapat ang etikal na pagsasaalang-alang sa pagsipi at paghahayag ng paggamit ng AI kung mayroon.</w:t>
      </w:r>
    </w:p>
    <w:p w:rsidR="00617E0A" w:rsidRDefault="00617E0A" w:rsidP="00DA70DF">
      <w:pPr>
        <w:shd w:val="clear" w:color="auto" w:fill="FFFFFF"/>
        <w:spacing w:before="480" w:after="480" w:line="420" w:lineRule="atLeast"/>
        <w:rPr>
          <w:rFonts w:ascii="Segoe UI" w:eastAsia="Times New Roman" w:hAnsi="Segoe UI" w:cs="Segoe UI"/>
          <w:color w:val="0F1115"/>
          <w:sz w:val="24"/>
          <w:szCs w:val="24"/>
        </w:rPr>
      </w:pPr>
    </w:p>
    <w:sectPr w:rsidR="00617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D19A9"/>
    <w:multiLevelType w:val="multilevel"/>
    <w:tmpl w:val="2F16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FD6AD8"/>
    <w:multiLevelType w:val="multilevel"/>
    <w:tmpl w:val="652A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1C14AF"/>
    <w:multiLevelType w:val="multilevel"/>
    <w:tmpl w:val="673E3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F84EBC"/>
    <w:multiLevelType w:val="multilevel"/>
    <w:tmpl w:val="A288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3E3B74"/>
    <w:multiLevelType w:val="multilevel"/>
    <w:tmpl w:val="1740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4C799C"/>
    <w:multiLevelType w:val="multilevel"/>
    <w:tmpl w:val="76A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923670"/>
    <w:multiLevelType w:val="multilevel"/>
    <w:tmpl w:val="2CB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5D5917"/>
    <w:multiLevelType w:val="multilevel"/>
    <w:tmpl w:val="0D1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47661B"/>
    <w:multiLevelType w:val="multilevel"/>
    <w:tmpl w:val="B2D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124BB8"/>
    <w:multiLevelType w:val="multilevel"/>
    <w:tmpl w:val="0F0A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106C96"/>
    <w:multiLevelType w:val="multilevel"/>
    <w:tmpl w:val="2020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FD6024"/>
    <w:multiLevelType w:val="multilevel"/>
    <w:tmpl w:val="037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19124F"/>
    <w:multiLevelType w:val="multilevel"/>
    <w:tmpl w:val="064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946814"/>
    <w:multiLevelType w:val="multilevel"/>
    <w:tmpl w:val="1B7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646A42"/>
    <w:multiLevelType w:val="multilevel"/>
    <w:tmpl w:val="436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6E06C5"/>
    <w:multiLevelType w:val="multilevel"/>
    <w:tmpl w:val="EA8C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99A1774"/>
    <w:multiLevelType w:val="multilevel"/>
    <w:tmpl w:val="DC0E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340C1A"/>
    <w:multiLevelType w:val="multilevel"/>
    <w:tmpl w:val="C226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F3C1C80"/>
    <w:multiLevelType w:val="multilevel"/>
    <w:tmpl w:val="224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BA6D69"/>
    <w:multiLevelType w:val="multilevel"/>
    <w:tmpl w:val="4CC8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330183"/>
    <w:multiLevelType w:val="multilevel"/>
    <w:tmpl w:val="372A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4905EB5"/>
    <w:multiLevelType w:val="multilevel"/>
    <w:tmpl w:val="3DD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B47DA8"/>
    <w:multiLevelType w:val="multilevel"/>
    <w:tmpl w:val="B02C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6EA15C0"/>
    <w:multiLevelType w:val="multilevel"/>
    <w:tmpl w:val="47C0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7E1D7E"/>
    <w:multiLevelType w:val="multilevel"/>
    <w:tmpl w:val="6092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E428F2"/>
    <w:multiLevelType w:val="multilevel"/>
    <w:tmpl w:val="1F10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083EC0"/>
    <w:multiLevelType w:val="multilevel"/>
    <w:tmpl w:val="383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E3653B9"/>
    <w:multiLevelType w:val="multilevel"/>
    <w:tmpl w:val="40CA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2B8478A"/>
    <w:multiLevelType w:val="multilevel"/>
    <w:tmpl w:val="5592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30A14B4"/>
    <w:multiLevelType w:val="multilevel"/>
    <w:tmpl w:val="F1AC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785F7E"/>
    <w:multiLevelType w:val="multilevel"/>
    <w:tmpl w:val="560A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FEB238C"/>
    <w:multiLevelType w:val="multilevel"/>
    <w:tmpl w:val="EB42C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3"/>
  </w:num>
  <w:num w:numId="3">
    <w:abstractNumId w:val="6"/>
  </w:num>
  <w:num w:numId="4">
    <w:abstractNumId w:val="30"/>
  </w:num>
  <w:num w:numId="5">
    <w:abstractNumId w:val="5"/>
  </w:num>
  <w:num w:numId="6">
    <w:abstractNumId w:val="12"/>
  </w:num>
  <w:num w:numId="7">
    <w:abstractNumId w:val="11"/>
  </w:num>
  <w:num w:numId="8">
    <w:abstractNumId w:val="24"/>
  </w:num>
  <w:num w:numId="9">
    <w:abstractNumId w:val="26"/>
  </w:num>
  <w:num w:numId="10">
    <w:abstractNumId w:val="23"/>
  </w:num>
  <w:num w:numId="11">
    <w:abstractNumId w:val="3"/>
  </w:num>
  <w:num w:numId="12">
    <w:abstractNumId w:val="15"/>
  </w:num>
  <w:num w:numId="13">
    <w:abstractNumId w:val="7"/>
  </w:num>
  <w:num w:numId="14">
    <w:abstractNumId w:val="18"/>
  </w:num>
  <w:num w:numId="15">
    <w:abstractNumId w:val="28"/>
  </w:num>
  <w:num w:numId="16">
    <w:abstractNumId w:val="25"/>
  </w:num>
  <w:num w:numId="17">
    <w:abstractNumId w:val="9"/>
  </w:num>
  <w:num w:numId="18">
    <w:abstractNumId w:val="22"/>
  </w:num>
  <w:num w:numId="19">
    <w:abstractNumId w:val="19"/>
  </w:num>
  <w:num w:numId="20">
    <w:abstractNumId w:val="8"/>
  </w:num>
  <w:num w:numId="21">
    <w:abstractNumId w:val="20"/>
  </w:num>
  <w:num w:numId="22">
    <w:abstractNumId w:val="31"/>
  </w:num>
  <w:num w:numId="23">
    <w:abstractNumId w:val="1"/>
  </w:num>
  <w:num w:numId="24">
    <w:abstractNumId w:val="29"/>
  </w:num>
  <w:num w:numId="25">
    <w:abstractNumId w:val="16"/>
  </w:num>
  <w:num w:numId="26">
    <w:abstractNumId w:val="0"/>
  </w:num>
  <w:num w:numId="27">
    <w:abstractNumId w:val="10"/>
  </w:num>
  <w:num w:numId="28">
    <w:abstractNumId w:val="21"/>
  </w:num>
  <w:num w:numId="29">
    <w:abstractNumId w:val="17"/>
  </w:num>
  <w:num w:numId="30">
    <w:abstractNumId w:val="27"/>
  </w:num>
  <w:num w:numId="31">
    <w:abstractNumId w:val="2"/>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630"/>
    <w:rsid w:val="000439AE"/>
    <w:rsid w:val="00056FD8"/>
    <w:rsid w:val="000645BC"/>
    <w:rsid w:val="000A186B"/>
    <w:rsid w:val="000C015F"/>
    <w:rsid w:val="000C2615"/>
    <w:rsid w:val="000D4AC3"/>
    <w:rsid w:val="00147E47"/>
    <w:rsid w:val="00161025"/>
    <w:rsid w:val="00184A7F"/>
    <w:rsid w:val="001A73C6"/>
    <w:rsid w:val="001C0463"/>
    <w:rsid w:val="001C3E6A"/>
    <w:rsid w:val="001E4ADB"/>
    <w:rsid w:val="002074DF"/>
    <w:rsid w:val="00210938"/>
    <w:rsid w:val="00215BAE"/>
    <w:rsid w:val="00216057"/>
    <w:rsid w:val="00236D79"/>
    <w:rsid w:val="002C0621"/>
    <w:rsid w:val="002C0E6E"/>
    <w:rsid w:val="002C7DFB"/>
    <w:rsid w:val="002D2F50"/>
    <w:rsid w:val="002E347C"/>
    <w:rsid w:val="003D5DC9"/>
    <w:rsid w:val="003E25C3"/>
    <w:rsid w:val="003E5676"/>
    <w:rsid w:val="003E57C9"/>
    <w:rsid w:val="00403BEB"/>
    <w:rsid w:val="00437E7C"/>
    <w:rsid w:val="00475C34"/>
    <w:rsid w:val="00476C57"/>
    <w:rsid w:val="004E5440"/>
    <w:rsid w:val="00507FDF"/>
    <w:rsid w:val="0056395E"/>
    <w:rsid w:val="005737B0"/>
    <w:rsid w:val="00592807"/>
    <w:rsid w:val="005B213B"/>
    <w:rsid w:val="005C2BE6"/>
    <w:rsid w:val="00606A49"/>
    <w:rsid w:val="00617E0A"/>
    <w:rsid w:val="00636B2D"/>
    <w:rsid w:val="00641C52"/>
    <w:rsid w:val="00663D26"/>
    <w:rsid w:val="006854DF"/>
    <w:rsid w:val="00685F59"/>
    <w:rsid w:val="006B27D6"/>
    <w:rsid w:val="006D2EA0"/>
    <w:rsid w:val="006D339C"/>
    <w:rsid w:val="00756CD4"/>
    <w:rsid w:val="00767B1B"/>
    <w:rsid w:val="007A4595"/>
    <w:rsid w:val="008174DE"/>
    <w:rsid w:val="00820DBA"/>
    <w:rsid w:val="00823063"/>
    <w:rsid w:val="00827D48"/>
    <w:rsid w:val="008830B0"/>
    <w:rsid w:val="00883A59"/>
    <w:rsid w:val="008B54F0"/>
    <w:rsid w:val="008C0E0C"/>
    <w:rsid w:val="008E78D1"/>
    <w:rsid w:val="00913400"/>
    <w:rsid w:val="00924F7D"/>
    <w:rsid w:val="00985A87"/>
    <w:rsid w:val="009E3F68"/>
    <w:rsid w:val="009E6312"/>
    <w:rsid w:val="00A03FCA"/>
    <w:rsid w:val="00A74B4C"/>
    <w:rsid w:val="00AC23AD"/>
    <w:rsid w:val="00AE4940"/>
    <w:rsid w:val="00AF6A2E"/>
    <w:rsid w:val="00B17C38"/>
    <w:rsid w:val="00B245CA"/>
    <w:rsid w:val="00BD709F"/>
    <w:rsid w:val="00BE73EE"/>
    <w:rsid w:val="00C261CA"/>
    <w:rsid w:val="00C40E2E"/>
    <w:rsid w:val="00C45874"/>
    <w:rsid w:val="00C513C3"/>
    <w:rsid w:val="00C67F05"/>
    <w:rsid w:val="00C740E9"/>
    <w:rsid w:val="00C86135"/>
    <w:rsid w:val="00C92A16"/>
    <w:rsid w:val="00C94B75"/>
    <w:rsid w:val="00CB6E87"/>
    <w:rsid w:val="00CD3630"/>
    <w:rsid w:val="00CD3ADA"/>
    <w:rsid w:val="00D91B18"/>
    <w:rsid w:val="00D941C6"/>
    <w:rsid w:val="00DA450B"/>
    <w:rsid w:val="00DA70DF"/>
    <w:rsid w:val="00E40366"/>
    <w:rsid w:val="00E505F8"/>
    <w:rsid w:val="00E724C4"/>
    <w:rsid w:val="00EA346C"/>
    <w:rsid w:val="00EA444E"/>
    <w:rsid w:val="00EC0827"/>
    <w:rsid w:val="00ED3B68"/>
    <w:rsid w:val="00F40709"/>
    <w:rsid w:val="00FA5532"/>
    <w:rsid w:val="00FD6562"/>
    <w:rsid w:val="00FF0232"/>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34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4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4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34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4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4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346C"/>
    <w:rPr>
      <w:rFonts w:ascii="Times New Roman" w:eastAsia="Times New Roman" w:hAnsi="Times New Roman" w:cs="Times New Roman"/>
      <w:b/>
      <w:bCs/>
      <w:sz w:val="24"/>
      <w:szCs w:val="24"/>
    </w:rPr>
  </w:style>
  <w:style w:type="paragraph" w:customStyle="1" w:styleId="ds-markdown-paragraph">
    <w:name w:val="ds-markdown-paragraph"/>
    <w:basedOn w:val="Normal"/>
    <w:rsid w:val="00EA34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46C"/>
    <w:rPr>
      <w:b/>
      <w:bCs/>
    </w:rPr>
  </w:style>
  <w:style w:type="character" w:styleId="Emphasis">
    <w:name w:val="Emphasis"/>
    <w:basedOn w:val="DefaultParagraphFont"/>
    <w:uiPriority w:val="20"/>
    <w:qFormat/>
    <w:rsid w:val="00617E0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34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4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4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34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4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4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346C"/>
    <w:rPr>
      <w:rFonts w:ascii="Times New Roman" w:eastAsia="Times New Roman" w:hAnsi="Times New Roman" w:cs="Times New Roman"/>
      <w:b/>
      <w:bCs/>
      <w:sz w:val="24"/>
      <w:szCs w:val="24"/>
    </w:rPr>
  </w:style>
  <w:style w:type="paragraph" w:customStyle="1" w:styleId="ds-markdown-paragraph">
    <w:name w:val="ds-markdown-paragraph"/>
    <w:basedOn w:val="Normal"/>
    <w:rsid w:val="00EA34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46C"/>
    <w:rPr>
      <w:b/>
      <w:bCs/>
    </w:rPr>
  </w:style>
  <w:style w:type="character" w:styleId="Emphasis">
    <w:name w:val="Emphasis"/>
    <w:basedOn w:val="DefaultParagraphFont"/>
    <w:uiPriority w:val="20"/>
    <w:qFormat/>
    <w:rsid w:val="00617E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913930">
      <w:bodyDiv w:val="1"/>
      <w:marLeft w:val="0"/>
      <w:marRight w:val="0"/>
      <w:marTop w:val="0"/>
      <w:marBottom w:val="0"/>
      <w:divBdr>
        <w:top w:val="none" w:sz="0" w:space="0" w:color="auto"/>
        <w:left w:val="none" w:sz="0" w:space="0" w:color="auto"/>
        <w:bottom w:val="none" w:sz="0" w:space="0" w:color="auto"/>
        <w:right w:val="none" w:sz="0" w:space="0" w:color="auto"/>
      </w:divBdr>
      <w:divsChild>
        <w:div w:id="1540706917">
          <w:marLeft w:val="0"/>
          <w:marRight w:val="0"/>
          <w:marTop w:val="0"/>
          <w:marBottom w:val="0"/>
          <w:divBdr>
            <w:top w:val="none" w:sz="0" w:space="0" w:color="auto"/>
            <w:left w:val="none" w:sz="0" w:space="0" w:color="auto"/>
            <w:bottom w:val="none" w:sz="0" w:space="0" w:color="auto"/>
            <w:right w:val="none" w:sz="0" w:space="0" w:color="auto"/>
          </w:divBdr>
        </w:div>
        <w:div w:id="1779569767">
          <w:marLeft w:val="0"/>
          <w:marRight w:val="0"/>
          <w:marTop w:val="0"/>
          <w:marBottom w:val="0"/>
          <w:divBdr>
            <w:top w:val="none" w:sz="0" w:space="0" w:color="auto"/>
            <w:left w:val="none" w:sz="0" w:space="0" w:color="auto"/>
            <w:bottom w:val="none" w:sz="0" w:space="0" w:color="auto"/>
            <w:right w:val="none" w:sz="0" w:space="0" w:color="auto"/>
          </w:divBdr>
        </w:div>
        <w:div w:id="2096248333">
          <w:marLeft w:val="0"/>
          <w:marRight w:val="0"/>
          <w:marTop w:val="0"/>
          <w:marBottom w:val="0"/>
          <w:divBdr>
            <w:top w:val="none" w:sz="0" w:space="0" w:color="auto"/>
            <w:left w:val="none" w:sz="0" w:space="0" w:color="auto"/>
            <w:bottom w:val="none" w:sz="0" w:space="0" w:color="auto"/>
            <w:right w:val="none" w:sz="0" w:space="0" w:color="auto"/>
          </w:divBdr>
        </w:div>
        <w:div w:id="1629822172">
          <w:marLeft w:val="0"/>
          <w:marRight w:val="0"/>
          <w:marTop w:val="0"/>
          <w:marBottom w:val="0"/>
          <w:divBdr>
            <w:top w:val="none" w:sz="0" w:space="0" w:color="auto"/>
            <w:left w:val="none" w:sz="0" w:space="0" w:color="auto"/>
            <w:bottom w:val="none" w:sz="0" w:space="0" w:color="auto"/>
            <w:right w:val="none" w:sz="0" w:space="0" w:color="auto"/>
          </w:divBdr>
        </w:div>
        <w:div w:id="1832792194">
          <w:marLeft w:val="0"/>
          <w:marRight w:val="0"/>
          <w:marTop w:val="0"/>
          <w:marBottom w:val="0"/>
          <w:divBdr>
            <w:top w:val="none" w:sz="0" w:space="0" w:color="auto"/>
            <w:left w:val="none" w:sz="0" w:space="0" w:color="auto"/>
            <w:bottom w:val="none" w:sz="0" w:space="0" w:color="auto"/>
            <w:right w:val="none" w:sz="0" w:space="0" w:color="auto"/>
          </w:divBdr>
        </w:div>
        <w:div w:id="423307961">
          <w:marLeft w:val="0"/>
          <w:marRight w:val="0"/>
          <w:marTop w:val="0"/>
          <w:marBottom w:val="0"/>
          <w:divBdr>
            <w:top w:val="none" w:sz="0" w:space="0" w:color="auto"/>
            <w:left w:val="none" w:sz="0" w:space="0" w:color="auto"/>
            <w:bottom w:val="none" w:sz="0" w:space="0" w:color="auto"/>
            <w:right w:val="none" w:sz="0" w:space="0" w:color="auto"/>
          </w:divBdr>
        </w:div>
        <w:div w:id="282229211">
          <w:marLeft w:val="0"/>
          <w:marRight w:val="0"/>
          <w:marTop w:val="0"/>
          <w:marBottom w:val="0"/>
          <w:divBdr>
            <w:top w:val="none" w:sz="0" w:space="0" w:color="auto"/>
            <w:left w:val="none" w:sz="0" w:space="0" w:color="auto"/>
            <w:bottom w:val="none" w:sz="0" w:space="0" w:color="auto"/>
            <w:right w:val="none" w:sz="0" w:space="0" w:color="auto"/>
          </w:divBdr>
        </w:div>
        <w:div w:id="2117094670">
          <w:marLeft w:val="0"/>
          <w:marRight w:val="0"/>
          <w:marTop w:val="0"/>
          <w:marBottom w:val="0"/>
          <w:divBdr>
            <w:top w:val="none" w:sz="0" w:space="0" w:color="auto"/>
            <w:left w:val="none" w:sz="0" w:space="0" w:color="auto"/>
            <w:bottom w:val="none" w:sz="0" w:space="0" w:color="auto"/>
            <w:right w:val="none" w:sz="0" w:space="0" w:color="auto"/>
          </w:divBdr>
        </w:div>
        <w:div w:id="2143695122">
          <w:marLeft w:val="0"/>
          <w:marRight w:val="0"/>
          <w:marTop w:val="0"/>
          <w:marBottom w:val="0"/>
          <w:divBdr>
            <w:top w:val="none" w:sz="0" w:space="0" w:color="auto"/>
            <w:left w:val="none" w:sz="0" w:space="0" w:color="auto"/>
            <w:bottom w:val="none" w:sz="0" w:space="0" w:color="auto"/>
            <w:right w:val="none" w:sz="0" w:space="0" w:color="auto"/>
          </w:divBdr>
        </w:div>
        <w:div w:id="1530948322">
          <w:marLeft w:val="0"/>
          <w:marRight w:val="0"/>
          <w:marTop w:val="0"/>
          <w:marBottom w:val="0"/>
          <w:divBdr>
            <w:top w:val="none" w:sz="0" w:space="0" w:color="auto"/>
            <w:left w:val="none" w:sz="0" w:space="0" w:color="auto"/>
            <w:bottom w:val="none" w:sz="0" w:space="0" w:color="auto"/>
            <w:right w:val="none" w:sz="0" w:space="0" w:color="auto"/>
          </w:divBdr>
        </w:div>
        <w:div w:id="1914969282">
          <w:marLeft w:val="0"/>
          <w:marRight w:val="0"/>
          <w:marTop w:val="0"/>
          <w:marBottom w:val="0"/>
          <w:divBdr>
            <w:top w:val="none" w:sz="0" w:space="0" w:color="auto"/>
            <w:left w:val="none" w:sz="0" w:space="0" w:color="auto"/>
            <w:bottom w:val="none" w:sz="0" w:space="0" w:color="auto"/>
            <w:right w:val="none" w:sz="0" w:space="0" w:color="auto"/>
          </w:divBdr>
        </w:div>
        <w:div w:id="482553392">
          <w:marLeft w:val="0"/>
          <w:marRight w:val="0"/>
          <w:marTop w:val="0"/>
          <w:marBottom w:val="0"/>
          <w:divBdr>
            <w:top w:val="none" w:sz="0" w:space="0" w:color="auto"/>
            <w:left w:val="none" w:sz="0" w:space="0" w:color="auto"/>
            <w:bottom w:val="none" w:sz="0" w:space="0" w:color="auto"/>
            <w:right w:val="none" w:sz="0" w:space="0" w:color="auto"/>
          </w:divBdr>
        </w:div>
        <w:div w:id="1383216308">
          <w:marLeft w:val="0"/>
          <w:marRight w:val="0"/>
          <w:marTop w:val="0"/>
          <w:marBottom w:val="0"/>
          <w:divBdr>
            <w:top w:val="none" w:sz="0" w:space="0" w:color="auto"/>
            <w:left w:val="none" w:sz="0" w:space="0" w:color="auto"/>
            <w:bottom w:val="none" w:sz="0" w:space="0" w:color="auto"/>
            <w:right w:val="none" w:sz="0" w:space="0" w:color="auto"/>
          </w:divBdr>
        </w:div>
        <w:div w:id="1362828346">
          <w:marLeft w:val="0"/>
          <w:marRight w:val="0"/>
          <w:marTop w:val="0"/>
          <w:marBottom w:val="0"/>
          <w:divBdr>
            <w:top w:val="none" w:sz="0" w:space="0" w:color="auto"/>
            <w:left w:val="none" w:sz="0" w:space="0" w:color="auto"/>
            <w:bottom w:val="none" w:sz="0" w:space="0" w:color="auto"/>
            <w:right w:val="none" w:sz="0" w:space="0" w:color="auto"/>
          </w:divBdr>
        </w:div>
        <w:div w:id="605114364">
          <w:marLeft w:val="0"/>
          <w:marRight w:val="0"/>
          <w:marTop w:val="0"/>
          <w:marBottom w:val="0"/>
          <w:divBdr>
            <w:top w:val="none" w:sz="0" w:space="0" w:color="auto"/>
            <w:left w:val="none" w:sz="0" w:space="0" w:color="auto"/>
            <w:bottom w:val="none" w:sz="0" w:space="0" w:color="auto"/>
            <w:right w:val="none" w:sz="0" w:space="0" w:color="auto"/>
          </w:divBdr>
        </w:div>
        <w:div w:id="471602266">
          <w:marLeft w:val="0"/>
          <w:marRight w:val="0"/>
          <w:marTop w:val="0"/>
          <w:marBottom w:val="0"/>
          <w:divBdr>
            <w:top w:val="none" w:sz="0" w:space="0" w:color="auto"/>
            <w:left w:val="none" w:sz="0" w:space="0" w:color="auto"/>
            <w:bottom w:val="none" w:sz="0" w:space="0" w:color="auto"/>
            <w:right w:val="none" w:sz="0" w:space="0" w:color="auto"/>
          </w:divBdr>
        </w:div>
        <w:div w:id="2034452028">
          <w:marLeft w:val="0"/>
          <w:marRight w:val="0"/>
          <w:marTop w:val="0"/>
          <w:marBottom w:val="0"/>
          <w:divBdr>
            <w:top w:val="none" w:sz="0" w:space="0" w:color="auto"/>
            <w:left w:val="none" w:sz="0" w:space="0" w:color="auto"/>
            <w:bottom w:val="none" w:sz="0" w:space="0" w:color="auto"/>
            <w:right w:val="none" w:sz="0" w:space="0" w:color="auto"/>
          </w:divBdr>
        </w:div>
        <w:div w:id="938870381">
          <w:marLeft w:val="0"/>
          <w:marRight w:val="0"/>
          <w:marTop w:val="0"/>
          <w:marBottom w:val="0"/>
          <w:divBdr>
            <w:top w:val="none" w:sz="0" w:space="0" w:color="auto"/>
            <w:left w:val="none" w:sz="0" w:space="0" w:color="auto"/>
            <w:bottom w:val="none" w:sz="0" w:space="0" w:color="auto"/>
            <w:right w:val="none" w:sz="0" w:space="0" w:color="auto"/>
          </w:divBdr>
        </w:div>
        <w:div w:id="1006635559">
          <w:marLeft w:val="0"/>
          <w:marRight w:val="0"/>
          <w:marTop w:val="0"/>
          <w:marBottom w:val="0"/>
          <w:divBdr>
            <w:top w:val="none" w:sz="0" w:space="0" w:color="auto"/>
            <w:left w:val="none" w:sz="0" w:space="0" w:color="auto"/>
            <w:bottom w:val="none" w:sz="0" w:space="0" w:color="auto"/>
            <w:right w:val="none" w:sz="0" w:space="0" w:color="auto"/>
          </w:divBdr>
        </w:div>
        <w:div w:id="1391228782">
          <w:marLeft w:val="0"/>
          <w:marRight w:val="0"/>
          <w:marTop w:val="0"/>
          <w:marBottom w:val="0"/>
          <w:divBdr>
            <w:top w:val="none" w:sz="0" w:space="0" w:color="auto"/>
            <w:left w:val="none" w:sz="0" w:space="0" w:color="auto"/>
            <w:bottom w:val="none" w:sz="0" w:space="0" w:color="auto"/>
            <w:right w:val="none" w:sz="0" w:space="0" w:color="auto"/>
          </w:divBdr>
        </w:div>
        <w:div w:id="1230926003">
          <w:marLeft w:val="0"/>
          <w:marRight w:val="0"/>
          <w:marTop w:val="0"/>
          <w:marBottom w:val="0"/>
          <w:divBdr>
            <w:top w:val="none" w:sz="0" w:space="0" w:color="auto"/>
            <w:left w:val="none" w:sz="0" w:space="0" w:color="auto"/>
            <w:bottom w:val="none" w:sz="0" w:space="0" w:color="auto"/>
            <w:right w:val="none" w:sz="0" w:space="0" w:color="auto"/>
          </w:divBdr>
        </w:div>
        <w:div w:id="650132426">
          <w:marLeft w:val="0"/>
          <w:marRight w:val="0"/>
          <w:marTop w:val="0"/>
          <w:marBottom w:val="0"/>
          <w:divBdr>
            <w:top w:val="none" w:sz="0" w:space="0" w:color="auto"/>
            <w:left w:val="none" w:sz="0" w:space="0" w:color="auto"/>
            <w:bottom w:val="none" w:sz="0" w:space="0" w:color="auto"/>
            <w:right w:val="none" w:sz="0" w:space="0" w:color="auto"/>
          </w:divBdr>
        </w:div>
        <w:div w:id="1746607582">
          <w:marLeft w:val="0"/>
          <w:marRight w:val="0"/>
          <w:marTop w:val="0"/>
          <w:marBottom w:val="0"/>
          <w:divBdr>
            <w:top w:val="none" w:sz="0" w:space="0" w:color="auto"/>
            <w:left w:val="none" w:sz="0" w:space="0" w:color="auto"/>
            <w:bottom w:val="none" w:sz="0" w:space="0" w:color="auto"/>
            <w:right w:val="none" w:sz="0" w:space="0" w:color="auto"/>
          </w:divBdr>
        </w:div>
        <w:div w:id="458963495">
          <w:marLeft w:val="0"/>
          <w:marRight w:val="0"/>
          <w:marTop w:val="0"/>
          <w:marBottom w:val="0"/>
          <w:divBdr>
            <w:top w:val="none" w:sz="0" w:space="0" w:color="auto"/>
            <w:left w:val="none" w:sz="0" w:space="0" w:color="auto"/>
            <w:bottom w:val="none" w:sz="0" w:space="0" w:color="auto"/>
            <w:right w:val="none" w:sz="0" w:space="0" w:color="auto"/>
          </w:divBdr>
        </w:div>
      </w:divsChild>
    </w:div>
    <w:div w:id="438837626">
      <w:bodyDiv w:val="1"/>
      <w:marLeft w:val="0"/>
      <w:marRight w:val="0"/>
      <w:marTop w:val="0"/>
      <w:marBottom w:val="0"/>
      <w:divBdr>
        <w:top w:val="none" w:sz="0" w:space="0" w:color="auto"/>
        <w:left w:val="none" w:sz="0" w:space="0" w:color="auto"/>
        <w:bottom w:val="none" w:sz="0" w:space="0" w:color="auto"/>
        <w:right w:val="none" w:sz="0" w:space="0" w:color="auto"/>
      </w:divBdr>
      <w:divsChild>
        <w:div w:id="1547259554">
          <w:marLeft w:val="0"/>
          <w:marRight w:val="0"/>
          <w:marTop w:val="0"/>
          <w:marBottom w:val="0"/>
          <w:divBdr>
            <w:top w:val="none" w:sz="0" w:space="0" w:color="auto"/>
            <w:left w:val="none" w:sz="0" w:space="0" w:color="auto"/>
            <w:bottom w:val="none" w:sz="0" w:space="0" w:color="auto"/>
            <w:right w:val="none" w:sz="0" w:space="0" w:color="auto"/>
          </w:divBdr>
        </w:div>
        <w:div w:id="1232231272">
          <w:marLeft w:val="0"/>
          <w:marRight w:val="0"/>
          <w:marTop w:val="0"/>
          <w:marBottom w:val="0"/>
          <w:divBdr>
            <w:top w:val="none" w:sz="0" w:space="0" w:color="auto"/>
            <w:left w:val="none" w:sz="0" w:space="0" w:color="auto"/>
            <w:bottom w:val="none" w:sz="0" w:space="0" w:color="auto"/>
            <w:right w:val="none" w:sz="0" w:space="0" w:color="auto"/>
          </w:divBdr>
        </w:div>
        <w:div w:id="1449424717">
          <w:marLeft w:val="0"/>
          <w:marRight w:val="0"/>
          <w:marTop w:val="0"/>
          <w:marBottom w:val="0"/>
          <w:divBdr>
            <w:top w:val="none" w:sz="0" w:space="0" w:color="auto"/>
            <w:left w:val="none" w:sz="0" w:space="0" w:color="auto"/>
            <w:bottom w:val="none" w:sz="0" w:space="0" w:color="auto"/>
            <w:right w:val="none" w:sz="0" w:space="0" w:color="auto"/>
          </w:divBdr>
        </w:div>
        <w:div w:id="144592117">
          <w:marLeft w:val="0"/>
          <w:marRight w:val="0"/>
          <w:marTop w:val="0"/>
          <w:marBottom w:val="0"/>
          <w:divBdr>
            <w:top w:val="none" w:sz="0" w:space="0" w:color="auto"/>
            <w:left w:val="none" w:sz="0" w:space="0" w:color="auto"/>
            <w:bottom w:val="none" w:sz="0" w:space="0" w:color="auto"/>
            <w:right w:val="none" w:sz="0" w:space="0" w:color="auto"/>
          </w:divBdr>
        </w:div>
        <w:div w:id="488791860">
          <w:marLeft w:val="0"/>
          <w:marRight w:val="0"/>
          <w:marTop w:val="0"/>
          <w:marBottom w:val="0"/>
          <w:divBdr>
            <w:top w:val="none" w:sz="0" w:space="0" w:color="auto"/>
            <w:left w:val="none" w:sz="0" w:space="0" w:color="auto"/>
            <w:bottom w:val="none" w:sz="0" w:space="0" w:color="auto"/>
            <w:right w:val="none" w:sz="0" w:space="0" w:color="auto"/>
          </w:divBdr>
        </w:div>
        <w:div w:id="1059717679">
          <w:marLeft w:val="0"/>
          <w:marRight w:val="0"/>
          <w:marTop w:val="0"/>
          <w:marBottom w:val="0"/>
          <w:divBdr>
            <w:top w:val="none" w:sz="0" w:space="0" w:color="auto"/>
            <w:left w:val="none" w:sz="0" w:space="0" w:color="auto"/>
            <w:bottom w:val="none" w:sz="0" w:space="0" w:color="auto"/>
            <w:right w:val="none" w:sz="0" w:space="0" w:color="auto"/>
          </w:divBdr>
        </w:div>
        <w:div w:id="822626102">
          <w:marLeft w:val="0"/>
          <w:marRight w:val="0"/>
          <w:marTop w:val="0"/>
          <w:marBottom w:val="0"/>
          <w:divBdr>
            <w:top w:val="none" w:sz="0" w:space="0" w:color="auto"/>
            <w:left w:val="none" w:sz="0" w:space="0" w:color="auto"/>
            <w:bottom w:val="none" w:sz="0" w:space="0" w:color="auto"/>
            <w:right w:val="none" w:sz="0" w:space="0" w:color="auto"/>
          </w:divBdr>
        </w:div>
        <w:div w:id="2043050810">
          <w:marLeft w:val="0"/>
          <w:marRight w:val="0"/>
          <w:marTop w:val="0"/>
          <w:marBottom w:val="0"/>
          <w:divBdr>
            <w:top w:val="none" w:sz="0" w:space="0" w:color="auto"/>
            <w:left w:val="none" w:sz="0" w:space="0" w:color="auto"/>
            <w:bottom w:val="none" w:sz="0" w:space="0" w:color="auto"/>
            <w:right w:val="none" w:sz="0" w:space="0" w:color="auto"/>
          </w:divBdr>
        </w:div>
        <w:div w:id="244385662">
          <w:marLeft w:val="0"/>
          <w:marRight w:val="0"/>
          <w:marTop w:val="0"/>
          <w:marBottom w:val="0"/>
          <w:divBdr>
            <w:top w:val="none" w:sz="0" w:space="0" w:color="auto"/>
            <w:left w:val="none" w:sz="0" w:space="0" w:color="auto"/>
            <w:bottom w:val="none" w:sz="0" w:space="0" w:color="auto"/>
            <w:right w:val="none" w:sz="0" w:space="0" w:color="auto"/>
          </w:divBdr>
        </w:div>
        <w:div w:id="7103930">
          <w:marLeft w:val="0"/>
          <w:marRight w:val="0"/>
          <w:marTop w:val="0"/>
          <w:marBottom w:val="0"/>
          <w:divBdr>
            <w:top w:val="none" w:sz="0" w:space="0" w:color="auto"/>
            <w:left w:val="none" w:sz="0" w:space="0" w:color="auto"/>
            <w:bottom w:val="none" w:sz="0" w:space="0" w:color="auto"/>
            <w:right w:val="none" w:sz="0" w:space="0" w:color="auto"/>
          </w:divBdr>
        </w:div>
        <w:div w:id="999693474">
          <w:marLeft w:val="0"/>
          <w:marRight w:val="0"/>
          <w:marTop w:val="0"/>
          <w:marBottom w:val="0"/>
          <w:divBdr>
            <w:top w:val="none" w:sz="0" w:space="0" w:color="auto"/>
            <w:left w:val="none" w:sz="0" w:space="0" w:color="auto"/>
            <w:bottom w:val="none" w:sz="0" w:space="0" w:color="auto"/>
            <w:right w:val="none" w:sz="0" w:space="0" w:color="auto"/>
          </w:divBdr>
        </w:div>
        <w:div w:id="645859402">
          <w:marLeft w:val="0"/>
          <w:marRight w:val="0"/>
          <w:marTop w:val="0"/>
          <w:marBottom w:val="0"/>
          <w:divBdr>
            <w:top w:val="none" w:sz="0" w:space="0" w:color="auto"/>
            <w:left w:val="none" w:sz="0" w:space="0" w:color="auto"/>
            <w:bottom w:val="none" w:sz="0" w:space="0" w:color="auto"/>
            <w:right w:val="none" w:sz="0" w:space="0" w:color="auto"/>
          </w:divBdr>
        </w:div>
        <w:div w:id="35551334">
          <w:marLeft w:val="0"/>
          <w:marRight w:val="0"/>
          <w:marTop w:val="0"/>
          <w:marBottom w:val="0"/>
          <w:divBdr>
            <w:top w:val="none" w:sz="0" w:space="0" w:color="auto"/>
            <w:left w:val="none" w:sz="0" w:space="0" w:color="auto"/>
            <w:bottom w:val="none" w:sz="0" w:space="0" w:color="auto"/>
            <w:right w:val="none" w:sz="0" w:space="0" w:color="auto"/>
          </w:divBdr>
        </w:div>
        <w:div w:id="219290367">
          <w:marLeft w:val="0"/>
          <w:marRight w:val="0"/>
          <w:marTop w:val="0"/>
          <w:marBottom w:val="0"/>
          <w:divBdr>
            <w:top w:val="none" w:sz="0" w:space="0" w:color="auto"/>
            <w:left w:val="none" w:sz="0" w:space="0" w:color="auto"/>
            <w:bottom w:val="none" w:sz="0" w:space="0" w:color="auto"/>
            <w:right w:val="none" w:sz="0" w:space="0" w:color="auto"/>
          </w:divBdr>
        </w:div>
        <w:div w:id="738553420">
          <w:marLeft w:val="0"/>
          <w:marRight w:val="0"/>
          <w:marTop w:val="0"/>
          <w:marBottom w:val="0"/>
          <w:divBdr>
            <w:top w:val="none" w:sz="0" w:space="0" w:color="auto"/>
            <w:left w:val="none" w:sz="0" w:space="0" w:color="auto"/>
            <w:bottom w:val="none" w:sz="0" w:space="0" w:color="auto"/>
            <w:right w:val="none" w:sz="0" w:space="0" w:color="auto"/>
          </w:divBdr>
        </w:div>
        <w:div w:id="1485394121">
          <w:marLeft w:val="0"/>
          <w:marRight w:val="0"/>
          <w:marTop w:val="0"/>
          <w:marBottom w:val="0"/>
          <w:divBdr>
            <w:top w:val="none" w:sz="0" w:space="0" w:color="auto"/>
            <w:left w:val="none" w:sz="0" w:space="0" w:color="auto"/>
            <w:bottom w:val="none" w:sz="0" w:space="0" w:color="auto"/>
            <w:right w:val="none" w:sz="0" w:space="0" w:color="auto"/>
          </w:divBdr>
        </w:div>
        <w:div w:id="1018845780">
          <w:marLeft w:val="0"/>
          <w:marRight w:val="0"/>
          <w:marTop w:val="0"/>
          <w:marBottom w:val="0"/>
          <w:divBdr>
            <w:top w:val="none" w:sz="0" w:space="0" w:color="auto"/>
            <w:left w:val="none" w:sz="0" w:space="0" w:color="auto"/>
            <w:bottom w:val="none" w:sz="0" w:space="0" w:color="auto"/>
            <w:right w:val="none" w:sz="0" w:space="0" w:color="auto"/>
          </w:divBdr>
        </w:div>
        <w:div w:id="831485919">
          <w:marLeft w:val="0"/>
          <w:marRight w:val="0"/>
          <w:marTop w:val="0"/>
          <w:marBottom w:val="0"/>
          <w:divBdr>
            <w:top w:val="none" w:sz="0" w:space="0" w:color="auto"/>
            <w:left w:val="none" w:sz="0" w:space="0" w:color="auto"/>
            <w:bottom w:val="none" w:sz="0" w:space="0" w:color="auto"/>
            <w:right w:val="none" w:sz="0" w:space="0" w:color="auto"/>
          </w:divBdr>
        </w:div>
      </w:divsChild>
    </w:div>
    <w:div w:id="593323869">
      <w:bodyDiv w:val="1"/>
      <w:marLeft w:val="0"/>
      <w:marRight w:val="0"/>
      <w:marTop w:val="0"/>
      <w:marBottom w:val="0"/>
      <w:divBdr>
        <w:top w:val="none" w:sz="0" w:space="0" w:color="auto"/>
        <w:left w:val="none" w:sz="0" w:space="0" w:color="auto"/>
        <w:bottom w:val="none" w:sz="0" w:space="0" w:color="auto"/>
        <w:right w:val="none" w:sz="0" w:space="0" w:color="auto"/>
      </w:divBdr>
      <w:divsChild>
        <w:div w:id="1535116589">
          <w:marLeft w:val="0"/>
          <w:marRight w:val="0"/>
          <w:marTop w:val="0"/>
          <w:marBottom w:val="0"/>
          <w:divBdr>
            <w:top w:val="none" w:sz="0" w:space="0" w:color="auto"/>
            <w:left w:val="none" w:sz="0" w:space="0" w:color="auto"/>
            <w:bottom w:val="none" w:sz="0" w:space="0" w:color="auto"/>
            <w:right w:val="none" w:sz="0" w:space="0" w:color="auto"/>
          </w:divBdr>
        </w:div>
        <w:div w:id="1124811067">
          <w:marLeft w:val="0"/>
          <w:marRight w:val="0"/>
          <w:marTop w:val="0"/>
          <w:marBottom w:val="0"/>
          <w:divBdr>
            <w:top w:val="none" w:sz="0" w:space="0" w:color="auto"/>
            <w:left w:val="none" w:sz="0" w:space="0" w:color="auto"/>
            <w:bottom w:val="none" w:sz="0" w:space="0" w:color="auto"/>
            <w:right w:val="none" w:sz="0" w:space="0" w:color="auto"/>
          </w:divBdr>
        </w:div>
        <w:div w:id="996570214">
          <w:marLeft w:val="0"/>
          <w:marRight w:val="0"/>
          <w:marTop w:val="0"/>
          <w:marBottom w:val="0"/>
          <w:divBdr>
            <w:top w:val="none" w:sz="0" w:space="0" w:color="auto"/>
            <w:left w:val="none" w:sz="0" w:space="0" w:color="auto"/>
            <w:bottom w:val="none" w:sz="0" w:space="0" w:color="auto"/>
            <w:right w:val="none" w:sz="0" w:space="0" w:color="auto"/>
          </w:divBdr>
        </w:div>
      </w:divsChild>
    </w:div>
    <w:div w:id="603851197">
      <w:bodyDiv w:val="1"/>
      <w:marLeft w:val="0"/>
      <w:marRight w:val="0"/>
      <w:marTop w:val="0"/>
      <w:marBottom w:val="0"/>
      <w:divBdr>
        <w:top w:val="none" w:sz="0" w:space="0" w:color="auto"/>
        <w:left w:val="none" w:sz="0" w:space="0" w:color="auto"/>
        <w:bottom w:val="none" w:sz="0" w:space="0" w:color="auto"/>
        <w:right w:val="none" w:sz="0" w:space="0" w:color="auto"/>
      </w:divBdr>
      <w:divsChild>
        <w:div w:id="1761636463">
          <w:marLeft w:val="0"/>
          <w:marRight w:val="0"/>
          <w:marTop w:val="0"/>
          <w:marBottom w:val="0"/>
          <w:divBdr>
            <w:top w:val="none" w:sz="0" w:space="0" w:color="auto"/>
            <w:left w:val="none" w:sz="0" w:space="0" w:color="auto"/>
            <w:bottom w:val="none" w:sz="0" w:space="0" w:color="auto"/>
            <w:right w:val="none" w:sz="0" w:space="0" w:color="auto"/>
          </w:divBdr>
        </w:div>
        <w:div w:id="579490645">
          <w:marLeft w:val="0"/>
          <w:marRight w:val="0"/>
          <w:marTop w:val="0"/>
          <w:marBottom w:val="0"/>
          <w:divBdr>
            <w:top w:val="none" w:sz="0" w:space="0" w:color="auto"/>
            <w:left w:val="none" w:sz="0" w:space="0" w:color="auto"/>
            <w:bottom w:val="none" w:sz="0" w:space="0" w:color="auto"/>
            <w:right w:val="none" w:sz="0" w:space="0" w:color="auto"/>
          </w:divBdr>
        </w:div>
        <w:div w:id="1904561297">
          <w:marLeft w:val="0"/>
          <w:marRight w:val="0"/>
          <w:marTop w:val="0"/>
          <w:marBottom w:val="0"/>
          <w:divBdr>
            <w:top w:val="none" w:sz="0" w:space="0" w:color="auto"/>
            <w:left w:val="none" w:sz="0" w:space="0" w:color="auto"/>
            <w:bottom w:val="none" w:sz="0" w:space="0" w:color="auto"/>
            <w:right w:val="none" w:sz="0" w:space="0" w:color="auto"/>
          </w:divBdr>
        </w:div>
        <w:div w:id="570309300">
          <w:marLeft w:val="0"/>
          <w:marRight w:val="0"/>
          <w:marTop w:val="0"/>
          <w:marBottom w:val="0"/>
          <w:divBdr>
            <w:top w:val="none" w:sz="0" w:space="0" w:color="auto"/>
            <w:left w:val="none" w:sz="0" w:space="0" w:color="auto"/>
            <w:bottom w:val="none" w:sz="0" w:space="0" w:color="auto"/>
            <w:right w:val="none" w:sz="0" w:space="0" w:color="auto"/>
          </w:divBdr>
        </w:div>
        <w:div w:id="366031096">
          <w:marLeft w:val="0"/>
          <w:marRight w:val="0"/>
          <w:marTop w:val="0"/>
          <w:marBottom w:val="0"/>
          <w:divBdr>
            <w:top w:val="none" w:sz="0" w:space="0" w:color="auto"/>
            <w:left w:val="none" w:sz="0" w:space="0" w:color="auto"/>
            <w:bottom w:val="none" w:sz="0" w:space="0" w:color="auto"/>
            <w:right w:val="none" w:sz="0" w:space="0" w:color="auto"/>
          </w:divBdr>
        </w:div>
        <w:div w:id="92943507">
          <w:marLeft w:val="0"/>
          <w:marRight w:val="0"/>
          <w:marTop w:val="0"/>
          <w:marBottom w:val="0"/>
          <w:divBdr>
            <w:top w:val="none" w:sz="0" w:space="0" w:color="auto"/>
            <w:left w:val="none" w:sz="0" w:space="0" w:color="auto"/>
            <w:bottom w:val="none" w:sz="0" w:space="0" w:color="auto"/>
            <w:right w:val="none" w:sz="0" w:space="0" w:color="auto"/>
          </w:divBdr>
        </w:div>
        <w:div w:id="1462847594">
          <w:marLeft w:val="0"/>
          <w:marRight w:val="0"/>
          <w:marTop w:val="0"/>
          <w:marBottom w:val="0"/>
          <w:divBdr>
            <w:top w:val="none" w:sz="0" w:space="0" w:color="auto"/>
            <w:left w:val="none" w:sz="0" w:space="0" w:color="auto"/>
            <w:bottom w:val="none" w:sz="0" w:space="0" w:color="auto"/>
            <w:right w:val="none" w:sz="0" w:space="0" w:color="auto"/>
          </w:divBdr>
        </w:div>
        <w:div w:id="1531215303">
          <w:marLeft w:val="0"/>
          <w:marRight w:val="0"/>
          <w:marTop w:val="0"/>
          <w:marBottom w:val="0"/>
          <w:divBdr>
            <w:top w:val="none" w:sz="0" w:space="0" w:color="auto"/>
            <w:left w:val="none" w:sz="0" w:space="0" w:color="auto"/>
            <w:bottom w:val="none" w:sz="0" w:space="0" w:color="auto"/>
            <w:right w:val="none" w:sz="0" w:space="0" w:color="auto"/>
          </w:divBdr>
        </w:div>
        <w:div w:id="721906217">
          <w:marLeft w:val="0"/>
          <w:marRight w:val="0"/>
          <w:marTop w:val="0"/>
          <w:marBottom w:val="0"/>
          <w:divBdr>
            <w:top w:val="none" w:sz="0" w:space="0" w:color="auto"/>
            <w:left w:val="none" w:sz="0" w:space="0" w:color="auto"/>
            <w:bottom w:val="none" w:sz="0" w:space="0" w:color="auto"/>
            <w:right w:val="none" w:sz="0" w:space="0" w:color="auto"/>
          </w:divBdr>
        </w:div>
        <w:div w:id="1199049215">
          <w:marLeft w:val="0"/>
          <w:marRight w:val="0"/>
          <w:marTop w:val="0"/>
          <w:marBottom w:val="0"/>
          <w:divBdr>
            <w:top w:val="none" w:sz="0" w:space="0" w:color="auto"/>
            <w:left w:val="none" w:sz="0" w:space="0" w:color="auto"/>
            <w:bottom w:val="none" w:sz="0" w:space="0" w:color="auto"/>
            <w:right w:val="none" w:sz="0" w:space="0" w:color="auto"/>
          </w:divBdr>
        </w:div>
        <w:div w:id="1485000952">
          <w:marLeft w:val="0"/>
          <w:marRight w:val="0"/>
          <w:marTop w:val="0"/>
          <w:marBottom w:val="0"/>
          <w:divBdr>
            <w:top w:val="none" w:sz="0" w:space="0" w:color="auto"/>
            <w:left w:val="none" w:sz="0" w:space="0" w:color="auto"/>
            <w:bottom w:val="none" w:sz="0" w:space="0" w:color="auto"/>
            <w:right w:val="none" w:sz="0" w:space="0" w:color="auto"/>
          </w:divBdr>
        </w:div>
        <w:div w:id="1452086634">
          <w:marLeft w:val="0"/>
          <w:marRight w:val="0"/>
          <w:marTop w:val="0"/>
          <w:marBottom w:val="0"/>
          <w:divBdr>
            <w:top w:val="none" w:sz="0" w:space="0" w:color="auto"/>
            <w:left w:val="none" w:sz="0" w:space="0" w:color="auto"/>
            <w:bottom w:val="none" w:sz="0" w:space="0" w:color="auto"/>
            <w:right w:val="none" w:sz="0" w:space="0" w:color="auto"/>
          </w:divBdr>
        </w:div>
        <w:div w:id="1538736272">
          <w:marLeft w:val="0"/>
          <w:marRight w:val="0"/>
          <w:marTop w:val="0"/>
          <w:marBottom w:val="0"/>
          <w:divBdr>
            <w:top w:val="none" w:sz="0" w:space="0" w:color="auto"/>
            <w:left w:val="none" w:sz="0" w:space="0" w:color="auto"/>
            <w:bottom w:val="none" w:sz="0" w:space="0" w:color="auto"/>
            <w:right w:val="none" w:sz="0" w:space="0" w:color="auto"/>
          </w:divBdr>
        </w:div>
        <w:div w:id="892228765">
          <w:marLeft w:val="0"/>
          <w:marRight w:val="0"/>
          <w:marTop w:val="0"/>
          <w:marBottom w:val="0"/>
          <w:divBdr>
            <w:top w:val="none" w:sz="0" w:space="0" w:color="auto"/>
            <w:left w:val="none" w:sz="0" w:space="0" w:color="auto"/>
            <w:bottom w:val="none" w:sz="0" w:space="0" w:color="auto"/>
            <w:right w:val="none" w:sz="0" w:space="0" w:color="auto"/>
          </w:divBdr>
        </w:div>
        <w:div w:id="1015839513">
          <w:marLeft w:val="0"/>
          <w:marRight w:val="0"/>
          <w:marTop w:val="0"/>
          <w:marBottom w:val="0"/>
          <w:divBdr>
            <w:top w:val="none" w:sz="0" w:space="0" w:color="auto"/>
            <w:left w:val="none" w:sz="0" w:space="0" w:color="auto"/>
            <w:bottom w:val="none" w:sz="0" w:space="0" w:color="auto"/>
            <w:right w:val="none" w:sz="0" w:space="0" w:color="auto"/>
          </w:divBdr>
        </w:div>
        <w:div w:id="1727222221">
          <w:marLeft w:val="0"/>
          <w:marRight w:val="0"/>
          <w:marTop w:val="0"/>
          <w:marBottom w:val="0"/>
          <w:divBdr>
            <w:top w:val="none" w:sz="0" w:space="0" w:color="auto"/>
            <w:left w:val="none" w:sz="0" w:space="0" w:color="auto"/>
            <w:bottom w:val="none" w:sz="0" w:space="0" w:color="auto"/>
            <w:right w:val="none" w:sz="0" w:space="0" w:color="auto"/>
          </w:divBdr>
        </w:div>
        <w:div w:id="1901818102">
          <w:marLeft w:val="0"/>
          <w:marRight w:val="0"/>
          <w:marTop w:val="0"/>
          <w:marBottom w:val="0"/>
          <w:divBdr>
            <w:top w:val="none" w:sz="0" w:space="0" w:color="auto"/>
            <w:left w:val="none" w:sz="0" w:space="0" w:color="auto"/>
            <w:bottom w:val="none" w:sz="0" w:space="0" w:color="auto"/>
            <w:right w:val="none" w:sz="0" w:space="0" w:color="auto"/>
          </w:divBdr>
        </w:div>
        <w:div w:id="1370913955">
          <w:marLeft w:val="0"/>
          <w:marRight w:val="0"/>
          <w:marTop w:val="0"/>
          <w:marBottom w:val="0"/>
          <w:divBdr>
            <w:top w:val="none" w:sz="0" w:space="0" w:color="auto"/>
            <w:left w:val="none" w:sz="0" w:space="0" w:color="auto"/>
            <w:bottom w:val="none" w:sz="0" w:space="0" w:color="auto"/>
            <w:right w:val="none" w:sz="0" w:space="0" w:color="auto"/>
          </w:divBdr>
        </w:div>
      </w:divsChild>
    </w:div>
    <w:div w:id="687416859">
      <w:bodyDiv w:val="1"/>
      <w:marLeft w:val="0"/>
      <w:marRight w:val="0"/>
      <w:marTop w:val="0"/>
      <w:marBottom w:val="0"/>
      <w:divBdr>
        <w:top w:val="none" w:sz="0" w:space="0" w:color="auto"/>
        <w:left w:val="none" w:sz="0" w:space="0" w:color="auto"/>
        <w:bottom w:val="none" w:sz="0" w:space="0" w:color="auto"/>
        <w:right w:val="none" w:sz="0" w:space="0" w:color="auto"/>
      </w:divBdr>
      <w:divsChild>
        <w:div w:id="245964125">
          <w:marLeft w:val="0"/>
          <w:marRight w:val="0"/>
          <w:marTop w:val="0"/>
          <w:marBottom w:val="0"/>
          <w:divBdr>
            <w:top w:val="none" w:sz="0" w:space="0" w:color="auto"/>
            <w:left w:val="none" w:sz="0" w:space="0" w:color="auto"/>
            <w:bottom w:val="none" w:sz="0" w:space="0" w:color="auto"/>
            <w:right w:val="none" w:sz="0" w:space="0" w:color="auto"/>
          </w:divBdr>
        </w:div>
        <w:div w:id="650214568">
          <w:marLeft w:val="0"/>
          <w:marRight w:val="0"/>
          <w:marTop w:val="0"/>
          <w:marBottom w:val="0"/>
          <w:divBdr>
            <w:top w:val="none" w:sz="0" w:space="0" w:color="auto"/>
            <w:left w:val="none" w:sz="0" w:space="0" w:color="auto"/>
            <w:bottom w:val="none" w:sz="0" w:space="0" w:color="auto"/>
            <w:right w:val="none" w:sz="0" w:space="0" w:color="auto"/>
          </w:divBdr>
        </w:div>
        <w:div w:id="901330104">
          <w:marLeft w:val="0"/>
          <w:marRight w:val="0"/>
          <w:marTop w:val="0"/>
          <w:marBottom w:val="0"/>
          <w:divBdr>
            <w:top w:val="none" w:sz="0" w:space="0" w:color="auto"/>
            <w:left w:val="none" w:sz="0" w:space="0" w:color="auto"/>
            <w:bottom w:val="none" w:sz="0" w:space="0" w:color="auto"/>
            <w:right w:val="none" w:sz="0" w:space="0" w:color="auto"/>
          </w:divBdr>
        </w:div>
        <w:div w:id="663820592">
          <w:marLeft w:val="0"/>
          <w:marRight w:val="0"/>
          <w:marTop w:val="0"/>
          <w:marBottom w:val="0"/>
          <w:divBdr>
            <w:top w:val="none" w:sz="0" w:space="0" w:color="auto"/>
            <w:left w:val="none" w:sz="0" w:space="0" w:color="auto"/>
            <w:bottom w:val="none" w:sz="0" w:space="0" w:color="auto"/>
            <w:right w:val="none" w:sz="0" w:space="0" w:color="auto"/>
          </w:divBdr>
        </w:div>
        <w:div w:id="916861752">
          <w:marLeft w:val="0"/>
          <w:marRight w:val="0"/>
          <w:marTop w:val="0"/>
          <w:marBottom w:val="0"/>
          <w:divBdr>
            <w:top w:val="none" w:sz="0" w:space="0" w:color="auto"/>
            <w:left w:val="none" w:sz="0" w:space="0" w:color="auto"/>
            <w:bottom w:val="none" w:sz="0" w:space="0" w:color="auto"/>
            <w:right w:val="none" w:sz="0" w:space="0" w:color="auto"/>
          </w:divBdr>
        </w:div>
        <w:div w:id="1815220465">
          <w:marLeft w:val="0"/>
          <w:marRight w:val="0"/>
          <w:marTop w:val="0"/>
          <w:marBottom w:val="0"/>
          <w:divBdr>
            <w:top w:val="none" w:sz="0" w:space="0" w:color="auto"/>
            <w:left w:val="none" w:sz="0" w:space="0" w:color="auto"/>
            <w:bottom w:val="none" w:sz="0" w:space="0" w:color="auto"/>
            <w:right w:val="none" w:sz="0" w:space="0" w:color="auto"/>
          </w:divBdr>
        </w:div>
        <w:div w:id="1182090172">
          <w:marLeft w:val="0"/>
          <w:marRight w:val="0"/>
          <w:marTop w:val="0"/>
          <w:marBottom w:val="0"/>
          <w:divBdr>
            <w:top w:val="none" w:sz="0" w:space="0" w:color="auto"/>
            <w:left w:val="none" w:sz="0" w:space="0" w:color="auto"/>
            <w:bottom w:val="none" w:sz="0" w:space="0" w:color="auto"/>
            <w:right w:val="none" w:sz="0" w:space="0" w:color="auto"/>
          </w:divBdr>
        </w:div>
        <w:div w:id="605775277">
          <w:marLeft w:val="0"/>
          <w:marRight w:val="0"/>
          <w:marTop w:val="0"/>
          <w:marBottom w:val="0"/>
          <w:divBdr>
            <w:top w:val="none" w:sz="0" w:space="0" w:color="auto"/>
            <w:left w:val="none" w:sz="0" w:space="0" w:color="auto"/>
            <w:bottom w:val="none" w:sz="0" w:space="0" w:color="auto"/>
            <w:right w:val="none" w:sz="0" w:space="0" w:color="auto"/>
          </w:divBdr>
        </w:div>
        <w:div w:id="364259745">
          <w:marLeft w:val="0"/>
          <w:marRight w:val="0"/>
          <w:marTop w:val="0"/>
          <w:marBottom w:val="0"/>
          <w:divBdr>
            <w:top w:val="none" w:sz="0" w:space="0" w:color="auto"/>
            <w:left w:val="none" w:sz="0" w:space="0" w:color="auto"/>
            <w:bottom w:val="none" w:sz="0" w:space="0" w:color="auto"/>
            <w:right w:val="none" w:sz="0" w:space="0" w:color="auto"/>
          </w:divBdr>
        </w:div>
        <w:div w:id="716975186">
          <w:marLeft w:val="0"/>
          <w:marRight w:val="0"/>
          <w:marTop w:val="0"/>
          <w:marBottom w:val="0"/>
          <w:divBdr>
            <w:top w:val="none" w:sz="0" w:space="0" w:color="auto"/>
            <w:left w:val="none" w:sz="0" w:space="0" w:color="auto"/>
            <w:bottom w:val="none" w:sz="0" w:space="0" w:color="auto"/>
            <w:right w:val="none" w:sz="0" w:space="0" w:color="auto"/>
          </w:divBdr>
        </w:div>
        <w:div w:id="389311131">
          <w:marLeft w:val="0"/>
          <w:marRight w:val="0"/>
          <w:marTop w:val="0"/>
          <w:marBottom w:val="0"/>
          <w:divBdr>
            <w:top w:val="none" w:sz="0" w:space="0" w:color="auto"/>
            <w:left w:val="none" w:sz="0" w:space="0" w:color="auto"/>
            <w:bottom w:val="none" w:sz="0" w:space="0" w:color="auto"/>
            <w:right w:val="none" w:sz="0" w:space="0" w:color="auto"/>
          </w:divBdr>
        </w:div>
        <w:div w:id="737552961">
          <w:marLeft w:val="0"/>
          <w:marRight w:val="0"/>
          <w:marTop w:val="0"/>
          <w:marBottom w:val="0"/>
          <w:divBdr>
            <w:top w:val="none" w:sz="0" w:space="0" w:color="auto"/>
            <w:left w:val="none" w:sz="0" w:space="0" w:color="auto"/>
            <w:bottom w:val="none" w:sz="0" w:space="0" w:color="auto"/>
            <w:right w:val="none" w:sz="0" w:space="0" w:color="auto"/>
          </w:divBdr>
        </w:div>
        <w:div w:id="1219896539">
          <w:marLeft w:val="0"/>
          <w:marRight w:val="0"/>
          <w:marTop w:val="0"/>
          <w:marBottom w:val="0"/>
          <w:divBdr>
            <w:top w:val="none" w:sz="0" w:space="0" w:color="auto"/>
            <w:left w:val="none" w:sz="0" w:space="0" w:color="auto"/>
            <w:bottom w:val="none" w:sz="0" w:space="0" w:color="auto"/>
            <w:right w:val="none" w:sz="0" w:space="0" w:color="auto"/>
          </w:divBdr>
        </w:div>
        <w:div w:id="369111946">
          <w:marLeft w:val="0"/>
          <w:marRight w:val="0"/>
          <w:marTop w:val="0"/>
          <w:marBottom w:val="0"/>
          <w:divBdr>
            <w:top w:val="none" w:sz="0" w:space="0" w:color="auto"/>
            <w:left w:val="none" w:sz="0" w:space="0" w:color="auto"/>
            <w:bottom w:val="none" w:sz="0" w:space="0" w:color="auto"/>
            <w:right w:val="none" w:sz="0" w:space="0" w:color="auto"/>
          </w:divBdr>
        </w:div>
        <w:div w:id="126432415">
          <w:marLeft w:val="0"/>
          <w:marRight w:val="0"/>
          <w:marTop w:val="0"/>
          <w:marBottom w:val="0"/>
          <w:divBdr>
            <w:top w:val="none" w:sz="0" w:space="0" w:color="auto"/>
            <w:left w:val="none" w:sz="0" w:space="0" w:color="auto"/>
            <w:bottom w:val="none" w:sz="0" w:space="0" w:color="auto"/>
            <w:right w:val="none" w:sz="0" w:space="0" w:color="auto"/>
          </w:divBdr>
        </w:div>
        <w:div w:id="948778639">
          <w:marLeft w:val="0"/>
          <w:marRight w:val="0"/>
          <w:marTop w:val="0"/>
          <w:marBottom w:val="0"/>
          <w:divBdr>
            <w:top w:val="none" w:sz="0" w:space="0" w:color="auto"/>
            <w:left w:val="none" w:sz="0" w:space="0" w:color="auto"/>
            <w:bottom w:val="none" w:sz="0" w:space="0" w:color="auto"/>
            <w:right w:val="none" w:sz="0" w:space="0" w:color="auto"/>
          </w:divBdr>
        </w:div>
        <w:div w:id="438140725">
          <w:marLeft w:val="0"/>
          <w:marRight w:val="0"/>
          <w:marTop w:val="0"/>
          <w:marBottom w:val="0"/>
          <w:divBdr>
            <w:top w:val="none" w:sz="0" w:space="0" w:color="auto"/>
            <w:left w:val="none" w:sz="0" w:space="0" w:color="auto"/>
            <w:bottom w:val="none" w:sz="0" w:space="0" w:color="auto"/>
            <w:right w:val="none" w:sz="0" w:space="0" w:color="auto"/>
          </w:divBdr>
        </w:div>
        <w:div w:id="244732346">
          <w:marLeft w:val="0"/>
          <w:marRight w:val="0"/>
          <w:marTop w:val="0"/>
          <w:marBottom w:val="0"/>
          <w:divBdr>
            <w:top w:val="none" w:sz="0" w:space="0" w:color="auto"/>
            <w:left w:val="none" w:sz="0" w:space="0" w:color="auto"/>
            <w:bottom w:val="none" w:sz="0" w:space="0" w:color="auto"/>
            <w:right w:val="none" w:sz="0" w:space="0" w:color="auto"/>
          </w:divBdr>
        </w:div>
        <w:div w:id="627858485">
          <w:marLeft w:val="0"/>
          <w:marRight w:val="0"/>
          <w:marTop w:val="0"/>
          <w:marBottom w:val="0"/>
          <w:divBdr>
            <w:top w:val="none" w:sz="0" w:space="0" w:color="auto"/>
            <w:left w:val="none" w:sz="0" w:space="0" w:color="auto"/>
            <w:bottom w:val="none" w:sz="0" w:space="0" w:color="auto"/>
            <w:right w:val="none" w:sz="0" w:space="0" w:color="auto"/>
          </w:divBdr>
        </w:div>
        <w:div w:id="404646419">
          <w:marLeft w:val="0"/>
          <w:marRight w:val="0"/>
          <w:marTop w:val="0"/>
          <w:marBottom w:val="0"/>
          <w:divBdr>
            <w:top w:val="none" w:sz="0" w:space="0" w:color="auto"/>
            <w:left w:val="none" w:sz="0" w:space="0" w:color="auto"/>
            <w:bottom w:val="none" w:sz="0" w:space="0" w:color="auto"/>
            <w:right w:val="none" w:sz="0" w:space="0" w:color="auto"/>
          </w:divBdr>
        </w:div>
        <w:div w:id="693965990">
          <w:marLeft w:val="0"/>
          <w:marRight w:val="0"/>
          <w:marTop w:val="0"/>
          <w:marBottom w:val="0"/>
          <w:divBdr>
            <w:top w:val="none" w:sz="0" w:space="0" w:color="auto"/>
            <w:left w:val="none" w:sz="0" w:space="0" w:color="auto"/>
            <w:bottom w:val="none" w:sz="0" w:space="0" w:color="auto"/>
            <w:right w:val="none" w:sz="0" w:space="0" w:color="auto"/>
          </w:divBdr>
        </w:div>
        <w:div w:id="603155250">
          <w:marLeft w:val="0"/>
          <w:marRight w:val="0"/>
          <w:marTop w:val="0"/>
          <w:marBottom w:val="0"/>
          <w:divBdr>
            <w:top w:val="none" w:sz="0" w:space="0" w:color="auto"/>
            <w:left w:val="none" w:sz="0" w:space="0" w:color="auto"/>
            <w:bottom w:val="none" w:sz="0" w:space="0" w:color="auto"/>
            <w:right w:val="none" w:sz="0" w:space="0" w:color="auto"/>
          </w:divBdr>
        </w:div>
        <w:div w:id="379793453">
          <w:marLeft w:val="0"/>
          <w:marRight w:val="0"/>
          <w:marTop w:val="0"/>
          <w:marBottom w:val="0"/>
          <w:divBdr>
            <w:top w:val="none" w:sz="0" w:space="0" w:color="auto"/>
            <w:left w:val="none" w:sz="0" w:space="0" w:color="auto"/>
            <w:bottom w:val="none" w:sz="0" w:space="0" w:color="auto"/>
            <w:right w:val="none" w:sz="0" w:space="0" w:color="auto"/>
          </w:divBdr>
        </w:div>
        <w:div w:id="1508057145">
          <w:marLeft w:val="0"/>
          <w:marRight w:val="0"/>
          <w:marTop w:val="0"/>
          <w:marBottom w:val="0"/>
          <w:divBdr>
            <w:top w:val="none" w:sz="0" w:space="0" w:color="auto"/>
            <w:left w:val="none" w:sz="0" w:space="0" w:color="auto"/>
            <w:bottom w:val="none" w:sz="0" w:space="0" w:color="auto"/>
            <w:right w:val="none" w:sz="0" w:space="0" w:color="auto"/>
          </w:divBdr>
        </w:div>
        <w:div w:id="1316882894">
          <w:marLeft w:val="0"/>
          <w:marRight w:val="0"/>
          <w:marTop w:val="0"/>
          <w:marBottom w:val="0"/>
          <w:divBdr>
            <w:top w:val="none" w:sz="0" w:space="0" w:color="auto"/>
            <w:left w:val="none" w:sz="0" w:space="0" w:color="auto"/>
            <w:bottom w:val="none" w:sz="0" w:space="0" w:color="auto"/>
            <w:right w:val="none" w:sz="0" w:space="0" w:color="auto"/>
          </w:divBdr>
        </w:div>
      </w:divsChild>
    </w:div>
    <w:div w:id="1219901263">
      <w:bodyDiv w:val="1"/>
      <w:marLeft w:val="0"/>
      <w:marRight w:val="0"/>
      <w:marTop w:val="0"/>
      <w:marBottom w:val="0"/>
      <w:divBdr>
        <w:top w:val="none" w:sz="0" w:space="0" w:color="auto"/>
        <w:left w:val="none" w:sz="0" w:space="0" w:color="auto"/>
        <w:bottom w:val="none" w:sz="0" w:space="0" w:color="auto"/>
        <w:right w:val="none" w:sz="0" w:space="0" w:color="auto"/>
      </w:divBdr>
      <w:divsChild>
        <w:div w:id="1938177857">
          <w:marLeft w:val="0"/>
          <w:marRight w:val="0"/>
          <w:marTop w:val="0"/>
          <w:marBottom w:val="0"/>
          <w:divBdr>
            <w:top w:val="none" w:sz="0" w:space="0" w:color="auto"/>
            <w:left w:val="none" w:sz="0" w:space="0" w:color="auto"/>
            <w:bottom w:val="none" w:sz="0" w:space="0" w:color="auto"/>
            <w:right w:val="none" w:sz="0" w:space="0" w:color="auto"/>
          </w:divBdr>
        </w:div>
        <w:div w:id="196552695">
          <w:marLeft w:val="0"/>
          <w:marRight w:val="0"/>
          <w:marTop w:val="0"/>
          <w:marBottom w:val="0"/>
          <w:divBdr>
            <w:top w:val="none" w:sz="0" w:space="0" w:color="auto"/>
            <w:left w:val="none" w:sz="0" w:space="0" w:color="auto"/>
            <w:bottom w:val="none" w:sz="0" w:space="0" w:color="auto"/>
            <w:right w:val="none" w:sz="0" w:space="0" w:color="auto"/>
          </w:divBdr>
        </w:div>
        <w:div w:id="1367752327">
          <w:marLeft w:val="0"/>
          <w:marRight w:val="0"/>
          <w:marTop w:val="0"/>
          <w:marBottom w:val="0"/>
          <w:divBdr>
            <w:top w:val="none" w:sz="0" w:space="0" w:color="auto"/>
            <w:left w:val="none" w:sz="0" w:space="0" w:color="auto"/>
            <w:bottom w:val="none" w:sz="0" w:space="0" w:color="auto"/>
            <w:right w:val="none" w:sz="0" w:space="0" w:color="auto"/>
          </w:divBdr>
        </w:div>
        <w:div w:id="686641194">
          <w:marLeft w:val="0"/>
          <w:marRight w:val="0"/>
          <w:marTop w:val="0"/>
          <w:marBottom w:val="0"/>
          <w:divBdr>
            <w:top w:val="none" w:sz="0" w:space="0" w:color="auto"/>
            <w:left w:val="none" w:sz="0" w:space="0" w:color="auto"/>
            <w:bottom w:val="none" w:sz="0" w:space="0" w:color="auto"/>
            <w:right w:val="none" w:sz="0" w:space="0" w:color="auto"/>
          </w:divBdr>
        </w:div>
        <w:div w:id="1586692699">
          <w:marLeft w:val="0"/>
          <w:marRight w:val="0"/>
          <w:marTop w:val="0"/>
          <w:marBottom w:val="0"/>
          <w:divBdr>
            <w:top w:val="none" w:sz="0" w:space="0" w:color="auto"/>
            <w:left w:val="none" w:sz="0" w:space="0" w:color="auto"/>
            <w:bottom w:val="none" w:sz="0" w:space="0" w:color="auto"/>
            <w:right w:val="none" w:sz="0" w:space="0" w:color="auto"/>
          </w:divBdr>
        </w:div>
        <w:div w:id="1646423547">
          <w:marLeft w:val="0"/>
          <w:marRight w:val="0"/>
          <w:marTop w:val="0"/>
          <w:marBottom w:val="0"/>
          <w:divBdr>
            <w:top w:val="none" w:sz="0" w:space="0" w:color="auto"/>
            <w:left w:val="none" w:sz="0" w:space="0" w:color="auto"/>
            <w:bottom w:val="none" w:sz="0" w:space="0" w:color="auto"/>
            <w:right w:val="none" w:sz="0" w:space="0" w:color="auto"/>
          </w:divBdr>
        </w:div>
        <w:div w:id="1912154671">
          <w:marLeft w:val="0"/>
          <w:marRight w:val="0"/>
          <w:marTop w:val="0"/>
          <w:marBottom w:val="0"/>
          <w:divBdr>
            <w:top w:val="none" w:sz="0" w:space="0" w:color="auto"/>
            <w:left w:val="none" w:sz="0" w:space="0" w:color="auto"/>
            <w:bottom w:val="none" w:sz="0" w:space="0" w:color="auto"/>
            <w:right w:val="none" w:sz="0" w:space="0" w:color="auto"/>
          </w:divBdr>
        </w:div>
        <w:div w:id="177432873">
          <w:marLeft w:val="0"/>
          <w:marRight w:val="0"/>
          <w:marTop w:val="0"/>
          <w:marBottom w:val="0"/>
          <w:divBdr>
            <w:top w:val="none" w:sz="0" w:space="0" w:color="auto"/>
            <w:left w:val="none" w:sz="0" w:space="0" w:color="auto"/>
            <w:bottom w:val="none" w:sz="0" w:space="0" w:color="auto"/>
            <w:right w:val="none" w:sz="0" w:space="0" w:color="auto"/>
          </w:divBdr>
        </w:div>
        <w:div w:id="933318491">
          <w:marLeft w:val="0"/>
          <w:marRight w:val="0"/>
          <w:marTop w:val="0"/>
          <w:marBottom w:val="0"/>
          <w:divBdr>
            <w:top w:val="none" w:sz="0" w:space="0" w:color="auto"/>
            <w:left w:val="none" w:sz="0" w:space="0" w:color="auto"/>
            <w:bottom w:val="none" w:sz="0" w:space="0" w:color="auto"/>
            <w:right w:val="none" w:sz="0" w:space="0" w:color="auto"/>
          </w:divBdr>
        </w:div>
        <w:div w:id="750589071">
          <w:marLeft w:val="0"/>
          <w:marRight w:val="0"/>
          <w:marTop w:val="0"/>
          <w:marBottom w:val="0"/>
          <w:divBdr>
            <w:top w:val="none" w:sz="0" w:space="0" w:color="auto"/>
            <w:left w:val="none" w:sz="0" w:space="0" w:color="auto"/>
            <w:bottom w:val="none" w:sz="0" w:space="0" w:color="auto"/>
            <w:right w:val="none" w:sz="0" w:space="0" w:color="auto"/>
          </w:divBdr>
        </w:div>
        <w:div w:id="1253009802">
          <w:marLeft w:val="0"/>
          <w:marRight w:val="0"/>
          <w:marTop w:val="0"/>
          <w:marBottom w:val="0"/>
          <w:divBdr>
            <w:top w:val="none" w:sz="0" w:space="0" w:color="auto"/>
            <w:left w:val="none" w:sz="0" w:space="0" w:color="auto"/>
            <w:bottom w:val="none" w:sz="0" w:space="0" w:color="auto"/>
            <w:right w:val="none" w:sz="0" w:space="0" w:color="auto"/>
          </w:divBdr>
        </w:div>
        <w:div w:id="69622998">
          <w:marLeft w:val="0"/>
          <w:marRight w:val="0"/>
          <w:marTop w:val="0"/>
          <w:marBottom w:val="0"/>
          <w:divBdr>
            <w:top w:val="none" w:sz="0" w:space="0" w:color="auto"/>
            <w:left w:val="none" w:sz="0" w:space="0" w:color="auto"/>
            <w:bottom w:val="none" w:sz="0" w:space="0" w:color="auto"/>
            <w:right w:val="none" w:sz="0" w:space="0" w:color="auto"/>
          </w:divBdr>
        </w:div>
        <w:div w:id="1650282648">
          <w:marLeft w:val="0"/>
          <w:marRight w:val="0"/>
          <w:marTop w:val="0"/>
          <w:marBottom w:val="0"/>
          <w:divBdr>
            <w:top w:val="none" w:sz="0" w:space="0" w:color="auto"/>
            <w:left w:val="none" w:sz="0" w:space="0" w:color="auto"/>
            <w:bottom w:val="none" w:sz="0" w:space="0" w:color="auto"/>
            <w:right w:val="none" w:sz="0" w:space="0" w:color="auto"/>
          </w:divBdr>
        </w:div>
        <w:div w:id="81538146">
          <w:marLeft w:val="0"/>
          <w:marRight w:val="0"/>
          <w:marTop w:val="0"/>
          <w:marBottom w:val="0"/>
          <w:divBdr>
            <w:top w:val="none" w:sz="0" w:space="0" w:color="auto"/>
            <w:left w:val="none" w:sz="0" w:space="0" w:color="auto"/>
            <w:bottom w:val="none" w:sz="0" w:space="0" w:color="auto"/>
            <w:right w:val="none" w:sz="0" w:space="0" w:color="auto"/>
          </w:divBdr>
        </w:div>
        <w:div w:id="1318916661">
          <w:marLeft w:val="0"/>
          <w:marRight w:val="0"/>
          <w:marTop w:val="0"/>
          <w:marBottom w:val="0"/>
          <w:divBdr>
            <w:top w:val="none" w:sz="0" w:space="0" w:color="auto"/>
            <w:left w:val="none" w:sz="0" w:space="0" w:color="auto"/>
            <w:bottom w:val="none" w:sz="0" w:space="0" w:color="auto"/>
            <w:right w:val="none" w:sz="0" w:space="0" w:color="auto"/>
          </w:divBdr>
        </w:div>
        <w:div w:id="54476811">
          <w:marLeft w:val="0"/>
          <w:marRight w:val="0"/>
          <w:marTop w:val="0"/>
          <w:marBottom w:val="0"/>
          <w:divBdr>
            <w:top w:val="none" w:sz="0" w:space="0" w:color="auto"/>
            <w:left w:val="none" w:sz="0" w:space="0" w:color="auto"/>
            <w:bottom w:val="none" w:sz="0" w:space="0" w:color="auto"/>
            <w:right w:val="none" w:sz="0" w:space="0" w:color="auto"/>
          </w:divBdr>
        </w:div>
        <w:div w:id="1161502121">
          <w:marLeft w:val="0"/>
          <w:marRight w:val="0"/>
          <w:marTop w:val="0"/>
          <w:marBottom w:val="0"/>
          <w:divBdr>
            <w:top w:val="none" w:sz="0" w:space="0" w:color="auto"/>
            <w:left w:val="none" w:sz="0" w:space="0" w:color="auto"/>
            <w:bottom w:val="none" w:sz="0" w:space="0" w:color="auto"/>
            <w:right w:val="none" w:sz="0" w:space="0" w:color="auto"/>
          </w:divBdr>
        </w:div>
        <w:div w:id="1863592632">
          <w:marLeft w:val="0"/>
          <w:marRight w:val="0"/>
          <w:marTop w:val="0"/>
          <w:marBottom w:val="0"/>
          <w:divBdr>
            <w:top w:val="none" w:sz="0" w:space="0" w:color="auto"/>
            <w:left w:val="none" w:sz="0" w:space="0" w:color="auto"/>
            <w:bottom w:val="none" w:sz="0" w:space="0" w:color="auto"/>
            <w:right w:val="none" w:sz="0" w:space="0" w:color="auto"/>
          </w:divBdr>
        </w:div>
        <w:div w:id="2066678599">
          <w:marLeft w:val="0"/>
          <w:marRight w:val="0"/>
          <w:marTop w:val="0"/>
          <w:marBottom w:val="0"/>
          <w:divBdr>
            <w:top w:val="none" w:sz="0" w:space="0" w:color="auto"/>
            <w:left w:val="none" w:sz="0" w:space="0" w:color="auto"/>
            <w:bottom w:val="none" w:sz="0" w:space="0" w:color="auto"/>
            <w:right w:val="none" w:sz="0" w:space="0" w:color="auto"/>
          </w:divBdr>
        </w:div>
        <w:div w:id="1661228105">
          <w:marLeft w:val="0"/>
          <w:marRight w:val="0"/>
          <w:marTop w:val="0"/>
          <w:marBottom w:val="0"/>
          <w:divBdr>
            <w:top w:val="none" w:sz="0" w:space="0" w:color="auto"/>
            <w:left w:val="none" w:sz="0" w:space="0" w:color="auto"/>
            <w:bottom w:val="none" w:sz="0" w:space="0" w:color="auto"/>
            <w:right w:val="none" w:sz="0" w:space="0" w:color="auto"/>
          </w:divBdr>
        </w:div>
        <w:div w:id="1934629599">
          <w:marLeft w:val="0"/>
          <w:marRight w:val="0"/>
          <w:marTop w:val="0"/>
          <w:marBottom w:val="0"/>
          <w:divBdr>
            <w:top w:val="none" w:sz="0" w:space="0" w:color="auto"/>
            <w:left w:val="none" w:sz="0" w:space="0" w:color="auto"/>
            <w:bottom w:val="none" w:sz="0" w:space="0" w:color="auto"/>
            <w:right w:val="none" w:sz="0" w:space="0" w:color="auto"/>
          </w:divBdr>
        </w:div>
        <w:div w:id="1656716346">
          <w:marLeft w:val="0"/>
          <w:marRight w:val="0"/>
          <w:marTop w:val="0"/>
          <w:marBottom w:val="0"/>
          <w:divBdr>
            <w:top w:val="none" w:sz="0" w:space="0" w:color="auto"/>
            <w:left w:val="none" w:sz="0" w:space="0" w:color="auto"/>
            <w:bottom w:val="none" w:sz="0" w:space="0" w:color="auto"/>
            <w:right w:val="none" w:sz="0" w:space="0" w:color="auto"/>
          </w:divBdr>
        </w:div>
        <w:div w:id="1205601590">
          <w:marLeft w:val="0"/>
          <w:marRight w:val="0"/>
          <w:marTop w:val="0"/>
          <w:marBottom w:val="0"/>
          <w:divBdr>
            <w:top w:val="none" w:sz="0" w:space="0" w:color="auto"/>
            <w:left w:val="none" w:sz="0" w:space="0" w:color="auto"/>
            <w:bottom w:val="none" w:sz="0" w:space="0" w:color="auto"/>
            <w:right w:val="none" w:sz="0" w:space="0" w:color="auto"/>
          </w:divBdr>
        </w:div>
        <w:div w:id="31199739">
          <w:marLeft w:val="0"/>
          <w:marRight w:val="0"/>
          <w:marTop w:val="0"/>
          <w:marBottom w:val="0"/>
          <w:divBdr>
            <w:top w:val="none" w:sz="0" w:space="0" w:color="auto"/>
            <w:left w:val="none" w:sz="0" w:space="0" w:color="auto"/>
            <w:bottom w:val="none" w:sz="0" w:space="0" w:color="auto"/>
            <w:right w:val="none" w:sz="0" w:space="0" w:color="auto"/>
          </w:divBdr>
        </w:div>
        <w:div w:id="509836569">
          <w:marLeft w:val="0"/>
          <w:marRight w:val="0"/>
          <w:marTop w:val="0"/>
          <w:marBottom w:val="0"/>
          <w:divBdr>
            <w:top w:val="none" w:sz="0" w:space="0" w:color="auto"/>
            <w:left w:val="none" w:sz="0" w:space="0" w:color="auto"/>
            <w:bottom w:val="none" w:sz="0" w:space="0" w:color="auto"/>
            <w:right w:val="none" w:sz="0" w:space="0" w:color="auto"/>
          </w:divBdr>
        </w:div>
        <w:div w:id="1841894635">
          <w:marLeft w:val="0"/>
          <w:marRight w:val="0"/>
          <w:marTop w:val="0"/>
          <w:marBottom w:val="0"/>
          <w:divBdr>
            <w:top w:val="none" w:sz="0" w:space="0" w:color="auto"/>
            <w:left w:val="none" w:sz="0" w:space="0" w:color="auto"/>
            <w:bottom w:val="none" w:sz="0" w:space="0" w:color="auto"/>
            <w:right w:val="none" w:sz="0" w:space="0" w:color="auto"/>
          </w:divBdr>
        </w:div>
      </w:divsChild>
    </w:div>
    <w:div w:id="1419474143">
      <w:bodyDiv w:val="1"/>
      <w:marLeft w:val="0"/>
      <w:marRight w:val="0"/>
      <w:marTop w:val="0"/>
      <w:marBottom w:val="0"/>
      <w:divBdr>
        <w:top w:val="none" w:sz="0" w:space="0" w:color="auto"/>
        <w:left w:val="none" w:sz="0" w:space="0" w:color="auto"/>
        <w:bottom w:val="none" w:sz="0" w:space="0" w:color="auto"/>
        <w:right w:val="none" w:sz="0" w:space="0" w:color="auto"/>
      </w:divBdr>
      <w:divsChild>
        <w:div w:id="481388885">
          <w:marLeft w:val="0"/>
          <w:marRight w:val="0"/>
          <w:marTop w:val="0"/>
          <w:marBottom w:val="0"/>
          <w:divBdr>
            <w:top w:val="none" w:sz="0" w:space="0" w:color="auto"/>
            <w:left w:val="none" w:sz="0" w:space="0" w:color="auto"/>
            <w:bottom w:val="none" w:sz="0" w:space="0" w:color="auto"/>
            <w:right w:val="none" w:sz="0" w:space="0" w:color="auto"/>
          </w:divBdr>
          <w:divsChild>
            <w:div w:id="1854807890">
              <w:marLeft w:val="0"/>
              <w:marRight w:val="0"/>
              <w:marTop w:val="0"/>
              <w:marBottom w:val="0"/>
              <w:divBdr>
                <w:top w:val="none" w:sz="0" w:space="0" w:color="auto"/>
                <w:left w:val="none" w:sz="0" w:space="0" w:color="auto"/>
                <w:bottom w:val="none" w:sz="0" w:space="0" w:color="auto"/>
                <w:right w:val="none" w:sz="0" w:space="0" w:color="auto"/>
              </w:divBdr>
              <w:divsChild>
                <w:div w:id="2166745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64730396">
          <w:marLeft w:val="0"/>
          <w:marRight w:val="0"/>
          <w:marTop w:val="0"/>
          <w:marBottom w:val="0"/>
          <w:divBdr>
            <w:top w:val="none" w:sz="0" w:space="0" w:color="auto"/>
            <w:left w:val="none" w:sz="0" w:space="0" w:color="auto"/>
            <w:bottom w:val="none" w:sz="0" w:space="0" w:color="auto"/>
            <w:right w:val="none" w:sz="0" w:space="0" w:color="auto"/>
          </w:divBdr>
          <w:divsChild>
            <w:div w:id="1329944414">
              <w:marLeft w:val="0"/>
              <w:marRight w:val="0"/>
              <w:marTop w:val="0"/>
              <w:marBottom w:val="0"/>
              <w:divBdr>
                <w:top w:val="none" w:sz="0" w:space="0" w:color="auto"/>
                <w:left w:val="none" w:sz="0" w:space="0" w:color="auto"/>
                <w:bottom w:val="none" w:sz="0" w:space="0" w:color="auto"/>
                <w:right w:val="none" w:sz="0" w:space="0" w:color="auto"/>
              </w:divBdr>
              <w:divsChild>
                <w:div w:id="17029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4675">
          <w:marLeft w:val="0"/>
          <w:marRight w:val="0"/>
          <w:marTop w:val="0"/>
          <w:marBottom w:val="0"/>
          <w:divBdr>
            <w:top w:val="none" w:sz="0" w:space="0" w:color="auto"/>
            <w:left w:val="none" w:sz="0" w:space="0" w:color="auto"/>
            <w:bottom w:val="none" w:sz="0" w:space="0" w:color="auto"/>
            <w:right w:val="none" w:sz="0" w:space="0" w:color="auto"/>
          </w:divBdr>
          <w:divsChild>
            <w:div w:id="862204890">
              <w:marLeft w:val="0"/>
              <w:marRight w:val="0"/>
              <w:marTop w:val="0"/>
              <w:marBottom w:val="0"/>
              <w:divBdr>
                <w:top w:val="none" w:sz="0" w:space="0" w:color="auto"/>
                <w:left w:val="none" w:sz="0" w:space="0" w:color="auto"/>
                <w:bottom w:val="none" w:sz="0" w:space="0" w:color="auto"/>
                <w:right w:val="none" w:sz="0" w:space="0" w:color="auto"/>
              </w:divBdr>
              <w:divsChild>
                <w:div w:id="906304881">
                  <w:marLeft w:val="0"/>
                  <w:marRight w:val="0"/>
                  <w:marTop w:val="0"/>
                  <w:marBottom w:val="0"/>
                  <w:divBdr>
                    <w:top w:val="none" w:sz="0" w:space="0" w:color="auto"/>
                    <w:left w:val="none" w:sz="0" w:space="0" w:color="auto"/>
                    <w:bottom w:val="none" w:sz="0" w:space="0" w:color="auto"/>
                    <w:right w:val="none" w:sz="0" w:space="0" w:color="auto"/>
                  </w:divBdr>
                  <w:divsChild>
                    <w:div w:id="1539970081">
                      <w:marLeft w:val="0"/>
                      <w:marRight w:val="0"/>
                      <w:marTop w:val="0"/>
                      <w:marBottom w:val="0"/>
                      <w:divBdr>
                        <w:top w:val="none" w:sz="0" w:space="0" w:color="auto"/>
                        <w:left w:val="none" w:sz="0" w:space="0" w:color="auto"/>
                        <w:bottom w:val="none" w:sz="0" w:space="0" w:color="auto"/>
                        <w:right w:val="none" w:sz="0" w:space="0" w:color="auto"/>
                      </w:divBdr>
                      <w:divsChild>
                        <w:div w:id="10575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12376">
                  <w:marLeft w:val="0"/>
                  <w:marRight w:val="0"/>
                  <w:marTop w:val="150"/>
                  <w:marBottom w:val="0"/>
                  <w:divBdr>
                    <w:top w:val="none" w:sz="0" w:space="0" w:color="auto"/>
                    <w:left w:val="none" w:sz="0" w:space="0" w:color="auto"/>
                    <w:bottom w:val="none" w:sz="0" w:space="0" w:color="auto"/>
                    <w:right w:val="none" w:sz="0" w:space="0" w:color="auto"/>
                  </w:divBdr>
                  <w:divsChild>
                    <w:div w:id="758409626">
                      <w:marLeft w:val="0"/>
                      <w:marRight w:val="0"/>
                      <w:marTop w:val="0"/>
                      <w:marBottom w:val="0"/>
                      <w:divBdr>
                        <w:top w:val="none" w:sz="0" w:space="0" w:color="auto"/>
                        <w:left w:val="none" w:sz="0" w:space="0" w:color="auto"/>
                        <w:bottom w:val="none" w:sz="0" w:space="0" w:color="auto"/>
                        <w:right w:val="none" w:sz="0" w:space="0" w:color="auto"/>
                      </w:divBdr>
                    </w:div>
                    <w:div w:id="1658728400">
                      <w:marLeft w:val="0"/>
                      <w:marRight w:val="0"/>
                      <w:marTop w:val="0"/>
                      <w:marBottom w:val="0"/>
                      <w:divBdr>
                        <w:top w:val="none" w:sz="0" w:space="0" w:color="auto"/>
                        <w:left w:val="none" w:sz="0" w:space="0" w:color="auto"/>
                        <w:bottom w:val="none" w:sz="0" w:space="0" w:color="auto"/>
                        <w:right w:val="none" w:sz="0" w:space="0" w:color="auto"/>
                      </w:divBdr>
                    </w:div>
                    <w:div w:id="467480631">
                      <w:marLeft w:val="0"/>
                      <w:marRight w:val="0"/>
                      <w:marTop w:val="0"/>
                      <w:marBottom w:val="0"/>
                      <w:divBdr>
                        <w:top w:val="none" w:sz="0" w:space="0" w:color="auto"/>
                        <w:left w:val="none" w:sz="0" w:space="0" w:color="auto"/>
                        <w:bottom w:val="none" w:sz="0" w:space="0" w:color="auto"/>
                        <w:right w:val="none" w:sz="0" w:space="0" w:color="auto"/>
                      </w:divBdr>
                    </w:div>
                    <w:div w:id="623199744">
                      <w:marLeft w:val="0"/>
                      <w:marRight w:val="0"/>
                      <w:marTop w:val="0"/>
                      <w:marBottom w:val="0"/>
                      <w:divBdr>
                        <w:top w:val="none" w:sz="0" w:space="0" w:color="auto"/>
                        <w:left w:val="none" w:sz="0" w:space="0" w:color="auto"/>
                        <w:bottom w:val="none" w:sz="0" w:space="0" w:color="auto"/>
                        <w:right w:val="none" w:sz="0" w:space="0" w:color="auto"/>
                      </w:divBdr>
                    </w:div>
                    <w:div w:id="931822090">
                      <w:marLeft w:val="0"/>
                      <w:marRight w:val="0"/>
                      <w:marTop w:val="0"/>
                      <w:marBottom w:val="0"/>
                      <w:divBdr>
                        <w:top w:val="none" w:sz="0" w:space="0" w:color="auto"/>
                        <w:left w:val="none" w:sz="0" w:space="0" w:color="auto"/>
                        <w:bottom w:val="none" w:sz="0" w:space="0" w:color="auto"/>
                        <w:right w:val="none" w:sz="0" w:space="0" w:color="auto"/>
                      </w:divBdr>
                    </w:div>
                    <w:div w:id="794493363">
                      <w:marLeft w:val="0"/>
                      <w:marRight w:val="0"/>
                      <w:marTop w:val="0"/>
                      <w:marBottom w:val="0"/>
                      <w:divBdr>
                        <w:top w:val="none" w:sz="0" w:space="0" w:color="auto"/>
                        <w:left w:val="none" w:sz="0" w:space="0" w:color="auto"/>
                        <w:bottom w:val="none" w:sz="0" w:space="0" w:color="auto"/>
                        <w:right w:val="none" w:sz="0" w:space="0" w:color="auto"/>
                      </w:divBdr>
                    </w:div>
                    <w:div w:id="149568686">
                      <w:marLeft w:val="0"/>
                      <w:marRight w:val="0"/>
                      <w:marTop w:val="0"/>
                      <w:marBottom w:val="0"/>
                      <w:divBdr>
                        <w:top w:val="none" w:sz="0" w:space="0" w:color="auto"/>
                        <w:left w:val="none" w:sz="0" w:space="0" w:color="auto"/>
                        <w:bottom w:val="none" w:sz="0" w:space="0" w:color="auto"/>
                        <w:right w:val="none" w:sz="0" w:space="0" w:color="auto"/>
                      </w:divBdr>
                    </w:div>
                    <w:div w:id="20191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247943">
      <w:bodyDiv w:val="1"/>
      <w:marLeft w:val="0"/>
      <w:marRight w:val="0"/>
      <w:marTop w:val="0"/>
      <w:marBottom w:val="0"/>
      <w:divBdr>
        <w:top w:val="none" w:sz="0" w:space="0" w:color="auto"/>
        <w:left w:val="none" w:sz="0" w:space="0" w:color="auto"/>
        <w:bottom w:val="none" w:sz="0" w:space="0" w:color="auto"/>
        <w:right w:val="none" w:sz="0" w:space="0" w:color="auto"/>
      </w:divBdr>
      <w:divsChild>
        <w:div w:id="812141259">
          <w:marLeft w:val="0"/>
          <w:marRight w:val="0"/>
          <w:marTop w:val="0"/>
          <w:marBottom w:val="0"/>
          <w:divBdr>
            <w:top w:val="none" w:sz="0" w:space="0" w:color="auto"/>
            <w:left w:val="none" w:sz="0" w:space="0" w:color="auto"/>
            <w:bottom w:val="none" w:sz="0" w:space="0" w:color="auto"/>
            <w:right w:val="none" w:sz="0" w:space="0" w:color="auto"/>
          </w:divBdr>
        </w:div>
        <w:div w:id="565411703">
          <w:marLeft w:val="0"/>
          <w:marRight w:val="0"/>
          <w:marTop w:val="0"/>
          <w:marBottom w:val="0"/>
          <w:divBdr>
            <w:top w:val="none" w:sz="0" w:space="0" w:color="auto"/>
            <w:left w:val="none" w:sz="0" w:space="0" w:color="auto"/>
            <w:bottom w:val="none" w:sz="0" w:space="0" w:color="auto"/>
            <w:right w:val="none" w:sz="0" w:space="0" w:color="auto"/>
          </w:divBdr>
        </w:div>
        <w:div w:id="1457410567">
          <w:marLeft w:val="0"/>
          <w:marRight w:val="0"/>
          <w:marTop w:val="0"/>
          <w:marBottom w:val="0"/>
          <w:divBdr>
            <w:top w:val="none" w:sz="0" w:space="0" w:color="auto"/>
            <w:left w:val="none" w:sz="0" w:space="0" w:color="auto"/>
            <w:bottom w:val="none" w:sz="0" w:space="0" w:color="auto"/>
            <w:right w:val="none" w:sz="0" w:space="0" w:color="auto"/>
          </w:divBdr>
        </w:div>
        <w:div w:id="640814074">
          <w:marLeft w:val="0"/>
          <w:marRight w:val="0"/>
          <w:marTop w:val="0"/>
          <w:marBottom w:val="0"/>
          <w:divBdr>
            <w:top w:val="none" w:sz="0" w:space="0" w:color="auto"/>
            <w:left w:val="none" w:sz="0" w:space="0" w:color="auto"/>
            <w:bottom w:val="none" w:sz="0" w:space="0" w:color="auto"/>
            <w:right w:val="none" w:sz="0" w:space="0" w:color="auto"/>
          </w:divBdr>
        </w:div>
        <w:div w:id="1086534816">
          <w:marLeft w:val="0"/>
          <w:marRight w:val="0"/>
          <w:marTop w:val="0"/>
          <w:marBottom w:val="0"/>
          <w:divBdr>
            <w:top w:val="none" w:sz="0" w:space="0" w:color="auto"/>
            <w:left w:val="none" w:sz="0" w:space="0" w:color="auto"/>
            <w:bottom w:val="none" w:sz="0" w:space="0" w:color="auto"/>
            <w:right w:val="none" w:sz="0" w:space="0" w:color="auto"/>
          </w:divBdr>
        </w:div>
        <w:div w:id="381289209">
          <w:marLeft w:val="0"/>
          <w:marRight w:val="0"/>
          <w:marTop w:val="0"/>
          <w:marBottom w:val="0"/>
          <w:divBdr>
            <w:top w:val="none" w:sz="0" w:space="0" w:color="auto"/>
            <w:left w:val="none" w:sz="0" w:space="0" w:color="auto"/>
            <w:bottom w:val="none" w:sz="0" w:space="0" w:color="auto"/>
            <w:right w:val="none" w:sz="0" w:space="0" w:color="auto"/>
          </w:divBdr>
        </w:div>
        <w:div w:id="261956572">
          <w:marLeft w:val="0"/>
          <w:marRight w:val="0"/>
          <w:marTop w:val="0"/>
          <w:marBottom w:val="0"/>
          <w:divBdr>
            <w:top w:val="none" w:sz="0" w:space="0" w:color="auto"/>
            <w:left w:val="none" w:sz="0" w:space="0" w:color="auto"/>
            <w:bottom w:val="none" w:sz="0" w:space="0" w:color="auto"/>
            <w:right w:val="none" w:sz="0" w:space="0" w:color="auto"/>
          </w:divBdr>
        </w:div>
        <w:div w:id="2055885628">
          <w:marLeft w:val="0"/>
          <w:marRight w:val="0"/>
          <w:marTop w:val="0"/>
          <w:marBottom w:val="0"/>
          <w:divBdr>
            <w:top w:val="none" w:sz="0" w:space="0" w:color="auto"/>
            <w:left w:val="none" w:sz="0" w:space="0" w:color="auto"/>
            <w:bottom w:val="none" w:sz="0" w:space="0" w:color="auto"/>
            <w:right w:val="none" w:sz="0" w:space="0" w:color="auto"/>
          </w:divBdr>
        </w:div>
        <w:div w:id="1812751756">
          <w:marLeft w:val="0"/>
          <w:marRight w:val="0"/>
          <w:marTop w:val="0"/>
          <w:marBottom w:val="0"/>
          <w:divBdr>
            <w:top w:val="none" w:sz="0" w:space="0" w:color="auto"/>
            <w:left w:val="none" w:sz="0" w:space="0" w:color="auto"/>
            <w:bottom w:val="none" w:sz="0" w:space="0" w:color="auto"/>
            <w:right w:val="none" w:sz="0" w:space="0" w:color="auto"/>
          </w:divBdr>
        </w:div>
        <w:div w:id="1820267252">
          <w:marLeft w:val="0"/>
          <w:marRight w:val="0"/>
          <w:marTop w:val="0"/>
          <w:marBottom w:val="0"/>
          <w:divBdr>
            <w:top w:val="none" w:sz="0" w:space="0" w:color="auto"/>
            <w:left w:val="none" w:sz="0" w:space="0" w:color="auto"/>
            <w:bottom w:val="none" w:sz="0" w:space="0" w:color="auto"/>
            <w:right w:val="none" w:sz="0" w:space="0" w:color="auto"/>
          </w:divBdr>
        </w:div>
        <w:div w:id="1230994782">
          <w:marLeft w:val="0"/>
          <w:marRight w:val="0"/>
          <w:marTop w:val="0"/>
          <w:marBottom w:val="0"/>
          <w:divBdr>
            <w:top w:val="none" w:sz="0" w:space="0" w:color="auto"/>
            <w:left w:val="none" w:sz="0" w:space="0" w:color="auto"/>
            <w:bottom w:val="none" w:sz="0" w:space="0" w:color="auto"/>
            <w:right w:val="none" w:sz="0" w:space="0" w:color="auto"/>
          </w:divBdr>
        </w:div>
        <w:div w:id="460271408">
          <w:marLeft w:val="0"/>
          <w:marRight w:val="0"/>
          <w:marTop w:val="0"/>
          <w:marBottom w:val="0"/>
          <w:divBdr>
            <w:top w:val="none" w:sz="0" w:space="0" w:color="auto"/>
            <w:left w:val="none" w:sz="0" w:space="0" w:color="auto"/>
            <w:bottom w:val="none" w:sz="0" w:space="0" w:color="auto"/>
            <w:right w:val="none" w:sz="0" w:space="0" w:color="auto"/>
          </w:divBdr>
        </w:div>
        <w:div w:id="1117330068">
          <w:marLeft w:val="0"/>
          <w:marRight w:val="0"/>
          <w:marTop w:val="0"/>
          <w:marBottom w:val="0"/>
          <w:divBdr>
            <w:top w:val="none" w:sz="0" w:space="0" w:color="auto"/>
            <w:left w:val="none" w:sz="0" w:space="0" w:color="auto"/>
            <w:bottom w:val="none" w:sz="0" w:space="0" w:color="auto"/>
            <w:right w:val="none" w:sz="0" w:space="0" w:color="auto"/>
          </w:divBdr>
        </w:div>
        <w:div w:id="1095439071">
          <w:marLeft w:val="0"/>
          <w:marRight w:val="0"/>
          <w:marTop w:val="0"/>
          <w:marBottom w:val="0"/>
          <w:divBdr>
            <w:top w:val="none" w:sz="0" w:space="0" w:color="auto"/>
            <w:left w:val="none" w:sz="0" w:space="0" w:color="auto"/>
            <w:bottom w:val="none" w:sz="0" w:space="0" w:color="auto"/>
            <w:right w:val="none" w:sz="0" w:space="0" w:color="auto"/>
          </w:divBdr>
        </w:div>
        <w:div w:id="801926563">
          <w:marLeft w:val="0"/>
          <w:marRight w:val="0"/>
          <w:marTop w:val="0"/>
          <w:marBottom w:val="0"/>
          <w:divBdr>
            <w:top w:val="none" w:sz="0" w:space="0" w:color="auto"/>
            <w:left w:val="none" w:sz="0" w:space="0" w:color="auto"/>
            <w:bottom w:val="none" w:sz="0" w:space="0" w:color="auto"/>
            <w:right w:val="none" w:sz="0" w:space="0" w:color="auto"/>
          </w:divBdr>
        </w:div>
        <w:div w:id="1872568534">
          <w:marLeft w:val="0"/>
          <w:marRight w:val="0"/>
          <w:marTop w:val="0"/>
          <w:marBottom w:val="0"/>
          <w:divBdr>
            <w:top w:val="none" w:sz="0" w:space="0" w:color="auto"/>
            <w:left w:val="none" w:sz="0" w:space="0" w:color="auto"/>
            <w:bottom w:val="none" w:sz="0" w:space="0" w:color="auto"/>
            <w:right w:val="none" w:sz="0" w:space="0" w:color="auto"/>
          </w:divBdr>
        </w:div>
        <w:div w:id="9264389">
          <w:marLeft w:val="0"/>
          <w:marRight w:val="0"/>
          <w:marTop w:val="0"/>
          <w:marBottom w:val="0"/>
          <w:divBdr>
            <w:top w:val="none" w:sz="0" w:space="0" w:color="auto"/>
            <w:left w:val="none" w:sz="0" w:space="0" w:color="auto"/>
            <w:bottom w:val="none" w:sz="0" w:space="0" w:color="auto"/>
            <w:right w:val="none" w:sz="0" w:space="0" w:color="auto"/>
          </w:divBdr>
        </w:div>
        <w:div w:id="102309807">
          <w:marLeft w:val="0"/>
          <w:marRight w:val="0"/>
          <w:marTop w:val="0"/>
          <w:marBottom w:val="0"/>
          <w:divBdr>
            <w:top w:val="none" w:sz="0" w:space="0" w:color="auto"/>
            <w:left w:val="none" w:sz="0" w:space="0" w:color="auto"/>
            <w:bottom w:val="none" w:sz="0" w:space="0" w:color="auto"/>
            <w:right w:val="none" w:sz="0" w:space="0" w:color="auto"/>
          </w:divBdr>
        </w:div>
        <w:div w:id="439566899">
          <w:marLeft w:val="0"/>
          <w:marRight w:val="0"/>
          <w:marTop w:val="0"/>
          <w:marBottom w:val="0"/>
          <w:divBdr>
            <w:top w:val="none" w:sz="0" w:space="0" w:color="auto"/>
            <w:left w:val="none" w:sz="0" w:space="0" w:color="auto"/>
            <w:bottom w:val="none" w:sz="0" w:space="0" w:color="auto"/>
            <w:right w:val="none" w:sz="0" w:space="0" w:color="auto"/>
          </w:divBdr>
        </w:div>
        <w:div w:id="103117451">
          <w:marLeft w:val="0"/>
          <w:marRight w:val="0"/>
          <w:marTop w:val="0"/>
          <w:marBottom w:val="0"/>
          <w:divBdr>
            <w:top w:val="none" w:sz="0" w:space="0" w:color="auto"/>
            <w:left w:val="none" w:sz="0" w:space="0" w:color="auto"/>
            <w:bottom w:val="none" w:sz="0" w:space="0" w:color="auto"/>
            <w:right w:val="none" w:sz="0" w:space="0" w:color="auto"/>
          </w:divBdr>
        </w:div>
        <w:div w:id="1226257384">
          <w:marLeft w:val="0"/>
          <w:marRight w:val="0"/>
          <w:marTop w:val="0"/>
          <w:marBottom w:val="0"/>
          <w:divBdr>
            <w:top w:val="none" w:sz="0" w:space="0" w:color="auto"/>
            <w:left w:val="none" w:sz="0" w:space="0" w:color="auto"/>
            <w:bottom w:val="none" w:sz="0" w:space="0" w:color="auto"/>
            <w:right w:val="none" w:sz="0" w:space="0" w:color="auto"/>
          </w:divBdr>
        </w:div>
      </w:divsChild>
    </w:div>
    <w:div w:id="1647320134">
      <w:bodyDiv w:val="1"/>
      <w:marLeft w:val="0"/>
      <w:marRight w:val="0"/>
      <w:marTop w:val="0"/>
      <w:marBottom w:val="0"/>
      <w:divBdr>
        <w:top w:val="none" w:sz="0" w:space="0" w:color="auto"/>
        <w:left w:val="none" w:sz="0" w:space="0" w:color="auto"/>
        <w:bottom w:val="none" w:sz="0" w:space="0" w:color="auto"/>
        <w:right w:val="none" w:sz="0" w:space="0" w:color="auto"/>
      </w:divBdr>
      <w:divsChild>
        <w:div w:id="1740515190">
          <w:marLeft w:val="0"/>
          <w:marRight w:val="0"/>
          <w:marTop w:val="0"/>
          <w:marBottom w:val="0"/>
          <w:divBdr>
            <w:top w:val="none" w:sz="0" w:space="0" w:color="auto"/>
            <w:left w:val="none" w:sz="0" w:space="0" w:color="auto"/>
            <w:bottom w:val="none" w:sz="0" w:space="0" w:color="auto"/>
            <w:right w:val="none" w:sz="0" w:space="0" w:color="auto"/>
          </w:divBdr>
        </w:div>
        <w:div w:id="936602128">
          <w:marLeft w:val="0"/>
          <w:marRight w:val="0"/>
          <w:marTop w:val="0"/>
          <w:marBottom w:val="0"/>
          <w:divBdr>
            <w:top w:val="none" w:sz="0" w:space="0" w:color="auto"/>
            <w:left w:val="none" w:sz="0" w:space="0" w:color="auto"/>
            <w:bottom w:val="none" w:sz="0" w:space="0" w:color="auto"/>
            <w:right w:val="none" w:sz="0" w:space="0" w:color="auto"/>
          </w:divBdr>
        </w:div>
        <w:div w:id="1649702648">
          <w:marLeft w:val="0"/>
          <w:marRight w:val="0"/>
          <w:marTop w:val="0"/>
          <w:marBottom w:val="0"/>
          <w:divBdr>
            <w:top w:val="none" w:sz="0" w:space="0" w:color="auto"/>
            <w:left w:val="none" w:sz="0" w:space="0" w:color="auto"/>
            <w:bottom w:val="none" w:sz="0" w:space="0" w:color="auto"/>
            <w:right w:val="none" w:sz="0" w:space="0" w:color="auto"/>
          </w:divBdr>
        </w:div>
        <w:div w:id="801702098">
          <w:marLeft w:val="0"/>
          <w:marRight w:val="0"/>
          <w:marTop w:val="0"/>
          <w:marBottom w:val="0"/>
          <w:divBdr>
            <w:top w:val="none" w:sz="0" w:space="0" w:color="auto"/>
            <w:left w:val="none" w:sz="0" w:space="0" w:color="auto"/>
            <w:bottom w:val="none" w:sz="0" w:space="0" w:color="auto"/>
            <w:right w:val="none" w:sz="0" w:space="0" w:color="auto"/>
          </w:divBdr>
        </w:div>
        <w:div w:id="813065039">
          <w:marLeft w:val="0"/>
          <w:marRight w:val="0"/>
          <w:marTop w:val="0"/>
          <w:marBottom w:val="0"/>
          <w:divBdr>
            <w:top w:val="none" w:sz="0" w:space="0" w:color="auto"/>
            <w:left w:val="none" w:sz="0" w:space="0" w:color="auto"/>
            <w:bottom w:val="none" w:sz="0" w:space="0" w:color="auto"/>
            <w:right w:val="none" w:sz="0" w:space="0" w:color="auto"/>
          </w:divBdr>
        </w:div>
        <w:div w:id="1558012681">
          <w:marLeft w:val="0"/>
          <w:marRight w:val="0"/>
          <w:marTop w:val="0"/>
          <w:marBottom w:val="0"/>
          <w:divBdr>
            <w:top w:val="none" w:sz="0" w:space="0" w:color="auto"/>
            <w:left w:val="none" w:sz="0" w:space="0" w:color="auto"/>
            <w:bottom w:val="none" w:sz="0" w:space="0" w:color="auto"/>
            <w:right w:val="none" w:sz="0" w:space="0" w:color="auto"/>
          </w:divBdr>
        </w:div>
        <w:div w:id="676083968">
          <w:marLeft w:val="0"/>
          <w:marRight w:val="0"/>
          <w:marTop w:val="0"/>
          <w:marBottom w:val="0"/>
          <w:divBdr>
            <w:top w:val="none" w:sz="0" w:space="0" w:color="auto"/>
            <w:left w:val="none" w:sz="0" w:space="0" w:color="auto"/>
            <w:bottom w:val="none" w:sz="0" w:space="0" w:color="auto"/>
            <w:right w:val="none" w:sz="0" w:space="0" w:color="auto"/>
          </w:divBdr>
        </w:div>
        <w:div w:id="1972249455">
          <w:marLeft w:val="0"/>
          <w:marRight w:val="0"/>
          <w:marTop w:val="0"/>
          <w:marBottom w:val="0"/>
          <w:divBdr>
            <w:top w:val="none" w:sz="0" w:space="0" w:color="auto"/>
            <w:left w:val="none" w:sz="0" w:space="0" w:color="auto"/>
            <w:bottom w:val="none" w:sz="0" w:space="0" w:color="auto"/>
            <w:right w:val="none" w:sz="0" w:space="0" w:color="auto"/>
          </w:divBdr>
        </w:div>
        <w:div w:id="1670020638">
          <w:marLeft w:val="0"/>
          <w:marRight w:val="0"/>
          <w:marTop w:val="0"/>
          <w:marBottom w:val="0"/>
          <w:divBdr>
            <w:top w:val="none" w:sz="0" w:space="0" w:color="auto"/>
            <w:left w:val="none" w:sz="0" w:space="0" w:color="auto"/>
            <w:bottom w:val="none" w:sz="0" w:space="0" w:color="auto"/>
            <w:right w:val="none" w:sz="0" w:space="0" w:color="auto"/>
          </w:divBdr>
        </w:div>
        <w:div w:id="1888450713">
          <w:marLeft w:val="0"/>
          <w:marRight w:val="0"/>
          <w:marTop w:val="0"/>
          <w:marBottom w:val="0"/>
          <w:divBdr>
            <w:top w:val="none" w:sz="0" w:space="0" w:color="auto"/>
            <w:left w:val="none" w:sz="0" w:space="0" w:color="auto"/>
            <w:bottom w:val="none" w:sz="0" w:space="0" w:color="auto"/>
            <w:right w:val="none" w:sz="0" w:space="0" w:color="auto"/>
          </w:divBdr>
        </w:div>
        <w:div w:id="2079015731">
          <w:marLeft w:val="0"/>
          <w:marRight w:val="0"/>
          <w:marTop w:val="0"/>
          <w:marBottom w:val="0"/>
          <w:divBdr>
            <w:top w:val="none" w:sz="0" w:space="0" w:color="auto"/>
            <w:left w:val="none" w:sz="0" w:space="0" w:color="auto"/>
            <w:bottom w:val="none" w:sz="0" w:space="0" w:color="auto"/>
            <w:right w:val="none" w:sz="0" w:space="0" w:color="auto"/>
          </w:divBdr>
        </w:div>
        <w:div w:id="165445561">
          <w:marLeft w:val="0"/>
          <w:marRight w:val="0"/>
          <w:marTop w:val="0"/>
          <w:marBottom w:val="0"/>
          <w:divBdr>
            <w:top w:val="none" w:sz="0" w:space="0" w:color="auto"/>
            <w:left w:val="none" w:sz="0" w:space="0" w:color="auto"/>
            <w:bottom w:val="none" w:sz="0" w:space="0" w:color="auto"/>
            <w:right w:val="none" w:sz="0" w:space="0" w:color="auto"/>
          </w:divBdr>
        </w:div>
        <w:div w:id="1205751691">
          <w:marLeft w:val="0"/>
          <w:marRight w:val="0"/>
          <w:marTop w:val="0"/>
          <w:marBottom w:val="0"/>
          <w:divBdr>
            <w:top w:val="none" w:sz="0" w:space="0" w:color="auto"/>
            <w:left w:val="none" w:sz="0" w:space="0" w:color="auto"/>
            <w:bottom w:val="none" w:sz="0" w:space="0" w:color="auto"/>
            <w:right w:val="none" w:sz="0" w:space="0" w:color="auto"/>
          </w:divBdr>
        </w:div>
        <w:div w:id="147677340">
          <w:marLeft w:val="0"/>
          <w:marRight w:val="0"/>
          <w:marTop w:val="0"/>
          <w:marBottom w:val="0"/>
          <w:divBdr>
            <w:top w:val="none" w:sz="0" w:space="0" w:color="auto"/>
            <w:left w:val="none" w:sz="0" w:space="0" w:color="auto"/>
            <w:bottom w:val="none" w:sz="0" w:space="0" w:color="auto"/>
            <w:right w:val="none" w:sz="0" w:space="0" w:color="auto"/>
          </w:divBdr>
        </w:div>
        <w:div w:id="1628776088">
          <w:marLeft w:val="0"/>
          <w:marRight w:val="0"/>
          <w:marTop w:val="0"/>
          <w:marBottom w:val="0"/>
          <w:divBdr>
            <w:top w:val="none" w:sz="0" w:space="0" w:color="auto"/>
            <w:left w:val="none" w:sz="0" w:space="0" w:color="auto"/>
            <w:bottom w:val="none" w:sz="0" w:space="0" w:color="auto"/>
            <w:right w:val="none" w:sz="0" w:space="0" w:color="auto"/>
          </w:divBdr>
        </w:div>
        <w:div w:id="1348822542">
          <w:marLeft w:val="0"/>
          <w:marRight w:val="0"/>
          <w:marTop w:val="0"/>
          <w:marBottom w:val="0"/>
          <w:divBdr>
            <w:top w:val="none" w:sz="0" w:space="0" w:color="auto"/>
            <w:left w:val="none" w:sz="0" w:space="0" w:color="auto"/>
            <w:bottom w:val="none" w:sz="0" w:space="0" w:color="auto"/>
            <w:right w:val="none" w:sz="0" w:space="0" w:color="auto"/>
          </w:divBdr>
        </w:div>
        <w:div w:id="700131010">
          <w:marLeft w:val="0"/>
          <w:marRight w:val="0"/>
          <w:marTop w:val="0"/>
          <w:marBottom w:val="0"/>
          <w:divBdr>
            <w:top w:val="none" w:sz="0" w:space="0" w:color="auto"/>
            <w:left w:val="none" w:sz="0" w:space="0" w:color="auto"/>
            <w:bottom w:val="none" w:sz="0" w:space="0" w:color="auto"/>
            <w:right w:val="none" w:sz="0" w:space="0" w:color="auto"/>
          </w:divBdr>
        </w:div>
      </w:divsChild>
    </w:div>
    <w:div w:id="1959798851">
      <w:bodyDiv w:val="1"/>
      <w:marLeft w:val="0"/>
      <w:marRight w:val="0"/>
      <w:marTop w:val="0"/>
      <w:marBottom w:val="0"/>
      <w:divBdr>
        <w:top w:val="none" w:sz="0" w:space="0" w:color="auto"/>
        <w:left w:val="none" w:sz="0" w:space="0" w:color="auto"/>
        <w:bottom w:val="none" w:sz="0" w:space="0" w:color="auto"/>
        <w:right w:val="none" w:sz="0" w:space="0" w:color="auto"/>
      </w:divBdr>
      <w:divsChild>
        <w:div w:id="1923249010">
          <w:marLeft w:val="660"/>
          <w:marRight w:val="660"/>
          <w:marTop w:val="0"/>
          <w:marBottom w:val="0"/>
          <w:divBdr>
            <w:top w:val="none" w:sz="0" w:space="0" w:color="auto"/>
            <w:left w:val="none" w:sz="0" w:space="0" w:color="auto"/>
            <w:bottom w:val="none" w:sz="0" w:space="0" w:color="auto"/>
            <w:right w:val="none" w:sz="0" w:space="0" w:color="auto"/>
          </w:divBdr>
          <w:divsChild>
            <w:div w:id="1914201608">
              <w:marLeft w:val="0"/>
              <w:marRight w:val="0"/>
              <w:marTop w:val="0"/>
              <w:marBottom w:val="0"/>
              <w:divBdr>
                <w:top w:val="none" w:sz="0" w:space="0" w:color="auto"/>
                <w:left w:val="none" w:sz="0" w:space="0" w:color="auto"/>
                <w:bottom w:val="none" w:sz="0" w:space="0" w:color="auto"/>
                <w:right w:val="none" w:sz="0" w:space="0" w:color="auto"/>
              </w:divBdr>
              <w:divsChild>
                <w:div w:id="1853563886">
                  <w:marLeft w:val="0"/>
                  <w:marRight w:val="0"/>
                  <w:marTop w:val="0"/>
                  <w:marBottom w:val="0"/>
                  <w:divBdr>
                    <w:top w:val="none" w:sz="0" w:space="0" w:color="auto"/>
                    <w:left w:val="none" w:sz="0" w:space="0" w:color="auto"/>
                    <w:bottom w:val="none" w:sz="0" w:space="0" w:color="auto"/>
                    <w:right w:val="none" w:sz="0" w:space="0" w:color="auto"/>
                  </w:divBdr>
                  <w:divsChild>
                    <w:div w:id="2062240823">
                      <w:marLeft w:val="0"/>
                      <w:marRight w:val="0"/>
                      <w:marTop w:val="0"/>
                      <w:marBottom w:val="0"/>
                      <w:divBdr>
                        <w:top w:val="none" w:sz="0" w:space="0" w:color="auto"/>
                        <w:left w:val="none" w:sz="0" w:space="0" w:color="auto"/>
                        <w:bottom w:val="none" w:sz="0" w:space="0" w:color="auto"/>
                        <w:right w:val="none" w:sz="0" w:space="0" w:color="auto"/>
                      </w:divBdr>
                      <w:divsChild>
                        <w:div w:id="414011651">
                          <w:marLeft w:val="0"/>
                          <w:marRight w:val="0"/>
                          <w:marTop w:val="150"/>
                          <w:marBottom w:val="0"/>
                          <w:divBdr>
                            <w:top w:val="none" w:sz="0" w:space="0" w:color="auto"/>
                            <w:left w:val="none" w:sz="0" w:space="0" w:color="auto"/>
                            <w:bottom w:val="none" w:sz="0" w:space="0" w:color="auto"/>
                            <w:right w:val="none" w:sz="0" w:space="0" w:color="auto"/>
                          </w:divBdr>
                          <w:divsChild>
                            <w:div w:id="1356031152">
                              <w:marLeft w:val="0"/>
                              <w:marRight w:val="0"/>
                              <w:marTop w:val="0"/>
                              <w:marBottom w:val="0"/>
                              <w:divBdr>
                                <w:top w:val="none" w:sz="0" w:space="0" w:color="auto"/>
                                <w:left w:val="none" w:sz="0" w:space="0" w:color="auto"/>
                                <w:bottom w:val="none" w:sz="0" w:space="0" w:color="auto"/>
                                <w:right w:val="none" w:sz="0" w:space="0" w:color="auto"/>
                              </w:divBdr>
                            </w:div>
                            <w:div w:id="1132287362">
                              <w:marLeft w:val="0"/>
                              <w:marRight w:val="0"/>
                              <w:marTop w:val="0"/>
                              <w:marBottom w:val="0"/>
                              <w:divBdr>
                                <w:top w:val="none" w:sz="0" w:space="0" w:color="auto"/>
                                <w:left w:val="none" w:sz="0" w:space="0" w:color="auto"/>
                                <w:bottom w:val="none" w:sz="0" w:space="0" w:color="auto"/>
                                <w:right w:val="none" w:sz="0" w:space="0" w:color="auto"/>
                              </w:divBdr>
                            </w:div>
                            <w:div w:id="1057901881">
                              <w:marLeft w:val="0"/>
                              <w:marRight w:val="0"/>
                              <w:marTop w:val="0"/>
                              <w:marBottom w:val="0"/>
                              <w:divBdr>
                                <w:top w:val="none" w:sz="0" w:space="0" w:color="auto"/>
                                <w:left w:val="none" w:sz="0" w:space="0" w:color="auto"/>
                                <w:bottom w:val="none" w:sz="0" w:space="0" w:color="auto"/>
                                <w:right w:val="none" w:sz="0" w:space="0" w:color="auto"/>
                              </w:divBdr>
                            </w:div>
                            <w:div w:id="466319105">
                              <w:marLeft w:val="0"/>
                              <w:marRight w:val="0"/>
                              <w:marTop w:val="0"/>
                              <w:marBottom w:val="0"/>
                              <w:divBdr>
                                <w:top w:val="none" w:sz="0" w:space="0" w:color="auto"/>
                                <w:left w:val="none" w:sz="0" w:space="0" w:color="auto"/>
                                <w:bottom w:val="none" w:sz="0" w:space="0" w:color="auto"/>
                                <w:right w:val="none" w:sz="0" w:space="0" w:color="auto"/>
                              </w:divBdr>
                            </w:div>
                            <w:div w:id="202601510">
                              <w:marLeft w:val="0"/>
                              <w:marRight w:val="0"/>
                              <w:marTop w:val="0"/>
                              <w:marBottom w:val="0"/>
                              <w:divBdr>
                                <w:top w:val="none" w:sz="0" w:space="0" w:color="auto"/>
                                <w:left w:val="none" w:sz="0" w:space="0" w:color="auto"/>
                                <w:bottom w:val="none" w:sz="0" w:space="0" w:color="auto"/>
                                <w:right w:val="none" w:sz="0" w:space="0" w:color="auto"/>
                              </w:divBdr>
                            </w:div>
                            <w:div w:id="1655986618">
                              <w:marLeft w:val="0"/>
                              <w:marRight w:val="0"/>
                              <w:marTop w:val="0"/>
                              <w:marBottom w:val="0"/>
                              <w:divBdr>
                                <w:top w:val="none" w:sz="0" w:space="0" w:color="auto"/>
                                <w:left w:val="none" w:sz="0" w:space="0" w:color="auto"/>
                                <w:bottom w:val="none" w:sz="0" w:space="0" w:color="auto"/>
                                <w:right w:val="none" w:sz="0" w:space="0" w:color="auto"/>
                              </w:divBdr>
                            </w:div>
                            <w:div w:id="13880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676512">
      <w:bodyDiv w:val="1"/>
      <w:marLeft w:val="0"/>
      <w:marRight w:val="0"/>
      <w:marTop w:val="0"/>
      <w:marBottom w:val="0"/>
      <w:divBdr>
        <w:top w:val="none" w:sz="0" w:space="0" w:color="auto"/>
        <w:left w:val="none" w:sz="0" w:space="0" w:color="auto"/>
        <w:bottom w:val="none" w:sz="0" w:space="0" w:color="auto"/>
        <w:right w:val="none" w:sz="0" w:space="0" w:color="auto"/>
      </w:divBdr>
      <w:divsChild>
        <w:div w:id="34158211">
          <w:marLeft w:val="0"/>
          <w:marRight w:val="0"/>
          <w:marTop w:val="0"/>
          <w:marBottom w:val="0"/>
          <w:divBdr>
            <w:top w:val="none" w:sz="0" w:space="0" w:color="auto"/>
            <w:left w:val="none" w:sz="0" w:space="0" w:color="auto"/>
            <w:bottom w:val="none" w:sz="0" w:space="0" w:color="auto"/>
            <w:right w:val="none" w:sz="0" w:space="0" w:color="auto"/>
          </w:divBdr>
        </w:div>
        <w:div w:id="2011640964">
          <w:marLeft w:val="0"/>
          <w:marRight w:val="0"/>
          <w:marTop w:val="0"/>
          <w:marBottom w:val="0"/>
          <w:divBdr>
            <w:top w:val="none" w:sz="0" w:space="0" w:color="auto"/>
            <w:left w:val="none" w:sz="0" w:space="0" w:color="auto"/>
            <w:bottom w:val="none" w:sz="0" w:space="0" w:color="auto"/>
            <w:right w:val="none" w:sz="0" w:space="0" w:color="auto"/>
          </w:divBdr>
        </w:div>
        <w:div w:id="1415126723">
          <w:marLeft w:val="0"/>
          <w:marRight w:val="0"/>
          <w:marTop w:val="0"/>
          <w:marBottom w:val="0"/>
          <w:divBdr>
            <w:top w:val="none" w:sz="0" w:space="0" w:color="auto"/>
            <w:left w:val="none" w:sz="0" w:space="0" w:color="auto"/>
            <w:bottom w:val="none" w:sz="0" w:space="0" w:color="auto"/>
            <w:right w:val="none" w:sz="0" w:space="0" w:color="auto"/>
          </w:divBdr>
        </w:div>
        <w:div w:id="911620306">
          <w:marLeft w:val="0"/>
          <w:marRight w:val="0"/>
          <w:marTop w:val="0"/>
          <w:marBottom w:val="0"/>
          <w:divBdr>
            <w:top w:val="none" w:sz="0" w:space="0" w:color="auto"/>
            <w:left w:val="none" w:sz="0" w:space="0" w:color="auto"/>
            <w:bottom w:val="none" w:sz="0" w:space="0" w:color="auto"/>
            <w:right w:val="none" w:sz="0" w:space="0" w:color="auto"/>
          </w:divBdr>
        </w:div>
        <w:div w:id="1503743029">
          <w:marLeft w:val="0"/>
          <w:marRight w:val="0"/>
          <w:marTop w:val="0"/>
          <w:marBottom w:val="0"/>
          <w:divBdr>
            <w:top w:val="none" w:sz="0" w:space="0" w:color="auto"/>
            <w:left w:val="none" w:sz="0" w:space="0" w:color="auto"/>
            <w:bottom w:val="none" w:sz="0" w:space="0" w:color="auto"/>
            <w:right w:val="none" w:sz="0" w:space="0" w:color="auto"/>
          </w:divBdr>
        </w:div>
        <w:div w:id="1584340343">
          <w:marLeft w:val="0"/>
          <w:marRight w:val="0"/>
          <w:marTop w:val="0"/>
          <w:marBottom w:val="0"/>
          <w:divBdr>
            <w:top w:val="none" w:sz="0" w:space="0" w:color="auto"/>
            <w:left w:val="none" w:sz="0" w:space="0" w:color="auto"/>
            <w:bottom w:val="none" w:sz="0" w:space="0" w:color="auto"/>
            <w:right w:val="none" w:sz="0" w:space="0" w:color="auto"/>
          </w:divBdr>
        </w:div>
        <w:div w:id="1138763709">
          <w:marLeft w:val="0"/>
          <w:marRight w:val="0"/>
          <w:marTop w:val="0"/>
          <w:marBottom w:val="0"/>
          <w:divBdr>
            <w:top w:val="none" w:sz="0" w:space="0" w:color="auto"/>
            <w:left w:val="none" w:sz="0" w:space="0" w:color="auto"/>
            <w:bottom w:val="none" w:sz="0" w:space="0" w:color="auto"/>
            <w:right w:val="none" w:sz="0" w:space="0" w:color="auto"/>
          </w:divBdr>
        </w:div>
        <w:div w:id="1584220344">
          <w:marLeft w:val="0"/>
          <w:marRight w:val="0"/>
          <w:marTop w:val="0"/>
          <w:marBottom w:val="0"/>
          <w:divBdr>
            <w:top w:val="none" w:sz="0" w:space="0" w:color="auto"/>
            <w:left w:val="none" w:sz="0" w:space="0" w:color="auto"/>
            <w:bottom w:val="none" w:sz="0" w:space="0" w:color="auto"/>
            <w:right w:val="none" w:sz="0" w:space="0" w:color="auto"/>
          </w:divBdr>
        </w:div>
        <w:div w:id="2039119854">
          <w:marLeft w:val="0"/>
          <w:marRight w:val="0"/>
          <w:marTop w:val="0"/>
          <w:marBottom w:val="0"/>
          <w:divBdr>
            <w:top w:val="none" w:sz="0" w:space="0" w:color="auto"/>
            <w:left w:val="none" w:sz="0" w:space="0" w:color="auto"/>
            <w:bottom w:val="none" w:sz="0" w:space="0" w:color="auto"/>
            <w:right w:val="none" w:sz="0" w:space="0" w:color="auto"/>
          </w:divBdr>
        </w:div>
        <w:div w:id="2023780048">
          <w:marLeft w:val="0"/>
          <w:marRight w:val="0"/>
          <w:marTop w:val="0"/>
          <w:marBottom w:val="0"/>
          <w:divBdr>
            <w:top w:val="none" w:sz="0" w:space="0" w:color="auto"/>
            <w:left w:val="none" w:sz="0" w:space="0" w:color="auto"/>
            <w:bottom w:val="none" w:sz="0" w:space="0" w:color="auto"/>
            <w:right w:val="none" w:sz="0" w:space="0" w:color="auto"/>
          </w:divBdr>
        </w:div>
        <w:div w:id="1451508862">
          <w:marLeft w:val="0"/>
          <w:marRight w:val="0"/>
          <w:marTop w:val="0"/>
          <w:marBottom w:val="0"/>
          <w:divBdr>
            <w:top w:val="none" w:sz="0" w:space="0" w:color="auto"/>
            <w:left w:val="none" w:sz="0" w:space="0" w:color="auto"/>
            <w:bottom w:val="none" w:sz="0" w:space="0" w:color="auto"/>
            <w:right w:val="none" w:sz="0" w:space="0" w:color="auto"/>
          </w:divBdr>
        </w:div>
        <w:div w:id="1355305104">
          <w:marLeft w:val="0"/>
          <w:marRight w:val="0"/>
          <w:marTop w:val="0"/>
          <w:marBottom w:val="0"/>
          <w:divBdr>
            <w:top w:val="none" w:sz="0" w:space="0" w:color="auto"/>
            <w:left w:val="none" w:sz="0" w:space="0" w:color="auto"/>
            <w:bottom w:val="none" w:sz="0" w:space="0" w:color="auto"/>
            <w:right w:val="none" w:sz="0" w:space="0" w:color="auto"/>
          </w:divBdr>
        </w:div>
        <w:div w:id="399464">
          <w:marLeft w:val="0"/>
          <w:marRight w:val="0"/>
          <w:marTop w:val="0"/>
          <w:marBottom w:val="0"/>
          <w:divBdr>
            <w:top w:val="none" w:sz="0" w:space="0" w:color="auto"/>
            <w:left w:val="none" w:sz="0" w:space="0" w:color="auto"/>
            <w:bottom w:val="none" w:sz="0" w:space="0" w:color="auto"/>
            <w:right w:val="none" w:sz="0" w:space="0" w:color="auto"/>
          </w:divBdr>
        </w:div>
        <w:div w:id="1424455304">
          <w:marLeft w:val="0"/>
          <w:marRight w:val="0"/>
          <w:marTop w:val="0"/>
          <w:marBottom w:val="0"/>
          <w:divBdr>
            <w:top w:val="none" w:sz="0" w:space="0" w:color="auto"/>
            <w:left w:val="none" w:sz="0" w:space="0" w:color="auto"/>
            <w:bottom w:val="none" w:sz="0" w:space="0" w:color="auto"/>
            <w:right w:val="none" w:sz="0" w:space="0" w:color="auto"/>
          </w:divBdr>
        </w:div>
        <w:div w:id="1524173745">
          <w:marLeft w:val="0"/>
          <w:marRight w:val="0"/>
          <w:marTop w:val="0"/>
          <w:marBottom w:val="0"/>
          <w:divBdr>
            <w:top w:val="none" w:sz="0" w:space="0" w:color="auto"/>
            <w:left w:val="none" w:sz="0" w:space="0" w:color="auto"/>
            <w:bottom w:val="none" w:sz="0" w:space="0" w:color="auto"/>
            <w:right w:val="none" w:sz="0" w:space="0" w:color="auto"/>
          </w:divBdr>
        </w:div>
        <w:div w:id="1781366553">
          <w:marLeft w:val="0"/>
          <w:marRight w:val="0"/>
          <w:marTop w:val="0"/>
          <w:marBottom w:val="0"/>
          <w:divBdr>
            <w:top w:val="none" w:sz="0" w:space="0" w:color="auto"/>
            <w:left w:val="none" w:sz="0" w:space="0" w:color="auto"/>
            <w:bottom w:val="none" w:sz="0" w:space="0" w:color="auto"/>
            <w:right w:val="none" w:sz="0" w:space="0" w:color="auto"/>
          </w:divBdr>
        </w:div>
        <w:div w:id="1495293153">
          <w:marLeft w:val="0"/>
          <w:marRight w:val="0"/>
          <w:marTop w:val="0"/>
          <w:marBottom w:val="0"/>
          <w:divBdr>
            <w:top w:val="none" w:sz="0" w:space="0" w:color="auto"/>
            <w:left w:val="none" w:sz="0" w:space="0" w:color="auto"/>
            <w:bottom w:val="none" w:sz="0" w:space="0" w:color="auto"/>
            <w:right w:val="none" w:sz="0" w:space="0" w:color="auto"/>
          </w:divBdr>
        </w:div>
        <w:div w:id="641623346">
          <w:marLeft w:val="0"/>
          <w:marRight w:val="0"/>
          <w:marTop w:val="0"/>
          <w:marBottom w:val="0"/>
          <w:divBdr>
            <w:top w:val="none" w:sz="0" w:space="0" w:color="auto"/>
            <w:left w:val="none" w:sz="0" w:space="0" w:color="auto"/>
            <w:bottom w:val="none" w:sz="0" w:space="0" w:color="auto"/>
            <w:right w:val="none" w:sz="0" w:space="0" w:color="auto"/>
          </w:divBdr>
        </w:div>
        <w:div w:id="874659345">
          <w:marLeft w:val="0"/>
          <w:marRight w:val="0"/>
          <w:marTop w:val="0"/>
          <w:marBottom w:val="0"/>
          <w:divBdr>
            <w:top w:val="none" w:sz="0" w:space="0" w:color="auto"/>
            <w:left w:val="none" w:sz="0" w:space="0" w:color="auto"/>
            <w:bottom w:val="none" w:sz="0" w:space="0" w:color="auto"/>
            <w:right w:val="none" w:sz="0" w:space="0" w:color="auto"/>
          </w:divBdr>
        </w:div>
        <w:div w:id="1114054516">
          <w:marLeft w:val="0"/>
          <w:marRight w:val="0"/>
          <w:marTop w:val="0"/>
          <w:marBottom w:val="0"/>
          <w:divBdr>
            <w:top w:val="none" w:sz="0" w:space="0" w:color="auto"/>
            <w:left w:val="none" w:sz="0" w:space="0" w:color="auto"/>
            <w:bottom w:val="none" w:sz="0" w:space="0" w:color="auto"/>
            <w:right w:val="none" w:sz="0" w:space="0" w:color="auto"/>
          </w:divBdr>
        </w:div>
        <w:div w:id="294677476">
          <w:marLeft w:val="0"/>
          <w:marRight w:val="0"/>
          <w:marTop w:val="0"/>
          <w:marBottom w:val="0"/>
          <w:divBdr>
            <w:top w:val="none" w:sz="0" w:space="0" w:color="auto"/>
            <w:left w:val="none" w:sz="0" w:space="0" w:color="auto"/>
            <w:bottom w:val="none" w:sz="0" w:space="0" w:color="auto"/>
            <w:right w:val="none" w:sz="0" w:space="0" w:color="auto"/>
          </w:divBdr>
        </w:div>
        <w:div w:id="189153359">
          <w:marLeft w:val="0"/>
          <w:marRight w:val="0"/>
          <w:marTop w:val="0"/>
          <w:marBottom w:val="0"/>
          <w:divBdr>
            <w:top w:val="none" w:sz="0" w:space="0" w:color="auto"/>
            <w:left w:val="none" w:sz="0" w:space="0" w:color="auto"/>
            <w:bottom w:val="none" w:sz="0" w:space="0" w:color="auto"/>
            <w:right w:val="none" w:sz="0" w:space="0" w:color="auto"/>
          </w:divBdr>
        </w:div>
        <w:div w:id="1492720358">
          <w:marLeft w:val="0"/>
          <w:marRight w:val="0"/>
          <w:marTop w:val="0"/>
          <w:marBottom w:val="0"/>
          <w:divBdr>
            <w:top w:val="none" w:sz="0" w:space="0" w:color="auto"/>
            <w:left w:val="none" w:sz="0" w:space="0" w:color="auto"/>
            <w:bottom w:val="none" w:sz="0" w:space="0" w:color="auto"/>
            <w:right w:val="none" w:sz="0" w:space="0" w:color="auto"/>
          </w:divBdr>
        </w:div>
        <w:div w:id="21009771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TotalTime>
  <Pages>29</Pages>
  <Words>4122</Words>
  <Characters>23502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8</cp:revision>
  <cp:lastPrinted>2026-09-29T16:53:00Z</cp:lastPrinted>
  <dcterms:created xsi:type="dcterms:W3CDTF">2026-09-29T16:55:00Z</dcterms:created>
  <dcterms:modified xsi:type="dcterms:W3CDTF">2026-09-29T19:26:00Z</dcterms:modified>
</cp:coreProperties>
</file>