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72FC0" w:rsidRDefault="00472FC0" w:rsidP="00472FC0">
      <w:pPr>
        <w:shd w:val="clear" w:color="auto" w:fill="FFFFFF"/>
        <w:spacing w:before="480" w:after="240" w:line="510" w:lineRule="atLeast"/>
        <w:outlineLvl w:val="0"/>
        <w:rPr>
          <w:rFonts w:ascii="Segoe UI" w:eastAsia="Times New Roman" w:hAnsi="Segoe UI" w:cs="Segoe UI"/>
          <w:b/>
          <w:bCs/>
          <w:color w:val="0F1115"/>
          <w:kern w:val="36"/>
          <w:sz w:val="36"/>
          <w:szCs w:val="36"/>
        </w:rPr>
      </w:pPr>
      <w:r>
        <w:rPr>
          <w:rFonts w:ascii="Segoe UI" w:eastAsia="Times New Roman" w:hAnsi="Segoe UI" w:cs="Segoe UI"/>
          <w:b/>
          <w:bCs/>
          <w:color w:val="0F1115"/>
          <w:kern w:val="36"/>
          <w:sz w:val="36"/>
          <w:szCs w:val="36"/>
        </w:rPr>
        <w:t>Analyzing</w:t>
      </w:r>
      <w:r w:rsidRPr="00472FC0">
        <w:rPr>
          <w:rFonts w:ascii="Segoe UI" w:eastAsia="Times New Roman" w:hAnsi="Segoe UI" w:cs="Segoe UI"/>
          <w:b/>
          <w:bCs/>
          <w:color w:val="0F1115"/>
          <w:kern w:val="36"/>
          <w:sz w:val="36"/>
          <w:szCs w:val="36"/>
        </w:rPr>
        <w:t xml:space="preserve"> Poetry</w:t>
      </w:r>
    </w:p>
    <w:p w:rsidR="00472FC0" w:rsidRPr="00472FC0" w:rsidRDefault="00472FC0" w:rsidP="00472FC0">
      <w:pPr>
        <w:spacing w:before="480" w:after="480" w:line="240" w:lineRule="auto"/>
        <w:rPr>
          <w:rFonts w:ascii="Times New Roman" w:eastAsia="Times New Roman" w:hAnsi="Times New Roman" w:cs="Times New Roman"/>
          <w:sz w:val="24"/>
          <w:szCs w:val="24"/>
        </w:rPr>
      </w:pPr>
      <w:r w:rsidRPr="00472FC0">
        <w:rPr>
          <w:rFonts w:ascii="Times New Roman" w:eastAsia="Times New Roman" w:hAnsi="Times New Roman" w:cs="Times New Roman"/>
          <w:sz w:val="24"/>
          <w:szCs w:val="24"/>
        </w:rPr>
        <w:pict>
          <v:rect id="_x0000_i1032" style="width:0;height:.75pt" o:hralign="center" o:hrstd="t" o:hr="t" fillcolor="#a0a0a0" stroked="f"/>
        </w:pict>
      </w:r>
    </w:p>
    <w:p w:rsidR="00C21B8A" w:rsidRDefault="00C21B8A" w:rsidP="00C21B8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Readers encounter poetry everywhere: in textbooks, on social media, in song lyrics, even on subway walls. But what makes a poem a poem? Poetry has distinguishing features – ideas, structure, language, and purpose – that set it apart from other forms of writing. Yet poetry is also endlessly adaptable. Poets borrow from tradition, break rules, invent new forms, and blur boundaries between genres. Understanding how poets make these choices is the first step toward writing poetry oneself.</w:t>
      </w:r>
    </w:p>
    <w:p w:rsidR="00C21B8A" w:rsidRDefault="00C21B8A" w:rsidP="00C21B8A">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Creative writing is the craft of shaping language to create meaning, emotion, and beauty. Poetry demands attention to every word, every sound, every space on the page. This inquiry unit asks readers to become analysts – to examine how poets use and adapt structure and language across traditional, contemporary, and digital poetic forms, and to recognize how poets establish their individual voices. It also asks readers to consider ethical questions about AI attribution, plagiarism, and poetic borrowing.</w:t>
      </w:r>
    </w:p>
    <w:p w:rsidR="00C21B8A" w:rsidRDefault="00C21B8A" w:rsidP="00C21B8A">
      <w:pPr>
        <w:pStyle w:val="ds-markdown-paragraph"/>
        <w:shd w:val="clear" w:color="auto" w:fill="FFFFFF"/>
        <w:spacing w:before="240" w:beforeAutospacing="0"/>
        <w:rPr>
          <w:rFonts w:ascii="Segoe UI" w:hAnsi="Segoe UI" w:cs="Segoe UI"/>
          <w:color w:val="0F1115"/>
        </w:rPr>
      </w:pPr>
      <w:r>
        <w:rPr>
          <w:rFonts w:ascii="Segoe UI" w:hAnsi="Segoe UI" w:cs="Segoe UI"/>
          <w:color w:val="0F1115"/>
        </w:rPr>
        <w:t>This reading material distinguishes the key features of poetry based on ideas, structure, language, and purpose. It compares how poets adapt structure and language across forms, examines how poets play with genre conventions to convey emotion and commentary, and recognizes ethical considerations in developing one's own poetic style.</w:t>
      </w:r>
    </w:p>
    <w:p w:rsidR="00472FC0" w:rsidRPr="00472FC0" w:rsidRDefault="00472FC0" w:rsidP="00472FC0">
      <w:pPr>
        <w:spacing w:before="480" w:after="480" w:line="240" w:lineRule="auto"/>
        <w:rPr>
          <w:rFonts w:ascii="Times New Roman" w:eastAsia="Times New Roman" w:hAnsi="Times New Roman" w:cs="Times New Roman"/>
          <w:sz w:val="24"/>
          <w:szCs w:val="24"/>
        </w:rPr>
      </w:pPr>
      <w:r w:rsidRPr="00472FC0">
        <w:rPr>
          <w:rFonts w:ascii="Times New Roman" w:eastAsia="Times New Roman" w:hAnsi="Times New Roman" w:cs="Times New Roman"/>
          <w:sz w:val="24"/>
          <w:szCs w:val="24"/>
        </w:rPr>
        <w:pict>
          <v:rect id="_x0000_i1025" style="width:0;height:.75pt" o:hralign="center" o:hrstd="t" o:hr="t" fillcolor="#a0a0a0" stroked="f"/>
        </w:pict>
      </w:r>
    </w:p>
    <w:p w:rsidR="00472FC0" w:rsidRPr="00472FC0" w:rsidRDefault="00472FC0" w:rsidP="00472FC0">
      <w:pPr>
        <w:shd w:val="clear" w:color="auto" w:fill="FFFFFF"/>
        <w:spacing w:before="480" w:after="240" w:line="480" w:lineRule="atLeast"/>
        <w:outlineLvl w:val="1"/>
        <w:rPr>
          <w:rFonts w:ascii="Segoe UI" w:eastAsia="Times New Roman" w:hAnsi="Segoe UI" w:cs="Segoe UI"/>
          <w:b/>
          <w:bCs/>
          <w:color w:val="0F1115"/>
          <w:sz w:val="33"/>
          <w:szCs w:val="33"/>
        </w:rPr>
      </w:pPr>
      <w:r w:rsidRPr="00472FC0">
        <w:rPr>
          <w:rFonts w:ascii="Segoe UI" w:eastAsia="Times New Roman" w:hAnsi="Segoe UI" w:cs="Segoe UI"/>
          <w:b/>
          <w:bCs/>
          <w:color w:val="0F1115"/>
          <w:sz w:val="33"/>
          <w:szCs w:val="33"/>
        </w:rPr>
        <w:t>Part 1: What Is Poetry and How Can It Be Distinguished from Other Genres?</w:t>
      </w: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Definition of Poetry</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Poetry</w:t>
      </w:r>
      <w:r w:rsidRPr="00472FC0">
        <w:rPr>
          <w:rFonts w:ascii="Segoe UI" w:eastAsia="Times New Roman" w:hAnsi="Segoe UI" w:cs="Segoe UI"/>
          <w:color w:val="0F1115"/>
          <w:sz w:val="24"/>
          <w:szCs w:val="24"/>
        </w:rPr>
        <w:t> is a genre of literature that uses aesthetic and rhythmic qualities of language – such as sound symbolism, meter, imagery, and figurative language – to evoke meanings and emotional responses beyond literal interpretation.</w:t>
      </w: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lastRenderedPageBreak/>
        <w:t>The Central Question: What Makes a Poem a Poem?</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color w:val="0F1115"/>
          <w:sz w:val="24"/>
          <w:szCs w:val="24"/>
        </w:rPr>
        <w:t>Poetry is notoriously difficult to define. However, readers can distinguish poetry from prose (fiction, essays, journalism) by examining four key features: ideas, structure, language, and purpose.</w:t>
      </w: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Key Features of Poetry</w:t>
      </w:r>
    </w:p>
    <w:tbl>
      <w:tblPr>
        <w:tblW w:w="11280" w:type="dxa"/>
        <w:tblCellMar>
          <w:top w:w="15" w:type="dxa"/>
          <w:left w:w="15" w:type="dxa"/>
          <w:bottom w:w="15" w:type="dxa"/>
          <w:right w:w="15" w:type="dxa"/>
        </w:tblCellMar>
        <w:tblLook w:val="04A0" w:firstRow="1" w:lastRow="0" w:firstColumn="1" w:lastColumn="0" w:noHBand="0" w:noVBand="1"/>
      </w:tblPr>
      <w:tblGrid>
        <w:gridCol w:w="1293"/>
        <w:gridCol w:w="4019"/>
        <w:gridCol w:w="5968"/>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What to Look For</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How It Differs from Prose</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b/>
                <w:bCs/>
                <w:sz w:val="23"/>
                <w:szCs w:val="23"/>
              </w:rPr>
              <w:t>Ideas</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Concentrated, layered, often abstract or emotional</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Prose develops ideas linearly over paragraphs; poetry compresses ideas into images and moments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b/>
                <w:bCs/>
                <w:sz w:val="23"/>
                <w:szCs w:val="23"/>
              </w:rPr>
              <w:t>Structure</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Line breaks, stanzas, white space, visual arrangement</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Prose uses sentences and paragraphs; poetry uses lines and stanzas deliberately</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b/>
                <w:bCs/>
                <w:sz w:val="23"/>
                <w:szCs w:val="23"/>
              </w:rPr>
              <w:t>Language</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Figurative (metaphor, simile, personification), condensed, musical</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Prose prioritizes clarity and denotation; poetry prioritizes connotation and sound</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b/>
                <w:bCs/>
                <w:sz w:val="23"/>
                <w:szCs w:val="23"/>
              </w:rPr>
              <w:t>Purpose</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To evoke emotion, create beauty, reveal insight, or provoke thought</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Prose may inform or persuade; poetry emphasizes aesthetic and emotional experience</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Ideas in Poetry</w:t>
      </w:r>
    </w:p>
    <w:tbl>
      <w:tblPr>
        <w:tblW w:w="11280" w:type="dxa"/>
        <w:tblCellMar>
          <w:top w:w="15" w:type="dxa"/>
          <w:left w:w="15" w:type="dxa"/>
          <w:bottom w:w="15" w:type="dxa"/>
          <w:right w:w="15" w:type="dxa"/>
        </w:tblCellMar>
        <w:tblLook w:val="04A0" w:firstRow="1" w:lastRow="0" w:firstColumn="1" w:lastColumn="0" w:noHBand="0" w:noVBand="1"/>
      </w:tblPr>
      <w:tblGrid>
        <w:gridCol w:w="1634"/>
        <w:gridCol w:w="3766"/>
        <w:gridCol w:w="5880"/>
      </w:tblGrid>
      <w:tr w:rsidR="00472FC0" w:rsidRPr="00472FC0" w:rsidTr="00C21B8A">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Aspect</w:t>
            </w:r>
          </w:p>
        </w:tc>
        <w:tc>
          <w:tcPr>
            <w:tcW w:w="3766"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Description</w:t>
            </w:r>
          </w:p>
        </w:tc>
        <w:tc>
          <w:tcPr>
            <w:tcW w:w="5880"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Example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Compression</w:t>
            </w:r>
          </w:p>
        </w:tc>
        <w:tc>
          <w:tcPr>
            <w:tcW w:w="3766"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Poetry says more with fewer words</w:t>
            </w:r>
          </w:p>
        </w:tc>
        <w:tc>
          <w:tcPr>
            <w:tcW w:w="5880" w:type="dxa"/>
            <w:tcMar>
              <w:top w:w="150" w:type="dxa"/>
              <w:left w:w="240" w:type="dxa"/>
              <w:bottom w:w="150" w:type="dxa"/>
              <w:right w:w="0" w:type="dxa"/>
            </w:tcMar>
            <w:vAlign w:val="center"/>
            <w:hideMark/>
          </w:tcPr>
          <w:p w:rsidR="00472FC0" w:rsidRPr="00472FC0" w:rsidRDefault="00472FC0" w:rsidP="00C21B8A">
            <w:pPr>
              <w:spacing w:after="0" w:line="375" w:lineRule="atLeast"/>
              <w:ind w:right="1560"/>
              <w:rPr>
                <w:rFonts w:ascii="Segoe UI" w:eastAsia="Times New Roman" w:hAnsi="Segoe UI" w:cs="Segoe UI"/>
                <w:sz w:val="23"/>
                <w:szCs w:val="23"/>
              </w:rPr>
            </w:pPr>
            <w:r w:rsidRPr="00472FC0">
              <w:rPr>
                <w:rFonts w:ascii="Segoe UI" w:eastAsia="Times New Roman" w:hAnsi="Segoe UI" w:cs="Segoe UI"/>
                <w:sz w:val="23"/>
                <w:szCs w:val="23"/>
              </w:rPr>
              <w:t>"Hope is the thing with feathers" (Emily Dickinson) – an abstract idea captured in a single image</w:t>
            </w:r>
          </w:p>
        </w:tc>
      </w:tr>
    </w:tbl>
    <w:p w:rsidR="00C21B8A" w:rsidRDefault="00C21B8A">
      <w:r>
        <w:br w:type="page"/>
      </w:r>
    </w:p>
    <w:tbl>
      <w:tblPr>
        <w:tblW w:w="11280" w:type="dxa"/>
        <w:tblCellMar>
          <w:top w:w="15" w:type="dxa"/>
          <w:left w:w="15" w:type="dxa"/>
          <w:bottom w:w="15" w:type="dxa"/>
          <w:right w:w="15" w:type="dxa"/>
        </w:tblCellMar>
        <w:tblLook w:val="04A0" w:firstRow="1" w:lastRow="0" w:firstColumn="1" w:lastColumn="0" w:noHBand="0" w:noVBand="1"/>
      </w:tblPr>
      <w:tblGrid>
        <w:gridCol w:w="1634"/>
        <w:gridCol w:w="3766"/>
        <w:gridCol w:w="5880"/>
      </w:tblGrid>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lastRenderedPageBreak/>
              <w:t>Abstraction</w:t>
            </w:r>
          </w:p>
        </w:tc>
        <w:tc>
          <w:tcPr>
            <w:tcW w:w="3766"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Poetry often explores love, death, grief, joy, identity</w:t>
            </w:r>
          </w:p>
        </w:tc>
        <w:tc>
          <w:tcPr>
            <w:tcW w:w="5880" w:type="dxa"/>
            <w:tcMar>
              <w:top w:w="150" w:type="dxa"/>
              <w:left w:w="240" w:type="dxa"/>
              <w:bottom w:w="150" w:type="dxa"/>
              <w:right w:w="0" w:type="dxa"/>
            </w:tcMar>
            <w:vAlign w:val="center"/>
            <w:hideMark/>
          </w:tcPr>
          <w:p w:rsidR="00472FC0" w:rsidRPr="00472FC0" w:rsidRDefault="00472FC0" w:rsidP="00C21B8A">
            <w:pPr>
              <w:spacing w:after="0" w:line="375" w:lineRule="atLeast"/>
              <w:ind w:right="1560"/>
              <w:rPr>
                <w:rFonts w:ascii="Segoe UI" w:eastAsia="Times New Roman" w:hAnsi="Segoe UI" w:cs="Segoe UI"/>
                <w:sz w:val="23"/>
                <w:szCs w:val="23"/>
              </w:rPr>
            </w:pPr>
            <w:r w:rsidRPr="00472FC0">
              <w:rPr>
                <w:rFonts w:ascii="Segoe UI" w:eastAsia="Times New Roman" w:hAnsi="Segoe UI" w:cs="Segoe UI"/>
                <w:sz w:val="23"/>
                <w:szCs w:val="23"/>
              </w:rPr>
              <w:t>"I have measured out my life with coffee spoons" (T.S. Eliot) – existential weariness through a concrete image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Implication</w:t>
            </w:r>
          </w:p>
        </w:tc>
        <w:tc>
          <w:tcPr>
            <w:tcW w:w="3766"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What is left unsaid is as important as what is said</w:t>
            </w:r>
          </w:p>
        </w:tc>
        <w:tc>
          <w:tcPr>
            <w:tcW w:w="5880" w:type="dxa"/>
            <w:tcMar>
              <w:top w:w="150" w:type="dxa"/>
              <w:left w:w="240" w:type="dxa"/>
              <w:bottom w:w="150" w:type="dxa"/>
              <w:right w:w="0" w:type="dxa"/>
            </w:tcMar>
            <w:vAlign w:val="center"/>
            <w:hideMark/>
          </w:tcPr>
          <w:p w:rsidR="00472FC0" w:rsidRPr="00472FC0" w:rsidRDefault="00472FC0" w:rsidP="00C21B8A">
            <w:pPr>
              <w:spacing w:after="0" w:line="375" w:lineRule="atLeast"/>
              <w:ind w:right="1560"/>
              <w:rPr>
                <w:rFonts w:ascii="Segoe UI" w:eastAsia="Times New Roman" w:hAnsi="Segoe UI" w:cs="Segoe UI"/>
                <w:sz w:val="23"/>
                <w:szCs w:val="23"/>
              </w:rPr>
            </w:pPr>
            <w:r w:rsidRPr="00472FC0">
              <w:rPr>
                <w:rFonts w:ascii="Segoe UI" w:eastAsia="Times New Roman" w:hAnsi="Segoe UI" w:cs="Segoe UI"/>
                <w:sz w:val="23"/>
                <w:szCs w:val="23"/>
              </w:rPr>
              <w:t>Gaps and silences invite reader interpretation</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Emotional core</w:t>
            </w:r>
          </w:p>
        </w:tc>
        <w:tc>
          <w:tcPr>
            <w:tcW w:w="3766"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Poetry prioritizes how an idea feels, not just what it means</w:t>
            </w:r>
          </w:p>
        </w:tc>
        <w:tc>
          <w:tcPr>
            <w:tcW w:w="5880" w:type="dxa"/>
            <w:tcMar>
              <w:top w:w="150" w:type="dxa"/>
              <w:left w:w="240" w:type="dxa"/>
              <w:bottom w:w="150" w:type="dxa"/>
              <w:right w:w="0" w:type="dxa"/>
            </w:tcMar>
            <w:vAlign w:val="center"/>
            <w:hideMark/>
          </w:tcPr>
          <w:p w:rsidR="00472FC0" w:rsidRPr="00472FC0" w:rsidRDefault="00472FC0" w:rsidP="00C21B8A">
            <w:pPr>
              <w:spacing w:after="0" w:line="375" w:lineRule="atLeast"/>
              <w:ind w:right="1560"/>
              <w:rPr>
                <w:rFonts w:ascii="Segoe UI" w:eastAsia="Times New Roman" w:hAnsi="Segoe UI" w:cs="Segoe UI"/>
                <w:sz w:val="23"/>
                <w:szCs w:val="23"/>
              </w:rPr>
            </w:pPr>
            <w:r w:rsidRPr="00472FC0">
              <w:rPr>
                <w:rFonts w:ascii="Segoe UI" w:eastAsia="Times New Roman" w:hAnsi="Segoe UI" w:cs="Segoe UI"/>
                <w:sz w:val="23"/>
                <w:szCs w:val="23"/>
              </w:rPr>
              <w:t>"I, too, sing America" (Langston Hughes) – pride and protest through a simple declaration</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Structure in Poetry</w:t>
      </w:r>
    </w:p>
    <w:tbl>
      <w:tblPr>
        <w:tblW w:w="11280" w:type="dxa"/>
        <w:tblCellMar>
          <w:top w:w="15" w:type="dxa"/>
          <w:left w:w="15" w:type="dxa"/>
          <w:bottom w:w="15" w:type="dxa"/>
          <w:right w:w="15" w:type="dxa"/>
        </w:tblCellMar>
        <w:tblLook w:val="04A0" w:firstRow="1" w:lastRow="0" w:firstColumn="1" w:lastColumn="0" w:noHBand="0" w:noVBand="1"/>
      </w:tblPr>
      <w:tblGrid>
        <w:gridCol w:w="1585"/>
        <w:gridCol w:w="3995"/>
        <w:gridCol w:w="5700"/>
      </w:tblGrid>
      <w:tr w:rsidR="00472FC0" w:rsidRPr="00472FC0" w:rsidTr="00C21B8A">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Structural Element</w:t>
            </w:r>
          </w:p>
        </w:tc>
        <w:tc>
          <w:tcPr>
            <w:tcW w:w="3995"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Description</w:t>
            </w:r>
          </w:p>
        </w:tc>
        <w:tc>
          <w:tcPr>
            <w:tcW w:w="570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Example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Line break</w:t>
            </w:r>
          </w:p>
        </w:tc>
        <w:tc>
          <w:tcPr>
            <w:tcW w:w="399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Where a line ends; creates rhythm, emphasis, or ambiguity</w:t>
            </w:r>
          </w:p>
        </w:tc>
        <w:tc>
          <w:tcPr>
            <w:tcW w:w="57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"so much depends / upon" (William Carlos Williams) – the break creates suspense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Stanza</w:t>
            </w:r>
          </w:p>
        </w:tc>
        <w:tc>
          <w:tcPr>
            <w:tcW w:w="399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 grouped set of lines (like a paragraph in prose)</w:t>
            </w:r>
          </w:p>
        </w:tc>
        <w:tc>
          <w:tcPr>
            <w:tcW w:w="57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Couplet (2 lines), tercet (3), quatrain (4), etc.</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White space</w:t>
            </w:r>
          </w:p>
        </w:tc>
        <w:tc>
          <w:tcPr>
            <w:tcW w:w="399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Empty space on the page; creates silence, pause, or separation</w:t>
            </w:r>
          </w:p>
        </w:tc>
        <w:tc>
          <w:tcPr>
            <w:tcW w:w="57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E.E. Cummings' unconventional spacing</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Meter</w:t>
            </w:r>
          </w:p>
        </w:tc>
        <w:tc>
          <w:tcPr>
            <w:tcW w:w="399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Pattern of stressed and unstressed syllables</w:t>
            </w:r>
          </w:p>
        </w:tc>
        <w:tc>
          <w:tcPr>
            <w:tcW w:w="57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Iambic pentameter (da-DUM da-DUM da-DUM da-DUM da-DUM)</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Rhyme scheme</w:t>
            </w:r>
          </w:p>
        </w:tc>
        <w:tc>
          <w:tcPr>
            <w:tcW w:w="399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Pattern of end rhymes (ABAB, AABB, etc.)</w:t>
            </w:r>
          </w:p>
        </w:tc>
        <w:tc>
          <w:tcPr>
            <w:tcW w:w="57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"The woods are lovely, dark and deep, / But I have promises to keep"</w:t>
            </w:r>
          </w:p>
        </w:tc>
      </w:tr>
    </w:tbl>
    <w:p w:rsidR="00C21B8A" w:rsidRDefault="00C21B8A" w:rsidP="00472FC0">
      <w:pPr>
        <w:shd w:val="clear" w:color="auto" w:fill="FFFFFF"/>
        <w:spacing w:before="480" w:after="240" w:line="450" w:lineRule="atLeast"/>
        <w:outlineLvl w:val="2"/>
        <w:rPr>
          <w:rFonts w:ascii="Segoe UI" w:eastAsia="Times New Roman" w:hAnsi="Segoe UI" w:cs="Segoe UI"/>
          <w:b/>
          <w:bCs/>
          <w:color w:val="0F1115"/>
          <w:sz w:val="30"/>
          <w:szCs w:val="30"/>
        </w:rPr>
      </w:pP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lastRenderedPageBreak/>
        <w:t>Language in Poetry</w:t>
      </w:r>
    </w:p>
    <w:tbl>
      <w:tblPr>
        <w:tblW w:w="11280" w:type="dxa"/>
        <w:tblCellMar>
          <w:top w:w="15" w:type="dxa"/>
          <w:left w:w="15" w:type="dxa"/>
          <w:bottom w:w="15" w:type="dxa"/>
          <w:right w:w="15" w:type="dxa"/>
        </w:tblCellMar>
        <w:tblLook w:val="04A0" w:firstRow="1" w:lastRow="0" w:firstColumn="1" w:lastColumn="0" w:noHBand="0" w:noVBand="1"/>
      </w:tblPr>
      <w:tblGrid>
        <w:gridCol w:w="1615"/>
        <w:gridCol w:w="4145"/>
        <w:gridCol w:w="5520"/>
      </w:tblGrid>
      <w:tr w:rsidR="00472FC0" w:rsidRPr="00472FC0" w:rsidTr="00C21B8A">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Language Feature</w:t>
            </w:r>
          </w:p>
        </w:tc>
        <w:tc>
          <w:tcPr>
            <w:tcW w:w="4145"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Description</w:t>
            </w:r>
          </w:p>
        </w:tc>
        <w:tc>
          <w:tcPr>
            <w:tcW w:w="552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Example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Figurative language</w:t>
            </w:r>
          </w:p>
        </w:tc>
        <w:tc>
          <w:tcPr>
            <w:tcW w:w="414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Metaphor, simile, personification, hyperbole</w:t>
            </w:r>
          </w:p>
        </w:tc>
        <w:tc>
          <w:tcPr>
            <w:tcW w:w="552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"My love is a red, red rose" (Robert Burns) – metaphor</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Imagery</w:t>
            </w:r>
          </w:p>
        </w:tc>
        <w:tc>
          <w:tcPr>
            <w:tcW w:w="414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Sensory details (sight, sound, smell, touch, taste)</w:t>
            </w:r>
          </w:p>
        </w:tc>
        <w:tc>
          <w:tcPr>
            <w:tcW w:w="552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"I saw the best minds of my generation destroyed by madness" (Allen Ginsberg) – visual and emotional</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Sound devices</w:t>
            </w:r>
          </w:p>
        </w:tc>
        <w:tc>
          <w:tcPr>
            <w:tcW w:w="414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Alliteration, assonance, consonance, onomatopoeia</w:t>
            </w:r>
          </w:p>
        </w:tc>
        <w:tc>
          <w:tcPr>
            <w:tcW w:w="552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"The silken, sad, uncertain rustling of each purple curtain" (Edgar Allan Poe) – alliteration and assonance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Diction</w:t>
            </w:r>
          </w:p>
        </w:tc>
        <w:tc>
          <w:tcPr>
            <w:tcW w:w="4145"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Word choice (formal, colloquial, archaic, invented)</w:t>
            </w:r>
          </w:p>
        </w:tc>
        <w:tc>
          <w:tcPr>
            <w:tcW w:w="552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 gst tu bcome a name" (E.E. Cummings) – invented spelling and syntax</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Purpose in Poetry</w:t>
      </w:r>
    </w:p>
    <w:tbl>
      <w:tblPr>
        <w:tblW w:w="11280" w:type="dxa"/>
        <w:tblCellMar>
          <w:top w:w="15" w:type="dxa"/>
          <w:left w:w="15" w:type="dxa"/>
          <w:bottom w:w="15" w:type="dxa"/>
          <w:right w:w="15" w:type="dxa"/>
        </w:tblCellMar>
        <w:tblLook w:val="04A0" w:firstRow="1" w:lastRow="0" w:firstColumn="1" w:lastColumn="0" w:noHBand="0" w:noVBand="1"/>
      </w:tblPr>
      <w:tblGrid>
        <w:gridCol w:w="1928"/>
        <w:gridCol w:w="3880"/>
        <w:gridCol w:w="5472"/>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Purpose</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Example</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Emotional expression</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To convey feeling that cannot be expressed in plain language</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Sylvia Plath's confessional poems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Commentary</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To critique society, politics, or culture</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"The Second Coming" (W.B. Yeats) – commentary on post-WWI chaos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Aesthetic beauty</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To create pleasure through language and sound</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Keats' odes to beauty and art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lastRenderedPageBreak/>
              <w:t>Insight</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To reveal a truth about human experience</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"The Road Not Taken" (Robert Frost) – reflection on choice and identity</w:t>
            </w:r>
          </w:p>
        </w:tc>
      </w:tr>
    </w:tbl>
    <w:p w:rsidR="00472FC0" w:rsidRPr="00472FC0" w:rsidRDefault="00472FC0" w:rsidP="00472FC0">
      <w:pPr>
        <w:spacing w:before="480" w:after="480" w:line="240" w:lineRule="auto"/>
        <w:rPr>
          <w:rFonts w:ascii="Times New Roman" w:eastAsia="Times New Roman" w:hAnsi="Times New Roman" w:cs="Times New Roman"/>
          <w:sz w:val="24"/>
          <w:szCs w:val="24"/>
        </w:rPr>
      </w:pPr>
      <w:r w:rsidRPr="00472FC0">
        <w:rPr>
          <w:rFonts w:ascii="Times New Roman" w:eastAsia="Times New Roman" w:hAnsi="Times New Roman" w:cs="Times New Roman"/>
          <w:sz w:val="24"/>
          <w:szCs w:val="24"/>
        </w:rPr>
        <w:pict>
          <v:rect id="_x0000_i1026" style="width:0;height:.75pt" o:hralign="center" o:hrstd="t" o:hr="t" fillcolor="#a0a0a0" stroked="f"/>
        </w:pict>
      </w:r>
    </w:p>
    <w:p w:rsidR="00472FC0" w:rsidRPr="00472FC0" w:rsidRDefault="00472FC0" w:rsidP="00472FC0">
      <w:pPr>
        <w:shd w:val="clear" w:color="auto" w:fill="FFFFFF"/>
        <w:spacing w:before="480" w:after="240" w:line="480" w:lineRule="atLeast"/>
        <w:outlineLvl w:val="1"/>
        <w:rPr>
          <w:rFonts w:ascii="Segoe UI" w:eastAsia="Times New Roman" w:hAnsi="Segoe UI" w:cs="Segoe UI"/>
          <w:b/>
          <w:bCs/>
          <w:color w:val="0F1115"/>
          <w:sz w:val="33"/>
          <w:szCs w:val="33"/>
        </w:rPr>
      </w:pPr>
      <w:r w:rsidRPr="00472FC0">
        <w:rPr>
          <w:rFonts w:ascii="Segoe UI" w:eastAsia="Times New Roman" w:hAnsi="Segoe UI" w:cs="Segoe UI"/>
          <w:b/>
          <w:bCs/>
          <w:color w:val="0F1115"/>
          <w:sz w:val="33"/>
          <w:szCs w:val="33"/>
        </w:rPr>
        <w:t>Part 2: Comparing Poetic Forms – Traditional, Contemporary, and Digital</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color w:val="0F1115"/>
          <w:sz w:val="24"/>
          <w:szCs w:val="24"/>
        </w:rPr>
        <w:t>Poets do not all write the same way. Some follow strict rules of meter, rhyme, and line length (traditional forms). Others break those rules or invent new ones (contemporary forms). Still others write for screens, using hyperlinks, images, motion, and interaction (digital poetry). Understanding how poets adapt structure and language across these forms reveals their artistic intentions.</w:t>
      </w: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Traditional Poetic Forms</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color w:val="0F1115"/>
          <w:sz w:val="24"/>
          <w:szCs w:val="24"/>
        </w:rPr>
        <w:t>Traditional forms follow established rules about meter, rhyme scheme, line length, and stanza structure.</w:t>
      </w:r>
    </w:p>
    <w:tbl>
      <w:tblPr>
        <w:tblW w:w="11280" w:type="dxa"/>
        <w:tblCellMar>
          <w:top w:w="15" w:type="dxa"/>
          <w:left w:w="15" w:type="dxa"/>
          <w:bottom w:w="15" w:type="dxa"/>
          <w:right w:w="15" w:type="dxa"/>
        </w:tblCellMar>
        <w:tblLook w:val="04A0" w:firstRow="1" w:lastRow="0" w:firstColumn="1" w:lastColumn="0" w:noHBand="0" w:noVBand="1"/>
      </w:tblPr>
      <w:tblGrid>
        <w:gridCol w:w="1150"/>
        <w:gridCol w:w="5330"/>
        <w:gridCol w:w="4800"/>
      </w:tblGrid>
      <w:tr w:rsidR="00472FC0" w:rsidRPr="00472FC0" w:rsidTr="00C21B8A">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Form</w:t>
            </w:r>
          </w:p>
        </w:tc>
        <w:tc>
          <w:tcPr>
            <w:tcW w:w="5330"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Key Features</w:t>
            </w:r>
          </w:p>
        </w:tc>
        <w:tc>
          <w:tcPr>
            <w:tcW w:w="480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Example Poet</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Sonnet</w:t>
            </w:r>
          </w:p>
        </w:tc>
        <w:tc>
          <w:tcPr>
            <w:tcW w:w="533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14 lines, iambic pentameter, specific rhyme scheme (Shakespearean: ABAB CDCD EFEF GG; Petrarchan: ABBA ABBA CDE CDE)</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William Shakespeare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Haiku</w:t>
            </w:r>
          </w:p>
        </w:tc>
        <w:tc>
          <w:tcPr>
            <w:tcW w:w="533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3 lines, syllable pattern 5-7-5, nature theme</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Matsuo Bashō</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Villanelle</w:t>
            </w:r>
          </w:p>
        </w:tc>
        <w:tc>
          <w:tcPr>
            <w:tcW w:w="533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19 lines, two repeating rhymes, two refrains (lines repeat)</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Dylan Thomas ("Do not go gentle into that good night")</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Sestina</w:t>
            </w:r>
          </w:p>
        </w:tc>
        <w:tc>
          <w:tcPr>
            <w:tcW w:w="533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39 lines, six repeating end-words in a rotating pattern</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Elizabeth Bishop</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lastRenderedPageBreak/>
              <w:t>Limerick</w:t>
            </w:r>
          </w:p>
        </w:tc>
        <w:tc>
          <w:tcPr>
            <w:tcW w:w="533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5 lines, AABBA rhyme scheme, humorous</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Edward Lear</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Elegy</w:t>
            </w:r>
          </w:p>
        </w:tc>
        <w:tc>
          <w:tcPr>
            <w:tcW w:w="533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Mourns the dead; no fixed form but specific subject matter</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Walt Whitman ("When Lilacs Last in the Dooryard Bloom'd")</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Contemporary Poetic Forms</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color w:val="0F1115"/>
          <w:sz w:val="24"/>
          <w:szCs w:val="24"/>
        </w:rPr>
        <w:t>Contemporary poets often adapt or reject traditional rules. They may use free verse (no regular meter or rhyme), prose poetry (poems written as paragraphs), or invented forms.</w:t>
      </w:r>
    </w:p>
    <w:tbl>
      <w:tblPr>
        <w:tblW w:w="11280" w:type="dxa"/>
        <w:tblCellMar>
          <w:top w:w="15" w:type="dxa"/>
          <w:left w:w="15" w:type="dxa"/>
          <w:bottom w:w="15" w:type="dxa"/>
          <w:right w:w="15" w:type="dxa"/>
        </w:tblCellMar>
        <w:tblLook w:val="04A0" w:firstRow="1" w:lastRow="0" w:firstColumn="1" w:lastColumn="0" w:noHBand="0" w:noVBand="1"/>
      </w:tblPr>
      <w:tblGrid>
        <w:gridCol w:w="2250"/>
        <w:gridCol w:w="4320"/>
        <w:gridCol w:w="4710"/>
      </w:tblGrid>
      <w:tr w:rsidR="00472FC0" w:rsidRPr="00472FC0" w:rsidTr="00C21B8A">
        <w:trPr>
          <w:tblHeader/>
        </w:trPr>
        <w:tc>
          <w:tcPr>
            <w:tcW w:w="2250" w:type="dxa"/>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Form</w:t>
            </w:r>
          </w:p>
        </w:tc>
        <w:tc>
          <w:tcPr>
            <w:tcW w:w="4320"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Key Features</w:t>
            </w:r>
          </w:p>
        </w:tc>
        <w:tc>
          <w:tcPr>
            <w:tcW w:w="471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Example Poet</w:t>
            </w:r>
          </w:p>
        </w:tc>
      </w:tr>
      <w:tr w:rsidR="00472FC0" w:rsidRPr="00472FC0" w:rsidTr="00C21B8A">
        <w:tc>
          <w:tcPr>
            <w:tcW w:w="225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Free verse</w:t>
            </w:r>
          </w:p>
        </w:tc>
        <w:tc>
          <w:tcPr>
            <w:tcW w:w="432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No regular meter, no required rhyme; uses line breaks, white space, and imagery for effect</w:t>
            </w:r>
          </w:p>
        </w:tc>
        <w:tc>
          <w:tcPr>
            <w:tcW w:w="471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Walt Whitman, Allen Ginsberg, Mary Oliver</w:t>
            </w:r>
          </w:p>
        </w:tc>
      </w:tr>
      <w:tr w:rsidR="00472FC0" w:rsidRPr="00472FC0" w:rsidTr="00C21B8A">
        <w:tc>
          <w:tcPr>
            <w:tcW w:w="225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Prose poem</w:t>
            </w:r>
          </w:p>
        </w:tc>
        <w:tc>
          <w:tcPr>
            <w:tcW w:w="432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Written in paragraph form, no line breaks, but uses poetic language and compression</w:t>
            </w:r>
          </w:p>
        </w:tc>
        <w:tc>
          <w:tcPr>
            <w:tcW w:w="471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Claudia Rankine, Charles Baudelaire</w:t>
            </w:r>
          </w:p>
        </w:tc>
      </w:tr>
      <w:tr w:rsidR="00472FC0" w:rsidRPr="00472FC0" w:rsidTr="00C21B8A">
        <w:tc>
          <w:tcPr>
            <w:tcW w:w="225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Spoken word / performance poetry</w:t>
            </w:r>
          </w:p>
        </w:tc>
        <w:tc>
          <w:tcPr>
            <w:tcW w:w="432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Written for oral performance; uses rhythm, repetition, and audience interaction</w:t>
            </w:r>
          </w:p>
        </w:tc>
        <w:tc>
          <w:tcPr>
            <w:tcW w:w="471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Saul Williams, Sarah Kay</w:t>
            </w:r>
          </w:p>
        </w:tc>
      </w:tr>
      <w:tr w:rsidR="00472FC0" w:rsidRPr="00472FC0" w:rsidTr="00C21B8A">
        <w:tc>
          <w:tcPr>
            <w:tcW w:w="225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Blackout poetry</w:t>
            </w:r>
          </w:p>
        </w:tc>
        <w:tc>
          <w:tcPr>
            <w:tcW w:w="432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Created by redacting words from an existing text (newspaper, book page)</w:t>
            </w:r>
          </w:p>
        </w:tc>
        <w:tc>
          <w:tcPr>
            <w:tcW w:w="471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Austin Kleon</w:t>
            </w:r>
          </w:p>
        </w:tc>
      </w:tr>
      <w:tr w:rsidR="00472FC0" w:rsidRPr="00472FC0" w:rsidTr="00C21B8A">
        <w:tc>
          <w:tcPr>
            <w:tcW w:w="225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Erasure poetry</w:t>
            </w:r>
          </w:p>
        </w:tc>
        <w:tc>
          <w:tcPr>
            <w:tcW w:w="432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Similar to blackout; the poet erases most words, leaving a new poem</w:t>
            </w:r>
          </w:p>
        </w:tc>
        <w:tc>
          <w:tcPr>
            <w:tcW w:w="471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Mary Ruefle</w:t>
            </w:r>
          </w:p>
        </w:tc>
      </w:tr>
      <w:tr w:rsidR="00472FC0" w:rsidRPr="00472FC0" w:rsidTr="00C21B8A">
        <w:tc>
          <w:tcPr>
            <w:tcW w:w="225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Found poetry</w:t>
            </w:r>
          </w:p>
        </w:tc>
        <w:tc>
          <w:tcPr>
            <w:tcW w:w="432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Takes existing non-poetic texts (advertisements, instructions, letters) and arranges them as poetry</w:t>
            </w:r>
          </w:p>
        </w:tc>
        <w:tc>
          <w:tcPr>
            <w:tcW w:w="471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Various</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lastRenderedPageBreak/>
        <w:t>Digital Poetic Forms</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color w:val="0F1115"/>
          <w:sz w:val="24"/>
          <w:szCs w:val="24"/>
        </w:rPr>
        <w:t>Digital poetry (e-poetry) is written for or adapted to digital platforms. It uses technology as part of the poem's meaning.</w:t>
      </w:r>
    </w:p>
    <w:tbl>
      <w:tblPr>
        <w:tblW w:w="11280" w:type="dxa"/>
        <w:tblCellMar>
          <w:top w:w="15" w:type="dxa"/>
          <w:left w:w="15" w:type="dxa"/>
          <w:bottom w:w="15" w:type="dxa"/>
          <w:right w:w="15" w:type="dxa"/>
        </w:tblCellMar>
        <w:tblLook w:val="04A0" w:firstRow="1" w:lastRow="0" w:firstColumn="1" w:lastColumn="0" w:noHBand="0" w:noVBand="1"/>
      </w:tblPr>
      <w:tblGrid>
        <w:gridCol w:w="2131"/>
        <w:gridCol w:w="4576"/>
        <w:gridCol w:w="4573"/>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Form</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Key Features</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Example</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Hypertext poetry</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Uses hyperlinks to create non-linear reading paths; reader chooses the order</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"The Unknown" (William Gillespie)</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Kinetic poetry</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Words move, change color, appear/disappear on screen</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Electronic Literature Collection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Interactive poetry</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Reader interacts (clicks, types, chooses) to generate or reveal lines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Various web-based works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Video poetry</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Combines spoken word, music, and moving images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YouTube poetry channels (Button Poetry, Write About Now)</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Instagram / social media poetry</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Short, visual, designed for scrolling; often includes images with overlaid text</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Rupi Kaur, Atticus</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How Poets Adapt Structure and Language Across Forms</w:t>
      </w:r>
    </w:p>
    <w:tbl>
      <w:tblPr>
        <w:tblW w:w="11280" w:type="dxa"/>
        <w:tblCellMar>
          <w:top w:w="15" w:type="dxa"/>
          <w:left w:w="15" w:type="dxa"/>
          <w:bottom w:w="15" w:type="dxa"/>
          <w:right w:w="15" w:type="dxa"/>
        </w:tblCellMar>
        <w:tblLook w:val="04A0" w:firstRow="1" w:lastRow="0" w:firstColumn="1" w:lastColumn="0" w:noHBand="0" w:noVBand="1"/>
      </w:tblPr>
      <w:tblGrid>
        <w:gridCol w:w="2381"/>
        <w:gridCol w:w="4099"/>
        <w:gridCol w:w="4800"/>
      </w:tblGrid>
      <w:tr w:rsidR="00472FC0" w:rsidRPr="00472FC0" w:rsidTr="00C21B8A">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Form</w:t>
            </w:r>
          </w:p>
        </w:tc>
        <w:tc>
          <w:tcPr>
            <w:tcW w:w="4099"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Structural Adaptation</w:t>
            </w:r>
          </w:p>
        </w:tc>
        <w:tc>
          <w:tcPr>
            <w:tcW w:w="480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Language Adaptation</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Sonnet (traditional)</w:t>
            </w:r>
          </w:p>
        </w:tc>
        <w:tc>
          <w:tcPr>
            <w:tcW w:w="409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Follows 14-line, iambic pentameter structure</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Formal diction, elevated vocabulary, end rhymes</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Free verse (contemporary)</w:t>
            </w:r>
          </w:p>
        </w:tc>
        <w:tc>
          <w:tcPr>
            <w:tcW w:w="409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No fixed meter; line breaks create emphasis</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Colloquial diction, enjambment, internal rhythm</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Instagram poetry (digital)</w:t>
            </w:r>
          </w:p>
        </w:tc>
        <w:tc>
          <w:tcPr>
            <w:tcW w:w="409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Very short lines, frequent white space, centered alignment</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Simple vocabulary, aphoristic style, emotional directness</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lastRenderedPageBreak/>
              <w:t>Spoken word (performance)</w:t>
            </w:r>
          </w:p>
        </w:tc>
        <w:tc>
          <w:tcPr>
            <w:tcW w:w="409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Built for breath and oral delivery; repetition as structure</w:t>
            </w:r>
          </w:p>
        </w:tc>
        <w:tc>
          <w:tcPr>
            <w:tcW w:w="480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Conversational, rhythmic, repetitive, with audience address</w:t>
            </w:r>
          </w:p>
        </w:tc>
      </w:tr>
    </w:tbl>
    <w:p w:rsidR="00472FC0" w:rsidRPr="00472FC0" w:rsidRDefault="00472FC0" w:rsidP="00472FC0">
      <w:pPr>
        <w:spacing w:before="480" w:after="480" w:line="240" w:lineRule="auto"/>
        <w:rPr>
          <w:rFonts w:ascii="Times New Roman" w:eastAsia="Times New Roman" w:hAnsi="Times New Roman" w:cs="Times New Roman"/>
          <w:sz w:val="24"/>
          <w:szCs w:val="24"/>
        </w:rPr>
      </w:pPr>
      <w:r w:rsidRPr="00472FC0">
        <w:rPr>
          <w:rFonts w:ascii="Times New Roman" w:eastAsia="Times New Roman" w:hAnsi="Times New Roman" w:cs="Times New Roman"/>
          <w:sz w:val="24"/>
          <w:szCs w:val="24"/>
        </w:rPr>
        <w:pict>
          <v:rect id="_x0000_i1027" style="width:0;height:.75pt" o:hralign="center" o:hrstd="t" o:hr="t" fillcolor="#a0a0a0" stroked="f"/>
        </w:pict>
      </w:r>
    </w:p>
    <w:p w:rsidR="00472FC0" w:rsidRPr="00472FC0" w:rsidRDefault="00472FC0" w:rsidP="00472FC0">
      <w:pPr>
        <w:shd w:val="clear" w:color="auto" w:fill="FFFFFF"/>
        <w:spacing w:before="480" w:after="240" w:line="480" w:lineRule="atLeast"/>
        <w:outlineLvl w:val="1"/>
        <w:rPr>
          <w:rFonts w:ascii="Segoe UI" w:eastAsia="Times New Roman" w:hAnsi="Segoe UI" w:cs="Segoe UI"/>
          <w:b/>
          <w:bCs/>
          <w:color w:val="0F1115"/>
          <w:sz w:val="33"/>
          <w:szCs w:val="33"/>
        </w:rPr>
      </w:pPr>
      <w:r w:rsidRPr="00472FC0">
        <w:rPr>
          <w:rFonts w:ascii="Segoe UI" w:eastAsia="Times New Roman" w:hAnsi="Segoe UI" w:cs="Segoe UI"/>
          <w:b/>
          <w:bCs/>
          <w:color w:val="0F1115"/>
          <w:sz w:val="33"/>
          <w:szCs w:val="33"/>
        </w:rPr>
        <w:t>Part 3: How Poets Use and Play with Conventions of Genre</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Genre conventions</w:t>
      </w:r>
      <w:r w:rsidRPr="00472FC0">
        <w:rPr>
          <w:rFonts w:ascii="Segoe UI" w:eastAsia="Times New Roman" w:hAnsi="Segoe UI" w:cs="Segoe UI"/>
          <w:color w:val="0F1115"/>
          <w:sz w:val="24"/>
          <w:szCs w:val="24"/>
        </w:rPr>
        <w:t> are the expected features of a particular genre (e.g., sonnets have 14 lines; elegies mourn the dead). Poets may follow conventions, break them deliberately, or play with them to create meaning.</w:t>
      </w: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Following Conventions</w:t>
      </w:r>
    </w:p>
    <w:tbl>
      <w:tblPr>
        <w:tblW w:w="11280" w:type="dxa"/>
        <w:tblCellMar>
          <w:top w:w="15" w:type="dxa"/>
          <w:left w:w="15" w:type="dxa"/>
          <w:bottom w:w="15" w:type="dxa"/>
          <w:right w:w="15" w:type="dxa"/>
        </w:tblCellMar>
        <w:tblLook w:val="04A0" w:firstRow="1" w:lastRow="0" w:firstColumn="1" w:lastColumn="0" w:noHBand="0" w:noVBand="1"/>
      </w:tblPr>
      <w:tblGrid>
        <w:gridCol w:w="2313"/>
        <w:gridCol w:w="4358"/>
        <w:gridCol w:w="4609"/>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Convention</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Effect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Sonnet follows 14-line structure</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Shakespeare's Sonnet 18 ("Shall I compare thee to a summer's day?")</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Creates expectation of turn (volta) at line 9 or couplet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Elegy expresses grief</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"When Lilacs Last in the Dooryard Bloom'd" (Whitman)</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Signals mourning; invites shared grief</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Breaking Conventions Deliberately</w:t>
      </w:r>
    </w:p>
    <w:tbl>
      <w:tblPr>
        <w:tblW w:w="11280" w:type="dxa"/>
        <w:tblCellMar>
          <w:top w:w="15" w:type="dxa"/>
          <w:left w:w="15" w:type="dxa"/>
          <w:bottom w:w="15" w:type="dxa"/>
          <w:right w:w="15" w:type="dxa"/>
        </w:tblCellMar>
        <w:tblLook w:val="04A0" w:firstRow="1" w:lastRow="0" w:firstColumn="1" w:lastColumn="0" w:noHBand="0" w:noVBand="1"/>
      </w:tblPr>
      <w:tblGrid>
        <w:gridCol w:w="2356"/>
        <w:gridCol w:w="4285"/>
        <w:gridCol w:w="4639"/>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Broken Convention</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Effect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Sonnet with fewer than 14 lines</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"Sonnet" (Robert Creeley, 12 lines)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Creates unease; questions what a sonnet is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Haiku about urban life (not nature)</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"Haiku" (Jack Kerouac: "Snow in my shoe / Abandoned / Sparrow's nest")</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Creates irony; comments on modern alienation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lastRenderedPageBreak/>
              <w:t>Elegy that refuses grief</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"One Art" (Elizabeth Bishop) – uses villanelle form to explore loss as mastery</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Suggests repression; emotional complexity beneath surface</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Playing with Conventions for Thematic Effect</w:t>
      </w:r>
    </w:p>
    <w:tbl>
      <w:tblPr>
        <w:tblW w:w="11280" w:type="dxa"/>
        <w:tblCellMar>
          <w:top w:w="15" w:type="dxa"/>
          <w:left w:w="15" w:type="dxa"/>
          <w:bottom w:w="15" w:type="dxa"/>
          <w:right w:w="15" w:type="dxa"/>
        </w:tblCellMar>
        <w:tblLook w:val="04A0" w:firstRow="1" w:lastRow="0" w:firstColumn="1" w:lastColumn="0" w:noHBand="0" w:noVBand="1"/>
      </w:tblPr>
      <w:tblGrid>
        <w:gridCol w:w="2691"/>
        <w:gridCol w:w="4143"/>
        <w:gridCol w:w="4446"/>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Poetic Play</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Thematic Effect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Using sonnet form for a mundane subject</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"Sonnet" (Billy Collins) – a sonnet about writing a sonnet</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Humor; self-awareness; democratizing poetry</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Writing an elegy for a living person</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"Elegy for My Father, Who Is Not Dead" (Andrew Hudgins)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Explores anticipatory grief; fear of loss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Using epic form for a domestic subject</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"Song of Myself" (Whitman) – epic scale for everyday American life</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Elevates ordinary experience to heroic status</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Conveying Emotion, Theme, or Commentary through Genre Choices</w:t>
      </w:r>
    </w:p>
    <w:tbl>
      <w:tblPr>
        <w:tblW w:w="11280" w:type="dxa"/>
        <w:tblCellMar>
          <w:top w:w="15" w:type="dxa"/>
          <w:left w:w="15" w:type="dxa"/>
          <w:bottom w:w="15" w:type="dxa"/>
          <w:right w:w="15" w:type="dxa"/>
        </w:tblCellMar>
        <w:tblLook w:val="04A0" w:firstRow="1" w:lastRow="0" w:firstColumn="1" w:lastColumn="0" w:noHBand="0" w:noVBand="1"/>
      </w:tblPr>
      <w:tblGrid>
        <w:gridCol w:w="1551"/>
        <w:gridCol w:w="9729"/>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Intent</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How Genre Conventions Convey It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Emotion</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560"/>
              <w:rPr>
                <w:rFonts w:ascii="Segoe UI" w:eastAsia="Times New Roman" w:hAnsi="Segoe UI" w:cs="Segoe UI"/>
                <w:sz w:val="23"/>
                <w:szCs w:val="23"/>
              </w:rPr>
            </w:pPr>
            <w:r w:rsidRPr="00472FC0">
              <w:rPr>
                <w:rFonts w:ascii="Segoe UI" w:eastAsia="Times New Roman" w:hAnsi="Segoe UI" w:cs="Segoe UI"/>
                <w:sz w:val="23"/>
                <w:szCs w:val="23"/>
              </w:rPr>
              <w:t>Sonnet form creates intimacy (confessional tone); elegy signals grief; haiku evokes quiet observation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Theme</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560"/>
              <w:rPr>
                <w:rFonts w:ascii="Segoe UI" w:eastAsia="Times New Roman" w:hAnsi="Segoe UI" w:cs="Segoe UI"/>
                <w:sz w:val="23"/>
                <w:szCs w:val="23"/>
              </w:rPr>
            </w:pPr>
            <w:r w:rsidRPr="00472FC0">
              <w:rPr>
                <w:rFonts w:ascii="Segoe UI" w:eastAsia="Times New Roman" w:hAnsi="Segoe UI" w:cs="Segoe UI"/>
                <w:sz w:val="23"/>
                <w:szCs w:val="23"/>
              </w:rPr>
              <w:t>Repetition in villanelle suggests obsession or inescapability; fragmentation suggests trauma or dislocation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Commentary</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560"/>
              <w:rPr>
                <w:rFonts w:ascii="Segoe UI" w:eastAsia="Times New Roman" w:hAnsi="Segoe UI" w:cs="Segoe UI"/>
                <w:sz w:val="23"/>
                <w:szCs w:val="23"/>
              </w:rPr>
            </w:pPr>
            <w:r w:rsidRPr="00472FC0">
              <w:rPr>
                <w:rFonts w:ascii="Segoe UI" w:eastAsia="Times New Roman" w:hAnsi="Segoe UI" w:cs="Segoe UI"/>
                <w:sz w:val="23"/>
                <w:szCs w:val="23"/>
              </w:rPr>
              <w:t>Using a traditional form for an unconventional subject critiques tradition; breaking form protests constraint</w:t>
            </w:r>
          </w:p>
        </w:tc>
      </w:tr>
    </w:tbl>
    <w:p w:rsidR="00472FC0" w:rsidRPr="00472FC0" w:rsidRDefault="00472FC0" w:rsidP="00472FC0">
      <w:pPr>
        <w:spacing w:before="480" w:after="480" w:line="240" w:lineRule="auto"/>
        <w:rPr>
          <w:rFonts w:ascii="Times New Roman" w:eastAsia="Times New Roman" w:hAnsi="Times New Roman" w:cs="Times New Roman"/>
          <w:sz w:val="24"/>
          <w:szCs w:val="24"/>
        </w:rPr>
      </w:pPr>
      <w:r w:rsidRPr="00472FC0">
        <w:rPr>
          <w:rFonts w:ascii="Times New Roman" w:eastAsia="Times New Roman" w:hAnsi="Times New Roman" w:cs="Times New Roman"/>
          <w:sz w:val="24"/>
          <w:szCs w:val="24"/>
        </w:rPr>
        <w:lastRenderedPageBreak/>
        <w:pict>
          <v:rect id="_x0000_i1028" style="width:0;height:.75pt" o:hralign="center" o:hrstd="t" o:hr="t" fillcolor="#a0a0a0" stroked="f"/>
        </w:pict>
      </w:r>
    </w:p>
    <w:p w:rsidR="00472FC0" w:rsidRPr="00472FC0" w:rsidRDefault="00472FC0" w:rsidP="00472FC0">
      <w:pPr>
        <w:shd w:val="clear" w:color="auto" w:fill="FFFFFF"/>
        <w:spacing w:before="480" w:after="240" w:line="480" w:lineRule="atLeast"/>
        <w:outlineLvl w:val="1"/>
        <w:rPr>
          <w:rFonts w:ascii="Segoe UI" w:eastAsia="Times New Roman" w:hAnsi="Segoe UI" w:cs="Segoe UI"/>
          <w:b/>
          <w:bCs/>
          <w:color w:val="0F1115"/>
          <w:sz w:val="33"/>
          <w:szCs w:val="33"/>
        </w:rPr>
      </w:pPr>
      <w:r w:rsidRPr="00472FC0">
        <w:rPr>
          <w:rFonts w:ascii="Segoe UI" w:eastAsia="Times New Roman" w:hAnsi="Segoe UI" w:cs="Segoe UI"/>
          <w:b/>
          <w:bCs/>
          <w:color w:val="0F1115"/>
          <w:sz w:val="33"/>
          <w:szCs w:val="33"/>
        </w:rPr>
        <w:t>Part 4: Stylistic Differences Among Poets and Individual Voices</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color w:val="0F1115"/>
          <w:sz w:val="24"/>
          <w:szCs w:val="24"/>
        </w:rPr>
        <w:t>Just as every person has a unique speaking voice, every poet has a unique </w:t>
      </w:r>
      <w:r w:rsidRPr="00472FC0">
        <w:rPr>
          <w:rFonts w:ascii="Segoe UI" w:eastAsia="Times New Roman" w:hAnsi="Segoe UI" w:cs="Segoe UI"/>
          <w:b/>
          <w:bCs/>
          <w:color w:val="0F1115"/>
          <w:sz w:val="24"/>
          <w:szCs w:val="24"/>
        </w:rPr>
        <w:t>poetic voice</w:t>
      </w:r>
      <w:r w:rsidRPr="00472FC0">
        <w:rPr>
          <w:rFonts w:ascii="Segoe UI" w:eastAsia="Times New Roman" w:hAnsi="Segoe UI" w:cs="Segoe UI"/>
          <w:color w:val="0F1115"/>
          <w:sz w:val="24"/>
          <w:szCs w:val="24"/>
        </w:rPr>
        <w:t> – the combination of diction, syntax, imagery, rhythm, and subject matter that distinguishes one poet from another.</w:t>
      </w: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Features That Establish Poetic Voice</w:t>
      </w:r>
    </w:p>
    <w:tbl>
      <w:tblPr>
        <w:tblW w:w="11280" w:type="dxa"/>
        <w:tblCellMar>
          <w:top w:w="15" w:type="dxa"/>
          <w:left w:w="15" w:type="dxa"/>
          <w:bottom w:w="15" w:type="dxa"/>
          <w:right w:w="15" w:type="dxa"/>
        </w:tblCellMar>
        <w:tblLook w:val="04A0" w:firstRow="1" w:lastRow="0" w:firstColumn="1" w:lastColumn="0" w:noHBand="0" w:noVBand="1"/>
      </w:tblPr>
      <w:tblGrid>
        <w:gridCol w:w="1753"/>
        <w:gridCol w:w="4097"/>
        <w:gridCol w:w="5430"/>
      </w:tblGrid>
      <w:tr w:rsidR="00472FC0" w:rsidRPr="00472FC0" w:rsidTr="00C21B8A">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Feature</w:t>
            </w:r>
          </w:p>
        </w:tc>
        <w:tc>
          <w:tcPr>
            <w:tcW w:w="4097"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What to Look For</w:t>
            </w:r>
          </w:p>
        </w:tc>
        <w:tc>
          <w:tcPr>
            <w:tcW w:w="543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Poets Distinguished by This Feature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Diction (word choice)</w:t>
            </w:r>
          </w:p>
        </w:tc>
        <w:tc>
          <w:tcPr>
            <w:tcW w:w="4097"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Formal vs. casual; abstract vs. concrete; archaic vs. contemporary</w:t>
            </w:r>
          </w:p>
        </w:tc>
        <w:tc>
          <w:tcPr>
            <w:tcW w:w="543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Emily Dickinson (compressed, dashes, capitalizations); Whitman (catalogues, expansive)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Syntax (sentence structure)</w:t>
            </w:r>
          </w:p>
        </w:tc>
        <w:tc>
          <w:tcPr>
            <w:tcW w:w="4097"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Short vs. long; straightforward vs. inverted; fragmented vs. flowing</w:t>
            </w:r>
          </w:p>
        </w:tc>
        <w:tc>
          <w:tcPr>
            <w:tcW w:w="543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E.E. Cummings (lowercase, unconventional punctuation, invented words)</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Imagery</w:t>
            </w:r>
          </w:p>
        </w:tc>
        <w:tc>
          <w:tcPr>
            <w:tcW w:w="4097"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Urban vs. natural; domestic vs. cosmic; violent vs. tender</w:t>
            </w:r>
          </w:p>
        </w:tc>
        <w:tc>
          <w:tcPr>
            <w:tcW w:w="543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William Carlos Williams (ordinary objects); Plath (medical, violent imagery)</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Rhythm and sound</w:t>
            </w:r>
          </w:p>
        </w:tc>
        <w:tc>
          <w:tcPr>
            <w:tcW w:w="4097"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Regular meter vs. free verse; musical vs. stark; smooth vs. jarring</w:t>
            </w:r>
          </w:p>
        </w:tc>
        <w:tc>
          <w:tcPr>
            <w:tcW w:w="543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Poe (musical, repetitive); Ginsberg (long, breath-driven lines)</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Subject matter</w:t>
            </w:r>
          </w:p>
        </w:tc>
        <w:tc>
          <w:tcPr>
            <w:tcW w:w="4097"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Themes and topics repeatedly explored</w:t>
            </w:r>
          </w:p>
        </w:tc>
        <w:tc>
          <w:tcPr>
            <w:tcW w:w="543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Neruda (odes to ordinary things); Frost (nature and rural life); Smith (contemporary grief and digital life)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Tone</w:t>
            </w:r>
          </w:p>
        </w:tc>
        <w:tc>
          <w:tcPr>
            <w:tcW w:w="4097"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Attitude toward subject (ironic, earnest, angry, tender, detached)</w:t>
            </w:r>
          </w:p>
        </w:tc>
        <w:tc>
          <w:tcPr>
            <w:tcW w:w="543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Bukowski (gritty, cynical); Mary Oliver (reverent, observant)</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lastRenderedPageBreak/>
        <w:t>Comparing Stylistic Differences: Two Poets on Nature</w:t>
      </w:r>
    </w:p>
    <w:tbl>
      <w:tblPr>
        <w:tblW w:w="11280" w:type="dxa"/>
        <w:tblCellMar>
          <w:top w:w="15" w:type="dxa"/>
          <w:left w:w="15" w:type="dxa"/>
          <w:bottom w:w="15" w:type="dxa"/>
          <w:right w:w="15" w:type="dxa"/>
        </w:tblCellMar>
        <w:tblLook w:val="04A0" w:firstRow="1" w:lastRow="0" w:firstColumn="1" w:lastColumn="0" w:noHBand="0" w:noVBand="1"/>
      </w:tblPr>
      <w:tblGrid>
        <w:gridCol w:w="1440"/>
        <w:gridCol w:w="4180"/>
        <w:gridCol w:w="5660"/>
      </w:tblGrid>
      <w:tr w:rsidR="00472FC0" w:rsidRPr="00472FC0" w:rsidTr="00C21B8A">
        <w:trPr>
          <w:tblHeader/>
        </w:trPr>
        <w:tc>
          <w:tcPr>
            <w:tcW w:w="1440" w:type="dxa"/>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Feature</w:t>
            </w:r>
          </w:p>
        </w:tc>
        <w:tc>
          <w:tcPr>
            <w:tcW w:w="4180"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William Wordsworth (Romantic)</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Mary Oliver (Contemporary)</w:t>
            </w:r>
          </w:p>
        </w:tc>
      </w:tr>
      <w:tr w:rsidR="00472FC0" w:rsidRPr="00472FC0" w:rsidTr="00C21B8A">
        <w:tc>
          <w:tcPr>
            <w:tcW w:w="14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Diction</w:t>
            </w:r>
          </w:p>
        </w:tc>
        <w:tc>
          <w:tcPr>
            <w:tcW w:w="418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Elevated, formal ("a host of golden daffodils")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Simple, direct ("You do not have to be good.")</w:t>
            </w:r>
          </w:p>
        </w:tc>
      </w:tr>
      <w:tr w:rsidR="00472FC0" w:rsidRPr="00472FC0" w:rsidTr="00C21B8A">
        <w:tc>
          <w:tcPr>
            <w:tcW w:w="14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Syntax</w:t>
            </w:r>
          </w:p>
        </w:tc>
        <w:tc>
          <w:tcPr>
            <w:tcW w:w="418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Complex, inverted sentences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Short, declarative sentences</w:t>
            </w:r>
          </w:p>
        </w:tc>
      </w:tr>
      <w:tr w:rsidR="00472FC0" w:rsidRPr="00472FC0" w:rsidTr="00C21B8A">
        <w:tc>
          <w:tcPr>
            <w:tcW w:w="14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Tone</w:t>
            </w:r>
          </w:p>
        </w:tc>
        <w:tc>
          <w:tcPr>
            <w:tcW w:w="418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Reverent, transcendental</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Intimate, conversational</w:t>
            </w:r>
          </w:p>
        </w:tc>
      </w:tr>
      <w:tr w:rsidR="00472FC0" w:rsidRPr="00472FC0" w:rsidTr="00C21B8A">
        <w:tc>
          <w:tcPr>
            <w:tcW w:w="14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Structure</w:t>
            </w:r>
          </w:p>
        </w:tc>
        <w:tc>
          <w:tcPr>
            <w:tcW w:w="418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Regular meter, stanzas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Free verse, variable line lengths</w:t>
            </w:r>
          </w:p>
        </w:tc>
      </w:tr>
      <w:tr w:rsidR="00472FC0" w:rsidRPr="00472FC0" w:rsidTr="00C21B8A">
        <w:tc>
          <w:tcPr>
            <w:tcW w:w="14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Purpose</w:t>
            </w:r>
          </w:p>
        </w:tc>
        <w:tc>
          <w:tcPr>
            <w:tcW w:w="418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To show nature's spiritual power</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To offer instruction for living</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How to Identify a Poet's Voice</w:t>
      </w:r>
    </w:p>
    <w:tbl>
      <w:tblPr>
        <w:tblW w:w="11280" w:type="dxa"/>
        <w:tblCellMar>
          <w:top w:w="15" w:type="dxa"/>
          <w:left w:w="15" w:type="dxa"/>
          <w:bottom w:w="15" w:type="dxa"/>
          <w:right w:w="15" w:type="dxa"/>
        </w:tblCellMar>
        <w:tblLook w:val="04A0" w:firstRow="1" w:lastRow="0" w:firstColumn="1" w:lastColumn="0" w:noHBand="0" w:noVBand="1"/>
      </w:tblPr>
      <w:tblGrid>
        <w:gridCol w:w="1048"/>
        <w:gridCol w:w="10232"/>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Step</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Action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1</w:t>
            </w:r>
          </w:p>
        </w:tc>
        <w:tc>
          <w:tcPr>
            <w:tcW w:w="0" w:type="auto"/>
            <w:tcMar>
              <w:top w:w="150" w:type="dxa"/>
              <w:left w:w="240" w:type="dxa"/>
              <w:bottom w:w="150" w:type="dxa"/>
              <w:right w:w="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Read multiple poems by the same poet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2</w:t>
            </w:r>
          </w:p>
        </w:tc>
        <w:tc>
          <w:tcPr>
            <w:tcW w:w="0" w:type="auto"/>
            <w:tcMar>
              <w:top w:w="150" w:type="dxa"/>
              <w:left w:w="240" w:type="dxa"/>
              <w:bottom w:w="150" w:type="dxa"/>
              <w:right w:w="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Note recurring word choices, subjects, and images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3</w:t>
            </w:r>
          </w:p>
        </w:tc>
        <w:tc>
          <w:tcPr>
            <w:tcW w:w="0" w:type="auto"/>
            <w:tcMar>
              <w:top w:w="150" w:type="dxa"/>
              <w:left w:w="240" w:type="dxa"/>
              <w:bottom w:w="150" w:type="dxa"/>
              <w:right w:w="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Identify patterns in line length, stanza structure, and punctuation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4</w:t>
            </w:r>
          </w:p>
        </w:tc>
        <w:tc>
          <w:tcPr>
            <w:tcW w:w="0" w:type="auto"/>
            <w:tcMar>
              <w:top w:w="150" w:type="dxa"/>
              <w:left w:w="240" w:type="dxa"/>
              <w:bottom w:w="150" w:type="dxa"/>
              <w:right w:w="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Describe the tone (How does the poet feel about their subject?)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5</w:t>
            </w:r>
          </w:p>
        </w:tc>
        <w:tc>
          <w:tcPr>
            <w:tcW w:w="0" w:type="auto"/>
            <w:tcMar>
              <w:top w:w="150" w:type="dxa"/>
              <w:left w:w="240" w:type="dxa"/>
              <w:bottom w:w="150" w:type="dxa"/>
              <w:right w:w="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Compare to another poet to see what makes each distinctive</w:t>
            </w:r>
          </w:p>
        </w:tc>
      </w:tr>
    </w:tbl>
    <w:p w:rsidR="00C21B8A" w:rsidRDefault="00C21B8A" w:rsidP="00472FC0">
      <w:pPr>
        <w:spacing w:before="480" w:after="480" w:line="240" w:lineRule="auto"/>
        <w:rPr>
          <w:rFonts w:ascii="Times New Roman" w:eastAsia="Times New Roman" w:hAnsi="Times New Roman" w:cs="Times New Roman"/>
          <w:sz w:val="24"/>
          <w:szCs w:val="24"/>
        </w:rPr>
      </w:pPr>
    </w:p>
    <w:p w:rsidR="00C21B8A" w:rsidRDefault="00C21B8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472FC0" w:rsidRPr="00472FC0" w:rsidRDefault="00472FC0" w:rsidP="00472FC0">
      <w:pPr>
        <w:spacing w:before="480" w:after="480" w:line="240" w:lineRule="auto"/>
        <w:rPr>
          <w:rFonts w:ascii="Times New Roman" w:eastAsia="Times New Roman" w:hAnsi="Times New Roman" w:cs="Times New Roman"/>
          <w:sz w:val="24"/>
          <w:szCs w:val="24"/>
        </w:rPr>
      </w:pPr>
      <w:r w:rsidRPr="00472FC0">
        <w:rPr>
          <w:rFonts w:ascii="Times New Roman" w:eastAsia="Times New Roman" w:hAnsi="Times New Roman" w:cs="Times New Roman"/>
          <w:sz w:val="24"/>
          <w:szCs w:val="24"/>
        </w:rPr>
        <w:lastRenderedPageBreak/>
        <w:pict>
          <v:rect id="_x0000_i1029" style="width:0;height:.75pt" o:hralign="center" o:hrstd="t" o:hr="t" fillcolor="#a0a0a0" stroked="f"/>
        </w:pict>
      </w:r>
    </w:p>
    <w:p w:rsidR="00472FC0" w:rsidRPr="00472FC0" w:rsidRDefault="00472FC0" w:rsidP="00472FC0">
      <w:pPr>
        <w:shd w:val="clear" w:color="auto" w:fill="FFFFFF"/>
        <w:spacing w:before="480" w:after="240" w:line="480" w:lineRule="atLeast"/>
        <w:outlineLvl w:val="1"/>
        <w:rPr>
          <w:rFonts w:ascii="Segoe UI" w:eastAsia="Times New Roman" w:hAnsi="Segoe UI" w:cs="Segoe UI"/>
          <w:b/>
          <w:bCs/>
          <w:color w:val="0F1115"/>
          <w:sz w:val="33"/>
          <w:szCs w:val="33"/>
        </w:rPr>
      </w:pPr>
      <w:r w:rsidRPr="00472FC0">
        <w:rPr>
          <w:rFonts w:ascii="Segoe UI" w:eastAsia="Times New Roman" w:hAnsi="Segoe UI" w:cs="Segoe UI"/>
          <w:b/>
          <w:bCs/>
          <w:color w:val="0F1115"/>
          <w:sz w:val="33"/>
          <w:szCs w:val="33"/>
        </w:rPr>
        <w:t>Part 5: Ethical Considerations in Developing One's Poetic Style</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color w:val="0F1115"/>
          <w:sz w:val="24"/>
          <w:szCs w:val="24"/>
        </w:rPr>
        <w:t>As emerging poets, students must consider ethical questions about borrowing, influence, AI, and attribution. Poetry has a long tradition of allusion, homage, and borrowing. But there is a difference between influence and plagiarism.</w:t>
      </w: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Key Ethical Terms</w:t>
      </w:r>
    </w:p>
    <w:tbl>
      <w:tblPr>
        <w:tblW w:w="11280" w:type="dxa"/>
        <w:tblCellMar>
          <w:top w:w="15" w:type="dxa"/>
          <w:left w:w="15" w:type="dxa"/>
          <w:bottom w:w="15" w:type="dxa"/>
          <w:right w:w="15" w:type="dxa"/>
        </w:tblCellMar>
        <w:tblLook w:val="04A0" w:firstRow="1" w:lastRow="0" w:firstColumn="1" w:lastColumn="0" w:noHBand="0" w:noVBand="1"/>
      </w:tblPr>
      <w:tblGrid>
        <w:gridCol w:w="1461"/>
        <w:gridCol w:w="4569"/>
        <w:gridCol w:w="5250"/>
      </w:tblGrid>
      <w:tr w:rsidR="00472FC0" w:rsidRPr="00472FC0" w:rsidTr="00C21B8A">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Term</w:t>
            </w:r>
          </w:p>
        </w:tc>
        <w:tc>
          <w:tcPr>
            <w:tcW w:w="4569"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Definition</w:t>
            </w:r>
          </w:p>
        </w:tc>
        <w:tc>
          <w:tcPr>
            <w:tcW w:w="525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Example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Influence</w:t>
            </w:r>
          </w:p>
        </w:tc>
        <w:tc>
          <w:tcPr>
            <w:tcW w:w="456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The natural process of being shaped by writers one admires</w:t>
            </w:r>
          </w:p>
        </w:tc>
        <w:tc>
          <w:tcPr>
            <w:tcW w:w="525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Reading Dickinson and then experimenting with dashes</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Allusion</w:t>
            </w:r>
          </w:p>
        </w:tc>
        <w:tc>
          <w:tcPr>
            <w:tcW w:w="456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 deliberate reference to another text, often for thematic effect</w:t>
            </w:r>
          </w:p>
        </w:tc>
        <w:tc>
          <w:tcPr>
            <w:tcW w:w="525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"I, too, sing America" (Hughes) alludes to Whitman</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Homage</w:t>
            </w:r>
          </w:p>
        </w:tc>
        <w:tc>
          <w:tcPr>
            <w:tcW w:w="456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 work written in respectful tribute to another writer</w:t>
            </w:r>
          </w:p>
        </w:tc>
        <w:tc>
          <w:tcPr>
            <w:tcW w:w="525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"Homage to My Hips" (Clifton) echoes Whitman's style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Borrowing</w:t>
            </w:r>
          </w:p>
        </w:tc>
        <w:tc>
          <w:tcPr>
            <w:tcW w:w="456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Using a phrase, image, or structure from another poet without transformation</w:t>
            </w:r>
          </w:p>
        </w:tc>
        <w:tc>
          <w:tcPr>
            <w:tcW w:w="525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Questionable if uncredited</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Plagiarism</w:t>
            </w:r>
          </w:p>
        </w:tc>
        <w:tc>
          <w:tcPr>
            <w:tcW w:w="456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Presenting another writer's work as one's own</w:t>
            </w:r>
          </w:p>
        </w:tc>
        <w:tc>
          <w:tcPr>
            <w:tcW w:w="525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Copying a poem and signing one's name</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AI attribution</w:t>
            </w:r>
          </w:p>
        </w:tc>
        <w:tc>
          <w:tcPr>
            <w:tcW w:w="4569"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Failing to disclose that a poem was generated wholly or partly by artificial intelligence</w:t>
            </w:r>
          </w:p>
        </w:tc>
        <w:tc>
          <w:tcPr>
            <w:tcW w:w="525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Submitting ChatGPT-generated poetry as original work</w:t>
            </w:r>
          </w:p>
        </w:tc>
      </w:tr>
    </w:tbl>
    <w:p w:rsidR="00C21B8A" w:rsidRDefault="00C21B8A" w:rsidP="00472FC0">
      <w:pPr>
        <w:shd w:val="clear" w:color="auto" w:fill="FFFFFF"/>
        <w:spacing w:before="480" w:after="240" w:line="450" w:lineRule="atLeast"/>
        <w:outlineLvl w:val="2"/>
        <w:rPr>
          <w:rFonts w:ascii="Segoe UI" w:eastAsia="Times New Roman" w:hAnsi="Segoe UI" w:cs="Segoe UI"/>
          <w:b/>
          <w:bCs/>
          <w:color w:val="0F1115"/>
          <w:sz w:val="30"/>
          <w:szCs w:val="30"/>
        </w:rPr>
      </w:pPr>
    </w:p>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lastRenderedPageBreak/>
        <w:t>Acceptable Borrowing vs. Plagiarism</w:t>
      </w:r>
    </w:p>
    <w:tbl>
      <w:tblPr>
        <w:tblW w:w="11280" w:type="dxa"/>
        <w:tblCellMar>
          <w:top w:w="15" w:type="dxa"/>
          <w:left w:w="15" w:type="dxa"/>
          <w:bottom w:w="15" w:type="dxa"/>
          <w:right w:w="15" w:type="dxa"/>
        </w:tblCellMar>
        <w:tblLook w:val="04A0" w:firstRow="1" w:lastRow="0" w:firstColumn="1" w:lastColumn="0" w:noHBand="0" w:noVBand="1"/>
      </w:tblPr>
      <w:tblGrid>
        <w:gridCol w:w="4140"/>
        <w:gridCol w:w="2000"/>
        <w:gridCol w:w="5140"/>
      </w:tblGrid>
      <w:tr w:rsidR="00472FC0" w:rsidRPr="00472FC0" w:rsidTr="00C21B8A">
        <w:trPr>
          <w:tblHeader/>
        </w:trPr>
        <w:tc>
          <w:tcPr>
            <w:tcW w:w="4140" w:type="dxa"/>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Practice</w:t>
            </w:r>
          </w:p>
        </w:tc>
        <w:tc>
          <w:tcPr>
            <w:tcW w:w="2000"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Is It Ethical?</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Condition</w:t>
            </w:r>
          </w:p>
        </w:tc>
      </w:tr>
      <w:tr w:rsidR="00472FC0" w:rsidRPr="00472FC0" w:rsidTr="00C21B8A">
        <w:tc>
          <w:tcPr>
            <w:tcW w:w="41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Reading widely and being influenced</w:t>
            </w:r>
          </w:p>
        </w:tc>
        <w:tc>
          <w:tcPr>
            <w:tcW w:w="200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Always</w:t>
            </w:r>
          </w:p>
        </w:tc>
      </w:tr>
      <w:tr w:rsidR="00472FC0" w:rsidRPr="00472FC0" w:rsidTr="00C21B8A">
        <w:tc>
          <w:tcPr>
            <w:tcW w:w="41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Using a traditional form (sonnet, haiku)</w:t>
            </w:r>
          </w:p>
        </w:tc>
        <w:tc>
          <w:tcPr>
            <w:tcW w:w="200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Forms are public domain</w:t>
            </w:r>
          </w:p>
        </w:tc>
      </w:tr>
      <w:tr w:rsidR="00472FC0" w:rsidRPr="00472FC0" w:rsidTr="00C21B8A">
        <w:tc>
          <w:tcPr>
            <w:tcW w:w="41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Echoing a phrase or image as homage</w:t>
            </w:r>
          </w:p>
        </w:tc>
        <w:tc>
          <w:tcPr>
            <w:tcW w:w="200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Must be recognizable as homage, not theft</w:t>
            </w:r>
          </w:p>
        </w:tc>
      </w:tr>
      <w:tr w:rsidR="00472FC0" w:rsidRPr="00472FC0" w:rsidTr="00C21B8A">
        <w:tc>
          <w:tcPr>
            <w:tcW w:w="41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Direct quotation with attribution</w:t>
            </w:r>
          </w:p>
        </w:tc>
        <w:tc>
          <w:tcPr>
            <w:tcW w:w="200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Yes</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Use quotation marks or epigraph</w:t>
            </w:r>
          </w:p>
        </w:tc>
      </w:tr>
      <w:tr w:rsidR="00472FC0" w:rsidRPr="00472FC0" w:rsidTr="00C21B8A">
        <w:tc>
          <w:tcPr>
            <w:tcW w:w="41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Copying a poem and changing a few words</w:t>
            </w:r>
          </w:p>
        </w:tc>
        <w:tc>
          <w:tcPr>
            <w:tcW w:w="200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No</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This is plagiarism</w:t>
            </w:r>
          </w:p>
        </w:tc>
      </w:tr>
      <w:tr w:rsidR="00472FC0" w:rsidRPr="00472FC0" w:rsidTr="00C21B8A">
        <w:tc>
          <w:tcPr>
            <w:tcW w:w="414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Submitting AI-generated poetry as original</w:t>
            </w:r>
          </w:p>
        </w:tc>
        <w:tc>
          <w:tcPr>
            <w:tcW w:w="2000"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No (unless disclosed)</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Requires attribution</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AI and Poetry: Emerging Ethical Questions</w:t>
      </w:r>
    </w:p>
    <w:tbl>
      <w:tblPr>
        <w:tblW w:w="11280" w:type="dxa"/>
        <w:tblCellMar>
          <w:top w:w="15" w:type="dxa"/>
          <w:left w:w="15" w:type="dxa"/>
          <w:bottom w:w="15" w:type="dxa"/>
          <w:right w:w="15" w:type="dxa"/>
        </w:tblCellMar>
        <w:tblLook w:val="04A0" w:firstRow="1" w:lastRow="0" w:firstColumn="1" w:lastColumn="0" w:noHBand="0" w:noVBand="1"/>
      </w:tblPr>
      <w:tblGrid>
        <w:gridCol w:w="3792"/>
        <w:gridCol w:w="7488"/>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Question</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Consideration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Can AI write poetry?</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AI can generate text that resembles poetry, but lacks lived experience, intention, and emotion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Is it ethical to use AI for inspiration?</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Possibly, if disclosed; using AI to generate prompts or drafts may be acceptable in some contexts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Is it ethical to submit AI-generated poetry as one's own?</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No. Most academic and publication contexts prohibit this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Should AI-generated poetry be attributed?</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Yes, if any part of the work is AI-generated, the writer should disclose this</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lastRenderedPageBreak/>
        <w:t>Poetic Borrowing in Literary Tradition</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color w:val="0F1115"/>
          <w:sz w:val="24"/>
          <w:szCs w:val="24"/>
        </w:rPr>
        <w:t>Poetry has always been a conversation across time. Poets borrow from each other consciously and unconsciously. The key is </w:t>
      </w:r>
      <w:r w:rsidRPr="00472FC0">
        <w:rPr>
          <w:rFonts w:ascii="Segoe UI" w:eastAsia="Times New Roman" w:hAnsi="Segoe UI" w:cs="Segoe UI"/>
          <w:b/>
          <w:bCs/>
          <w:color w:val="0F1115"/>
          <w:sz w:val="24"/>
          <w:szCs w:val="24"/>
        </w:rPr>
        <w:t>transformation</w:t>
      </w:r>
      <w:r w:rsidRPr="00472FC0">
        <w:rPr>
          <w:rFonts w:ascii="Segoe UI" w:eastAsia="Times New Roman" w:hAnsi="Segoe UI" w:cs="Segoe UI"/>
          <w:color w:val="0F1115"/>
          <w:sz w:val="24"/>
          <w:szCs w:val="24"/>
        </w:rPr>
        <w:t>.</w:t>
      </w:r>
    </w:p>
    <w:tbl>
      <w:tblPr>
        <w:tblW w:w="11280" w:type="dxa"/>
        <w:tblCellMar>
          <w:top w:w="15" w:type="dxa"/>
          <w:left w:w="15" w:type="dxa"/>
          <w:bottom w:w="15" w:type="dxa"/>
          <w:right w:w="15" w:type="dxa"/>
        </w:tblCellMar>
        <w:tblLook w:val="04A0" w:firstRow="1" w:lastRow="0" w:firstColumn="1" w:lastColumn="0" w:noHBand="0" w:noVBand="1"/>
      </w:tblPr>
      <w:tblGrid>
        <w:gridCol w:w="3052"/>
        <w:gridCol w:w="5318"/>
        <w:gridCol w:w="2910"/>
      </w:tblGrid>
      <w:tr w:rsidR="00472FC0" w:rsidRPr="00472FC0" w:rsidTr="00C21B8A">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Type of Borrowing</w:t>
            </w:r>
          </w:p>
        </w:tc>
        <w:tc>
          <w:tcPr>
            <w:tcW w:w="5318" w:type="dxa"/>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Example</w:t>
            </w:r>
          </w:p>
        </w:tc>
        <w:tc>
          <w:tcPr>
            <w:tcW w:w="291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600"/>
              <w:rPr>
                <w:rFonts w:ascii="Segoe UI" w:eastAsia="Times New Roman" w:hAnsi="Segoe UI" w:cs="Segoe UI"/>
                <w:sz w:val="23"/>
                <w:szCs w:val="23"/>
              </w:rPr>
            </w:pPr>
            <w:r w:rsidRPr="00472FC0">
              <w:rPr>
                <w:rFonts w:ascii="Segoe UI" w:eastAsia="Times New Roman" w:hAnsi="Segoe UI" w:cs="Segoe UI"/>
                <w:sz w:val="23"/>
                <w:szCs w:val="23"/>
              </w:rPr>
              <w:t>Ethical?</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Direct copying without change</w:t>
            </w:r>
          </w:p>
        </w:tc>
        <w:tc>
          <w:tcPr>
            <w:tcW w:w="5318"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"The fog comes / on little cat feet" (Carl Sandburg) copied as one's own</w:t>
            </w:r>
          </w:p>
        </w:tc>
        <w:tc>
          <w:tcPr>
            <w:tcW w:w="2910" w:type="dxa"/>
            <w:tcMar>
              <w:top w:w="150" w:type="dxa"/>
              <w:left w:w="240" w:type="dxa"/>
              <w:bottom w:w="150" w:type="dxa"/>
              <w:right w:w="0" w:type="dxa"/>
            </w:tcMar>
            <w:vAlign w:val="center"/>
            <w:hideMark/>
          </w:tcPr>
          <w:p w:rsidR="00472FC0" w:rsidRPr="00472FC0" w:rsidRDefault="00472FC0" w:rsidP="00C21B8A">
            <w:pPr>
              <w:spacing w:after="0" w:line="375" w:lineRule="atLeast"/>
              <w:ind w:right="600"/>
              <w:rPr>
                <w:rFonts w:ascii="Segoe UI" w:eastAsia="Times New Roman" w:hAnsi="Segoe UI" w:cs="Segoe UI"/>
                <w:sz w:val="23"/>
                <w:szCs w:val="23"/>
              </w:rPr>
            </w:pPr>
            <w:r w:rsidRPr="00472FC0">
              <w:rPr>
                <w:rFonts w:ascii="Segoe UI" w:eastAsia="Times New Roman" w:hAnsi="Segoe UI" w:cs="Segoe UI"/>
                <w:sz w:val="23"/>
                <w:szCs w:val="23"/>
              </w:rPr>
              <w:t>No</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Rewriting from a different perspective</w:t>
            </w:r>
          </w:p>
        </w:tc>
        <w:tc>
          <w:tcPr>
            <w:tcW w:w="5318"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"Homage to My Hips" (Lucille Clifton) echoes Whitman's catalogues but with a Black female voice</w:t>
            </w:r>
          </w:p>
        </w:tc>
        <w:tc>
          <w:tcPr>
            <w:tcW w:w="2910" w:type="dxa"/>
            <w:tcMar>
              <w:top w:w="150" w:type="dxa"/>
              <w:left w:w="240" w:type="dxa"/>
              <w:bottom w:w="150" w:type="dxa"/>
              <w:right w:w="0" w:type="dxa"/>
            </w:tcMar>
            <w:vAlign w:val="center"/>
            <w:hideMark/>
          </w:tcPr>
          <w:p w:rsidR="00472FC0" w:rsidRPr="00472FC0" w:rsidRDefault="00472FC0" w:rsidP="00C21B8A">
            <w:pPr>
              <w:spacing w:after="0" w:line="375" w:lineRule="atLeast"/>
              <w:ind w:right="600"/>
              <w:rPr>
                <w:rFonts w:ascii="Segoe UI" w:eastAsia="Times New Roman" w:hAnsi="Segoe UI" w:cs="Segoe UI"/>
                <w:sz w:val="23"/>
                <w:szCs w:val="23"/>
              </w:rPr>
            </w:pPr>
            <w:r w:rsidRPr="00472FC0">
              <w:rPr>
                <w:rFonts w:ascii="Segoe UI" w:eastAsia="Times New Roman" w:hAnsi="Segoe UI" w:cs="Segoe UI"/>
                <w:sz w:val="23"/>
                <w:szCs w:val="23"/>
              </w:rPr>
              <w:t>Yes</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Using a line as an epigraph</w:t>
            </w:r>
          </w:p>
        </w:tc>
        <w:tc>
          <w:tcPr>
            <w:tcW w:w="5318"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Placing a line from another poet at the beginning of one's poem with attribution</w:t>
            </w:r>
          </w:p>
        </w:tc>
        <w:tc>
          <w:tcPr>
            <w:tcW w:w="2910" w:type="dxa"/>
            <w:tcMar>
              <w:top w:w="150" w:type="dxa"/>
              <w:left w:w="240" w:type="dxa"/>
              <w:bottom w:w="150" w:type="dxa"/>
              <w:right w:w="0" w:type="dxa"/>
            </w:tcMar>
            <w:vAlign w:val="center"/>
            <w:hideMark/>
          </w:tcPr>
          <w:p w:rsidR="00472FC0" w:rsidRPr="00472FC0" w:rsidRDefault="00472FC0" w:rsidP="00C21B8A">
            <w:pPr>
              <w:spacing w:after="0" w:line="375" w:lineRule="atLeast"/>
              <w:ind w:right="600"/>
              <w:rPr>
                <w:rFonts w:ascii="Segoe UI" w:eastAsia="Times New Roman" w:hAnsi="Segoe UI" w:cs="Segoe UI"/>
                <w:sz w:val="23"/>
                <w:szCs w:val="23"/>
              </w:rPr>
            </w:pPr>
            <w:r w:rsidRPr="00472FC0">
              <w:rPr>
                <w:rFonts w:ascii="Segoe UI" w:eastAsia="Times New Roman" w:hAnsi="Segoe UI" w:cs="Segoe UI"/>
                <w:sz w:val="23"/>
                <w:szCs w:val="23"/>
              </w:rPr>
              <w:t>Yes</w:t>
            </w:r>
          </w:p>
        </w:tc>
      </w:tr>
      <w:tr w:rsidR="00472FC0" w:rsidRPr="00472FC0" w:rsidTr="00C21B8A">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Writing a response poem</w:t>
            </w:r>
          </w:p>
        </w:tc>
        <w:tc>
          <w:tcPr>
            <w:tcW w:w="5318" w:type="dxa"/>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"The Second Coming" (Yeats) inspires another poet's response to political chaos</w:t>
            </w:r>
          </w:p>
        </w:tc>
        <w:tc>
          <w:tcPr>
            <w:tcW w:w="2910" w:type="dxa"/>
            <w:tcMar>
              <w:top w:w="150" w:type="dxa"/>
              <w:left w:w="240" w:type="dxa"/>
              <w:bottom w:w="150" w:type="dxa"/>
              <w:right w:w="0" w:type="dxa"/>
            </w:tcMar>
            <w:vAlign w:val="center"/>
            <w:hideMark/>
          </w:tcPr>
          <w:p w:rsidR="00472FC0" w:rsidRPr="00472FC0" w:rsidRDefault="00472FC0" w:rsidP="00C21B8A">
            <w:pPr>
              <w:spacing w:after="0" w:line="375" w:lineRule="atLeast"/>
              <w:ind w:right="600"/>
              <w:rPr>
                <w:rFonts w:ascii="Segoe UI" w:eastAsia="Times New Roman" w:hAnsi="Segoe UI" w:cs="Segoe UI"/>
                <w:sz w:val="23"/>
                <w:szCs w:val="23"/>
              </w:rPr>
            </w:pPr>
            <w:r w:rsidRPr="00472FC0">
              <w:rPr>
                <w:rFonts w:ascii="Segoe UI" w:eastAsia="Times New Roman" w:hAnsi="Segoe UI" w:cs="Segoe UI"/>
                <w:sz w:val="23"/>
                <w:szCs w:val="23"/>
              </w:rPr>
              <w:t>Yes</w:t>
            </w:r>
          </w:p>
        </w:tc>
      </w:tr>
    </w:tbl>
    <w:p w:rsidR="00472FC0" w:rsidRPr="00472FC0" w:rsidRDefault="00472FC0" w:rsidP="00472FC0">
      <w:pPr>
        <w:shd w:val="clear" w:color="auto" w:fill="FFFFFF"/>
        <w:spacing w:before="480" w:after="240" w:line="450" w:lineRule="atLeast"/>
        <w:outlineLvl w:val="2"/>
        <w:rPr>
          <w:rFonts w:ascii="Segoe UI" w:eastAsia="Times New Roman" w:hAnsi="Segoe UI" w:cs="Segoe UI"/>
          <w:b/>
          <w:bCs/>
          <w:color w:val="0F1115"/>
          <w:sz w:val="30"/>
          <w:szCs w:val="30"/>
        </w:rPr>
      </w:pPr>
      <w:r w:rsidRPr="00472FC0">
        <w:rPr>
          <w:rFonts w:ascii="Segoe UI" w:eastAsia="Times New Roman" w:hAnsi="Segoe UI" w:cs="Segoe UI"/>
          <w:b/>
          <w:bCs/>
          <w:color w:val="0F1115"/>
          <w:sz w:val="30"/>
          <w:szCs w:val="30"/>
        </w:rPr>
        <w:t>Guidelines for Ethical Poetic Practice</w:t>
      </w:r>
    </w:p>
    <w:tbl>
      <w:tblPr>
        <w:tblW w:w="11280" w:type="dxa"/>
        <w:tblCellMar>
          <w:top w:w="15" w:type="dxa"/>
          <w:left w:w="15" w:type="dxa"/>
          <w:bottom w:w="15" w:type="dxa"/>
          <w:right w:w="15" w:type="dxa"/>
        </w:tblCellMar>
        <w:tblLook w:val="04A0" w:firstRow="1" w:lastRow="0" w:firstColumn="1" w:lastColumn="0" w:noHBand="0" w:noVBand="1"/>
      </w:tblPr>
      <w:tblGrid>
        <w:gridCol w:w="2790"/>
        <w:gridCol w:w="8490"/>
      </w:tblGrid>
      <w:tr w:rsidR="00472FC0" w:rsidRPr="00472FC0" w:rsidTr="00C21B8A">
        <w:trPr>
          <w:tblHeader/>
        </w:trPr>
        <w:tc>
          <w:tcPr>
            <w:tcW w:w="2790" w:type="dxa"/>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Guideline</w:t>
            </w:r>
          </w:p>
        </w:tc>
        <w:tc>
          <w:tcPr>
            <w:tcW w:w="8490" w:type="dxa"/>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Explanation</w:t>
            </w:r>
          </w:p>
        </w:tc>
      </w:tr>
      <w:tr w:rsidR="00472FC0" w:rsidRPr="00472FC0" w:rsidTr="00C21B8A">
        <w:tc>
          <w:tcPr>
            <w:tcW w:w="279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Keep a reading journal</w:t>
            </w:r>
          </w:p>
        </w:tc>
        <w:tc>
          <w:tcPr>
            <w:tcW w:w="849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Record influences and favorite lines; acknowledge where ideas came from</w:t>
            </w:r>
          </w:p>
        </w:tc>
      </w:tr>
      <w:tr w:rsidR="00472FC0" w:rsidRPr="00472FC0" w:rsidTr="00C21B8A">
        <w:tc>
          <w:tcPr>
            <w:tcW w:w="279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When in doubt, attribute</w:t>
            </w:r>
          </w:p>
        </w:tc>
        <w:tc>
          <w:tcPr>
            <w:tcW w:w="849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If you borrow a distinctive phrase or image, credit the source</w:t>
            </w:r>
          </w:p>
        </w:tc>
      </w:tr>
      <w:tr w:rsidR="00472FC0" w:rsidRPr="00472FC0" w:rsidTr="00C21B8A">
        <w:tc>
          <w:tcPr>
            <w:tcW w:w="279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Transform, do not copy</w:t>
            </w:r>
          </w:p>
        </w:tc>
        <w:tc>
          <w:tcPr>
            <w:tcW w:w="849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Use influence as a starting point, then make it your own</w:t>
            </w:r>
          </w:p>
        </w:tc>
      </w:tr>
      <w:tr w:rsidR="00472FC0" w:rsidRPr="00472FC0" w:rsidTr="00C21B8A">
        <w:tc>
          <w:tcPr>
            <w:tcW w:w="279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Disclose AI use</w:t>
            </w:r>
          </w:p>
        </w:tc>
        <w:tc>
          <w:tcPr>
            <w:tcW w:w="849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If you use AI for drafting, editing, or inspiration, be transparent</w:t>
            </w:r>
          </w:p>
        </w:tc>
      </w:tr>
      <w:tr w:rsidR="00472FC0" w:rsidRPr="00472FC0" w:rsidTr="00C21B8A">
        <w:tc>
          <w:tcPr>
            <w:tcW w:w="2790" w:type="dxa"/>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Ask permission (for living poets)</w:t>
            </w:r>
          </w:p>
        </w:tc>
        <w:tc>
          <w:tcPr>
            <w:tcW w:w="8490" w:type="dxa"/>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If you want to quote extensively or write a direct homage, consider contacting the poet or their estate</w:t>
            </w:r>
          </w:p>
        </w:tc>
      </w:tr>
    </w:tbl>
    <w:p w:rsidR="00472FC0" w:rsidRPr="00472FC0" w:rsidRDefault="00472FC0" w:rsidP="00472FC0">
      <w:pPr>
        <w:spacing w:before="480" w:after="480" w:line="240" w:lineRule="auto"/>
        <w:rPr>
          <w:rFonts w:ascii="Times New Roman" w:eastAsia="Times New Roman" w:hAnsi="Times New Roman" w:cs="Times New Roman"/>
          <w:sz w:val="24"/>
          <w:szCs w:val="24"/>
        </w:rPr>
      </w:pPr>
      <w:r w:rsidRPr="00472FC0">
        <w:rPr>
          <w:rFonts w:ascii="Times New Roman" w:eastAsia="Times New Roman" w:hAnsi="Times New Roman" w:cs="Times New Roman"/>
          <w:sz w:val="24"/>
          <w:szCs w:val="24"/>
        </w:rPr>
        <w:lastRenderedPageBreak/>
        <w:pict>
          <v:rect id="_x0000_i1030" style="width:0;height:.75pt" o:hralign="center" o:hrstd="t" o:hr="t" fillcolor="#a0a0a0" stroked="f"/>
        </w:pict>
      </w:r>
    </w:p>
    <w:p w:rsidR="00472FC0" w:rsidRPr="00472FC0" w:rsidRDefault="00472FC0" w:rsidP="00472FC0">
      <w:pPr>
        <w:shd w:val="clear" w:color="auto" w:fill="FFFFFF"/>
        <w:spacing w:before="480" w:after="240" w:line="480" w:lineRule="atLeast"/>
        <w:outlineLvl w:val="1"/>
        <w:rPr>
          <w:rFonts w:ascii="Segoe UI" w:eastAsia="Times New Roman" w:hAnsi="Segoe UI" w:cs="Segoe UI"/>
          <w:b/>
          <w:bCs/>
          <w:color w:val="0F1115"/>
          <w:sz w:val="33"/>
          <w:szCs w:val="33"/>
        </w:rPr>
      </w:pPr>
      <w:r w:rsidRPr="00472FC0">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161"/>
        <w:gridCol w:w="9119"/>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Definition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Poetry</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A genre using aesthetic and rhythmic language to evoke emotional responses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Line break</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Where a line of poetry ends; used for rhythm, emphasis, or ambiguity</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Stanza</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A grouped set of lines (like a paragraph)</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Meter</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Pattern of stressed and unstressed syllables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Free verse</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Poetry with no regular meter or required rhyme</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Traditional form</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Poetry following established rules (sonnet, haiku, villanelle)</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Contemporary form</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Modern or invented forms (free verse, prose poem, spoken word)</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Digital poetry</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Poetry written for or adapted to digital platforms</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Genre convention</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Expected features of a particular poetic form</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Poetic voice</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The unique combination of diction, syntax, imagery, and tone that distinguishes a poet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Plagiarism</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Presenting another writer's work as one's own</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Allusion</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Deliberate reference to another text</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Homage</w:t>
            </w:r>
          </w:p>
        </w:tc>
        <w:tc>
          <w:tcPr>
            <w:tcW w:w="0" w:type="auto"/>
            <w:tcMar>
              <w:top w:w="150" w:type="dxa"/>
              <w:left w:w="240" w:type="dxa"/>
              <w:bottom w:w="150" w:type="dxa"/>
              <w:right w:w="0" w:type="dxa"/>
            </w:tcMar>
            <w:vAlign w:val="center"/>
            <w:hideMark/>
          </w:tcPr>
          <w:p w:rsidR="00472FC0" w:rsidRPr="00472FC0" w:rsidRDefault="00472FC0" w:rsidP="00C21B8A">
            <w:pPr>
              <w:spacing w:after="0" w:line="375" w:lineRule="atLeast"/>
              <w:ind w:right="1320"/>
              <w:rPr>
                <w:rFonts w:ascii="Segoe UI" w:eastAsia="Times New Roman" w:hAnsi="Segoe UI" w:cs="Segoe UI"/>
                <w:sz w:val="23"/>
                <w:szCs w:val="23"/>
              </w:rPr>
            </w:pPr>
            <w:r w:rsidRPr="00472FC0">
              <w:rPr>
                <w:rFonts w:ascii="Segoe UI" w:eastAsia="Times New Roman" w:hAnsi="Segoe UI" w:cs="Segoe UI"/>
                <w:sz w:val="23"/>
                <w:szCs w:val="23"/>
              </w:rPr>
              <w:t>A work written in respectful tribute to another writer</w:t>
            </w:r>
          </w:p>
        </w:tc>
      </w:tr>
    </w:tbl>
    <w:p w:rsidR="00C21B8A" w:rsidRDefault="00C21B8A" w:rsidP="00472FC0">
      <w:pPr>
        <w:spacing w:before="480" w:after="480" w:line="240" w:lineRule="auto"/>
        <w:rPr>
          <w:rFonts w:ascii="Times New Roman" w:eastAsia="Times New Roman" w:hAnsi="Times New Roman" w:cs="Times New Roman"/>
          <w:sz w:val="24"/>
          <w:szCs w:val="24"/>
        </w:rPr>
      </w:pPr>
    </w:p>
    <w:p w:rsidR="00472FC0" w:rsidRPr="00472FC0" w:rsidRDefault="00472FC0" w:rsidP="00472FC0">
      <w:pPr>
        <w:spacing w:before="480" w:after="480" w:line="240" w:lineRule="auto"/>
        <w:rPr>
          <w:rFonts w:ascii="Times New Roman" w:eastAsia="Times New Roman" w:hAnsi="Times New Roman" w:cs="Times New Roman"/>
          <w:sz w:val="24"/>
          <w:szCs w:val="24"/>
        </w:rPr>
      </w:pPr>
      <w:r w:rsidRPr="00472FC0">
        <w:rPr>
          <w:rFonts w:ascii="Times New Roman" w:eastAsia="Times New Roman" w:hAnsi="Times New Roman" w:cs="Times New Roman"/>
          <w:sz w:val="24"/>
          <w:szCs w:val="24"/>
        </w:rPr>
        <w:lastRenderedPageBreak/>
        <w:pict>
          <v:rect id="_x0000_i1031" style="width:0;height:.75pt" o:hralign="center" o:hrstd="t" o:hr="t" fillcolor="#a0a0a0" stroked="f"/>
        </w:pict>
      </w:r>
    </w:p>
    <w:p w:rsidR="00472FC0" w:rsidRPr="00472FC0" w:rsidRDefault="00472FC0" w:rsidP="00472FC0">
      <w:pPr>
        <w:shd w:val="clear" w:color="auto" w:fill="FFFFFF"/>
        <w:spacing w:before="480" w:after="240" w:line="480" w:lineRule="atLeast"/>
        <w:outlineLvl w:val="1"/>
        <w:rPr>
          <w:rFonts w:ascii="Segoe UI" w:eastAsia="Times New Roman" w:hAnsi="Segoe UI" w:cs="Segoe UI"/>
          <w:b/>
          <w:bCs/>
          <w:color w:val="0F1115"/>
          <w:sz w:val="33"/>
          <w:szCs w:val="33"/>
        </w:rPr>
      </w:pPr>
      <w:r w:rsidRPr="00472FC0">
        <w:rPr>
          <w:rFonts w:ascii="Segoe UI" w:eastAsia="Times New Roman" w:hAnsi="Segoe UI" w:cs="Segoe UI"/>
          <w:b/>
          <w:bCs/>
          <w:color w:val="0F1115"/>
          <w:sz w:val="33"/>
          <w:szCs w:val="33"/>
        </w:rPr>
        <w:t>Review Questions</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1.</w:t>
      </w:r>
      <w:r w:rsidRPr="00472FC0">
        <w:rPr>
          <w:rFonts w:ascii="Segoe UI" w:eastAsia="Times New Roman" w:hAnsi="Segoe UI" w:cs="Segoe UI"/>
          <w:color w:val="0F1115"/>
          <w:sz w:val="24"/>
          <w:szCs w:val="24"/>
        </w:rPr>
        <w:t> Identify four key features that distinguish poetry from other genres (ideas, structure, language, purpose). For each feature, provide one example of what a reader should look for.</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2.</w:t>
      </w:r>
      <w:r w:rsidRPr="00472FC0">
        <w:rPr>
          <w:rFonts w:ascii="Segoe UI" w:eastAsia="Times New Roman" w:hAnsi="Segoe UI" w:cs="Segoe UI"/>
          <w:color w:val="0F1115"/>
          <w:sz w:val="24"/>
          <w:szCs w:val="24"/>
        </w:rPr>
        <w:t> Complete the following table comparing traditional, contemporary, and digital poetic forms:</w:t>
      </w:r>
    </w:p>
    <w:tbl>
      <w:tblPr>
        <w:tblW w:w="0" w:type="auto"/>
        <w:tblCellMar>
          <w:top w:w="15" w:type="dxa"/>
          <w:left w:w="15" w:type="dxa"/>
          <w:bottom w:w="15" w:type="dxa"/>
          <w:right w:w="15" w:type="dxa"/>
        </w:tblCellMar>
        <w:tblLook w:val="04A0" w:firstRow="1" w:lastRow="0" w:firstColumn="1" w:lastColumn="0" w:noHBand="0" w:noVBand="1"/>
      </w:tblPr>
      <w:tblGrid>
        <w:gridCol w:w="2263"/>
        <w:gridCol w:w="2228"/>
        <w:gridCol w:w="2710"/>
        <w:gridCol w:w="2399"/>
      </w:tblGrid>
      <w:tr w:rsidR="00472FC0" w:rsidRPr="00472FC0" w:rsidTr="00472FC0">
        <w:trPr>
          <w:tblHeader/>
        </w:trPr>
        <w:tc>
          <w:tcPr>
            <w:tcW w:w="0" w:type="auto"/>
            <w:tcBorders>
              <w:top w:val="nil"/>
            </w:tcBorders>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Feature</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Traditional Form (e.g., sonnet)</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Contemporary Form (e.g., free verse)</w:t>
            </w:r>
          </w:p>
        </w:tc>
        <w:tc>
          <w:tcPr>
            <w:tcW w:w="0" w:type="auto"/>
            <w:tcBorders>
              <w:top w:val="nil"/>
            </w:tcBorders>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Digital Form (e.g., Instagram poetry)</w:t>
            </w: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Structure (line length, stanzas, rhyme)</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Language (diction, figurative language)</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r>
      <w:tr w:rsidR="00472FC0" w:rsidRPr="00472FC0" w:rsidTr="00472FC0">
        <w:tc>
          <w:tcPr>
            <w:tcW w:w="0" w:type="auto"/>
            <w:tcMar>
              <w:top w:w="150" w:type="dxa"/>
              <w:left w:w="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r w:rsidRPr="00472FC0">
              <w:rPr>
                <w:rFonts w:ascii="Segoe UI" w:eastAsia="Times New Roman" w:hAnsi="Segoe UI" w:cs="Segoe UI"/>
                <w:sz w:val="23"/>
                <w:szCs w:val="23"/>
              </w:rPr>
              <w:t>Typical purpose</w:t>
            </w: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c>
          <w:tcPr>
            <w:tcW w:w="0" w:type="auto"/>
            <w:tcMar>
              <w:top w:w="150" w:type="dxa"/>
              <w:left w:w="240" w:type="dxa"/>
              <w:bottom w:w="150" w:type="dxa"/>
              <w:right w:w="24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c>
          <w:tcPr>
            <w:tcW w:w="0" w:type="auto"/>
            <w:tcMar>
              <w:top w:w="150" w:type="dxa"/>
              <w:left w:w="240" w:type="dxa"/>
              <w:bottom w:w="150" w:type="dxa"/>
              <w:right w:w="0" w:type="dxa"/>
            </w:tcMar>
            <w:vAlign w:val="center"/>
            <w:hideMark/>
          </w:tcPr>
          <w:p w:rsidR="00472FC0" w:rsidRPr="00472FC0" w:rsidRDefault="00472FC0" w:rsidP="00472FC0">
            <w:pPr>
              <w:spacing w:after="0" w:line="375" w:lineRule="atLeast"/>
              <w:rPr>
                <w:rFonts w:ascii="Segoe UI" w:eastAsia="Times New Roman" w:hAnsi="Segoe UI" w:cs="Segoe UI"/>
                <w:sz w:val="23"/>
                <w:szCs w:val="23"/>
              </w:rPr>
            </w:pPr>
          </w:p>
        </w:tc>
      </w:tr>
    </w:tbl>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3.</w:t>
      </w:r>
      <w:r w:rsidRPr="00472FC0">
        <w:rPr>
          <w:rFonts w:ascii="Segoe UI" w:eastAsia="Times New Roman" w:hAnsi="Segoe UI" w:cs="Segoe UI"/>
          <w:color w:val="0F1115"/>
          <w:sz w:val="24"/>
          <w:szCs w:val="24"/>
        </w:rPr>
        <w:t> Choose one traditional poetic form (sonnet, haiku, villanelle, or elegy). Explain how a poet might follow its conventions to convey a specific emotion. Then explain how a different poet might break those conventions for a different effect.</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4.</w:t>
      </w:r>
      <w:r w:rsidRPr="00472FC0">
        <w:rPr>
          <w:rFonts w:ascii="Segoe UI" w:eastAsia="Times New Roman" w:hAnsi="Segoe UI" w:cs="Segoe UI"/>
          <w:color w:val="0F1115"/>
          <w:sz w:val="24"/>
          <w:szCs w:val="24"/>
        </w:rPr>
        <w:t> Read the two short poems below. Identify three stylistic differences between the two poets (diction, syntax, imagery, tone, or structure).</w:t>
      </w:r>
    </w:p>
    <w:p w:rsidR="00472FC0" w:rsidRPr="00472FC0" w:rsidRDefault="00472FC0" w:rsidP="00472FC0">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Poem A (Emily Dickinson):</w:t>
      </w:r>
      <w:r w:rsidRPr="00472FC0">
        <w:rPr>
          <w:rFonts w:ascii="Segoe UI" w:eastAsia="Times New Roman" w:hAnsi="Segoe UI" w:cs="Segoe UI"/>
          <w:color w:val="0F1115"/>
          <w:sz w:val="24"/>
          <w:szCs w:val="24"/>
        </w:rPr>
        <w:t> "Because I could not stop for Death – / He kindly stopped for me – / The Carriage held but just Ourselves – / And Immortality."</w:t>
      </w:r>
    </w:p>
    <w:p w:rsidR="00472FC0" w:rsidRPr="00472FC0" w:rsidRDefault="00472FC0" w:rsidP="00472FC0">
      <w:pPr>
        <w:shd w:val="clear" w:color="auto" w:fill="FFFFFF"/>
        <w:spacing w:before="100" w:beforeAutospacing="1" w:after="100" w:afterAutospacing="1"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Poem B (Walt Whitman):</w:t>
      </w:r>
      <w:r w:rsidRPr="00472FC0">
        <w:rPr>
          <w:rFonts w:ascii="Segoe UI" w:eastAsia="Times New Roman" w:hAnsi="Segoe UI" w:cs="Segoe UI"/>
          <w:color w:val="0F1115"/>
          <w:sz w:val="24"/>
          <w:szCs w:val="24"/>
        </w:rPr>
        <w:t> "I celebrate myself, and sing myself, / And what I assume you shall assume, / For every atom belonging to me as good belongs to you."</w:t>
      </w:r>
    </w:p>
    <w:p w:rsidR="00472FC0" w:rsidRPr="00472FC0" w:rsidRDefault="00472FC0" w:rsidP="00472FC0">
      <w:pPr>
        <w:spacing w:after="0" w:line="240" w:lineRule="auto"/>
        <w:rPr>
          <w:rFonts w:ascii="Times New Roman" w:eastAsia="Times New Roman" w:hAnsi="Times New Roman" w:cs="Times New Roman"/>
          <w:sz w:val="24"/>
          <w:szCs w:val="24"/>
        </w:rPr>
      </w:pPr>
      <w:r w:rsidRPr="00472FC0">
        <w:rPr>
          <w:rFonts w:ascii="Segoe UI" w:eastAsia="Times New Roman" w:hAnsi="Segoe UI" w:cs="Segoe UI"/>
          <w:color w:val="0F1115"/>
          <w:sz w:val="24"/>
          <w:szCs w:val="24"/>
        </w:rPr>
        <w:br/>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lastRenderedPageBreak/>
        <w:t>5.</w:t>
      </w:r>
      <w:r w:rsidRPr="00472FC0">
        <w:rPr>
          <w:rFonts w:ascii="Segoe UI" w:eastAsia="Times New Roman" w:hAnsi="Segoe UI" w:cs="Segoe UI"/>
          <w:color w:val="0F1115"/>
          <w:sz w:val="24"/>
          <w:szCs w:val="24"/>
        </w:rPr>
        <w:t> What is the difference between poetic influence and plagiarism? Provide one example of acceptable borrowing and one example of unacceptable borrowing.</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6.</w:t>
      </w:r>
      <w:r w:rsidRPr="00472FC0">
        <w:rPr>
          <w:rFonts w:ascii="Segoe UI" w:eastAsia="Times New Roman" w:hAnsi="Segoe UI" w:cs="Segoe UI"/>
          <w:color w:val="0F1115"/>
          <w:sz w:val="24"/>
          <w:szCs w:val="24"/>
        </w:rPr>
        <w:t> Explain an ethical consideration regarding the use of artificial intelligence (AI) in writing poetry. When is it acceptable? When is it not acceptable? What should a writer disclose?</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7.</w:t>
      </w:r>
      <w:r w:rsidRPr="00472FC0">
        <w:rPr>
          <w:rFonts w:ascii="Segoe UI" w:eastAsia="Times New Roman" w:hAnsi="Segoe UI" w:cs="Segoe UI"/>
          <w:color w:val="0F1115"/>
          <w:sz w:val="24"/>
          <w:szCs w:val="24"/>
        </w:rPr>
        <w:t> Define poetic voice. List three features of a poet's style that contribute to their individual voice.</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8.</w:t>
      </w:r>
      <w:r w:rsidRPr="00472FC0">
        <w:rPr>
          <w:rFonts w:ascii="Segoe UI" w:eastAsia="Times New Roman" w:hAnsi="Segoe UI" w:cs="Segoe UI"/>
          <w:color w:val="0F1115"/>
          <w:sz w:val="24"/>
          <w:szCs w:val="24"/>
        </w:rPr>
        <w:t> Application question: A student writes a poem that echoes the rhythm and imagery of a famous poet they admire. The student does not copy any words directly. Is this plagiarism? Is it ethical? Explain your reasoning.</w:t>
      </w:r>
    </w:p>
    <w:p w:rsidR="00472FC0" w:rsidRPr="00472FC0" w:rsidRDefault="00472FC0" w:rsidP="00472FC0">
      <w:pPr>
        <w:shd w:val="clear" w:color="auto" w:fill="FFFFFF"/>
        <w:spacing w:before="240" w:after="240" w:line="240" w:lineRule="auto"/>
        <w:rPr>
          <w:rFonts w:ascii="Segoe UI" w:eastAsia="Times New Roman" w:hAnsi="Segoe UI" w:cs="Segoe UI"/>
          <w:color w:val="0F1115"/>
          <w:sz w:val="24"/>
          <w:szCs w:val="24"/>
        </w:rPr>
      </w:pPr>
      <w:r w:rsidRPr="00472FC0">
        <w:rPr>
          <w:rFonts w:ascii="Segoe UI" w:eastAsia="Times New Roman" w:hAnsi="Segoe UI" w:cs="Segoe UI"/>
          <w:b/>
          <w:bCs/>
          <w:color w:val="0F1115"/>
          <w:sz w:val="24"/>
          <w:szCs w:val="24"/>
        </w:rPr>
        <w:t>9.</w:t>
      </w:r>
      <w:r w:rsidRPr="00472FC0">
        <w:rPr>
          <w:rFonts w:ascii="Segoe UI" w:eastAsia="Times New Roman" w:hAnsi="Segoe UI" w:cs="Segoe UI"/>
          <w:color w:val="0F1115"/>
          <w:sz w:val="24"/>
          <w:szCs w:val="24"/>
        </w:rPr>
        <w:t> Identify two poets whose voices you can distinguish from each other. For each poet, describe one specific feature of their style that makes their voice recognizable.</w:t>
      </w:r>
    </w:p>
    <w:p w:rsidR="00472FC0" w:rsidRPr="00472FC0" w:rsidRDefault="00472FC0" w:rsidP="00472FC0">
      <w:pPr>
        <w:shd w:val="clear" w:color="auto" w:fill="FFFFFF"/>
        <w:spacing w:before="240" w:after="100" w:afterAutospacing="1" w:line="240" w:lineRule="auto"/>
        <w:rPr>
          <w:rFonts w:ascii="Segoe UI" w:eastAsia="Times New Roman" w:hAnsi="Segoe UI" w:cs="Segoe UI"/>
          <w:color w:val="0F1115"/>
          <w:sz w:val="24"/>
          <w:szCs w:val="24"/>
        </w:rPr>
      </w:pPr>
      <w:bookmarkStart w:id="0" w:name="_GoBack"/>
      <w:bookmarkEnd w:id="0"/>
      <w:r w:rsidRPr="00472FC0">
        <w:rPr>
          <w:rFonts w:ascii="Segoe UI" w:eastAsia="Times New Roman" w:hAnsi="Segoe UI" w:cs="Segoe UI"/>
          <w:b/>
          <w:bCs/>
          <w:color w:val="0F1115"/>
          <w:sz w:val="24"/>
          <w:szCs w:val="24"/>
        </w:rPr>
        <w:t>10.</w:t>
      </w:r>
      <w:r w:rsidRPr="00472FC0">
        <w:rPr>
          <w:rFonts w:ascii="Segoe UI" w:eastAsia="Times New Roman" w:hAnsi="Segoe UI" w:cs="Segoe UI"/>
          <w:color w:val="0F1115"/>
          <w:sz w:val="24"/>
          <w:szCs w:val="24"/>
        </w:rPr>
        <w:t> Reflection question: What is one traditional poetic form you would like to try writing? What would you keep from the traditional rules, and what might you adapt or break? Why?</w:t>
      </w:r>
    </w:p>
    <w:p w:rsidR="00781E34" w:rsidRPr="005E5C7A" w:rsidRDefault="00781E34" w:rsidP="005E5C7A"/>
    <w:sectPr w:rsidR="00781E34" w:rsidRPr="005E5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731E59"/>
    <w:multiLevelType w:val="multilevel"/>
    <w:tmpl w:val="CC94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146E01"/>
    <w:multiLevelType w:val="multilevel"/>
    <w:tmpl w:val="BD64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33D0"/>
    <w:rsid w:val="00082535"/>
    <w:rsid w:val="000E59B3"/>
    <w:rsid w:val="0010593A"/>
    <w:rsid w:val="00130A41"/>
    <w:rsid w:val="001556FD"/>
    <w:rsid w:val="0016482E"/>
    <w:rsid w:val="002248DA"/>
    <w:rsid w:val="00472FC0"/>
    <w:rsid w:val="004D3820"/>
    <w:rsid w:val="005E5C7A"/>
    <w:rsid w:val="00612234"/>
    <w:rsid w:val="006402B2"/>
    <w:rsid w:val="00695F9F"/>
    <w:rsid w:val="00781E34"/>
    <w:rsid w:val="00782409"/>
    <w:rsid w:val="007933D0"/>
    <w:rsid w:val="007A1976"/>
    <w:rsid w:val="007B3676"/>
    <w:rsid w:val="008F3958"/>
    <w:rsid w:val="009A6C56"/>
    <w:rsid w:val="00BA0377"/>
    <w:rsid w:val="00C21B8A"/>
    <w:rsid w:val="00CF5652"/>
    <w:rsid w:val="00CF7E90"/>
    <w:rsid w:val="00DA5351"/>
    <w:rsid w:val="00DF00CC"/>
    <w:rsid w:val="00EA0456"/>
    <w:rsid w:val="00F12CE5"/>
    <w:rsid w:val="00F803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s-markdown-paragraph">
    <w:name w:val="ds-markdown-paragraph"/>
    <w:basedOn w:val="Normal"/>
    <w:rsid w:val="0016482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8774771">
      <w:bodyDiv w:val="1"/>
      <w:marLeft w:val="0"/>
      <w:marRight w:val="0"/>
      <w:marTop w:val="0"/>
      <w:marBottom w:val="0"/>
      <w:divBdr>
        <w:top w:val="none" w:sz="0" w:space="0" w:color="auto"/>
        <w:left w:val="none" w:sz="0" w:space="0" w:color="auto"/>
        <w:bottom w:val="none" w:sz="0" w:space="0" w:color="auto"/>
        <w:right w:val="none" w:sz="0" w:space="0" w:color="auto"/>
      </w:divBdr>
      <w:divsChild>
        <w:div w:id="1043865733">
          <w:marLeft w:val="0"/>
          <w:marRight w:val="0"/>
          <w:marTop w:val="0"/>
          <w:marBottom w:val="0"/>
          <w:divBdr>
            <w:top w:val="none" w:sz="0" w:space="0" w:color="auto"/>
            <w:left w:val="none" w:sz="0" w:space="0" w:color="auto"/>
            <w:bottom w:val="none" w:sz="0" w:space="0" w:color="auto"/>
            <w:right w:val="none" w:sz="0" w:space="0" w:color="auto"/>
          </w:divBdr>
        </w:div>
        <w:div w:id="988484651">
          <w:marLeft w:val="0"/>
          <w:marRight w:val="0"/>
          <w:marTop w:val="0"/>
          <w:marBottom w:val="0"/>
          <w:divBdr>
            <w:top w:val="none" w:sz="0" w:space="0" w:color="auto"/>
            <w:left w:val="none" w:sz="0" w:space="0" w:color="auto"/>
            <w:bottom w:val="none" w:sz="0" w:space="0" w:color="auto"/>
            <w:right w:val="none" w:sz="0" w:space="0" w:color="auto"/>
          </w:divBdr>
        </w:div>
        <w:div w:id="592277222">
          <w:marLeft w:val="0"/>
          <w:marRight w:val="0"/>
          <w:marTop w:val="0"/>
          <w:marBottom w:val="0"/>
          <w:divBdr>
            <w:top w:val="none" w:sz="0" w:space="0" w:color="auto"/>
            <w:left w:val="none" w:sz="0" w:space="0" w:color="auto"/>
            <w:bottom w:val="none" w:sz="0" w:space="0" w:color="auto"/>
            <w:right w:val="none" w:sz="0" w:space="0" w:color="auto"/>
          </w:divBdr>
        </w:div>
        <w:div w:id="2015186931">
          <w:marLeft w:val="0"/>
          <w:marRight w:val="0"/>
          <w:marTop w:val="0"/>
          <w:marBottom w:val="0"/>
          <w:divBdr>
            <w:top w:val="none" w:sz="0" w:space="0" w:color="auto"/>
            <w:left w:val="none" w:sz="0" w:space="0" w:color="auto"/>
            <w:bottom w:val="none" w:sz="0" w:space="0" w:color="auto"/>
            <w:right w:val="none" w:sz="0" w:space="0" w:color="auto"/>
          </w:divBdr>
        </w:div>
        <w:div w:id="1967195672">
          <w:marLeft w:val="0"/>
          <w:marRight w:val="0"/>
          <w:marTop w:val="0"/>
          <w:marBottom w:val="0"/>
          <w:divBdr>
            <w:top w:val="none" w:sz="0" w:space="0" w:color="auto"/>
            <w:left w:val="none" w:sz="0" w:space="0" w:color="auto"/>
            <w:bottom w:val="none" w:sz="0" w:space="0" w:color="auto"/>
            <w:right w:val="none" w:sz="0" w:space="0" w:color="auto"/>
          </w:divBdr>
        </w:div>
        <w:div w:id="1202478565">
          <w:marLeft w:val="0"/>
          <w:marRight w:val="0"/>
          <w:marTop w:val="0"/>
          <w:marBottom w:val="0"/>
          <w:divBdr>
            <w:top w:val="none" w:sz="0" w:space="0" w:color="auto"/>
            <w:left w:val="none" w:sz="0" w:space="0" w:color="auto"/>
            <w:bottom w:val="none" w:sz="0" w:space="0" w:color="auto"/>
            <w:right w:val="none" w:sz="0" w:space="0" w:color="auto"/>
          </w:divBdr>
        </w:div>
        <w:div w:id="593561495">
          <w:marLeft w:val="0"/>
          <w:marRight w:val="0"/>
          <w:marTop w:val="0"/>
          <w:marBottom w:val="0"/>
          <w:divBdr>
            <w:top w:val="none" w:sz="0" w:space="0" w:color="auto"/>
            <w:left w:val="none" w:sz="0" w:space="0" w:color="auto"/>
            <w:bottom w:val="none" w:sz="0" w:space="0" w:color="auto"/>
            <w:right w:val="none" w:sz="0" w:space="0" w:color="auto"/>
          </w:divBdr>
        </w:div>
        <w:div w:id="392437315">
          <w:marLeft w:val="0"/>
          <w:marRight w:val="0"/>
          <w:marTop w:val="0"/>
          <w:marBottom w:val="0"/>
          <w:divBdr>
            <w:top w:val="none" w:sz="0" w:space="0" w:color="auto"/>
            <w:left w:val="none" w:sz="0" w:space="0" w:color="auto"/>
            <w:bottom w:val="none" w:sz="0" w:space="0" w:color="auto"/>
            <w:right w:val="none" w:sz="0" w:space="0" w:color="auto"/>
          </w:divBdr>
        </w:div>
        <w:div w:id="1894611795">
          <w:marLeft w:val="0"/>
          <w:marRight w:val="0"/>
          <w:marTop w:val="0"/>
          <w:marBottom w:val="0"/>
          <w:divBdr>
            <w:top w:val="none" w:sz="0" w:space="0" w:color="auto"/>
            <w:left w:val="none" w:sz="0" w:space="0" w:color="auto"/>
            <w:bottom w:val="none" w:sz="0" w:space="0" w:color="auto"/>
            <w:right w:val="none" w:sz="0" w:space="0" w:color="auto"/>
          </w:divBdr>
        </w:div>
        <w:div w:id="246228016">
          <w:marLeft w:val="0"/>
          <w:marRight w:val="0"/>
          <w:marTop w:val="0"/>
          <w:marBottom w:val="0"/>
          <w:divBdr>
            <w:top w:val="none" w:sz="0" w:space="0" w:color="auto"/>
            <w:left w:val="none" w:sz="0" w:space="0" w:color="auto"/>
            <w:bottom w:val="none" w:sz="0" w:space="0" w:color="auto"/>
            <w:right w:val="none" w:sz="0" w:space="0" w:color="auto"/>
          </w:divBdr>
        </w:div>
        <w:div w:id="1863128963">
          <w:marLeft w:val="0"/>
          <w:marRight w:val="0"/>
          <w:marTop w:val="0"/>
          <w:marBottom w:val="0"/>
          <w:divBdr>
            <w:top w:val="none" w:sz="0" w:space="0" w:color="auto"/>
            <w:left w:val="none" w:sz="0" w:space="0" w:color="auto"/>
            <w:bottom w:val="none" w:sz="0" w:space="0" w:color="auto"/>
            <w:right w:val="none" w:sz="0" w:space="0" w:color="auto"/>
          </w:divBdr>
        </w:div>
        <w:div w:id="1089934256">
          <w:marLeft w:val="0"/>
          <w:marRight w:val="0"/>
          <w:marTop w:val="0"/>
          <w:marBottom w:val="0"/>
          <w:divBdr>
            <w:top w:val="none" w:sz="0" w:space="0" w:color="auto"/>
            <w:left w:val="none" w:sz="0" w:space="0" w:color="auto"/>
            <w:bottom w:val="none" w:sz="0" w:space="0" w:color="auto"/>
            <w:right w:val="none" w:sz="0" w:space="0" w:color="auto"/>
          </w:divBdr>
        </w:div>
        <w:div w:id="1867331070">
          <w:marLeft w:val="0"/>
          <w:marRight w:val="0"/>
          <w:marTop w:val="0"/>
          <w:marBottom w:val="0"/>
          <w:divBdr>
            <w:top w:val="none" w:sz="0" w:space="0" w:color="auto"/>
            <w:left w:val="none" w:sz="0" w:space="0" w:color="auto"/>
            <w:bottom w:val="none" w:sz="0" w:space="0" w:color="auto"/>
            <w:right w:val="none" w:sz="0" w:space="0" w:color="auto"/>
          </w:divBdr>
        </w:div>
        <w:div w:id="2020279414">
          <w:marLeft w:val="0"/>
          <w:marRight w:val="0"/>
          <w:marTop w:val="0"/>
          <w:marBottom w:val="0"/>
          <w:divBdr>
            <w:top w:val="none" w:sz="0" w:space="0" w:color="auto"/>
            <w:left w:val="none" w:sz="0" w:space="0" w:color="auto"/>
            <w:bottom w:val="none" w:sz="0" w:space="0" w:color="auto"/>
            <w:right w:val="none" w:sz="0" w:space="0" w:color="auto"/>
          </w:divBdr>
        </w:div>
        <w:div w:id="945428728">
          <w:marLeft w:val="0"/>
          <w:marRight w:val="0"/>
          <w:marTop w:val="0"/>
          <w:marBottom w:val="0"/>
          <w:divBdr>
            <w:top w:val="none" w:sz="0" w:space="0" w:color="auto"/>
            <w:left w:val="none" w:sz="0" w:space="0" w:color="auto"/>
            <w:bottom w:val="none" w:sz="0" w:space="0" w:color="auto"/>
            <w:right w:val="none" w:sz="0" w:space="0" w:color="auto"/>
          </w:divBdr>
        </w:div>
        <w:div w:id="1663194640">
          <w:marLeft w:val="0"/>
          <w:marRight w:val="0"/>
          <w:marTop w:val="0"/>
          <w:marBottom w:val="0"/>
          <w:divBdr>
            <w:top w:val="none" w:sz="0" w:space="0" w:color="auto"/>
            <w:left w:val="none" w:sz="0" w:space="0" w:color="auto"/>
            <w:bottom w:val="none" w:sz="0" w:space="0" w:color="auto"/>
            <w:right w:val="none" w:sz="0" w:space="0" w:color="auto"/>
          </w:divBdr>
        </w:div>
        <w:div w:id="1898122159">
          <w:marLeft w:val="0"/>
          <w:marRight w:val="0"/>
          <w:marTop w:val="0"/>
          <w:marBottom w:val="0"/>
          <w:divBdr>
            <w:top w:val="none" w:sz="0" w:space="0" w:color="auto"/>
            <w:left w:val="none" w:sz="0" w:space="0" w:color="auto"/>
            <w:bottom w:val="none" w:sz="0" w:space="0" w:color="auto"/>
            <w:right w:val="none" w:sz="0" w:space="0" w:color="auto"/>
          </w:divBdr>
        </w:div>
        <w:div w:id="1001858457">
          <w:marLeft w:val="0"/>
          <w:marRight w:val="0"/>
          <w:marTop w:val="0"/>
          <w:marBottom w:val="0"/>
          <w:divBdr>
            <w:top w:val="none" w:sz="0" w:space="0" w:color="auto"/>
            <w:left w:val="none" w:sz="0" w:space="0" w:color="auto"/>
            <w:bottom w:val="none" w:sz="0" w:space="0" w:color="auto"/>
            <w:right w:val="none" w:sz="0" w:space="0" w:color="auto"/>
          </w:divBdr>
        </w:div>
        <w:div w:id="551383807">
          <w:marLeft w:val="0"/>
          <w:marRight w:val="0"/>
          <w:marTop w:val="0"/>
          <w:marBottom w:val="0"/>
          <w:divBdr>
            <w:top w:val="none" w:sz="0" w:space="0" w:color="auto"/>
            <w:left w:val="none" w:sz="0" w:space="0" w:color="auto"/>
            <w:bottom w:val="none" w:sz="0" w:space="0" w:color="auto"/>
            <w:right w:val="none" w:sz="0" w:space="0" w:color="auto"/>
          </w:divBdr>
        </w:div>
        <w:div w:id="1029142958">
          <w:marLeft w:val="0"/>
          <w:marRight w:val="0"/>
          <w:marTop w:val="0"/>
          <w:marBottom w:val="0"/>
          <w:divBdr>
            <w:top w:val="none" w:sz="0" w:space="0" w:color="auto"/>
            <w:left w:val="none" w:sz="0" w:space="0" w:color="auto"/>
            <w:bottom w:val="none" w:sz="0" w:space="0" w:color="auto"/>
            <w:right w:val="none" w:sz="0" w:space="0" w:color="auto"/>
          </w:divBdr>
        </w:div>
        <w:div w:id="90854024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246234034">
      <w:bodyDiv w:val="1"/>
      <w:marLeft w:val="0"/>
      <w:marRight w:val="0"/>
      <w:marTop w:val="0"/>
      <w:marBottom w:val="0"/>
      <w:divBdr>
        <w:top w:val="none" w:sz="0" w:space="0" w:color="auto"/>
        <w:left w:val="none" w:sz="0" w:space="0" w:color="auto"/>
        <w:bottom w:val="none" w:sz="0" w:space="0" w:color="auto"/>
        <w:right w:val="none" w:sz="0" w:space="0" w:color="auto"/>
      </w:divBdr>
    </w:div>
    <w:div w:id="412095143">
      <w:bodyDiv w:val="1"/>
      <w:marLeft w:val="0"/>
      <w:marRight w:val="0"/>
      <w:marTop w:val="0"/>
      <w:marBottom w:val="0"/>
      <w:divBdr>
        <w:top w:val="none" w:sz="0" w:space="0" w:color="auto"/>
        <w:left w:val="none" w:sz="0" w:space="0" w:color="auto"/>
        <w:bottom w:val="none" w:sz="0" w:space="0" w:color="auto"/>
        <w:right w:val="none" w:sz="0" w:space="0" w:color="auto"/>
      </w:divBdr>
    </w:div>
    <w:div w:id="734477966">
      <w:bodyDiv w:val="1"/>
      <w:marLeft w:val="0"/>
      <w:marRight w:val="0"/>
      <w:marTop w:val="0"/>
      <w:marBottom w:val="0"/>
      <w:divBdr>
        <w:top w:val="none" w:sz="0" w:space="0" w:color="auto"/>
        <w:left w:val="none" w:sz="0" w:space="0" w:color="auto"/>
        <w:bottom w:val="none" w:sz="0" w:space="0" w:color="auto"/>
        <w:right w:val="none" w:sz="0" w:space="0" w:color="auto"/>
      </w:divBdr>
    </w:div>
    <w:div w:id="1072698421">
      <w:bodyDiv w:val="1"/>
      <w:marLeft w:val="0"/>
      <w:marRight w:val="0"/>
      <w:marTop w:val="0"/>
      <w:marBottom w:val="0"/>
      <w:divBdr>
        <w:top w:val="none" w:sz="0" w:space="0" w:color="auto"/>
        <w:left w:val="none" w:sz="0" w:space="0" w:color="auto"/>
        <w:bottom w:val="none" w:sz="0" w:space="0" w:color="auto"/>
        <w:right w:val="none" w:sz="0" w:space="0" w:color="auto"/>
      </w:divBdr>
      <w:divsChild>
        <w:div w:id="72626241">
          <w:marLeft w:val="0"/>
          <w:marRight w:val="0"/>
          <w:marTop w:val="0"/>
          <w:marBottom w:val="0"/>
          <w:divBdr>
            <w:top w:val="none" w:sz="0" w:space="0" w:color="auto"/>
            <w:left w:val="none" w:sz="0" w:space="0" w:color="auto"/>
            <w:bottom w:val="none" w:sz="0" w:space="0" w:color="auto"/>
            <w:right w:val="none" w:sz="0" w:space="0" w:color="auto"/>
          </w:divBdr>
          <w:divsChild>
            <w:div w:id="53963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528223">
      <w:bodyDiv w:val="1"/>
      <w:marLeft w:val="0"/>
      <w:marRight w:val="0"/>
      <w:marTop w:val="0"/>
      <w:marBottom w:val="0"/>
      <w:divBdr>
        <w:top w:val="none" w:sz="0" w:space="0" w:color="auto"/>
        <w:left w:val="none" w:sz="0" w:space="0" w:color="auto"/>
        <w:bottom w:val="none" w:sz="0" w:space="0" w:color="auto"/>
        <w:right w:val="none" w:sz="0" w:space="0" w:color="auto"/>
      </w:divBdr>
      <w:divsChild>
        <w:div w:id="1522082767">
          <w:marLeft w:val="0"/>
          <w:marRight w:val="0"/>
          <w:marTop w:val="0"/>
          <w:marBottom w:val="0"/>
          <w:divBdr>
            <w:top w:val="none" w:sz="0" w:space="0" w:color="auto"/>
            <w:left w:val="none" w:sz="0" w:space="0" w:color="auto"/>
            <w:bottom w:val="none" w:sz="0" w:space="0" w:color="auto"/>
            <w:right w:val="none" w:sz="0" w:space="0" w:color="auto"/>
          </w:divBdr>
          <w:divsChild>
            <w:div w:id="1371955112">
              <w:marLeft w:val="0"/>
              <w:marRight w:val="0"/>
              <w:marTop w:val="0"/>
              <w:marBottom w:val="0"/>
              <w:divBdr>
                <w:top w:val="none" w:sz="0" w:space="0" w:color="auto"/>
                <w:left w:val="none" w:sz="0" w:space="0" w:color="auto"/>
                <w:bottom w:val="none" w:sz="0" w:space="0" w:color="auto"/>
                <w:right w:val="none" w:sz="0" w:space="0" w:color="auto"/>
              </w:divBdr>
              <w:divsChild>
                <w:div w:id="1308168934">
                  <w:marLeft w:val="0"/>
                  <w:marRight w:val="0"/>
                  <w:marTop w:val="0"/>
                  <w:marBottom w:val="0"/>
                  <w:divBdr>
                    <w:top w:val="none" w:sz="0" w:space="0" w:color="auto"/>
                    <w:left w:val="none" w:sz="0" w:space="0" w:color="auto"/>
                    <w:bottom w:val="none" w:sz="0" w:space="0" w:color="auto"/>
                    <w:right w:val="none" w:sz="0" w:space="0" w:color="auto"/>
                  </w:divBdr>
                </w:div>
                <w:div w:id="512845648">
                  <w:marLeft w:val="0"/>
                  <w:marRight w:val="0"/>
                  <w:marTop w:val="0"/>
                  <w:marBottom w:val="0"/>
                  <w:divBdr>
                    <w:top w:val="none" w:sz="0" w:space="0" w:color="auto"/>
                    <w:left w:val="none" w:sz="0" w:space="0" w:color="auto"/>
                    <w:bottom w:val="none" w:sz="0" w:space="0" w:color="auto"/>
                    <w:right w:val="none" w:sz="0" w:space="0" w:color="auto"/>
                  </w:divBdr>
                </w:div>
                <w:div w:id="1683429773">
                  <w:marLeft w:val="0"/>
                  <w:marRight w:val="0"/>
                  <w:marTop w:val="0"/>
                  <w:marBottom w:val="0"/>
                  <w:divBdr>
                    <w:top w:val="none" w:sz="0" w:space="0" w:color="auto"/>
                    <w:left w:val="none" w:sz="0" w:space="0" w:color="auto"/>
                    <w:bottom w:val="none" w:sz="0" w:space="0" w:color="auto"/>
                    <w:right w:val="none" w:sz="0" w:space="0" w:color="auto"/>
                  </w:divBdr>
                </w:div>
                <w:div w:id="328555941">
                  <w:marLeft w:val="0"/>
                  <w:marRight w:val="0"/>
                  <w:marTop w:val="0"/>
                  <w:marBottom w:val="0"/>
                  <w:divBdr>
                    <w:top w:val="none" w:sz="0" w:space="0" w:color="auto"/>
                    <w:left w:val="none" w:sz="0" w:space="0" w:color="auto"/>
                    <w:bottom w:val="none" w:sz="0" w:space="0" w:color="auto"/>
                    <w:right w:val="none" w:sz="0" w:space="0" w:color="auto"/>
                  </w:divBdr>
                </w:div>
                <w:div w:id="1675261629">
                  <w:marLeft w:val="0"/>
                  <w:marRight w:val="0"/>
                  <w:marTop w:val="0"/>
                  <w:marBottom w:val="0"/>
                  <w:divBdr>
                    <w:top w:val="none" w:sz="0" w:space="0" w:color="auto"/>
                    <w:left w:val="none" w:sz="0" w:space="0" w:color="auto"/>
                    <w:bottom w:val="none" w:sz="0" w:space="0" w:color="auto"/>
                    <w:right w:val="none" w:sz="0" w:space="0" w:color="auto"/>
                  </w:divBdr>
                </w:div>
                <w:div w:id="903101961">
                  <w:marLeft w:val="0"/>
                  <w:marRight w:val="0"/>
                  <w:marTop w:val="0"/>
                  <w:marBottom w:val="0"/>
                  <w:divBdr>
                    <w:top w:val="none" w:sz="0" w:space="0" w:color="auto"/>
                    <w:left w:val="none" w:sz="0" w:space="0" w:color="auto"/>
                    <w:bottom w:val="none" w:sz="0" w:space="0" w:color="auto"/>
                    <w:right w:val="none" w:sz="0" w:space="0" w:color="auto"/>
                  </w:divBdr>
                </w:div>
                <w:div w:id="274872562">
                  <w:marLeft w:val="0"/>
                  <w:marRight w:val="0"/>
                  <w:marTop w:val="0"/>
                  <w:marBottom w:val="0"/>
                  <w:divBdr>
                    <w:top w:val="none" w:sz="0" w:space="0" w:color="auto"/>
                    <w:left w:val="none" w:sz="0" w:space="0" w:color="auto"/>
                    <w:bottom w:val="none" w:sz="0" w:space="0" w:color="auto"/>
                    <w:right w:val="none" w:sz="0" w:space="0" w:color="auto"/>
                  </w:divBdr>
                </w:div>
                <w:div w:id="204655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40852">
      <w:bodyDiv w:val="1"/>
      <w:marLeft w:val="0"/>
      <w:marRight w:val="0"/>
      <w:marTop w:val="0"/>
      <w:marBottom w:val="0"/>
      <w:divBdr>
        <w:top w:val="none" w:sz="0" w:space="0" w:color="auto"/>
        <w:left w:val="none" w:sz="0" w:space="0" w:color="auto"/>
        <w:bottom w:val="none" w:sz="0" w:space="0" w:color="auto"/>
        <w:right w:val="none" w:sz="0" w:space="0" w:color="auto"/>
      </w:divBdr>
      <w:divsChild>
        <w:div w:id="1504275411">
          <w:marLeft w:val="0"/>
          <w:marRight w:val="0"/>
          <w:marTop w:val="0"/>
          <w:marBottom w:val="0"/>
          <w:divBdr>
            <w:top w:val="none" w:sz="0" w:space="0" w:color="auto"/>
            <w:left w:val="none" w:sz="0" w:space="0" w:color="auto"/>
            <w:bottom w:val="none" w:sz="0" w:space="0" w:color="auto"/>
            <w:right w:val="none" w:sz="0" w:space="0" w:color="auto"/>
          </w:divBdr>
        </w:div>
        <w:div w:id="568343256">
          <w:marLeft w:val="0"/>
          <w:marRight w:val="0"/>
          <w:marTop w:val="0"/>
          <w:marBottom w:val="0"/>
          <w:divBdr>
            <w:top w:val="none" w:sz="0" w:space="0" w:color="auto"/>
            <w:left w:val="none" w:sz="0" w:space="0" w:color="auto"/>
            <w:bottom w:val="none" w:sz="0" w:space="0" w:color="auto"/>
            <w:right w:val="none" w:sz="0" w:space="0" w:color="auto"/>
          </w:divBdr>
        </w:div>
        <w:div w:id="538667592">
          <w:marLeft w:val="0"/>
          <w:marRight w:val="0"/>
          <w:marTop w:val="0"/>
          <w:marBottom w:val="0"/>
          <w:divBdr>
            <w:top w:val="none" w:sz="0" w:space="0" w:color="auto"/>
            <w:left w:val="none" w:sz="0" w:space="0" w:color="auto"/>
            <w:bottom w:val="none" w:sz="0" w:space="0" w:color="auto"/>
            <w:right w:val="none" w:sz="0" w:space="0" w:color="auto"/>
          </w:divBdr>
        </w:div>
        <w:div w:id="1744645396">
          <w:marLeft w:val="0"/>
          <w:marRight w:val="0"/>
          <w:marTop w:val="0"/>
          <w:marBottom w:val="0"/>
          <w:divBdr>
            <w:top w:val="none" w:sz="0" w:space="0" w:color="auto"/>
            <w:left w:val="none" w:sz="0" w:space="0" w:color="auto"/>
            <w:bottom w:val="none" w:sz="0" w:space="0" w:color="auto"/>
            <w:right w:val="none" w:sz="0" w:space="0" w:color="auto"/>
          </w:divBdr>
        </w:div>
        <w:div w:id="2105489469">
          <w:marLeft w:val="0"/>
          <w:marRight w:val="0"/>
          <w:marTop w:val="0"/>
          <w:marBottom w:val="0"/>
          <w:divBdr>
            <w:top w:val="none" w:sz="0" w:space="0" w:color="auto"/>
            <w:left w:val="none" w:sz="0" w:space="0" w:color="auto"/>
            <w:bottom w:val="none" w:sz="0" w:space="0" w:color="auto"/>
            <w:right w:val="none" w:sz="0" w:space="0" w:color="auto"/>
          </w:divBdr>
        </w:div>
        <w:div w:id="278612872">
          <w:marLeft w:val="0"/>
          <w:marRight w:val="0"/>
          <w:marTop w:val="0"/>
          <w:marBottom w:val="0"/>
          <w:divBdr>
            <w:top w:val="none" w:sz="0" w:space="0" w:color="auto"/>
            <w:left w:val="none" w:sz="0" w:space="0" w:color="auto"/>
            <w:bottom w:val="none" w:sz="0" w:space="0" w:color="auto"/>
            <w:right w:val="none" w:sz="0" w:space="0" w:color="auto"/>
          </w:divBdr>
        </w:div>
        <w:div w:id="801579803">
          <w:marLeft w:val="0"/>
          <w:marRight w:val="0"/>
          <w:marTop w:val="0"/>
          <w:marBottom w:val="0"/>
          <w:divBdr>
            <w:top w:val="none" w:sz="0" w:space="0" w:color="auto"/>
            <w:left w:val="none" w:sz="0" w:space="0" w:color="auto"/>
            <w:bottom w:val="none" w:sz="0" w:space="0" w:color="auto"/>
            <w:right w:val="none" w:sz="0" w:space="0" w:color="auto"/>
          </w:divBdr>
        </w:div>
        <w:div w:id="919295809">
          <w:marLeft w:val="0"/>
          <w:marRight w:val="0"/>
          <w:marTop w:val="0"/>
          <w:marBottom w:val="0"/>
          <w:divBdr>
            <w:top w:val="none" w:sz="0" w:space="0" w:color="auto"/>
            <w:left w:val="none" w:sz="0" w:space="0" w:color="auto"/>
            <w:bottom w:val="none" w:sz="0" w:space="0" w:color="auto"/>
            <w:right w:val="none" w:sz="0" w:space="0" w:color="auto"/>
          </w:divBdr>
        </w:div>
        <w:div w:id="1942955892">
          <w:marLeft w:val="0"/>
          <w:marRight w:val="0"/>
          <w:marTop w:val="0"/>
          <w:marBottom w:val="0"/>
          <w:divBdr>
            <w:top w:val="none" w:sz="0" w:space="0" w:color="auto"/>
            <w:left w:val="none" w:sz="0" w:space="0" w:color="auto"/>
            <w:bottom w:val="none" w:sz="0" w:space="0" w:color="auto"/>
            <w:right w:val="none" w:sz="0" w:space="0" w:color="auto"/>
          </w:divBdr>
        </w:div>
        <w:div w:id="1685666537">
          <w:marLeft w:val="0"/>
          <w:marRight w:val="0"/>
          <w:marTop w:val="0"/>
          <w:marBottom w:val="0"/>
          <w:divBdr>
            <w:top w:val="none" w:sz="0" w:space="0" w:color="auto"/>
            <w:left w:val="none" w:sz="0" w:space="0" w:color="auto"/>
            <w:bottom w:val="none" w:sz="0" w:space="0" w:color="auto"/>
            <w:right w:val="none" w:sz="0" w:space="0" w:color="auto"/>
          </w:divBdr>
        </w:div>
        <w:div w:id="185024053">
          <w:marLeft w:val="0"/>
          <w:marRight w:val="0"/>
          <w:marTop w:val="0"/>
          <w:marBottom w:val="0"/>
          <w:divBdr>
            <w:top w:val="none" w:sz="0" w:space="0" w:color="auto"/>
            <w:left w:val="none" w:sz="0" w:space="0" w:color="auto"/>
            <w:bottom w:val="none" w:sz="0" w:space="0" w:color="auto"/>
            <w:right w:val="none" w:sz="0" w:space="0" w:color="auto"/>
          </w:divBdr>
        </w:div>
        <w:div w:id="1534348726">
          <w:marLeft w:val="0"/>
          <w:marRight w:val="0"/>
          <w:marTop w:val="0"/>
          <w:marBottom w:val="0"/>
          <w:divBdr>
            <w:top w:val="none" w:sz="0" w:space="0" w:color="auto"/>
            <w:left w:val="none" w:sz="0" w:space="0" w:color="auto"/>
            <w:bottom w:val="none" w:sz="0" w:space="0" w:color="auto"/>
            <w:right w:val="none" w:sz="0" w:space="0" w:color="auto"/>
          </w:divBdr>
        </w:div>
        <w:div w:id="1763451694">
          <w:marLeft w:val="0"/>
          <w:marRight w:val="0"/>
          <w:marTop w:val="0"/>
          <w:marBottom w:val="0"/>
          <w:divBdr>
            <w:top w:val="none" w:sz="0" w:space="0" w:color="auto"/>
            <w:left w:val="none" w:sz="0" w:space="0" w:color="auto"/>
            <w:bottom w:val="none" w:sz="0" w:space="0" w:color="auto"/>
            <w:right w:val="none" w:sz="0" w:space="0" w:color="auto"/>
          </w:divBdr>
        </w:div>
        <w:div w:id="9647778">
          <w:marLeft w:val="0"/>
          <w:marRight w:val="0"/>
          <w:marTop w:val="0"/>
          <w:marBottom w:val="0"/>
          <w:divBdr>
            <w:top w:val="none" w:sz="0" w:space="0" w:color="auto"/>
            <w:left w:val="none" w:sz="0" w:space="0" w:color="auto"/>
            <w:bottom w:val="none" w:sz="0" w:space="0" w:color="auto"/>
            <w:right w:val="none" w:sz="0" w:space="0" w:color="auto"/>
          </w:divBdr>
        </w:div>
        <w:div w:id="1605918042">
          <w:marLeft w:val="0"/>
          <w:marRight w:val="0"/>
          <w:marTop w:val="0"/>
          <w:marBottom w:val="0"/>
          <w:divBdr>
            <w:top w:val="none" w:sz="0" w:space="0" w:color="auto"/>
            <w:left w:val="none" w:sz="0" w:space="0" w:color="auto"/>
            <w:bottom w:val="none" w:sz="0" w:space="0" w:color="auto"/>
            <w:right w:val="none" w:sz="0" w:space="0" w:color="auto"/>
          </w:divBdr>
        </w:div>
        <w:div w:id="867840147">
          <w:marLeft w:val="0"/>
          <w:marRight w:val="0"/>
          <w:marTop w:val="0"/>
          <w:marBottom w:val="0"/>
          <w:divBdr>
            <w:top w:val="none" w:sz="0" w:space="0" w:color="auto"/>
            <w:left w:val="none" w:sz="0" w:space="0" w:color="auto"/>
            <w:bottom w:val="none" w:sz="0" w:space="0" w:color="auto"/>
            <w:right w:val="none" w:sz="0" w:space="0" w:color="auto"/>
          </w:divBdr>
        </w:div>
        <w:div w:id="1311010871">
          <w:marLeft w:val="0"/>
          <w:marRight w:val="0"/>
          <w:marTop w:val="0"/>
          <w:marBottom w:val="0"/>
          <w:divBdr>
            <w:top w:val="none" w:sz="0" w:space="0" w:color="auto"/>
            <w:left w:val="none" w:sz="0" w:space="0" w:color="auto"/>
            <w:bottom w:val="none" w:sz="0" w:space="0" w:color="auto"/>
            <w:right w:val="none" w:sz="0" w:space="0" w:color="auto"/>
          </w:divBdr>
        </w:div>
        <w:div w:id="768693909">
          <w:marLeft w:val="0"/>
          <w:marRight w:val="0"/>
          <w:marTop w:val="0"/>
          <w:marBottom w:val="0"/>
          <w:divBdr>
            <w:top w:val="none" w:sz="0" w:space="0" w:color="auto"/>
            <w:left w:val="none" w:sz="0" w:space="0" w:color="auto"/>
            <w:bottom w:val="none" w:sz="0" w:space="0" w:color="auto"/>
            <w:right w:val="none" w:sz="0" w:space="0" w:color="auto"/>
          </w:divBdr>
        </w:div>
        <w:div w:id="1724597051">
          <w:marLeft w:val="0"/>
          <w:marRight w:val="0"/>
          <w:marTop w:val="0"/>
          <w:marBottom w:val="0"/>
          <w:divBdr>
            <w:top w:val="none" w:sz="0" w:space="0" w:color="auto"/>
            <w:left w:val="none" w:sz="0" w:space="0" w:color="auto"/>
            <w:bottom w:val="none" w:sz="0" w:space="0" w:color="auto"/>
            <w:right w:val="none" w:sz="0" w:space="0" w:color="auto"/>
          </w:divBdr>
        </w:div>
        <w:div w:id="11612829">
          <w:marLeft w:val="0"/>
          <w:marRight w:val="0"/>
          <w:marTop w:val="0"/>
          <w:marBottom w:val="0"/>
          <w:divBdr>
            <w:top w:val="none" w:sz="0" w:space="0" w:color="auto"/>
            <w:left w:val="none" w:sz="0" w:space="0" w:color="auto"/>
            <w:bottom w:val="none" w:sz="0" w:space="0" w:color="auto"/>
            <w:right w:val="none" w:sz="0" w:space="0" w:color="auto"/>
          </w:divBdr>
        </w:div>
        <w:div w:id="1944990482">
          <w:marLeft w:val="0"/>
          <w:marRight w:val="0"/>
          <w:marTop w:val="0"/>
          <w:marBottom w:val="0"/>
          <w:divBdr>
            <w:top w:val="none" w:sz="0" w:space="0" w:color="auto"/>
            <w:left w:val="none" w:sz="0" w:space="0" w:color="auto"/>
            <w:bottom w:val="none" w:sz="0" w:space="0" w:color="auto"/>
            <w:right w:val="none" w:sz="0" w:space="0" w:color="auto"/>
          </w:divBdr>
        </w:div>
        <w:div w:id="261646448">
          <w:marLeft w:val="0"/>
          <w:marRight w:val="0"/>
          <w:marTop w:val="0"/>
          <w:marBottom w:val="0"/>
          <w:divBdr>
            <w:top w:val="none" w:sz="0" w:space="0" w:color="auto"/>
            <w:left w:val="none" w:sz="0" w:space="0" w:color="auto"/>
            <w:bottom w:val="none" w:sz="0" w:space="0" w:color="auto"/>
            <w:right w:val="none" w:sz="0" w:space="0" w:color="auto"/>
          </w:divBdr>
        </w:div>
        <w:div w:id="1081607036">
          <w:marLeft w:val="0"/>
          <w:marRight w:val="0"/>
          <w:marTop w:val="0"/>
          <w:marBottom w:val="0"/>
          <w:divBdr>
            <w:top w:val="none" w:sz="0" w:space="0" w:color="auto"/>
            <w:left w:val="none" w:sz="0" w:space="0" w:color="auto"/>
            <w:bottom w:val="none" w:sz="0" w:space="0" w:color="auto"/>
            <w:right w:val="none" w:sz="0" w:space="0" w:color="auto"/>
          </w:divBdr>
        </w:div>
        <w:div w:id="897790109">
          <w:blockQuote w:val="1"/>
          <w:marLeft w:val="0"/>
          <w:marRight w:val="0"/>
          <w:marTop w:val="240"/>
          <w:marBottom w:val="0"/>
          <w:divBdr>
            <w:top w:val="none" w:sz="0" w:space="0" w:color="auto"/>
            <w:left w:val="single" w:sz="12" w:space="11" w:color="ADB2B8"/>
            <w:bottom w:val="none" w:sz="0" w:space="0" w:color="auto"/>
            <w:right w:val="none" w:sz="0" w:space="0" w:color="auto"/>
          </w:divBdr>
        </w:div>
        <w:div w:id="2129424915">
          <w:blockQuote w:val="1"/>
          <w:marLeft w:val="0"/>
          <w:marRight w:val="0"/>
          <w:marTop w:val="240"/>
          <w:marBottom w:val="0"/>
          <w:divBdr>
            <w:top w:val="none" w:sz="0" w:space="0" w:color="auto"/>
            <w:left w:val="single" w:sz="12" w:space="11" w:color="ADB2B8"/>
            <w:bottom w:val="none" w:sz="0" w:space="0" w:color="auto"/>
            <w:right w:val="none" w:sz="0" w:space="0" w:color="auto"/>
          </w:divBdr>
        </w:div>
      </w:divsChild>
    </w:div>
    <w:div w:id="1936549522">
      <w:bodyDiv w:val="1"/>
      <w:marLeft w:val="0"/>
      <w:marRight w:val="0"/>
      <w:marTop w:val="0"/>
      <w:marBottom w:val="0"/>
      <w:divBdr>
        <w:top w:val="none" w:sz="0" w:space="0" w:color="auto"/>
        <w:left w:val="none" w:sz="0" w:space="0" w:color="auto"/>
        <w:bottom w:val="none" w:sz="0" w:space="0" w:color="auto"/>
        <w:right w:val="none" w:sz="0" w:space="0" w:color="auto"/>
      </w:divBdr>
    </w:div>
    <w:div w:id="2043436919">
      <w:bodyDiv w:val="1"/>
      <w:marLeft w:val="0"/>
      <w:marRight w:val="0"/>
      <w:marTop w:val="0"/>
      <w:marBottom w:val="0"/>
      <w:divBdr>
        <w:top w:val="none" w:sz="0" w:space="0" w:color="auto"/>
        <w:left w:val="none" w:sz="0" w:space="0" w:color="auto"/>
        <w:bottom w:val="none" w:sz="0" w:space="0" w:color="auto"/>
        <w:right w:val="none" w:sz="0" w:space="0" w:color="auto"/>
      </w:divBdr>
      <w:divsChild>
        <w:div w:id="2104452059">
          <w:marLeft w:val="0"/>
          <w:marRight w:val="0"/>
          <w:marTop w:val="0"/>
          <w:marBottom w:val="0"/>
          <w:divBdr>
            <w:top w:val="none" w:sz="0" w:space="0" w:color="auto"/>
            <w:left w:val="none" w:sz="0" w:space="0" w:color="auto"/>
            <w:bottom w:val="none" w:sz="0" w:space="0" w:color="auto"/>
            <w:right w:val="none" w:sz="0" w:space="0" w:color="auto"/>
          </w:divBdr>
        </w:div>
        <w:div w:id="1136264043">
          <w:marLeft w:val="0"/>
          <w:marRight w:val="0"/>
          <w:marTop w:val="0"/>
          <w:marBottom w:val="0"/>
          <w:divBdr>
            <w:top w:val="none" w:sz="0" w:space="0" w:color="auto"/>
            <w:left w:val="none" w:sz="0" w:space="0" w:color="auto"/>
            <w:bottom w:val="none" w:sz="0" w:space="0" w:color="auto"/>
            <w:right w:val="none" w:sz="0" w:space="0" w:color="auto"/>
          </w:divBdr>
        </w:div>
        <w:div w:id="1309819715">
          <w:marLeft w:val="0"/>
          <w:marRight w:val="0"/>
          <w:marTop w:val="0"/>
          <w:marBottom w:val="0"/>
          <w:divBdr>
            <w:top w:val="none" w:sz="0" w:space="0" w:color="auto"/>
            <w:left w:val="none" w:sz="0" w:space="0" w:color="auto"/>
            <w:bottom w:val="none" w:sz="0" w:space="0" w:color="auto"/>
            <w:right w:val="none" w:sz="0" w:space="0" w:color="auto"/>
          </w:divBdr>
        </w:div>
        <w:div w:id="1613896486">
          <w:marLeft w:val="0"/>
          <w:marRight w:val="0"/>
          <w:marTop w:val="0"/>
          <w:marBottom w:val="0"/>
          <w:divBdr>
            <w:top w:val="none" w:sz="0" w:space="0" w:color="auto"/>
            <w:left w:val="none" w:sz="0" w:space="0" w:color="auto"/>
            <w:bottom w:val="none" w:sz="0" w:space="0" w:color="auto"/>
            <w:right w:val="none" w:sz="0" w:space="0" w:color="auto"/>
          </w:divBdr>
        </w:div>
        <w:div w:id="1874074104">
          <w:marLeft w:val="0"/>
          <w:marRight w:val="0"/>
          <w:marTop w:val="0"/>
          <w:marBottom w:val="0"/>
          <w:divBdr>
            <w:top w:val="none" w:sz="0" w:space="0" w:color="auto"/>
            <w:left w:val="none" w:sz="0" w:space="0" w:color="auto"/>
            <w:bottom w:val="none" w:sz="0" w:space="0" w:color="auto"/>
            <w:right w:val="none" w:sz="0" w:space="0" w:color="auto"/>
          </w:divBdr>
        </w:div>
        <w:div w:id="1713770615">
          <w:marLeft w:val="0"/>
          <w:marRight w:val="0"/>
          <w:marTop w:val="0"/>
          <w:marBottom w:val="0"/>
          <w:divBdr>
            <w:top w:val="none" w:sz="0" w:space="0" w:color="auto"/>
            <w:left w:val="none" w:sz="0" w:space="0" w:color="auto"/>
            <w:bottom w:val="none" w:sz="0" w:space="0" w:color="auto"/>
            <w:right w:val="none" w:sz="0" w:space="0" w:color="auto"/>
          </w:divBdr>
        </w:div>
        <w:div w:id="622880856">
          <w:marLeft w:val="0"/>
          <w:marRight w:val="0"/>
          <w:marTop w:val="0"/>
          <w:marBottom w:val="0"/>
          <w:divBdr>
            <w:top w:val="none" w:sz="0" w:space="0" w:color="auto"/>
            <w:left w:val="none" w:sz="0" w:space="0" w:color="auto"/>
            <w:bottom w:val="none" w:sz="0" w:space="0" w:color="auto"/>
            <w:right w:val="none" w:sz="0" w:space="0" w:color="auto"/>
          </w:divBdr>
        </w:div>
        <w:div w:id="1991665333">
          <w:marLeft w:val="0"/>
          <w:marRight w:val="0"/>
          <w:marTop w:val="0"/>
          <w:marBottom w:val="0"/>
          <w:divBdr>
            <w:top w:val="none" w:sz="0" w:space="0" w:color="auto"/>
            <w:left w:val="none" w:sz="0" w:space="0" w:color="auto"/>
            <w:bottom w:val="none" w:sz="0" w:space="0" w:color="auto"/>
            <w:right w:val="none" w:sz="0" w:space="0" w:color="auto"/>
          </w:divBdr>
        </w:div>
        <w:div w:id="747464122">
          <w:marLeft w:val="0"/>
          <w:marRight w:val="0"/>
          <w:marTop w:val="0"/>
          <w:marBottom w:val="0"/>
          <w:divBdr>
            <w:top w:val="none" w:sz="0" w:space="0" w:color="auto"/>
            <w:left w:val="none" w:sz="0" w:space="0" w:color="auto"/>
            <w:bottom w:val="none" w:sz="0" w:space="0" w:color="auto"/>
            <w:right w:val="none" w:sz="0" w:space="0" w:color="auto"/>
          </w:divBdr>
        </w:div>
        <w:div w:id="452135971">
          <w:marLeft w:val="0"/>
          <w:marRight w:val="0"/>
          <w:marTop w:val="0"/>
          <w:marBottom w:val="0"/>
          <w:divBdr>
            <w:top w:val="none" w:sz="0" w:space="0" w:color="auto"/>
            <w:left w:val="none" w:sz="0" w:space="0" w:color="auto"/>
            <w:bottom w:val="none" w:sz="0" w:space="0" w:color="auto"/>
            <w:right w:val="none" w:sz="0" w:space="0" w:color="auto"/>
          </w:divBdr>
        </w:div>
        <w:div w:id="438526702">
          <w:blockQuote w:val="1"/>
          <w:marLeft w:val="0"/>
          <w:marRight w:val="0"/>
          <w:marTop w:val="240"/>
          <w:marBottom w:val="0"/>
          <w:divBdr>
            <w:top w:val="none" w:sz="0" w:space="0" w:color="auto"/>
            <w:left w:val="single" w:sz="12" w:space="11" w:color="ADB2B8"/>
            <w:bottom w:val="none" w:sz="0" w:space="0" w:color="auto"/>
            <w:right w:val="none" w:sz="0" w:space="0" w:color="auto"/>
          </w:divBdr>
        </w:div>
        <w:div w:id="1341346657">
          <w:marLeft w:val="0"/>
          <w:marRight w:val="0"/>
          <w:marTop w:val="0"/>
          <w:marBottom w:val="0"/>
          <w:divBdr>
            <w:top w:val="none" w:sz="0" w:space="0" w:color="auto"/>
            <w:left w:val="none" w:sz="0" w:space="0" w:color="auto"/>
            <w:bottom w:val="none" w:sz="0" w:space="0" w:color="auto"/>
            <w:right w:val="none" w:sz="0" w:space="0" w:color="auto"/>
          </w:divBdr>
        </w:div>
        <w:div w:id="2121869561">
          <w:marLeft w:val="0"/>
          <w:marRight w:val="0"/>
          <w:marTop w:val="0"/>
          <w:marBottom w:val="0"/>
          <w:divBdr>
            <w:top w:val="none" w:sz="0" w:space="0" w:color="auto"/>
            <w:left w:val="none" w:sz="0" w:space="0" w:color="auto"/>
            <w:bottom w:val="none" w:sz="0" w:space="0" w:color="auto"/>
            <w:right w:val="none" w:sz="0" w:space="0" w:color="auto"/>
          </w:divBdr>
        </w:div>
      </w:divsChild>
    </w:div>
    <w:div w:id="2114209120">
      <w:bodyDiv w:val="1"/>
      <w:marLeft w:val="0"/>
      <w:marRight w:val="0"/>
      <w:marTop w:val="0"/>
      <w:marBottom w:val="0"/>
      <w:divBdr>
        <w:top w:val="none" w:sz="0" w:space="0" w:color="auto"/>
        <w:left w:val="none" w:sz="0" w:space="0" w:color="auto"/>
        <w:bottom w:val="none" w:sz="0" w:space="0" w:color="auto"/>
        <w:right w:val="none" w:sz="0" w:space="0" w:color="auto"/>
      </w:divBdr>
      <w:divsChild>
        <w:div w:id="1479565649">
          <w:marLeft w:val="0"/>
          <w:marRight w:val="0"/>
          <w:marTop w:val="0"/>
          <w:marBottom w:val="0"/>
          <w:divBdr>
            <w:top w:val="none" w:sz="0" w:space="0" w:color="auto"/>
            <w:left w:val="none" w:sz="0" w:space="0" w:color="auto"/>
            <w:bottom w:val="none" w:sz="0" w:space="0" w:color="auto"/>
            <w:right w:val="none" w:sz="0" w:space="0" w:color="auto"/>
          </w:divBdr>
        </w:div>
        <w:div w:id="317461256">
          <w:marLeft w:val="0"/>
          <w:marRight w:val="0"/>
          <w:marTop w:val="0"/>
          <w:marBottom w:val="0"/>
          <w:divBdr>
            <w:top w:val="none" w:sz="0" w:space="0" w:color="auto"/>
            <w:left w:val="none" w:sz="0" w:space="0" w:color="auto"/>
            <w:bottom w:val="none" w:sz="0" w:space="0" w:color="auto"/>
            <w:right w:val="none" w:sz="0" w:space="0" w:color="auto"/>
          </w:divBdr>
        </w:div>
        <w:div w:id="1427382968">
          <w:marLeft w:val="0"/>
          <w:marRight w:val="0"/>
          <w:marTop w:val="0"/>
          <w:marBottom w:val="0"/>
          <w:divBdr>
            <w:top w:val="none" w:sz="0" w:space="0" w:color="auto"/>
            <w:left w:val="none" w:sz="0" w:space="0" w:color="auto"/>
            <w:bottom w:val="none" w:sz="0" w:space="0" w:color="auto"/>
            <w:right w:val="none" w:sz="0" w:space="0" w:color="auto"/>
          </w:divBdr>
        </w:div>
        <w:div w:id="1747919274">
          <w:marLeft w:val="0"/>
          <w:marRight w:val="0"/>
          <w:marTop w:val="0"/>
          <w:marBottom w:val="0"/>
          <w:divBdr>
            <w:top w:val="none" w:sz="0" w:space="0" w:color="auto"/>
            <w:left w:val="none" w:sz="0" w:space="0" w:color="auto"/>
            <w:bottom w:val="none" w:sz="0" w:space="0" w:color="auto"/>
            <w:right w:val="none" w:sz="0" w:space="0" w:color="auto"/>
          </w:divBdr>
        </w:div>
        <w:div w:id="816067470">
          <w:marLeft w:val="0"/>
          <w:marRight w:val="0"/>
          <w:marTop w:val="0"/>
          <w:marBottom w:val="0"/>
          <w:divBdr>
            <w:top w:val="none" w:sz="0" w:space="0" w:color="auto"/>
            <w:left w:val="none" w:sz="0" w:space="0" w:color="auto"/>
            <w:bottom w:val="none" w:sz="0" w:space="0" w:color="auto"/>
            <w:right w:val="none" w:sz="0" w:space="0" w:color="auto"/>
          </w:divBdr>
        </w:div>
        <w:div w:id="1600330776">
          <w:marLeft w:val="0"/>
          <w:marRight w:val="0"/>
          <w:marTop w:val="0"/>
          <w:marBottom w:val="0"/>
          <w:divBdr>
            <w:top w:val="none" w:sz="0" w:space="0" w:color="auto"/>
            <w:left w:val="none" w:sz="0" w:space="0" w:color="auto"/>
            <w:bottom w:val="none" w:sz="0" w:space="0" w:color="auto"/>
            <w:right w:val="none" w:sz="0" w:space="0" w:color="auto"/>
          </w:divBdr>
        </w:div>
        <w:div w:id="838083913">
          <w:marLeft w:val="0"/>
          <w:marRight w:val="0"/>
          <w:marTop w:val="0"/>
          <w:marBottom w:val="0"/>
          <w:divBdr>
            <w:top w:val="none" w:sz="0" w:space="0" w:color="auto"/>
            <w:left w:val="none" w:sz="0" w:space="0" w:color="auto"/>
            <w:bottom w:val="none" w:sz="0" w:space="0" w:color="auto"/>
            <w:right w:val="none" w:sz="0" w:space="0" w:color="auto"/>
          </w:divBdr>
        </w:div>
        <w:div w:id="127864650">
          <w:marLeft w:val="0"/>
          <w:marRight w:val="0"/>
          <w:marTop w:val="0"/>
          <w:marBottom w:val="0"/>
          <w:divBdr>
            <w:top w:val="none" w:sz="0" w:space="0" w:color="auto"/>
            <w:left w:val="none" w:sz="0" w:space="0" w:color="auto"/>
            <w:bottom w:val="none" w:sz="0" w:space="0" w:color="auto"/>
            <w:right w:val="none" w:sz="0" w:space="0" w:color="auto"/>
          </w:divBdr>
        </w:div>
        <w:div w:id="899828233">
          <w:marLeft w:val="0"/>
          <w:marRight w:val="0"/>
          <w:marTop w:val="0"/>
          <w:marBottom w:val="0"/>
          <w:divBdr>
            <w:top w:val="none" w:sz="0" w:space="0" w:color="auto"/>
            <w:left w:val="none" w:sz="0" w:space="0" w:color="auto"/>
            <w:bottom w:val="none" w:sz="0" w:space="0" w:color="auto"/>
            <w:right w:val="none" w:sz="0" w:space="0" w:color="auto"/>
          </w:divBdr>
        </w:div>
        <w:div w:id="1416315681">
          <w:marLeft w:val="0"/>
          <w:marRight w:val="0"/>
          <w:marTop w:val="0"/>
          <w:marBottom w:val="0"/>
          <w:divBdr>
            <w:top w:val="none" w:sz="0" w:space="0" w:color="auto"/>
            <w:left w:val="none" w:sz="0" w:space="0" w:color="auto"/>
            <w:bottom w:val="none" w:sz="0" w:space="0" w:color="auto"/>
            <w:right w:val="none" w:sz="0" w:space="0" w:color="auto"/>
          </w:divBdr>
        </w:div>
        <w:div w:id="741878963">
          <w:marLeft w:val="0"/>
          <w:marRight w:val="0"/>
          <w:marTop w:val="0"/>
          <w:marBottom w:val="0"/>
          <w:divBdr>
            <w:top w:val="none" w:sz="0" w:space="0" w:color="auto"/>
            <w:left w:val="none" w:sz="0" w:space="0" w:color="auto"/>
            <w:bottom w:val="none" w:sz="0" w:space="0" w:color="auto"/>
            <w:right w:val="none" w:sz="0" w:space="0" w:color="auto"/>
          </w:divBdr>
        </w:div>
        <w:div w:id="2022125901">
          <w:marLeft w:val="0"/>
          <w:marRight w:val="0"/>
          <w:marTop w:val="0"/>
          <w:marBottom w:val="0"/>
          <w:divBdr>
            <w:top w:val="none" w:sz="0" w:space="0" w:color="auto"/>
            <w:left w:val="none" w:sz="0" w:space="0" w:color="auto"/>
            <w:bottom w:val="none" w:sz="0" w:space="0" w:color="auto"/>
            <w:right w:val="none" w:sz="0" w:space="0" w:color="auto"/>
          </w:divBdr>
        </w:div>
        <w:div w:id="710615522">
          <w:marLeft w:val="0"/>
          <w:marRight w:val="0"/>
          <w:marTop w:val="0"/>
          <w:marBottom w:val="0"/>
          <w:divBdr>
            <w:top w:val="none" w:sz="0" w:space="0" w:color="auto"/>
            <w:left w:val="none" w:sz="0" w:space="0" w:color="auto"/>
            <w:bottom w:val="none" w:sz="0" w:space="0" w:color="auto"/>
            <w:right w:val="none" w:sz="0" w:space="0" w:color="auto"/>
          </w:divBdr>
        </w:div>
        <w:div w:id="938102760">
          <w:marLeft w:val="0"/>
          <w:marRight w:val="0"/>
          <w:marTop w:val="0"/>
          <w:marBottom w:val="0"/>
          <w:divBdr>
            <w:top w:val="none" w:sz="0" w:space="0" w:color="auto"/>
            <w:left w:val="none" w:sz="0" w:space="0" w:color="auto"/>
            <w:bottom w:val="none" w:sz="0" w:space="0" w:color="auto"/>
            <w:right w:val="none" w:sz="0" w:space="0" w:color="auto"/>
          </w:divBdr>
        </w:div>
        <w:div w:id="761141835">
          <w:marLeft w:val="0"/>
          <w:marRight w:val="0"/>
          <w:marTop w:val="0"/>
          <w:marBottom w:val="0"/>
          <w:divBdr>
            <w:top w:val="none" w:sz="0" w:space="0" w:color="auto"/>
            <w:left w:val="none" w:sz="0" w:space="0" w:color="auto"/>
            <w:bottom w:val="none" w:sz="0" w:space="0" w:color="auto"/>
            <w:right w:val="none" w:sz="0" w:space="0" w:color="auto"/>
          </w:divBdr>
        </w:div>
        <w:div w:id="1956208306">
          <w:marLeft w:val="0"/>
          <w:marRight w:val="0"/>
          <w:marTop w:val="0"/>
          <w:marBottom w:val="0"/>
          <w:divBdr>
            <w:top w:val="none" w:sz="0" w:space="0" w:color="auto"/>
            <w:left w:val="none" w:sz="0" w:space="0" w:color="auto"/>
            <w:bottom w:val="none" w:sz="0" w:space="0" w:color="auto"/>
            <w:right w:val="none" w:sz="0" w:space="0" w:color="auto"/>
          </w:divBdr>
        </w:div>
        <w:div w:id="521013060">
          <w:marLeft w:val="0"/>
          <w:marRight w:val="0"/>
          <w:marTop w:val="0"/>
          <w:marBottom w:val="0"/>
          <w:divBdr>
            <w:top w:val="none" w:sz="0" w:space="0" w:color="auto"/>
            <w:left w:val="none" w:sz="0" w:space="0" w:color="auto"/>
            <w:bottom w:val="none" w:sz="0" w:space="0" w:color="auto"/>
            <w:right w:val="none" w:sz="0" w:space="0" w:color="auto"/>
          </w:divBdr>
        </w:div>
        <w:div w:id="1007486686">
          <w:marLeft w:val="0"/>
          <w:marRight w:val="0"/>
          <w:marTop w:val="0"/>
          <w:marBottom w:val="0"/>
          <w:divBdr>
            <w:top w:val="none" w:sz="0" w:space="0" w:color="auto"/>
            <w:left w:val="none" w:sz="0" w:space="0" w:color="auto"/>
            <w:bottom w:val="none" w:sz="0" w:space="0" w:color="auto"/>
            <w:right w:val="none" w:sz="0" w:space="0" w:color="auto"/>
          </w:divBdr>
        </w:div>
        <w:div w:id="1690985277">
          <w:marLeft w:val="0"/>
          <w:marRight w:val="0"/>
          <w:marTop w:val="0"/>
          <w:marBottom w:val="0"/>
          <w:divBdr>
            <w:top w:val="none" w:sz="0" w:space="0" w:color="auto"/>
            <w:left w:val="none" w:sz="0" w:space="0" w:color="auto"/>
            <w:bottom w:val="none" w:sz="0" w:space="0" w:color="auto"/>
            <w:right w:val="none" w:sz="0" w:space="0" w:color="auto"/>
          </w:divBdr>
        </w:div>
        <w:div w:id="2009138129">
          <w:marLeft w:val="0"/>
          <w:marRight w:val="0"/>
          <w:marTop w:val="0"/>
          <w:marBottom w:val="0"/>
          <w:divBdr>
            <w:top w:val="none" w:sz="0" w:space="0" w:color="auto"/>
            <w:left w:val="none" w:sz="0" w:space="0" w:color="auto"/>
            <w:bottom w:val="none" w:sz="0" w:space="0" w:color="auto"/>
            <w:right w:val="none" w:sz="0" w:space="0" w:color="auto"/>
          </w:divBdr>
        </w:div>
        <w:div w:id="18055394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149</TotalTime>
  <Pages>17</Pages>
  <Words>2891</Words>
  <Characters>16481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6</cp:revision>
  <cp:lastPrinted>2026-05-19T06:30:00Z</cp:lastPrinted>
  <dcterms:created xsi:type="dcterms:W3CDTF">2026-05-19T04:02:00Z</dcterms:created>
  <dcterms:modified xsi:type="dcterms:W3CDTF">2026-05-19T06:32:00Z</dcterms:modified>
</cp:coreProperties>
</file>