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42D9" w:rsidRPr="001C42D9" w:rsidRDefault="00C65DC2" w:rsidP="001C42D9">
      <w:pPr>
        <w:shd w:val="clear" w:color="auto" w:fill="FFFFFF"/>
        <w:spacing w:before="480" w:after="240" w:line="510" w:lineRule="atLeast"/>
        <w:outlineLvl w:val="0"/>
        <w:rPr>
          <w:rFonts w:ascii="Segoe UI" w:eastAsia="Times New Roman" w:hAnsi="Segoe UI" w:cs="Segoe UI"/>
          <w:b/>
          <w:bCs/>
          <w:color w:val="0F1115"/>
          <w:kern w:val="36"/>
          <w:sz w:val="36"/>
          <w:szCs w:val="36"/>
        </w:rPr>
      </w:pPr>
      <w:bookmarkStart w:id="0" w:name="_GoBack"/>
      <w:bookmarkEnd w:id="0"/>
      <w:r w:rsidRPr="00F9278F">
        <w:rPr>
          <w:rFonts w:ascii="Segoe UI" w:eastAsia="Times New Roman" w:hAnsi="Segoe UI" w:cs="Segoe UI"/>
          <w:b/>
          <w:bCs/>
          <w:color w:val="0F1115"/>
          <w:kern w:val="36"/>
          <w:sz w:val="36"/>
          <w:szCs w:val="36"/>
        </w:rPr>
        <w:t>Heograpiya at Kultura</w:t>
      </w:r>
      <w:r>
        <w:rPr>
          <w:rFonts w:ascii="Segoe UI" w:eastAsia="Times New Roman" w:hAnsi="Segoe UI" w:cs="Segoe UI"/>
          <w:b/>
          <w:bCs/>
          <w:color w:val="0F1115"/>
          <w:kern w:val="36"/>
          <w:sz w:val="36"/>
          <w:szCs w:val="36"/>
        </w:rPr>
        <w:t xml:space="preserve"> 1</w:t>
      </w:r>
      <w:r w:rsidRPr="00F9278F">
        <w:rPr>
          <w:rFonts w:ascii="Segoe UI" w:eastAsia="Times New Roman" w:hAnsi="Segoe UI" w:cs="Segoe UI"/>
          <w:b/>
          <w:bCs/>
          <w:color w:val="0F1115"/>
          <w:kern w:val="36"/>
          <w:sz w:val="36"/>
          <w:szCs w:val="36"/>
        </w:rPr>
        <w:t>: Ang mga Pamayanang</w:t>
      </w:r>
      <w:r w:rsidR="001C42D9" w:rsidRPr="001C42D9">
        <w:rPr>
          <w:rFonts w:ascii="Segoe UI" w:eastAsia="Times New Roman" w:hAnsi="Segoe UI" w:cs="Segoe UI"/>
          <w:b/>
          <w:bCs/>
          <w:color w:val="0F1115"/>
          <w:kern w:val="36"/>
          <w:sz w:val="36"/>
          <w:szCs w:val="36"/>
        </w:rPr>
        <w:t xml:space="preserve"> Ilaya </w:t>
      </w:r>
    </w:p>
    <w:p w:rsidR="001C42D9" w:rsidRPr="001C42D9" w:rsidRDefault="00076284" w:rsidP="001C42D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1C42D9" w:rsidRPr="001C42D9" w:rsidRDefault="001C42D9" w:rsidP="001C42D9">
      <w:pPr>
        <w:shd w:val="clear" w:color="auto" w:fill="FFFFFF"/>
        <w:spacing w:before="480" w:after="240" w:line="480" w:lineRule="atLeast"/>
        <w:outlineLvl w:val="1"/>
        <w:rPr>
          <w:rFonts w:ascii="Segoe UI" w:eastAsia="Times New Roman" w:hAnsi="Segoe UI" w:cs="Segoe UI"/>
          <w:b/>
          <w:bCs/>
          <w:color w:val="0F1115"/>
          <w:sz w:val="33"/>
          <w:szCs w:val="33"/>
        </w:rPr>
      </w:pPr>
      <w:r w:rsidRPr="001C42D9">
        <w:rPr>
          <w:rFonts w:ascii="Segoe UI" w:eastAsia="Times New Roman" w:hAnsi="Segoe UI" w:cs="Segoe UI"/>
          <w:b/>
          <w:bCs/>
          <w:color w:val="0F1115"/>
          <w:sz w:val="33"/>
          <w:szCs w:val="33"/>
        </w:rPr>
        <w:t xml:space="preserve">Introduksyon: </w:t>
      </w:r>
      <w:r w:rsidR="005D6094">
        <w:rPr>
          <w:rFonts w:ascii="Segoe UI" w:eastAsia="Times New Roman" w:hAnsi="Segoe UI" w:cs="Segoe UI"/>
          <w:b/>
          <w:bCs/>
          <w:color w:val="0F1115"/>
          <w:sz w:val="33"/>
          <w:szCs w:val="33"/>
        </w:rPr>
        <w:t>Mga</w:t>
      </w:r>
      <w:r w:rsidRPr="001C42D9">
        <w:rPr>
          <w:rFonts w:ascii="Segoe UI" w:eastAsia="Times New Roman" w:hAnsi="Segoe UI" w:cs="Segoe UI"/>
          <w:b/>
          <w:bCs/>
          <w:color w:val="0F1115"/>
          <w:sz w:val="33"/>
          <w:szCs w:val="33"/>
        </w:rPr>
        <w:t xml:space="preserve"> Kulturang Hinubog</w:t>
      </w:r>
      <w:r w:rsidR="005D6094">
        <w:rPr>
          <w:rFonts w:ascii="Segoe UI" w:eastAsia="Times New Roman" w:hAnsi="Segoe UI" w:cs="Segoe UI"/>
          <w:b/>
          <w:bCs/>
          <w:color w:val="0F1115"/>
          <w:sz w:val="33"/>
          <w:szCs w:val="33"/>
        </w:rPr>
        <w:t xml:space="preserve"> ng </w:t>
      </w:r>
      <w:r w:rsidR="0041573D">
        <w:rPr>
          <w:rFonts w:ascii="Segoe UI" w:eastAsia="Times New Roman" w:hAnsi="Segoe UI" w:cs="Segoe UI"/>
          <w:b/>
          <w:bCs/>
          <w:color w:val="0F1115"/>
          <w:sz w:val="33"/>
          <w:szCs w:val="33"/>
        </w:rPr>
        <w:t xml:space="preserve">Kapaligiran </w:t>
      </w:r>
    </w:p>
    <w:p w:rsidR="001C42D9" w:rsidRPr="001C42D9" w:rsidRDefault="001C42D9" w:rsidP="001C42D9">
      <w:pPr>
        <w:shd w:val="clear" w:color="auto" w:fill="FFFFFF"/>
        <w:spacing w:before="240" w:after="240" w:line="240" w:lineRule="auto"/>
        <w:rPr>
          <w:rFonts w:ascii="Segoe UI" w:eastAsia="Times New Roman" w:hAnsi="Segoe UI" w:cs="Segoe UI"/>
          <w:color w:val="0F1115"/>
          <w:sz w:val="24"/>
          <w:szCs w:val="24"/>
        </w:rPr>
      </w:pPr>
      <w:r w:rsidRPr="001C42D9">
        <w:rPr>
          <w:rFonts w:ascii="Segoe UI" w:eastAsia="Times New Roman" w:hAnsi="Segoe UI" w:cs="Segoe UI"/>
          <w:color w:val="0F1115"/>
          <w:sz w:val="24"/>
          <w:szCs w:val="24"/>
        </w:rPr>
        <w:t>Ang Pilipinas ay isang kapuluang binubuo ng mahigit 7,000 isla. Mula sa mataas na kabundukan ng Cordillera hanggang sa malawak na baybayin ng Karagatang Pasipiko, ang heograpiya ng bansa ay hindi lamang tanawin — ito ay </w:t>
      </w:r>
      <w:r w:rsidRPr="001C42D9">
        <w:rPr>
          <w:rFonts w:ascii="Segoe UI" w:eastAsia="Times New Roman" w:hAnsi="Segoe UI" w:cs="Segoe UI"/>
          <w:b/>
          <w:bCs/>
          <w:color w:val="0F1115"/>
          <w:sz w:val="24"/>
          <w:szCs w:val="24"/>
        </w:rPr>
        <w:t>tagapaghubog</w:t>
      </w:r>
      <w:r w:rsidRPr="001C42D9">
        <w:rPr>
          <w:rFonts w:ascii="Segoe UI" w:eastAsia="Times New Roman" w:hAnsi="Segoe UI" w:cs="Segoe UI"/>
          <w:color w:val="0F1115"/>
          <w:sz w:val="24"/>
          <w:szCs w:val="24"/>
        </w:rPr>
        <w:t> ng kultura, kabuhayan, at pagkakakilanlan ng mga mamamayang naninirahan dito.</w:t>
      </w:r>
    </w:p>
    <w:p w:rsidR="001C42D9" w:rsidRPr="001C42D9" w:rsidRDefault="001C42D9" w:rsidP="001C42D9">
      <w:pPr>
        <w:shd w:val="clear" w:color="auto" w:fill="FFFFFF"/>
        <w:spacing w:before="240" w:after="240" w:line="240" w:lineRule="auto"/>
        <w:rPr>
          <w:rFonts w:ascii="Segoe UI" w:eastAsia="Times New Roman" w:hAnsi="Segoe UI" w:cs="Segoe UI"/>
          <w:color w:val="0F1115"/>
          <w:sz w:val="24"/>
          <w:szCs w:val="24"/>
        </w:rPr>
      </w:pPr>
      <w:r w:rsidRPr="001C42D9">
        <w:rPr>
          <w:rFonts w:ascii="Segoe UI" w:eastAsia="Times New Roman" w:hAnsi="Segoe UI" w:cs="Segoe UI"/>
          <w:color w:val="0F1115"/>
          <w:sz w:val="24"/>
          <w:szCs w:val="24"/>
        </w:rPr>
        <w:t>Sa b</w:t>
      </w:r>
      <w:r>
        <w:rPr>
          <w:rFonts w:ascii="Segoe UI" w:eastAsia="Times New Roman" w:hAnsi="Segoe UI" w:cs="Segoe UI"/>
          <w:color w:val="0F1115"/>
          <w:sz w:val="24"/>
          <w:szCs w:val="24"/>
        </w:rPr>
        <w:t>awat rehiyon, ang kapaligiran ang</w:t>
      </w:r>
      <w:r w:rsidRPr="001C42D9">
        <w:rPr>
          <w:rFonts w:ascii="Segoe UI" w:eastAsia="Times New Roman" w:hAnsi="Segoe UI" w:cs="Segoe UI"/>
          <w:color w:val="0F1115"/>
          <w:sz w:val="24"/>
          <w:szCs w:val="24"/>
        </w:rPr>
        <w:t xml:space="preserve"> nagdidikta kung paano mabubuhay ang mga tao. Ang mga nakatira sa kabundukan ay umaasa sa kagubatan, lupa, at likas na yaman ng mataas na lugar. Ang mga nakatira sa tabi ng dagat ay nakasalalay sa karagatan para sa kanilang kabuhayan. Ang dalawang uri ng pamayanan</w:t>
      </w:r>
      <w:r>
        <w:rPr>
          <w:rFonts w:ascii="Segoe UI" w:eastAsia="Times New Roman" w:hAnsi="Segoe UI" w:cs="Segoe UI"/>
          <w:color w:val="0F1115"/>
          <w:sz w:val="24"/>
          <w:szCs w:val="24"/>
        </w:rPr>
        <w:t xml:space="preserve">g </w:t>
      </w:r>
      <w:r w:rsidRPr="001C42D9">
        <w:rPr>
          <w:rFonts w:ascii="Segoe UI" w:eastAsia="Times New Roman" w:hAnsi="Segoe UI" w:cs="Segoe UI"/>
          <w:color w:val="0F1115"/>
          <w:sz w:val="24"/>
          <w:szCs w:val="24"/>
        </w:rPr>
        <w:t xml:space="preserve"> ito ay may kani-kaniyang katangian, tradisyon, at pananaw sa mundo. Sa kasaysayan ng Pilipinas, sila ay tinawag na </w:t>
      </w:r>
      <w:r w:rsidRPr="001C42D9">
        <w:rPr>
          <w:rFonts w:ascii="Segoe UI" w:eastAsia="Times New Roman" w:hAnsi="Segoe UI" w:cs="Segoe UI"/>
          <w:b/>
          <w:bCs/>
          <w:color w:val="0F1115"/>
          <w:sz w:val="24"/>
          <w:szCs w:val="24"/>
        </w:rPr>
        <w:t>Ilaya</w:t>
      </w:r>
      <w:r w:rsidRPr="001C42D9">
        <w:rPr>
          <w:rFonts w:ascii="Segoe UI" w:eastAsia="Times New Roman" w:hAnsi="Segoe UI" w:cs="Segoe UI"/>
          <w:color w:val="0F1115"/>
          <w:sz w:val="24"/>
          <w:szCs w:val="24"/>
        </w:rPr>
        <w:t> (mataas na lupain) at </w:t>
      </w:r>
      <w:r w:rsidRPr="001C42D9">
        <w:rPr>
          <w:rFonts w:ascii="Segoe UI" w:eastAsia="Times New Roman" w:hAnsi="Segoe UI" w:cs="Segoe UI"/>
          <w:b/>
          <w:bCs/>
          <w:color w:val="0F1115"/>
          <w:sz w:val="24"/>
          <w:szCs w:val="24"/>
        </w:rPr>
        <w:t>Ilawud</w:t>
      </w:r>
      <w:r w:rsidRPr="001C42D9">
        <w:rPr>
          <w:rFonts w:ascii="Segoe UI" w:eastAsia="Times New Roman" w:hAnsi="Segoe UI" w:cs="Segoe UI"/>
          <w:color w:val="0F1115"/>
          <w:sz w:val="24"/>
          <w:szCs w:val="24"/>
        </w:rPr>
        <w:t> (mababang lupain malapit sa tubig).</w:t>
      </w:r>
    </w:p>
    <w:p w:rsidR="001C42D9" w:rsidRPr="001C42D9" w:rsidRDefault="001C42D9" w:rsidP="001C42D9">
      <w:pPr>
        <w:shd w:val="clear" w:color="auto" w:fill="FFFFFF"/>
        <w:spacing w:before="240" w:after="240" w:line="240" w:lineRule="auto"/>
        <w:rPr>
          <w:rFonts w:ascii="Segoe UI" w:eastAsia="Times New Roman" w:hAnsi="Segoe UI" w:cs="Segoe UI"/>
          <w:color w:val="0F1115"/>
          <w:sz w:val="24"/>
          <w:szCs w:val="24"/>
        </w:rPr>
      </w:pPr>
      <w:r w:rsidRPr="001C42D9">
        <w:rPr>
          <w:rFonts w:ascii="Segoe UI" w:eastAsia="Times New Roman" w:hAnsi="Segoe UI" w:cs="Segoe UI"/>
          <w:color w:val="0F1115"/>
          <w:sz w:val="24"/>
          <w:szCs w:val="24"/>
        </w:rPr>
        <w:t>Ang artikulong ito ay tumatalakay sa dalawang uri ng pamayanang Pilipino — ang Ilaya at Ilawud — ang kanilang mg</w:t>
      </w:r>
      <w:r>
        <w:rPr>
          <w:rFonts w:ascii="Segoe UI" w:eastAsia="Times New Roman" w:hAnsi="Segoe UI" w:cs="Segoe UI"/>
          <w:color w:val="0F1115"/>
          <w:sz w:val="24"/>
          <w:szCs w:val="24"/>
        </w:rPr>
        <w:t>a katangian, kabuhayan, at kultura.</w:t>
      </w:r>
      <w:r w:rsidRPr="001C42D9">
        <w:rPr>
          <w:rFonts w:ascii="Segoe UI" w:eastAsia="Times New Roman" w:hAnsi="Segoe UI" w:cs="Segoe UI"/>
          <w:color w:val="0F1115"/>
          <w:sz w:val="24"/>
          <w:szCs w:val="24"/>
        </w:rPr>
        <w:t xml:space="preserve"> </w:t>
      </w:r>
      <w:r>
        <w:rPr>
          <w:rFonts w:ascii="Segoe UI" w:eastAsia="Times New Roman" w:hAnsi="Segoe UI" w:cs="Segoe UI"/>
          <w:color w:val="0F1115"/>
          <w:sz w:val="24"/>
          <w:szCs w:val="24"/>
        </w:rPr>
        <w:t>Tinatalakay din ang</w:t>
      </w:r>
      <w:r w:rsidRPr="001C42D9">
        <w:rPr>
          <w:rFonts w:ascii="Segoe UI" w:eastAsia="Times New Roman" w:hAnsi="Segoe UI" w:cs="Segoe UI"/>
          <w:color w:val="0F1115"/>
          <w:sz w:val="24"/>
          <w:szCs w:val="24"/>
        </w:rPr>
        <w:t xml:space="preserve"> </w:t>
      </w:r>
      <w:r>
        <w:rPr>
          <w:rFonts w:ascii="Segoe UI" w:eastAsia="Times New Roman" w:hAnsi="Segoe UI" w:cs="Segoe UI"/>
          <w:color w:val="0F1115"/>
          <w:sz w:val="24"/>
          <w:szCs w:val="24"/>
        </w:rPr>
        <w:t xml:space="preserve">mahalagang </w:t>
      </w:r>
      <w:r w:rsidRPr="001C42D9">
        <w:rPr>
          <w:rFonts w:ascii="Segoe UI" w:eastAsia="Times New Roman" w:hAnsi="Segoe UI" w:cs="Segoe UI"/>
          <w:color w:val="0F1115"/>
          <w:sz w:val="24"/>
          <w:szCs w:val="24"/>
        </w:rPr>
        <w:t>ugnayan</w:t>
      </w:r>
      <w:r>
        <w:rPr>
          <w:rFonts w:ascii="Segoe UI" w:eastAsia="Times New Roman" w:hAnsi="Segoe UI" w:cs="Segoe UI"/>
          <w:color w:val="0F1115"/>
          <w:sz w:val="24"/>
          <w:szCs w:val="24"/>
        </w:rPr>
        <w:t xml:space="preserve"> sa pagitan nila</w:t>
      </w:r>
      <w:r w:rsidRPr="001C42D9">
        <w:rPr>
          <w:rFonts w:ascii="Segoe UI" w:eastAsia="Times New Roman" w:hAnsi="Segoe UI" w:cs="Segoe UI"/>
          <w:color w:val="0F1115"/>
          <w:sz w:val="24"/>
          <w:szCs w:val="24"/>
        </w:rPr>
        <w:t xml:space="preserve"> sa kabila ng heograpikal na pagkakaiba. </w:t>
      </w:r>
      <w:r w:rsidR="005C6C21">
        <w:rPr>
          <w:rFonts w:ascii="Segoe UI" w:eastAsia="Times New Roman" w:hAnsi="Segoe UI" w:cs="Segoe UI"/>
          <w:color w:val="0F1115"/>
          <w:sz w:val="24"/>
          <w:szCs w:val="24"/>
        </w:rPr>
        <w:t xml:space="preserve">Binigyan din ng pokus sa artikulo ang dalawang halimbawa ng pamayanang </w:t>
      </w:r>
      <w:r w:rsidR="00B464DC">
        <w:rPr>
          <w:rFonts w:ascii="Segoe UI" w:eastAsia="Times New Roman" w:hAnsi="Segoe UI" w:cs="Segoe UI"/>
          <w:color w:val="0F1115"/>
          <w:sz w:val="24"/>
          <w:szCs w:val="24"/>
        </w:rPr>
        <w:t>Ilaya</w:t>
      </w:r>
      <w:r w:rsidR="005C6C21">
        <w:rPr>
          <w:rFonts w:ascii="Segoe UI" w:eastAsia="Times New Roman" w:hAnsi="Segoe UI" w:cs="Segoe UI"/>
          <w:color w:val="0F1115"/>
          <w:sz w:val="24"/>
          <w:szCs w:val="24"/>
        </w:rPr>
        <w:t xml:space="preserve">: ang </w:t>
      </w:r>
      <w:r w:rsidR="005C6C21">
        <w:rPr>
          <w:rFonts w:ascii="Segoe UI" w:hAnsi="Segoe UI" w:cs="Segoe UI"/>
          <w:color w:val="0F1115"/>
          <w:shd w:val="clear" w:color="auto" w:fill="FFFFFF"/>
        </w:rPr>
        <w:t>Igorot sa Cordillera at Panay Binukot.</w:t>
      </w:r>
    </w:p>
    <w:p w:rsidR="001C42D9" w:rsidRPr="001C42D9" w:rsidRDefault="00076284" w:rsidP="001C42D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t" fillcolor="#a0a0a0" stroked="f"/>
        </w:pict>
      </w:r>
    </w:p>
    <w:p w:rsidR="001C42D9" w:rsidRPr="001C42D9" w:rsidRDefault="001C42D9" w:rsidP="001C42D9">
      <w:pPr>
        <w:shd w:val="clear" w:color="auto" w:fill="FFFFFF"/>
        <w:spacing w:before="480" w:after="240" w:line="480" w:lineRule="atLeast"/>
        <w:outlineLvl w:val="1"/>
        <w:rPr>
          <w:rFonts w:ascii="Segoe UI" w:eastAsia="Times New Roman" w:hAnsi="Segoe UI" w:cs="Segoe UI"/>
          <w:b/>
          <w:bCs/>
          <w:color w:val="0F1115"/>
          <w:sz w:val="33"/>
          <w:szCs w:val="33"/>
        </w:rPr>
      </w:pPr>
      <w:r w:rsidRPr="001C42D9">
        <w:rPr>
          <w:rFonts w:ascii="Segoe UI" w:eastAsia="Times New Roman" w:hAnsi="Segoe UI" w:cs="Segoe UI"/>
          <w:b/>
          <w:bCs/>
          <w:color w:val="0F1115"/>
          <w:sz w:val="33"/>
          <w:szCs w:val="33"/>
        </w:rPr>
        <w:t>Bahagi 1: Heograpiya bilang Tagapaghubog ng Kultura</w:t>
      </w:r>
    </w:p>
    <w:p w:rsidR="001C42D9" w:rsidRPr="001C42D9" w:rsidRDefault="001C42D9" w:rsidP="001C42D9">
      <w:pPr>
        <w:shd w:val="clear" w:color="auto" w:fill="FFFFFF"/>
        <w:spacing w:before="480" w:after="240" w:line="450" w:lineRule="atLeast"/>
        <w:outlineLvl w:val="2"/>
        <w:rPr>
          <w:rFonts w:ascii="Segoe UI" w:eastAsia="Times New Roman" w:hAnsi="Segoe UI" w:cs="Segoe UI"/>
          <w:b/>
          <w:bCs/>
          <w:color w:val="0F1115"/>
          <w:sz w:val="30"/>
          <w:szCs w:val="30"/>
        </w:rPr>
      </w:pPr>
      <w:r w:rsidRPr="001C42D9">
        <w:rPr>
          <w:rFonts w:ascii="Segoe UI" w:eastAsia="Times New Roman" w:hAnsi="Segoe UI" w:cs="Segoe UI"/>
          <w:b/>
          <w:bCs/>
          <w:color w:val="0F1115"/>
          <w:sz w:val="30"/>
          <w:szCs w:val="30"/>
        </w:rPr>
        <w:t>Ang Ugnayan ng Kapaligiran at Pamumuhay</w:t>
      </w:r>
    </w:p>
    <w:p w:rsidR="001C42D9" w:rsidRPr="001C42D9" w:rsidRDefault="001C42D9" w:rsidP="001C42D9">
      <w:pPr>
        <w:shd w:val="clear" w:color="auto" w:fill="FFFFFF"/>
        <w:spacing w:before="240" w:after="240" w:line="240" w:lineRule="auto"/>
        <w:rPr>
          <w:rFonts w:ascii="Segoe UI" w:eastAsia="Times New Roman" w:hAnsi="Segoe UI" w:cs="Segoe UI"/>
          <w:color w:val="0F1115"/>
          <w:sz w:val="24"/>
          <w:szCs w:val="24"/>
        </w:rPr>
      </w:pPr>
      <w:r w:rsidRPr="001C42D9">
        <w:rPr>
          <w:rFonts w:ascii="Segoe UI" w:eastAsia="Times New Roman" w:hAnsi="Segoe UI" w:cs="Segoe UI"/>
          <w:color w:val="0F1115"/>
          <w:sz w:val="24"/>
          <w:szCs w:val="24"/>
        </w:rPr>
        <w:t>Ang </w:t>
      </w:r>
      <w:r w:rsidRPr="001C42D9">
        <w:rPr>
          <w:rFonts w:ascii="Segoe UI" w:eastAsia="Times New Roman" w:hAnsi="Segoe UI" w:cs="Segoe UI"/>
          <w:b/>
          <w:bCs/>
          <w:color w:val="0F1115"/>
          <w:sz w:val="24"/>
          <w:szCs w:val="24"/>
        </w:rPr>
        <w:t>heograpiya</w:t>
      </w:r>
      <w:r w:rsidRPr="001C42D9">
        <w:rPr>
          <w:rFonts w:ascii="Segoe UI" w:eastAsia="Times New Roman" w:hAnsi="Segoe UI" w:cs="Segoe UI"/>
          <w:color w:val="0F1115"/>
          <w:sz w:val="24"/>
          <w:szCs w:val="24"/>
        </w:rPr>
        <w:t> ay ang pag-aaral ng pisikal na katangian ng daigdig at ng ugnayan nito sa mga tao. Sa konteksto ng kultura, ang heograpiya ay may malaking impluwensya sa kung paano nabubuhay, kumikilos, at naniniwala ang isang pamayanan.</w:t>
      </w:r>
    </w:p>
    <w:p w:rsidR="00563077" w:rsidRDefault="00563077">
      <w:r>
        <w:br w:type="page"/>
      </w:r>
    </w:p>
    <w:tbl>
      <w:tblPr>
        <w:tblW w:w="11280" w:type="dxa"/>
        <w:tblCellMar>
          <w:top w:w="15" w:type="dxa"/>
          <w:left w:w="15" w:type="dxa"/>
          <w:bottom w:w="15" w:type="dxa"/>
          <w:right w:w="15" w:type="dxa"/>
        </w:tblCellMar>
        <w:tblLook w:val="04A0" w:firstRow="1" w:lastRow="0" w:firstColumn="1" w:lastColumn="0" w:noHBand="0" w:noVBand="1"/>
      </w:tblPr>
      <w:tblGrid>
        <w:gridCol w:w="3330"/>
        <w:gridCol w:w="7950"/>
      </w:tblGrid>
      <w:tr w:rsidR="001C42D9" w:rsidRPr="001C42D9" w:rsidTr="001B7315">
        <w:trPr>
          <w:tblHeader/>
        </w:trPr>
        <w:tc>
          <w:tcPr>
            <w:tcW w:w="3330" w:type="dxa"/>
            <w:tcBorders>
              <w:top w:val="nil"/>
            </w:tcBorders>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lastRenderedPageBreak/>
              <w:t>Salik na Heograpikal</w:t>
            </w:r>
          </w:p>
        </w:tc>
        <w:tc>
          <w:tcPr>
            <w:tcW w:w="7950" w:type="dxa"/>
            <w:tcBorders>
              <w:top w:val="nil"/>
            </w:tcBorders>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Impluwensya sa Kultura at Kabuhayan</w:t>
            </w:r>
          </w:p>
        </w:tc>
      </w:tr>
      <w:tr w:rsidR="001C42D9" w:rsidRPr="001C42D9" w:rsidTr="001B7315">
        <w:tc>
          <w:tcPr>
            <w:tcW w:w="333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Topograpiya (anyong lupa)</w:t>
            </w:r>
          </w:p>
        </w:tc>
        <w:tc>
          <w:tcPr>
            <w:tcW w:w="7950" w:type="dxa"/>
            <w:tcMar>
              <w:top w:w="150" w:type="dxa"/>
              <w:left w:w="240" w:type="dxa"/>
              <w:bottom w:w="150" w:type="dxa"/>
              <w:right w:w="0" w:type="dxa"/>
            </w:tcMar>
            <w:vAlign w:val="center"/>
            <w:hideMark/>
          </w:tcPr>
          <w:p w:rsidR="001B7315"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Ang kabundukan ay nagbubunga ng pagsasaka sa mga pilapil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(rice terraces); ang kapatagan ay angkop sa malawakang pagsasaka</w:t>
            </w:r>
          </w:p>
        </w:tc>
      </w:tr>
      <w:tr w:rsidR="001C42D9" w:rsidRPr="001C42D9" w:rsidTr="001B7315">
        <w:tc>
          <w:tcPr>
            <w:tcW w:w="333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Anyong tubig</w:t>
            </w:r>
          </w:p>
        </w:tc>
        <w:tc>
          <w:tcPr>
            <w:tcW w:w="7950" w:type="dxa"/>
            <w:tcMar>
              <w:top w:w="150" w:type="dxa"/>
              <w:left w:w="240" w:type="dxa"/>
              <w:bottom w:w="150" w:type="dxa"/>
              <w:right w:w="0" w:type="dxa"/>
            </w:tcMar>
            <w:vAlign w:val="center"/>
            <w:hideMark/>
          </w:tcPr>
          <w:p w:rsidR="001B7315"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Ang karagatan, ilog, at lawa ay nagbibigay-daan sa pangingisda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at kalakalan</w:t>
            </w:r>
          </w:p>
        </w:tc>
      </w:tr>
      <w:tr w:rsidR="001C42D9" w:rsidRPr="001C42D9" w:rsidTr="001B7315">
        <w:tc>
          <w:tcPr>
            <w:tcW w:w="333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Klima</w:t>
            </w:r>
          </w:p>
        </w:tc>
        <w:tc>
          <w:tcPr>
            <w:tcW w:w="7950" w:type="dxa"/>
            <w:tcMar>
              <w:top w:w="150" w:type="dxa"/>
              <w:left w:w="240" w:type="dxa"/>
              <w:bottom w:w="150" w:type="dxa"/>
              <w:right w:w="0" w:type="dxa"/>
            </w:tcMar>
            <w:vAlign w:val="center"/>
            <w:hideMark/>
          </w:tcPr>
          <w:p w:rsidR="001B7315"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Ang dami ng ulan at temperatura ay nakaaapekto sa uri ng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pananim at aktibidad</w:t>
            </w:r>
          </w:p>
        </w:tc>
      </w:tr>
      <w:tr w:rsidR="001C42D9" w:rsidRPr="001C42D9" w:rsidTr="001B7315">
        <w:tc>
          <w:tcPr>
            <w:tcW w:w="333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Likas na yaman</w:t>
            </w:r>
          </w:p>
        </w:tc>
        <w:tc>
          <w:tcPr>
            <w:tcW w:w="7950" w:type="dxa"/>
            <w:tcMar>
              <w:top w:w="150" w:type="dxa"/>
              <w:left w:w="240" w:type="dxa"/>
              <w:bottom w:w="150" w:type="dxa"/>
              <w:right w:w="0" w:type="dxa"/>
            </w:tcMar>
            <w:vAlign w:val="center"/>
            <w:hideMark/>
          </w:tcPr>
          <w:p w:rsidR="001B7315"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Ang pagkakaroon ng gubat, mineral, o yamang-dagat ay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humuhubog sa pangunahing kabuhayan</w:t>
            </w:r>
          </w:p>
        </w:tc>
      </w:tr>
    </w:tbl>
    <w:p w:rsidR="001C42D9" w:rsidRPr="001C42D9" w:rsidRDefault="001C42D9" w:rsidP="001C42D9">
      <w:pPr>
        <w:shd w:val="clear" w:color="auto" w:fill="FFFFFF"/>
        <w:spacing w:before="480" w:after="240" w:line="450" w:lineRule="atLeast"/>
        <w:outlineLvl w:val="2"/>
        <w:rPr>
          <w:rFonts w:ascii="Segoe UI" w:eastAsia="Times New Roman" w:hAnsi="Segoe UI" w:cs="Segoe UI"/>
          <w:b/>
          <w:bCs/>
          <w:color w:val="0F1115"/>
          <w:sz w:val="30"/>
          <w:szCs w:val="30"/>
        </w:rPr>
      </w:pPr>
      <w:r w:rsidRPr="001C42D9">
        <w:rPr>
          <w:rFonts w:ascii="Segoe UI" w:eastAsia="Times New Roman" w:hAnsi="Segoe UI" w:cs="Segoe UI"/>
          <w:b/>
          <w:bCs/>
          <w:color w:val="0F1115"/>
          <w:sz w:val="30"/>
          <w:szCs w:val="30"/>
        </w:rPr>
        <w:t>Heograpiya ng Pilipinas</w:t>
      </w:r>
    </w:p>
    <w:tbl>
      <w:tblPr>
        <w:tblW w:w="11280" w:type="dxa"/>
        <w:tblCellMar>
          <w:top w:w="15" w:type="dxa"/>
          <w:left w:w="15" w:type="dxa"/>
          <w:bottom w:w="15" w:type="dxa"/>
          <w:right w:w="15" w:type="dxa"/>
        </w:tblCellMar>
        <w:tblLook w:val="04A0" w:firstRow="1" w:lastRow="0" w:firstColumn="1" w:lastColumn="0" w:noHBand="0" w:noVBand="1"/>
      </w:tblPr>
      <w:tblGrid>
        <w:gridCol w:w="2706"/>
        <w:gridCol w:w="8574"/>
      </w:tblGrid>
      <w:tr w:rsidR="001C42D9" w:rsidRPr="001C42D9" w:rsidTr="001C42D9">
        <w:trPr>
          <w:tblHeader/>
        </w:trPr>
        <w:tc>
          <w:tcPr>
            <w:tcW w:w="0" w:type="auto"/>
            <w:tcBorders>
              <w:top w:val="nil"/>
            </w:tcBorders>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Katangian</w:t>
            </w:r>
          </w:p>
        </w:tc>
        <w:tc>
          <w:tcPr>
            <w:tcW w:w="0" w:type="auto"/>
            <w:tcBorders>
              <w:top w:val="nil"/>
            </w:tcBorders>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Deskripsyon</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Kapuluan</w:t>
            </w:r>
          </w:p>
        </w:tc>
        <w:tc>
          <w:tcPr>
            <w:tcW w:w="0" w:type="auto"/>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Binubuo ng mahigit 7,000 isla</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Bundok at bulkan</w:t>
            </w:r>
          </w:p>
        </w:tc>
        <w:tc>
          <w:tcPr>
            <w:tcW w:w="0" w:type="auto"/>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Maraming bulubundukin, kabilang ang Cordillera at Sierra Madre</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Baybayin</w:t>
            </w:r>
          </w:p>
        </w:tc>
        <w:tc>
          <w:tcPr>
            <w:tcW w:w="0" w:type="auto"/>
            <w:tcMar>
              <w:top w:w="150" w:type="dxa"/>
              <w:left w:w="240" w:type="dxa"/>
              <w:bottom w:w="150" w:type="dxa"/>
              <w:right w:w="0" w:type="dxa"/>
            </w:tcMar>
            <w:vAlign w:val="center"/>
            <w:hideMark/>
          </w:tcPr>
          <w:p w:rsidR="001B7315"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Mahabang coastline na nagbibigay-daan sa pangingisda at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kalakalang pandagat</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Kapatagan</w:t>
            </w:r>
          </w:p>
        </w:tc>
        <w:tc>
          <w:tcPr>
            <w:tcW w:w="0" w:type="auto"/>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Matatagpuan sa Gitnang Luzon at iba pang bahagi ng bansa</w:t>
            </w:r>
          </w:p>
        </w:tc>
      </w:tr>
    </w:tbl>
    <w:p w:rsidR="001C42D9" w:rsidRPr="001C42D9" w:rsidRDefault="00076284" w:rsidP="001C42D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75pt" o:hralign="center" o:hrstd="t" o:hr="t" fillcolor="#a0a0a0" stroked="f"/>
        </w:pict>
      </w:r>
    </w:p>
    <w:p w:rsidR="001C42D9" w:rsidRPr="001C42D9" w:rsidRDefault="001C42D9" w:rsidP="001C42D9">
      <w:pPr>
        <w:shd w:val="clear" w:color="auto" w:fill="FFFFFF"/>
        <w:spacing w:before="480" w:after="240" w:line="480" w:lineRule="atLeast"/>
        <w:outlineLvl w:val="1"/>
        <w:rPr>
          <w:rFonts w:ascii="Segoe UI" w:eastAsia="Times New Roman" w:hAnsi="Segoe UI" w:cs="Segoe UI"/>
          <w:b/>
          <w:bCs/>
          <w:color w:val="0F1115"/>
          <w:sz w:val="33"/>
          <w:szCs w:val="33"/>
        </w:rPr>
      </w:pPr>
      <w:r w:rsidRPr="001C42D9">
        <w:rPr>
          <w:rFonts w:ascii="Segoe UI" w:eastAsia="Times New Roman" w:hAnsi="Segoe UI" w:cs="Segoe UI"/>
          <w:b/>
          <w:bCs/>
          <w:color w:val="0F1115"/>
          <w:sz w:val="33"/>
          <w:szCs w:val="33"/>
        </w:rPr>
        <w:t>Bahagi 2: Ang Pamayanang Ilaya at Ilawud</w:t>
      </w:r>
    </w:p>
    <w:p w:rsidR="001C42D9" w:rsidRPr="001C42D9" w:rsidRDefault="001C42D9" w:rsidP="001C42D9">
      <w:pPr>
        <w:shd w:val="clear" w:color="auto" w:fill="FFFFFF"/>
        <w:spacing w:before="240" w:after="240" w:line="240" w:lineRule="auto"/>
        <w:rPr>
          <w:rFonts w:ascii="Segoe UI" w:eastAsia="Times New Roman" w:hAnsi="Segoe UI" w:cs="Segoe UI"/>
          <w:color w:val="0F1115"/>
          <w:sz w:val="24"/>
          <w:szCs w:val="24"/>
        </w:rPr>
      </w:pPr>
      <w:r w:rsidRPr="001C42D9">
        <w:rPr>
          <w:rFonts w:ascii="Segoe UI" w:eastAsia="Times New Roman" w:hAnsi="Segoe UI" w:cs="Segoe UI"/>
          <w:color w:val="0F1115"/>
          <w:sz w:val="24"/>
          <w:szCs w:val="24"/>
        </w:rPr>
        <w:t>Ayon sa historyador na si Jaime Veneracion, ang mga pamayanan sa Pilipinas ay maaaring uriin ayon sa kanilang lokasyon kaugnay ng anyong lupa at tubig.</w:t>
      </w:r>
    </w:p>
    <w:p w:rsidR="001C42D9" w:rsidRPr="001C42D9" w:rsidRDefault="001C42D9" w:rsidP="001C42D9">
      <w:pPr>
        <w:shd w:val="clear" w:color="auto" w:fill="FFFFFF"/>
        <w:spacing w:before="480" w:after="240" w:line="450" w:lineRule="atLeast"/>
        <w:outlineLvl w:val="2"/>
        <w:rPr>
          <w:rFonts w:ascii="Segoe UI" w:eastAsia="Times New Roman" w:hAnsi="Segoe UI" w:cs="Segoe UI"/>
          <w:b/>
          <w:bCs/>
          <w:color w:val="0F1115"/>
          <w:sz w:val="30"/>
          <w:szCs w:val="30"/>
        </w:rPr>
      </w:pPr>
      <w:r w:rsidRPr="001C42D9">
        <w:rPr>
          <w:rFonts w:ascii="Segoe UI" w:eastAsia="Times New Roman" w:hAnsi="Segoe UI" w:cs="Segoe UI"/>
          <w:b/>
          <w:bCs/>
          <w:color w:val="0F1115"/>
          <w:sz w:val="30"/>
          <w:szCs w:val="30"/>
        </w:rPr>
        <w:lastRenderedPageBreak/>
        <w:t>Kahulugan</w:t>
      </w:r>
    </w:p>
    <w:tbl>
      <w:tblPr>
        <w:tblW w:w="11280" w:type="dxa"/>
        <w:tblCellMar>
          <w:top w:w="15" w:type="dxa"/>
          <w:left w:w="15" w:type="dxa"/>
          <w:bottom w:w="15" w:type="dxa"/>
          <w:right w:w="15" w:type="dxa"/>
        </w:tblCellMar>
        <w:tblLook w:val="04A0" w:firstRow="1" w:lastRow="0" w:firstColumn="1" w:lastColumn="0" w:noHBand="0" w:noVBand="1"/>
      </w:tblPr>
      <w:tblGrid>
        <w:gridCol w:w="2340"/>
        <w:gridCol w:w="8940"/>
      </w:tblGrid>
      <w:tr w:rsidR="001B7315" w:rsidRPr="001C42D9" w:rsidTr="001B7315">
        <w:trPr>
          <w:tblHeader/>
        </w:trPr>
        <w:tc>
          <w:tcPr>
            <w:tcW w:w="2340" w:type="dxa"/>
            <w:tcBorders>
              <w:top w:val="nil"/>
            </w:tcBorders>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Termino</w:t>
            </w:r>
          </w:p>
        </w:tc>
        <w:tc>
          <w:tcPr>
            <w:tcW w:w="8940" w:type="dxa"/>
            <w:tcBorders>
              <w:top w:val="nil"/>
            </w:tcBorders>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Kahulugan</w:t>
            </w:r>
          </w:p>
        </w:tc>
      </w:tr>
      <w:tr w:rsidR="001B7315" w:rsidRPr="001C42D9" w:rsidTr="001B7315">
        <w:tc>
          <w:tcPr>
            <w:tcW w:w="234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Ilaya</w:t>
            </w:r>
          </w:p>
        </w:tc>
        <w:tc>
          <w:tcPr>
            <w:tcW w:w="8940" w:type="dxa"/>
            <w:tcMar>
              <w:top w:w="150" w:type="dxa"/>
              <w:left w:w="240" w:type="dxa"/>
              <w:bottom w:w="150" w:type="dxa"/>
              <w:right w:w="0" w:type="dxa"/>
            </w:tcMar>
            <w:vAlign w:val="center"/>
            <w:hideMark/>
          </w:tcPr>
          <w:p w:rsidR="001B7315"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Ang </w:t>
            </w:r>
            <w:r w:rsidR="001B7315">
              <w:rPr>
                <w:rFonts w:ascii="Segoe UI" w:eastAsia="Times New Roman" w:hAnsi="Segoe UI" w:cs="Segoe UI"/>
                <w:sz w:val="23"/>
                <w:szCs w:val="23"/>
              </w:rPr>
              <w:t xml:space="preserve">uri ng </w:t>
            </w:r>
            <w:r w:rsidRPr="001C42D9">
              <w:rPr>
                <w:rFonts w:ascii="Segoe UI" w:eastAsia="Times New Roman" w:hAnsi="Segoe UI" w:cs="Segoe UI"/>
                <w:sz w:val="23"/>
                <w:szCs w:val="23"/>
              </w:rPr>
              <w:t xml:space="preserve">pamayanang matatagpuan sa mataas na bahagi ng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lupa — kabundukan, paanan ng bundok, o malayo sa dagat</w:t>
            </w:r>
          </w:p>
        </w:tc>
      </w:tr>
      <w:tr w:rsidR="001B7315" w:rsidRPr="001C42D9" w:rsidTr="001B7315">
        <w:tc>
          <w:tcPr>
            <w:tcW w:w="234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Ilawud</w:t>
            </w:r>
          </w:p>
        </w:tc>
        <w:tc>
          <w:tcPr>
            <w:tcW w:w="8940" w:type="dxa"/>
            <w:tcMar>
              <w:top w:w="150" w:type="dxa"/>
              <w:left w:w="240" w:type="dxa"/>
              <w:bottom w:w="150" w:type="dxa"/>
              <w:right w:w="0" w:type="dxa"/>
            </w:tcMar>
            <w:vAlign w:val="center"/>
            <w:hideMark/>
          </w:tcPr>
          <w:p w:rsidR="001B7315"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Ang </w:t>
            </w:r>
            <w:r w:rsidR="001B7315">
              <w:rPr>
                <w:rFonts w:ascii="Segoe UI" w:eastAsia="Times New Roman" w:hAnsi="Segoe UI" w:cs="Segoe UI"/>
                <w:sz w:val="23"/>
                <w:szCs w:val="23"/>
              </w:rPr>
              <w:t xml:space="preserve">uri ng </w:t>
            </w:r>
            <w:r w:rsidRPr="001C42D9">
              <w:rPr>
                <w:rFonts w:ascii="Segoe UI" w:eastAsia="Times New Roman" w:hAnsi="Segoe UI" w:cs="Segoe UI"/>
                <w:sz w:val="23"/>
                <w:szCs w:val="23"/>
              </w:rPr>
              <w:t xml:space="preserve">pamayanang matatagpuan sa mababang bahagi ng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lupa — malapit sa ilog, lawa, o dagat</w:t>
            </w:r>
          </w:p>
        </w:tc>
      </w:tr>
    </w:tbl>
    <w:p w:rsidR="001C42D9" w:rsidRPr="001C42D9" w:rsidRDefault="001C42D9" w:rsidP="001C42D9">
      <w:pPr>
        <w:shd w:val="clear" w:color="auto" w:fill="FFFFFF"/>
        <w:spacing w:before="480" w:after="240" w:line="450" w:lineRule="atLeast"/>
        <w:outlineLvl w:val="2"/>
        <w:rPr>
          <w:rFonts w:ascii="Segoe UI" w:eastAsia="Times New Roman" w:hAnsi="Segoe UI" w:cs="Segoe UI"/>
          <w:b/>
          <w:bCs/>
          <w:color w:val="0F1115"/>
          <w:sz w:val="30"/>
          <w:szCs w:val="30"/>
        </w:rPr>
      </w:pPr>
      <w:r w:rsidRPr="001C42D9">
        <w:rPr>
          <w:rFonts w:ascii="Segoe UI" w:eastAsia="Times New Roman" w:hAnsi="Segoe UI" w:cs="Segoe UI"/>
          <w:b/>
          <w:bCs/>
          <w:color w:val="0F1115"/>
          <w:sz w:val="30"/>
          <w:szCs w:val="30"/>
        </w:rPr>
        <w:t>Paghahambing ng Ilaya at Ilawud</w:t>
      </w:r>
    </w:p>
    <w:tbl>
      <w:tblPr>
        <w:tblW w:w="11280" w:type="dxa"/>
        <w:tblCellMar>
          <w:top w:w="15" w:type="dxa"/>
          <w:left w:w="15" w:type="dxa"/>
          <w:bottom w:w="15" w:type="dxa"/>
          <w:right w:w="15" w:type="dxa"/>
        </w:tblCellMar>
        <w:tblLook w:val="04A0" w:firstRow="1" w:lastRow="0" w:firstColumn="1" w:lastColumn="0" w:noHBand="0" w:noVBand="1"/>
      </w:tblPr>
      <w:tblGrid>
        <w:gridCol w:w="2160"/>
        <w:gridCol w:w="4140"/>
        <w:gridCol w:w="4980"/>
      </w:tblGrid>
      <w:tr w:rsidR="001C42D9" w:rsidRPr="001C42D9" w:rsidTr="003D0CFE">
        <w:trPr>
          <w:tblHeader/>
        </w:trPr>
        <w:tc>
          <w:tcPr>
            <w:tcW w:w="2160" w:type="dxa"/>
            <w:tcBorders>
              <w:top w:val="nil"/>
            </w:tcBorders>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Aspeto</w:t>
            </w:r>
          </w:p>
        </w:tc>
        <w:tc>
          <w:tcPr>
            <w:tcW w:w="4140" w:type="dxa"/>
            <w:tcBorders>
              <w:top w:val="nil"/>
            </w:tcBorders>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Ilaya</w:t>
            </w:r>
          </w:p>
        </w:tc>
        <w:tc>
          <w:tcPr>
            <w:tcW w:w="4980" w:type="dxa"/>
            <w:tcBorders>
              <w:top w:val="nil"/>
            </w:tcBorders>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Ilawud</w:t>
            </w:r>
          </w:p>
        </w:tc>
      </w:tr>
      <w:tr w:rsidR="001C42D9" w:rsidRPr="001C42D9" w:rsidTr="003D0CFE">
        <w:tc>
          <w:tcPr>
            <w:tcW w:w="216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Lokasyon</w:t>
            </w:r>
          </w:p>
        </w:tc>
        <w:tc>
          <w:tcPr>
            <w:tcW w:w="4140" w:type="dxa"/>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Mataas na lugar, kabundukan, malayo sa dagat</w:t>
            </w:r>
          </w:p>
        </w:tc>
        <w:tc>
          <w:tcPr>
            <w:tcW w:w="4980" w:type="dxa"/>
            <w:tcMar>
              <w:top w:w="150" w:type="dxa"/>
              <w:left w:w="240" w:type="dxa"/>
              <w:bottom w:w="150" w:type="dxa"/>
              <w:right w:w="0" w:type="dxa"/>
            </w:tcMar>
            <w:vAlign w:val="center"/>
            <w:hideMark/>
          </w:tcPr>
          <w:p w:rsidR="001B7315"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Mababang lugar, tabing-ilog,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tabing-dagat</w:t>
            </w:r>
          </w:p>
        </w:tc>
      </w:tr>
      <w:tr w:rsidR="001C42D9" w:rsidRPr="001C42D9" w:rsidTr="003D0CFE">
        <w:tc>
          <w:tcPr>
            <w:tcW w:w="216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Klima</w:t>
            </w:r>
          </w:p>
        </w:tc>
        <w:tc>
          <w:tcPr>
            <w:tcW w:w="4140" w:type="dxa"/>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Mas malamig</w:t>
            </w:r>
          </w:p>
        </w:tc>
        <w:tc>
          <w:tcPr>
            <w:tcW w:w="4980" w:type="dxa"/>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Mas mainit</w:t>
            </w:r>
          </w:p>
        </w:tc>
      </w:tr>
      <w:tr w:rsidR="001C42D9" w:rsidRPr="001C42D9" w:rsidTr="003D0CFE">
        <w:tc>
          <w:tcPr>
            <w:tcW w:w="216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Likas na yaman</w:t>
            </w:r>
          </w:p>
        </w:tc>
        <w:tc>
          <w:tcPr>
            <w:tcW w:w="4140" w:type="dxa"/>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Kag</w:t>
            </w:r>
            <w:r w:rsidR="003D0CFE">
              <w:rPr>
                <w:rFonts w:ascii="Segoe UI" w:eastAsia="Times New Roman" w:hAnsi="Segoe UI" w:cs="Segoe UI"/>
                <w:sz w:val="23"/>
                <w:szCs w:val="23"/>
              </w:rPr>
              <w:t>ubatan, lupa para sa pagtatanim</w:t>
            </w:r>
            <w:r w:rsidRPr="001C42D9">
              <w:rPr>
                <w:rFonts w:ascii="Segoe UI" w:eastAsia="Times New Roman" w:hAnsi="Segoe UI" w:cs="Segoe UI"/>
                <w:sz w:val="23"/>
                <w:szCs w:val="23"/>
              </w:rPr>
              <w:t xml:space="preserve"> </w:t>
            </w:r>
            <w:r w:rsidR="003D0CFE">
              <w:rPr>
                <w:rFonts w:ascii="Segoe UI" w:eastAsia="Times New Roman" w:hAnsi="Segoe UI" w:cs="Segoe UI"/>
                <w:sz w:val="23"/>
                <w:szCs w:val="23"/>
              </w:rPr>
              <w:t>at pagha</w:t>
            </w:r>
            <w:r w:rsidRPr="001C42D9">
              <w:rPr>
                <w:rFonts w:ascii="Segoe UI" w:eastAsia="Times New Roman" w:hAnsi="Segoe UI" w:cs="Segoe UI"/>
                <w:sz w:val="23"/>
                <w:szCs w:val="23"/>
              </w:rPr>
              <w:t>hayop</w:t>
            </w:r>
          </w:p>
        </w:tc>
        <w:tc>
          <w:tcPr>
            <w:tcW w:w="4980" w:type="dxa"/>
            <w:tcMar>
              <w:top w:w="150" w:type="dxa"/>
              <w:left w:w="240" w:type="dxa"/>
              <w:bottom w:w="150" w:type="dxa"/>
              <w:right w:w="0" w:type="dxa"/>
            </w:tcMar>
            <w:vAlign w:val="center"/>
            <w:hideMark/>
          </w:tcPr>
          <w:p w:rsidR="001B7315"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Isda, asin, yamang-dagat, daungan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para sa kalakalan</w:t>
            </w:r>
          </w:p>
        </w:tc>
      </w:tr>
      <w:tr w:rsidR="001C42D9" w:rsidRPr="001C42D9" w:rsidTr="003D0CFE">
        <w:tc>
          <w:tcPr>
            <w:tcW w:w="216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Pangunahing kabuhayan</w:t>
            </w:r>
          </w:p>
        </w:tc>
        <w:tc>
          <w:tcPr>
            <w:tcW w:w="4140" w:type="dxa"/>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Pagsasaka, paghahayupan, pangangaso, pagmimina</w:t>
            </w:r>
          </w:p>
        </w:tc>
        <w:tc>
          <w:tcPr>
            <w:tcW w:w="4980" w:type="dxa"/>
            <w:tcMar>
              <w:top w:w="150" w:type="dxa"/>
              <w:left w:w="240" w:type="dxa"/>
              <w:bottom w:w="150" w:type="dxa"/>
              <w:right w:w="0" w:type="dxa"/>
            </w:tcMar>
            <w:vAlign w:val="center"/>
            <w:hideMark/>
          </w:tcPr>
          <w:p w:rsidR="001B7315"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Pangingisda, kalakalan, paggawa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ng asin</w:t>
            </w:r>
          </w:p>
        </w:tc>
      </w:tr>
      <w:tr w:rsidR="001C42D9" w:rsidRPr="001C42D9" w:rsidTr="003D0CFE">
        <w:tc>
          <w:tcPr>
            <w:tcW w:w="216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Kultura</w:t>
            </w:r>
          </w:p>
        </w:tc>
        <w:tc>
          <w:tcPr>
            <w:tcW w:w="4140" w:type="dxa"/>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Mas konserbatibo; mas nakatuon sa tradisyon at katutubong paniniwala</w:t>
            </w:r>
          </w:p>
        </w:tc>
        <w:tc>
          <w:tcPr>
            <w:tcW w:w="4980" w:type="dxa"/>
            <w:tcMar>
              <w:top w:w="150" w:type="dxa"/>
              <w:left w:w="240" w:type="dxa"/>
              <w:bottom w:w="150" w:type="dxa"/>
              <w:right w:w="0" w:type="dxa"/>
            </w:tcMar>
            <w:vAlign w:val="center"/>
            <w:hideMark/>
          </w:tcPr>
          <w:p w:rsidR="001B7315"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Mas bukas sa pagbabago; mas </w:t>
            </w:r>
          </w:p>
          <w:p w:rsidR="001B7315"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maraming impluwensya mula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sa labas</w:t>
            </w:r>
          </w:p>
        </w:tc>
      </w:tr>
      <w:tr w:rsidR="001C42D9" w:rsidRPr="001C42D9" w:rsidTr="003D0CFE">
        <w:tc>
          <w:tcPr>
            <w:tcW w:w="216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Halimbawa</w:t>
            </w:r>
          </w:p>
        </w:tc>
        <w:tc>
          <w:tcPr>
            <w:tcW w:w="4140" w:type="dxa"/>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Igorot, Ifugao, Panay Bukidnon (Binukot)</w:t>
            </w:r>
          </w:p>
        </w:tc>
        <w:tc>
          <w:tcPr>
            <w:tcW w:w="4980" w:type="dxa"/>
            <w:tcMar>
              <w:top w:w="150" w:type="dxa"/>
              <w:left w:w="240" w:type="dxa"/>
              <w:bottom w:w="150" w:type="dxa"/>
              <w:right w:w="0" w:type="dxa"/>
            </w:tcMar>
            <w:vAlign w:val="center"/>
            <w:hideMark/>
          </w:tcPr>
          <w:p w:rsidR="003D0CFE"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Mga bayan sa tabing-dagat, mga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mangingisda</w:t>
            </w:r>
          </w:p>
        </w:tc>
      </w:tr>
    </w:tbl>
    <w:p w:rsidR="001B7315" w:rsidRDefault="001B7315" w:rsidP="001C42D9">
      <w:pPr>
        <w:shd w:val="clear" w:color="auto" w:fill="FFFFFF"/>
        <w:spacing w:before="480" w:after="240" w:line="450" w:lineRule="atLeast"/>
        <w:outlineLvl w:val="2"/>
        <w:rPr>
          <w:rFonts w:ascii="Segoe UI" w:eastAsia="Times New Roman" w:hAnsi="Segoe UI" w:cs="Segoe UI"/>
          <w:b/>
          <w:bCs/>
          <w:color w:val="0F1115"/>
          <w:sz w:val="30"/>
          <w:szCs w:val="30"/>
        </w:rPr>
      </w:pPr>
    </w:p>
    <w:p w:rsidR="001C42D9" w:rsidRPr="001C42D9" w:rsidRDefault="001C42D9" w:rsidP="001C42D9">
      <w:pPr>
        <w:shd w:val="clear" w:color="auto" w:fill="FFFFFF"/>
        <w:spacing w:before="480" w:after="240" w:line="450" w:lineRule="atLeast"/>
        <w:outlineLvl w:val="2"/>
        <w:rPr>
          <w:rFonts w:ascii="Segoe UI" w:eastAsia="Times New Roman" w:hAnsi="Segoe UI" w:cs="Segoe UI"/>
          <w:b/>
          <w:bCs/>
          <w:color w:val="0F1115"/>
          <w:sz w:val="30"/>
          <w:szCs w:val="30"/>
        </w:rPr>
      </w:pPr>
      <w:r w:rsidRPr="001C42D9">
        <w:rPr>
          <w:rFonts w:ascii="Segoe UI" w:eastAsia="Times New Roman" w:hAnsi="Segoe UI" w:cs="Segoe UI"/>
          <w:b/>
          <w:bCs/>
          <w:color w:val="0F1115"/>
          <w:sz w:val="30"/>
          <w:szCs w:val="30"/>
        </w:rPr>
        <w:lastRenderedPageBreak/>
        <w:t>Ang Ugnayan ng Ilaya at Ilawud</w:t>
      </w:r>
    </w:p>
    <w:p w:rsidR="001C42D9" w:rsidRPr="001C42D9" w:rsidRDefault="001C42D9" w:rsidP="001C42D9">
      <w:pPr>
        <w:shd w:val="clear" w:color="auto" w:fill="FFFFFF"/>
        <w:spacing w:before="240" w:after="240" w:line="240" w:lineRule="auto"/>
        <w:rPr>
          <w:rFonts w:ascii="Segoe UI" w:eastAsia="Times New Roman" w:hAnsi="Segoe UI" w:cs="Segoe UI"/>
          <w:color w:val="0F1115"/>
          <w:sz w:val="24"/>
          <w:szCs w:val="24"/>
        </w:rPr>
      </w:pPr>
      <w:r w:rsidRPr="001C42D9">
        <w:rPr>
          <w:rFonts w:ascii="Segoe UI" w:eastAsia="Times New Roman" w:hAnsi="Segoe UI" w:cs="Segoe UI"/>
          <w:color w:val="0F1115"/>
          <w:sz w:val="24"/>
          <w:szCs w:val="24"/>
        </w:rPr>
        <w:t xml:space="preserve">Bagaman magkaiba ang Ilaya at Ilawud, hindi </w:t>
      </w:r>
      <w:r w:rsidR="00EB51E6">
        <w:rPr>
          <w:rFonts w:ascii="Segoe UI" w:eastAsia="Times New Roman" w:hAnsi="Segoe UI" w:cs="Segoe UI"/>
          <w:color w:val="0F1115"/>
          <w:sz w:val="24"/>
          <w:szCs w:val="24"/>
        </w:rPr>
        <w:t>magkahiwalay ang kanilang</w:t>
      </w:r>
      <w:r w:rsidRPr="001C42D9">
        <w:rPr>
          <w:rFonts w:ascii="Segoe UI" w:eastAsia="Times New Roman" w:hAnsi="Segoe UI" w:cs="Segoe UI"/>
          <w:color w:val="0F1115"/>
          <w:sz w:val="24"/>
          <w:szCs w:val="24"/>
        </w:rPr>
        <w:t xml:space="preserve"> mga mundo. Sila ay </w:t>
      </w:r>
      <w:r w:rsidRPr="001C42D9">
        <w:rPr>
          <w:rFonts w:ascii="Segoe UI" w:eastAsia="Times New Roman" w:hAnsi="Segoe UI" w:cs="Segoe UI"/>
          <w:b/>
          <w:bCs/>
          <w:color w:val="0F1115"/>
          <w:sz w:val="24"/>
          <w:szCs w:val="24"/>
        </w:rPr>
        <w:t>magkaugnay</w:t>
      </w:r>
      <w:r w:rsidRPr="001C42D9">
        <w:rPr>
          <w:rFonts w:ascii="Segoe UI" w:eastAsia="Times New Roman" w:hAnsi="Segoe UI" w:cs="Segoe UI"/>
          <w:color w:val="0F1115"/>
          <w:sz w:val="24"/>
          <w:szCs w:val="24"/>
        </w:rPr>
        <w:t> at </w:t>
      </w:r>
      <w:r w:rsidRPr="001C42D9">
        <w:rPr>
          <w:rFonts w:ascii="Segoe UI" w:eastAsia="Times New Roman" w:hAnsi="Segoe UI" w:cs="Segoe UI"/>
          <w:b/>
          <w:bCs/>
          <w:color w:val="0F1115"/>
          <w:sz w:val="24"/>
          <w:szCs w:val="24"/>
        </w:rPr>
        <w:t>nagtutulungan</w:t>
      </w:r>
      <w:r w:rsidRPr="001C42D9">
        <w:rPr>
          <w:rFonts w:ascii="Segoe UI" w:eastAsia="Times New Roman" w:hAnsi="Segoe UI" w:cs="Segoe UI"/>
          <w:color w:val="0F1115"/>
          <w:sz w:val="24"/>
          <w:szCs w:val="24"/>
        </w:rPr>
        <w:t>. Ang mga produktong agrikultural mula sa Ilaya (gulay, prutas, troso, hayop) ay ipinagpapalit sa mga produktong dagat mula sa Ilawud (isda, asin, iba pang yamang-dagat). Ang ugnayang ito ang nagbubuo ng mas malaking pamayanan na kung tawagin ay </w:t>
      </w:r>
      <w:r w:rsidRPr="001C42D9">
        <w:rPr>
          <w:rFonts w:ascii="Segoe UI" w:eastAsia="Times New Roman" w:hAnsi="Segoe UI" w:cs="Segoe UI"/>
          <w:b/>
          <w:bCs/>
          <w:color w:val="0F1115"/>
          <w:sz w:val="24"/>
          <w:szCs w:val="24"/>
        </w:rPr>
        <w:t>bayan</w:t>
      </w:r>
      <w:r w:rsidRPr="001C42D9">
        <w:rPr>
          <w:rFonts w:ascii="Segoe UI" w:eastAsia="Times New Roman" w:hAnsi="Segoe UI" w:cs="Segoe UI"/>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5074"/>
        <w:gridCol w:w="6206"/>
      </w:tblGrid>
      <w:tr w:rsidR="001C42D9" w:rsidRPr="001C42D9" w:rsidTr="001C42D9">
        <w:trPr>
          <w:tblHeader/>
        </w:trPr>
        <w:tc>
          <w:tcPr>
            <w:tcW w:w="0" w:type="auto"/>
            <w:tcBorders>
              <w:top w:val="nil"/>
            </w:tcBorders>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Produkto mula sa Ilaya</w:t>
            </w:r>
          </w:p>
        </w:tc>
        <w:tc>
          <w:tcPr>
            <w:tcW w:w="0" w:type="auto"/>
            <w:tcBorders>
              <w:top w:val="nil"/>
            </w:tcBorders>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Produkto mula sa Ilawud</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Palay, gulay, prutas</w:t>
            </w:r>
          </w:p>
        </w:tc>
        <w:tc>
          <w:tcPr>
            <w:tcW w:w="0" w:type="auto"/>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Isda, hipon, alimango</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Kahoy, kawayan</w:t>
            </w:r>
          </w:p>
        </w:tc>
        <w:tc>
          <w:tcPr>
            <w:tcW w:w="0" w:type="auto"/>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Asin, tuyong isda</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Karne ng hayop (baboy, manok)</w:t>
            </w:r>
          </w:p>
        </w:tc>
        <w:tc>
          <w:tcPr>
            <w:tcW w:w="0" w:type="auto"/>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Perlas, kabibe</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Halamang gamot</w:t>
            </w:r>
          </w:p>
        </w:tc>
        <w:tc>
          <w:tcPr>
            <w:tcW w:w="0" w:type="auto"/>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Produktong pandagat para sa kalakalan</w:t>
            </w:r>
          </w:p>
        </w:tc>
      </w:tr>
    </w:tbl>
    <w:p w:rsidR="001C42D9" w:rsidRPr="001C42D9" w:rsidRDefault="00076284" w:rsidP="001C42D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t" fillcolor="#a0a0a0" stroked="f"/>
        </w:pict>
      </w:r>
    </w:p>
    <w:p w:rsidR="001C42D9" w:rsidRPr="001C42D9" w:rsidRDefault="001C42D9" w:rsidP="001C42D9">
      <w:pPr>
        <w:shd w:val="clear" w:color="auto" w:fill="FFFFFF"/>
        <w:spacing w:before="480" w:after="240" w:line="480" w:lineRule="atLeast"/>
        <w:outlineLvl w:val="1"/>
        <w:rPr>
          <w:rFonts w:ascii="Segoe UI" w:eastAsia="Times New Roman" w:hAnsi="Segoe UI" w:cs="Segoe UI"/>
          <w:b/>
          <w:bCs/>
          <w:color w:val="0F1115"/>
          <w:sz w:val="33"/>
          <w:szCs w:val="33"/>
        </w:rPr>
      </w:pPr>
      <w:r w:rsidRPr="001C42D9">
        <w:rPr>
          <w:rFonts w:ascii="Segoe UI" w:eastAsia="Times New Roman" w:hAnsi="Segoe UI" w:cs="Segoe UI"/>
          <w:b/>
          <w:bCs/>
          <w:color w:val="0F1115"/>
          <w:sz w:val="33"/>
          <w:szCs w:val="33"/>
        </w:rPr>
        <w:t>Bahagi 3: Ang mga Igorot — Pamayanang Ilaya sa Cordillera</w:t>
      </w:r>
    </w:p>
    <w:p w:rsidR="001C42D9" w:rsidRPr="001C42D9" w:rsidRDefault="001C42D9" w:rsidP="001C42D9">
      <w:pPr>
        <w:shd w:val="clear" w:color="auto" w:fill="FFFFFF"/>
        <w:spacing w:before="480" w:after="240" w:line="450" w:lineRule="atLeast"/>
        <w:outlineLvl w:val="2"/>
        <w:rPr>
          <w:rFonts w:ascii="Segoe UI" w:eastAsia="Times New Roman" w:hAnsi="Segoe UI" w:cs="Segoe UI"/>
          <w:b/>
          <w:bCs/>
          <w:color w:val="0F1115"/>
          <w:sz w:val="30"/>
          <w:szCs w:val="30"/>
        </w:rPr>
      </w:pPr>
      <w:r w:rsidRPr="001C42D9">
        <w:rPr>
          <w:rFonts w:ascii="Segoe UI" w:eastAsia="Times New Roman" w:hAnsi="Segoe UI" w:cs="Segoe UI"/>
          <w:b/>
          <w:bCs/>
          <w:color w:val="0F1115"/>
          <w:sz w:val="30"/>
          <w:szCs w:val="30"/>
        </w:rPr>
        <w:t>Saan Matatagpuan ang mga Igorot?</w:t>
      </w:r>
    </w:p>
    <w:p w:rsidR="001C42D9" w:rsidRPr="001C42D9" w:rsidRDefault="001C42D9" w:rsidP="001C42D9">
      <w:pPr>
        <w:shd w:val="clear" w:color="auto" w:fill="FFFFFF"/>
        <w:spacing w:before="240" w:after="240" w:line="240" w:lineRule="auto"/>
        <w:rPr>
          <w:rFonts w:ascii="Segoe UI" w:eastAsia="Times New Roman" w:hAnsi="Segoe UI" w:cs="Segoe UI"/>
          <w:color w:val="0F1115"/>
          <w:sz w:val="24"/>
          <w:szCs w:val="24"/>
        </w:rPr>
      </w:pPr>
      <w:r w:rsidRPr="001C42D9">
        <w:rPr>
          <w:rFonts w:ascii="Segoe UI" w:eastAsia="Times New Roman" w:hAnsi="Segoe UI" w:cs="Segoe UI"/>
          <w:color w:val="0F1115"/>
          <w:sz w:val="24"/>
          <w:szCs w:val="24"/>
        </w:rPr>
        <w:t>Ang mga </w:t>
      </w:r>
      <w:r w:rsidRPr="001C42D9">
        <w:rPr>
          <w:rFonts w:ascii="Segoe UI" w:eastAsia="Times New Roman" w:hAnsi="Segoe UI" w:cs="Segoe UI"/>
          <w:b/>
          <w:bCs/>
          <w:color w:val="0F1115"/>
          <w:sz w:val="24"/>
          <w:szCs w:val="24"/>
        </w:rPr>
        <w:t>Igorot</w:t>
      </w:r>
      <w:r w:rsidRPr="001C42D9">
        <w:rPr>
          <w:rFonts w:ascii="Segoe UI" w:eastAsia="Times New Roman" w:hAnsi="Segoe UI" w:cs="Segoe UI"/>
          <w:color w:val="0F1115"/>
          <w:sz w:val="24"/>
          <w:szCs w:val="24"/>
        </w:rPr>
        <w:t> ay isang pangkat ng mga katutubong pamayanan</w:t>
      </w:r>
      <w:r w:rsidR="002A714F">
        <w:rPr>
          <w:rFonts w:ascii="Segoe UI" w:eastAsia="Times New Roman" w:hAnsi="Segoe UI" w:cs="Segoe UI"/>
          <w:color w:val="0F1115"/>
          <w:sz w:val="24"/>
          <w:szCs w:val="24"/>
        </w:rPr>
        <w:t>g</w:t>
      </w:r>
      <w:r w:rsidRPr="001C42D9">
        <w:rPr>
          <w:rFonts w:ascii="Segoe UI" w:eastAsia="Times New Roman" w:hAnsi="Segoe UI" w:cs="Segoe UI"/>
          <w:color w:val="0F1115"/>
          <w:sz w:val="24"/>
          <w:szCs w:val="24"/>
        </w:rPr>
        <w:t xml:space="preserve"> matatagpuan sa </w:t>
      </w:r>
      <w:r w:rsidRPr="001C42D9">
        <w:rPr>
          <w:rFonts w:ascii="Segoe UI" w:eastAsia="Times New Roman" w:hAnsi="Segoe UI" w:cs="Segoe UI"/>
          <w:b/>
          <w:bCs/>
          <w:color w:val="0F1115"/>
          <w:sz w:val="24"/>
          <w:szCs w:val="24"/>
        </w:rPr>
        <w:t>Cordillera Administrative Region</w:t>
      </w:r>
      <w:r w:rsidRPr="001C42D9">
        <w:rPr>
          <w:rFonts w:ascii="Segoe UI" w:eastAsia="Times New Roman" w:hAnsi="Segoe UI" w:cs="Segoe UI"/>
          <w:color w:val="0F1115"/>
          <w:sz w:val="24"/>
          <w:szCs w:val="24"/>
        </w:rPr>
        <w:t> (CAR) sa hilagang Luzon. Kabilang sa mga pangkat na ito ang Ifugao, Bontoc, Kalinga, Apayao, at Benguet.</w:t>
      </w:r>
    </w:p>
    <w:p w:rsidR="001C42D9" w:rsidRPr="001C42D9" w:rsidRDefault="002A714F" w:rsidP="001C42D9">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t xml:space="preserve">Mga </w:t>
      </w:r>
      <w:r w:rsidR="001C42D9" w:rsidRPr="001C42D9">
        <w:rPr>
          <w:rFonts w:ascii="Segoe UI" w:eastAsia="Times New Roman" w:hAnsi="Segoe UI" w:cs="Segoe UI"/>
          <w:b/>
          <w:bCs/>
          <w:color w:val="0F1115"/>
          <w:sz w:val="30"/>
          <w:szCs w:val="30"/>
        </w:rPr>
        <w:t>Katangian ng Heograpiya ng Cordillera</w:t>
      </w:r>
    </w:p>
    <w:tbl>
      <w:tblPr>
        <w:tblW w:w="11280" w:type="dxa"/>
        <w:tblCellMar>
          <w:top w:w="15" w:type="dxa"/>
          <w:left w:w="15" w:type="dxa"/>
          <w:bottom w:w="15" w:type="dxa"/>
          <w:right w:w="15" w:type="dxa"/>
        </w:tblCellMar>
        <w:tblLook w:val="04A0" w:firstRow="1" w:lastRow="0" w:firstColumn="1" w:lastColumn="0" w:noHBand="0" w:noVBand="1"/>
      </w:tblPr>
      <w:tblGrid>
        <w:gridCol w:w="3694"/>
        <w:gridCol w:w="7586"/>
      </w:tblGrid>
      <w:tr w:rsidR="001C42D9" w:rsidRPr="001C42D9" w:rsidTr="001C42D9">
        <w:trPr>
          <w:tblHeader/>
        </w:trPr>
        <w:tc>
          <w:tcPr>
            <w:tcW w:w="0" w:type="auto"/>
            <w:tcBorders>
              <w:top w:val="nil"/>
            </w:tcBorders>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Katangian</w:t>
            </w:r>
          </w:p>
        </w:tc>
        <w:tc>
          <w:tcPr>
            <w:tcW w:w="0" w:type="auto"/>
            <w:tcBorders>
              <w:top w:val="nil"/>
            </w:tcBorders>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Deskripsyon</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Mataas na bulubundukin</w:t>
            </w:r>
          </w:p>
        </w:tc>
        <w:tc>
          <w:tcPr>
            <w:tcW w:w="0" w:type="auto"/>
            <w:tcMar>
              <w:top w:w="150" w:type="dxa"/>
              <w:left w:w="240" w:type="dxa"/>
              <w:bottom w:w="150" w:type="dxa"/>
              <w:right w:w="0" w:type="dxa"/>
            </w:tcMar>
            <w:vAlign w:val="center"/>
            <w:hideMark/>
          </w:tcPr>
          <w:p w:rsidR="002A714F"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Angkop para sa paggawa ng hagdan-hagdang palayan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(rice terraces)</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lastRenderedPageBreak/>
              <w:t>Malamig na klima</w:t>
            </w:r>
          </w:p>
        </w:tc>
        <w:tc>
          <w:tcPr>
            <w:tcW w:w="0" w:type="auto"/>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Nakaaapekto sa uri ng pananim at kasuotan</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Mayamang kagubatan</w:t>
            </w:r>
          </w:p>
        </w:tc>
        <w:tc>
          <w:tcPr>
            <w:tcW w:w="0" w:type="auto"/>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Pinagkukunan ng kahoy, halamang gamot, at mga hayop</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Mineral na yaman</w:t>
            </w:r>
          </w:p>
        </w:tc>
        <w:tc>
          <w:tcPr>
            <w:tcW w:w="0" w:type="auto"/>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Ang Benguet ay kilala sa pagmimina ng ginto at tanso</w:t>
            </w:r>
          </w:p>
        </w:tc>
      </w:tr>
    </w:tbl>
    <w:p w:rsidR="001C42D9" w:rsidRPr="001C42D9" w:rsidRDefault="001C42D9" w:rsidP="001C42D9">
      <w:pPr>
        <w:shd w:val="clear" w:color="auto" w:fill="FFFFFF"/>
        <w:spacing w:before="480" w:after="240" w:line="450" w:lineRule="atLeast"/>
        <w:outlineLvl w:val="2"/>
        <w:rPr>
          <w:rFonts w:ascii="Segoe UI" w:eastAsia="Times New Roman" w:hAnsi="Segoe UI" w:cs="Segoe UI"/>
          <w:b/>
          <w:bCs/>
          <w:color w:val="0F1115"/>
          <w:sz w:val="30"/>
          <w:szCs w:val="30"/>
        </w:rPr>
      </w:pPr>
      <w:r w:rsidRPr="001C42D9">
        <w:rPr>
          <w:rFonts w:ascii="Segoe UI" w:eastAsia="Times New Roman" w:hAnsi="Segoe UI" w:cs="Segoe UI"/>
          <w:b/>
          <w:bCs/>
          <w:color w:val="0F1115"/>
          <w:sz w:val="30"/>
          <w:szCs w:val="30"/>
        </w:rPr>
        <w:t>Kultura at Kabuhayan ng mga Igorot</w:t>
      </w:r>
    </w:p>
    <w:tbl>
      <w:tblPr>
        <w:tblW w:w="11280" w:type="dxa"/>
        <w:tblCellMar>
          <w:top w:w="15" w:type="dxa"/>
          <w:left w:w="15" w:type="dxa"/>
          <w:bottom w:w="15" w:type="dxa"/>
          <w:right w:w="15" w:type="dxa"/>
        </w:tblCellMar>
        <w:tblLook w:val="04A0" w:firstRow="1" w:lastRow="0" w:firstColumn="1" w:lastColumn="0" w:noHBand="0" w:noVBand="1"/>
      </w:tblPr>
      <w:tblGrid>
        <w:gridCol w:w="3237"/>
        <w:gridCol w:w="8043"/>
      </w:tblGrid>
      <w:tr w:rsidR="001C42D9" w:rsidRPr="001C42D9" w:rsidTr="001C42D9">
        <w:trPr>
          <w:tblHeader/>
        </w:trPr>
        <w:tc>
          <w:tcPr>
            <w:tcW w:w="0" w:type="auto"/>
            <w:tcBorders>
              <w:top w:val="nil"/>
            </w:tcBorders>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Aspeto</w:t>
            </w:r>
          </w:p>
        </w:tc>
        <w:tc>
          <w:tcPr>
            <w:tcW w:w="0" w:type="auto"/>
            <w:tcBorders>
              <w:top w:val="nil"/>
            </w:tcBorders>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Deskripsyon</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Kabuhayan</w:t>
            </w:r>
          </w:p>
        </w:tc>
        <w:tc>
          <w:tcPr>
            <w:tcW w:w="0" w:type="auto"/>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Pagsasaka (palay, mais, gulay), paghahayupan, pagmimina,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paghahabi</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Bantog na tanawin</w:t>
            </w:r>
          </w:p>
        </w:tc>
        <w:tc>
          <w:tcPr>
            <w:tcW w:w="0" w:type="auto"/>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Hagdan-hagdang Palayan ng Banaue — patunay ng matalinong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pakikibagay sa kapaligiran</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Paniniwala</w:t>
            </w:r>
          </w:p>
        </w:tc>
        <w:tc>
          <w:tcPr>
            <w:tcW w:w="0" w:type="auto"/>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Malalim na paggalang sa kalikasan; mga ritwal para sa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pagpapasalamat at paghingi ng magandang ani</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Kasuotan</w:t>
            </w:r>
          </w:p>
        </w:tc>
        <w:tc>
          <w:tcPr>
            <w:tcW w:w="0" w:type="auto"/>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Makukulay na tela</w:t>
            </w:r>
            <w:r w:rsidR="00B13F21">
              <w:rPr>
                <w:rFonts w:ascii="Segoe UI" w:eastAsia="Times New Roman" w:hAnsi="Segoe UI" w:cs="Segoe UI"/>
                <w:sz w:val="23"/>
                <w:szCs w:val="23"/>
              </w:rPr>
              <w:t xml:space="preserve">ng </w:t>
            </w:r>
            <w:r w:rsidRPr="001C42D9">
              <w:rPr>
                <w:rFonts w:ascii="Segoe UI" w:eastAsia="Times New Roman" w:hAnsi="Segoe UI" w:cs="Segoe UI"/>
                <w:sz w:val="23"/>
                <w:szCs w:val="23"/>
              </w:rPr>
              <w:t xml:space="preserve"> may disenyong pang-kultura (ginagamit sa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mga ritwal at pagdiriwang)</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Sosyal na organisasyon</w:t>
            </w:r>
          </w:p>
        </w:tc>
        <w:tc>
          <w:tcPr>
            <w:tcW w:w="0" w:type="auto"/>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May mga konseho ng matatanda na gumagawa ng desisyon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para sa pamayanan</w:t>
            </w:r>
          </w:p>
        </w:tc>
      </w:tr>
    </w:tbl>
    <w:p w:rsidR="001C42D9" w:rsidRPr="001C42D9" w:rsidRDefault="001C42D9" w:rsidP="001C42D9">
      <w:pPr>
        <w:shd w:val="clear" w:color="auto" w:fill="FFFFFF"/>
        <w:spacing w:before="480" w:after="240" w:line="450" w:lineRule="atLeast"/>
        <w:outlineLvl w:val="2"/>
        <w:rPr>
          <w:rFonts w:ascii="Segoe UI" w:eastAsia="Times New Roman" w:hAnsi="Segoe UI" w:cs="Segoe UI"/>
          <w:b/>
          <w:bCs/>
          <w:color w:val="0F1115"/>
          <w:sz w:val="30"/>
          <w:szCs w:val="30"/>
        </w:rPr>
      </w:pPr>
      <w:r w:rsidRPr="001C42D9">
        <w:rPr>
          <w:rFonts w:ascii="Segoe UI" w:eastAsia="Times New Roman" w:hAnsi="Segoe UI" w:cs="Segoe UI"/>
          <w:b/>
          <w:bCs/>
          <w:color w:val="0F1115"/>
          <w:sz w:val="30"/>
          <w:szCs w:val="30"/>
        </w:rPr>
        <w:t>Ang Ugnayan ng mga Igorot sa Kalikasan</w:t>
      </w:r>
    </w:p>
    <w:p w:rsidR="001C42D9" w:rsidRPr="001C42D9" w:rsidRDefault="001C42D9" w:rsidP="001C42D9">
      <w:pPr>
        <w:shd w:val="clear" w:color="auto" w:fill="FFFFFF"/>
        <w:spacing w:before="240" w:after="240" w:line="240" w:lineRule="auto"/>
        <w:rPr>
          <w:rFonts w:ascii="Segoe UI" w:eastAsia="Times New Roman" w:hAnsi="Segoe UI" w:cs="Segoe UI"/>
          <w:color w:val="0F1115"/>
          <w:sz w:val="24"/>
          <w:szCs w:val="24"/>
        </w:rPr>
      </w:pPr>
      <w:r w:rsidRPr="001C42D9">
        <w:rPr>
          <w:rFonts w:ascii="Segoe UI" w:eastAsia="Times New Roman" w:hAnsi="Segoe UI" w:cs="Segoe UI"/>
          <w:color w:val="0F1115"/>
          <w:sz w:val="24"/>
          <w:szCs w:val="24"/>
        </w:rPr>
        <w:t>Ang mga Igorot ay may malalim na </w:t>
      </w:r>
      <w:r w:rsidRPr="001C42D9">
        <w:rPr>
          <w:rFonts w:ascii="Segoe UI" w:eastAsia="Times New Roman" w:hAnsi="Segoe UI" w:cs="Segoe UI"/>
          <w:b/>
          <w:bCs/>
          <w:color w:val="0F1115"/>
          <w:sz w:val="24"/>
          <w:szCs w:val="24"/>
        </w:rPr>
        <w:t>paniniwala sa kalikasan</w:t>
      </w:r>
      <w:r w:rsidRPr="001C42D9">
        <w:rPr>
          <w:rFonts w:ascii="Segoe UI" w:eastAsia="Times New Roman" w:hAnsi="Segoe UI" w:cs="Segoe UI"/>
          <w:color w:val="0F1115"/>
          <w:sz w:val="24"/>
          <w:szCs w:val="24"/>
        </w:rPr>
        <w:t>. Hindi nila ito basta ginagamit kundi </w:t>
      </w:r>
      <w:r w:rsidRPr="001C42D9">
        <w:rPr>
          <w:rFonts w:ascii="Segoe UI" w:eastAsia="Times New Roman" w:hAnsi="Segoe UI" w:cs="Segoe UI"/>
          <w:b/>
          <w:bCs/>
          <w:color w:val="0F1115"/>
          <w:sz w:val="24"/>
          <w:szCs w:val="24"/>
        </w:rPr>
        <w:t>pinangangalagaan</w:t>
      </w:r>
      <w:r w:rsidRPr="001C42D9">
        <w:rPr>
          <w:rFonts w:ascii="Segoe UI" w:eastAsia="Times New Roman" w:hAnsi="Segoe UI" w:cs="Segoe UI"/>
          <w:color w:val="0F1115"/>
          <w:sz w:val="24"/>
          <w:szCs w:val="24"/>
        </w:rPr>
        <w:t>. Ang kanilang mga ritwal ay nakatuon sa pagpapasalamat sa ani, paghingi ng gabay sa mga espiritu ng kalikasan, at pagtitiyak na hindi masisira ang kanilang kapaligiran.</w:t>
      </w:r>
    </w:p>
    <w:p w:rsidR="001C42D9" w:rsidRPr="001C42D9" w:rsidRDefault="00076284" w:rsidP="001C42D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75pt" o:hralign="center" o:hrstd="t" o:hr="t" fillcolor="#a0a0a0" stroked="f"/>
        </w:pict>
      </w:r>
    </w:p>
    <w:p w:rsidR="001C42D9" w:rsidRPr="001C42D9" w:rsidRDefault="001C42D9" w:rsidP="001C42D9">
      <w:pPr>
        <w:shd w:val="clear" w:color="auto" w:fill="FFFFFF"/>
        <w:spacing w:before="480" w:after="240" w:line="480" w:lineRule="atLeast"/>
        <w:outlineLvl w:val="1"/>
        <w:rPr>
          <w:rFonts w:ascii="Segoe UI" w:eastAsia="Times New Roman" w:hAnsi="Segoe UI" w:cs="Segoe UI"/>
          <w:b/>
          <w:bCs/>
          <w:color w:val="0F1115"/>
          <w:sz w:val="33"/>
          <w:szCs w:val="33"/>
        </w:rPr>
      </w:pPr>
      <w:r w:rsidRPr="001C42D9">
        <w:rPr>
          <w:rFonts w:ascii="Segoe UI" w:eastAsia="Times New Roman" w:hAnsi="Segoe UI" w:cs="Segoe UI"/>
          <w:b/>
          <w:bCs/>
          <w:color w:val="0F1115"/>
          <w:sz w:val="33"/>
          <w:szCs w:val="33"/>
        </w:rPr>
        <w:t>Bahagi 4: Ang Panay Binukot — Pamayanang Ilaya sa Kabundukan ng Panay</w:t>
      </w:r>
    </w:p>
    <w:p w:rsidR="001C42D9" w:rsidRPr="001C42D9" w:rsidRDefault="001C42D9" w:rsidP="001C42D9">
      <w:pPr>
        <w:shd w:val="clear" w:color="auto" w:fill="FFFFFF"/>
        <w:spacing w:before="480" w:after="240" w:line="450" w:lineRule="atLeast"/>
        <w:outlineLvl w:val="2"/>
        <w:rPr>
          <w:rFonts w:ascii="Segoe UI" w:eastAsia="Times New Roman" w:hAnsi="Segoe UI" w:cs="Segoe UI"/>
          <w:b/>
          <w:bCs/>
          <w:color w:val="0F1115"/>
          <w:sz w:val="30"/>
          <w:szCs w:val="30"/>
        </w:rPr>
      </w:pPr>
      <w:r w:rsidRPr="001C42D9">
        <w:rPr>
          <w:rFonts w:ascii="Segoe UI" w:eastAsia="Times New Roman" w:hAnsi="Segoe UI" w:cs="Segoe UI"/>
          <w:b/>
          <w:bCs/>
          <w:color w:val="0F1115"/>
          <w:sz w:val="30"/>
          <w:szCs w:val="30"/>
        </w:rPr>
        <w:t>Saan Matatagpuan ang Panay Bukidnon?</w:t>
      </w:r>
    </w:p>
    <w:p w:rsidR="001C42D9" w:rsidRPr="001C42D9" w:rsidRDefault="001C42D9" w:rsidP="001C42D9">
      <w:pPr>
        <w:shd w:val="clear" w:color="auto" w:fill="FFFFFF"/>
        <w:spacing w:before="240" w:after="240" w:line="240" w:lineRule="auto"/>
        <w:rPr>
          <w:rFonts w:ascii="Segoe UI" w:eastAsia="Times New Roman" w:hAnsi="Segoe UI" w:cs="Segoe UI"/>
          <w:color w:val="0F1115"/>
          <w:sz w:val="24"/>
          <w:szCs w:val="24"/>
        </w:rPr>
      </w:pPr>
      <w:r w:rsidRPr="001C42D9">
        <w:rPr>
          <w:rFonts w:ascii="Segoe UI" w:eastAsia="Times New Roman" w:hAnsi="Segoe UI" w:cs="Segoe UI"/>
          <w:color w:val="0F1115"/>
          <w:sz w:val="24"/>
          <w:szCs w:val="24"/>
        </w:rPr>
        <w:t>Ang </w:t>
      </w:r>
      <w:r w:rsidRPr="001C42D9">
        <w:rPr>
          <w:rFonts w:ascii="Segoe UI" w:eastAsia="Times New Roman" w:hAnsi="Segoe UI" w:cs="Segoe UI"/>
          <w:b/>
          <w:bCs/>
          <w:color w:val="0F1115"/>
          <w:sz w:val="24"/>
          <w:szCs w:val="24"/>
        </w:rPr>
        <w:t>Panay Bukidnon</w:t>
      </w:r>
      <w:r w:rsidRPr="001C42D9">
        <w:rPr>
          <w:rFonts w:ascii="Segoe UI" w:eastAsia="Times New Roman" w:hAnsi="Segoe UI" w:cs="Segoe UI"/>
          <w:color w:val="0F1115"/>
          <w:sz w:val="24"/>
          <w:szCs w:val="24"/>
        </w:rPr>
        <w:t> ay isang katutubong pamayanan</w:t>
      </w:r>
      <w:r w:rsidR="00B13F21">
        <w:rPr>
          <w:rFonts w:ascii="Segoe UI" w:eastAsia="Times New Roman" w:hAnsi="Segoe UI" w:cs="Segoe UI"/>
          <w:color w:val="0F1115"/>
          <w:sz w:val="24"/>
          <w:szCs w:val="24"/>
        </w:rPr>
        <w:t>g</w:t>
      </w:r>
      <w:r w:rsidRPr="001C42D9">
        <w:rPr>
          <w:rFonts w:ascii="Segoe UI" w:eastAsia="Times New Roman" w:hAnsi="Segoe UI" w:cs="Segoe UI"/>
          <w:color w:val="0F1115"/>
          <w:sz w:val="24"/>
          <w:szCs w:val="24"/>
        </w:rPr>
        <w:t xml:space="preserve"> matatagpuan sa kabundukan ng isla ng Panay, partikular sa mga lalawigan ng Capiz, Iloilo, at Antique. Sila ay isa sa mga pamayanang nagpapanatili ng mayamang kultura sa kabila ng modernisasyon.</w:t>
      </w:r>
    </w:p>
    <w:p w:rsidR="001C42D9" w:rsidRPr="001C42D9" w:rsidRDefault="001C42D9" w:rsidP="001C42D9">
      <w:pPr>
        <w:shd w:val="clear" w:color="auto" w:fill="FFFFFF"/>
        <w:spacing w:before="480" w:after="240" w:line="450" w:lineRule="atLeast"/>
        <w:outlineLvl w:val="2"/>
        <w:rPr>
          <w:rFonts w:ascii="Segoe UI" w:eastAsia="Times New Roman" w:hAnsi="Segoe UI" w:cs="Segoe UI"/>
          <w:b/>
          <w:bCs/>
          <w:color w:val="0F1115"/>
          <w:sz w:val="30"/>
          <w:szCs w:val="30"/>
        </w:rPr>
      </w:pPr>
      <w:r w:rsidRPr="001C42D9">
        <w:rPr>
          <w:rFonts w:ascii="Segoe UI" w:eastAsia="Times New Roman" w:hAnsi="Segoe UI" w:cs="Segoe UI"/>
          <w:b/>
          <w:bCs/>
          <w:color w:val="0F1115"/>
          <w:sz w:val="30"/>
          <w:szCs w:val="30"/>
        </w:rPr>
        <w:t>Ang Binukot: Tagapagdala ng Karunungan</w:t>
      </w:r>
    </w:p>
    <w:p w:rsidR="001C42D9" w:rsidRPr="001C42D9" w:rsidRDefault="001C42D9" w:rsidP="001C42D9">
      <w:pPr>
        <w:shd w:val="clear" w:color="auto" w:fill="FFFFFF"/>
        <w:spacing w:before="240" w:after="240" w:line="240" w:lineRule="auto"/>
        <w:rPr>
          <w:rFonts w:ascii="Segoe UI" w:eastAsia="Times New Roman" w:hAnsi="Segoe UI" w:cs="Segoe UI"/>
          <w:color w:val="0F1115"/>
          <w:sz w:val="24"/>
          <w:szCs w:val="24"/>
        </w:rPr>
      </w:pPr>
      <w:r w:rsidRPr="001C42D9">
        <w:rPr>
          <w:rFonts w:ascii="Segoe UI" w:eastAsia="Times New Roman" w:hAnsi="Segoe UI" w:cs="Segoe UI"/>
          <w:color w:val="0F1115"/>
          <w:sz w:val="24"/>
          <w:szCs w:val="24"/>
        </w:rPr>
        <w:t>Ang </w:t>
      </w:r>
      <w:r w:rsidRPr="001C42D9">
        <w:rPr>
          <w:rFonts w:ascii="Segoe UI" w:eastAsia="Times New Roman" w:hAnsi="Segoe UI" w:cs="Segoe UI"/>
          <w:b/>
          <w:bCs/>
          <w:color w:val="0F1115"/>
          <w:sz w:val="24"/>
          <w:szCs w:val="24"/>
        </w:rPr>
        <w:t>Binukot</w:t>
      </w:r>
      <w:r w:rsidRPr="001C42D9">
        <w:rPr>
          <w:rFonts w:ascii="Segoe UI" w:eastAsia="Times New Roman" w:hAnsi="Segoe UI" w:cs="Segoe UI"/>
          <w:color w:val="0F1115"/>
          <w:sz w:val="24"/>
          <w:szCs w:val="24"/>
        </w:rPr>
        <w:t> ay isang babaeng itinatago mula pagkabata upang mapanatili ang kanyang kadalisayan. Ngunit higit pa rito, ang Binukot ay </w:t>
      </w:r>
      <w:r w:rsidRPr="001C42D9">
        <w:rPr>
          <w:rFonts w:ascii="Segoe UI" w:eastAsia="Times New Roman" w:hAnsi="Segoe UI" w:cs="Segoe UI"/>
          <w:b/>
          <w:bCs/>
          <w:color w:val="0F1115"/>
          <w:sz w:val="24"/>
          <w:szCs w:val="24"/>
        </w:rPr>
        <w:t>tagapag-ingat ng kaalaman</w:t>
      </w:r>
      <w:r w:rsidRPr="001C42D9">
        <w:rPr>
          <w:rFonts w:ascii="Segoe UI" w:eastAsia="Times New Roman" w:hAnsi="Segoe UI" w:cs="Segoe UI"/>
          <w:color w:val="0F1115"/>
          <w:sz w:val="24"/>
          <w:szCs w:val="24"/>
        </w:rPr>
        <w:t> — siya ay sinasanay na kabisaduhin ang mga epiko, awit, at kasaysayan ng kanilang lahi.</w:t>
      </w:r>
    </w:p>
    <w:tbl>
      <w:tblPr>
        <w:tblW w:w="11280" w:type="dxa"/>
        <w:tblCellMar>
          <w:top w:w="15" w:type="dxa"/>
          <w:left w:w="15" w:type="dxa"/>
          <w:bottom w:w="15" w:type="dxa"/>
          <w:right w:w="15" w:type="dxa"/>
        </w:tblCellMar>
        <w:tblLook w:val="04A0" w:firstRow="1" w:lastRow="0" w:firstColumn="1" w:lastColumn="0" w:noHBand="0" w:noVBand="1"/>
      </w:tblPr>
      <w:tblGrid>
        <w:gridCol w:w="4320"/>
        <w:gridCol w:w="6960"/>
      </w:tblGrid>
      <w:tr w:rsidR="001C42D9" w:rsidRPr="001C42D9" w:rsidTr="00B13F21">
        <w:trPr>
          <w:tblHeader/>
        </w:trPr>
        <w:tc>
          <w:tcPr>
            <w:tcW w:w="4320" w:type="dxa"/>
            <w:tcBorders>
              <w:top w:val="nil"/>
            </w:tcBorders>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Tungkulin ng Binukot</w:t>
            </w:r>
          </w:p>
        </w:tc>
        <w:tc>
          <w:tcPr>
            <w:tcW w:w="6960" w:type="dxa"/>
            <w:tcBorders>
              <w:top w:val="nil"/>
            </w:tcBorders>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Kahalagahan</w:t>
            </w:r>
          </w:p>
        </w:tc>
      </w:tr>
      <w:tr w:rsidR="001C42D9" w:rsidRPr="001C42D9" w:rsidTr="00B13F21">
        <w:tc>
          <w:tcPr>
            <w:tcW w:w="432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Pagsasaulo ng epiko (sugidanon)</w:t>
            </w:r>
          </w:p>
        </w:tc>
        <w:tc>
          <w:tcPr>
            <w:tcW w:w="6960" w:type="dxa"/>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Naipapasa ang kasaysayan at kultura sa susunod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na henerasyon</w:t>
            </w:r>
          </w:p>
        </w:tc>
      </w:tr>
      <w:tr w:rsidR="001C42D9" w:rsidRPr="001C42D9" w:rsidTr="00B13F21">
        <w:tc>
          <w:tcPr>
            <w:tcW w:w="432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Pag-awit ng mga tradisyonal na awitin</w:t>
            </w:r>
          </w:p>
        </w:tc>
        <w:tc>
          <w:tcPr>
            <w:tcW w:w="6960" w:type="dxa"/>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Pinapanatili ang wika at panitikan ng pamayanan</w:t>
            </w:r>
          </w:p>
        </w:tc>
      </w:tr>
      <w:tr w:rsidR="001C42D9" w:rsidRPr="001C42D9" w:rsidTr="00B13F21">
        <w:tc>
          <w:tcPr>
            <w:tcW w:w="432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Pagsasagawa ng mga ritwal</w:t>
            </w:r>
          </w:p>
        </w:tc>
        <w:tc>
          <w:tcPr>
            <w:tcW w:w="6960" w:type="dxa"/>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Ginagabayan ang pamayanan sa mga okasyong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pangrelihiyon at pangkultura</w:t>
            </w:r>
          </w:p>
        </w:tc>
      </w:tr>
    </w:tbl>
    <w:p w:rsidR="001C42D9" w:rsidRPr="001C42D9" w:rsidRDefault="001C42D9" w:rsidP="001C42D9">
      <w:pPr>
        <w:shd w:val="clear" w:color="auto" w:fill="FFFFFF"/>
        <w:spacing w:before="480" w:after="240" w:line="450" w:lineRule="atLeast"/>
        <w:outlineLvl w:val="2"/>
        <w:rPr>
          <w:rFonts w:ascii="Segoe UI" w:eastAsia="Times New Roman" w:hAnsi="Segoe UI" w:cs="Segoe UI"/>
          <w:b/>
          <w:bCs/>
          <w:color w:val="0F1115"/>
          <w:sz w:val="30"/>
          <w:szCs w:val="30"/>
        </w:rPr>
      </w:pPr>
      <w:r w:rsidRPr="001C42D9">
        <w:rPr>
          <w:rFonts w:ascii="Segoe UI" w:eastAsia="Times New Roman" w:hAnsi="Segoe UI" w:cs="Segoe UI"/>
          <w:b/>
          <w:bCs/>
          <w:color w:val="0F1115"/>
          <w:sz w:val="30"/>
          <w:szCs w:val="30"/>
        </w:rPr>
        <w:t>Kultura ng Panay Bukidnon</w:t>
      </w:r>
    </w:p>
    <w:tbl>
      <w:tblPr>
        <w:tblW w:w="11280" w:type="dxa"/>
        <w:tblCellMar>
          <w:top w:w="15" w:type="dxa"/>
          <w:left w:w="15" w:type="dxa"/>
          <w:bottom w:w="15" w:type="dxa"/>
          <w:right w:w="15" w:type="dxa"/>
        </w:tblCellMar>
        <w:tblLook w:val="04A0" w:firstRow="1" w:lastRow="0" w:firstColumn="1" w:lastColumn="0" w:noHBand="0" w:noVBand="1"/>
      </w:tblPr>
      <w:tblGrid>
        <w:gridCol w:w="2382"/>
        <w:gridCol w:w="8898"/>
      </w:tblGrid>
      <w:tr w:rsidR="001C42D9" w:rsidRPr="001C42D9" w:rsidTr="001C42D9">
        <w:trPr>
          <w:tblHeader/>
        </w:trPr>
        <w:tc>
          <w:tcPr>
            <w:tcW w:w="0" w:type="auto"/>
            <w:tcBorders>
              <w:top w:val="nil"/>
            </w:tcBorders>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Aspeto</w:t>
            </w:r>
          </w:p>
        </w:tc>
        <w:tc>
          <w:tcPr>
            <w:tcW w:w="0" w:type="auto"/>
            <w:tcBorders>
              <w:top w:val="nil"/>
            </w:tcBorders>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Deskripsyon</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Kabuhayan</w:t>
            </w:r>
          </w:p>
        </w:tc>
        <w:tc>
          <w:tcPr>
            <w:tcW w:w="0" w:type="auto"/>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Pagsasaka, paghahayupan, pangangalap ng produkto sa kagubatan</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lastRenderedPageBreak/>
              <w:t>Paniniwala</w:t>
            </w:r>
          </w:p>
        </w:tc>
        <w:tc>
          <w:tcPr>
            <w:tcW w:w="0" w:type="auto"/>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May mga espiritu ang kalikasan; ang mga ritwal ay mahalaga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upang mapanatili ang balanse</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Sining</w:t>
            </w:r>
          </w:p>
        </w:tc>
        <w:tc>
          <w:tcPr>
            <w:tcW w:w="0" w:type="auto"/>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Paghahabi, pag-awit ng epiko, sayaw</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Pagpapahalaga</w:t>
            </w:r>
          </w:p>
        </w:tc>
        <w:tc>
          <w:tcPr>
            <w:tcW w:w="0" w:type="auto"/>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Ang kaalaman ay ipinapasa sa pamamagitan ng oral na tradisyon</w:t>
            </w:r>
          </w:p>
        </w:tc>
      </w:tr>
    </w:tbl>
    <w:p w:rsidR="001C42D9" w:rsidRPr="001C42D9" w:rsidRDefault="00076284" w:rsidP="001C42D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75pt" o:hralign="center" o:hrstd="t" o:hr="t" fillcolor="#a0a0a0" stroked="f"/>
        </w:pict>
      </w:r>
    </w:p>
    <w:p w:rsidR="001C42D9" w:rsidRPr="001C42D9" w:rsidRDefault="001C42D9" w:rsidP="001C42D9">
      <w:pPr>
        <w:shd w:val="clear" w:color="auto" w:fill="FFFFFF"/>
        <w:spacing w:before="480" w:after="240" w:line="480" w:lineRule="atLeast"/>
        <w:outlineLvl w:val="1"/>
        <w:rPr>
          <w:rFonts w:ascii="Segoe UI" w:eastAsia="Times New Roman" w:hAnsi="Segoe UI" w:cs="Segoe UI"/>
          <w:b/>
          <w:bCs/>
          <w:color w:val="0F1115"/>
          <w:sz w:val="33"/>
          <w:szCs w:val="33"/>
        </w:rPr>
      </w:pPr>
      <w:r w:rsidRPr="001C42D9">
        <w:rPr>
          <w:rFonts w:ascii="Segoe UI" w:eastAsia="Times New Roman" w:hAnsi="Segoe UI" w:cs="Segoe UI"/>
          <w:b/>
          <w:bCs/>
          <w:color w:val="0F1115"/>
          <w:sz w:val="33"/>
          <w:szCs w:val="33"/>
        </w:rPr>
        <w:t>Bahagi 5: Paghahambing ng mga Pamayanang Ilaya — Igorot at Panay Bukidnon</w:t>
      </w:r>
    </w:p>
    <w:tbl>
      <w:tblPr>
        <w:tblW w:w="11280" w:type="dxa"/>
        <w:tblCellMar>
          <w:top w:w="15" w:type="dxa"/>
          <w:left w:w="15" w:type="dxa"/>
          <w:bottom w:w="15" w:type="dxa"/>
          <w:right w:w="15" w:type="dxa"/>
        </w:tblCellMar>
        <w:tblLook w:val="04A0" w:firstRow="1" w:lastRow="0" w:firstColumn="1" w:lastColumn="0" w:noHBand="0" w:noVBand="1"/>
      </w:tblPr>
      <w:tblGrid>
        <w:gridCol w:w="2540"/>
        <w:gridCol w:w="4210"/>
        <w:gridCol w:w="4530"/>
      </w:tblGrid>
      <w:tr w:rsidR="001C42D9" w:rsidRPr="001C42D9" w:rsidTr="00B13F21">
        <w:trPr>
          <w:tblHeader/>
        </w:trPr>
        <w:tc>
          <w:tcPr>
            <w:tcW w:w="0" w:type="auto"/>
            <w:tcBorders>
              <w:top w:val="nil"/>
            </w:tcBorders>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Aspeto</w:t>
            </w:r>
          </w:p>
        </w:tc>
        <w:tc>
          <w:tcPr>
            <w:tcW w:w="4210" w:type="dxa"/>
            <w:tcBorders>
              <w:top w:val="nil"/>
            </w:tcBorders>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Igorot (Cordillera)</w:t>
            </w:r>
          </w:p>
        </w:tc>
        <w:tc>
          <w:tcPr>
            <w:tcW w:w="4530" w:type="dxa"/>
            <w:tcBorders>
              <w:top w:val="nil"/>
            </w:tcBorders>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Panay Bukidnon (Panay)</w:t>
            </w:r>
          </w:p>
        </w:tc>
      </w:tr>
      <w:tr w:rsidR="001C42D9" w:rsidRPr="001C42D9" w:rsidTr="00B13F21">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Lokasyon</w:t>
            </w:r>
          </w:p>
        </w:tc>
        <w:tc>
          <w:tcPr>
            <w:tcW w:w="4210" w:type="dxa"/>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Hilagang Luzon</w:t>
            </w:r>
          </w:p>
        </w:tc>
        <w:tc>
          <w:tcPr>
            <w:tcW w:w="4530" w:type="dxa"/>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Kabundukan ng Panay, Visayas</w:t>
            </w:r>
          </w:p>
        </w:tc>
      </w:tr>
      <w:tr w:rsidR="001C42D9" w:rsidRPr="001C42D9" w:rsidTr="00B13F21">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Kabuhayan</w:t>
            </w:r>
          </w:p>
        </w:tc>
        <w:tc>
          <w:tcPr>
            <w:tcW w:w="4210" w:type="dxa"/>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Pagsasaka (rice terraces), pagmimina, paghahabi</w:t>
            </w:r>
          </w:p>
        </w:tc>
        <w:tc>
          <w:tcPr>
            <w:tcW w:w="4530" w:type="dxa"/>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Pagsasaka, paghahayupan,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pangangalap</w:t>
            </w:r>
          </w:p>
        </w:tc>
      </w:tr>
      <w:tr w:rsidR="001C42D9" w:rsidRPr="001C42D9" w:rsidTr="00B13F21">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Katangiang kultural</w:t>
            </w:r>
          </w:p>
        </w:tc>
        <w:tc>
          <w:tcPr>
            <w:tcW w:w="4210" w:type="dxa"/>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Rice terraces, bodong (peace pact), cañao (ritwal)</w:t>
            </w:r>
          </w:p>
        </w:tc>
        <w:tc>
          <w:tcPr>
            <w:tcW w:w="4530" w:type="dxa"/>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Binukot, epikong sugidanon,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paghabi</w:t>
            </w:r>
          </w:p>
        </w:tc>
      </w:tr>
      <w:tr w:rsidR="001C42D9" w:rsidRPr="001C42D9" w:rsidTr="00B13F21">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Paniniwala</w:t>
            </w:r>
          </w:p>
        </w:tc>
        <w:tc>
          <w:tcPr>
            <w:tcW w:w="4210" w:type="dxa"/>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Paggalang sa kalikasan; mga ritwal para sa ani</w:t>
            </w:r>
          </w:p>
        </w:tc>
        <w:tc>
          <w:tcPr>
            <w:tcW w:w="4530" w:type="dxa"/>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Paniniwala sa mga espiritu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ng kalikasan</w:t>
            </w:r>
          </w:p>
        </w:tc>
      </w:tr>
      <w:tr w:rsidR="001C42D9" w:rsidRPr="001C42D9" w:rsidTr="00B13F21">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Pagpapanatili ng kultura</w:t>
            </w:r>
          </w:p>
        </w:tc>
        <w:tc>
          <w:tcPr>
            <w:tcW w:w="4210" w:type="dxa"/>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Sa pamamagitan ng mga ritwal, awit, at tradisyunal na gawain</w:t>
            </w:r>
          </w:p>
        </w:tc>
        <w:tc>
          <w:tcPr>
            <w:tcW w:w="4530" w:type="dxa"/>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Sa pamamagitan ng oral na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tradisyon (epiko) at ng Binukot</w:t>
            </w:r>
          </w:p>
        </w:tc>
      </w:tr>
    </w:tbl>
    <w:p w:rsidR="00B13F21" w:rsidRDefault="00B13F21" w:rsidP="001C42D9">
      <w:pPr>
        <w:spacing w:before="480" w:after="480" w:line="240" w:lineRule="auto"/>
        <w:rPr>
          <w:rFonts w:ascii="Times New Roman" w:eastAsia="Times New Roman" w:hAnsi="Times New Roman" w:cs="Times New Roman"/>
          <w:sz w:val="24"/>
          <w:szCs w:val="24"/>
        </w:rPr>
      </w:pPr>
    </w:p>
    <w:p w:rsidR="00B13F21" w:rsidRDefault="00B13F2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C42D9" w:rsidRPr="001C42D9" w:rsidRDefault="00076284" w:rsidP="001C42D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75pt" o:hralign="center" o:hrstd="t" o:hr="t" fillcolor="#a0a0a0" stroked="f"/>
        </w:pict>
      </w:r>
    </w:p>
    <w:p w:rsidR="001C42D9" w:rsidRPr="001C42D9" w:rsidRDefault="001C42D9" w:rsidP="001C42D9">
      <w:pPr>
        <w:shd w:val="clear" w:color="auto" w:fill="FFFFFF"/>
        <w:spacing w:before="480" w:after="240" w:line="480" w:lineRule="atLeast"/>
        <w:outlineLvl w:val="1"/>
        <w:rPr>
          <w:rFonts w:ascii="Segoe UI" w:eastAsia="Times New Roman" w:hAnsi="Segoe UI" w:cs="Segoe UI"/>
          <w:b/>
          <w:bCs/>
          <w:color w:val="0F1115"/>
          <w:sz w:val="33"/>
          <w:szCs w:val="33"/>
        </w:rPr>
      </w:pPr>
      <w:r w:rsidRPr="001C42D9">
        <w:rPr>
          <w:rFonts w:ascii="Segoe UI" w:eastAsia="Times New Roman" w:hAnsi="Segoe UI" w:cs="Segoe UI"/>
          <w:b/>
          <w:bCs/>
          <w:color w:val="0F1115"/>
          <w:sz w:val="33"/>
          <w:szCs w:val="33"/>
        </w:rPr>
        <w:t>Bahagi 6: Ang Kahalagahan ng Pag-unawa sa Heograpiya at Kultura</w:t>
      </w:r>
    </w:p>
    <w:p w:rsidR="001C42D9" w:rsidRPr="001C42D9" w:rsidRDefault="001C42D9" w:rsidP="001C42D9">
      <w:pPr>
        <w:shd w:val="clear" w:color="auto" w:fill="FFFFFF"/>
        <w:spacing w:before="480" w:after="240" w:line="450" w:lineRule="atLeast"/>
        <w:outlineLvl w:val="2"/>
        <w:rPr>
          <w:rFonts w:ascii="Segoe UI" w:eastAsia="Times New Roman" w:hAnsi="Segoe UI" w:cs="Segoe UI"/>
          <w:b/>
          <w:bCs/>
          <w:color w:val="0F1115"/>
          <w:sz w:val="30"/>
          <w:szCs w:val="30"/>
        </w:rPr>
      </w:pPr>
      <w:r w:rsidRPr="001C42D9">
        <w:rPr>
          <w:rFonts w:ascii="Segoe UI" w:eastAsia="Times New Roman" w:hAnsi="Segoe UI" w:cs="Segoe UI"/>
          <w:b/>
          <w:bCs/>
          <w:color w:val="0F1115"/>
          <w:sz w:val="30"/>
          <w:szCs w:val="30"/>
        </w:rPr>
        <w:t>Bakit Mahalagang Malaman ang Pagkakaiba ng Ilaya at Ilawud</w:t>
      </w:r>
    </w:p>
    <w:tbl>
      <w:tblPr>
        <w:tblW w:w="11280" w:type="dxa"/>
        <w:tblCellMar>
          <w:top w:w="15" w:type="dxa"/>
          <w:left w:w="15" w:type="dxa"/>
          <w:bottom w:w="15" w:type="dxa"/>
          <w:right w:w="15" w:type="dxa"/>
        </w:tblCellMar>
        <w:tblLook w:val="04A0" w:firstRow="1" w:lastRow="0" w:firstColumn="1" w:lastColumn="0" w:noHBand="0" w:noVBand="1"/>
      </w:tblPr>
      <w:tblGrid>
        <w:gridCol w:w="3960"/>
        <w:gridCol w:w="7320"/>
      </w:tblGrid>
      <w:tr w:rsidR="001C42D9" w:rsidRPr="001C42D9" w:rsidTr="00B13F21">
        <w:trPr>
          <w:tblHeader/>
        </w:trPr>
        <w:tc>
          <w:tcPr>
            <w:tcW w:w="3960" w:type="dxa"/>
            <w:tcBorders>
              <w:top w:val="nil"/>
            </w:tcBorders>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Dahilan</w:t>
            </w:r>
          </w:p>
        </w:tc>
        <w:tc>
          <w:tcPr>
            <w:tcW w:w="7320" w:type="dxa"/>
            <w:tcBorders>
              <w:top w:val="nil"/>
            </w:tcBorders>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Paliwanag</w:t>
            </w:r>
          </w:p>
        </w:tc>
      </w:tr>
      <w:tr w:rsidR="001C42D9" w:rsidRPr="001C42D9" w:rsidTr="00B13F21">
        <w:tc>
          <w:tcPr>
            <w:tcW w:w="396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Pag-unawa sa sariling identidad</w:t>
            </w:r>
          </w:p>
        </w:tc>
        <w:tc>
          <w:tcPr>
            <w:tcW w:w="7320" w:type="dxa"/>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Nakikilala natin kung paano hinubog ng ating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kapaligiran ang ating mga ninuno</w:t>
            </w:r>
          </w:p>
        </w:tc>
      </w:tr>
      <w:tr w:rsidR="001C42D9" w:rsidRPr="001C42D9" w:rsidTr="00B13F21">
        <w:tc>
          <w:tcPr>
            <w:tcW w:w="396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Pagpapahalaga sa kultura ng iba</w:t>
            </w:r>
          </w:p>
        </w:tc>
        <w:tc>
          <w:tcPr>
            <w:tcW w:w="7320" w:type="dxa"/>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Hindi lahat ng pamayanan ay may parehong karanasan;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ang heograpiya ay nagbibigay ng konteksto</w:t>
            </w:r>
          </w:p>
        </w:tc>
      </w:tr>
      <w:tr w:rsidR="001C42D9" w:rsidRPr="001C42D9" w:rsidTr="00B13F21">
        <w:tc>
          <w:tcPr>
            <w:tcW w:w="396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Pagpapanatili ng mga tradisyon</w:t>
            </w:r>
          </w:p>
        </w:tc>
        <w:tc>
          <w:tcPr>
            <w:tcW w:w="7320" w:type="dxa"/>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Ang kaalaman sa kultura ay unang hakbang sa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pagprotekta nito mula sa pagkalimot</w:t>
            </w:r>
          </w:p>
        </w:tc>
      </w:tr>
      <w:tr w:rsidR="001C42D9" w:rsidRPr="001C42D9" w:rsidTr="00B13F21">
        <w:tc>
          <w:tcPr>
            <w:tcW w:w="396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Responsableng pangangalaga sa kalikasan</w:t>
            </w:r>
          </w:p>
        </w:tc>
        <w:tc>
          <w:tcPr>
            <w:tcW w:w="7320" w:type="dxa"/>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Ang mga katutubong pamayanan ay nagtuturo ng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paggalang sa kalikasan</w:t>
            </w:r>
          </w:p>
        </w:tc>
      </w:tr>
    </w:tbl>
    <w:p w:rsidR="001C42D9" w:rsidRPr="001C42D9" w:rsidRDefault="001C42D9" w:rsidP="001C42D9">
      <w:pPr>
        <w:shd w:val="clear" w:color="auto" w:fill="FFFFFF"/>
        <w:spacing w:before="480" w:after="240" w:line="450" w:lineRule="atLeast"/>
        <w:outlineLvl w:val="2"/>
        <w:rPr>
          <w:rFonts w:ascii="Segoe UI" w:eastAsia="Times New Roman" w:hAnsi="Segoe UI" w:cs="Segoe UI"/>
          <w:b/>
          <w:bCs/>
          <w:color w:val="0F1115"/>
          <w:sz w:val="30"/>
          <w:szCs w:val="30"/>
        </w:rPr>
      </w:pPr>
      <w:r w:rsidRPr="001C42D9">
        <w:rPr>
          <w:rFonts w:ascii="Segoe UI" w:eastAsia="Times New Roman" w:hAnsi="Segoe UI" w:cs="Segoe UI"/>
          <w:b/>
          <w:bCs/>
          <w:color w:val="0F1115"/>
          <w:sz w:val="30"/>
          <w:szCs w:val="30"/>
        </w:rPr>
        <w:t>Paano Mapangangalagaan ang Kulturang Ilaya</w:t>
      </w:r>
    </w:p>
    <w:tbl>
      <w:tblPr>
        <w:tblW w:w="11280" w:type="dxa"/>
        <w:tblCellMar>
          <w:top w:w="15" w:type="dxa"/>
          <w:left w:w="15" w:type="dxa"/>
          <w:bottom w:w="15" w:type="dxa"/>
          <w:right w:w="15" w:type="dxa"/>
        </w:tblCellMar>
        <w:tblLook w:val="04A0" w:firstRow="1" w:lastRow="0" w:firstColumn="1" w:lastColumn="0" w:noHBand="0" w:noVBand="1"/>
      </w:tblPr>
      <w:tblGrid>
        <w:gridCol w:w="5310"/>
        <w:gridCol w:w="5970"/>
      </w:tblGrid>
      <w:tr w:rsidR="001C42D9" w:rsidRPr="001C42D9" w:rsidTr="00B13F21">
        <w:trPr>
          <w:tblHeader/>
        </w:trPr>
        <w:tc>
          <w:tcPr>
            <w:tcW w:w="5310" w:type="dxa"/>
            <w:tcBorders>
              <w:top w:val="nil"/>
            </w:tcBorders>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Paraan</w:t>
            </w:r>
          </w:p>
        </w:tc>
        <w:tc>
          <w:tcPr>
            <w:tcW w:w="5970" w:type="dxa"/>
            <w:tcBorders>
              <w:top w:val="nil"/>
            </w:tcBorders>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Paliwanag</w:t>
            </w:r>
          </w:p>
        </w:tc>
      </w:tr>
      <w:tr w:rsidR="001C42D9" w:rsidRPr="001C42D9" w:rsidTr="00B13F21">
        <w:tc>
          <w:tcPr>
            <w:tcW w:w="531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Pagdalo sa mga kultural na pagdiriwang</w:t>
            </w:r>
          </w:p>
        </w:tc>
        <w:tc>
          <w:tcPr>
            <w:tcW w:w="5970" w:type="dxa"/>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Ipinapakita ang suporta sa mga katutubong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pamayanan</w:t>
            </w:r>
          </w:p>
        </w:tc>
      </w:tr>
      <w:tr w:rsidR="001C42D9" w:rsidRPr="001C42D9" w:rsidTr="00B13F21">
        <w:tc>
          <w:tcPr>
            <w:tcW w:w="531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Pag-aaral ng kasaysayan at kultura</w:t>
            </w:r>
          </w:p>
        </w:tc>
        <w:tc>
          <w:tcPr>
            <w:tcW w:w="5970" w:type="dxa"/>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Hindi lamang sa paaralan kundi sa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pamamagitan ng pagbabasa at pananaliksik</w:t>
            </w:r>
          </w:p>
        </w:tc>
      </w:tr>
      <w:tr w:rsidR="001C42D9" w:rsidRPr="001C42D9" w:rsidTr="00B13F21">
        <w:tc>
          <w:tcPr>
            <w:tcW w:w="5310" w:type="dxa"/>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Pagsuporta sa mga produktong gawa ng katutubong pamayanan</w:t>
            </w:r>
          </w:p>
        </w:tc>
        <w:tc>
          <w:tcPr>
            <w:tcW w:w="5970" w:type="dxa"/>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Ang pagbili ng kanilang produkto ay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pagtulong sa kanilang kabuhayan</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lastRenderedPageBreak/>
              <w:t>Hindi pagbalewala sa kanilang mga karapatan</w:t>
            </w:r>
          </w:p>
        </w:tc>
        <w:tc>
          <w:tcPr>
            <w:tcW w:w="0" w:type="auto"/>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Pagtatanggol sa kanilang lupain at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karapatang kultural</w:t>
            </w:r>
          </w:p>
        </w:tc>
      </w:tr>
    </w:tbl>
    <w:p w:rsidR="001C42D9" w:rsidRPr="001C42D9" w:rsidRDefault="00076284" w:rsidP="001C42D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1C42D9" w:rsidRPr="001C42D9" w:rsidRDefault="001C42D9" w:rsidP="001C42D9">
      <w:pPr>
        <w:shd w:val="clear" w:color="auto" w:fill="FFFFFF"/>
        <w:spacing w:before="480" w:after="240" w:line="480" w:lineRule="atLeast"/>
        <w:outlineLvl w:val="1"/>
        <w:rPr>
          <w:rFonts w:ascii="Segoe UI" w:eastAsia="Times New Roman" w:hAnsi="Segoe UI" w:cs="Segoe UI"/>
          <w:b/>
          <w:bCs/>
          <w:color w:val="0F1115"/>
          <w:sz w:val="33"/>
          <w:szCs w:val="33"/>
        </w:rPr>
      </w:pPr>
      <w:r w:rsidRPr="001C42D9">
        <w:rPr>
          <w:rFonts w:ascii="Segoe UI" w:eastAsia="Times New Roman" w:hAnsi="Segoe UI" w:cs="Segoe UI"/>
          <w:b/>
          <w:bCs/>
          <w:color w:val="0F1115"/>
          <w:sz w:val="33"/>
          <w:szCs w:val="33"/>
        </w:rPr>
        <w:t>Mga Pangunahing Termino</w:t>
      </w:r>
    </w:p>
    <w:tbl>
      <w:tblPr>
        <w:tblW w:w="11280" w:type="dxa"/>
        <w:tblCellMar>
          <w:top w:w="15" w:type="dxa"/>
          <w:left w:w="15" w:type="dxa"/>
          <w:bottom w:w="15" w:type="dxa"/>
          <w:right w:w="15" w:type="dxa"/>
        </w:tblCellMar>
        <w:tblLook w:val="04A0" w:firstRow="1" w:lastRow="0" w:firstColumn="1" w:lastColumn="0" w:noHBand="0" w:noVBand="1"/>
      </w:tblPr>
      <w:tblGrid>
        <w:gridCol w:w="2492"/>
        <w:gridCol w:w="8788"/>
      </w:tblGrid>
      <w:tr w:rsidR="001C42D9" w:rsidRPr="001C42D9" w:rsidTr="001C42D9">
        <w:trPr>
          <w:tblHeader/>
        </w:trPr>
        <w:tc>
          <w:tcPr>
            <w:tcW w:w="0" w:type="auto"/>
            <w:tcBorders>
              <w:top w:val="nil"/>
            </w:tcBorders>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Termino</w:t>
            </w:r>
          </w:p>
        </w:tc>
        <w:tc>
          <w:tcPr>
            <w:tcW w:w="0" w:type="auto"/>
            <w:tcBorders>
              <w:top w:val="nil"/>
            </w:tcBorders>
            <w:tcMar>
              <w:top w:w="150" w:type="dxa"/>
              <w:left w:w="24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Kahulugan</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Heograpiya</w:t>
            </w:r>
          </w:p>
        </w:tc>
        <w:tc>
          <w:tcPr>
            <w:tcW w:w="0" w:type="auto"/>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Ang pag-aaral ng pisikal na katangian ng daigdig at ng ugnayan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nito sa mga tao</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Ilaya</w:t>
            </w:r>
          </w:p>
        </w:tc>
        <w:tc>
          <w:tcPr>
            <w:tcW w:w="0" w:type="auto"/>
            <w:tcMar>
              <w:top w:w="150" w:type="dxa"/>
              <w:left w:w="240" w:type="dxa"/>
              <w:bottom w:w="150" w:type="dxa"/>
              <w:right w:w="0" w:type="dxa"/>
            </w:tcMar>
            <w:vAlign w:val="center"/>
            <w:hideMark/>
          </w:tcPr>
          <w:p w:rsidR="00B13F21" w:rsidRDefault="005D6094" w:rsidP="001C42D9">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Uri </w:t>
            </w:r>
            <w:r w:rsidR="001C42D9" w:rsidRPr="001C42D9">
              <w:rPr>
                <w:rFonts w:ascii="Segoe UI" w:eastAsia="Times New Roman" w:hAnsi="Segoe UI" w:cs="Segoe UI"/>
                <w:sz w:val="23"/>
                <w:szCs w:val="23"/>
              </w:rPr>
              <w:t xml:space="preserve">ng pamayanang matatagpuan sa mataas na bahagi ng lupa —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kabundukan, paanan ng bundok, o malayo sa dagat</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Ilawud</w:t>
            </w:r>
          </w:p>
        </w:tc>
        <w:tc>
          <w:tcPr>
            <w:tcW w:w="0" w:type="auto"/>
            <w:tcMar>
              <w:top w:w="150" w:type="dxa"/>
              <w:left w:w="240" w:type="dxa"/>
              <w:bottom w:w="150" w:type="dxa"/>
              <w:right w:w="0" w:type="dxa"/>
            </w:tcMar>
            <w:vAlign w:val="center"/>
            <w:hideMark/>
          </w:tcPr>
          <w:p w:rsidR="00B13F21" w:rsidRDefault="005D6094" w:rsidP="001C42D9">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Uri </w:t>
            </w:r>
            <w:r w:rsidR="001C42D9" w:rsidRPr="001C42D9">
              <w:rPr>
                <w:rFonts w:ascii="Segoe UI" w:eastAsia="Times New Roman" w:hAnsi="Segoe UI" w:cs="Segoe UI"/>
                <w:sz w:val="23"/>
                <w:szCs w:val="23"/>
              </w:rPr>
              <w:t xml:space="preserve">ng pamayanang matatagpuan sa mababang bahagi ng lupa —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malapit sa ilog, lawa, o dagat</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Igorot</w:t>
            </w:r>
          </w:p>
        </w:tc>
        <w:tc>
          <w:tcPr>
            <w:tcW w:w="0" w:type="auto"/>
            <w:tcMar>
              <w:top w:w="150" w:type="dxa"/>
              <w:left w:w="240" w:type="dxa"/>
              <w:bottom w:w="150" w:type="dxa"/>
              <w:right w:w="0" w:type="dxa"/>
            </w:tcMar>
            <w:vAlign w:val="center"/>
            <w:hideMark/>
          </w:tcPr>
          <w:p w:rsidR="005D6094"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Pangkat ng mga katutubong pamayanan sa Cordillera,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hilagang Luzon</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Panay Bukidnon</w:t>
            </w:r>
          </w:p>
        </w:tc>
        <w:tc>
          <w:tcPr>
            <w:tcW w:w="0" w:type="auto"/>
            <w:tcMar>
              <w:top w:w="150" w:type="dxa"/>
              <w:left w:w="240" w:type="dxa"/>
              <w:bottom w:w="150" w:type="dxa"/>
              <w:right w:w="0" w:type="dxa"/>
            </w:tcMar>
            <w:vAlign w:val="center"/>
            <w:hideMark/>
          </w:tcPr>
          <w:p w:rsidR="005D6094"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Katutubong pamayanan sa kabundukan ng Panay, kilala sa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Binukot at epikong sugidanon</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Binukot</w:t>
            </w:r>
          </w:p>
        </w:tc>
        <w:tc>
          <w:tcPr>
            <w:tcW w:w="0" w:type="auto"/>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Babaeng tagapag-ingat ng kaalaman sa kulturang Panay Bukidnon;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sinasanay na kabisaduhin ang epiko at awit</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Rice terraces</w:t>
            </w:r>
          </w:p>
        </w:tc>
        <w:tc>
          <w:tcPr>
            <w:tcW w:w="0" w:type="auto"/>
            <w:tcMar>
              <w:top w:w="150" w:type="dxa"/>
              <w:left w:w="240" w:type="dxa"/>
              <w:bottom w:w="150" w:type="dxa"/>
              <w:right w:w="0" w:type="dxa"/>
            </w:tcMar>
            <w:vAlign w:val="center"/>
            <w:hideMark/>
          </w:tcPr>
          <w:p w:rsidR="00B13F21"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 xml:space="preserve">Hagdan-hagdang palayan ng mga Ifugao, kinikilalang UNESCO </w:t>
            </w:r>
          </w:p>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World Heritage Site</w:t>
            </w:r>
          </w:p>
        </w:tc>
      </w:tr>
      <w:tr w:rsidR="001C42D9" w:rsidRPr="001C42D9" w:rsidTr="001C42D9">
        <w:tc>
          <w:tcPr>
            <w:tcW w:w="0" w:type="auto"/>
            <w:tcMar>
              <w:top w:w="150" w:type="dxa"/>
              <w:left w:w="0" w:type="dxa"/>
              <w:bottom w:w="150" w:type="dxa"/>
              <w:right w:w="24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b/>
                <w:bCs/>
                <w:sz w:val="23"/>
                <w:szCs w:val="23"/>
              </w:rPr>
              <w:t>Sugidanon</w:t>
            </w:r>
          </w:p>
        </w:tc>
        <w:tc>
          <w:tcPr>
            <w:tcW w:w="0" w:type="auto"/>
            <w:tcMar>
              <w:top w:w="150" w:type="dxa"/>
              <w:left w:w="240" w:type="dxa"/>
              <w:bottom w:w="150" w:type="dxa"/>
              <w:right w:w="0" w:type="dxa"/>
            </w:tcMar>
            <w:vAlign w:val="center"/>
            <w:hideMark/>
          </w:tcPr>
          <w:p w:rsidR="001C42D9" w:rsidRPr="001C42D9" w:rsidRDefault="001C42D9" w:rsidP="001C42D9">
            <w:pPr>
              <w:spacing w:after="0" w:line="375" w:lineRule="atLeast"/>
              <w:rPr>
                <w:rFonts w:ascii="Segoe UI" w:eastAsia="Times New Roman" w:hAnsi="Segoe UI" w:cs="Segoe UI"/>
                <w:sz w:val="23"/>
                <w:szCs w:val="23"/>
              </w:rPr>
            </w:pPr>
            <w:r w:rsidRPr="001C42D9">
              <w:rPr>
                <w:rFonts w:ascii="Segoe UI" w:eastAsia="Times New Roman" w:hAnsi="Segoe UI" w:cs="Segoe UI"/>
                <w:sz w:val="23"/>
                <w:szCs w:val="23"/>
              </w:rPr>
              <w:t>Epiko ng Panay Bukidnon na inaawit ng Binukot</w:t>
            </w:r>
          </w:p>
        </w:tc>
      </w:tr>
    </w:tbl>
    <w:p w:rsidR="00B13F21" w:rsidRDefault="00B13F2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C42D9" w:rsidRPr="001C42D9" w:rsidRDefault="00076284" w:rsidP="001C42D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3" style="width:0;height:.75pt" o:hralign="center" o:hrstd="t" o:hr="t" fillcolor="#a0a0a0" stroked="f"/>
        </w:pict>
      </w:r>
    </w:p>
    <w:p w:rsidR="001C42D9" w:rsidRPr="001C42D9" w:rsidRDefault="001C42D9" w:rsidP="001C42D9">
      <w:pPr>
        <w:shd w:val="clear" w:color="auto" w:fill="FFFFFF"/>
        <w:spacing w:before="480" w:after="240" w:line="480" w:lineRule="atLeast"/>
        <w:outlineLvl w:val="1"/>
        <w:rPr>
          <w:rFonts w:ascii="Segoe UI" w:eastAsia="Times New Roman" w:hAnsi="Segoe UI" w:cs="Segoe UI"/>
          <w:b/>
          <w:bCs/>
          <w:color w:val="0F1115"/>
          <w:sz w:val="33"/>
          <w:szCs w:val="33"/>
        </w:rPr>
      </w:pPr>
      <w:r w:rsidRPr="001C42D9">
        <w:rPr>
          <w:rFonts w:ascii="Segoe UI" w:eastAsia="Times New Roman" w:hAnsi="Segoe UI" w:cs="Segoe UI"/>
          <w:b/>
          <w:bCs/>
          <w:color w:val="0F1115"/>
          <w:sz w:val="33"/>
          <w:szCs w:val="33"/>
        </w:rPr>
        <w:t>Mga Tanong para sa Repleksyon</w:t>
      </w:r>
    </w:p>
    <w:p w:rsidR="001C42D9" w:rsidRPr="001C42D9" w:rsidRDefault="001C42D9" w:rsidP="001C42D9">
      <w:pPr>
        <w:shd w:val="clear" w:color="auto" w:fill="FFFFFF"/>
        <w:spacing w:before="240" w:after="240" w:line="240" w:lineRule="auto"/>
        <w:rPr>
          <w:rFonts w:ascii="Segoe UI" w:eastAsia="Times New Roman" w:hAnsi="Segoe UI" w:cs="Segoe UI"/>
          <w:color w:val="0F1115"/>
          <w:sz w:val="24"/>
          <w:szCs w:val="24"/>
        </w:rPr>
      </w:pPr>
      <w:r w:rsidRPr="001C42D9">
        <w:rPr>
          <w:rFonts w:ascii="Segoe UI" w:eastAsia="Times New Roman" w:hAnsi="Segoe UI" w:cs="Segoe UI"/>
          <w:i/>
          <w:iCs/>
          <w:color w:val="0F1115"/>
          <w:sz w:val="24"/>
          <w:szCs w:val="24"/>
        </w:rPr>
        <w:t>Isulat ang mga sagot sa hiwalay na papel.</w:t>
      </w:r>
    </w:p>
    <w:p w:rsidR="001C42D9" w:rsidRPr="001C42D9" w:rsidRDefault="001C42D9" w:rsidP="001C42D9">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1C42D9">
        <w:rPr>
          <w:rFonts w:ascii="Segoe UI" w:eastAsia="Times New Roman" w:hAnsi="Segoe UI" w:cs="Segoe UI"/>
          <w:color w:val="0F1115"/>
          <w:sz w:val="24"/>
          <w:szCs w:val="24"/>
        </w:rPr>
        <w:t>Ano ang pagkakaiba ng </w:t>
      </w:r>
      <w:r w:rsidRPr="001C42D9">
        <w:rPr>
          <w:rFonts w:ascii="Segoe UI" w:eastAsia="Times New Roman" w:hAnsi="Segoe UI" w:cs="Segoe UI"/>
          <w:b/>
          <w:bCs/>
          <w:color w:val="0F1115"/>
          <w:sz w:val="24"/>
          <w:szCs w:val="24"/>
        </w:rPr>
        <w:t>Ilaya</w:t>
      </w:r>
      <w:r w:rsidRPr="001C42D9">
        <w:rPr>
          <w:rFonts w:ascii="Segoe UI" w:eastAsia="Times New Roman" w:hAnsi="Segoe UI" w:cs="Segoe UI"/>
          <w:color w:val="0F1115"/>
          <w:sz w:val="24"/>
          <w:szCs w:val="24"/>
        </w:rPr>
        <w:t> at </w:t>
      </w:r>
      <w:r w:rsidRPr="001C42D9">
        <w:rPr>
          <w:rFonts w:ascii="Segoe UI" w:eastAsia="Times New Roman" w:hAnsi="Segoe UI" w:cs="Segoe UI"/>
          <w:b/>
          <w:bCs/>
          <w:color w:val="0F1115"/>
          <w:sz w:val="24"/>
          <w:szCs w:val="24"/>
        </w:rPr>
        <w:t>Ilawud</w:t>
      </w:r>
      <w:r w:rsidRPr="001C42D9">
        <w:rPr>
          <w:rFonts w:ascii="Segoe UI" w:eastAsia="Times New Roman" w:hAnsi="Segoe UI" w:cs="Segoe UI"/>
          <w:color w:val="0F1115"/>
          <w:sz w:val="24"/>
          <w:szCs w:val="24"/>
        </w:rPr>
        <w:t> batay sa lokasyon, kabuhayan, at kultura?</w:t>
      </w:r>
    </w:p>
    <w:p w:rsidR="001C42D9" w:rsidRPr="001C42D9" w:rsidRDefault="001C42D9" w:rsidP="001C42D9">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1C42D9">
        <w:rPr>
          <w:rFonts w:ascii="Segoe UI" w:eastAsia="Times New Roman" w:hAnsi="Segoe UI" w:cs="Segoe UI"/>
          <w:color w:val="0F1115"/>
          <w:sz w:val="24"/>
          <w:szCs w:val="24"/>
        </w:rPr>
        <w:t>Paano nakaapekto ang heograpiya ng Cordillera sa pamumuhay ng mga </w:t>
      </w:r>
      <w:r w:rsidRPr="001C42D9">
        <w:rPr>
          <w:rFonts w:ascii="Segoe UI" w:eastAsia="Times New Roman" w:hAnsi="Segoe UI" w:cs="Segoe UI"/>
          <w:b/>
          <w:bCs/>
          <w:color w:val="0F1115"/>
          <w:sz w:val="24"/>
          <w:szCs w:val="24"/>
        </w:rPr>
        <w:t>Igorot</w:t>
      </w:r>
      <w:r w:rsidRPr="001C42D9">
        <w:rPr>
          <w:rFonts w:ascii="Segoe UI" w:eastAsia="Times New Roman" w:hAnsi="Segoe UI" w:cs="Segoe UI"/>
          <w:color w:val="0F1115"/>
          <w:sz w:val="24"/>
          <w:szCs w:val="24"/>
        </w:rPr>
        <w:t>? Magbigay ng tatlong halimbawa.</w:t>
      </w:r>
    </w:p>
    <w:p w:rsidR="001C42D9" w:rsidRPr="001C42D9" w:rsidRDefault="001C42D9" w:rsidP="001C42D9">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1C42D9">
        <w:rPr>
          <w:rFonts w:ascii="Segoe UI" w:eastAsia="Times New Roman" w:hAnsi="Segoe UI" w:cs="Segoe UI"/>
          <w:color w:val="0F1115"/>
          <w:sz w:val="24"/>
          <w:szCs w:val="24"/>
        </w:rPr>
        <w:t>Ano ang tungkulin ng </w:t>
      </w:r>
      <w:r w:rsidRPr="001C42D9">
        <w:rPr>
          <w:rFonts w:ascii="Segoe UI" w:eastAsia="Times New Roman" w:hAnsi="Segoe UI" w:cs="Segoe UI"/>
          <w:b/>
          <w:bCs/>
          <w:color w:val="0F1115"/>
          <w:sz w:val="24"/>
          <w:szCs w:val="24"/>
        </w:rPr>
        <w:t>Binukot</w:t>
      </w:r>
      <w:r w:rsidRPr="001C42D9">
        <w:rPr>
          <w:rFonts w:ascii="Segoe UI" w:eastAsia="Times New Roman" w:hAnsi="Segoe UI" w:cs="Segoe UI"/>
          <w:color w:val="0F1115"/>
          <w:sz w:val="24"/>
          <w:szCs w:val="24"/>
        </w:rPr>
        <w:t> sa kulturang Panay Bukidnon? Bakit mahalaga ang kanyang papel sa pagpapanatili ng kanilang kultura?</w:t>
      </w:r>
    </w:p>
    <w:p w:rsidR="001C42D9" w:rsidRPr="001C42D9" w:rsidRDefault="001C42D9" w:rsidP="001C42D9">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1C42D9">
        <w:rPr>
          <w:rFonts w:ascii="Segoe UI" w:eastAsia="Times New Roman" w:hAnsi="Segoe UI" w:cs="Segoe UI"/>
          <w:color w:val="0F1115"/>
          <w:sz w:val="24"/>
          <w:szCs w:val="24"/>
        </w:rPr>
        <w:t>Paano nag-uugnay ang mga pamayanang Ilaya at Ilawud? Magbigay ng halimbawa ng produktong ipinagpapalit ng dalawang uri ng pamayanan.</w:t>
      </w:r>
    </w:p>
    <w:p w:rsidR="001C42D9" w:rsidRPr="001C42D9" w:rsidRDefault="001C42D9" w:rsidP="001C42D9">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1C42D9">
        <w:rPr>
          <w:rFonts w:ascii="Segoe UI" w:eastAsia="Times New Roman" w:hAnsi="Segoe UI" w:cs="Segoe UI"/>
          <w:color w:val="0F1115"/>
          <w:sz w:val="24"/>
          <w:szCs w:val="24"/>
        </w:rPr>
        <w:t>Bilang isang mag-aaral sa Baitang 11, paano mo maipapakita ang pagpapahalaga sa kultura ng mga pamayanang Ilaya tulad ng mga Igorot at Panay Bukidnon?</w:t>
      </w:r>
    </w:p>
    <w:p w:rsidR="0028799A" w:rsidRPr="0028799A" w:rsidRDefault="0028799A" w:rsidP="001C42D9"/>
    <w:sectPr w:rsidR="0028799A" w:rsidRPr="00287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E59"/>
    <w:multiLevelType w:val="multilevel"/>
    <w:tmpl w:val="8FD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41396"/>
    <w:multiLevelType w:val="multilevel"/>
    <w:tmpl w:val="200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B14CAA"/>
    <w:multiLevelType w:val="multilevel"/>
    <w:tmpl w:val="A2BA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F11A0D"/>
    <w:multiLevelType w:val="multilevel"/>
    <w:tmpl w:val="2F4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002F63"/>
    <w:multiLevelType w:val="multilevel"/>
    <w:tmpl w:val="5C5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A31577"/>
    <w:multiLevelType w:val="multilevel"/>
    <w:tmpl w:val="49F00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5F3D30"/>
    <w:multiLevelType w:val="multilevel"/>
    <w:tmpl w:val="165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925ECF"/>
    <w:multiLevelType w:val="multilevel"/>
    <w:tmpl w:val="08F4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CCF2CDE"/>
    <w:multiLevelType w:val="multilevel"/>
    <w:tmpl w:val="12A2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43685B"/>
    <w:multiLevelType w:val="multilevel"/>
    <w:tmpl w:val="71C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686736"/>
    <w:multiLevelType w:val="multilevel"/>
    <w:tmpl w:val="C42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743E30"/>
    <w:multiLevelType w:val="multilevel"/>
    <w:tmpl w:val="0EC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2A1421"/>
    <w:multiLevelType w:val="multilevel"/>
    <w:tmpl w:val="C80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61433B"/>
    <w:multiLevelType w:val="multilevel"/>
    <w:tmpl w:val="BCAA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2002309"/>
    <w:multiLevelType w:val="multilevel"/>
    <w:tmpl w:val="94D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676AAA"/>
    <w:multiLevelType w:val="multilevel"/>
    <w:tmpl w:val="9746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07B002F"/>
    <w:multiLevelType w:val="multilevel"/>
    <w:tmpl w:val="53DE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8"/>
  </w:num>
  <w:num w:numId="3">
    <w:abstractNumId w:val="4"/>
  </w:num>
  <w:num w:numId="4">
    <w:abstractNumId w:val="1"/>
  </w:num>
  <w:num w:numId="5">
    <w:abstractNumId w:val="18"/>
  </w:num>
  <w:num w:numId="6">
    <w:abstractNumId w:val="7"/>
  </w:num>
  <w:num w:numId="7">
    <w:abstractNumId w:val="21"/>
  </w:num>
  <w:num w:numId="8">
    <w:abstractNumId w:val="25"/>
  </w:num>
  <w:num w:numId="9">
    <w:abstractNumId w:val="13"/>
  </w:num>
  <w:num w:numId="10">
    <w:abstractNumId w:val="14"/>
  </w:num>
  <w:num w:numId="11">
    <w:abstractNumId w:val="20"/>
  </w:num>
  <w:num w:numId="12">
    <w:abstractNumId w:val="11"/>
  </w:num>
  <w:num w:numId="13">
    <w:abstractNumId w:val="2"/>
  </w:num>
  <w:num w:numId="14">
    <w:abstractNumId w:val="3"/>
  </w:num>
  <w:num w:numId="15">
    <w:abstractNumId w:val="5"/>
  </w:num>
  <w:num w:numId="16">
    <w:abstractNumId w:val="19"/>
  </w:num>
  <w:num w:numId="17">
    <w:abstractNumId w:val="24"/>
  </w:num>
  <w:num w:numId="18">
    <w:abstractNumId w:val="0"/>
  </w:num>
  <w:num w:numId="19">
    <w:abstractNumId w:val="15"/>
  </w:num>
  <w:num w:numId="20">
    <w:abstractNumId w:val="6"/>
  </w:num>
  <w:num w:numId="21">
    <w:abstractNumId w:val="16"/>
  </w:num>
  <w:num w:numId="22">
    <w:abstractNumId w:val="10"/>
  </w:num>
  <w:num w:numId="23">
    <w:abstractNumId w:val="17"/>
  </w:num>
  <w:num w:numId="24">
    <w:abstractNumId w:val="23"/>
  </w:num>
  <w:num w:numId="25">
    <w:abstractNumId w:val="9"/>
  </w:num>
  <w:num w:numId="26">
    <w:abstractNumId w:val="22"/>
  </w:num>
  <w:num w:numId="27">
    <w:abstractNumId w:val="12"/>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32576"/>
    <w:rsid w:val="00076284"/>
    <w:rsid w:val="000C7D70"/>
    <w:rsid w:val="000D4BC7"/>
    <w:rsid w:val="000F7E3E"/>
    <w:rsid w:val="001234AB"/>
    <w:rsid w:val="00123E30"/>
    <w:rsid w:val="00127793"/>
    <w:rsid w:val="00134BDF"/>
    <w:rsid w:val="001439AC"/>
    <w:rsid w:val="001531BB"/>
    <w:rsid w:val="00160C99"/>
    <w:rsid w:val="00180C36"/>
    <w:rsid w:val="001B7315"/>
    <w:rsid w:val="001C42D9"/>
    <w:rsid w:val="00251BDF"/>
    <w:rsid w:val="00267787"/>
    <w:rsid w:val="0028799A"/>
    <w:rsid w:val="002A2454"/>
    <w:rsid w:val="002A714F"/>
    <w:rsid w:val="003157A7"/>
    <w:rsid w:val="0035442B"/>
    <w:rsid w:val="00371AC7"/>
    <w:rsid w:val="00394464"/>
    <w:rsid w:val="003D0CFE"/>
    <w:rsid w:val="003F0B24"/>
    <w:rsid w:val="0041573D"/>
    <w:rsid w:val="00422C58"/>
    <w:rsid w:val="00445902"/>
    <w:rsid w:val="004A21A0"/>
    <w:rsid w:val="004F7ED2"/>
    <w:rsid w:val="00563077"/>
    <w:rsid w:val="00591453"/>
    <w:rsid w:val="0059455B"/>
    <w:rsid w:val="005C6C21"/>
    <w:rsid w:val="005D6094"/>
    <w:rsid w:val="006243DD"/>
    <w:rsid w:val="0065032F"/>
    <w:rsid w:val="006B455F"/>
    <w:rsid w:val="00723FD2"/>
    <w:rsid w:val="00790DAC"/>
    <w:rsid w:val="0081247F"/>
    <w:rsid w:val="00883E14"/>
    <w:rsid w:val="00897655"/>
    <w:rsid w:val="008F4B0D"/>
    <w:rsid w:val="009276C0"/>
    <w:rsid w:val="00943124"/>
    <w:rsid w:val="00972C90"/>
    <w:rsid w:val="00993E9B"/>
    <w:rsid w:val="009F0D81"/>
    <w:rsid w:val="00A353E3"/>
    <w:rsid w:val="00A47DD4"/>
    <w:rsid w:val="00A551AD"/>
    <w:rsid w:val="00A56705"/>
    <w:rsid w:val="00AF5A4E"/>
    <w:rsid w:val="00B0002D"/>
    <w:rsid w:val="00B13F21"/>
    <w:rsid w:val="00B23C74"/>
    <w:rsid w:val="00B44065"/>
    <w:rsid w:val="00B464DC"/>
    <w:rsid w:val="00B5242E"/>
    <w:rsid w:val="00B6644A"/>
    <w:rsid w:val="00C30F38"/>
    <w:rsid w:val="00C33449"/>
    <w:rsid w:val="00C56B0E"/>
    <w:rsid w:val="00C65A28"/>
    <w:rsid w:val="00C65DC2"/>
    <w:rsid w:val="00CE2E14"/>
    <w:rsid w:val="00D706B2"/>
    <w:rsid w:val="00D73547"/>
    <w:rsid w:val="00D92C0E"/>
    <w:rsid w:val="00E30D1C"/>
    <w:rsid w:val="00E40A91"/>
    <w:rsid w:val="00E7316C"/>
    <w:rsid w:val="00E866BF"/>
    <w:rsid w:val="00E86B33"/>
    <w:rsid w:val="00EB51E6"/>
    <w:rsid w:val="00F000D9"/>
    <w:rsid w:val="00F10896"/>
    <w:rsid w:val="00F44A08"/>
    <w:rsid w:val="00F523FC"/>
    <w:rsid w:val="00F97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48514">
      <w:bodyDiv w:val="1"/>
      <w:marLeft w:val="0"/>
      <w:marRight w:val="0"/>
      <w:marTop w:val="0"/>
      <w:marBottom w:val="0"/>
      <w:divBdr>
        <w:top w:val="none" w:sz="0" w:space="0" w:color="auto"/>
        <w:left w:val="none" w:sz="0" w:space="0" w:color="auto"/>
        <w:bottom w:val="none" w:sz="0" w:space="0" w:color="auto"/>
        <w:right w:val="none" w:sz="0" w:space="0" w:color="auto"/>
      </w:divBdr>
      <w:divsChild>
        <w:div w:id="278687812">
          <w:marLeft w:val="0"/>
          <w:marRight w:val="0"/>
          <w:marTop w:val="0"/>
          <w:marBottom w:val="0"/>
          <w:divBdr>
            <w:top w:val="none" w:sz="0" w:space="0" w:color="auto"/>
            <w:left w:val="none" w:sz="0" w:space="0" w:color="auto"/>
            <w:bottom w:val="none" w:sz="0" w:space="0" w:color="auto"/>
            <w:right w:val="none" w:sz="0" w:space="0" w:color="auto"/>
          </w:divBdr>
        </w:div>
        <w:div w:id="1746953227">
          <w:marLeft w:val="0"/>
          <w:marRight w:val="0"/>
          <w:marTop w:val="0"/>
          <w:marBottom w:val="0"/>
          <w:divBdr>
            <w:top w:val="none" w:sz="0" w:space="0" w:color="auto"/>
            <w:left w:val="none" w:sz="0" w:space="0" w:color="auto"/>
            <w:bottom w:val="none" w:sz="0" w:space="0" w:color="auto"/>
            <w:right w:val="none" w:sz="0" w:space="0" w:color="auto"/>
          </w:divBdr>
        </w:div>
        <w:div w:id="1846704897">
          <w:marLeft w:val="0"/>
          <w:marRight w:val="0"/>
          <w:marTop w:val="0"/>
          <w:marBottom w:val="0"/>
          <w:divBdr>
            <w:top w:val="none" w:sz="0" w:space="0" w:color="auto"/>
            <w:left w:val="none" w:sz="0" w:space="0" w:color="auto"/>
            <w:bottom w:val="none" w:sz="0" w:space="0" w:color="auto"/>
            <w:right w:val="none" w:sz="0" w:space="0" w:color="auto"/>
          </w:divBdr>
        </w:div>
        <w:div w:id="547882571">
          <w:marLeft w:val="0"/>
          <w:marRight w:val="0"/>
          <w:marTop w:val="0"/>
          <w:marBottom w:val="0"/>
          <w:divBdr>
            <w:top w:val="none" w:sz="0" w:space="0" w:color="auto"/>
            <w:left w:val="none" w:sz="0" w:space="0" w:color="auto"/>
            <w:bottom w:val="none" w:sz="0" w:space="0" w:color="auto"/>
            <w:right w:val="none" w:sz="0" w:space="0" w:color="auto"/>
          </w:divBdr>
        </w:div>
        <w:div w:id="2059431816">
          <w:marLeft w:val="0"/>
          <w:marRight w:val="0"/>
          <w:marTop w:val="0"/>
          <w:marBottom w:val="0"/>
          <w:divBdr>
            <w:top w:val="none" w:sz="0" w:space="0" w:color="auto"/>
            <w:left w:val="none" w:sz="0" w:space="0" w:color="auto"/>
            <w:bottom w:val="none" w:sz="0" w:space="0" w:color="auto"/>
            <w:right w:val="none" w:sz="0" w:space="0" w:color="auto"/>
          </w:divBdr>
        </w:div>
        <w:div w:id="1168328942">
          <w:marLeft w:val="0"/>
          <w:marRight w:val="0"/>
          <w:marTop w:val="0"/>
          <w:marBottom w:val="0"/>
          <w:divBdr>
            <w:top w:val="none" w:sz="0" w:space="0" w:color="auto"/>
            <w:left w:val="none" w:sz="0" w:space="0" w:color="auto"/>
            <w:bottom w:val="none" w:sz="0" w:space="0" w:color="auto"/>
            <w:right w:val="none" w:sz="0" w:space="0" w:color="auto"/>
          </w:divBdr>
        </w:div>
        <w:div w:id="619920352">
          <w:marLeft w:val="0"/>
          <w:marRight w:val="0"/>
          <w:marTop w:val="0"/>
          <w:marBottom w:val="0"/>
          <w:divBdr>
            <w:top w:val="none" w:sz="0" w:space="0" w:color="auto"/>
            <w:left w:val="none" w:sz="0" w:space="0" w:color="auto"/>
            <w:bottom w:val="none" w:sz="0" w:space="0" w:color="auto"/>
            <w:right w:val="none" w:sz="0" w:space="0" w:color="auto"/>
          </w:divBdr>
        </w:div>
        <w:div w:id="864101944">
          <w:marLeft w:val="0"/>
          <w:marRight w:val="0"/>
          <w:marTop w:val="0"/>
          <w:marBottom w:val="0"/>
          <w:divBdr>
            <w:top w:val="none" w:sz="0" w:space="0" w:color="auto"/>
            <w:left w:val="none" w:sz="0" w:space="0" w:color="auto"/>
            <w:bottom w:val="none" w:sz="0" w:space="0" w:color="auto"/>
            <w:right w:val="none" w:sz="0" w:space="0" w:color="auto"/>
          </w:divBdr>
        </w:div>
        <w:div w:id="147869152">
          <w:marLeft w:val="0"/>
          <w:marRight w:val="0"/>
          <w:marTop w:val="0"/>
          <w:marBottom w:val="0"/>
          <w:divBdr>
            <w:top w:val="none" w:sz="0" w:space="0" w:color="auto"/>
            <w:left w:val="none" w:sz="0" w:space="0" w:color="auto"/>
            <w:bottom w:val="none" w:sz="0" w:space="0" w:color="auto"/>
            <w:right w:val="none" w:sz="0" w:space="0" w:color="auto"/>
          </w:divBdr>
        </w:div>
        <w:div w:id="1964841447">
          <w:marLeft w:val="0"/>
          <w:marRight w:val="0"/>
          <w:marTop w:val="0"/>
          <w:marBottom w:val="0"/>
          <w:divBdr>
            <w:top w:val="none" w:sz="0" w:space="0" w:color="auto"/>
            <w:left w:val="none" w:sz="0" w:space="0" w:color="auto"/>
            <w:bottom w:val="none" w:sz="0" w:space="0" w:color="auto"/>
            <w:right w:val="none" w:sz="0" w:space="0" w:color="auto"/>
          </w:divBdr>
        </w:div>
        <w:div w:id="1815871811">
          <w:marLeft w:val="0"/>
          <w:marRight w:val="0"/>
          <w:marTop w:val="0"/>
          <w:marBottom w:val="0"/>
          <w:divBdr>
            <w:top w:val="none" w:sz="0" w:space="0" w:color="auto"/>
            <w:left w:val="none" w:sz="0" w:space="0" w:color="auto"/>
            <w:bottom w:val="none" w:sz="0" w:space="0" w:color="auto"/>
            <w:right w:val="none" w:sz="0" w:space="0" w:color="auto"/>
          </w:divBdr>
        </w:div>
        <w:div w:id="1135493079">
          <w:marLeft w:val="0"/>
          <w:marRight w:val="0"/>
          <w:marTop w:val="0"/>
          <w:marBottom w:val="0"/>
          <w:divBdr>
            <w:top w:val="none" w:sz="0" w:space="0" w:color="auto"/>
            <w:left w:val="none" w:sz="0" w:space="0" w:color="auto"/>
            <w:bottom w:val="none" w:sz="0" w:space="0" w:color="auto"/>
            <w:right w:val="none" w:sz="0" w:space="0" w:color="auto"/>
          </w:divBdr>
        </w:div>
        <w:div w:id="1859345125">
          <w:marLeft w:val="0"/>
          <w:marRight w:val="0"/>
          <w:marTop w:val="0"/>
          <w:marBottom w:val="0"/>
          <w:divBdr>
            <w:top w:val="none" w:sz="0" w:space="0" w:color="auto"/>
            <w:left w:val="none" w:sz="0" w:space="0" w:color="auto"/>
            <w:bottom w:val="none" w:sz="0" w:space="0" w:color="auto"/>
            <w:right w:val="none" w:sz="0" w:space="0" w:color="auto"/>
          </w:divBdr>
        </w:div>
        <w:div w:id="1587497731">
          <w:marLeft w:val="0"/>
          <w:marRight w:val="0"/>
          <w:marTop w:val="0"/>
          <w:marBottom w:val="0"/>
          <w:divBdr>
            <w:top w:val="none" w:sz="0" w:space="0" w:color="auto"/>
            <w:left w:val="none" w:sz="0" w:space="0" w:color="auto"/>
            <w:bottom w:val="none" w:sz="0" w:space="0" w:color="auto"/>
            <w:right w:val="none" w:sz="0" w:space="0" w:color="auto"/>
          </w:divBdr>
        </w:div>
        <w:div w:id="481116359">
          <w:marLeft w:val="0"/>
          <w:marRight w:val="0"/>
          <w:marTop w:val="0"/>
          <w:marBottom w:val="0"/>
          <w:divBdr>
            <w:top w:val="none" w:sz="0" w:space="0" w:color="auto"/>
            <w:left w:val="none" w:sz="0" w:space="0" w:color="auto"/>
            <w:bottom w:val="none" w:sz="0" w:space="0" w:color="auto"/>
            <w:right w:val="none" w:sz="0" w:space="0" w:color="auto"/>
          </w:divBdr>
        </w:div>
        <w:div w:id="1977879379">
          <w:marLeft w:val="0"/>
          <w:marRight w:val="0"/>
          <w:marTop w:val="0"/>
          <w:marBottom w:val="0"/>
          <w:divBdr>
            <w:top w:val="none" w:sz="0" w:space="0" w:color="auto"/>
            <w:left w:val="none" w:sz="0" w:space="0" w:color="auto"/>
            <w:bottom w:val="none" w:sz="0" w:space="0" w:color="auto"/>
            <w:right w:val="none" w:sz="0" w:space="0" w:color="auto"/>
          </w:divBdr>
        </w:div>
        <w:div w:id="485360270">
          <w:marLeft w:val="0"/>
          <w:marRight w:val="0"/>
          <w:marTop w:val="0"/>
          <w:marBottom w:val="0"/>
          <w:divBdr>
            <w:top w:val="none" w:sz="0" w:space="0" w:color="auto"/>
            <w:left w:val="none" w:sz="0" w:space="0" w:color="auto"/>
            <w:bottom w:val="none" w:sz="0" w:space="0" w:color="auto"/>
            <w:right w:val="none" w:sz="0" w:space="0" w:color="auto"/>
          </w:divBdr>
        </w:div>
        <w:div w:id="1226187707">
          <w:marLeft w:val="0"/>
          <w:marRight w:val="0"/>
          <w:marTop w:val="0"/>
          <w:marBottom w:val="0"/>
          <w:divBdr>
            <w:top w:val="none" w:sz="0" w:space="0" w:color="auto"/>
            <w:left w:val="none" w:sz="0" w:space="0" w:color="auto"/>
            <w:bottom w:val="none" w:sz="0" w:space="0" w:color="auto"/>
            <w:right w:val="none" w:sz="0" w:space="0" w:color="auto"/>
          </w:divBdr>
        </w:div>
        <w:div w:id="542601602">
          <w:marLeft w:val="0"/>
          <w:marRight w:val="0"/>
          <w:marTop w:val="0"/>
          <w:marBottom w:val="0"/>
          <w:divBdr>
            <w:top w:val="none" w:sz="0" w:space="0" w:color="auto"/>
            <w:left w:val="none" w:sz="0" w:space="0" w:color="auto"/>
            <w:bottom w:val="none" w:sz="0" w:space="0" w:color="auto"/>
            <w:right w:val="none" w:sz="0" w:space="0" w:color="auto"/>
          </w:divBdr>
        </w:div>
        <w:div w:id="1053768134">
          <w:marLeft w:val="0"/>
          <w:marRight w:val="0"/>
          <w:marTop w:val="0"/>
          <w:marBottom w:val="0"/>
          <w:divBdr>
            <w:top w:val="none" w:sz="0" w:space="0" w:color="auto"/>
            <w:left w:val="none" w:sz="0" w:space="0" w:color="auto"/>
            <w:bottom w:val="none" w:sz="0" w:space="0" w:color="auto"/>
            <w:right w:val="none" w:sz="0" w:space="0" w:color="auto"/>
          </w:divBdr>
        </w:div>
        <w:div w:id="544567531">
          <w:marLeft w:val="0"/>
          <w:marRight w:val="0"/>
          <w:marTop w:val="0"/>
          <w:marBottom w:val="0"/>
          <w:divBdr>
            <w:top w:val="none" w:sz="0" w:space="0" w:color="auto"/>
            <w:left w:val="none" w:sz="0" w:space="0" w:color="auto"/>
            <w:bottom w:val="none" w:sz="0" w:space="0" w:color="auto"/>
            <w:right w:val="none" w:sz="0" w:space="0" w:color="auto"/>
          </w:divBdr>
        </w:div>
        <w:div w:id="474571893">
          <w:marLeft w:val="0"/>
          <w:marRight w:val="0"/>
          <w:marTop w:val="0"/>
          <w:marBottom w:val="0"/>
          <w:divBdr>
            <w:top w:val="none" w:sz="0" w:space="0" w:color="auto"/>
            <w:left w:val="none" w:sz="0" w:space="0" w:color="auto"/>
            <w:bottom w:val="none" w:sz="0" w:space="0" w:color="auto"/>
            <w:right w:val="none" w:sz="0" w:space="0" w:color="auto"/>
          </w:divBdr>
        </w:div>
        <w:div w:id="257180687">
          <w:marLeft w:val="0"/>
          <w:marRight w:val="0"/>
          <w:marTop w:val="0"/>
          <w:marBottom w:val="0"/>
          <w:divBdr>
            <w:top w:val="none" w:sz="0" w:space="0" w:color="auto"/>
            <w:left w:val="none" w:sz="0" w:space="0" w:color="auto"/>
            <w:bottom w:val="none" w:sz="0" w:space="0" w:color="auto"/>
            <w:right w:val="none" w:sz="0" w:space="0" w:color="auto"/>
          </w:divBdr>
        </w:div>
        <w:div w:id="24604107">
          <w:marLeft w:val="0"/>
          <w:marRight w:val="0"/>
          <w:marTop w:val="0"/>
          <w:marBottom w:val="0"/>
          <w:divBdr>
            <w:top w:val="none" w:sz="0" w:space="0" w:color="auto"/>
            <w:left w:val="none" w:sz="0" w:space="0" w:color="auto"/>
            <w:bottom w:val="none" w:sz="0" w:space="0" w:color="auto"/>
            <w:right w:val="none" w:sz="0" w:space="0" w:color="auto"/>
          </w:divBdr>
        </w:div>
        <w:div w:id="685135811">
          <w:marLeft w:val="0"/>
          <w:marRight w:val="0"/>
          <w:marTop w:val="0"/>
          <w:marBottom w:val="0"/>
          <w:divBdr>
            <w:top w:val="none" w:sz="0" w:space="0" w:color="auto"/>
            <w:left w:val="none" w:sz="0" w:space="0" w:color="auto"/>
            <w:bottom w:val="none" w:sz="0" w:space="0" w:color="auto"/>
            <w:right w:val="none" w:sz="0" w:space="0" w:color="auto"/>
          </w:divBdr>
        </w:div>
        <w:div w:id="229123487">
          <w:marLeft w:val="0"/>
          <w:marRight w:val="0"/>
          <w:marTop w:val="0"/>
          <w:marBottom w:val="0"/>
          <w:divBdr>
            <w:top w:val="none" w:sz="0" w:space="0" w:color="auto"/>
            <w:left w:val="none" w:sz="0" w:space="0" w:color="auto"/>
            <w:bottom w:val="none" w:sz="0" w:space="0" w:color="auto"/>
            <w:right w:val="none" w:sz="0" w:space="0" w:color="auto"/>
          </w:divBdr>
        </w:div>
      </w:divsChild>
    </w:div>
    <w:div w:id="189032421">
      <w:bodyDiv w:val="1"/>
      <w:marLeft w:val="0"/>
      <w:marRight w:val="0"/>
      <w:marTop w:val="0"/>
      <w:marBottom w:val="0"/>
      <w:divBdr>
        <w:top w:val="none" w:sz="0" w:space="0" w:color="auto"/>
        <w:left w:val="none" w:sz="0" w:space="0" w:color="auto"/>
        <w:bottom w:val="none" w:sz="0" w:space="0" w:color="auto"/>
        <w:right w:val="none" w:sz="0" w:space="0" w:color="auto"/>
      </w:divBdr>
      <w:divsChild>
        <w:div w:id="119421009">
          <w:marLeft w:val="0"/>
          <w:marRight w:val="0"/>
          <w:marTop w:val="0"/>
          <w:marBottom w:val="0"/>
          <w:divBdr>
            <w:top w:val="none" w:sz="0" w:space="0" w:color="auto"/>
            <w:left w:val="none" w:sz="0" w:space="0" w:color="auto"/>
            <w:bottom w:val="none" w:sz="0" w:space="0" w:color="auto"/>
            <w:right w:val="none" w:sz="0" w:space="0" w:color="auto"/>
          </w:divBdr>
        </w:div>
        <w:div w:id="1652707352">
          <w:marLeft w:val="0"/>
          <w:marRight w:val="0"/>
          <w:marTop w:val="0"/>
          <w:marBottom w:val="0"/>
          <w:divBdr>
            <w:top w:val="none" w:sz="0" w:space="0" w:color="auto"/>
            <w:left w:val="none" w:sz="0" w:space="0" w:color="auto"/>
            <w:bottom w:val="none" w:sz="0" w:space="0" w:color="auto"/>
            <w:right w:val="none" w:sz="0" w:space="0" w:color="auto"/>
          </w:divBdr>
        </w:div>
        <w:div w:id="670989986">
          <w:marLeft w:val="0"/>
          <w:marRight w:val="0"/>
          <w:marTop w:val="0"/>
          <w:marBottom w:val="0"/>
          <w:divBdr>
            <w:top w:val="none" w:sz="0" w:space="0" w:color="auto"/>
            <w:left w:val="none" w:sz="0" w:space="0" w:color="auto"/>
            <w:bottom w:val="none" w:sz="0" w:space="0" w:color="auto"/>
            <w:right w:val="none" w:sz="0" w:space="0" w:color="auto"/>
          </w:divBdr>
        </w:div>
        <w:div w:id="1801847792">
          <w:marLeft w:val="0"/>
          <w:marRight w:val="0"/>
          <w:marTop w:val="0"/>
          <w:marBottom w:val="0"/>
          <w:divBdr>
            <w:top w:val="none" w:sz="0" w:space="0" w:color="auto"/>
            <w:left w:val="none" w:sz="0" w:space="0" w:color="auto"/>
            <w:bottom w:val="none" w:sz="0" w:space="0" w:color="auto"/>
            <w:right w:val="none" w:sz="0" w:space="0" w:color="auto"/>
          </w:divBdr>
        </w:div>
        <w:div w:id="455875253">
          <w:marLeft w:val="0"/>
          <w:marRight w:val="0"/>
          <w:marTop w:val="0"/>
          <w:marBottom w:val="0"/>
          <w:divBdr>
            <w:top w:val="none" w:sz="0" w:space="0" w:color="auto"/>
            <w:left w:val="none" w:sz="0" w:space="0" w:color="auto"/>
            <w:bottom w:val="none" w:sz="0" w:space="0" w:color="auto"/>
            <w:right w:val="none" w:sz="0" w:space="0" w:color="auto"/>
          </w:divBdr>
        </w:div>
        <w:div w:id="2142796385">
          <w:marLeft w:val="0"/>
          <w:marRight w:val="0"/>
          <w:marTop w:val="0"/>
          <w:marBottom w:val="0"/>
          <w:divBdr>
            <w:top w:val="none" w:sz="0" w:space="0" w:color="auto"/>
            <w:left w:val="none" w:sz="0" w:space="0" w:color="auto"/>
            <w:bottom w:val="none" w:sz="0" w:space="0" w:color="auto"/>
            <w:right w:val="none" w:sz="0" w:space="0" w:color="auto"/>
          </w:divBdr>
        </w:div>
        <w:div w:id="441848395">
          <w:marLeft w:val="0"/>
          <w:marRight w:val="0"/>
          <w:marTop w:val="0"/>
          <w:marBottom w:val="0"/>
          <w:divBdr>
            <w:top w:val="none" w:sz="0" w:space="0" w:color="auto"/>
            <w:left w:val="none" w:sz="0" w:space="0" w:color="auto"/>
            <w:bottom w:val="none" w:sz="0" w:space="0" w:color="auto"/>
            <w:right w:val="none" w:sz="0" w:space="0" w:color="auto"/>
          </w:divBdr>
        </w:div>
        <w:div w:id="1369449135">
          <w:marLeft w:val="0"/>
          <w:marRight w:val="0"/>
          <w:marTop w:val="0"/>
          <w:marBottom w:val="0"/>
          <w:divBdr>
            <w:top w:val="none" w:sz="0" w:space="0" w:color="auto"/>
            <w:left w:val="none" w:sz="0" w:space="0" w:color="auto"/>
            <w:bottom w:val="none" w:sz="0" w:space="0" w:color="auto"/>
            <w:right w:val="none" w:sz="0" w:space="0" w:color="auto"/>
          </w:divBdr>
        </w:div>
        <w:div w:id="805513635">
          <w:marLeft w:val="0"/>
          <w:marRight w:val="0"/>
          <w:marTop w:val="0"/>
          <w:marBottom w:val="0"/>
          <w:divBdr>
            <w:top w:val="none" w:sz="0" w:space="0" w:color="auto"/>
            <w:left w:val="none" w:sz="0" w:space="0" w:color="auto"/>
            <w:bottom w:val="none" w:sz="0" w:space="0" w:color="auto"/>
            <w:right w:val="none" w:sz="0" w:space="0" w:color="auto"/>
          </w:divBdr>
        </w:div>
        <w:div w:id="1079671990">
          <w:marLeft w:val="0"/>
          <w:marRight w:val="0"/>
          <w:marTop w:val="0"/>
          <w:marBottom w:val="0"/>
          <w:divBdr>
            <w:top w:val="none" w:sz="0" w:space="0" w:color="auto"/>
            <w:left w:val="none" w:sz="0" w:space="0" w:color="auto"/>
            <w:bottom w:val="none" w:sz="0" w:space="0" w:color="auto"/>
            <w:right w:val="none" w:sz="0" w:space="0" w:color="auto"/>
          </w:divBdr>
        </w:div>
        <w:div w:id="190535115">
          <w:marLeft w:val="0"/>
          <w:marRight w:val="0"/>
          <w:marTop w:val="0"/>
          <w:marBottom w:val="0"/>
          <w:divBdr>
            <w:top w:val="none" w:sz="0" w:space="0" w:color="auto"/>
            <w:left w:val="none" w:sz="0" w:space="0" w:color="auto"/>
            <w:bottom w:val="none" w:sz="0" w:space="0" w:color="auto"/>
            <w:right w:val="none" w:sz="0" w:space="0" w:color="auto"/>
          </w:divBdr>
        </w:div>
        <w:div w:id="869102906">
          <w:marLeft w:val="0"/>
          <w:marRight w:val="0"/>
          <w:marTop w:val="0"/>
          <w:marBottom w:val="0"/>
          <w:divBdr>
            <w:top w:val="none" w:sz="0" w:space="0" w:color="auto"/>
            <w:left w:val="none" w:sz="0" w:space="0" w:color="auto"/>
            <w:bottom w:val="none" w:sz="0" w:space="0" w:color="auto"/>
            <w:right w:val="none" w:sz="0" w:space="0" w:color="auto"/>
          </w:divBdr>
        </w:div>
        <w:div w:id="577061974">
          <w:marLeft w:val="0"/>
          <w:marRight w:val="0"/>
          <w:marTop w:val="0"/>
          <w:marBottom w:val="0"/>
          <w:divBdr>
            <w:top w:val="none" w:sz="0" w:space="0" w:color="auto"/>
            <w:left w:val="none" w:sz="0" w:space="0" w:color="auto"/>
            <w:bottom w:val="none" w:sz="0" w:space="0" w:color="auto"/>
            <w:right w:val="none" w:sz="0" w:space="0" w:color="auto"/>
          </w:divBdr>
        </w:div>
        <w:div w:id="1542128739">
          <w:marLeft w:val="0"/>
          <w:marRight w:val="0"/>
          <w:marTop w:val="0"/>
          <w:marBottom w:val="0"/>
          <w:divBdr>
            <w:top w:val="none" w:sz="0" w:space="0" w:color="auto"/>
            <w:left w:val="none" w:sz="0" w:space="0" w:color="auto"/>
            <w:bottom w:val="none" w:sz="0" w:space="0" w:color="auto"/>
            <w:right w:val="none" w:sz="0" w:space="0" w:color="auto"/>
          </w:divBdr>
        </w:div>
        <w:div w:id="1869641555">
          <w:marLeft w:val="0"/>
          <w:marRight w:val="0"/>
          <w:marTop w:val="0"/>
          <w:marBottom w:val="0"/>
          <w:divBdr>
            <w:top w:val="none" w:sz="0" w:space="0" w:color="auto"/>
            <w:left w:val="none" w:sz="0" w:space="0" w:color="auto"/>
            <w:bottom w:val="none" w:sz="0" w:space="0" w:color="auto"/>
            <w:right w:val="none" w:sz="0" w:space="0" w:color="auto"/>
          </w:divBdr>
        </w:div>
        <w:div w:id="1653680905">
          <w:marLeft w:val="0"/>
          <w:marRight w:val="0"/>
          <w:marTop w:val="0"/>
          <w:marBottom w:val="0"/>
          <w:divBdr>
            <w:top w:val="none" w:sz="0" w:space="0" w:color="auto"/>
            <w:left w:val="none" w:sz="0" w:space="0" w:color="auto"/>
            <w:bottom w:val="none" w:sz="0" w:space="0" w:color="auto"/>
            <w:right w:val="none" w:sz="0" w:space="0" w:color="auto"/>
          </w:divBdr>
        </w:div>
        <w:div w:id="638613995">
          <w:marLeft w:val="0"/>
          <w:marRight w:val="0"/>
          <w:marTop w:val="0"/>
          <w:marBottom w:val="0"/>
          <w:divBdr>
            <w:top w:val="none" w:sz="0" w:space="0" w:color="auto"/>
            <w:left w:val="none" w:sz="0" w:space="0" w:color="auto"/>
            <w:bottom w:val="none" w:sz="0" w:space="0" w:color="auto"/>
            <w:right w:val="none" w:sz="0" w:space="0" w:color="auto"/>
          </w:divBdr>
        </w:div>
        <w:div w:id="1223248735">
          <w:marLeft w:val="0"/>
          <w:marRight w:val="0"/>
          <w:marTop w:val="0"/>
          <w:marBottom w:val="0"/>
          <w:divBdr>
            <w:top w:val="none" w:sz="0" w:space="0" w:color="auto"/>
            <w:left w:val="none" w:sz="0" w:space="0" w:color="auto"/>
            <w:bottom w:val="none" w:sz="0" w:space="0" w:color="auto"/>
            <w:right w:val="none" w:sz="0" w:space="0" w:color="auto"/>
          </w:divBdr>
        </w:div>
        <w:div w:id="1222523341">
          <w:marLeft w:val="0"/>
          <w:marRight w:val="0"/>
          <w:marTop w:val="0"/>
          <w:marBottom w:val="0"/>
          <w:divBdr>
            <w:top w:val="none" w:sz="0" w:space="0" w:color="auto"/>
            <w:left w:val="none" w:sz="0" w:space="0" w:color="auto"/>
            <w:bottom w:val="none" w:sz="0" w:space="0" w:color="auto"/>
            <w:right w:val="none" w:sz="0" w:space="0" w:color="auto"/>
          </w:divBdr>
        </w:div>
        <w:div w:id="56054154">
          <w:marLeft w:val="0"/>
          <w:marRight w:val="0"/>
          <w:marTop w:val="0"/>
          <w:marBottom w:val="0"/>
          <w:divBdr>
            <w:top w:val="none" w:sz="0" w:space="0" w:color="auto"/>
            <w:left w:val="none" w:sz="0" w:space="0" w:color="auto"/>
            <w:bottom w:val="none" w:sz="0" w:space="0" w:color="auto"/>
            <w:right w:val="none" w:sz="0" w:space="0" w:color="auto"/>
          </w:divBdr>
        </w:div>
        <w:div w:id="878475123">
          <w:marLeft w:val="0"/>
          <w:marRight w:val="0"/>
          <w:marTop w:val="0"/>
          <w:marBottom w:val="0"/>
          <w:divBdr>
            <w:top w:val="none" w:sz="0" w:space="0" w:color="auto"/>
            <w:left w:val="none" w:sz="0" w:space="0" w:color="auto"/>
            <w:bottom w:val="none" w:sz="0" w:space="0" w:color="auto"/>
            <w:right w:val="none" w:sz="0" w:space="0" w:color="auto"/>
          </w:divBdr>
        </w:div>
        <w:div w:id="32269222">
          <w:marLeft w:val="0"/>
          <w:marRight w:val="0"/>
          <w:marTop w:val="0"/>
          <w:marBottom w:val="0"/>
          <w:divBdr>
            <w:top w:val="none" w:sz="0" w:space="0" w:color="auto"/>
            <w:left w:val="none" w:sz="0" w:space="0" w:color="auto"/>
            <w:bottom w:val="none" w:sz="0" w:space="0" w:color="auto"/>
            <w:right w:val="none" w:sz="0" w:space="0" w:color="auto"/>
          </w:divBdr>
        </w:div>
        <w:div w:id="203449451">
          <w:marLeft w:val="0"/>
          <w:marRight w:val="0"/>
          <w:marTop w:val="0"/>
          <w:marBottom w:val="0"/>
          <w:divBdr>
            <w:top w:val="none" w:sz="0" w:space="0" w:color="auto"/>
            <w:left w:val="none" w:sz="0" w:space="0" w:color="auto"/>
            <w:bottom w:val="none" w:sz="0" w:space="0" w:color="auto"/>
            <w:right w:val="none" w:sz="0" w:space="0" w:color="auto"/>
          </w:divBdr>
        </w:div>
        <w:div w:id="180969445">
          <w:marLeft w:val="0"/>
          <w:marRight w:val="0"/>
          <w:marTop w:val="0"/>
          <w:marBottom w:val="0"/>
          <w:divBdr>
            <w:top w:val="none" w:sz="0" w:space="0" w:color="auto"/>
            <w:left w:val="none" w:sz="0" w:space="0" w:color="auto"/>
            <w:bottom w:val="none" w:sz="0" w:space="0" w:color="auto"/>
            <w:right w:val="none" w:sz="0" w:space="0" w:color="auto"/>
          </w:divBdr>
        </w:div>
      </w:divsChild>
    </w:div>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327946566">
      <w:bodyDiv w:val="1"/>
      <w:marLeft w:val="0"/>
      <w:marRight w:val="0"/>
      <w:marTop w:val="0"/>
      <w:marBottom w:val="0"/>
      <w:divBdr>
        <w:top w:val="none" w:sz="0" w:space="0" w:color="auto"/>
        <w:left w:val="none" w:sz="0" w:space="0" w:color="auto"/>
        <w:bottom w:val="none" w:sz="0" w:space="0" w:color="auto"/>
        <w:right w:val="none" w:sz="0" w:space="0" w:color="auto"/>
      </w:divBdr>
    </w:div>
    <w:div w:id="530848543">
      <w:bodyDiv w:val="1"/>
      <w:marLeft w:val="0"/>
      <w:marRight w:val="0"/>
      <w:marTop w:val="0"/>
      <w:marBottom w:val="0"/>
      <w:divBdr>
        <w:top w:val="none" w:sz="0" w:space="0" w:color="auto"/>
        <w:left w:val="none" w:sz="0" w:space="0" w:color="auto"/>
        <w:bottom w:val="none" w:sz="0" w:space="0" w:color="auto"/>
        <w:right w:val="none" w:sz="0" w:space="0" w:color="auto"/>
      </w:divBdr>
      <w:divsChild>
        <w:div w:id="1277716414">
          <w:marLeft w:val="0"/>
          <w:marRight w:val="0"/>
          <w:marTop w:val="0"/>
          <w:marBottom w:val="0"/>
          <w:divBdr>
            <w:top w:val="none" w:sz="0" w:space="0" w:color="auto"/>
            <w:left w:val="none" w:sz="0" w:space="0" w:color="auto"/>
            <w:bottom w:val="none" w:sz="0" w:space="0" w:color="auto"/>
            <w:right w:val="none" w:sz="0" w:space="0" w:color="auto"/>
          </w:divBdr>
        </w:div>
        <w:div w:id="316499737">
          <w:marLeft w:val="0"/>
          <w:marRight w:val="0"/>
          <w:marTop w:val="0"/>
          <w:marBottom w:val="0"/>
          <w:divBdr>
            <w:top w:val="none" w:sz="0" w:space="0" w:color="auto"/>
            <w:left w:val="none" w:sz="0" w:space="0" w:color="auto"/>
            <w:bottom w:val="none" w:sz="0" w:space="0" w:color="auto"/>
            <w:right w:val="none" w:sz="0" w:space="0" w:color="auto"/>
          </w:divBdr>
        </w:div>
        <w:div w:id="1399404273">
          <w:marLeft w:val="0"/>
          <w:marRight w:val="0"/>
          <w:marTop w:val="0"/>
          <w:marBottom w:val="0"/>
          <w:divBdr>
            <w:top w:val="none" w:sz="0" w:space="0" w:color="auto"/>
            <w:left w:val="none" w:sz="0" w:space="0" w:color="auto"/>
            <w:bottom w:val="none" w:sz="0" w:space="0" w:color="auto"/>
            <w:right w:val="none" w:sz="0" w:space="0" w:color="auto"/>
          </w:divBdr>
        </w:div>
        <w:div w:id="1367561689">
          <w:marLeft w:val="0"/>
          <w:marRight w:val="0"/>
          <w:marTop w:val="0"/>
          <w:marBottom w:val="0"/>
          <w:divBdr>
            <w:top w:val="none" w:sz="0" w:space="0" w:color="auto"/>
            <w:left w:val="none" w:sz="0" w:space="0" w:color="auto"/>
            <w:bottom w:val="none" w:sz="0" w:space="0" w:color="auto"/>
            <w:right w:val="none" w:sz="0" w:space="0" w:color="auto"/>
          </w:divBdr>
        </w:div>
        <w:div w:id="344283886">
          <w:marLeft w:val="0"/>
          <w:marRight w:val="0"/>
          <w:marTop w:val="0"/>
          <w:marBottom w:val="0"/>
          <w:divBdr>
            <w:top w:val="none" w:sz="0" w:space="0" w:color="auto"/>
            <w:left w:val="none" w:sz="0" w:space="0" w:color="auto"/>
            <w:bottom w:val="none" w:sz="0" w:space="0" w:color="auto"/>
            <w:right w:val="none" w:sz="0" w:space="0" w:color="auto"/>
          </w:divBdr>
        </w:div>
        <w:div w:id="1663269578">
          <w:marLeft w:val="0"/>
          <w:marRight w:val="0"/>
          <w:marTop w:val="0"/>
          <w:marBottom w:val="0"/>
          <w:divBdr>
            <w:top w:val="none" w:sz="0" w:space="0" w:color="auto"/>
            <w:left w:val="none" w:sz="0" w:space="0" w:color="auto"/>
            <w:bottom w:val="none" w:sz="0" w:space="0" w:color="auto"/>
            <w:right w:val="none" w:sz="0" w:space="0" w:color="auto"/>
          </w:divBdr>
        </w:div>
        <w:div w:id="749620310">
          <w:marLeft w:val="0"/>
          <w:marRight w:val="0"/>
          <w:marTop w:val="0"/>
          <w:marBottom w:val="0"/>
          <w:divBdr>
            <w:top w:val="none" w:sz="0" w:space="0" w:color="auto"/>
            <w:left w:val="none" w:sz="0" w:space="0" w:color="auto"/>
            <w:bottom w:val="none" w:sz="0" w:space="0" w:color="auto"/>
            <w:right w:val="none" w:sz="0" w:space="0" w:color="auto"/>
          </w:divBdr>
        </w:div>
        <w:div w:id="1531187520">
          <w:marLeft w:val="0"/>
          <w:marRight w:val="0"/>
          <w:marTop w:val="0"/>
          <w:marBottom w:val="0"/>
          <w:divBdr>
            <w:top w:val="none" w:sz="0" w:space="0" w:color="auto"/>
            <w:left w:val="none" w:sz="0" w:space="0" w:color="auto"/>
            <w:bottom w:val="none" w:sz="0" w:space="0" w:color="auto"/>
            <w:right w:val="none" w:sz="0" w:space="0" w:color="auto"/>
          </w:divBdr>
        </w:div>
        <w:div w:id="240138320">
          <w:marLeft w:val="0"/>
          <w:marRight w:val="0"/>
          <w:marTop w:val="0"/>
          <w:marBottom w:val="0"/>
          <w:divBdr>
            <w:top w:val="none" w:sz="0" w:space="0" w:color="auto"/>
            <w:left w:val="none" w:sz="0" w:space="0" w:color="auto"/>
            <w:bottom w:val="none" w:sz="0" w:space="0" w:color="auto"/>
            <w:right w:val="none" w:sz="0" w:space="0" w:color="auto"/>
          </w:divBdr>
        </w:div>
        <w:div w:id="2142384108">
          <w:marLeft w:val="0"/>
          <w:marRight w:val="0"/>
          <w:marTop w:val="0"/>
          <w:marBottom w:val="0"/>
          <w:divBdr>
            <w:top w:val="none" w:sz="0" w:space="0" w:color="auto"/>
            <w:left w:val="none" w:sz="0" w:space="0" w:color="auto"/>
            <w:bottom w:val="none" w:sz="0" w:space="0" w:color="auto"/>
            <w:right w:val="none" w:sz="0" w:space="0" w:color="auto"/>
          </w:divBdr>
        </w:div>
        <w:div w:id="1844543350">
          <w:marLeft w:val="0"/>
          <w:marRight w:val="0"/>
          <w:marTop w:val="0"/>
          <w:marBottom w:val="0"/>
          <w:divBdr>
            <w:top w:val="none" w:sz="0" w:space="0" w:color="auto"/>
            <w:left w:val="none" w:sz="0" w:space="0" w:color="auto"/>
            <w:bottom w:val="none" w:sz="0" w:space="0" w:color="auto"/>
            <w:right w:val="none" w:sz="0" w:space="0" w:color="auto"/>
          </w:divBdr>
        </w:div>
        <w:div w:id="791483834">
          <w:marLeft w:val="0"/>
          <w:marRight w:val="0"/>
          <w:marTop w:val="0"/>
          <w:marBottom w:val="0"/>
          <w:divBdr>
            <w:top w:val="none" w:sz="0" w:space="0" w:color="auto"/>
            <w:left w:val="none" w:sz="0" w:space="0" w:color="auto"/>
            <w:bottom w:val="none" w:sz="0" w:space="0" w:color="auto"/>
            <w:right w:val="none" w:sz="0" w:space="0" w:color="auto"/>
          </w:divBdr>
        </w:div>
        <w:div w:id="295836446">
          <w:marLeft w:val="0"/>
          <w:marRight w:val="0"/>
          <w:marTop w:val="0"/>
          <w:marBottom w:val="0"/>
          <w:divBdr>
            <w:top w:val="none" w:sz="0" w:space="0" w:color="auto"/>
            <w:left w:val="none" w:sz="0" w:space="0" w:color="auto"/>
            <w:bottom w:val="none" w:sz="0" w:space="0" w:color="auto"/>
            <w:right w:val="none" w:sz="0" w:space="0" w:color="auto"/>
          </w:divBdr>
        </w:div>
      </w:divsChild>
    </w:div>
    <w:div w:id="582030506">
      <w:bodyDiv w:val="1"/>
      <w:marLeft w:val="0"/>
      <w:marRight w:val="0"/>
      <w:marTop w:val="0"/>
      <w:marBottom w:val="0"/>
      <w:divBdr>
        <w:top w:val="none" w:sz="0" w:space="0" w:color="auto"/>
        <w:left w:val="none" w:sz="0" w:space="0" w:color="auto"/>
        <w:bottom w:val="none" w:sz="0" w:space="0" w:color="auto"/>
        <w:right w:val="none" w:sz="0" w:space="0" w:color="auto"/>
      </w:divBdr>
      <w:divsChild>
        <w:div w:id="2041972220">
          <w:marLeft w:val="0"/>
          <w:marRight w:val="0"/>
          <w:marTop w:val="0"/>
          <w:marBottom w:val="0"/>
          <w:divBdr>
            <w:top w:val="none" w:sz="0" w:space="0" w:color="auto"/>
            <w:left w:val="none" w:sz="0" w:space="0" w:color="auto"/>
            <w:bottom w:val="none" w:sz="0" w:space="0" w:color="auto"/>
            <w:right w:val="none" w:sz="0" w:space="0" w:color="auto"/>
          </w:divBdr>
        </w:div>
      </w:divsChild>
    </w:div>
    <w:div w:id="584648673">
      <w:bodyDiv w:val="1"/>
      <w:marLeft w:val="0"/>
      <w:marRight w:val="0"/>
      <w:marTop w:val="0"/>
      <w:marBottom w:val="0"/>
      <w:divBdr>
        <w:top w:val="none" w:sz="0" w:space="0" w:color="auto"/>
        <w:left w:val="none" w:sz="0" w:space="0" w:color="auto"/>
        <w:bottom w:val="none" w:sz="0" w:space="0" w:color="auto"/>
        <w:right w:val="none" w:sz="0" w:space="0" w:color="auto"/>
      </w:divBdr>
      <w:divsChild>
        <w:div w:id="678657899">
          <w:marLeft w:val="0"/>
          <w:marRight w:val="0"/>
          <w:marTop w:val="0"/>
          <w:marBottom w:val="0"/>
          <w:divBdr>
            <w:top w:val="none" w:sz="0" w:space="0" w:color="auto"/>
            <w:left w:val="none" w:sz="0" w:space="0" w:color="auto"/>
            <w:bottom w:val="none" w:sz="0" w:space="0" w:color="auto"/>
            <w:right w:val="none" w:sz="0" w:space="0" w:color="auto"/>
          </w:divBdr>
        </w:div>
        <w:div w:id="721363552">
          <w:marLeft w:val="0"/>
          <w:marRight w:val="0"/>
          <w:marTop w:val="0"/>
          <w:marBottom w:val="0"/>
          <w:divBdr>
            <w:top w:val="none" w:sz="0" w:space="0" w:color="auto"/>
            <w:left w:val="none" w:sz="0" w:space="0" w:color="auto"/>
            <w:bottom w:val="none" w:sz="0" w:space="0" w:color="auto"/>
            <w:right w:val="none" w:sz="0" w:space="0" w:color="auto"/>
          </w:divBdr>
        </w:div>
        <w:div w:id="1946425761">
          <w:marLeft w:val="0"/>
          <w:marRight w:val="0"/>
          <w:marTop w:val="0"/>
          <w:marBottom w:val="0"/>
          <w:divBdr>
            <w:top w:val="none" w:sz="0" w:space="0" w:color="auto"/>
            <w:left w:val="none" w:sz="0" w:space="0" w:color="auto"/>
            <w:bottom w:val="none" w:sz="0" w:space="0" w:color="auto"/>
            <w:right w:val="none" w:sz="0" w:space="0" w:color="auto"/>
          </w:divBdr>
        </w:div>
        <w:div w:id="118257043">
          <w:marLeft w:val="0"/>
          <w:marRight w:val="0"/>
          <w:marTop w:val="0"/>
          <w:marBottom w:val="0"/>
          <w:divBdr>
            <w:top w:val="none" w:sz="0" w:space="0" w:color="auto"/>
            <w:left w:val="none" w:sz="0" w:space="0" w:color="auto"/>
            <w:bottom w:val="none" w:sz="0" w:space="0" w:color="auto"/>
            <w:right w:val="none" w:sz="0" w:space="0" w:color="auto"/>
          </w:divBdr>
        </w:div>
        <w:div w:id="597562716">
          <w:marLeft w:val="0"/>
          <w:marRight w:val="0"/>
          <w:marTop w:val="0"/>
          <w:marBottom w:val="0"/>
          <w:divBdr>
            <w:top w:val="none" w:sz="0" w:space="0" w:color="auto"/>
            <w:left w:val="none" w:sz="0" w:space="0" w:color="auto"/>
            <w:bottom w:val="none" w:sz="0" w:space="0" w:color="auto"/>
            <w:right w:val="none" w:sz="0" w:space="0" w:color="auto"/>
          </w:divBdr>
        </w:div>
        <w:div w:id="36974584">
          <w:marLeft w:val="0"/>
          <w:marRight w:val="0"/>
          <w:marTop w:val="0"/>
          <w:marBottom w:val="0"/>
          <w:divBdr>
            <w:top w:val="none" w:sz="0" w:space="0" w:color="auto"/>
            <w:left w:val="none" w:sz="0" w:space="0" w:color="auto"/>
            <w:bottom w:val="none" w:sz="0" w:space="0" w:color="auto"/>
            <w:right w:val="none" w:sz="0" w:space="0" w:color="auto"/>
          </w:divBdr>
        </w:div>
        <w:div w:id="1842964729">
          <w:marLeft w:val="0"/>
          <w:marRight w:val="0"/>
          <w:marTop w:val="0"/>
          <w:marBottom w:val="0"/>
          <w:divBdr>
            <w:top w:val="none" w:sz="0" w:space="0" w:color="auto"/>
            <w:left w:val="none" w:sz="0" w:space="0" w:color="auto"/>
            <w:bottom w:val="none" w:sz="0" w:space="0" w:color="auto"/>
            <w:right w:val="none" w:sz="0" w:space="0" w:color="auto"/>
          </w:divBdr>
        </w:div>
        <w:div w:id="1110130793">
          <w:marLeft w:val="0"/>
          <w:marRight w:val="0"/>
          <w:marTop w:val="0"/>
          <w:marBottom w:val="0"/>
          <w:divBdr>
            <w:top w:val="none" w:sz="0" w:space="0" w:color="auto"/>
            <w:left w:val="none" w:sz="0" w:space="0" w:color="auto"/>
            <w:bottom w:val="none" w:sz="0" w:space="0" w:color="auto"/>
            <w:right w:val="none" w:sz="0" w:space="0" w:color="auto"/>
          </w:divBdr>
        </w:div>
        <w:div w:id="928464255">
          <w:marLeft w:val="0"/>
          <w:marRight w:val="0"/>
          <w:marTop w:val="0"/>
          <w:marBottom w:val="0"/>
          <w:divBdr>
            <w:top w:val="none" w:sz="0" w:space="0" w:color="auto"/>
            <w:left w:val="none" w:sz="0" w:space="0" w:color="auto"/>
            <w:bottom w:val="none" w:sz="0" w:space="0" w:color="auto"/>
            <w:right w:val="none" w:sz="0" w:space="0" w:color="auto"/>
          </w:divBdr>
        </w:div>
        <w:div w:id="753090688">
          <w:marLeft w:val="0"/>
          <w:marRight w:val="0"/>
          <w:marTop w:val="0"/>
          <w:marBottom w:val="0"/>
          <w:divBdr>
            <w:top w:val="none" w:sz="0" w:space="0" w:color="auto"/>
            <w:left w:val="none" w:sz="0" w:space="0" w:color="auto"/>
            <w:bottom w:val="none" w:sz="0" w:space="0" w:color="auto"/>
            <w:right w:val="none" w:sz="0" w:space="0" w:color="auto"/>
          </w:divBdr>
        </w:div>
        <w:div w:id="607586846">
          <w:marLeft w:val="0"/>
          <w:marRight w:val="0"/>
          <w:marTop w:val="0"/>
          <w:marBottom w:val="0"/>
          <w:divBdr>
            <w:top w:val="none" w:sz="0" w:space="0" w:color="auto"/>
            <w:left w:val="none" w:sz="0" w:space="0" w:color="auto"/>
            <w:bottom w:val="none" w:sz="0" w:space="0" w:color="auto"/>
            <w:right w:val="none" w:sz="0" w:space="0" w:color="auto"/>
          </w:divBdr>
        </w:div>
        <w:div w:id="122698196">
          <w:marLeft w:val="0"/>
          <w:marRight w:val="0"/>
          <w:marTop w:val="0"/>
          <w:marBottom w:val="0"/>
          <w:divBdr>
            <w:top w:val="none" w:sz="0" w:space="0" w:color="auto"/>
            <w:left w:val="none" w:sz="0" w:space="0" w:color="auto"/>
            <w:bottom w:val="none" w:sz="0" w:space="0" w:color="auto"/>
            <w:right w:val="none" w:sz="0" w:space="0" w:color="auto"/>
          </w:divBdr>
        </w:div>
        <w:div w:id="638922523">
          <w:marLeft w:val="0"/>
          <w:marRight w:val="0"/>
          <w:marTop w:val="0"/>
          <w:marBottom w:val="0"/>
          <w:divBdr>
            <w:top w:val="none" w:sz="0" w:space="0" w:color="auto"/>
            <w:left w:val="none" w:sz="0" w:space="0" w:color="auto"/>
            <w:bottom w:val="none" w:sz="0" w:space="0" w:color="auto"/>
            <w:right w:val="none" w:sz="0" w:space="0" w:color="auto"/>
          </w:divBdr>
        </w:div>
        <w:div w:id="478349034">
          <w:marLeft w:val="0"/>
          <w:marRight w:val="0"/>
          <w:marTop w:val="0"/>
          <w:marBottom w:val="0"/>
          <w:divBdr>
            <w:top w:val="none" w:sz="0" w:space="0" w:color="auto"/>
            <w:left w:val="none" w:sz="0" w:space="0" w:color="auto"/>
            <w:bottom w:val="none" w:sz="0" w:space="0" w:color="auto"/>
            <w:right w:val="none" w:sz="0" w:space="0" w:color="auto"/>
          </w:divBdr>
        </w:div>
        <w:div w:id="289210743">
          <w:marLeft w:val="0"/>
          <w:marRight w:val="0"/>
          <w:marTop w:val="0"/>
          <w:marBottom w:val="0"/>
          <w:divBdr>
            <w:top w:val="none" w:sz="0" w:space="0" w:color="auto"/>
            <w:left w:val="none" w:sz="0" w:space="0" w:color="auto"/>
            <w:bottom w:val="none" w:sz="0" w:space="0" w:color="auto"/>
            <w:right w:val="none" w:sz="0" w:space="0" w:color="auto"/>
          </w:divBdr>
        </w:div>
      </w:divsChild>
    </w:div>
    <w:div w:id="884803212">
      <w:bodyDiv w:val="1"/>
      <w:marLeft w:val="0"/>
      <w:marRight w:val="0"/>
      <w:marTop w:val="0"/>
      <w:marBottom w:val="0"/>
      <w:divBdr>
        <w:top w:val="none" w:sz="0" w:space="0" w:color="auto"/>
        <w:left w:val="none" w:sz="0" w:space="0" w:color="auto"/>
        <w:bottom w:val="none" w:sz="0" w:space="0" w:color="auto"/>
        <w:right w:val="none" w:sz="0" w:space="0" w:color="auto"/>
      </w:divBdr>
      <w:divsChild>
        <w:div w:id="1118791533">
          <w:marLeft w:val="0"/>
          <w:marRight w:val="0"/>
          <w:marTop w:val="0"/>
          <w:marBottom w:val="0"/>
          <w:divBdr>
            <w:top w:val="none" w:sz="0" w:space="0" w:color="auto"/>
            <w:left w:val="none" w:sz="0" w:space="0" w:color="auto"/>
            <w:bottom w:val="none" w:sz="0" w:space="0" w:color="auto"/>
            <w:right w:val="none" w:sz="0" w:space="0" w:color="auto"/>
          </w:divBdr>
        </w:div>
        <w:div w:id="185759290">
          <w:marLeft w:val="0"/>
          <w:marRight w:val="0"/>
          <w:marTop w:val="0"/>
          <w:marBottom w:val="0"/>
          <w:divBdr>
            <w:top w:val="none" w:sz="0" w:space="0" w:color="auto"/>
            <w:left w:val="none" w:sz="0" w:space="0" w:color="auto"/>
            <w:bottom w:val="none" w:sz="0" w:space="0" w:color="auto"/>
            <w:right w:val="none" w:sz="0" w:space="0" w:color="auto"/>
          </w:divBdr>
        </w:div>
        <w:div w:id="1905872321">
          <w:marLeft w:val="0"/>
          <w:marRight w:val="0"/>
          <w:marTop w:val="0"/>
          <w:marBottom w:val="0"/>
          <w:divBdr>
            <w:top w:val="none" w:sz="0" w:space="0" w:color="auto"/>
            <w:left w:val="none" w:sz="0" w:space="0" w:color="auto"/>
            <w:bottom w:val="none" w:sz="0" w:space="0" w:color="auto"/>
            <w:right w:val="none" w:sz="0" w:space="0" w:color="auto"/>
          </w:divBdr>
        </w:div>
        <w:div w:id="1407872800">
          <w:marLeft w:val="0"/>
          <w:marRight w:val="0"/>
          <w:marTop w:val="0"/>
          <w:marBottom w:val="0"/>
          <w:divBdr>
            <w:top w:val="none" w:sz="0" w:space="0" w:color="auto"/>
            <w:left w:val="none" w:sz="0" w:space="0" w:color="auto"/>
            <w:bottom w:val="none" w:sz="0" w:space="0" w:color="auto"/>
            <w:right w:val="none" w:sz="0" w:space="0" w:color="auto"/>
          </w:divBdr>
        </w:div>
        <w:div w:id="1215434834">
          <w:marLeft w:val="0"/>
          <w:marRight w:val="0"/>
          <w:marTop w:val="0"/>
          <w:marBottom w:val="0"/>
          <w:divBdr>
            <w:top w:val="none" w:sz="0" w:space="0" w:color="auto"/>
            <w:left w:val="none" w:sz="0" w:space="0" w:color="auto"/>
            <w:bottom w:val="none" w:sz="0" w:space="0" w:color="auto"/>
            <w:right w:val="none" w:sz="0" w:space="0" w:color="auto"/>
          </w:divBdr>
        </w:div>
        <w:div w:id="177157698">
          <w:marLeft w:val="0"/>
          <w:marRight w:val="0"/>
          <w:marTop w:val="0"/>
          <w:marBottom w:val="0"/>
          <w:divBdr>
            <w:top w:val="none" w:sz="0" w:space="0" w:color="auto"/>
            <w:left w:val="none" w:sz="0" w:space="0" w:color="auto"/>
            <w:bottom w:val="none" w:sz="0" w:space="0" w:color="auto"/>
            <w:right w:val="none" w:sz="0" w:space="0" w:color="auto"/>
          </w:divBdr>
        </w:div>
        <w:div w:id="422655289">
          <w:marLeft w:val="0"/>
          <w:marRight w:val="0"/>
          <w:marTop w:val="0"/>
          <w:marBottom w:val="0"/>
          <w:divBdr>
            <w:top w:val="none" w:sz="0" w:space="0" w:color="auto"/>
            <w:left w:val="none" w:sz="0" w:space="0" w:color="auto"/>
            <w:bottom w:val="none" w:sz="0" w:space="0" w:color="auto"/>
            <w:right w:val="none" w:sz="0" w:space="0" w:color="auto"/>
          </w:divBdr>
        </w:div>
        <w:div w:id="106509280">
          <w:marLeft w:val="0"/>
          <w:marRight w:val="0"/>
          <w:marTop w:val="0"/>
          <w:marBottom w:val="0"/>
          <w:divBdr>
            <w:top w:val="none" w:sz="0" w:space="0" w:color="auto"/>
            <w:left w:val="none" w:sz="0" w:space="0" w:color="auto"/>
            <w:bottom w:val="none" w:sz="0" w:space="0" w:color="auto"/>
            <w:right w:val="none" w:sz="0" w:space="0" w:color="auto"/>
          </w:divBdr>
        </w:div>
        <w:div w:id="317226797">
          <w:marLeft w:val="0"/>
          <w:marRight w:val="0"/>
          <w:marTop w:val="0"/>
          <w:marBottom w:val="0"/>
          <w:divBdr>
            <w:top w:val="none" w:sz="0" w:space="0" w:color="auto"/>
            <w:left w:val="none" w:sz="0" w:space="0" w:color="auto"/>
            <w:bottom w:val="none" w:sz="0" w:space="0" w:color="auto"/>
            <w:right w:val="none" w:sz="0" w:space="0" w:color="auto"/>
          </w:divBdr>
        </w:div>
        <w:div w:id="255139820">
          <w:marLeft w:val="0"/>
          <w:marRight w:val="0"/>
          <w:marTop w:val="0"/>
          <w:marBottom w:val="0"/>
          <w:divBdr>
            <w:top w:val="none" w:sz="0" w:space="0" w:color="auto"/>
            <w:left w:val="none" w:sz="0" w:space="0" w:color="auto"/>
            <w:bottom w:val="none" w:sz="0" w:space="0" w:color="auto"/>
            <w:right w:val="none" w:sz="0" w:space="0" w:color="auto"/>
          </w:divBdr>
        </w:div>
        <w:div w:id="307978862">
          <w:marLeft w:val="0"/>
          <w:marRight w:val="0"/>
          <w:marTop w:val="0"/>
          <w:marBottom w:val="0"/>
          <w:divBdr>
            <w:top w:val="none" w:sz="0" w:space="0" w:color="auto"/>
            <w:left w:val="none" w:sz="0" w:space="0" w:color="auto"/>
            <w:bottom w:val="none" w:sz="0" w:space="0" w:color="auto"/>
            <w:right w:val="none" w:sz="0" w:space="0" w:color="auto"/>
          </w:divBdr>
        </w:div>
        <w:div w:id="1805855862">
          <w:marLeft w:val="0"/>
          <w:marRight w:val="0"/>
          <w:marTop w:val="0"/>
          <w:marBottom w:val="0"/>
          <w:divBdr>
            <w:top w:val="none" w:sz="0" w:space="0" w:color="auto"/>
            <w:left w:val="none" w:sz="0" w:space="0" w:color="auto"/>
            <w:bottom w:val="none" w:sz="0" w:space="0" w:color="auto"/>
            <w:right w:val="none" w:sz="0" w:space="0" w:color="auto"/>
          </w:divBdr>
        </w:div>
        <w:div w:id="2109349810">
          <w:marLeft w:val="0"/>
          <w:marRight w:val="0"/>
          <w:marTop w:val="0"/>
          <w:marBottom w:val="0"/>
          <w:divBdr>
            <w:top w:val="none" w:sz="0" w:space="0" w:color="auto"/>
            <w:left w:val="none" w:sz="0" w:space="0" w:color="auto"/>
            <w:bottom w:val="none" w:sz="0" w:space="0" w:color="auto"/>
            <w:right w:val="none" w:sz="0" w:space="0" w:color="auto"/>
          </w:divBdr>
        </w:div>
        <w:div w:id="946891604">
          <w:marLeft w:val="0"/>
          <w:marRight w:val="0"/>
          <w:marTop w:val="0"/>
          <w:marBottom w:val="0"/>
          <w:divBdr>
            <w:top w:val="none" w:sz="0" w:space="0" w:color="auto"/>
            <w:left w:val="none" w:sz="0" w:space="0" w:color="auto"/>
            <w:bottom w:val="none" w:sz="0" w:space="0" w:color="auto"/>
            <w:right w:val="none" w:sz="0" w:space="0" w:color="auto"/>
          </w:divBdr>
        </w:div>
        <w:div w:id="681276912">
          <w:marLeft w:val="0"/>
          <w:marRight w:val="0"/>
          <w:marTop w:val="0"/>
          <w:marBottom w:val="0"/>
          <w:divBdr>
            <w:top w:val="none" w:sz="0" w:space="0" w:color="auto"/>
            <w:left w:val="none" w:sz="0" w:space="0" w:color="auto"/>
            <w:bottom w:val="none" w:sz="0" w:space="0" w:color="auto"/>
            <w:right w:val="none" w:sz="0" w:space="0" w:color="auto"/>
          </w:divBdr>
        </w:div>
        <w:div w:id="1147480212">
          <w:marLeft w:val="0"/>
          <w:marRight w:val="0"/>
          <w:marTop w:val="0"/>
          <w:marBottom w:val="0"/>
          <w:divBdr>
            <w:top w:val="none" w:sz="0" w:space="0" w:color="auto"/>
            <w:left w:val="none" w:sz="0" w:space="0" w:color="auto"/>
            <w:bottom w:val="none" w:sz="0" w:space="0" w:color="auto"/>
            <w:right w:val="none" w:sz="0" w:space="0" w:color="auto"/>
          </w:divBdr>
        </w:div>
        <w:div w:id="703944779">
          <w:marLeft w:val="0"/>
          <w:marRight w:val="0"/>
          <w:marTop w:val="0"/>
          <w:marBottom w:val="0"/>
          <w:divBdr>
            <w:top w:val="none" w:sz="0" w:space="0" w:color="auto"/>
            <w:left w:val="none" w:sz="0" w:space="0" w:color="auto"/>
            <w:bottom w:val="none" w:sz="0" w:space="0" w:color="auto"/>
            <w:right w:val="none" w:sz="0" w:space="0" w:color="auto"/>
          </w:divBdr>
        </w:div>
        <w:div w:id="1554540579">
          <w:marLeft w:val="0"/>
          <w:marRight w:val="0"/>
          <w:marTop w:val="0"/>
          <w:marBottom w:val="0"/>
          <w:divBdr>
            <w:top w:val="none" w:sz="0" w:space="0" w:color="auto"/>
            <w:left w:val="none" w:sz="0" w:space="0" w:color="auto"/>
            <w:bottom w:val="none" w:sz="0" w:space="0" w:color="auto"/>
            <w:right w:val="none" w:sz="0" w:space="0" w:color="auto"/>
          </w:divBdr>
        </w:div>
      </w:divsChild>
    </w:div>
    <w:div w:id="964198137">
      <w:bodyDiv w:val="1"/>
      <w:marLeft w:val="0"/>
      <w:marRight w:val="0"/>
      <w:marTop w:val="0"/>
      <w:marBottom w:val="0"/>
      <w:divBdr>
        <w:top w:val="none" w:sz="0" w:space="0" w:color="auto"/>
        <w:left w:val="none" w:sz="0" w:space="0" w:color="auto"/>
        <w:bottom w:val="none" w:sz="0" w:space="0" w:color="auto"/>
        <w:right w:val="none" w:sz="0" w:space="0" w:color="auto"/>
      </w:divBdr>
    </w:div>
    <w:div w:id="1011180767">
      <w:bodyDiv w:val="1"/>
      <w:marLeft w:val="0"/>
      <w:marRight w:val="0"/>
      <w:marTop w:val="0"/>
      <w:marBottom w:val="0"/>
      <w:divBdr>
        <w:top w:val="none" w:sz="0" w:space="0" w:color="auto"/>
        <w:left w:val="none" w:sz="0" w:space="0" w:color="auto"/>
        <w:bottom w:val="none" w:sz="0" w:space="0" w:color="auto"/>
        <w:right w:val="none" w:sz="0" w:space="0" w:color="auto"/>
      </w:divBdr>
      <w:divsChild>
        <w:div w:id="1178080288">
          <w:marLeft w:val="0"/>
          <w:marRight w:val="0"/>
          <w:marTop w:val="0"/>
          <w:marBottom w:val="0"/>
          <w:divBdr>
            <w:top w:val="none" w:sz="0" w:space="0" w:color="auto"/>
            <w:left w:val="none" w:sz="0" w:space="0" w:color="auto"/>
            <w:bottom w:val="none" w:sz="0" w:space="0" w:color="auto"/>
            <w:right w:val="none" w:sz="0" w:space="0" w:color="auto"/>
          </w:divBdr>
        </w:div>
        <w:div w:id="328102666">
          <w:marLeft w:val="0"/>
          <w:marRight w:val="0"/>
          <w:marTop w:val="0"/>
          <w:marBottom w:val="0"/>
          <w:divBdr>
            <w:top w:val="none" w:sz="0" w:space="0" w:color="auto"/>
            <w:left w:val="none" w:sz="0" w:space="0" w:color="auto"/>
            <w:bottom w:val="none" w:sz="0" w:space="0" w:color="auto"/>
            <w:right w:val="none" w:sz="0" w:space="0" w:color="auto"/>
          </w:divBdr>
        </w:div>
        <w:div w:id="1727950282">
          <w:marLeft w:val="0"/>
          <w:marRight w:val="0"/>
          <w:marTop w:val="0"/>
          <w:marBottom w:val="0"/>
          <w:divBdr>
            <w:top w:val="none" w:sz="0" w:space="0" w:color="auto"/>
            <w:left w:val="none" w:sz="0" w:space="0" w:color="auto"/>
            <w:bottom w:val="none" w:sz="0" w:space="0" w:color="auto"/>
            <w:right w:val="none" w:sz="0" w:space="0" w:color="auto"/>
          </w:divBdr>
        </w:div>
        <w:div w:id="1330870305">
          <w:marLeft w:val="0"/>
          <w:marRight w:val="0"/>
          <w:marTop w:val="0"/>
          <w:marBottom w:val="0"/>
          <w:divBdr>
            <w:top w:val="none" w:sz="0" w:space="0" w:color="auto"/>
            <w:left w:val="none" w:sz="0" w:space="0" w:color="auto"/>
            <w:bottom w:val="none" w:sz="0" w:space="0" w:color="auto"/>
            <w:right w:val="none" w:sz="0" w:space="0" w:color="auto"/>
          </w:divBdr>
        </w:div>
        <w:div w:id="1516264693">
          <w:marLeft w:val="0"/>
          <w:marRight w:val="0"/>
          <w:marTop w:val="0"/>
          <w:marBottom w:val="0"/>
          <w:divBdr>
            <w:top w:val="none" w:sz="0" w:space="0" w:color="auto"/>
            <w:left w:val="none" w:sz="0" w:space="0" w:color="auto"/>
            <w:bottom w:val="none" w:sz="0" w:space="0" w:color="auto"/>
            <w:right w:val="none" w:sz="0" w:space="0" w:color="auto"/>
          </w:divBdr>
        </w:div>
        <w:div w:id="1397825171">
          <w:marLeft w:val="0"/>
          <w:marRight w:val="0"/>
          <w:marTop w:val="0"/>
          <w:marBottom w:val="0"/>
          <w:divBdr>
            <w:top w:val="none" w:sz="0" w:space="0" w:color="auto"/>
            <w:left w:val="none" w:sz="0" w:space="0" w:color="auto"/>
            <w:bottom w:val="none" w:sz="0" w:space="0" w:color="auto"/>
            <w:right w:val="none" w:sz="0" w:space="0" w:color="auto"/>
          </w:divBdr>
        </w:div>
        <w:div w:id="1718700996">
          <w:marLeft w:val="0"/>
          <w:marRight w:val="0"/>
          <w:marTop w:val="0"/>
          <w:marBottom w:val="0"/>
          <w:divBdr>
            <w:top w:val="none" w:sz="0" w:space="0" w:color="auto"/>
            <w:left w:val="none" w:sz="0" w:space="0" w:color="auto"/>
            <w:bottom w:val="none" w:sz="0" w:space="0" w:color="auto"/>
            <w:right w:val="none" w:sz="0" w:space="0" w:color="auto"/>
          </w:divBdr>
        </w:div>
        <w:div w:id="300037673">
          <w:marLeft w:val="0"/>
          <w:marRight w:val="0"/>
          <w:marTop w:val="0"/>
          <w:marBottom w:val="0"/>
          <w:divBdr>
            <w:top w:val="none" w:sz="0" w:space="0" w:color="auto"/>
            <w:left w:val="none" w:sz="0" w:space="0" w:color="auto"/>
            <w:bottom w:val="none" w:sz="0" w:space="0" w:color="auto"/>
            <w:right w:val="none" w:sz="0" w:space="0" w:color="auto"/>
          </w:divBdr>
        </w:div>
        <w:div w:id="1194415655">
          <w:marLeft w:val="0"/>
          <w:marRight w:val="0"/>
          <w:marTop w:val="0"/>
          <w:marBottom w:val="0"/>
          <w:divBdr>
            <w:top w:val="none" w:sz="0" w:space="0" w:color="auto"/>
            <w:left w:val="none" w:sz="0" w:space="0" w:color="auto"/>
            <w:bottom w:val="none" w:sz="0" w:space="0" w:color="auto"/>
            <w:right w:val="none" w:sz="0" w:space="0" w:color="auto"/>
          </w:divBdr>
        </w:div>
        <w:div w:id="1011297819">
          <w:marLeft w:val="0"/>
          <w:marRight w:val="0"/>
          <w:marTop w:val="0"/>
          <w:marBottom w:val="0"/>
          <w:divBdr>
            <w:top w:val="none" w:sz="0" w:space="0" w:color="auto"/>
            <w:left w:val="none" w:sz="0" w:space="0" w:color="auto"/>
            <w:bottom w:val="none" w:sz="0" w:space="0" w:color="auto"/>
            <w:right w:val="none" w:sz="0" w:space="0" w:color="auto"/>
          </w:divBdr>
        </w:div>
        <w:div w:id="1690334840">
          <w:marLeft w:val="0"/>
          <w:marRight w:val="0"/>
          <w:marTop w:val="0"/>
          <w:marBottom w:val="0"/>
          <w:divBdr>
            <w:top w:val="none" w:sz="0" w:space="0" w:color="auto"/>
            <w:left w:val="none" w:sz="0" w:space="0" w:color="auto"/>
            <w:bottom w:val="none" w:sz="0" w:space="0" w:color="auto"/>
            <w:right w:val="none" w:sz="0" w:space="0" w:color="auto"/>
          </w:divBdr>
        </w:div>
        <w:div w:id="660736146">
          <w:marLeft w:val="0"/>
          <w:marRight w:val="0"/>
          <w:marTop w:val="0"/>
          <w:marBottom w:val="0"/>
          <w:divBdr>
            <w:top w:val="none" w:sz="0" w:space="0" w:color="auto"/>
            <w:left w:val="none" w:sz="0" w:space="0" w:color="auto"/>
            <w:bottom w:val="none" w:sz="0" w:space="0" w:color="auto"/>
            <w:right w:val="none" w:sz="0" w:space="0" w:color="auto"/>
          </w:divBdr>
        </w:div>
        <w:div w:id="727731063">
          <w:marLeft w:val="0"/>
          <w:marRight w:val="0"/>
          <w:marTop w:val="0"/>
          <w:marBottom w:val="0"/>
          <w:divBdr>
            <w:top w:val="none" w:sz="0" w:space="0" w:color="auto"/>
            <w:left w:val="none" w:sz="0" w:space="0" w:color="auto"/>
            <w:bottom w:val="none" w:sz="0" w:space="0" w:color="auto"/>
            <w:right w:val="none" w:sz="0" w:space="0" w:color="auto"/>
          </w:divBdr>
        </w:div>
        <w:div w:id="2136637422">
          <w:marLeft w:val="0"/>
          <w:marRight w:val="0"/>
          <w:marTop w:val="0"/>
          <w:marBottom w:val="0"/>
          <w:divBdr>
            <w:top w:val="none" w:sz="0" w:space="0" w:color="auto"/>
            <w:left w:val="none" w:sz="0" w:space="0" w:color="auto"/>
            <w:bottom w:val="none" w:sz="0" w:space="0" w:color="auto"/>
            <w:right w:val="none" w:sz="0" w:space="0" w:color="auto"/>
          </w:divBdr>
        </w:div>
        <w:div w:id="868252519">
          <w:marLeft w:val="0"/>
          <w:marRight w:val="0"/>
          <w:marTop w:val="0"/>
          <w:marBottom w:val="0"/>
          <w:divBdr>
            <w:top w:val="none" w:sz="0" w:space="0" w:color="auto"/>
            <w:left w:val="none" w:sz="0" w:space="0" w:color="auto"/>
            <w:bottom w:val="none" w:sz="0" w:space="0" w:color="auto"/>
            <w:right w:val="none" w:sz="0" w:space="0" w:color="auto"/>
          </w:divBdr>
        </w:div>
      </w:divsChild>
    </w:div>
    <w:div w:id="1472864080">
      <w:bodyDiv w:val="1"/>
      <w:marLeft w:val="0"/>
      <w:marRight w:val="0"/>
      <w:marTop w:val="0"/>
      <w:marBottom w:val="0"/>
      <w:divBdr>
        <w:top w:val="none" w:sz="0" w:space="0" w:color="auto"/>
        <w:left w:val="none" w:sz="0" w:space="0" w:color="auto"/>
        <w:bottom w:val="none" w:sz="0" w:space="0" w:color="auto"/>
        <w:right w:val="none" w:sz="0" w:space="0" w:color="auto"/>
      </w:divBdr>
      <w:divsChild>
        <w:div w:id="1518957248">
          <w:marLeft w:val="0"/>
          <w:marRight w:val="0"/>
          <w:marTop w:val="0"/>
          <w:marBottom w:val="0"/>
          <w:divBdr>
            <w:top w:val="none" w:sz="0" w:space="0" w:color="auto"/>
            <w:left w:val="none" w:sz="0" w:space="0" w:color="auto"/>
            <w:bottom w:val="none" w:sz="0" w:space="0" w:color="auto"/>
            <w:right w:val="none" w:sz="0" w:space="0" w:color="auto"/>
          </w:divBdr>
        </w:div>
        <w:div w:id="2072341057">
          <w:marLeft w:val="0"/>
          <w:marRight w:val="0"/>
          <w:marTop w:val="0"/>
          <w:marBottom w:val="0"/>
          <w:divBdr>
            <w:top w:val="none" w:sz="0" w:space="0" w:color="auto"/>
            <w:left w:val="none" w:sz="0" w:space="0" w:color="auto"/>
            <w:bottom w:val="none" w:sz="0" w:space="0" w:color="auto"/>
            <w:right w:val="none" w:sz="0" w:space="0" w:color="auto"/>
          </w:divBdr>
        </w:div>
        <w:div w:id="1921716790">
          <w:marLeft w:val="0"/>
          <w:marRight w:val="0"/>
          <w:marTop w:val="0"/>
          <w:marBottom w:val="0"/>
          <w:divBdr>
            <w:top w:val="none" w:sz="0" w:space="0" w:color="auto"/>
            <w:left w:val="none" w:sz="0" w:space="0" w:color="auto"/>
            <w:bottom w:val="none" w:sz="0" w:space="0" w:color="auto"/>
            <w:right w:val="none" w:sz="0" w:space="0" w:color="auto"/>
          </w:divBdr>
        </w:div>
        <w:div w:id="1064181605">
          <w:marLeft w:val="0"/>
          <w:marRight w:val="0"/>
          <w:marTop w:val="0"/>
          <w:marBottom w:val="0"/>
          <w:divBdr>
            <w:top w:val="none" w:sz="0" w:space="0" w:color="auto"/>
            <w:left w:val="none" w:sz="0" w:space="0" w:color="auto"/>
            <w:bottom w:val="none" w:sz="0" w:space="0" w:color="auto"/>
            <w:right w:val="none" w:sz="0" w:space="0" w:color="auto"/>
          </w:divBdr>
        </w:div>
        <w:div w:id="1418330203">
          <w:marLeft w:val="0"/>
          <w:marRight w:val="0"/>
          <w:marTop w:val="0"/>
          <w:marBottom w:val="0"/>
          <w:divBdr>
            <w:top w:val="none" w:sz="0" w:space="0" w:color="auto"/>
            <w:left w:val="none" w:sz="0" w:space="0" w:color="auto"/>
            <w:bottom w:val="none" w:sz="0" w:space="0" w:color="auto"/>
            <w:right w:val="none" w:sz="0" w:space="0" w:color="auto"/>
          </w:divBdr>
        </w:div>
        <w:div w:id="478573971">
          <w:marLeft w:val="0"/>
          <w:marRight w:val="0"/>
          <w:marTop w:val="0"/>
          <w:marBottom w:val="0"/>
          <w:divBdr>
            <w:top w:val="none" w:sz="0" w:space="0" w:color="auto"/>
            <w:left w:val="none" w:sz="0" w:space="0" w:color="auto"/>
            <w:bottom w:val="none" w:sz="0" w:space="0" w:color="auto"/>
            <w:right w:val="none" w:sz="0" w:space="0" w:color="auto"/>
          </w:divBdr>
        </w:div>
        <w:div w:id="48187577">
          <w:marLeft w:val="0"/>
          <w:marRight w:val="0"/>
          <w:marTop w:val="0"/>
          <w:marBottom w:val="0"/>
          <w:divBdr>
            <w:top w:val="none" w:sz="0" w:space="0" w:color="auto"/>
            <w:left w:val="none" w:sz="0" w:space="0" w:color="auto"/>
            <w:bottom w:val="none" w:sz="0" w:space="0" w:color="auto"/>
            <w:right w:val="none" w:sz="0" w:space="0" w:color="auto"/>
          </w:divBdr>
        </w:div>
        <w:div w:id="824590448">
          <w:marLeft w:val="0"/>
          <w:marRight w:val="0"/>
          <w:marTop w:val="0"/>
          <w:marBottom w:val="0"/>
          <w:divBdr>
            <w:top w:val="none" w:sz="0" w:space="0" w:color="auto"/>
            <w:left w:val="none" w:sz="0" w:space="0" w:color="auto"/>
            <w:bottom w:val="none" w:sz="0" w:space="0" w:color="auto"/>
            <w:right w:val="none" w:sz="0" w:space="0" w:color="auto"/>
          </w:divBdr>
        </w:div>
        <w:div w:id="1211847117">
          <w:marLeft w:val="0"/>
          <w:marRight w:val="0"/>
          <w:marTop w:val="0"/>
          <w:marBottom w:val="0"/>
          <w:divBdr>
            <w:top w:val="none" w:sz="0" w:space="0" w:color="auto"/>
            <w:left w:val="none" w:sz="0" w:space="0" w:color="auto"/>
            <w:bottom w:val="none" w:sz="0" w:space="0" w:color="auto"/>
            <w:right w:val="none" w:sz="0" w:space="0" w:color="auto"/>
          </w:divBdr>
        </w:div>
        <w:div w:id="972062374">
          <w:marLeft w:val="0"/>
          <w:marRight w:val="0"/>
          <w:marTop w:val="0"/>
          <w:marBottom w:val="0"/>
          <w:divBdr>
            <w:top w:val="none" w:sz="0" w:space="0" w:color="auto"/>
            <w:left w:val="none" w:sz="0" w:space="0" w:color="auto"/>
            <w:bottom w:val="none" w:sz="0" w:space="0" w:color="auto"/>
            <w:right w:val="none" w:sz="0" w:space="0" w:color="auto"/>
          </w:divBdr>
        </w:div>
        <w:div w:id="1387607310">
          <w:marLeft w:val="0"/>
          <w:marRight w:val="0"/>
          <w:marTop w:val="0"/>
          <w:marBottom w:val="0"/>
          <w:divBdr>
            <w:top w:val="none" w:sz="0" w:space="0" w:color="auto"/>
            <w:left w:val="none" w:sz="0" w:space="0" w:color="auto"/>
            <w:bottom w:val="none" w:sz="0" w:space="0" w:color="auto"/>
            <w:right w:val="none" w:sz="0" w:space="0" w:color="auto"/>
          </w:divBdr>
        </w:div>
        <w:div w:id="1726951428">
          <w:marLeft w:val="0"/>
          <w:marRight w:val="0"/>
          <w:marTop w:val="0"/>
          <w:marBottom w:val="0"/>
          <w:divBdr>
            <w:top w:val="none" w:sz="0" w:space="0" w:color="auto"/>
            <w:left w:val="none" w:sz="0" w:space="0" w:color="auto"/>
            <w:bottom w:val="none" w:sz="0" w:space="0" w:color="auto"/>
            <w:right w:val="none" w:sz="0" w:space="0" w:color="auto"/>
          </w:divBdr>
        </w:div>
        <w:div w:id="564487441">
          <w:marLeft w:val="0"/>
          <w:marRight w:val="0"/>
          <w:marTop w:val="0"/>
          <w:marBottom w:val="0"/>
          <w:divBdr>
            <w:top w:val="none" w:sz="0" w:space="0" w:color="auto"/>
            <w:left w:val="none" w:sz="0" w:space="0" w:color="auto"/>
            <w:bottom w:val="none" w:sz="0" w:space="0" w:color="auto"/>
            <w:right w:val="none" w:sz="0" w:space="0" w:color="auto"/>
          </w:divBdr>
        </w:div>
        <w:div w:id="1624455706">
          <w:marLeft w:val="0"/>
          <w:marRight w:val="0"/>
          <w:marTop w:val="0"/>
          <w:marBottom w:val="0"/>
          <w:divBdr>
            <w:top w:val="none" w:sz="0" w:space="0" w:color="auto"/>
            <w:left w:val="none" w:sz="0" w:space="0" w:color="auto"/>
            <w:bottom w:val="none" w:sz="0" w:space="0" w:color="auto"/>
            <w:right w:val="none" w:sz="0" w:space="0" w:color="auto"/>
          </w:divBdr>
        </w:div>
        <w:div w:id="884635595">
          <w:marLeft w:val="0"/>
          <w:marRight w:val="0"/>
          <w:marTop w:val="0"/>
          <w:marBottom w:val="0"/>
          <w:divBdr>
            <w:top w:val="none" w:sz="0" w:space="0" w:color="auto"/>
            <w:left w:val="none" w:sz="0" w:space="0" w:color="auto"/>
            <w:bottom w:val="none" w:sz="0" w:space="0" w:color="auto"/>
            <w:right w:val="none" w:sz="0" w:space="0" w:color="auto"/>
          </w:divBdr>
        </w:div>
        <w:div w:id="2010863146">
          <w:marLeft w:val="0"/>
          <w:marRight w:val="0"/>
          <w:marTop w:val="0"/>
          <w:marBottom w:val="0"/>
          <w:divBdr>
            <w:top w:val="none" w:sz="0" w:space="0" w:color="auto"/>
            <w:left w:val="none" w:sz="0" w:space="0" w:color="auto"/>
            <w:bottom w:val="none" w:sz="0" w:space="0" w:color="auto"/>
            <w:right w:val="none" w:sz="0" w:space="0" w:color="auto"/>
          </w:divBdr>
        </w:div>
        <w:div w:id="574583436">
          <w:marLeft w:val="0"/>
          <w:marRight w:val="0"/>
          <w:marTop w:val="0"/>
          <w:marBottom w:val="0"/>
          <w:divBdr>
            <w:top w:val="none" w:sz="0" w:space="0" w:color="auto"/>
            <w:left w:val="none" w:sz="0" w:space="0" w:color="auto"/>
            <w:bottom w:val="none" w:sz="0" w:space="0" w:color="auto"/>
            <w:right w:val="none" w:sz="0" w:space="0" w:color="auto"/>
          </w:divBdr>
        </w:div>
        <w:div w:id="1313482755">
          <w:marLeft w:val="0"/>
          <w:marRight w:val="0"/>
          <w:marTop w:val="0"/>
          <w:marBottom w:val="0"/>
          <w:divBdr>
            <w:top w:val="none" w:sz="0" w:space="0" w:color="auto"/>
            <w:left w:val="none" w:sz="0" w:space="0" w:color="auto"/>
            <w:bottom w:val="none" w:sz="0" w:space="0" w:color="auto"/>
            <w:right w:val="none" w:sz="0" w:space="0" w:color="auto"/>
          </w:divBdr>
        </w:div>
        <w:div w:id="695548597">
          <w:marLeft w:val="0"/>
          <w:marRight w:val="0"/>
          <w:marTop w:val="0"/>
          <w:marBottom w:val="0"/>
          <w:divBdr>
            <w:top w:val="none" w:sz="0" w:space="0" w:color="auto"/>
            <w:left w:val="none" w:sz="0" w:space="0" w:color="auto"/>
            <w:bottom w:val="none" w:sz="0" w:space="0" w:color="auto"/>
            <w:right w:val="none" w:sz="0" w:space="0" w:color="auto"/>
          </w:divBdr>
        </w:div>
        <w:div w:id="782193565">
          <w:marLeft w:val="0"/>
          <w:marRight w:val="0"/>
          <w:marTop w:val="0"/>
          <w:marBottom w:val="0"/>
          <w:divBdr>
            <w:top w:val="none" w:sz="0" w:space="0" w:color="auto"/>
            <w:left w:val="none" w:sz="0" w:space="0" w:color="auto"/>
            <w:bottom w:val="none" w:sz="0" w:space="0" w:color="auto"/>
            <w:right w:val="none" w:sz="0" w:space="0" w:color="auto"/>
          </w:divBdr>
        </w:div>
        <w:div w:id="135726192">
          <w:marLeft w:val="0"/>
          <w:marRight w:val="0"/>
          <w:marTop w:val="0"/>
          <w:marBottom w:val="0"/>
          <w:divBdr>
            <w:top w:val="none" w:sz="0" w:space="0" w:color="auto"/>
            <w:left w:val="none" w:sz="0" w:space="0" w:color="auto"/>
            <w:bottom w:val="none" w:sz="0" w:space="0" w:color="auto"/>
            <w:right w:val="none" w:sz="0" w:space="0" w:color="auto"/>
          </w:divBdr>
        </w:div>
        <w:div w:id="402526050">
          <w:marLeft w:val="0"/>
          <w:marRight w:val="0"/>
          <w:marTop w:val="0"/>
          <w:marBottom w:val="0"/>
          <w:divBdr>
            <w:top w:val="none" w:sz="0" w:space="0" w:color="auto"/>
            <w:left w:val="none" w:sz="0" w:space="0" w:color="auto"/>
            <w:bottom w:val="none" w:sz="0" w:space="0" w:color="auto"/>
            <w:right w:val="none" w:sz="0" w:space="0" w:color="auto"/>
          </w:divBdr>
        </w:div>
      </w:divsChild>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 w:id="1740639984">
      <w:bodyDiv w:val="1"/>
      <w:marLeft w:val="0"/>
      <w:marRight w:val="0"/>
      <w:marTop w:val="0"/>
      <w:marBottom w:val="0"/>
      <w:divBdr>
        <w:top w:val="none" w:sz="0" w:space="0" w:color="auto"/>
        <w:left w:val="none" w:sz="0" w:space="0" w:color="auto"/>
        <w:bottom w:val="none" w:sz="0" w:space="0" w:color="auto"/>
        <w:right w:val="none" w:sz="0" w:space="0" w:color="auto"/>
      </w:divBdr>
      <w:divsChild>
        <w:div w:id="1159030824">
          <w:marLeft w:val="0"/>
          <w:marRight w:val="0"/>
          <w:marTop w:val="0"/>
          <w:marBottom w:val="0"/>
          <w:divBdr>
            <w:top w:val="none" w:sz="0" w:space="0" w:color="auto"/>
            <w:left w:val="none" w:sz="0" w:space="0" w:color="auto"/>
            <w:bottom w:val="none" w:sz="0" w:space="0" w:color="auto"/>
            <w:right w:val="none" w:sz="0" w:space="0" w:color="auto"/>
          </w:divBdr>
        </w:div>
        <w:div w:id="286934222">
          <w:marLeft w:val="0"/>
          <w:marRight w:val="0"/>
          <w:marTop w:val="0"/>
          <w:marBottom w:val="0"/>
          <w:divBdr>
            <w:top w:val="none" w:sz="0" w:space="0" w:color="auto"/>
            <w:left w:val="none" w:sz="0" w:space="0" w:color="auto"/>
            <w:bottom w:val="none" w:sz="0" w:space="0" w:color="auto"/>
            <w:right w:val="none" w:sz="0" w:space="0" w:color="auto"/>
          </w:divBdr>
        </w:div>
        <w:div w:id="2146462237">
          <w:marLeft w:val="0"/>
          <w:marRight w:val="0"/>
          <w:marTop w:val="0"/>
          <w:marBottom w:val="0"/>
          <w:divBdr>
            <w:top w:val="none" w:sz="0" w:space="0" w:color="auto"/>
            <w:left w:val="none" w:sz="0" w:space="0" w:color="auto"/>
            <w:bottom w:val="none" w:sz="0" w:space="0" w:color="auto"/>
            <w:right w:val="none" w:sz="0" w:space="0" w:color="auto"/>
          </w:divBdr>
        </w:div>
        <w:div w:id="605498695">
          <w:marLeft w:val="0"/>
          <w:marRight w:val="0"/>
          <w:marTop w:val="0"/>
          <w:marBottom w:val="0"/>
          <w:divBdr>
            <w:top w:val="none" w:sz="0" w:space="0" w:color="auto"/>
            <w:left w:val="none" w:sz="0" w:space="0" w:color="auto"/>
            <w:bottom w:val="none" w:sz="0" w:space="0" w:color="auto"/>
            <w:right w:val="none" w:sz="0" w:space="0" w:color="auto"/>
          </w:divBdr>
        </w:div>
        <w:div w:id="2092045650">
          <w:marLeft w:val="0"/>
          <w:marRight w:val="0"/>
          <w:marTop w:val="0"/>
          <w:marBottom w:val="0"/>
          <w:divBdr>
            <w:top w:val="none" w:sz="0" w:space="0" w:color="auto"/>
            <w:left w:val="none" w:sz="0" w:space="0" w:color="auto"/>
            <w:bottom w:val="none" w:sz="0" w:space="0" w:color="auto"/>
            <w:right w:val="none" w:sz="0" w:space="0" w:color="auto"/>
          </w:divBdr>
        </w:div>
      </w:divsChild>
    </w:div>
    <w:div w:id="1793789757">
      <w:bodyDiv w:val="1"/>
      <w:marLeft w:val="0"/>
      <w:marRight w:val="0"/>
      <w:marTop w:val="0"/>
      <w:marBottom w:val="0"/>
      <w:divBdr>
        <w:top w:val="none" w:sz="0" w:space="0" w:color="auto"/>
        <w:left w:val="none" w:sz="0" w:space="0" w:color="auto"/>
        <w:bottom w:val="none" w:sz="0" w:space="0" w:color="auto"/>
        <w:right w:val="none" w:sz="0" w:space="0" w:color="auto"/>
      </w:divBdr>
      <w:divsChild>
        <w:div w:id="1775904190">
          <w:marLeft w:val="0"/>
          <w:marRight w:val="0"/>
          <w:marTop w:val="0"/>
          <w:marBottom w:val="0"/>
          <w:divBdr>
            <w:top w:val="none" w:sz="0" w:space="0" w:color="auto"/>
            <w:left w:val="none" w:sz="0" w:space="0" w:color="auto"/>
            <w:bottom w:val="none" w:sz="0" w:space="0" w:color="auto"/>
            <w:right w:val="none" w:sz="0" w:space="0" w:color="auto"/>
          </w:divBdr>
        </w:div>
        <w:div w:id="411242307">
          <w:marLeft w:val="0"/>
          <w:marRight w:val="0"/>
          <w:marTop w:val="0"/>
          <w:marBottom w:val="0"/>
          <w:divBdr>
            <w:top w:val="none" w:sz="0" w:space="0" w:color="auto"/>
            <w:left w:val="none" w:sz="0" w:space="0" w:color="auto"/>
            <w:bottom w:val="none" w:sz="0" w:space="0" w:color="auto"/>
            <w:right w:val="none" w:sz="0" w:space="0" w:color="auto"/>
          </w:divBdr>
        </w:div>
        <w:div w:id="289821166">
          <w:marLeft w:val="0"/>
          <w:marRight w:val="0"/>
          <w:marTop w:val="0"/>
          <w:marBottom w:val="0"/>
          <w:divBdr>
            <w:top w:val="none" w:sz="0" w:space="0" w:color="auto"/>
            <w:left w:val="none" w:sz="0" w:space="0" w:color="auto"/>
            <w:bottom w:val="none" w:sz="0" w:space="0" w:color="auto"/>
            <w:right w:val="none" w:sz="0" w:space="0" w:color="auto"/>
          </w:divBdr>
        </w:div>
        <w:div w:id="1835681768">
          <w:marLeft w:val="0"/>
          <w:marRight w:val="0"/>
          <w:marTop w:val="0"/>
          <w:marBottom w:val="0"/>
          <w:divBdr>
            <w:top w:val="none" w:sz="0" w:space="0" w:color="auto"/>
            <w:left w:val="none" w:sz="0" w:space="0" w:color="auto"/>
            <w:bottom w:val="none" w:sz="0" w:space="0" w:color="auto"/>
            <w:right w:val="none" w:sz="0" w:space="0" w:color="auto"/>
          </w:divBdr>
        </w:div>
        <w:div w:id="1513303977">
          <w:marLeft w:val="0"/>
          <w:marRight w:val="0"/>
          <w:marTop w:val="0"/>
          <w:marBottom w:val="0"/>
          <w:divBdr>
            <w:top w:val="none" w:sz="0" w:space="0" w:color="auto"/>
            <w:left w:val="none" w:sz="0" w:space="0" w:color="auto"/>
            <w:bottom w:val="none" w:sz="0" w:space="0" w:color="auto"/>
            <w:right w:val="none" w:sz="0" w:space="0" w:color="auto"/>
          </w:divBdr>
        </w:div>
        <w:div w:id="347680267">
          <w:marLeft w:val="0"/>
          <w:marRight w:val="0"/>
          <w:marTop w:val="0"/>
          <w:marBottom w:val="0"/>
          <w:divBdr>
            <w:top w:val="none" w:sz="0" w:space="0" w:color="auto"/>
            <w:left w:val="none" w:sz="0" w:space="0" w:color="auto"/>
            <w:bottom w:val="none" w:sz="0" w:space="0" w:color="auto"/>
            <w:right w:val="none" w:sz="0" w:space="0" w:color="auto"/>
          </w:divBdr>
        </w:div>
        <w:div w:id="1790661941">
          <w:marLeft w:val="0"/>
          <w:marRight w:val="0"/>
          <w:marTop w:val="0"/>
          <w:marBottom w:val="0"/>
          <w:divBdr>
            <w:top w:val="none" w:sz="0" w:space="0" w:color="auto"/>
            <w:left w:val="none" w:sz="0" w:space="0" w:color="auto"/>
            <w:bottom w:val="none" w:sz="0" w:space="0" w:color="auto"/>
            <w:right w:val="none" w:sz="0" w:space="0" w:color="auto"/>
          </w:divBdr>
        </w:div>
        <w:div w:id="1756589121">
          <w:marLeft w:val="0"/>
          <w:marRight w:val="0"/>
          <w:marTop w:val="0"/>
          <w:marBottom w:val="0"/>
          <w:divBdr>
            <w:top w:val="none" w:sz="0" w:space="0" w:color="auto"/>
            <w:left w:val="none" w:sz="0" w:space="0" w:color="auto"/>
            <w:bottom w:val="none" w:sz="0" w:space="0" w:color="auto"/>
            <w:right w:val="none" w:sz="0" w:space="0" w:color="auto"/>
          </w:divBdr>
        </w:div>
        <w:div w:id="1700202271">
          <w:marLeft w:val="0"/>
          <w:marRight w:val="0"/>
          <w:marTop w:val="0"/>
          <w:marBottom w:val="0"/>
          <w:divBdr>
            <w:top w:val="none" w:sz="0" w:space="0" w:color="auto"/>
            <w:left w:val="none" w:sz="0" w:space="0" w:color="auto"/>
            <w:bottom w:val="none" w:sz="0" w:space="0" w:color="auto"/>
            <w:right w:val="none" w:sz="0" w:space="0" w:color="auto"/>
          </w:divBdr>
        </w:div>
        <w:div w:id="1030060667">
          <w:marLeft w:val="0"/>
          <w:marRight w:val="0"/>
          <w:marTop w:val="0"/>
          <w:marBottom w:val="0"/>
          <w:divBdr>
            <w:top w:val="none" w:sz="0" w:space="0" w:color="auto"/>
            <w:left w:val="none" w:sz="0" w:space="0" w:color="auto"/>
            <w:bottom w:val="none" w:sz="0" w:space="0" w:color="auto"/>
            <w:right w:val="none" w:sz="0" w:space="0" w:color="auto"/>
          </w:divBdr>
        </w:div>
        <w:div w:id="459306820">
          <w:marLeft w:val="0"/>
          <w:marRight w:val="0"/>
          <w:marTop w:val="0"/>
          <w:marBottom w:val="0"/>
          <w:divBdr>
            <w:top w:val="none" w:sz="0" w:space="0" w:color="auto"/>
            <w:left w:val="none" w:sz="0" w:space="0" w:color="auto"/>
            <w:bottom w:val="none" w:sz="0" w:space="0" w:color="auto"/>
            <w:right w:val="none" w:sz="0" w:space="0" w:color="auto"/>
          </w:divBdr>
        </w:div>
        <w:div w:id="613024085">
          <w:marLeft w:val="0"/>
          <w:marRight w:val="0"/>
          <w:marTop w:val="0"/>
          <w:marBottom w:val="0"/>
          <w:divBdr>
            <w:top w:val="none" w:sz="0" w:space="0" w:color="auto"/>
            <w:left w:val="none" w:sz="0" w:space="0" w:color="auto"/>
            <w:bottom w:val="none" w:sz="0" w:space="0" w:color="auto"/>
            <w:right w:val="none" w:sz="0" w:space="0" w:color="auto"/>
          </w:divBdr>
        </w:div>
        <w:div w:id="53310725">
          <w:marLeft w:val="0"/>
          <w:marRight w:val="0"/>
          <w:marTop w:val="0"/>
          <w:marBottom w:val="0"/>
          <w:divBdr>
            <w:top w:val="none" w:sz="0" w:space="0" w:color="auto"/>
            <w:left w:val="none" w:sz="0" w:space="0" w:color="auto"/>
            <w:bottom w:val="none" w:sz="0" w:space="0" w:color="auto"/>
            <w:right w:val="none" w:sz="0" w:space="0" w:color="auto"/>
          </w:divBdr>
        </w:div>
        <w:div w:id="1931616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1518</Words>
  <Characters>8654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18</cp:revision>
  <cp:lastPrinted>2026-04-17T14:08:00Z</cp:lastPrinted>
  <dcterms:created xsi:type="dcterms:W3CDTF">2026-04-17T12:58:00Z</dcterms:created>
  <dcterms:modified xsi:type="dcterms:W3CDTF">2026-04-17T14:08:00Z</dcterms:modified>
</cp:coreProperties>
</file>