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11CA" w:rsidRPr="002A11CA" w:rsidRDefault="002A11CA" w:rsidP="002A11CA">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2A11CA">
        <w:rPr>
          <w:rFonts w:ascii="Segoe UI" w:eastAsia="Times New Roman" w:hAnsi="Segoe UI" w:cs="Segoe UI"/>
          <w:b/>
          <w:bCs/>
          <w:color w:val="0F1115"/>
          <w:kern w:val="36"/>
          <w:sz w:val="36"/>
          <w:szCs w:val="36"/>
        </w:rPr>
        <w:t>Kultura at Kamalayang Pangkasaysayan: Pagkakakilanlan ng mga Pilipino</w:t>
      </w:r>
    </w:p>
    <w:p w:rsidR="002A11CA" w:rsidRPr="002A11CA" w:rsidRDefault="002A11CA" w:rsidP="002A11CA">
      <w:pPr>
        <w:spacing w:before="480" w:after="480" w:line="240" w:lineRule="auto"/>
        <w:rPr>
          <w:rFonts w:ascii="Times New Roman" w:eastAsia="Times New Roman" w:hAnsi="Times New Roman" w:cs="Times New Roman"/>
          <w:sz w:val="24"/>
          <w:szCs w:val="24"/>
        </w:rPr>
      </w:pPr>
      <w:r w:rsidRPr="002A11CA">
        <w:rPr>
          <w:rFonts w:ascii="Times New Roman" w:eastAsia="Times New Roman" w:hAnsi="Times New Roman" w:cs="Times New Roman"/>
          <w:sz w:val="24"/>
          <w:szCs w:val="24"/>
        </w:rPr>
        <w:pict>
          <v:rect id="_x0000_i1025" style="width:0;height:.75pt" o:hralign="center" o:hrstd="t" o:hr="t" fillcolor="#a0a0a0" stroked="f"/>
        </w:pict>
      </w:r>
    </w:p>
    <w:p w:rsidR="002A11CA" w:rsidRPr="002A11CA" w:rsidRDefault="002A11CA" w:rsidP="002A11CA">
      <w:pPr>
        <w:shd w:val="clear" w:color="auto" w:fill="FFFFFF"/>
        <w:spacing w:before="480" w:after="240" w:line="480" w:lineRule="atLeast"/>
        <w:outlineLvl w:val="1"/>
        <w:rPr>
          <w:rFonts w:ascii="Segoe UI" w:eastAsia="Times New Roman" w:hAnsi="Segoe UI" w:cs="Segoe UI"/>
          <w:b/>
          <w:bCs/>
          <w:color w:val="0F1115"/>
          <w:sz w:val="33"/>
          <w:szCs w:val="33"/>
        </w:rPr>
      </w:pPr>
      <w:r w:rsidRPr="002A11CA">
        <w:rPr>
          <w:rFonts w:ascii="Segoe UI" w:eastAsia="Times New Roman" w:hAnsi="Segoe UI" w:cs="Segoe UI"/>
          <w:b/>
          <w:bCs/>
          <w:color w:val="0F1115"/>
          <w:sz w:val="33"/>
          <w:szCs w:val="33"/>
        </w:rPr>
        <w:t>Introduksyon: Ang Kultura Bilang Salamin ng Kasaysayan</w:t>
      </w:r>
    </w:p>
    <w:p w:rsidR="002A11CA" w:rsidRPr="002A11CA" w:rsidRDefault="002A11CA" w:rsidP="002A11CA">
      <w:pPr>
        <w:shd w:val="clear" w:color="auto" w:fill="FFFFFF"/>
        <w:spacing w:before="240" w:after="240" w:line="240" w:lineRule="auto"/>
        <w:rPr>
          <w:rFonts w:ascii="Segoe UI" w:eastAsia="Times New Roman" w:hAnsi="Segoe UI" w:cs="Segoe UI"/>
          <w:color w:val="0F1115"/>
          <w:sz w:val="24"/>
          <w:szCs w:val="24"/>
        </w:rPr>
      </w:pPr>
      <w:r w:rsidRPr="002A11CA">
        <w:rPr>
          <w:rFonts w:ascii="Segoe UI" w:eastAsia="Times New Roman" w:hAnsi="Segoe UI" w:cs="Segoe UI"/>
          <w:color w:val="0F1115"/>
          <w:sz w:val="24"/>
          <w:szCs w:val="24"/>
        </w:rPr>
        <w:t>Paano makikilala ang isang Pilipino? Hindi lamang sa anyo, wika, o tirahan. Ang tunay na pagkakakilanlan ng isang Pilipino ay matatagpuan sa kanyang </w:t>
      </w:r>
      <w:r w:rsidRPr="002A11CA">
        <w:rPr>
          <w:rFonts w:ascii="Segoe UI" w:eastAsia="Times New Roman" w:hAnsi="Segoe UI" w:cs="Segoe UI"/>
          <w:b/>
          <w:bCs/>
          <w:color w:val="0F1115"/>
          <w:sz w:val="24"/>
          <w:szCs w:val="24"/>
        </w:rPr>
        <w:t>kultura</w:t>
      </w:r>
      <w:r w:rsidRPr="002A11CA">
        <w:rPr>
          <w:rFonts w:ascii="Segoe UI" w:eastAsia="Times New Roman" w:hAnsi="Segoe UI" w:cs="Segoe UI"/>
          <w:color w:val="0F1115"/>
          <w:sz w:val="24"/>
          <w:szCs w:val="24"/>
        </w:rPr>
        <w:t> — ang kabu</w:t>
      </w:r>
      <w:r w:rsidR="00357A1E">
        <w:rPr>
          <w:rFonts w:ascii="Segoe UI" w:eastAsia="Times New Roman" w:hAnsi="Segoe UI" w:cs="Segoe UI"/>
          <w:color w:val="0F1115"/>
          <w:sz w:val="24"/>
          <w:szCs w:val="24"/>
        </w:rPr>
        <w:t>u</w:t>
      </w:r>
      <w:r w:rsidRPr="002A11CA">
        <w:rPr>
          <w:rFonts w:ascii="Segoe UI" w:eastAsia="Times New Roman" w:hAnsi="Segoe UI" w:cs="Segoe UI"/>
          <w:color w:val="0F1115"/>
          <w:sz w:val="24"/>
          <w:szCs w:val="24"/>
        </w:rPr>
        <w:t>an ng mga paniniwala, tradisyon, wika, sining, panitikan, kaugalian, at pagpapahalagang ipinasa mula sa isang henerasyon patungo sa susunod. Ngunit ang kultura ay hindi lamang koleksyon ng mga gawi at tradisyon. Ito ay </w:t>
      </w:r>
      <w:r w:rsidRPr="002A11CA">
        <w:rPr>
          <w:rFonts w:ascii="Segoe UI" w:eastAsia="Times New Roman" w:hAnsi="Segoe UI" w:cs="Segoe UI"/>
          <w:b/>
          <w:bCs/>
          <w:color w:val="0F1115"/>
          <w:sz w:val="24"/>
          <w:szCs w:val="24"/>
        </w:rPr>
        <w:t>salaysay ng kasaysayan</w:t>
      </w:r>
      <w:r w:rsidRPr="002A11CA">
        <w:rPr>
          <w:rFonts w:ascii="Segoe UI" w:eastAsia="Times New Roman" w:hAnsi="Segoe UI" w:cs="Segoe UI"/>
          <w:color w:val="0F1115"/>
          <w:sz w:val="24"/>
          <w:szCs w:val="24"/>
        </w:rPr>
        <w:t> na patuloy na isinasabuhay ng bawat mamamayan.</w:t>
      </w:r>
    </w:p>
    <w:p w:rsidR="002A11CA" w:rsidRPr="002A11CA" w:rsidRDefault="002A11CA" w:rsidP="002A11CA">
      <w:pPr>
        <w:shd w:val="clear" w:color="auto" w:fill="FFFFFF"/>
        <w:spacing w:before="240" w:after="240" w:line="240" w:lineRule="auto"/>
        <w:rPr>
          <w:rFonts w:ascii="Segoe UI" w:eastAsia="Times New Roman" w:hAnsi="Segoe UI" w:cs="Segoe UI"/>
          <w:color w:val="0F1115"/>
          <w:sz w:val="24"/>
          <w:szCs w:val="24"/>
        </w:rPr>
      </w:pPr>
      <w:r w:rsidRPr="002A11CA">
        <w:rPr>
          <w:rFonts w:ascii="Segoe UI" w:eastAsia="Times New Roman" w:hAnsi="Segoe UI" w:cs="Segoe UI"/>
          <w:color w:val="0F1115"/>
          <w:sz w:val="24"/>
          <w:szCs w:val="24"/>
        </w:rPr>
        <w:t>Ang </w:t>
      </w:r>
      <w:r w:rsidRPr="002A11CA">
        <w:rPr>
          <w:rFonts w:ascii="Segoe UI" w:eastAsia="Times New Roman" w:hAnsi="Segoe UI" w:cs="Segoe UI"/>
          <w:b/>
          <w:bCs/>
          <w:color w:val="0F1115"/>
          <w:sz w:val="24"/>
          <w:szCs w:val="24"/>
        </w:rPr>
        <w:t>kamalayang pangkasaysayan</w:t>
      </w:r>
      <w:r w:rsidRPr="002A11CA">
        <w:rPr>
          <w:rFonts w:ascii="Segoe UI" w:eastAsia="Times New Roman" w:hAnsi="Segoe UI" w:cs="Segoe UI"/>
          <w:color w:val="0F1115"/>
          <w:sz w:val="24"/>
          <w:szCs w:val="24"/>
        </w:rPr>
        <w:t xml:space="preserve"> naman ay ang malalim na pag-unawa at pagpapahalaga sa mga pangyayari sa nakaraan at kung paano </w:t>
      </w:r>
      <w:r w:rsidR="00357A1E">
        <w:rPr>
          <w:rFonts w:ascii="Segoe UI" w:eastAsia="Times New Roman" w:hAnsi="Segoe UI" w:cs="Segoe UI"/>
          <w:color w:val="0F1115"/>
          <w:sz w:val="24"/>
          <w:szCs w:val="24"/>
        </w:rPr>
        <w:t xml:space="preserve">ang mga </w:t>
      </w:r>
      <w:r w:rsidRPr="002A11CA">
        <w:rPr>
          <w:rFonts w:ascii="Segoe UI" w:eastAsia="Times New Roman" w:hAnsi="Segoe UI" w:cs="Segoe UI"/>
          <w:color w:val="0F1115"/>
          <w:sz w:val="24"/>
          <w:szCs w:val="24"/>
        </w:rPr>
        <w:t xml:space="preserve">ito </w:t>
      </w:r>
      <w:r w:rsidR="00357A1E">
        <w:rPr>
          <w:rFonts w:ascii="Segoe UI" w:eastAsia="Times New Roman" w:hAnsi="Segoe UI" w:cs="Segoe UI"/>
          <w:color w:val="0F1115"/>
          <w:sz w:val="24"/>
          <w:szCs w:val="24"/>
        </w:rPr>
        <w:t xml:space="preserve">ay </w:t>
      </w:r>
      <w:r w:rsidRPr="002A11CA">
        <w:rPr>
          <w:rFonts w:ascii="Segoe UI" w:eastAsia="Times New Roman" w:hAnsi="Segoe UI" w:cs="Segoe UI"/>
          <w:color w:val="0F1115"/>
          <w:sz w:val="24"/>
          <w:szCs w:val="24"/>
        </w:rPr>
        <w:t>nakaaapekto sa kasalukuyan at hinaharap. Kapag ang isang tao ay may kamalayang pangkasaysayan, nauunawaan niya na ang kanyang kultura ay hindi lamang produkto ng kasalukuyan kundi bunga ng mahabang proseso ng kasaysayan — ng mga pakikibaka, tagumpay, at sakripisyo ng kanyang mga ninuno.</w:t>
      </w:r>
    </w:p>
    <w:p w:rsidR="002A11CA" w:rsidRPr="002A11CA" w:rsidRDefault="002A11CA" w:rsidP="002A11CA">
      <w:pPr>
        <w:shd w:val="clear" w:color="auto" w:fill="FFFFFF"/>
        <w:spacing w:before="240" w:after="240" w:line="240" w:lineRule="auto"/>
        <w:rPr>
          <w:rFonts w:ascii="Segoe UI" w:eastAsia="Times New Roman" w:hAnsi="Segoe UI" w:cs="Segoe UI"/>
          <w:color w:val="0F1115"/>
          <w:sz w:val="24"/>
          <w:szCs w:val="24"/>
        </w:rPr>
      </w:pPr>
      <w:r w:rsidRPr="002A11CA">
        <w:rPr>
          <w:rFonts w:ascii="Segoe UI" w:eastAsia="Times New Roman" w:hAnsi="Segoe UI" w:cs="Segoe UI"/>
          <w:color w:val="0F1115"/>
          <w:sz w:val="24"/>
          <w:szCs w:val="24"/>
        </w:rPr>
        <w:t>Ang artikulong ito ay tumatalakay sa kahulugan ng kulturang Pilipino, mga elemento nito (wika at panitikan, kaugalian at tradisyon, pagkain, paniniwala at pananampalataya, sining at musika, pamilya at pakikipagkapwa-tao, at kasuotan), at mahalagang ugnayan ng kultura sa kamalayang pangkasaysayan.</w:t>
      </w:r>
    </w:p>
    <w:p w:rsidR="002A11CA" w:rsidRPr="002A11CA" w:rsidRDefault="002A11CA" w:rsidP="002A11CA">
      <w:pPr>
        <w:spacing w:before="480" w:after="480" w:line="240" w:lineRule="auto"/>
        <w:rPr>
          <w:rFonts w:ascii="Times New Roman" w:eastAsia="Times New Roman" w:hAnsi="Times New Roman" w:cs="Times New Roman"/>
          <w:sz w:val="24"/>
          <w:szCs w:val="24"/>
        </w:rPr>
      </w:pPr>
      <w:r w:rsidRPr="002A11CA">
        <w:rPr>
          <w:rFonts w:ascii="Times New Roman" w:eastAsia="Times New Roman" w:hAnsi="Times New Roman" w:cs="Times New Roman"/>
          <w:sz w:val="24"/>
          <w:szCs w:val="24"/>
        </w:rPr>
        <w:pict>
          <v:rect id="_x0000_i1026" style="width:0;height:.75pt" o:hralign="center" o:hrstd="t" o:hr="t" fillcolor="#a0a0a0" stroked="f"/>
        </w:pict>
      </w:r>
    </w:p>
    <w:p w:rsidR="002A11CA" w:rsidRPr="002A11CA" w:rsidRDefault="002A11CA" w:rsidP="002A11CA">
      <w:pPr>
        <w:shd w:val="clear" w:color="auto" w:fill="FFFFFF"/>
        <w:spacing w:before="480" w:after="240" w:line="480" w:lineRule="atLeast"/>
        <w:outlineLvl w:val="1"/>
        <w:rPr>
          <w:rFonts w:ascii="Segoe UI" w:eastAsia="Times New Roman" w:hAnsi="Segoe UI" w:cs="Segoe UI"/>
          <w:b/>
          <w:bCs/>
          <w:color w:val="0F1115"/>
          <w:sz w:val="33"/>
          <w:szCs w:val="33"/>
        </w:rPr>
      </w:pPr>
      <w:r w:rsidRPr="002A11CA">
        <w:rPr>
          <w:rFonts w:ascii="Segoe UI" w:eastAsia="Times New Roman" w:hAnsi="Segoe UI" w:cs="Segoe UI"/>
          <w:b/>
          <w:bCs/>
          <w:color w:val="0F1115"/>
          <w:sz w:val="33"/>
          <w:szCs w:val="33"/>
        </w:rPr>
        <w:t>Bahagi 1: Ano ang Kulturang Pilipino?</w:t>
      </w:r>
    </w:p>
    <w:p w:rsidR="002A11CA" w:rsidRPr="002A11CA" w:rsidRDefault="002A11CA" w:rsidP="002A11CA">
      <w:pPr>
        <w:shd w:val="clear" w:color="auto" w:fill="FFFFFF"/>
        <w:spacing w:before="480" w:after="240" w:line="450" w:lineRule="atLeast"/>
        <w:outlineLvl w:val="2"/>
        <w:rPr>
          <w:rFonts w:ascii="Segoe UI" w:eastAsia="Times New Roman" w:hAnsi="Segoe UI" w:cs="Segoe UI"/>
          <w:b/>
          <w:bCs/>
          <w:color w:val="0F1115"/>
          <w:sz w:val="30"/>
          <w:szCs w:val="30"/>
        </w:rPr>
      </w:pPr>
      <w:r w:rsidRPr="002A11CA">
        <w:rPr>
          <w:rFonts w:ascii="Segoe UI" w:eastAsia="Times New Roman" w:hAnsi="Segoe UI" w:cs="Segoe UI"/>
          <w:b/>
          <w:bCs/>
          <w:color w:val="0F1115"/>
          <w:sz w:val="30"/>
          <w:szCs w:val="30"/>
        </w:rPr>
        <w:t>Kahulugan ng Kultura</w:t>
      </w:r>
    </w:p>
    <w:p w:rsidR="002A11CA" w:rsidRPr="002A11CA" w:rsidRDefault="002A11CA" w:rsidP="002A11CA">
      <w:pPr>
        <w:shd w:val="clear" w:color="auto" w:fill="FFFFFF"/>
        <w:spacing w:before="240" w:after="240" w:line="240" w:lineRule="auto"/>
        <w:rPr>
          <w:rFonts w:ascii="Segoe UI" w:eastAsia="Times New Roman" w:hAnsi="Segoe UI" w:cs="Segoe UI"/>
          <w:color w:val="0F1115"/>
          <w:sz w:val="24"/>
          <w:szCs w:val="24"/>
        </w:rPr>
      </w:pPr>
      <w:r w:rsidRPr="002A11CA">
        <w:rPr>
          <w:rFonts w:ascii="Segoe UI" w:eastAsia="Times New Roman" w:hAnsi="Segoe UI" w:cs="Segoe UI"/>
          <w:color w:val="0F1115"/>
          <w:sz w:val="24"/>
          <w:szCs w:val="24"/>
        </w:rPr>
        <w:t>Ang </w:t>
      </w:r>
      <w:r w:rsidRPr="002A11CA">
        <w:rPr>
          <w:rFonts w:ascii="Segoe UI" w:eastAsia="Times New Roman" w:hAnsi="Segoe UI" w:cs="Segoe UI"/>
          <w:b/>
          <w:bCs/>
          <w:color w:val="0F1115"/>
          <w:sz w:val="24"/>
          <w:szCs w:val="24"/>
        </w:rPr>
        <w:t>kultura</w:t>
      </w:r>
      <w:r w:rsidRPr="002A11CA">
        <w:rPr>
          <w:rFonts w:ascii="Segoe UI" w:eastAsia="Times New Roman" w:hAnsi="Segoe UI" w:cs="Segoe UI"/>
          <w:color w:val="0F1115"/>
          <w:sz w:val="24"/>
          <w:szCs w:val="24"/>
        </w:rPr>
        <w:t> ay isang malawak na konsepto</w:t>
      </w:r>
      <w:r w:rsidR="00D3422B">
        <w:rPr>
          <w:rFonts w:ascii="Segoe UI" w:eastAsia="Times New Roman" w:hAnsi="Segoe UI" w:cs="Segoe UI"/>
          <w:color w:val="0F1115"/>
          <w:sz w:val="24"/>
          <w:szCs w:val="24"/>
        </w:rPr>
        <w:t>ng</w:t>
      </w:r>
      <w:r w:rsidRPr="002A11CA">
        <w:rPr>
          <w:rFonts w:ascii="Segoe UI" w:eastAsia="Times New Roman" w:hAnsi="Segoe UI" w:cs="Segoe UI"/>
          <w:color w:val="0F1115"/>
          <w:sz w:val="24"/>
          <w:szCs w:val="24"/>
        </w:rPr>
        <w:t xml:space="preserve"> tumutukoy sa </w:t>
      </w:r>
      <w:r w:rsidR="00D3422B">
        <w:rPr>
          <w:rFonts w:ascii="Segoe UI" w:eastAsia="Times New Roman" w:hAnsi="Segoe UI" w:cs="Segoe UI"/>
          <w:color w:val="0F1115"/>
          <w:sz w:val="24"/>
          <w:szCs w:val="24"/>
        </w:rPr>
        <w:t>kabuuan</w:t>
      </w:r>
      <w:r w:rsidRPr="002A11CA">
        <w:rPr>
          <w:rFonts w:ascii="Segoe UI" w:eastAsia="Times New Roman" w:hAnsi="Segoe UI" w:cs="Segoe UI"/>
          <w:color w:val="0F1115"/>
          <w:sz w:val="24"/>
          <w:szCs w:val="24"/>
        </w:rPr>
        <w:t xml:space="preserve"> ng mga pag-uugali, tradisyon, paniniwala, sining, kasaysayan, wika, at kaugalian</w:t>
      </w:r>
      <w:r w:rsidR="00D3422B">
        <w:rPr>
          <w:rFonts w:ascii="Segoe UI" w:eastAsia="Times New Roman" w:hAnsi="Segoe UI" w:cs="Segoe UI"/>
          <w:color w:val="0F1115"/>
          <w:sz w:val="24"/>
          <w:szCs w:val="24"/>
        </w:rPr>
        <w:t>g</w:t>
      </w:r>
      <w:r w:rsidRPr="002A11CA">
        <w:rPr>
          <w:rFonts w:ascii="Segoe UI" w:eastAsia="Times New Roman" w:hAnsi="Segoe UI" w:cs="Segoe UI"/>
          <w:color w:val="0F1115"/>
          <w:sz w:val="24"/>
          <w:szCs w:val="24"/>
        </w:rPr>
        <w:t xml:space="preserve"> ipinapasa mula sa isang henerasyon patungo sa susunod. Ito ang mga gawi, pamamaraan, at </w:t>
      </w:r>
      <w:r w:rsidRPr="002A11CA">
        <w:rPr>
          <w:rFonts w:ascii="Segoe UI" w:eastAsia="Times New Roman" w:hAnsi="Segoe UI" w:cs="Segoe UI"/>
          <w:color w:val="0F1115"/>
          <w:sz w:val="24"/>
          <w:szCs w:val="24"/>
        </w:rPr>
        <w:lastRenderedPageBreak/>
        <w:t>pagpapahalaga</w:t>
      </w:r>
      <w:r w:rsidR="00D3422B">
        <w:rPr>
          <w:rFonts w:ascii="Segoe UI" w:eastAsia="Times New Roman" w:hAnsi="Segoe UI" w:cs="Segoe UI"/>
          <w:color w:val="0F1115"/>
          <w:sz w:val="24"/>
          <w:szCs w:val="24"/>
        </w:rPr>
        <w:t>ng</w:t>
      </w:r>
      <w:r w:rsidRPr="002A11CA">
        <w:rPr>
          <w:rFonts w:ascii="Segoe UI" w:eastAsia="Times New Roman" w:hAnsi="Segoe UI" w:cs="Segoe UI"/>
          <w:color w:val="0F1115"/>
          <w:sz w:val="24"/>
          <w:szCs w:val="24"/>
        </w:rPr>
        <w:t xml:space="preserve"> nagpapakita ng pagkakakilanlan ng isang grupo ng tao o isang bansa.</w:t>
      </w:r>
    </w:p>
    <w:p w:rsidR="002A11CA" w:rsidRPr="002A11CA" w:rsidRDefault="002A11CA" w:rsidP="002A11CA">
      <w:pPr>
        <w:shd w:val="clear" w:color="auto" w:fill="FFFFFF"/>
        <w:spacing w:before="480" w:after="240" w:line="450" w:lineRule="atLeast"/>
        <w:outlineLvl w:val="2"/>
        <w:rPr>
          <w:rFonts w:ascii="Segoe UI" w:eastAsia="Times New Roman" w:hAnsi="Segoe UI" w:cs="Segoe UI"/>
          <w:b/>
          <w:bCs/>
          <w:color w:val="0F1115"/>
          <w:sz w:val="30"/>
          <w:szCs w:val="30"/>
        </w:rPr>
      </w:pPr>
      <w:r w:rsidRPr="002A11CA">
        <w:rPr>
          <w:rFonts w:ascii="Segoe UI" w:eastAsia="Times New Roman" w:hAnsi="Segoe UI" w:cs="Segoe UI"/>
          <w:b/>
          <w:bCs/>
          <w:color w:val="0F1115"/>
          <w:sz w:val="30"/>
          <w:szCs w:val="30"/>
        </w:rPr>
        <w:t>Kulturang Pilipino</w:t>
      </w:r>
    </w:p>
    <w:p w:rsidR="002A11CA" w:rsidRPr="002A11CA" w:rsidRDefault="002A11CA" w:rsidP="002A11CA">
      <w:pPr>
        <w:shd w:val="clear" w:color="auto" w:fill="FFFFFF"/>
        <w:spacing w:before="240" w:after="240" w:line="240" w:lineRule="auto"/>
        <w:rPr>
          <w:rFonts w:ascii="Segoe UI" w:eastAsia="Times New Roman" w:hAnsi="Segoe UI" w:cs="Segoe UI"/>
          <w:color w:val="0F1115"/>
          <w:sz w:val="24"/>
          <w:szCs w:val="24"/>
        </w:rPr>
      </w:pPr>
      <w:r w:rsidRPr="002A11CA">
        <w:rPr>
          <w:rFonts w:ascii="Segoe UI" w:eastAsia="Times New Roman" w:hAnsi="Segoe UI" w:cs="Segoe UI"/>
          <w:color w:val="0F1115"/>
          <w:sz w:val="24"/>
          <w:szCs w:val="24"/>
        </w:rPr>
        <w:t>Ang </w:t>
      </w:r>
      <w:r w:rsidRPr="002A11CA">
        <w:rPr>
          <w:rFonts w:ascii="Segoe UI" w:eastAsia="Times New Roman" w:hAnsi="Segoe UI" w:cs="Segoe UI"/>
          <w:b/>
          <w:bCs/>
          <w:color w:val="0F1115"/>
          <w:sz w:val="24"/>
          <w:szCs w:val="24"/>
        </w:rPr>
        <w:t>kulturang Pilipino</w:t>
      </w:r>
      <w:r w:rsidRPr="002A11CA">
        <w:rPr>
          <w:rFonts w:ascii="Segoe UI" w:eastAsia="Times New Roman" w:hAnsi="Segoe UI" w:cs="Segoe UI"/>
          <w:color w:val="0F1115"/>
          <w:sz w:val="24"/>
          <w:szCs w:val="24"/>
        </w:rPr>
        <w:t xml:space="preserve"> ay tumutukoy sa </w:t>
      </w:r>
      <w:r w:rsidR="00D3422B">
        <w:rPr>
          <w:rFonts w:ascii="Segoe UI" w:eastAsia="Times New Roman" w:hAnsi="Segoe UI" w:cs="Segoe UI"/>
          <w:color w:val="0F1115"/>
          <w:sz w:val="24"/>
          <w:szCs w:val="24"/>
        </w:rPr>
        <w:t>kabuuan</w:t>
      </w:r>
      <w:r w:rsidRPr="002A11CA">
        <w:rPr>
          <w:rFonts w:ascii="Segoe UI" w:eastAsia="Times New Roman" w:hAnsi="Segoe UI" w:cs="Segoe UI"/>
          <w:color w:val="0F1115"/>
          <w:sz w:val="24"/>
          <w:szCs w:val="24"/>
        </w:rPr>
        <w:t xml:space="preserve"> ng mga tradisyon, kaugalian, paniniwala, sining, wika, pagkain, at pamumuhay ng mga Pilipino. Ito ay resulta ng maraming taon ng historikal na proseso at impluwensya mula sa iba’t ibang lahi — ang mga katutubong Pilipino, mga Espanyol, Amerikano, Hapon, at iba pang mga Asyano. Sa kabila ng mga impluwensyang ito, ang kulturang Pilipino ay nanatiling natatangi, na may sariling mga pagpapahalaga at pananaw na hindi matatagpuan sa ibang kultura.</w:t>
      </w:r>
    </w:p>
    <w:p w:rsidR="002A11CA" w:rsidRPr="002A11CA" w:rsidRDefault="002A11CA" w:rsidP="002A11CA">
      <w:pPr>
        <w:shd w:val="clear" w:color="auto" w:fill="FFFFFF"/>
        <w:spacing w:before="480" w:after="240" w:line="450" w:lineRule="atLeast"/>
        <w:outlineLvl w:val="2"/>
        <w:rPr>
          <w:rFonts w:ascii="Segoe UI" w:eastAsia="Times New Roman" w:hAnsi="Segoe UI" w:cs="Segoe UI"/>
          <w:b/>
          <w:bCs/>
          <w:color w:val="0F1115"/>
          <w:sz w:val="30"/>
          <w:szCs w:val="30"/>
        </w:rPr>
      </w:pPr>
      <w:r w:rsidRPr="002A11CA">
        <w:rPr>
          <w:rFonts w:ascii="Segoe UI" w:eastAsia="Times New Roman" w:hAnsi="Segoe UI" w:cs="Segoe UI"/>
          <w:b/>
          <w:bCs/>
          <w:color w:val="0F1115"/>
          <w:sz w:val="30"/>
          <w:szCs w:val="30"/>
        </w:rPr>
        <w:t>Bakit Mahalaga ang Kultura</w:t>
      </w:r>
    </w:p>
    <w:tbl>
      <w:tblPr>
        <w:tblW w:w="11280" w:type="dxa"/>
        <w:tblCellMar>
          <w:top w:w="15" w:type="dxa"/>
          <w:left w:w="15" w:type="dxa"/>
          <w:bottom w:w="15" w:type="dxa"/>
          <w:right w:w="15" w:type="dxa"/>
        </w:tblCellMar>
        <w:tblLook w:val="04A0" w:firstRow="1" w:lastRow="0" w:firstColumn="1" w:lastColumn="0" w:noHBand="0" w:noVBand="1"/>
      </w:tblPr>
      <w:tblGrid>
        <w:gridCol w:w="4950"/>
        <w:gridCol w:w="6330"/>
      </w:tblGrid>
      <w:tr w:rsidR="002A11CA" w:rsidRPr="002A11CA" w:rsidTr="002A11CA">
        <w:trPr>
          <w:tblHeader/>
        </w:trPr>
        <w:tc>
          <w:tcPr>
            <w:tcW w:w="4950" w:type="dxa"/>
            <w:tcBorders>
              <w:top w:val="nil"/>
            </w:tcBorders>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Dahilan</w:t>
            </w:r>
          </w:p>
        </w:tc>
        <w:tc>
          <w:tcPr>
            <w:tcW w:w="6330" w:type="dxa"/>
            <w:tcBorders>
              <w:top w:val="nil"/>
            </w:tcBorders>
            <w:tcMar>
              <w:top w:w="150" w:type="dxa"/>
              <w:left w:w="24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Paliwanag</w:t>
            </w:r>
          </w:p>
        </w:tc>
      </w:tr>
      <w:tr w:rsidR="002A11CA" w:rsidRPr="002A11CA" w:rsidTr="002A11CA">
        <w:tc>
          <w:tcPr>
            <w:tcW w:w="495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Nagbibigay ng pagkakakilanlan</w:t>
            </w:r>
          </w:p>
        </w:tc>
        <w:tc>
          <w:tcPr>
            <w:tcW w:w="6330" w:type="dxa"/>
            <w:tcMar>
              <w:top w:w="150" w:type="dxa"/>
              <w:left w:w="240" w:type="dxa"/>
              <w:bottom w:w="150" w:type="dxa"/>
              <w:right w:w="0" w:type="dxa"/>
            </w:tcMar>
            <w:vAlign w:val="center"/>
            <w:hideMark/>
          </w:tcPr>
          <w:p w:rsid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Sinasagot nito ang tanong na "Sino tayo bilang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mga Pilipino?"</w:t>
            </w:r>
          </w:p>
        </w:tc>
      </w:tr>
      <w:tr w:rsidR="002A11CA" w:rsidRPr="002A11CA" w:rsidTr="002A11CA">
        <w:tc>
          <w:tcPr>
            <w:tcW w:w="495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Nag-uugnay sa nakaraan at kasalukuyan</w:t>
            </w:r>
          </w:p>
        </w:tc>
        <w:tc>
          <w:tcPr>
            <w:tcW w:w="6330" w:type="dxa"/>
            <w:tcMar>
              <w:top w:w="150" w:type="dxa"/>
              <w:left w:w="240" w:type="dxa"/>
              <w:bottom w:w="150" w:type="dxa"/>
              <w:right w:w="0" w:type="dxa"/>
            </w:tcMar>
            <w:vAlign w:val="center"/>
            <w:hideMark/>
          </w:tcPr>
          <w:p w:rsid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Ang kultura ay buhay na patunay ng ating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kasaysayan</w:t>
            </w:r>
          </w:p>
        </w:tc>
      </w:tr>
      <w:tr w:rsidR="002A11CA" w:rsidRPr="002A11CA" w:rsidTr="002A11CA">
        <w:tc>
          <w:tcPr>
            <w:tcW w:w="495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Nagpapaunlad ng pagmamalasakit sa bayan</w:t>
            </w:r>
          </w:p>
        </w:tc>
        <w:tc>
          <w:tcPr>
            <w:tcW w:w="6330" w:type="dxa"/>
            <w:tcMar>
              <w:top w:w="150" w:type="dxa"/>
              <w:left w:w="240" w:type="dxa"/>
              <w:bottom w:w="150" w:type="dxa"/>
              <w:right w:w="0" w:type="dxa"/>
            </w:tcMar>
            <w:vAlign w:val="center"/>
            <w:hideMark/>
          </w:tcPr>
          <w:p w:rsid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Ang pagpapahalaga sa kultura ay pagpapahalaga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sa bansa</w:t>
            </w:r>
          </w:p>
        </w:tc>
      </w:tr>
      <w:tr w:rsidR="002A11CA" w:rsidRPr="002A11CA" w:rsidTr="002A11CA">
        <w:tc>
          <w:tcPr>
            <w:tcW w:w="495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Nagsisilbing gabay sa pang-araw-araw na pamumuhay</w:t>
            </w:r>
          </w:p>
        </w:tc>
        <w:tc>
          <w:tcPr>
            <w:tcW w:w="6330" w:type="dxa"/>
            <w:tcMar>
              <w:top w:w="150" w:type="dxa"/>
              <w:left w:w="240" w:type="dxa"/>
              <w:bottom w:w="150" w:type="dxa"/>
              <w:right w:w="0" w:type="dxa"/>
            </w:tcMar>
            <w:vAlign w:val="center"/>
            <w:hideMark/>
          </w:tcPr>
          <w:p w:rsid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Ang mga kaugalian at tradisyon ay nagtuturo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kung paano kumilos bilang isang Pilipino</w:t>
            </w:r>
          </w:p>
        </w:tc>
      </w:tr>
    </w:tbl>
    <w:p w:rsidR="002A11CA" w:rsidRDefault="002A11CA" w:rsidP="002A11CA">
      <w:pPr>
        <w:spacing w:before="480" w:after="480" w:line="240" w:lineRule="auto"/>
        <w:rPr>
          <w:rFonts w:ascii="Times New Roman" w:eastAsia="Times New Roman" w:hAnsi="Times New Roman" w:cs="Times New Roman"/>
          <w:sz w:val="24"/>
          <w:szCs w:val="24"/>
        </w:rPr>
      </w:pPr>
    </w:p>
    <w:p w:rsidR="002A11CA" w:rsidRDefault="002A11C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A11CA" w:rsidRPr="002A11CA" w:rsidRDefault="002A11CA" w:rsidP="002A11CA">
      <w:pPr>
        <w:spacing w:before="480" w:after="480" w:line="240" w:lineRule="auto"/>
        <w:rPr>
          <w:rFonts w:ascii="Times New Roman" w:eastAsia="Times New Roman" w:hAnsi="Times New Roman" w:cs="Times New Roman"/>
          <w:sz w:val="24"/>
          <w:szCs w:val="24"/>
        </w:rPr>
      </w:pPr>
      <w:r w:rsidRPr="002A11CA">
        <w:rPr>
          <w:rFonts w:ascii="Times New Roman" w:eastAsia="Times New Roman" w:hAnsi="Times New Roman" w:cs="Times New Roman"/>
          <w:sz w:val="24"/>
          <w:szCs w:val="24"/>
        </w:rPr>
        <w:lastRenderedPageBreak/>
        <w:pict>
          <v:rect id="_x0000_i1027" style="width:0;height:.75pt" o:hralign="center" o:hrstd="t" o:hr="t" fillcolor="#a0a0a0" stroked="f"/>
        </w:pict>
      </w:r>
    </w:p>
    <w:p w:rsidR="002A11CA" w:rsidRPr="002A11CA" w:rsidRDefault="002A11CA" w:rsidP="002A11CA">
      <w:pPr>
        <w:shd w:val="clear" w:color="auto" w:fill="FFFFFF"/>
        <w:spacing w:before="480" w:after="240" w:line="480" w:lineRule="atLeast"/>
        <w:outlineLvl w:val="1"/>
        <w:rPr>
          <w:rFonts w:ascii="Segoe UI" w:eastAsia="Times New Roman" w:hAnsi="Segoe UI" w:cs="Segoe UI"/>
          <w:b/>
          <w:bCs/>
          <w:color w:val="0F1115"/>
          <w:sz w:val="33"/>
          <w:szCs w:val="33"/>
        </w:rPr>
      </w:pPr>
      <w:r w:rsidRPr="002A11CA">
        <w:rPr>
          <w:rFonts w:ascii="Segoe UI" w:eastAsia="Times New Roman" w:hAnsi="Segoe UI" w:cs="Segoe UI"/>
          <w:b/>
          <w:bCs/>
          <w:color w:val="0F1115"/>
          <w:sz w:val="33"/>
          <w:szCs w:val="33"/>
        </w:rPr>
        <w:t>Bahagi 2: Mga Elemento ng Kulturang Pilipino</w:t>
      </w:r>
    </w:p>
    <w:p w:rsidR="002A11CA" w:rsidRPr="002A11CA" w:rsidRDefault="002A11CA" w:rsidP="002A11CA">
      <w:pPr>
        <w:shd w:val="clear" w:color="auto" w:fill="FFFFFF"/>
        <w:spacing w:before="480" w:after="240" w:line="450" w:lineRule="atLeast"/>
        <w:outlineLvl w:val="2"/>
        <w:rPr>
          <w:rFonts w:ascii="Segoe UI" w:eastAsia="Times New Roman" w:hAnsi="Segoe UI" w:cs="Segoe UI"/>
          <w:b/>
          <w:bCs/>
          <w:color w:val="0F1115"/>
          <w:sz w:val="30"/>
          <w:szCs w:val="30"/>
        </w:rPr>
      </w:pPr>
      <w:r w:rsidRPr="002A11CA">
        <w:rPr>
          <w:rFonts w:ascii="Segoe UI" w:eastAsia="Times New Roman" w:hAnsi="Segoe UI" w:cs="Segoe UI"/>
          <w:b/>
          <w:bCs/>
          <w:color w:val="0F1115"/>
          <w:sz w:val="30"/>
          <w:szCs w:val="30"/>
        </w:rPr>
        <w:t>1. Wika at Panitikan</w:t>
      </w:r>
    </w:p>
    <w:p w:rsidR="002A11CA" w:rsidRPr="002A11CA" w:rsidRDefault="002A11CA" w:rsidP="002A11CA">
      <w:pPr>
        <w:shd w:val="clear" w:color="auto" w:fill="FFFFFF"/>
        <w:spacing w:before="240" w:after="240" w:line="240" w:lineRule="auto"/>
        <w:rPr>
          <w:rFonts w:ascii="Segoe UI" w:eastAsia="Times New Roman" w:hAnsi="Segoe UI" w:cs="Segoe UI"/>
          <w:color w:val="0F1115"/>
          <w:sz w:val="24"/>
          <w:szCs w:val="24"/>
        </w:rPr>
      </w:pPr>
      <w:r w:rsidRPr="002A11CA">
        <w:rPr>
          <w:rFonts w:ascii="Segoe UI" w:eastAsia="Times New Roman" w:hAnsi="Segoe UI" w:cs="Segoe UI"/>
          <w:b/>
          <w:bCs/>
          <w:color w:val="0F1115"/>
          <w:sz w:val="24"/>
          <w:szCs w:val="24"/>
        </w:rPr>
        <w:t>Wika:</w:t>
      </w:r>
      <w:r w:rsidRPr="002A11CA">
        <w:rPr>
          <w:rFonts w:ascii="Segoe UI" w:eastAsia="Times New Roman" w:hAnsi="Segoe UI" w:cs="Segoe UI"/>
          <w:color w:val="0F1115"/>
          <w:sz w:val="24"/>
          <w:szCs w:val="24"/>
        </w:rPr>
        <w:t> Ang wika ay hindi lamang isang kasangkapan sa komunikasyon kundi isang mahalagang </w:t>
      </w:r>
      <w:r w:rsidRPr="002A11CA">
        <w:rPr>
          <w:rFonts w:ascii="Segoe UI" w:eastAsia="Times New Roman" w:hAnsi="Segoe UI" w:cs="Segoe UI"/>
          <w:b/>
          <w:bCs/>
          <w:color w:val="0F1115"/>
          <w:sz w:val="24"/>
          <w:szCs w:val="24"/>
        </w:rPr>
        <w:t>salamin ng kultura at pagkakakilanlan</w:t>
      </w:r>
      <w:r w:rsidRPr="002A11CA">
        <w:rPr>
          <w:rFonts w:ascii="Segoe UI" w:eastAsia="Times New Roman" w:hAnsi="Segoe UI" w:cs="Segoe UI"/>
          <w:color w:val="0F1115"/>
          <w:sz w:val="24"/>
          <w:szCs w:val="24"/>
        </w:rPr>
        <w:t>. Iba't ibang mga wika at diyalekto ang ginagamit sa iba't ibang rehiyon ng bansa tulad ng Tagalog, Cebuano, Ilocano, Hiligaynon, at marami pang iba.</w:t>
      </w:r>
    </w:p>
    <w:p w:rsidR="002A11CA" w:rsidRPr="002A11CA" w:rsidRDefault="002A11CA" w:rsidP="002A11CA">
      <w:pPr>
        <w:shd w:val="clear" w:color="auto" w:fill="FFFFFF"/>
        <w:spacing w:before="240" w:after="240" w:line="240" w:lineRule="auto"/>
        <w:rPr>
          <w:rFonts w:ascii="Segoe UI" w:eastAsia="Times New Roman" w:hAnsi="Segoe UI" w:cs="Segoe UI"/>
          <w:color w:val="0F1115"/>
          <w:sz w:val="24"/>
          <w:szCs w:val="24"/>
        </w:rPr>
      </w:pPr>
      <w:r w:rsidRPr="002A11CA">
        <w:rPr>
          <w:rFonts w:ascii="Segoe UI" w:eastAsia="Times New Roman" w:hAnsi="Segoe UI" w:cs="Segoe UI"/>
          <w:b/>
          <w:bCs/>
          <w:color w:val="0F1115"/>
          <w:sz w:val="24"/>
          <w:szCs w:val="24"/>
        </w:rPr>
        <w:t>Panitikan:</w:t>
      </w:r>
      <w:r w:rsidRPr="002A11CA">
        <w:rPr>
          <w:rFonts w:ascii="Segoe UI" w:eastAsia="Times New Roman" w:hAnsi="Segoe UI" w:cs="Segoe UI"/>
          <w:color w:val="0F1115"/>
          <w:sz w:val="24"/>
          <w:szCs w:val="24"/>
        </w:rPr>
        <w:t xml:space="preserve"> Tumutukoy sa mga akdang nasusulat o naipapahayag sa wika na nagpapakita ng karanasan, damdamin, kaisipan, at kultura ng isang tao o lipunan. Ito ay binubuo ng </w:t>
      </w:r>
      <w:r w:rsidR="00F86EC1">
        <w:rPr>
          <w:rFonts w:ascii="Segoe UI" w:eastAsia="Times New Roman" w:hAnsi="Segoe UI" w:cs="Segoe UI"/>
          <w:color w:val="0F1115"/>
          <w:sz w:val="24"/>
          <w:szCs w:val="24"/>
        </w:rPr>
        <w:t xml:space="preserve">mga </w:t>
      </w:r>
      <w:r w:rsidRPr="002A11CA">
        <w:rPr>
          <w:rFonts w:ascii="Segoe UI" w:eastAsia="Times New Roman" w:hAnsi="Segoe UI" w:cs="Segoe UI"/>
          <w:color w:val="0F1115"/>
          <w:sz w:val="24"/>
          <w:szCs w:val="24"/>
        </w:rPr>
        <w:t>tula, maikling kuwento, nobela, alamat, epiko, talumpati, sanaysay, at dula.</w:t>
      </w:r>
    </w:p>
    <w:tbl>
      <w:tblPr>
        <w:tblW w:w="11280" w:type="dxa"/>
        <w:tblCellMar>
          <w:top w:w="15" w:type="dxa"/>
          <w:left w:w="15" w:type="dxa"/>
          <w:bottom w:w="15" w:type="dxa"/>
          <w:right w:w="15" w:type="dxa"/>
        </w:tblCellMar>
        <w:tblLook w:val="04A0" w:firstRow="1" w:lastRow="0" w:firstColumn="1" w:lastColumn="0" w:noHBand="0" w:noVBand="1"/>
      </w:tblPr>
      <w:tblGrid>
        <w:gridCol w:w="4770"/>
        <w:gridCol w:w="6510"/>
      </w:tblGrid>
      <w:tr w:rsidR="002A11CA" w:rsidRPr="002A11CA" w:rsidTr="002A11CA">
        <w:trPr>
          <w:tblHeader/>
        </w:trPr>
        <w:tc>
          <w:tcPr>
            <w:tcW w:w="4770" w:type="dxa"/>
            <w:tcBorders>
              <w:top w:val="nil"/>
            </w:tcBorders>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Halimbawa ng Panitikan</w:t>
            </w:r>
          </w:p>
        </w:tc>
        <w:tc>
          <w:tcPr>
            <w:tcW w:w="6510" w:type="dxa"/>
            <w:tcBorders>
              <w:top w:val="nil"/>
            </w:tcBorders>
            <w:tcMar>
              <w:top w:w="150" w:type="dxa"/>
              <w:left w:w="24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Kahalagahan</w:t>
            </w:r>
          </w:p>
        </w:tc>
      </w:tr>
      <w:tr w:rsidR="002A11CA" w:rsidRPr="002A11CA" w:rsidTr="002A11CA">
        <w:tc>
          <w:tcPr>
            <w:tcW w:w="477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Biag ni Lam-ang (Epiko)</w:t>
            </w:r>
          </w:p>
        </w:tc>
        <w:tc>
          <w:tcPr>
            <w:tcW w:w="6510" w:type="dxa"/>
            <w:tcMar>
              <w:top w:w="150" w:type="dxa"/>
              <w:left w:w="240" w:type="dxa"/>
              <w:bottom w:w="150" w:type="dxa"/>
              <w:right w:w="0" w:type="dxa"/>
            </w:tcMar>
            <w:vAlign w:val="center"/>
            <w:hideMark/>
          </w:tcPr>
          <w:p w:rsid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Nagpapakita ng paniniwala at kabayanihan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ng mga Ilokano</w:t>
            </w:r>
          </w:p>
        </w:tc>
      </w:tr>
      <w:tr w:rsidR="002A11CA" w:rsidRPr="002A11CA" w:rsidTr="002A11CA">
        <w:tc>
          <w:tcPr>
            <w:tcW w:w="477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Noli Me Tangere at El Filibusterismo ni Jose Rizal</w:t>
            </w:r>
          </w:p>
        </w:tc>
        <w:tc>
          <w:tcPr>
            <w:tcW w:w="6510" w:type="dxa"/>
            <w:tcMar>
              <w:top w:w="150" w:type="dxa"/>
              <w:left w:w="240" w:type="dxa"/>
              <w:bottom w:w="150" w:type="dxa"/>
              <w:right w:w="0" w:type="dxa"/>
            </w:tcMar>
            <w:vAlign w:val="center"/>
            <w:hideMark/>
          </w:tcPr>
          <w:p w:rsid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Nagsilbing inspirasyon ng rebolusyon laban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sa Espanya</w:t>
            </w:r>
          </w:p>
        </w:tc>
      </w:tr>
      <w:tr w:rsidR="002A11CA" w:rsidRPr="002A11CA" w:rsidTr="002A11CA">
        <w:tc>
          <w:tcPr>
            <w:tcW w:w="477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Mga bugtong at salawikain</w:t>
            </w:r>
          </w:p>
        </w:tc>
        <w:tc>
          <w:tcPr>
            <w:tcW w:w="6510" w:type="dxa"/>
            <w:tcMar>
              <w:top w:w="150" w:type="dxa"/>
              <w:left w:w="240" w:type="dxa"/>
              <w:bottom w:w="150" w:type="dxa"/>
              <w:right w:w="0" w:type="dxa"/>
            </w:tcMar>
            <w:vAlign w:val="center"/>
            <w:hideMark/>
          </w:tcPr>
          <w:p w:rsid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Naglalaman ng karunungan at pagpapahalagang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Pilipino</w:t>
            </w:r>
          </w:p>
        </w:tc>
      </w:tr>
    </w:tbl>
    <w:p w:rsidR="002A11CA" w:rsidRPr="002A11CA" w:rsidRDefault="002A11CA" w:rsidP="002A11CA">
      <w:pPr>
        <w:spacing w:before="480" w:after="480" w:line="240" w:lineRule="auto"/>
        <w:rPr>
          <w:rFonts w:ascii="Times New Roman" w:eastAsia="Times New Roman" w:hAnsi="Times New Roman" w:cs="Times New Roman"/>
          <w:sz w:val="24"/>
          <w:szCs w:val="24"/>
        </w:rPr>
      </w:pPr>
      <w:r w:rsidRPr="002A11CA">
        <w:rPr>
          <w:rFonts w:ascii="Times New Roman" w:eastAsia="Times New Roman" w:hAnsi="Times New Roman" w:cs="Times New Roman"/>
          <w:sz w:val="24"/>
          <w:szCs w:val="24"/>
        </w:rPr>
        <w:pict>
          <v:rect id="_x0000_i1028" style="width:0;height:.75pt" o:hralign="center" o:hrstd="t" o:hr="t" fillcolor="#a0a0a0" stroked="f"/>
        </w:pict>
      </w:r>
    </w:p>
    <w:p w:rsidR="002A11CA" w:rsidRPr="002A11CA" w:rsidRDefault="002A11CA" w:rsidP="002A11CA">
      <w:pPr>
        <w:shd w:val="clear" w:color="auto" w:fill="FFFFFF"/>
        <w:spacing w:before="480" w:after="240" w:line="450" w:lineRule="atLeast"/>
        <w:outlineLvl w:val="2"/>
        <w:rPr>
          <w:rFonts w:ascii="Segoe UI" w:eastAsia="Times New Roman" w:hAnsi="Segoe UI" w:cs="Segoe UI"/>
          <w:b/>
          <w:bCs/>
          <w:color w:val="0F1115"/>
          <w:sz w:val="30"/>
          <w:szCs w:val="30"/>
        </w:rPr>
      </w:pPr>
      <w:r w:rsidRPr="002A11CA">
        <w:rPr>
          <w:rFonts w:ascii="Segoe UI" w:eastAsia="Times New Roman" w:hAnsi="Segoe UI" w:cs="Segoe UI"/>
          <w:b/>
          <w:bCs/>
          <w:color w:val="0F1115"/>
          <w:sz w:val="30"/>
          <w:szCs w:val="30"/>
        </w:rPr>
        <w:t>2. Kaugalian at Tradisyon</w:t>
      </w:r>
    </w:p>
    <w:p w:rsidR="002A11CA" w:rsidRPr="002A11CA" w:rsidRDefault="002A11CA" w:rsidP="002A11CA">
      <w:pPr>
        <w:shd w:val="clear" w:color="auto" w:fill="FFFFFF"/>
        <w:spacing w:before="240" w:after="240" w:line="240" w:lineRule="auto"/>
        <w:rPr>
          <w:rFonts w:ascii="Segoe UI" w:eastAsia="Times New Roman" w:hAnsi="Segoe UI" w:cs="Segoe UI"/>
          <w:color w:val="0F1115"/>
          <w:sz w:val="24"/>
          <w:szCs w:val="24"/>
        </w:rPr>
      </w:pPr>
      <w:r w:rsidRPr="002A11CA">
        <w:rPr>
          <w:rFonts w:ascii="Segoe UI" w:eastAsia="Times New Roman" w:hAnsi="Segoe UI" w:cs="Segoe UI"/>
          <w:color w:val="0F1115"/>
          <w:sz w:val="24"/>
          <w:szCs w:val="24"/>
        </w:rPr>
        <w:t>Ang </w:t>
      </w:r>
      <w:r w:rsidRPr="002A11CA">
        <w:rPr>
          <w:rFonts w:ascii="Segoe UI" w:eastAsia="Times New Roman" w:hAnsi="Segoe UI" w:cs="Segoe UI"/>
          <w:b/>
          <w:bCs/>
          <w:color w:val="0F1115"/>
          <w:sz w:val="24"/>
          <w:szCs w:val="24"/>
        </w:rPr>
        <w:t>kaugalian</w:t>
      </w:r>
      <w:r w:rsidRPr="002A11CA">
        <w:rPr>
          <w:rFonts w:ascii="Segoe UI" w:eastAsia="Times New Roman" w:hAnsi="Segoe UI" w:cs="Segoe UI"/>
          <w:color w:val="0F1115"/>
          <w:sz w:val="24"/>
          <w:szCs w:val="24"/>
        </w:rPr>
        <w:t> at </w:t>
      </w:r>
      <w:r w:rsidRPr="002A11CA">
        <w:rPr>
          <w:rFonts w:ascii="Segoe UI" w:eastAsia="Times New Roman" w:hAnsi="Segoe UI" w:cs="Segoe UI"/>
          <w:b/>
          <w:bCs/>
          <w:color w:val="0F1115"/>
          <w:sz w:val="24"/>
          <w:szCs w:val="24"/>
        </w:rPr>
        <w:t>tradisyon</w:t>
      </w:r>
      <w:r w:rsidRPr="002A11CA">
        <w:rPr>
          <w:rFonts w:ascii="Segoe UI" w:eastAsia="Times New Roman" w:hAnsi="Segoe UI" w:cs="Segoe UI"/>
          <w:color w:val="0F1115"/>
          <w:sz w:val="24"/>
          <w:szCs w:val="24"/>
        </w:rPr>
        <w:t> ay ang mga naka</w:t>
      </w:r>
      <w:r w:rsidR="00F86EC1">
        <w:rPr>
          <w:rFonts w:ascii="Segoe UI" w:eastAsia="Times New Roman" w:hAnsi="Segoe UI" w:cs="Segoe UI"/>
          <w:color w:val="0F1115"/>
          <w:sz w:val="24"/>
          <w:szCs w:val="24"/>
        </w:rPr>
        <w:t>sanay</w:t>
      </w:r>
      <w:r w:rsidRPr="002A11CA">
        <w:rPr>
          <w:rFonts w:ascii="Segoe UI" w:eastAsia="Times New Roman" w:hAnsi="Segoe UI" w:cs="Segoe UI"/>
          <w:color w:val="0F1115"/>
          <w:sz w:val="24"/>
          <w:szCs w:val="24"/>
        </w:rPr>
        <w:t>ang gawi, paniniwala, at ritwal na naipapasa mula sa isang henerasyon patungo sa susunod. Ito ay sumasalamin sa pagpapahalaga, pananampalataya, at pamumuhay ng mga Pilipino.</w:t>
      </w:r>
    </w:p>
    <w:p w:rsidR="002A11CA" w:rsidRDefault="002A11CA">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2A11CA" w:rsidRPr="002A11CA" w:rsidRDefault="002A11CA" w:rsidP="002A11CA">
      <w:pPr>
        <w:shd w:val="clear" w:color="auto" w:fill="FFFFFF"/>
        <w:spacing w:before="240" w:after="240" w:line="420" w:lineRule="atLeast"/>
        <w:outlineLvl w:val="3"/>
        <w:rPr>
          <w:rFonts w:ascii="Segoe UI" w:eastAsia="Times New Roman" w:hAnsi="Segoe UI" w:cs="Segoe UI"/>
          <w:b/>
          <w:bCs/>
          <w:color w:val="0F1115"/>
          <w:sz w:val="24"/>
          <w:szCs w:val="24"/>
        </w:rPr>
      </w:pPr>
      <w:r w:rsidRPr="002A11CA">
        <w:rPr>
          <w:rFonts w:ascii="Segoe UI" w:eastAsia="Times New Roman" w:hAnsi="Segoe UI" w:cs="Segoe UI"/>
          <w:b/>
          <w:bCs/>
          <w:color w:val="0F1115"/>
          <w:sz w:val="24"/>
          <w:szCs w:val="24"/>
        </w:rPr>
        <w:lastRenderedPageBreak/>
        <w:t>Mga Kaugaliang Pilipino</w:t>
      </w:r>
    </w:p>
    <w:tbl>
      <w:tblPr>
        <w:tblW w:w="11280" w:type="dxa"/>
        <w:tblCellMar>
          <w:top w:w="15" w:type="dxa"/>
          <w:left w:w="15" w:type="dxa"/>
          <w:bottom w:w="15" w:type="dxa"/>
          <w:right w:w="15" w:type="dxa"/>
        </w:tblCellMar>
        <w:tblLook w:val="04A0" w:firstRow="1" w:lastRow="0" w:firstColumn="1" w:lastColumn="0" w:noHBand="0" w:noVBand="1"/>
      </w:tblPr>
      <w:tblGrid>
        <w:gridCol w:w="3870"/>
        <w:gridCol w:w="7410"/>
      </w:tblGrid>
      <w:tr w:rsidR="002A11CA" w:rsidRPr="002A11CA" w:rsidTr="002A11CA">
        <w:trPr>
          <w:tblHeader/>
        </w:trPr>
        <w:tc>
          <w:tcPr>
            <w:tcW w:w="3870" w:type="dxa"/>
            <w:tcBorders>
              <w:top w:val="nil"/>
            </w:tcBorders>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Kaugalian</w:t>
            </w:r>
          </w:p>
        </w:tc>
        <w:tc>
          <w:tcPr>
            <w:tcW w:w="7410" w:type="dxa"/>
            <w:tcBorders>
              <w:top w:val="nil"/>
            </w:tcBorders>
            <w:tcMar>
              <w:top w:w="150" w:type="dxa"/>
              <w:left w:w="24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Kahulugan</w:t>
            </w:r>
          </w:p>
        </w:tc>
      </w:tr>
      <w:tr w:rsidR="002A11CA" w:rsidRPr="002A11CA" w:rsidTr="002A11CA">
        <w:tc>
          <w:tcPr>
            <w:tcW w:w="387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Pagmamano</w:t>
            </w:r>
          </w:p>
        </w:tc>
        <w:tc>
          <w:tcPr>
            <w:tcW w:w="7410" w:type="dxa"/>
            <w:tcMar>
              <w:top w:w="150" w:type="dxa"/>
              <w:left w:w="240" w:type="dxa"/>
              <w:bottom w:w="150" w:type="dxa"/>
              <w:right w:w="0" w:type="dxa"/>
            </w:tcMar>
            <w:vAlign w:val="center"/>
            <w:hideMark/>
          </w:tcPr>
          <w:p w:rsid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Paggalang sa nakatatanda sa pamamagitan ng pagkuha ng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kanilang kamay at pagdampi nito sa noo</w:t>
            </w:r>
          </w:p>
        </w:tc>
      </w:tr>
      <w:tr w:rsidR="002A11CA" w:rsidRPr="002A11CA" w:rsidTr="002A11CA">
        <w:tc>
          <w:tcPr>
            <w:tcW w:w="387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Paggamit ng "po" at "opo"</w:t>
            </w:r>
          </w:p>
        </w:tc>
        <w:tc>
          <w:tcPr>
            <w:tcW w:w="7410" w:type="dxa"/>
            <w:tcMar>
              <w:top w:w="150" w:type="dxa"/>
              <w:left w:w="240" w:type="dxa"/>
              <w:bottom w:w="150" w:type="dxa"/>
              <w:right w:w="0" w:type="dxa"/>
            </w:tcMar>
            <w:vAlign w:val="center"/>
            <w:hideMark/>
          </w:tcPr>
          <w:p w:rsid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Magalang na pananalita sa nakatatanda o taong may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awtoridad</w:t>
            </w:r>
          </w:p>
        </w:tc>
      </w:tr>
      <w:tr w:rsidR="002A11CA" w:rsidRPr="002A11CA" w:rsidTr="002A11CA">
        <w:tc>
          <w:tcPr>
            <w:tcW w:w="387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Bayanihan</w:t>
            </w:r>
          </w:p>
        </w:tc>
        <w:tc>
          <w:tcPr>
            <w:tcW w:w="7410" w:type="dxa"/>
            <w:tcMar>
              <w:top w:w="150" w:type="dxa"/>
              <w:left w:w="240" w:type="dxa"/>
              <w:bottom w:w="150" w:type="dxa"/>
              <w:right w:w="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Sama-samang pagtulong ng mga miyembro ng komunidad</w:t>
            </w:r>
          </w:p>
        </w:tc>
      </w:tr>
      <w:tr w:rsidR="002A11CA" w:rsidRPr="002A11CA" w:rsidTr="002A11CA">
        <w:tc>
          <w:tcPr>
            <w:tcW w:w="387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Pagpapahalaga sa pamilya</w:t>
            </w:r>
          </w:p>
        </w:tc>
        <w:tc>
          <w:tcPr>
            <w:tcW w:w="7410" w:type="dxa"/>
            <w:tcMar>
              <w:top w:w="150" w:type="dxa"/>
              <w:left w:w="240" w:type="dxa"/>
              <w:bottom w:w="150" w:type="dxa"/>
              <w:right w:w="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Ang pamilya ang sentro ng buhay ng isang Pilipino</w:t>
            </w:r>
          </w:p>
        </w:tc>
      </w:tr>
      <w:tr w:rsidR="002A11CA" w:rsidRPr="002A11CA" w:rsidTr="002A11CA">
        <w:tc>
          <w:tcPr>
            <w:tcW w:w="387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Paggalang sa paniniwala ng iba</w:t>
            </w:r>
          </w:p>
        </w:tc>
        <w:tc>
          <w:tcPr>
            <w:tcW w:w="7410" w:type="dxa"/>
            <w:tcMar>
              <w:top w:w="150" w:type="dxa"/>
              <w:left w:w="240" w:type="dxa"/>
              <w:bottom w:w="150" w:type="dxa"/>
              <w:right w:w="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Pagtanggap sa pagkakaiba-iba ng relihiyon at pananaw</w:t>
            </w:r>
          </w:p>
        </w:tc>
      </w:tr>
    </w:tbl>
    <w:p w:rsidR="002A11CA" w:rsidRPr="002A11CA" w:rsidRDefault="002A11CA" w:rsidP="002A11CA">
      <w:pPr>
        <w:shd w:val="clear" w:color="auto" w:fill="FFFFFF"/>
        <w:spacing w:before="240" w:after="240" w:line="420" w:lineRule="atLeast"/>
        <w:outlineLvl w:val="3"/>
        <w:rPr>
          <w:rFonts w:ascii="Segoe UI" w:eastAsia="Times New Roman" w:hAnsi="Segoe UI" w:cs="Segoe UI"/>
          <w:b/>
          <w:bCs/>
          <w:color w:val="0F1115"/>
          <w:sz w:val="24"/>
          <w:szCs w:val="24"/>
        </w:rPr>
      </w:pPr>
      <w:r w:rsidRPr="002A11CA">
        <w:rPr>
          <w:rFonts w:ascii="Segoe UI" w:eastAsia="Times New Roman" w:hAnsi="Segoe UI" w:cs="Segoe UI"/>
          <w:b/>
          <w:bCs/>
          <w:color w:val="0F1115"/>
          <w:sz w:val="24"/>
          <w:szCs w:val="24"/>
        </w:rPr>
        <w:t>Mga Tradisyong Pilipino</w:t>
      </w:r>
    </w:p>
    <w:tbl>
      <w:tblPr>
        <w:tblW w:w="11280" w:type="dxa"/>
        <w:tblCellMar>
          <w:top w:w="15" w:type="dxa"/>
          <w:left w:w="15" w:type="dxa"/>
          <w:bottom w:w="15" w:type="dxa"/>
          <w:right w:w="15" w:type="dxa"/>
        </w:tblCellMar>
        <w:tblLook w:val="04A0" w:firstRow="1" w:lastRow="0" w:firstColumn="1" w:lastColumn="0" w:noHBand="0" w:noVBand="1"/>
      </w:tblPr>
      <w:tblGrid>
        <w:gridCol w:w="3870"/>
        <w:gridCol w:w="7410"/>
      </w:tblGrid>
      <w:tr w:rsidR="002A11CA" w:rsidRPr="002A11CA" w:rsidTr="002A11CA">
        <w:trPr>
          <w:tblHeader/>
        </w:trPr>
        <w:tc>
          <w:tcPr>
            <w:tcW w:w="3870" w:type="dxa"/>
            <w:tcBorders>
              <w:top w:val="nil"/>
            </w:tcBorders>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Tradisyon</w:t>
            </w:r>
          </w:p>
        </w:tc>
        <w:tc>
          <w:tcPr>
            <w:tcW w:w="7410" w:type="dxa"/>
            <w:tcBorders>
              <w:top w:val="nil"/>
            </w:tcBorders>
            <w:tcMar>
              <w:top w:w="150" w:type="dxa"/>
              <w:left w:w="24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Kahulugan</w:t>
            </w:r>
          </w:p>
        </w:tc>
      </w:tr>
      <w:tr w:rsidR="002A11CA" w:rsidRPr="002A11CA" w:rsidTr="002A11CA">
        <w:tc>
          <w:tcPr>
            <w:tcW w:w="387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Fiesta</w:t>
            </w:r>
          </w:p>
        </w:tc>
        <w:tc>
          <w:tcPr>
            <w:tcW w:w="7410" w:type="dxa"/>
            <w:tcMar>
              <w:top w:w="150" w:type="dxa"/>
              <w:left w:w="240" w:type="dxa"/>
              <w:bottom w:w="150" w:type="dxa"/>
              <w:right w:w="0" w:type="dxa"/>
            </w:tcMar>
            <w:vAlign w:val="center"/>
            <w:hideMark/>
          </w:tcPr>
          <w:p w:rsid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Pagdiriwang ng patron saint ng isang bayan;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nagpapakita ng pananampalataya at bayanihan</w:t>
            </w:r>
          </w:p>
        </w:tc>
      </w:tr>
      <w:tr w:rsidR="002A11CA" w:rsidRPr="002A11CA" w:rsidTr="002A11CA">
        <w:tc>
          <w:tcPr>
            <w:tcW w:w="387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Simbang gabi</w:t>
            </w:r>
          </w:p>
        </w:tc>
        <w:tc>
          <w:tcPr>
            <w:tcW w:w="7410" w:type="dxa"/>
            <w:tcMar>
              <w:top w:w="150" w:type="dxa"/>
              <w:left w:w="240" w:type="dxa"/>
              <w:bottom w:w="150" w:type="dxa"/>
              <w:right w:w="0" w:type="dxa"/>
            </w:tcMar>
            <w:vAlign w:val="center"/>
            <w:hideMark/>
          </w:tcPr>
          <w:p w:rsid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Siyam na araw na pagsisimba bago ang Pasko; simbolo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ng debosyon at sakripisyo</w:t>
            </w:r>
          </w:p>
        </w:tc>
      </w:tr>
      <w:tr w:rsidR="002A11CA" w:rsidRPr="002A11CA" w:rsidTr="002A11CA">
        <w:tc>
          <w:tcPr>
            <w:tcW w:w="3870" w:type="dxa"/>
            <w:tcMar>
              <w:top w:w="150" w:type="dxa"/>
              <w:left w:w="0" w:type="dxa"/>
              <w:bottom w:w="150" w:type="dxa"/>
              <w:right w:w="240" w:type="dxa"/>
            </w:tcMar>
            <w:vAlign w:val="center"/>
            <w:hideMark/>
          </w:tcPr>
          <w:p w:rsidR="002A11CA" w:rsidRPr="002A11CA" w:rsidRDefault="002A11CA" w:rsidP="00F86EC1">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Harana</w:t>
            </w:r>
          </w:p>
        </w:tc>
        <w:tc>
          <w:tcPr>
            <w:tcW w:w="7410" w:type="dxa"/>
            <w:tcMar>
              <w:top w:w="150" w:type="dxa"/>
              <w:left w:w="240" w:type="dxa"/>
              <w:bottom w:w="150" w:type="dxa"/>
              <w:right w:w="0" w:type="dxa"/>
            </w:tcMar>
            <w:vAlign w:val="center"/>
            <w:hideMark/>
          </w:tcPr>
          <w:p w:rsid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Tradisyunal na paraan ng panliligaw sa pamamagitan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ng </w:t>
            </w:r>
            <w:r w:rsidR="00F86EC1">
              <w:rPr>
                <w:rFonts w:ascii="Segoe UI" w:eastAsia="Times New Roman" w:hAnsi="Segoe UI" w:cs="Segoe UI"/>
                <w:sz w:val="23"/>
                <w:szCs w:val="23"/>
              </w:rPr>
              <w:t>pag-</w:t>
            </w:r>
            <w:r w:rsidRPr="002A11CA">
              <w:rPr>
                <w:rFonts w:ascii="Segoe UI" w:eastAsia="Times New Roman" w:hAnsi="Segoe UI" w:cs="Segoe UI"/>
                <w:sz w:val="23"/>
                <w:szCs w:val="23"/>
              </w:rPr>
              <w:t>awit</w:t>
            </w:r>
          </w:p>
        </w:tc>
      </w:tr>
      <w:tr w:rsidR="002A11CA" w:rsidRPr="002A11CA" w:rsidTr="002A11CA">
        <w:tc>
          <w:tcPr>
            <w:tcW w:w="387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Kasalan sa tradisyong Pilipino</w:t>
            </w:r>
          </w:p>
        </w:tc>
        <w:tc>
          <w:tcPr>
            <w:tcW w:w="7410" w:type="dxa"/>
            <w:tcMar>
              <w:top w:w="150" w:type="dxa"/>
              <w:left w:w="240" w:type="dxa"/>
              <w:bottom w:w="150" w:type="dxa"/>
              <w:right w:w="0" w:type="dxa"/>
            </w:tcMar>
            <w:vAlign w:val="center"/>
            <w:hideMark/>
          </w:tcPr>
          <w:p w:rsid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Nagpapakita ng pagpapahalaga sa pamilya at relihiyon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(sabitan ng perlas, arras, atbp.)</w:t>
            </w:r>
          </w:p>
        </w:tc>
      </w:tr>
      <w:tr w:rsidR="002A11CA" w:rsidRPr="002A11CA" w:rsidTr="002A11CA">
        <w:tc>
          <w:tcPr>
            <w:tcW w:w="387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Paglalamay at burol</w:t>
            </w:r>
          </w:p>
        </w:tc>
        <w:tc>
          <w:tcPr>
            <w:tcW w:w="7410" w:type="dxa"/>
            <w:tcMar>
              <w:top w:w="150" w:type="dxa"/>
              <w:left w:w="240" w:type="dxa"/>
              <w:bottom w:w="150" w:type="dxa"/>
              <w:right w:w="0" w:type="dxa"/>
            </w:tcMar>
            <w:vAlign w:val="center"/>
            <w:hideMark/>
          </w:tcPr>
          <w:p w:rsid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Pagbabantay sa nam</w:t>
            </w:r>
            <w:r>
              <w:rPr>
                <w:rFonts w:ascii="Segoe UI" w:eastAsia="Times New Roman" w:hAnsi="Segoe UI" w:cs="Segoe UI"/>
                <w:sz w:val="23"/>
                <w:szCs w:val="23"/>
              </w:rPr>
              <w:t>atay na kamag-anak; nagpapakita</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ng respeto at pagmamahal</w:t>
            </w:r>
          </w:p>
        </w:tc>
      </w:tr>
    </w:tbl>
    <w:p w:rsidR="002A11CA" w:rsidRPr="002A11CA" w:rsidRDefault="002A11CA" w:rsidP="002A11CA">
      <w:pPr>
        <w:spacing w:before="480" w:after="480" w:line="240" w:lineRule="auto"/>
        <w:rPr>
          <w:rFonts w:ascii="Times New Roman" w:eastAsia="Times New Roman" w:hAnsi="Times New Roman" w:cs="Times New Roman"/>
          <w:sz w:val="24"/>
          <w:szCs w:val="24"/>
        </w:rPr>
      </w:pPr>
      <w:r w:rsidRPr="002A11CA">
        <w:rPr>
          <w:rFonts w:ascii="Times New Roman" w:eastAsia="Times New Roman" w:hAnsi="Times New Roman" w:cs="Times New Roman"/>
          <w:sz w:val="24"/>
          <w:szCs w:val="24"/>
        </w:rPr>
        <w:lastRenderedPageBreak/>
        <w:pict>
          <v:rect id="_x0000_i1029" style="width:0;height:.75pt" o:hralign="center" o:hrstd="t" o:hr="t" fillcolor="#a0a0a0" stroked="f"/>
        </w:pict>
      </w:r>
    </w:p>
    <w:p w:rsidR="002A11CA" w:rsidRPr="002A11CA" w:rsidRDefault="002A11CA" w:rsidP="002A11CA">
      <w:pPr>
        <w:shd w:val="clear" w:color="auto" w:fill="FFFFFF"/>
        <w:spacing w:before="480" w:after="240" w:line="450" w:lineRule="atLeast"/>
        <w:outlineLvl w:val="2"/>
        <w:rPr>
          <w:rFonts w:ascii="Segoe UI" w:eastAsia="Times New Roman" w:hAnsi="Segoe UI" w:cs="Segoe UI"/>
          <w:b/>
          <w:bCs/>
          <w:color w:val="0F1115"/>
          <w:sz w:val="30"/>
          <w:szCs w:val="30"/>
        </w:rPr>
      </w:pPr>
      <w:r w:rsidRPr="002A11CA">
        <w:rPr>
          <w:rFonts w:ascii="Segoe UI" w:eastAsia="Times New Roman" w:hAnsi="Segoe UI" w:cs="Segoe UI"/>
          <w:b/>
          <w:bCs/>
          <w:color w:val="0F1115"/>
          <w:sz w:val="30"/>
          <w:szCs w:val="30"/>
        </w:rPr>
        <w:t>3. Pagkain</w:t>
      </w:r>
    </w:p>
    <w:p w:rsidR="002A11CA" w:rsidRPr="002A11CA" w:rsidRDefault="002A11CA" w:rsidP="002A11CA">
      <w:pPr>
        <w:shd w:val="clear" w:color="auto" w:fill="FFFFFF"/>
        <w:spacing w:before="240" w:after="240" w:line="240" w:lineRule="auto"/>
        <w:rPr>
          <w:rFonts w:ascii="Segoe UI" w:eastAsia="Times New Roman" w:hAnsi="Segoe UI" w:cs="Segoe UI"/>
          <w:color w:val="0F1115"/>
          <w:sz w:val="24"/>
          <w:szCs w:val="24"/>
        </w:rPr>
      </w:pPr>
      <w:r w:rsidRPr="002A11CA">
        <w:rPr>
          <w:rFonts w:ascii="Segoe UI" w:eastAsia="Times New Roman" w:hAnsi="Segoe UI" w:cs="Segoe UI"/>
          <w:color w:val="0F1115"/>
          <w:sz w:val="24"/>
          <w:szCs w:val="24"/>
        </w:rPr>
        <w:t>Ang </w:t>
      </w:r>
      <w:r w:rsidRPr="002A11CA">
        <w:rPr>
          <w:rFonts w:ascii="Segoe UI" w:eastAsia="Times New Roman" w:hAnsi="Segoe UI" w:cs="Segoe UI"/>
          <w:b/>
          <w:bCs/>
          <w:color w:val="0F1115"/>
          <w:sz w:val="24"/>
          <w:szCs w:val="24"/>
        </w:rPr>
        <w:t>pagkain</w:t>
      </w:r>
      <w:r w:rsidRPr="002A11CA">
        <w:rPr>
          <w:rFonts w:ascii="Segoe UI" w:eastAsia="Times New Roman" w:hAnsi="Segoe UI" w:cs="Segoe UI"/>
          <w:color w:val="0F1115"/>
          <w:sz w:val="24"/>
          <w:szCs w:val="24"/>
        </w:rPr>
        <w:t> ay isang mahalagang aspekto ng kulturang Pilipino. Ang mga pagkaing tulad ng adobo, sinigang, lechon, pancit, at kare-kare ay hindi lamang bahagi ng pang-araw-araw na buhay kundi pati na rin ng mga espesyal na okasyon at pagdiriwang.</w:t>
      </w:r>
    </w:p>
    <w:tbl>
      <w:tblPr>
        <w:tblW w:w="11280" w:type="dxa"/>
        <w:tblCellMar>
          <w:top w:w="15" w:type="dxa"/>
          <w:left w:w="15" w:type="dxa"/>
          <w:bottom w:w="15" w:type="dxa"/>
          <w:right w:w="15" w:type="dxa"/>
        </w:tblCellMar>
        <w:tblLook w:val="04A0" w:firstRow="1" w:lastRow="0" w:firstColumn="1" w:lastColumn="0" w:noHBand="0" w:noVBand="1"/>
      </w:tblPr>
      <w:tblGrid>
        <w:gridCol w:w="2654"/>
        <w:gridCol w:w="8626"/>
      </w:tblGrid>
      <w:tr w:rsidR="002A11CA" w:rsidRPr="002A11CA" w:rsidTr="002A11CA">
        <w:trPr>
          <w:tblHeader/>
        </w:trPr>
        <w:tc>
          <w:tcPr>
            <w:tcW w:w="0" w:type="auto"/>
            <w:tcBorders>
              <w:top w:val="nil"/>
            </w:tcBorders>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Pagkain</w:t>
            </w:r>
          </w:p>
        </w:tc>
        <w:tc>
          <w:tcPr>
            <w:tcW w:w="0" w:type="auto"/>
            <w:tcBorders>
              <w:top w:val="nil"/>
            </w:tcBorders>
            <w:tcMar>
              <w:top w:w="150" w:type="dxa"/>
              <w:left w:w="24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Kahalagahan sa Kultura</w:t>
            </w:r>
          </w:p>
        </w:tc>
      </w:tr>
      <w:tr w:rsidR="002A11CA" w:rsidRPr="002A11CA" w:rsidTr="002A11CA">
        <w:tc>
          <w:tcPr>
            <w:tcW w:w="0" w:type="auto"/>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Adobo</w:t>
            </w:r>
          </w:p>
        </w:tc>
        <w:tc>
          <w:tcPr>
            <w:tcW w:w="0" w:type="auto"/>
            <w:tcMar>
              <w:top w:w="150" w:type="dxa"/>
              <w:left w:w="240" w:type="dxa"/>
              <w:bottom w:w="150" w:type="dxa"/>
              <w:right w:w="0" w:type="dxa"/>
            </w:tcMar>
            <w:vAlign w:val="center"/>
            <w:hideMark/>
          </w:tcPr>
          <w:p w:rsid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Itinuturing na "pambansang ulam" ng Pilipinas; nagpapakita ng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kakayahan ng mga Pilipino na magpreserba ng karne</w:t>
            </w:r>
          </w:p>
        </w:tc>
      </w:tr>
      <w:tr w:rsidR="002A11CA" w:rsidRPr="002A11CA" w:rsidTr="002A11CA">
        <w:tc>
          <w:tcPr>
            <w:tcW w:w="0" w:type="auto"/>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Lechon</w:t>
            </w:r>
          </w:p>
        </w:tc>
        <w:tc>
          <w:tcPr>
            <w:tcW w:w="0" w:type="auto"/>
            <w:tcMar>
              <w:top w:w="150" w:type="dxa"/>
              <w:left w:w="240" w:type="dxa"/>
              <w:bottom w:w="150" w:type="dxa"/>
              <w:right w:w="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Pangunahing handaan sa mga piyesta at malalaking okasyon</w:t>
            </w:r>
          </w:p>
        </w:tc>
      </w:tr>
      <w:tr w:rsidR="002A11CA" w:rsidRPr="002A11CA" w:rsidTr="002A11CA">
        <w:tc>
          <w:tcPr>
            <w:tcW w:w="0" w:type="auto"/>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Halo-halo</w:t>
            </w:r>
          </w:p>
        </w:tc>
        <w:tc>
          <w:tcPr>
            <w:tcW w:w="0" w:type="auto"/>
            <w:tcMar>
              <w:top w:w="150" w:type="dxa"/>
              <w:left w:w="240" w:type="dxa"/>
              <w:bottom w:w="150" w:type="dxa"/>
              <w:right w:w="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Nagpapakita ng pagka-malikhain ng mga Pilipino sa pagkain</w:t>
            </w:r>
          </w:p>
        </w:tc>
      </w:tr>
      <w:tr w:rsidR="002A11CA" w:rsidRPr="002A11CA" w:rsidTr="002A11CA">
        <w:tc>
          <w:tcPr>
            <w:tcW w:w="0" w:type="auto"/>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Bibingka at puto</w:t>
            </w:r>
          </w:p>
        </w:tc>
        <w:tc>
          <w:tcPr>
            <w:tcW w:w="0" w:type="auto"/>
            <w:tcMar>
              <w:top w:w="150" w:type="dxa"/>
              <w:left w:w="240" w:type="dxa"/>
              <w:bottom w:w="150" w:type="dxa"/>
              <w:right w:w="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Bahagi ng tradisyong Simbang Gabi at Pasko</w:t>
            </w:r>
          </w:p>
        </w:tc>
      </w:tr>
    </w:tbl>
    <w:p w:rsidR="002A11CA" w:rsidRPr="002A11CA" w:rsidRDefault="002A11CA" w:rsidP="002A11CA">
      <w:pPr>
        <w:spacing w:before="480" w:after="480" w:line="240" w:lineRule="auto"/>
        <w:rPr>
          <w:rFonts w:ascii="Times New Roman" w:eastAsia="Times New Roman" w:hAnsi="Times New Roman" w:cs="Times New Roman"/>
          <w:sz w:val="24"/>
          <w:szCs w:val="24"/>
        </w:rPr>
      </w:pPr>
      <w:r w:rsidRPr="002A11CA">
        <w:rPr>
          <w:rFonts w:ascii="Times New Roman" w:eastAsia="Times New Roman" w:hAnsi="Times New Roman" w:cs="Times New Roman"/>
          <w:sz w:val="24"/>
          <w:szCs w:val="24"/>
        </w:rPr>
        <w:pict>
          <v:rect id="_x0000_i1030" style="width:0;height:.75pt" o:hralign="center" o:hrstd="t" o:hr="t" fillcolor="#a0a0a0" stroked="f"/>
        </w:pict>
      </w:r>
    </w:p>
    <w:p w:rsidR="002A11CA" w:rsidRPr="002A11CA" w:rsidRDefault="002A11CA" w:rsidP="002A11CA">
      <w:pPr>
        <w:shd w:val="clear" w:color="auto" w:fill="FFFFFF"/>
        <w:spacing w:before="480" w:after="240" w:line="450" w:lineRule="atLeast"/>
        <w:outlineLvl w:val="2"/>
        <w:rPr>
          <w:rFonts w:ascii="Segoe UI" w:eastAsia="Times New Roman" w:hAnsi="Segoe UI" w:cs="Segoe UI"/>
          <w:b/>
          <w:bCs/>
          <w:color w:val="0F1115"/>
          <w:sz w:val="30"/>
          <w:szCs w:val="30"/>
        </w:rPr>
      </w:pPr>
      <w:r w:rsidRPr="002A11CA">
        <w:rPr>
          <w:rFonts w:ascii="Segoe UI" w:eastAsia="Times New Roman" w:hAnsi="Segoe UI" w:cs="Segoe UI"/>
          <w:b/>
          <w:bCs/>
          <w:color w:val="0F1115"/>
          <w:sz w:val="30"/>
          <w:szCs w:val="30"/>
        </w:rPr>
        <w:t>4. Paniniwala at Pananampalataya</w:t>
      </w:r>
    </w:p>
    <w:p w:rsidR="002A11CA" w:rsidRPr="002A11CA" w:rsidRDefault="002A11CA" w:rsidP="002A11CA">
      <w:pPr>
        <w:shd w:val="clear" w:color="auto" w:fill="FFFFFF"/>
        <w:spacing w:before="240" w:after="240" w:line="240" w:lineRule="auto"/>
        <w:rPr>
          <w:rFonts w:ascii="Segoe UI" w:eastAsia="Times New Roman" w:hAnsi="Segoe UI" w:cs="Segoe UI"/>
          <w:color w:val="0F1115"/>
          <w:sz w:val="24"/>
          <w:szCs w:val="24"/>
        </w:rPr>
      </w:pPr>
      <w:r w:rsidRPr="002A11CA">
        <w:rPr>
          <w:rFonts w:ascii="Segoe UI" w:eastAsia="Times New Roman" w:hAnsi="Segoe UI" w:cs="Segoe UI"/>
          <w:color w:val="0F1115"/>
          <w:sz w:val="24"/>
          <w:szCs w:val="24"/>
        </w:rPr>
        <w:t>Ang </w:t>
      </w:r>
      <w:r w:rsidRPr="002A11CA">
        <w:rPr>
          <w:rFonts w:ascii="Segoe UI" w:eastAsia="Times New Roman" w:hAnsi="Segoe UI" w:cs="Segoe UI"/>
          <w:b/>
          <w:bCs/>
          <w:color w:val="0F1115"/>
          <w:sz w:val="24"/>
          <w:szCs w:val="24"/>
        </w:rPr>
        <w:t>relihiyon</w:t>
      </w:r>
      <w:r w:rsidRPr="002A11CA">
        <w:rPr>
          <w:rFonts w:ascii="Segoe UI" w:eastAsia="Times New Roman" w:hAnsi="Segoe UI" w:cs="Segoe UI"/>
          <w:color w:val="0F1115"/>
          <w:sz w:val="24"/>
          <w:szCs w:val="24"/>
        </w:rPr>
        <w:t> ay may malaking papel sa kultura ng mga Pilipino. Karamihan sa mga Pilipino ay </w:t>
      </w:r>
      <w:r w:rsidRPr="002A11CA">
        <w:rPr>
          <w:rFonts w:ascii="Segoe UI" w:eastAsia="Times New Roman" w:hAnsi="Segoe UI" w:cs="Segoe UI"/>
          <w:b/>
          <w:bCs/>
          <w:color w:val="0F1115"/>
          <w:sz w:val="24"/>
          <w:szCs w:val="24"/>
        </w:rPr>
        <w:t>Katoliko</w:t>
      </w:r>
      <w:r w:rsidRPr="002A11CA">
        <w:rPr>
          <w:rFonts w:ascii="Segoe UI" w:eastAsia="Times New Roman" w:hAnsi="Segoe UI" w:cs="Segoe UI"/>
          <w:color w:val="0F1115"/>
          <w:sz w:val="24"/>
          <w:szCs w:val="24"/>
        </w:rPr>
        <w:t>, ngunit mayroon ding mga </w:t>
      </w:r>
      <w:r w:rsidRPr="002A11CA">
        <w:rPr>
          <w:rFonts w:ascii="Segoe UI" w:eastAsia="Times New Roman" w:hAnsi="Segoe UI" w:cs="Segoe UI"/>
          <w:b/>
          <w:bCs/>
          <w:color w:val="0F1115"/>
          <w:sz w:val="24"/>
          <w:szCs w:val="24"/>
        </w:rPr>
        <w:t>Muslim</w:t>
      </w:r>
      <w:r w:rsidRPr="002A11CA">
        <w:rPr>
          <w:rFonts w:ascii="Segoe UI" w:eastAsia="Times New Roman" w:hAnsi="Segoe UI" w:cs="Segoe UI"/>
          <w:color w:val="0F1115"/>
          <w:sz w:val="24"/>
          <w:szCs w:val="24"/>
        </w:rPr>
        <w:t>, </w:t>
      </w:r>
      <w:r w:rsidRPr="002A11CA">
        <w:rPr>
          <w:rFonts w:ascii="Segoe UI" w:eastAsia="Times New Roman" w:hAnsi="Segoe UI" w:cs="Segoe UI"/>
          <w:b/>
          <w:bCs/>
          <w:color w:val="0F1115"/>
          <w:sz w:val="24"/>
          <w:szCs w:val="24"/>
        </w:rPr>
        <w:t>Protestante</w:t>
      </w:r>
      <w:r w:rsidRPr="002A11CA">
        <w:rPr>
          <w:rFonts w:ascii="Segoe UI" w:eastAsia="Times New Roman" w:hAnsi="Segoe UI" w:cs="Segoe UI"/>
          <w:color w:val="0F1115"/>
          <w:sz w:val="24"/>
          <w:szCs w:val="24"/>
        </w:rPr>
        <w:t>, at iba pang relihiyon.</w:t>
      </w:r>
    </w:p>
    <w:tbl>
      <w:tblPr>
        <w:tblW w:w="11280" w:type="dxa"/>
        <w:tblCellMar>
          <w:top w:w="15" w:type="dxa"/>
          <w:left w:w="15" w:type="dxa"/>
          <w:bottom w:w="15" w:type="dxa"/>
          <w:right w:w="15" w:type="dxa"/>
        </w:tblCellMar>
        <w:tblLook w:val="04A0" w:firstRow="1" w:lastRow="0" w:firstColumn="1" w:lastColumn="0" w:noHBand="0" w:noVBand="1"/>
      </w:tblPr>
      <w:tblGrid>
        <w:gridCol w:w="3526"/>
        <w:gridCol w:w="7754"/>
      </w:tblGrid>
      <w:tr w:rsidR="002A11CA" w:rsidRPr="002A11CA" w:rsidTr="002A11CA">
        <w:trPr>
          <w:tblHeader/>
        </w:trPr>
        <w:tc>
          <w:tcPr>
            <w:tcW w:w="0" w:type="auto"/>
            <w:tcBorders>
              <w:top w:val="nil"/>
            </w:tcBorders>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Relihiyosong Selebrasyon</w:t>
            </w:r>
          </w:p>
        </w:tc>
        <w:tc>
          <w:tcPr>
            <w:tcW w:w="0" w:type="auto"/>
            <w:tcBorders>
              <w:top w:val="nil"/>
            </w:tcBorders>
            <w:tcMar>
              <w:top w:w="150" w:type="dxa"/>
              <w:left w:w="24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Kahulugan</w:t>
            </w:r>
          </w:p>
        </w:tc>
      </w:tr>
      <w:tr w:rsidR="002A11CA" w:rsidRPr="002A11CA" w:rsidTr="002A11CA">
        <w:tc>
          <w:tcPr>
            <w:tcW w:w="0" w:type="auto"/>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Pasko</w:t>
            </w:r>
          </w:p>
        </w:tc>
        <w:tc>
          <w:tcPr>
            <w:tcW w:w="0" w:type="auto"/>
            <w:tcMar>
              <w:top w:w="150" w:type="dxa"/>
              <w:left w:w="240" w:type="dxa"/>
              <w:bottom w:w="150" w:type="dxa"/>
              <w:right w:w="0" w:type="dxa"/>
            </w:tcMar>
            <w:vAlign w:val="center"/>
            <w:hideMark/>
          </w:tcPr>
          <w:p w:rsid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Kapanganakan ni Hesukristo; may mga tradisyong tulad ng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parol, simbang gabi, at Noche Buena</w:t>
            </w:r>
          </w:p>
        </w:tc>
      </w:tr>
      <w:tr w:rsidR="002A11CA" w:rsidRPr="002A11CA" w:rsidTr="002A11CA">
        <w:tc>
          <w:tcPr>
            <w:tcW w:w="0" w:type="auto"/>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Semana Santa</w:t>
            </w:r>
          </w:p>
        </w:tc>
        <w:tc>
          <w:tcPr>
            <w:tcW w:w="0" w:type="auto"/>
            <w:tcMar>
              <w:top w:w="150" w:type="dxa"/>
              <w:left w:w="240" w:type="dxa"/>
              <w:bottom w:w="150" w:type="dxa"/>
              <w:right w:w="0" w:type="dxa"/>
            </w:tcMar>
            <w:vAlign w:val="center"/>
            <w:hideMark/>
          </w:tcPr>
          <w:p w:rsid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Paggunita sa pagpapakasakit at pagkamatay ni Hesukristo;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may mga prusisyon at penitensya</w:t>
            </w:r>
          </w:p>
        </w:tc>
      </w:tr>
      <w:tr w:rsidR="002A11CA" w:rsidRPr="002A11CA" w:rsidTr="002A11CA">
        <w:tc>
          <w:tcPr>
            <w:tcW w:w="0" w:type="auto"/>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lastRenderedPageBreak/>
              <w:t>Flores de Mayo</w:t>
            </w:r>
          </w:p>
        </w:tc>
        <w:tc>
          <w:tcPr>
            <w:tcW w:w="0" w:type="auto"/>
            <w:tcMar>
              <w:top w:w="150" w:type="dxa"/>
              <w:left w:w="240" w:type="dxa"/>
              <w:bottom w:w="150" w:type="dxa"/>
              <w:right w:w="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Pagdiriwang bilang parangal kay Birheng Maria</w:t>
            </w:r>
          </w:p>
        </w:tc>
      </w:tr>
      <w:tr w:rsidR="002A11CA" w:rsidRPr="002A11CA" w:rsidTr="002A11CA">
        <w:tc>
          <w:tcPr>
            <w:tcW w:w="0" w:type="auto"/>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Ramadan</w:t>
            </w:r>
          </w:p>
        </w:tc>
        <w:tc>
          <w:tcPr>
            <w:tcW w:w="0" w:type="auto"/>
            <w:tcMar>
              <w:top w:w="150" w:type="dxa"/>
              <w:left w:w="240" w:type="dxa"/>
              <w:bottom w:w="150" w:type="dxa"/>
              <w:right w:w="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Banal na buwan ng pag-aayuno para sa mga Muslim</w:t>
            </w:r>
          </w:p>
        </w:tc>
      </w:tr>
    </w:tbl>
    <w:p w:rsidR="002A11CA" w:rsidRPr="002A11CA" w:rsidRDefault="002A11CA" w:rsidP="002A11CA">
      <w:pPr>
        <w:spacing w:before="480" w:after="480" w:line="240" w:lineRule="auto"/>
        <w:rPr>
          <w:rFonts w:ascii="Times New Roman" w:eastAsia="Times New Roman" w:hAnsi="Times New Roman" w:cs="Times New Roman"/>
          <w:sz w:val="24"/>
          <w:szCs w:val="24"/>
        </w:rPr>
      </w:pPr>
      <w:r w:rsidRPr="002A11CA">
        <w:rPr>
          <w:rFonts w:ascii="Times New Roman" w:eastAsia="Times New Roman" w:hAnsi="Times New Roman" w:cs="Times New Roman"/>
          <w:sz w:val="24"/>
          <w:szCs w:val="24"/>
        </w:rPr>
        <w:pict>
          <v:rect id="_x0000_i1031" style="width:0;height:.75pt" o:hralign="center" o:hrstd="t" o:hr="t" fillcolor="#a0a0a0" stroked="f"/>
        </w:pict>
      </w:r>
    </w:p>
    <w:p w:rsidR="002A11CA" w:rsidRPr="002A11CA" w:rsidRDefault="002A11CA" w:rsidP="002A11CA">
      <w:pPr>
        <w:shd w:val="clear" w:color="auto" w:fill="FFFFFF"/>
        <w:spacing w:before="480" w:after="240" w:line="450" w:lineRule="atLeast"/>
        <w:outlineLvl w:val="2"/>
        <w:rPr>
          <w:rFonts w:ascii="Segoe UI" w:eastAsia="Times New Roman" w:hAnsi="Segoe UI" w:cs="Segoe UI"/>
          <w:b/>
          <w:bCs/>
          <w:color w:val="0F1115"/>
          <w:sz w:val="30"/>
          <w:szCs w:val="30"/>
        </w:rPr>
      </w:pPr>
      <w:r w:rsidRPr="002A11CA">
        <w:rPr>
          <w:rFonts w:ascii="Segoe UI" w:eastAsia="Times New Roman" w:hAnsi="Segoe UI" w:cs="Segoe UI"/>
          <w:b/>
          <w:bCs/>
          <w:color w:val="0F1115"/>
          <w:sz w:val="30"/>
          <w:szCs w:val="30"/>
        </w:rPr>
        <w:t>5. Sining at Musika</w:t>
      </w:r>
    </w:p>
    <w:p w:rsidR="002A11CA" w:rsidRPr="002A11CA" w:rsidRDefault="002A11CA" w:rsidP="002A11CA">
      <w:pPr>
        <w:shd w:val="clear" w:color="auto" w:fill="FFFFFF"/>
        <w:spacing w:before="240" w:after="240" w:line="420" w:lineRule="atLeast"/>
        <w:outlineLvl w:val="3"/>
        <w:rPr>
          <w:rFonts w:ascii="Segoe UI" w:eastAsia="Times New Roman" w:hAnsi="Segoe UI" w:cs="Segoe UI"/>
          <w:b/>
          <w:bCs/>
          <w:color w:val="0F1115"/>
          <w:sz w:val="24"/>
          <w:szCs w:val="24"/>
        </w:rPr>
      </w:pPr>
      <w:r w:rsidRPr="002A11CA">
        <w:rPr>
          <w:rFonts w:ascii="Segoe UI" w:eastAsia="Times New Roman" w:hAnsi="Segoe UI" w:cs="Segoe UI"/>
          <w:b/>
          <w:bCs/>
          <w:color w:val="0F1115"/>
          <w:sz w:val="24"/>
          <w:szCs w:val="24"/>
        </w:rPr>
        <w:t>Biswal na Sining (Visual Arts)</w:t>
      </w:r>
    </w:p>
    <w:tbl>
      <w:tblPr>
        <w:tblW w:w="11280" w:type="dxa"/>
        <w:tblCellMar>
          <w:top w:w="15" w:type="dxa"/>
          <w:left w:w="15" w:type="dxa"/>
          <w:bottom w:w="15" w:type="dxa"/>
          <w:right w:w="15" w:type="dxa"/>
        </w:tblCellMar>
        <w:tblLook w:val="04A0" w:firstRow="1" w:lastRow="0" w:firstColumn="1" w:lastColumn="0" w:noHBand="0" w:noVBand="1"/>
      </w:tblPr>
      <w:tblGrid>
        <w:gridCol w:w="1800"/>
        <w:gridCol w:w="4500"/>
        <w:gridCol w:w="4980"/>
      </w:tblGrid>
      <w:tr w:rsidR="002A11CA" w:rsidRPr="002A11CA" w:rsidTr="00097AEF">
        <w:trPr>
          <w:tblHeader/>
        </w:trPr>
        <w:tc>
          <w:tcPr>
            <w:tcW w:w="1800" w:type="dxa"/>
            <w:tcBorders>
              <w:top w:val="nil"/>
            </w:tcBorders>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Anyo</w:t>
            </w:r>
          </w:p>
        </w:tc>
        <w:tc>
          <w:tcPr>
            <w:tcW w:w="4500" w:type="dxa"/>
            <w:tcBorders>
              <w:top w:val="nil"/>
            </w:tcBorders>
            <w:tcMar>
              <w:top w:w="150" w:type="dxa"/>
              <w:left w:w="24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Halimbawa</w:t>
            </w:r>
          </w:p>
        </w:tc>
        <w:tc>
          <w:tcPr>
            <w:tcW w:w="4980" w:type="dxa"/>
            <w:tcBorders>
              <w:top w:val="nil"/>
            </w:tcBorders>
            <w:tcMar>
              <w:top w:w="150" w:type="dxa"/>
              <w:left w:w="24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Kahalagahan</w:t>
            </w:r>
          </w:p>
        </w:tc>
      </w:tr>
      <w:tr w:rsidR="002A11CA" w:rsidRPr="002A11CA" w:rsidTr="00097AEF">
        <w:tc>
          <w:tcPr>
            <w:tcW w:w="180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Pintura at eskultura</w:t>
            </w:r>
          </w:p>
        </w:tc>
        <w:tc>
          <w:tcPr>
            <w:tcW w:w="4500" w:type="dxa"/>
            <w:tcMar>
              <w:top w:w="150" w:type="dxa"/>
              <w:left w:w="24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Obra nina Fernando Amorsolo (pagguhit ng magagandang tanawin at tao), Juan Luna (Spoliarium), Carlos "Botong" Francisco</w:t>
            </w:r>
          </w:p>
        </w:tc>
        <w:tc>
          <w:tcPr>
            <w:tcW w:w="4980" w:type="dxa"/>
            <w:tcMar>
              <w:top w:w="150" w:type="dxa"/>
              <w:left w:w="240" w:type="dxa"/>
              <w:bottom w:w="150" w:type="dxa"/>
              <w:right w:w="0" w:type="dxa"/>
            </w:tcMar>
            <w:vAlign w:val="center"/>
            <w:hideMark/>
          </w:tcPr>
          <w:p w:rsid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Nagpapakita ng kagandahan ng </w:t>
            </w:r>
          </w:p>
          <w:p w:rsid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kalikasan, pananampalataya, at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kabayanihan</w:t>
            </w:r>
          </w:p>
        </w:tc>
      </w:tr>
      <w:tr w:rsidR="002A11CA" w:rsidRPr="002A11CA" w:rsidTr="00097AEF">
        <w:tc>
          <w:tcPr>
            <w:tcW w:w="180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 xml:space="preserve">Sining ng </w:t>
            </w:r>
            <w:r w:rsidR="00097AEF">
              <w:rPr>
                <w:rFonts w:ascii="Segoe UI" w:eastAsia="Times New Roman" w:hAnsi="Segoe UI" w:cs="Segoe UI"/>
                <w:b/>
                <w:bCs/>
                <w:sz w:val="23"/>
                <w:szCs w:val="23"/>
              </w:rPr>
              <w:t xml:space="preserve">mga </w:t>
            </w:r>
            <w:r w:rsidRPr="002A11CA">
              <w:rPr>
                <w:rFonts w:ascii="Segoe UI" w:eastAsia="Times New Roman" w:hAnsi="Segoe UI" w:cs="Segoe UI"/>
                <w:b/>
                <w:bCs/>
                <w:sz w:val="23"/>
                <w:szCs w:val="23"/>
              </w:rPr>
              <w:t>katutubo</w:t>
            </w:r>
          </w:p>
        </w:tc>
        <w:tc>
          <w:tcPr>
            <w:tcW w:w="4500" w:type="dxa"/>
            <w:tcMar>
              <w:top w:w="150" w:type="dxa"/>
              <w:left w:w="24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Ukit, habi, at palamuti ng mga Ifugao, T'boli, at Maranao</w:t>
            </w:r>
          </w:p>
        </w:tc>
        <w:tc>
          <w:tcPr>
            <w:tcW w:w="4980" w:type="dxa"/>
            <w:tcMar>
              <w:top w:w="150" w:type="dxa"/>
              <w:left w:w="240" w:type="dxa"/>
              <w:bottom w:w="150" w:type="dxa"/>
              <w:right w:w="0" w:type="dxa"/>
            </w:tcMar>
            <w:vAlign w:val="center"/>
            <w:hideMark/>
          </w:tcPr>
          <w:p w:rsid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Nagpapakita ng mayamang</w:t>
            </w:r>
          </w:p>
          <w:p w:rsid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tradisyon ng mga katutubong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pamayanan</w:t>
            </w:r>
          </w:p>
        </w:tc>
      </w:tr>
    </w:tbl>
    <w:p w:rsidR="002A11CA" w:rsidRPr="002A11CA" w:rsidRDefault="002A11CA" w:rsidP="002A11CA">
      <w:pPr>
        <w:shd w:val="clear" w:color="auto" w:fill="FFFFFF"/>
        <w:spacing w:before="240" w:after="240" w:line="420" w:lineRule="atLeast"/>
        <w:outlineLvl w:val="3"/>
        <w:rPr>
          <w:rFonts w:ascii="Segoe UI" w:eastAsia="Times New Roman" w:hAnsi="Segoe UI" w:cs="Segoe UI"/>
          <w:b/>
          <w:bCs/>
          <w:color w:val="0F1115"/>
          <w:sz w:val="24"/>
          <w:szCs w:val="24"/>
        </w:rPr>
      </w:pPr>
      <w:r w:rsidRPr="002A11CA">
        <w:rPr>
          <w:rFonts w:ascii="Segoe UI" w:eastAsia="Times New Roman" w:hAnsi="Segoe UI" w:cs="Segoe UI"/>
          <w:b/>
          <w:bCs/>
          <w:color w:val="0F1115"/>
          <w:sz w:val="24"/>
          <w:szCs w:val="24"/>
        </w:rPr>
        <w:t>Sining Pampanitikan</w:t>
      </w:r>
    </w:p>
    <w:tbl>
      <w:tblPr>
        <w:tblW w:w="11280" w:type="dxa"/>
        <w:tblCellMar>
          <w:top w:w="15" w:type="dxa"/>
          <w:left w:w="15" w:type="dxa"/>
          <w:bottom w:w="15" w:type="dxa"/>
          <w:right w:w="15" w:type="dxa"/>
        </w:tblCellMar>
        <w:tblLook w:val="04A0" w:firstRow="1" w:lastRow="0" w:firstColumn="1" w:lastColumn="0" w:noHBand="0" w:noVBand="1"/>
      </w:tblPr>
      <w:tblGrid>
        <w:gridCol w:w="3019"/>
        <w:gridCol w:w="3371"/>
        <w:gridCol w:w="4890"/>
      </w:tblGrid>
      <w:tr w:rsidR="002A11CA" w:rsidRPr="002A11CA" w:rsidTr="002A11CA">
        <w:trPr>
          <w:tblHeader/>
        </w:trPr>
        <w:tc>
          <w:tcPr>
            <w:tcW w:w="0" w:type="auto"/>
            <w:tcBorders>
              <w:top w:val="nil"/>
            </w:tcBorders>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Anyo</w:t>
            </w:r>
          </w:p>
        </w:tc>
        <w:tc>
          <w:tcPr>
            <w:tcW w:w="3371" w:type="dxa"/>
            <w:tcBorders>
              <w:top w:val="nil"/>
            </w:tcBorders>
            <w:tcMar>
              <w:top w:w="150" w:type="dxa"/>
              <w:left w:w="24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Halimbawa</w:t>
            </w:r>
          </w:p>
        </w:tc>
        <w:tc>
          <w:tcPr>
            <w:tcW w:w="4890" w:type="dxa"/>
            <w:tcBorders>
              <w:top w:val="nil"/>
            </w:tcBorders>
            <w:tcMar>
              <w:top w:w="150" w:type="dxa"/>
              <w:left w:w="24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Kahalagahan</w:t>
            </w:r>
          </w:p>
        </w:tc>
      </w:tr>
      <w:tr w:rsidR="002A11CA" w:rsidRPr="002A11CA" w:rsidTr="002A11CA">
        <w:tc>
          <w:tcPr>
            <w:tcW w:w="0" w:type="auto"/>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Tula, maikling kuwento, epiko, awit</w:t>
            </w:r>
          </w:p>
        </w:tc>
        <w:tc>
          <w:tcPr>
            <w:tcW w:w="3371" w:type="dxa"/>
            <w:tcMar>
              <w:top w:w="150" w:type="dxa"/>
              <w:left w:w="24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Biag ni Lam-ang, mga tula ni Jose Rizal, mga bugtong at salawikain</w:t>
            </w:r>
          </w:p>
        </w:tc>
        <w:tc>
          <w:tcPr>
            <w:tcW w:w="4890" w:type="dxa"/>
            <w:tcMar>
              <w:top w:w="150" w:type="dxa"/>
              <w:left w:w="240" w:type="dxa"/>
              <w:bottom w:w="150" w:type="dxa"/>
              <w:right w:w="0" w:type="dxa"/>
            </w:tcMar>
            <w:vAlign w:val="center"/>
            <w:hideMark/>
          </w:tcPr>
          <w:p w:rsid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Nagsisilbing tagapag-ingat </w:t>
            </w:r>
          </w:p>
          <w:p w:rsid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ng kasaysayan, alamat, at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paniniwala</w:t>
            </w:r>
          </w:p>
        </w:tc>
      </w:tr>
    </w:tbl>
    <w:p w:rsidR="002A11CA" w:rsidRDefault="002A11CA" w:rsidP="002A11CA">
      <w:pPr>
        <w:shd w:val="clear" w:color="auto" w:fill="FFFFFF"/>
        <w:spacing w:before="240" w:after="240" w:line="420" w:lineRule="atLeast"/>
        <w:outlineLvl w:val="3"/>
        <w:rPr>
          <w:rFonts w:ascii="Segoe UI" w:eastAsia="Times New Roman" w:hAnsi="Segoe UI" w:cs="Segoe UI"/>
          <w:b/>
          <w:bCs/>
          <w:color w:val="0F1115"/>
          <w:sz w:val="24"/>
          <w:szCs w:val="24"/>
        </w:rPr>
      </w:pPr>
    </w:p>
    <w:p w:rsidR="002A11CA" w:rsidRDefault="002A11CA">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2A11CA" w:rsidRPr="002A11CA" w:rsidRDefault="002A11CA" w:rsidP="002A11CA">
      <w:pPr>
        <w:shd w:val="clear" w:color="auto" w:fill="FFFFFF"/>
        <w:spacing w:before="240" w:after="240" w:line="420" w:lineRule="atLeast"/>
        <w:outlineLvl w:val="3"/>
        <w:rPr>
          <w:rFonts w:ascii="Segoe UI" w:eastAsia="Times New Roman" w:hAnsi="Segoe UI" w:cs="Segoe UI"/>
          <w:b/>
          <w:bCs/>
          <w:color w:val="0F1115"/>
          <w:sz w:val="24"/>
          <w:szCs w:val="24"/>
        </w:rPr>
      </w:pPr>
      <w:r w:rsidRPr="002A11CA">
        <w:rPr>
          <w:rFonts w:ascii="Segoe UI" w:eastAsia="Times New Roman" w:hAnsi="Segoe UI" w:cs="Segoe UI"/>
          <w:b/>
          <w:bCs/>
          <w:color w:val="0F1115"/>
          <w:sz w:val="24"/>
          <w:szCs w:val="24"/>
        </w:rPr>
        <w:lastRenderedPageBreak/>
        <w:t>Sining sa Pagganap (Performing Arts)</w:t>
      </w:r>
    </w:p>
    <w:tbl>
      <w:tblPr>
        <w:tblW w:w="11280" w:type="dxa"/>
        <w:tblCellMar>
          <w:top w:w="15" w:type="dxa"/>
          <w:left w:w="15" w:type="dxa"/>
          <w:bottom w:w="15" w:type="dxa"/>
          <w:right w:w="15" w:type="dxa"/>
        </w:tblCellMar>
        <w:tblLook w:val="04A0" w:firstRow="1" w:lastRow="0" w:firstColumn="1" w:lastColumn="0" w:noHBand="0" w:noVBand="1"/>
      </w:tblPr>
      <w:tblGrid>
        <w:gridCol w:w="3153"/>
        <w:gridCol w:w="3057"/>
        <w:gridCol w:w="5070"/>
      </w:tblGrid>
      <w:tr w:rsidR="002A11CA" w:rsidRPr="002A11CA" w:rsidTr="002A11CA">
        <w:trPr>
          <w:tblHeader/>
        </w:trPr>
        <w:tc>
          <w:tcPr>
            <w:tcW w:w="0" w:type="auto"/>
            <w:tcBorders>
              <w:top w:val="nil"/>
            </w:tcBorders>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Anyo</w:t>
            </w:r>
          </w:p>
        </w:tc>
        <w:tc>
          <w:tcPr>
            <w:tcW w:w="3057" w:type="dxa"/>
            <w:tcBorders>
              <w:top w:val="nil"/>
            </w:tcBorders>
            <w:tcMar>
              <w:top w:w="150" w:type="dxa"/>
              <w:left w:w="24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Halimbawa</w:t>
            </w:r>
          </w:p>
        </w:tc>
        <w:tc>
          <w:tcPr>
            <w:tcW w:w="5070" w:type="dxa"/>
            <w:tcBorders>
              <w:top w:val="nil"/>
            </w:tcBorders>
            <w:tcMar>
              <w:top w:w="150" w:type="dxa"/>
              <w:left w:w="24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Kahalagahan</w:t>
            </w:r>
          </w:p>
        </w:tc>
      </w:tr>
      <w:tr w:rsidR="002A11CA" w:rsidRPr="002A11CA" w:rsidTr="002A11CA">
        <w:tc>
          <w:tcPr>
            <w:tcW w:w="0" w:type="auto"/>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Teatro, sayaw, at dula</w:t>
            </w:r>
          </w:p>
        </w:tc>
        <w:tc>
          <w:tcPr>
            <w:tcW w:w="3057" w:type="dxa"/>
            <w:tcMar>
              <w:top w:w="150" w:type="dxa"/>
              <w:left w:w="24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Bodabil, komedya, senakulo</w:t>
            </w:r>
          </w:p>
        </w:tc>
        <w:tc>
          <w:tcPr>
            <w:tcW w:w="5070" w:type="dxa"/>
            <w:tcMar>
              <w:top w:w="150" w:type="dxa"/>
              <w:left w:w="240" w:type="dxa"/>
              <w:bottom w:w="150" w:type="dxa"/>
              <w:right w:w="0" w:type="dxa"/>
            </w:tcMar>
            <w:vAlign w:val="center"/>
            <w:hideMark/>
          </w:tcPr>
          <w:p w:rsid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Ginagamit upang isabuhay ang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mga kuwento ng bayan</w:t>
            </w:r>
          </w:p>
        </w:tc>
      </w:tr>
    </w:tbl>
    <w:p w:rsidR="002A11CA" w:rsidRPr="002A11CA" w:rsidRDefault="002A11CA" w:rsidP="002A11CA">
      <w:pPr>
        <w:shd w:val="clear" w:color="auto" w:fill="FFFFFF"/>
        <w:spacing w:before="240" w:after="240" w:line="420" w:lineRule="atLeast"/>
        <w:outlineLvl w:val="3"/>
        <w:rPr>
          <w:rFonts w:ascii="Segoe UI" w:eastAsia="Times New Roman" w:hAnsi="Segoe UI" w:cs="Segoe UI"/>
          <w:b/>
          <w:bCs/>
          <w:color w:val="0F1115"/>
          <w:sz w:val="24"/>
          <w:szCs w:val="24"/>
        </w:rPr>
      </w:pPr>
      <w:r w:rsidRPr="002A11CA">
        <w:rPr>
          <w:rFonts w:ascii="Segoe UI" w:eastAsia="Times New Roman" w:hAnsi="Segoe UI" w:cs="Segoe UI"/>
          <w:b/>
          <w:bCs/>
          <w:color w:val="0F1115"/>
          <w:sz w:val="24"/>
          <w:szCs w:val="24"/>
        </w:rPr>
        <w:t>Musika</w:t>
      </w:r>
    </w:p>
    <w:tbl>
      <w:tblPr>
        <w:tblW w:w="11280" w:type="dxa"/>
        <w:tblCellMar>
          <w:top w:w="15" w:type="dxa"/>
          <w:left w:w="15" w:type="dxa"/>
          <w:bottom w:w="15" w:type="dxa"/>
          <w:right w:w="15" w:type="dxa"/>
        </w:tblCellMar>
        <w:tblLook w:val="04A0" w:firstRow="1" w:lastRow="0" w:firstColumn="1" w:lastColumn="0" w:noHBand="0" w:noVBand="1"/>
      </w:tblPr>
      <w:tblGrid>
        <w:gridCol w:w="1681"/>
        <w:gridCol w:w="4799"/>
        <w:gridCol w:w="4800"/>
      </w:tblGrid>
      <w:tr w:rsidR="002A11CA" w:rsidRPr="002A11CA" w:rsidTr="00A066E4">
        <w:trPr>
          <w:tblHeader/>
        </w:trPr>
        <w:tc>
          <w:tcPr>
            <w:tcW w:w="0" w:type="auto"/>
            <w:tcBorders>
              <w:top w:val="nil"/>
            </w:tcBorders>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Anyo</w:t>
            </w:r>
          </w:p>
        </w:tc>
        <w:tc>
          <w:tcPr>
            <w:tcW w:w="4799" w:type="dxa"/>
            <w:tcBorders>
              <w:top w:val="nil"/>
            </w:tcBorders>
            <w:tcMar>
              <w:top w:w="150" w:type="dxa"/>
              <w:left w:w="24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Halimbawa</w:t>
            </w:r>
          </w:p>
        </w:tc>
        <w:tc>
          <w:tcPr>
            <w:tcW w:w="4800" w:type="dxa"/>
            <w:tcBorders>
              <w:top w:val="nil"/>
            </w:tcBorders>
            <w:tcMar>
              <w:top w:w="150" w:type="dxa"/>
              <w:left w:w="24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Kahalagahan</w:t>
            </w:r>
          </w:p>
        </w:tc>
      </w:tr>
      <w:tr w:rsidR="002A11CA" w:rsidRPr="002A11CA" w:rsidTr="00A066E4">
        <w:tc>
          <w:tcPr>
            <w:tcW w:w="0" w:type="auto"/>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Kundiman</w:t>
            </w:r>
          </w:p>
        </w:tc>
        <w:tc>
          <w:tcPr>
            <w:tcW w:w="4799" w:type="dxa"/>
            <w:tcMar>
              <w:top w:w="150" w:type="dxa"/>
              <w:left w:w="24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Romantikong awit ng pag-ibig (hal. "Nasaan Ka Irog")</w:t>
            </w:r>
          </w:p>
        </w:tc>
        <w:tc>
          <w:tcPr>
            <w:tcW w:w="4800" w:type="dxa"/>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Nagpapakita ng damdamin at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pagkamakabayan</w:t>
            </w:r>
          </w:p>
        </w:tc>
      </w:tr>
      <w:tr w:rsidR="002A11CA" w:rsidRPr="002A11CA" w:rsidTr="00A066E4">
        <w:tc>
          <w:tcPr>
            <w:tcW w:w="0" w:type="auto"/>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Harana</w:t>
            </w:r>
          </w:p>
        </w:tc>
        <w:tc>
          <w:tcPr>
            <w:tcW w:w="4799" w:type="dxa"/>
            <w:tcMar>
              <w:top w:w="150" w:type="dxa"/>
              <w:left w:w="24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Musika ng panliligaw, karaniwang inaawit sa ilalim ng bintana</w:t>
            </w:r>
          </w:p>
        </w:tc>
        <w:tc>
          <w:tcPr>
            <w:tcW w:w="4800" w:type="dxa"/>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Nagpapakita ng </w:t>
            </w:r>
            <w:r w:rsidR="00C016B0">
              <w:rPr>
                <w:rFonts w:ascii="Segoe UI" w:eastAsia="Times New Roman" w:hAnsi="Segoe UI" w:cs="Segoe UI"/>
                <w:sz w:val="23"/>
                <w:szCs w:val="23"/>
              </w:rPr>
              <w:t>magalang</w:t>
            </w:r>
            <w:r w:rsidRPr="002A11CA">
              <w:rPr>
                <w:rFonts w:ascii="Segoe UI" w:eastAsia="Times New Roman" w:hAnsi="Segoe UI" w:cs="Segoe UI"/>
                <w:sz w:val="23"/>
                <w:szCs w:val="23"/>
              </w:rPr>
              <w:t xml:space="preserve"> at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romantikong panliligaw</w:t>
            </w:r>
          </w:p>
        </w:tc>
      </w:tr>
      <w:tr w:rsidR="002A11CA" w:rsidRPr="002A11CA" w:rsidTr="00A066E4">
        <w:tc>
          <w:tcPr>
            <w:tcW w:w="0" w:type="auto"/>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Awiting-bayan</w:t>
            </w:r>
          </w:p>
        </w:tc>
        <w:tc>
          <w:tcPr>
            <w:tcW w:w="4799" w:type="dxa"/>
            <w:tcMar>
              <w:top w:w="150" w:type="dxa"/>
              <w:left w:w="24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"Bahay Kubo," "Pamulinawen," "Leron-Leron Sinta"</w:t>
            </w:r>
          </w:p>
        </w:tc>
        <w:tc>
          <w:tcPr>
            <w:tcW w:w="4800" w:type="dxa"/>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Nagpapakita ng pamumuhay at </w:t>
            </w:r>
          </w:p>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pananaw ng mga tao sa iba't ibang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rehiyon</w:t>
            </w:r>
          </w:p>
        </w:tc>
      </w:tr>
    </w:tbl>
    <w:p w:rsidR="002A11CA" w:rsidRPr="002A11CA" w:rsidRDefault="002A11CA" w:rsidP="002A11CA">
      <w:pPr>
        <w:spacing w:before="480" w:after="480" w:line="240" w:lineRule="auto"/>
        <w:rPr>
          <w:rFonts w:ascii="Times New Roman" w:eastAsia="Times New Roman" w:hAnsi="Times New Roman" w:cs="Times New Roman"/>
          <w:sz w:val="24"/>
          <w:szCs w:val="24"/>
        </w:rPr>
      </w:pPr>
      <w:r w:rsidRPr="002A11CA">
        <w:rPr>
          <w:rFonts w:ascii="Times New Roman" w:eastAsia="Times New Roman" w:hAnsi="Times New Roman" w:cs="Times New Roman"/>
          <w:sz w:val="24"/>
          <w:szCs w:val="24"/>
        </w:rPr>
        <w:pict>
          <v:rect id="_x0000_i1032" style="width:0;height:.75pt" o:hralign="center" o:hrstd="t" o:hr="t" fillcolor="#a0a0a0" stroked="f"/>
        </w:pict>
      </w:r>
    </w:p>
    <w:p w:rsidR="002A11CA" w:rsidRPr="002A11CA" w:rsidRDefault="002A11CA" w:rsidP="002A11CA">
      <w:pPr>
        <w:shd w:val="clear" w:color="auto" w:fill="FFFFFF"/>
        <w:spacing w:before="480" w:after="240" w:line="450" w:lineRule="atLeast"/>
        <w:outlineLvl w:val="2"/>
        <w:rPr>
          <w:rFonts w:ascii="Segoe UI" w:eastAsia="Times New Roman" w:hAnsi="Segoe UI" w:cs="Segoe UI"/>
          <w:b/>
          <w:bCs/>
          <w:color w:val="0F1115"/>
          <w:sz w:val="30"/>
          <w:szCs w:val="30"/>
        </w:rPr>
      </w:pPr>
      <w:r w:rsidRPr="002A11CA">
        <w:rPr>
          <w:rFonts w:ascii="Segoe UI" w:eastAsia="Times New Roman" w:hAnsi="Segoe UI" w:cs="Segoe UI"/>
          <w:b/>
          <w:bCs/>
          <w:color w:val="0F1115"/>
          <w:sz w:val="30"/>
          <w:szCs w:val="30"/>
        </w:rPr>
        <w:t>6. Pamilya at Pakikipagkapwa-tao</w:t>
      </w:r>
    </w:p>
    <w:p w:rsidR="002A11CA" w:rsidRPr="002A11CA" w:rsidRDefault="002A11CA" w:rsidP="002A11CA">
      <w:pPr>
        <w:shd w:val="clear" w:color="auto" w:fill="FFFFFF"/>
        <w:spacing w:before="240" w:after="240" w:line="420" w:lineRule="atLeast"/>
        <w:outlineLvl w:val="3"/>
        <w:rPr>
          <w:rFonts w:ascii="Segoe UI" w:eastAsia="Times New Roman" w:hAnsi="Segoe UI" w:cs="Segoe UI"/>
          <w:b/>
          <w:bCs/>
          <w:color w:val="0F1115"/>
          <w:sz w:val="24"/>
          <w:szCs w:val="24"/>
        </w:rPr>
      </w:pPr>
      <w:r w:rsidRPr="002A11CA">
        <w:rPr>
          <w:rFonts w:ascii="Segoe UI" w:eastAsia="Times New Roman" w:hAnsi="Segoe UI" w:cs="Segoe UI"/>
          <w:b/>
          <w:bCs/>
          <w:color w:val="0F1115"/>
          <w:sz w:val="24"/>
          <w:szCs w:val="24"/>
        </w:rPr>
        <w:t>Katangian ng Pamilya sa Kulturang Pilipino</w:t>
      </w:r>
    </w:p>
    <w:tbl>
      <w:tblPr>
        <w:tblW w:w="11280" w:type="dxa"/>
        <w:tblCellMar>
          <w:top w:w="15" w:type="dxa"/>
          <w:left w:w="15" w:type="dxa"/>
          <w:bottom w:w="15" w:type="dxa"/>
          <w:right w:w="15" w:type="dxa"/>
        </w:tblCellMar>
        <w:tblLook w:val="04A0" w:firstRow="1" w:lastRow="0" w:firstColumn="1" w:lastColumn="0" w:noHBand="0" w:noVBand="1"/>
      </w:tblPr>
      <w:tblGrid>
        <w:gridCol w:w="4770"/>
        <w:gridCol w:w="6510"/>
      </w:tblGrid>
      <w:tr w:rsidR="002A11CA" w:rsidRPr="002A11CA" w:rsidTr="00A066E4">
        <w:trPr>
          <w:tblHeader/>
        </w:trPr>
        <w:tc>
          <w:tcPr>
            <w:tcW w:w="4770" w:type="dxa"/>
            <w:tcBorders>
              <w:top w:val="nil"/>
            </w:tcBorders>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Katangian</w:t>
            </w:r>
          </w:p>
        </w:tc>
        <w:tc>
          <w:tcPr>
            <w:tcW w:w="6510" w:type="dxa"/>
            <w:tcBorders>
              <w:top w:val="nil"/>
            </w:tcBorders>
            <w:tcMar>
              <w:top w:w="150" w:type="dxa"/>
              <w:left w:w="24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Kahulugan</w:t>
            </w:r>
          </w:p>
        </w:tc>
      </w:tr>
      <w:tr w:rsidR="002A11CA" w:rsidRPr="002A11CA" w:rsidTr="00A066E4">
        <w:tc>
          <w:tcPr>
            <w:tcW w:w="477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Malasakit at pag-aaruga</w:t>
            </w:r>
          </w:p>
        </w:tc>
        <w:tc>
          <w:tcPr>
            <w:tcW w:w="6510" w:type="dxa"/>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Ang pamilya ang pangunahing pinagmumulan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ng suporta at pagmamahal</w:t>
            </w:r>
          </w:p>
        </w:tc>
      </w:tr>
      <w:tr w:rsidR="002A11CA" w:rsidRPr="002A11CA" w:rsidTr="00A066E4">
        <w:tc>
          <w:tcPr>
            <w:tcW w:w="477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Pagkakaroon ng malasakit sa kapwa</w:t>
            </w:r>
          </w:p>
        </w:tc>
        <w:tc>
          <w:tcPr>
            <w:tcW w:w="6510" w:type="dxa"/>
            <w:tcMar>
              <w:top w:w="150" w:type="dxa"/>
              <w:left w:w="240" w:type="dxa"/>
              <w:bottom w:w="150" w:type="dxa"/>
              <w:right w:w="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Ang pagtulong sa iba ay itinuturing na tungkulin</w:t>
            </w:r>
          </w:p>
        </w:tc>
      </w:tr>
      <w:tr w:rsidR="002A11CA" w:rsidRPr="002A11CA" w:rsidTr="00A066E4">
        <w:tc>
          <w:tcPr>
            <w:tcW w:w="477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lastRenderedPageBreak/>
              <w:t>Pagpapahalaga sa edukasyon</w:t>
            </w:r>
          </w:p>
        </w:tc>
        <w:tc>
          <w:tcPr>
            <w:tcW w:w="6510" w:type="dxa"/>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Ang edukasyon ay itinuturing na susi sa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magandang kinabukasan</w:t>
            </w:r>
          </w:p>
        </w:tc>
      </w:tr>
      <w:tr w:rsidR="002A11CA" w:rsidRPr="002A11CA" w:rsidTr="00A066E4">
        <w:tc>
          <w:tcPr>
            <w:tcW w:w="477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Tradisyon ng sama-samang pagkilos</w:t>
            </w:r>
          </w:p>
        </w:tc>
        <w:tc>
          <w:tcPr>
            <w:tcW w:w="6510" w:type="dxa"/>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Ang mga gawain ay kadalasang ginagawa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nang magkakasama</w:t>
            </w:r>
          </w:p>
        </w:tc>
      </w:tr>
    </w:tbl>
    <w:p w:rsidR="002A11CA" w:rsidRPr="002A11CA" w:rsidRDefault="002A11CA" w:rsidP="002A11CA">
      <w:pPr>
        <w:spacing w:before="480" w:after="480" w:line="240" w:lineRule="auto"/>
        <w:rPr>
          <w:rFonts w:ascii="Times New Roman" w:eastAsia="Times New Roman" w:hAnsi="Times New Roman" w:cs="Times New Roman"/>
          <w:sz w:val="24"/>
          <w:szCs w:val="24"/>
        </w:rPr>
      </w:pPr>
      <w:r w:rsidRPr="002A11CA">
        <w:rPr>
          <w:rFonts w:ascii="Times New Roman" w:eastAsia="Times New Roman" w:hAnsi="Times New Roman" w:cs="Times New Roman"/>
          <w:sz w:val="24"/>
          <w:szCs w:val="24"/>
        </w:rPr>
        <w:pict>
          <v:rect id="_x0000_i1033" style="width:0;height:.75pt" o:hralign="center" o:hrstd="t" o:hr="t" fillcolor="#a0a0a0" stroked="f"/>
        </w:pict>
      </w:r>
    </w:p>
    <w:p w:rsidR="002A11CA" w:rsidRPr="002A11CA" w:rsidRDefault="002A11CA" w:rsidP="002A11CA">
      <w:pPr>
        <w:shd w:val="clear" w:color="auto" w:fill="FFFFFF"/>
        <w:spacing w:before="480" w:after="240" w:line="450" w:lineRule="atLeast"/>
        <w:outlineLvl w:val="2"/>
        <w:rPr>
          <w:rFonts w:ascii="Segoe UI" w:eastAsia="Times New Roman" w:hAnsi="Segoe UI" w:cs="Segoe UI"/>
          <w:b/>
          <w:bCs/>
          <w:color w:val="0F1115"/>
          <w:sz w:val="30"/>
          <w:szCs w:val="30"/>
        </w:rPr>
      </w:pPr>
      <w:r w:rsidRPr="002A11CA">
        <w:rPr>
          <w:rFonts w:ascii="Segoe UI" w:eastAsia="Times New Roman" w:hAnsi="Segoe UI" w:cs="Segoe UI"/>
          <w:b/>
          <w:bCs/>
          <w:color w:val="0F1115"/>
          <w:sz w:val="30"/>
          <w:szCs w:val="30"/>
        </w:rPr>
        <w:t>7. Kasuotan</w:t>
      </w:r>
    </w:p>
    <w:p w:rsidR="002A11CA" w:rsidRPr="002A11CA" w:rsidRDefault="002A11CA" w:rsidP="002A11CA">
      <w:pPr>
        <w:shd w:val="clear" w:color="auto" w:fill="FFFFFF"/>
        <w:spacing w:before="240" w:after="240" w:line="420" w:lineRule="atLeast"/>
        <w:outlineLvl w:val="3"/>
        <w:rPr>
          <w:rFonts w:ascii="Segoe UI" w:eastAsia="Times New Roman" w:hAnsi="Segoe UI" w:cs="Segoe UI"/>
          <w:b/>
          <w:bCs/>
          <w:color w:val="0F1115"/>
          <w:sz w:val="24"/>
          <w:szCs w:val="24"/>
        </w:rPr>
      </w:pPr>
      <w:r w:rsidRPr="002A11CA">
        <w:rPr>
          <w:rFonts w:ascii="Segoe UI" w:eastAsia="Times New Roman" w:hAnsi="Segoe UI" w:cs="Segoe UI"/>
          <w:b/>
          <w:bCs/>
          <w:color w:val="0F1115"/>
          <w:sz w:val="24"/>
          <w:szCs w:val="24"/>
        </w:rPr>
        <w:t>Mga Tradisyonal na Kasuotang Pilipino</w:t>
      </w:r>
    </w:p>
    <w:tbl>
      <w:tblPr>
        <w:tblW w:w="11280" w:type="dxa"/>
        <w:tblCellMar>
          <w:top w:w="15" w:type="dxa"/>
          <w:left w:w="15" w:type="dxa"/>
          <w:bottom w:w="15" w:type="dxa"/>
          <w:right w:w="15" w:type="dxa"/>
        </w:tblCellMar>
        <w:tblLook w:val="04A0" w:firstRow="1" w:lastRow="0" w:firstColumn="1" w:lastColumn="0" w:noHBand="0" w:noVBand="1"/>
      </w:tblPr>
      <w:tblGrid>
        <w:gridCol w:w="2880"/>
        <w:gridCol w:w="8400"/>
      </w:tblGrid>
      <w:tr w:rsidR="002A11CA" w:rsidRPr="002A11CA" w:rsidTr="00A066E4">
        <w:trPr>
          <w:tblHeader/>
        </w:trPr>
        <w:tc>
          <w:tcPr>
            <w:tcW w:w="2880" w:type="dxa"/>
            <w:tcBorders>
              <w:top w:val="nil"/>
            </w:tcBorders>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Kasuotan</w:t>
            </w:r>
          </w:p>
        </w:tc>
        <w:tc>
          <w:tcPr>
            <w:tcW w:w="8400" w:type="dxa"/>
            <w:tcBorders>
              <w:top w:val="nil"/>
            </w:tcBorders>
            <w:tcMar>
              <w:top w:w="150" w:type="dxa"/>
              <w:left w:w="24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Kahulugan</w:t>
            </w:r>
          </w:p>
        </w:tc>
      </w:tr>
      <w:tr w:rsidR="002A11CA" w:rsidRPr="002A11CA" w:rsidTr="00A066E4">
        <w:tc>
          <w:tcPr>
            <w:tcW w:w="288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Barong Tagalog</w:t>
            </w:r>
          </w:p>
        </w:tc>
        <w:tc>
          <w:tcPr>
            <w:tcW w:w="8400" w:type="dxa"/>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Pormal na kasuotan ng kalalakihan; sumisimbolo ng pagiging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Pilipino</w:t>
            </w:r>
          </w:p>
        </w:tc>
      </w:tr>
      <w:tr w:rsidR="002A11CA" w:rsidRPr="002A11CA" w:rsidTr="00A066E4">
        <w:tc>
          <w:tcPr>
            <w:tcW w:w="288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Baro't Saya</w:t>
            </w:r>
          </w:p>
        </w:tc>
        <w:tc>
          <w:tcPr>
            <w:tcW w:w="8400" w:type="dxa"/>
            <w:tcMar>
              <w:top w:w="150" w:type="dxa"/>
              <w:left w:w="240" w:type="dxa"/>
              <w:bottom w:w="150" w:type="dxa"/>
              <w:right w:w="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Tradisyunal na kasuotan ng kababaihan</w:t>
            </w:r>
          </w:p>
        </w:tc>
      </w:tr>
      <w:tr w:rsidR="002A11CA" w:rsidRPr="002A11CA" w:rsidTr="00A066E4">
        <w:tc>
          <w:tcPr>
            <w:tcW w:w="288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Terno</w:t>
            </w:r>
          </w:p>
        </w:tc>
        <w:tc>
          <w:tcPr>
            <w:tcW w:w="8400" w:type="dxa"/>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Modernong bersyon ng baro't saya na may natatanging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manggas (butterfly sleeves)</w:t>
            </w:r>
          </w:p>
        </w:tc>
      </w:tr>
      <w:tr w:rsidR="002A11CA" w:rsidRPr="002A11CA" w:rsidTr="00A066E4">
        <w:tc>
          <w:tcPr>
            <w:tcW w:w="288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Balintawak</w:t>
            </w:r>
          </w:p>
        </w:tc>
        <w:tc>
          <w:tcPr>
            <w:tcW w:w="8400" w:type="dxa"/>
            <w:tcMar>
              <w:top w:w="150" w:type="dxa"/>
              <w:left w:w="240" w:type="dxa"/>
              <w:bottom w:w="150" w:type="dxa"/>
              <w:right w:w="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Impormal na kasuotan ng kababaihan na may makukulay na tela</w:t>
            </w:r>
          </w:p>
        </w:tc>
      </w:tr>
      <w:tr w:rsidR="002A11CA" w:rsidRPr="002A11CA" w:rsidTr="00A066E4">
        <w:tc>
          <w:tcPr>
            <w:tcW w:w="288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Malong</w:t>
            </w:r>
          </w:p>
        </w:tc>
        <w:tc>
          <w:tcPr>
            <w:tcW w:w="8400" w:type="dxa"/>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Tradisyunal na kasuotan ng mga Moro at iba pang pangkat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sa Mindanao</w:t>
            </w:r>
          </w:p>
        </w:tc>
      </w:tr>
      <w:tr w:rsidR="002A11CA" w:rsidRPr="002A11CA" w:rsidTr="00A066E4">
        <w:tc>
          <w:tcPr>
            <w:tcW w:w="288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Bahag</w:t>
            </w:r>
          </w:p>
        </w:tc>
        <w:tc>
          <w:tcPr>
            <w:tcW w:w="8400" w:type="dxa"/>
            <w:tcMar>
              <w:top w:w="150" w:type="dxa"/>
              <w:left w:w="240" w:type="dxa"/>
              <w:bottom w:w="150" w:type="dxa"/>
              <w:right w:w="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Tradisyunal na kasuotan ng mga Igorot</w:t>
            </w:r>
          </w:p>
        </w:tc>
      </w:tr>
    </w:tbl>
    <w:p w:rsidR="00A066E4" w:rsidRDefault="00A066E4" w:rsidP="002A11CA">
      <w:pPr>
        <w:spacing w:before="480" w:after="480" w:line="240" w:lineRule="auto"/>
        <w:rPr>
          <w:rFonts w:ascii="Times New Roman" w:eastAsia="Times New Roman" w:hAnsi="Times New Roman" w:cs="Times New Roman"/>
          <w:sz w:val="24"/>
          <w:szCs w:val="24"/>
        </w:rPr>
      </w:pPr>
    </w:p>
    <w:p w:rsidR="00A066E4" w:rsidRDefault="00A066E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A11CA" w:rsidRPr="002A11CA" w:rsidRDefault="002A11CA" w:rsidP="002A11CA">
      <w:pPr>
        <w:spacing w:before="480" w:after="480" w:line="240" w:lineRule="auto"/>
        <w:rPr>
          <w:rFonts w:ascii="Times New Roman" w:eastAsia="Times New Roman" w:hAnsi="Times New Roman" w:cs="Times New Roman"/>
          <w:sz w:val="24"/>
          <w:szCs w:val="24"/>
        </w:rPr>
      </w:pPr>
      <w:r w:rsidRPr="002A11CA">
        <w:rPr>
          <w:rFonts w:ascii="Times New Roman" w:eastAsia="Times New Roman" w:hAnsi="Times New Roman" w:cs="Times New Roman"/>
          <w:sz w:val="24"/>
          <w:szCs w:val="24"/>
        </w:rPr>
        <w:lastRenderedPageBreak/>
        <w:pict>
          <v:rect id="_x0000_i1034" style="width:0;height:.75pt" o:hralign="center" o:hrstd="t" o:hr="t" fillcolor="#a0a0a0" stroked="f"/>
        </w:pict>
      </w:r>
    </w:p>
    <w:p w:rsidR="002A11CA" w:rsidRPr="002A11CA" w:rsidRDefault="002A11CA" w:rsidP="002A11CA">
      <w:pPr>
        <w:shd w:val="clear" w:color="auto" w:fill="FFFFFF"/>
        <w:spacing w:before="480" w:after="240" w:line="480" w:lineRule="atLeast"/>
        <w:outlineLvl w:val="1"/>
        <w:rPr>
          <w:rFonts w:ascii="Segoe UI" w:eastAsia="Times New Roman" w:hAnsi="Segoe UI" w:cs="Segoe UI"/>
          <w:b/>
          <w:bCs/>
          <w:color w:val="0F1115"/>
          <w:sz w:val="33"/>
          <w:szCs w:val="33"/>
        </w:rPr>
      </w:pPr>
      <w:r w:rsidRPr="002A11CA">
        <w:rPr>
          <w:rFonts w:ascii="Segoe UI" w:eastAsia="Times New Roman" w:hAnsi="Segoe UI" w:cs="Segoe UI"/>
          <w:b/>
          <w:bCs/>
          <w:color w:val="0F1115"/>
          <w:sz w:val="33"/>
          <w:szCs w:val="33"/>
        </w:rPr>
        <w:t>Bahagi 3: Ang Ugnayan ng Kultura at Kamalayang Pangkasaysayan</w:t>
      </w:r>
    </w:p>
    <w:p w:rsidR="002A11CA" w:rsidRPr="002A11CA" w:rsidRDefault="002A11CA" w:rsidP="002A11CA">
      <w:pPr>
        <w:shd w:val="clear" w:color="auto" w:fill="FFFFFF"/>
        <w:spacing w:before="480" w:after="240" w:line="450" w:lineRule="atLeast"/>
        <w:outlineLvl w:val="2"/>
        <w:rPr>
          <w:rFonts w:ascii="Segoe UI" w:eastAsia="Times New Roman" w:hAnsi="Segoe UI" w:cs="Segoe UI"/>
          <w:b/>
          <w:bCs/>
          <w:color w:val="0F1115"/>
          <w:sz w:val="30"/>
          <w:szCs w:val="30"/>
        </w:rPr>
      </w:pPr>
      <w:r w:rsidRPr="002A11CA">
        <w:rPr>
          <w:rFonts w:ascii="Segoe UI" w:eastAsia="Times New Roman" w:hAnsi="Segoe UI" w:cs="Segoe UI"/>
          <w:b/>
          <w:bCs/>
          <w:color w:val="0F1115"/>
          <w:sz w:val="30"/>
          <w:szCs w:val="30"/>
        </w:rPr>
        <w:t>Paano Nag-uugnay ang Kultura sa Kasaysayan</w:t>
      </w:r>
    </w:p>
    <w:tbl>
      <w:tblPr>
        <w:tblW w:w="11280" w:type="dxa"/>
        <w:tblCellMar>
          <w:top w:w="15" w:type="dxa"/>
          <w:left w:w="15" w:type="dxa"/>
          <w:bottom w:w="15" w:type="dxa"/>
          <w:right w:w="15" w:type="dxa"/>
        </w:tblCellMar>
        <w:tblLook w:val="04A0" w:firstRow="1" w:lastRow="0" w:firstColumn="1" w:lastColumn="0" w:noHBand="0" w:noVBand="1"/>
      </w:tblPr>
      <w:tblGrid>
        <w:gridCol w:w="4860"/>
        <w:gridCol w:w="6420"/>
      </w:tblGrid>
      <w:tr w:rsidR="002A11CA" w:rsidRPr="002A11CA" w:rsidTr="00A066E4">
        <w:trPr>
          <w:tblHeader/>
        </w:trPr>
        <w:tc>
          <w:tcPr>
            <w:tcW w:w="4860" w:type="dxa"/>
            <w:tcBorders>
              <w:top w:val="nil"/>
            </w:tcBorders>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Aspekto</w:t>
            </w:r>
          </w:p>
        </w:tc>
        <w:tc>
          <w:tcPr>
            <w:tcW w:w="6420" w:type="dxa"/>
            <w:tcBorders>
              <w:top w:val="nil"/>
            </w:tcBorders>
            <w:tcMar>
              <w:top w:w="150" w:type="dxa"/>
              <w:left w:w="24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Paliwanag</w:t>
            </w:r>
          </w:p>
        </w:tc>
      </w:tr>
      <w:tr w:rsidR="002A11CA" w:rsidRPr="002A11CA" w:rsidTr="00A066E4">
        <w:tc>
          <w:tcPr>
            <w:tcW w:w="486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Ang kultura ay produkto ng kasaysayan</w:t>
            </w:r>
          </w:p>
        </w:tc>
        <w:tc>
          <w:tcPr>
            <w:tcW w:w="6420" w:type="dxa"/>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Ang bawat kau</w:t>
            </w:r>
            <w:r w:rsidR="00A066E4">
              <w:rPr>
                <w:rFonts w:ascii="Segoe UI" w:eastAsia="Times New Roman" w:hAnsi="Segoe UI" w:cs="Segoe UI"/>
                <w:sz w:val="23"/>
                <w:szCs w:val="23"/>
              </w:rPr>
              <w:t>galian, tradisyon, at sining ay</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may pinagmulang historikal</w:t>
            </w:r>
          </w:p>
        </w:tc>
      </w:tr>
      <w:tr w:rsidR="002A11CA" w:rsidRPr="002A11CA" w:rsidTr="00A066E4">
        <w:tc>
          <w:tcPr>
            <w:tcW w:w="486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Ang kasaysayan ay nabubuhay sa kultura</w:t>
            </w:r>
          </w:p>
        </w:tc>
        <w:tc>
          <w:tcPr>
            <w:tcW w:w="6420" w:type="dxa"/>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Hindi lamang nakasulat sa mga aklat; ito ay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isinasabuhay sa mga ritwal at pagdiriwang</w:t>
            </w:r>
          </w:p>
        </w:tc>
      </w:tr>
      <w:tr w:rsidR="002A11CA" w:rsidRPr="002A11CA" w:rsidTr="00A066E4">
        <w:tc>
          <w:tcPr>
            <w:tcW w:w="486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Ang pagkawala ng kultura ay pagkawala ng kasaysayan</w:t>
            </w:r>
          </w:p>
        </w:tc>
        <w:tc>
          <w:tcPr>
            <w:tcW w:w="6420" w:type="dxa"/>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Kapag nakalimutan ang isang tradisyon, </w:t>
            </w:r>
          </w:p>
          <w:p w:rsidR="002A11CA" w:rsidRPr="002A11CA" w:rsidRDefault="00A75F9F"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N</w:t>
            </w:r>
            <w:r w:rsidR="002A11CA" w:rsidRPr="002A11CA">
              <w:rPr>
                <w:rFonts w:ascii="Segoe UI" w:eastAsia="Times New Roman" w:hAnsi="Segoe UI" w:cs="Segoe UI"/>
                <w:sz w:val="23"/>
                <w:szCs w:val="23"/>
              </w:rPr>
              <w:t>awawala</w:t>
            </w:r>
            <w:r>
              <w:rPr>
                <w:rFonts w:ascii="Segoe UI" w:eastAsia="Times New Roman" w:hAnsi="Segoe UI" w:cs="Segoe UI"/>
                <w:sz w:val="23"/>
                <w:szCs w:val="23"/>
              </w:rPr>
              <w:t xml:space="preserve">n din </w:t>
            </w:r>
            <w:r w:rsidR="002A11CA" w:rsidRPr="002A11CA">
              <w:rPr>
                <w:rFonts w:ascii="Segoe UI" w:eastAsia="Times New Roman" w:hAnsi="Segoe UI" w:cs="Segoe UI"/>
                <w:sz w:val="23"/>
                <w:szCs w:val="23"/>
              </w:rPr>
              <w:t xml:space="preserve">ng bahagi </w:t>
            </w:r>
            <w:r>
              <w:rPr>
                <w:rFonts w:ascii="Segoe UI" w:eastAsia="Times New Roman" w:hAnsi="Segoe UI" w:cs="Segoe UI"/>
                <w:sz w:val="23"/>
                <w:szCs w:val="23"/>
              </w:rPr>
              <w:t>a</w:t>
            </w:r>
            <w:r w:rsidR="002A11CA" w:rsidRPr="002A11CA">
              <w:rPr>
                <w:rFonts w:ascii="Segoe UI" w:eastAsia="Times New Roman" w:hAnsi="Segoe UI" w:cs="Segoe UI"/>
                <w:sz w:val="23"/>
                <w:szCs w:val="23"/>
              </w:rPr>
              <w:t>ng kasaysayan</w:t>
            </w:r>
          </w:p>
        </w:tc>
      </w:tr>
      <w:tr w:rsidR="002A11CA" w:rsidRPr="002A11CA" w:rsidTr="00A066E4">
        <w:tc>
          <w:tcPr>
            <w:tcW w:w="486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Ang kamalayang pangkasaysayan ay nagpapalalim ng pagpapahalaga sa kultura</w:t>
            </w:r>
          </w:p>
        </w:tc>
        <w:tc>
          <w:tcPr>
            <w:tcW w:w="6420" w:type="dxa"/>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Hindi lamang ginagawa ang isang tradisyon </w:t>
            </w:r>
          </w:p>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dahil ito ay nakaugalian, kundi dahil nauunawaan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ang kahalagahan nito</w:t>
            </w:r>
          </w:p>
        </w:tc>
      </w:tr>
    </w:tbl>
    <w:p w:rsidR="002A11CA" w:rsidRPr="002A11CA" w:rsidRDefault="002A11CA" w:rsidP="002A11CA">
      <w:pPr>
        <w:shd w:val="clear" w:color="auto" w:fill="FFFFFF"/>
        <w:spacing w:before="480" w:after="240" w:line="450" w:lineRule="atLeast"/>
        <w:outlineLvl w:val="2"/>
        <w:rPr>
          <w:rFonts w:ascii="Segoe UI" w:eastAsia="Times New Roman" w:hAnsi="Segoe UI" w:cs="Segoe UI"/>
          <w:b/>
          <w:bCs/>
          <w:color w:val="0F1115"/>
          <w:sz w:val="30"/>
          <w:szCs w:val="30"/>
        </w:rPr>
      </w:pPr>
      <w:r w:rsidRPr="002A11CA">
        <w:rPr>
          <w:rFonts w:ascii="Segoe UI" w:eastAsia="Times New Roman" w:hAnsi="Segoe UI" w:cs="Segoe UI"/>
          <w:b/>
          <w:bCs/>
          <w:color w:val="0F1115"/>
          <w:sz w:val="30"/>
          <w:szCs w:val="30"/>
        </w:rPr>
        <w:t>Mga Halimbawa ng Ugnayan</w:t>
      </w:r>
      <w:r w:rsidR="00A75F9F">
        <w:rPr>
          <w:rFonts w:ascii="Segoe UI" w:eastAsia="Times New Roman" w:hAnsi="Segoe UI" w:cs="Segoe UI"/>
          <w:b/>
          <w:bCs/>
          <w:color w:val="0F1115"/>
          <w:sz w:val="30"/>
          <w:szCs w:val="30"/>
        </w:rPr>
        <w:t xml:space="preserve"> </w:t>
      </w:r>
      <w:r w:rsidR="00A75F9F" w:rsidRPr="002A11CA">
        <w:rPr>
          <w:rFonts w:ascii="Segoe UI" w:eastAsia="Times New Roman" w:hAnsi="Segoe UI" w:cs="Segoe UI"/>
          <w:b/>
          <w:bCs/>
          <w:color w:val="0F1115"/>
          <w:sz w:val="30"/>
          <w:szCs w:val="30"/>
        </w:rPr>
        <w:t xml:space="preserve">ng Kultura </w:t>
      </w:r>
      <w:r w:rsidR="00A75F9F">
        <w:rPr>
          <w:rFonts w:ascii="Segoe UI" w:eastAsia="Times New Roman" w:hAnsi="Segoe UI" w:cs="Segoe UI"/>
          <w:b/>
          <w:bCs/>
          <w:color w:val="0F1115"/>
          <w:sz w:val="30"/>
          <w:szCs w:val="30"/>
        </w:rPr>
        <w:t>at</w:t>
      </w:r>
      <w:r w:rsidR="00A75F9F" w:rsidRPr="002A11CA">
        <w:rPr>
          <w:rFonts w:ascii="Segoe UI" w:eastAsia="Times New Roman" w:hAnsi="Segoe UI" w:cs="Segoe UI"/>
          <w:b/>
          <w:bCs/>
          <w:color w:val="0F1115"/>
          <w:sz w:val="30"/>
          <w:szCs w:val="30"/>
        </w:rPr>
        <w:t xml:space="preserve"> Kasaysayan</w:t>
      </w:r>
    </w:p>
    <w:tbl>
      <w:tblPr>
        <w:tblW w:w="11280" w:type="dxa"/>
        <w:tblCellMar>
          <w:top w:w="15" w:type="dxa"/>
          <w:left w:w="15" w:type="dxa"/>
          <w:bottom w:w="15" w:type="dxa"/>
          <w:right w:w="15" w:type="dxa"/>
        </w:tblCellMar>
        <w:tblLook w:val="04A0" w:firstRow="1" w:lastRow="0" w:firstColumn="1" w:lastColumn="0" w:noHBand="0" w:noVBand="1"/>
      </w:tblPr>
      <w:tblGrid>
        <w:gridCol w:w="3420"/>
        <w:gridCol w:w="7860"/>
      </w:tblGrid>
      <w:tr w:rsidR="002A11CA" w:rsidRPr="002A11CA" w:rsidTr="00A066E4">
        <w:trPr>
          <w:tblHeader/>
        </w:trPr>
        <w:tc>
          <w:tcPr>
            <w:tcW w:w="3420" w:type="dxa"/>
            <w:tcBorders>
              <w:top w:val="nil"/>
            </w:tcBorders>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Kultura</w:t>
            </w:r>
          </w:p>
        </w:tc>
        <w:tc>
          <w:tcPr>
            <w:tcW w:w="7860" w:type="dxa"/>
            <w:tcBorders>
              <w:top w:val="nil"/>
            </w:tcBorders>
            <w:tcMar>
              <w:top w:w="150" w:type="dxa"/>
              <w:left w:w="24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Kaugnay na Pangyayari sa Kasaysayan</w:t>
            </w:r>
          </w:p>
        </w:tc>
      </w:tr>
      <w:tr w:rsidR="002A11CA" w:rsidRPr="002A11CA" w:rsidTr="00A066E4">
        <w:tc>
          <w:tcPr>
            <w:tcW w:w="342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Pagdiriwang ng Araw ng Kalayaan (Hunyo 12)</w:t>
            </w:r>
          </w:p>
        </w:tc>
        <w:tc>
          <w:tcPr>
            <w:tcW w:w="7860" w:type="dxa"/>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Pagpapahayag ng kalayaan ng Pilipinas mula sa Espanya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noong 1898</w:t>
            </w:r>
          </w:p>
        </w:tc>
      </w:tr>
      <w:tr w:rsidR="002A11CA" w:rsidRPr="002A11CA" w:rsidTr="00A066E4">
        <w:tc>
          <w:tcPr>
            <w:tcW w:w="342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Senakulo</w:t>
            </w:r>
          </w:p>
        </w:tc>
        <w:tc>
          <w:tcPr>
            <w:tcW w:w="7860" w:type="dxa"/>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Paggunita sa pagpapakasakit ni Hesukristo; dinala ng </w:t>
            </w:r>
          </w:p>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mga Espanyol bilang paraan ng pagpapalaganap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ng Kristiyanismo</w:t>
            </w:r>
          </w:p>
        </w:tc>
      </w:tr>
      <w:tr w:rsidR="002A11CA" w:rsidRPr="002A11CA" w:rsidTr="00A066E4">
        <w:tc>
          <w:tcPr>
            <w:tcW w:w="342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lastRenderedPageBreak/>
              <w:t>Barong Tagalog</w:t>
            </w:r>
          </w:p>
        </w:tc>
        <w:tc>
          <w:tcPr>
            <w:tcW w:w="7860" w:type="dxa"/>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Ipinag-utos ni Pangulong Ferdinand Marcos na gawing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pormal na kasuotan; sumisimbolo ng pagiging Pilipino</w:t>
            </w:r>
          </w:p>
        </w:tc>
      </w:tr>
      <w:tr w:rsidR="002A11CA" w:rsidRPr="002A11CA" w:rsidTr="00A066E4">
        <w:tc>
          <w:tcPr>
            <w:tcW w:w="342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Pista ng mga Patron</w:t>
            </w:r>
          </w:p>
        </w:tc>
        <w:tc>
          <w:tcPr>
            <w:tcW w:w="7860" w:type="dxa"/>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Impluwensya ng kolonyalismong Espanyol; pinaghalong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katutubong paniniwala at Kristiyanismo</w:t>
            </w:r>
          </w:p>
        </w:tc>
      </w:tr>
    </w:tbl>
    <w:p w:rsidR="002A11CA" w:rsidRPr="002A11CA" w:rsidRDefault="002A11CA" w:rsidP="002A11CA">
      <w:pPr>
        <w:spacing w:before="480" w:after="480" w:line="240" w:lineRule="auto"/>
        <w:rPr>
          <w:rFonts w:ascii="Times New Roman" w:eastAsia="Times New Roman" w:hAnsi="Times New Roman" w:cs="Times New Roman"/>
          <w:sz w:val="24"/>
          <w:szCs w:val="24"/>
        </w:rPr>
      </w:pPr>
      <w:r w:rsidRPr="002A11CA">
        <w:rPr>
          <w:rFonts w:ascii="Times New Roman" w:eastAsia="Times New Roman" w:hAnsi="Times New Roman" w:cs="Times New Roman"/>
          <w:sz w:val="24"/>
          <w:szCs w:val="24"/>
        </w:rPr>
        <w:pict>
          <v:rect id="_x0000_i1035" style="width:0;height:.75pt" o:hralign="center" o:hrstd="t" o:hr="t" fillcolor="#a0a0a0" stroked="f"/>
        </w:pict>
      </w:r>
    </w:p>
    <w:p w:rsidR="002A11CA" w:rsidRPr="002A11CA" w:rsidRDefault="002A11CA" w:rsidP="002A11CA">
      <w:pPr>
        <w:shd w:val="clear" w:color="auto" w:fill="FFFFFF"/>
        <w:spacing w:before="480" w:after="240" w:line="480" w:lineRule="atLeast"/>
        <w:outlineLvl w:val="1"/>
        <w:rPr>
          <w:rFonts w:ascii="Segoe UI" w:eastAsia="Times New Roman" w:hAnsi="Segoe UI" w:cs="Segoe UI"/>
          <w:b/>
          <w:bCs/>
          <w:color w:val="0F1115"/>
          <w:sz w:val="33"/>
          <w:szCs w:val="33"/>
        </w:rPr>
      </w:pPr>
      <w:r w:rsidRPr="002A11CA">
        <w:rPr>
          <w:rFonts w:ascii="Segoe UI" w:eastAsia="Times New Roman" w:hAnsi="Segoe UI" w:cs="Segoe UI"/>
          <w:b/>
          <w:bCs/>
          <w:color w:val="0F1115"/>
          <w:sz w:val="33"/>
          <w:szCs w:val="33"/>
        </w:rPr>
        <w:t>Bahagi 4: Ang Papel ng Kabataan sa Pagpapanatili ng Kultura at Kamalayang Pangkasaysayan</w:t>
      </w:r>
    </w:p>
    <w:tbl>
      <w:tblPr>
        <w:tblW w:w="11280" w:type="dxa"/>
        <w:tblCellMar>
          <w:top w:w="15" w:type="dxa"/>
          <w:left w:w="15" w:type="dxa"/>
          <w:bottom w:w="15" w:type="dxa"/>
          <w:right w:w="15" w:type="dxa"/>
        </w:tblCellMar>
        <w:tblLook w:val="04A0" w:firstRow="1" w:lastRow="0" w:firstColumn="1" w:lastColumn="0" w:noHBand="0" w:noVBand="1"/>
      </w:tblPr>
      <w:tblGrid>
        <w:gridCol w:w="4230"/>
        <w:gridCol w:w="7050"/>
      </w:tblGrid>
      <w:tr w:rsidR="002A11CA" w:rsidRPr="002A11CA" w:rsidTr="00A066E4">
        <w:trPr>
          <w:tblHeader/>
        </w:trPr>
        <w:tc>
          <w:tcPr>
            <w:tcW w:w="4230" w:type="dxa"/>
            <w:tcBorders>
              <w:top w:val="nil"/>
            </w:tcBorders>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Paraan</w:t>
            </w:r>
          </w:p>
        </w:tc>
        <w:tc>
          <w:tcPr>
            <w:tcW w:w="7050" w:type="dxa"/>
            <w:tcBorders>
              <w:top w:val="nil"/>
            </w:tcBorders>
            <w:tcMar>
              <w:top w:w="150" w:type="dxa"/>
              <w:left w:w="24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Paliwanag</w:t>
            </w:r>
          </w:p>
        </w:tc>
      </w:tr>
      <w:tr w:rsidR="002A11CA" w:rsidRPr="002A11CA" w:rsidTr="00A066E4">
        <w:tc>
          <w:tcPr>
            <w:tcW w:w="423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Pag-aaral ng kasaysayan at kultura</w:t>
            </w:r>
          </w:p>
        </w:tc>
        <w:tc>
          <w:tcPr>
            <w:tcW w:w="7050" w:type="dxa"/>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Hindi lamang para sa grado kundi upang tunay na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maunawaan ang pinagmulan</w:t>
            </w:r>
          </w:p>
        </w:tc>
      </w:tr>
      <w:tr w:rsidR="002A11CA" w:rsidRPr="002A11CA" w:rsidTr="00A066E4">
        <w:tc>
          <w:tcPr>
            <w:tcW w:w="423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Pakikilahok sa mga tradisyunal na pagdiriwang</w:t>
            </w:r>
          </w:p>
        </w:tc>
        <w:tc>
          <w:tcPr>
            <w:tcW w:w="7050" w:type="dxa"/>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Ang pagdalo sa fiesta, pagsisimba sa simbang gabi,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at iba pa ay pagpapakita ng pagpapahalaga</w:t>
            </w:r>
          </w:p>
        </w:tc>
      </w:tr>
      <w:tr w:rsidR="002A11CA" w:rsidRPr="002A11CA" w:rsidTr="00A066E4">
        <w:tc>
          <w:tcPr>
            <w:tcW w:w="423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Paggamit ng sariling wika</w:t>
            </w:r>
          </w:p>
        </w:tc>
        <w:tc>
          <w:tcPr>
            <w:tcW w:w="7050" w:type="dxa"/>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Hindi </w:t>
            </w:r>
            <w:r w:rsidR="00F7412B">
              <w:rPr>
                <w:rFonts w:ascii="Segoe UI" w:eastAsia="Times New Roman" w:hAnsi="Segoe UI" w:cs="Segoe UI"/>
                <w:sz w:val="23"/>
                <w:szCs w:val="23"/>
              </w:rPr>
              <w:t xml:space="preserve">pagkakahiya </w:t>
            </w:r>
            <w:r w:rsidRPr="002A11CA">
              <w:rPr>
                <w:rFonts w:ascii="Segoe UI" w:eastAsia="Times New Roman" w:hAnsi="Segoe UI" w:cs="Segoe UI"/>
                <w:sz w:val="23"/>
                <w:szCs w:val="23"/>
              </w:rPr>
              <w:t xml:space="preserve">ng paggamit ng Filipino at iba </w:t>
            </w:r>
          </w:p>
          <w:p w:rsidR="002A11CA" w:rsidRPr="002A11CA" w:rsidRDefault="00F7412B" w:rsidP="002A11CA">
            <w:pPr>
              <w:spacing w:after="0" w:line="375" w:lineRule="atLeast"/>
              <w:rPr>
                <w:rFonts w:ascii="Segoe UI" w:eastAsia="Times New Roman" w:hAnsi="Segoe UI" w:cs="Segoe UI"/>
                <w:sz w:val="23"/>
                <w:szCs w:val="23"/>
              </w:rPr>
            </w:pPr>
            <w:r>
              <w:rPr>
                <w:rFonts w:ascii="Segoe UI" w:eastAsia="Times New Roman" w:hAnsi="Segoe UI" w:cs="Segoe UI"/>
                <w:sz w:val="23"/>
                <w:szCs w:val="23"/>
              </w:rPr>
              <w:t>p</w:t>
            </w:r>
            <w:r w:rsidR="002A11CA" w:rsidRPr="002A11CA">
              <w:rPr>
                <w:rFonts w:ascii="Segoe UI" w:eastAsia="Times New Roman" w:hAnsi="Segoe UI" w:cs="Segoe UI"/>
                <w:sz w:val="23"/>
                <w:szCs w:val="23"/>
              </w:rPr>
              <w:t>ang</w:t>
            </w:r>
            <w:r>
              <w:rPr>
                <w:rFonts w:ascii="Segoe UI" w:eastAsia="Times New Roman" w:hAnsi="Segoe UI" w:cs="Segoe UI"/>
                <w:sz w:val="23"/>
                <w:szCs w:val="23"/>
              </w:rPr>
              <w:t xml:space="preserve"> mga</w:t>
            </w:r>
            <w:r w:rsidR="002A11CA" w:rsidRPr="002A11CA">
              <w:rPr>
                <w:rFonts w:ascii="Segoe UI" w:eastAsia="Times New Roman" w:hAnsi="Segoe UI" w:cs="Segoe UI"/>
                <w:sz w:val="23"/>
                <w:szCs w:val="23"/>
              </w:rPr>
              <w:t xml:space="preserve"> katutubong wika</w:t>
            </w:r>
          </w:p>
        </w:tc>
      </w:tr>
      <w:tr w:rsidR="002A11CA" w:rsidRPr="002A11CA" w:rsidTr="00A066E4">
        <w:tc>
          <w:tcPr>
            <w:tcW w:w="423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Pagsuporta sa mga lokal na sining at produkto</w:t>
            </w:r>
          </w:p>
        </w:tc>
        <w:tc>
          <w:tcPr>
            <w:tcW w:w="7050" w:type="dxa"/>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Pagtangkilik sa mga pelikulang Pilipino, musika, at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kasuotan</w:t>
            </w:r>
          </w:p>
        </w:tc>
      </w:tr>
      <w:tr w:rsidR="002A11CA" w:rsidRPr="002A11CA" w:rsidTr="00A066E4">
        <w:tc>
          <w:tcPr>
            <w:tcW w:w="423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Paglaban sa diskriminasyon</w:t>
            </w:r>
          </w:p>
        </w:tc>
        <w:tc>
          <w:tcPr>
            <w:tcW w:w="7050" w:type="dxa"/>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Hindi pagtatawa o pa</w:t>
            </w:r>
            <w:r w:rsidR="00F7412B">
              <w:rPr>
                <w:rFonts w:ascii="Segoe UI" w:eastAsia="Times New Roman" w:hAnsi="Segoe UI" w:cs="Segoe UI"/>
                <w:sz w:val="23"/>
                <w:szCs w:val="23"/>
              </w:rPr>
              <w:t>nlalait</w:t>
            </w:r>
            <w:r w:rsidRPr="002A11CA">
              <w:rPr>
                <w:rFonts w:ascii="Segoe UI" w:eastAsia="Times New Roman" w:hAnsi="Segoe UI" w:cs="Segoe UI"/>
                <w:sz w:val="23"/>
                <w:szCs w:val="23"/>
              </w:rPr>
              <w:t xml:space="preserve"> sa kultura ng ibang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rehiyon o pangkat</w:t>
            </w:r>
          </w:p>
        </w:tc>
      </w:tr>
      <w:tr w:rsidR="002A11CA" w:rsidRPr="002A11CA" w:rsidTr="00A066E4">
        <w:tc>
          <w:tcPr>
            <w:tcW w:w="423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Paggamit ng social media nang may pananagutan</w:t>
            </w:r>
          </w:p>
        </w:tc>
        <w:tc>
          <w:tcPr>
            <w:tcW w:w="7050" w:type="dxa"/>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Pagbabahagi ng makabuluhang impormasyon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tungkol sa kasaysayan at kultura</w:t>
            </w:r>
          </w:p>
        </w:tc>
      </w:tr>
    </w:tbl>
    <w:p w:rsidR="00A066E4" w:rsidRDefault="00A066E4" w:rsidP="002A11CA">
      <w:pPr>
        <w:spacing w:before="480" w:after="480" w:line="240" w:lineRule="auto"/>
        <w:rPr>
          <w:rFonts w:ascii="Times New Roman" w:eastAsia="Times New Roman" w:hAnsi="Times New Roman" w:cs="Times New Roman"/>
          <w:sz w:val="24"/>
          <w:szCs w:val="24"/>
        </w:rPr>
      </w:pPr>
    </w:p>
    <w:p w:rsidR="002A11CA" w:rsidRPr="002A11CA" w:rsidRDefault="002A11CA" w:rsidP="002A11CA">
      <w:pPr>
        <w:spacing w:before="480" w:after="480" w:line="240" w:lineRule="auto"/>
        <w:rPr>
          <w:rFonts w:ascii="Times New Roman" w:eastAsia="Times New Roman" w:hAnsi="Times New Roman" w:cs="Times New Roman"/>
          <w:sz w:val="24"/>
          <w:szCs w:val="24"/>
        </w:rPr>
      </w:pPr>
      <w:r w:rsidRPr="002A11CA">
        <w:rPr>
          <w:rFonts w:ascii="Times New Roman" w:eastAsia="Times New Roman" w:hAnsi="Times New Roman" w:cs="Times New Roman"/>
          <w:sz w:val="24"/>
          <w:szCs w:val="24"/>
        </w:rPr>
        <w:lastRenderedPageBreak/>
        <w:pict>
          <v:rect id="_x0000_i1036" style="width:0;height:.75pt" o:hralign="center" o:hrstd="t" o:hr="t" fillcolor="#a0a0a0" stroked="f"/>
        </w:pict>
      </w:r>
    </w:p>
    <w:p w:rsidR="002A11CA" w:rsidRPr="002A11CA" w:rsidRDefault="002A11CA" w:rsidP="002A11CA">
      <w:pPr>
        <w:shd w:val="clear" w:color="auto" w:fill="FFFFFF"/>
        <w:spacing w:before="480" w:after="240" w:line="480" w:lineRule="atLeast"/>
        <w:outlineLvl w:val="1"/>
        <w:rPr>
          <w:rFonts w:ascii="Segoe UI" w:eastAsia="Times New Roman" w:hAnsi="Segoe UI" w:cs="Segoe UI"/>
          <w:b/>
          <w:bCs/>
          <w:color w:val="0F1115"/>
          <w:sz w:val="33"/>
          <w:szCs w:val="33"/>
        </w:rPr>
      </w:pPr>
      <w:r w:rsidRPr="002A11CA">
        <w:rPr>
          <w:rFonts w:ascii="Segoe UI" w:eastAsia="Times New Roman" w:hAnsi="Segoe UI" w:cs="Segoe UI"/>
          <w:b/>
          <w:bCs/>
          <w:color w:val="0F1115"/>
          <w:sz w:val="33"/>
          <w:szCs w:val="33"/>
        </w:rPr>
        <w:t>Bahagi 5: Ang Hamon sa Kulturang Pilipino sa Makabagong Panahon</w:t>
      </w:r>
    </w:p>
    <w:p w:rsidR="002A11CA" w:rsidRPr="002A11CA" w:rsidRDefault="002A11CA" w:rsidP="002A11CA">
      <w:pPr>
        <w:shd w:val="clear" w:color="auto" w:fill="FFFFFF"/>
        <w:spacing w:before="480" w:after="240" w:line="450" w:lineRule="atLeast"/>
        <w:outlineLvl w:val="2"/>
        <w:rPr>
          <w:rFonts w:ascii="Segoe UI" w:eastAsia="Times New Roman" w:hAnsi="Segoe UI" w:cs="Segoe UI"/>
          <w:b/>
          <w:bCs/>
          <w:color w:val="0F1115"/>
          <w:sz w:val="30"/>
          <w:szCs w:val="30"/>
        </w:rPr>
      </w:pPr>
      <w:r w:rsidRPr="002A11CA">
        <w:rPr>
          <w:rFonts w:ascii="Segoe UI" w:eastAsia="Times New Roman" w:hAnsi="Segoe UI" w:cs="Segoe UI"/>
          <w:b/>
          <w:bCs/>
          <w:color w:val="0F1115"/>
          <w:sz w:val="30"/>
          <w:szCs w:val="30"/>
        </w:rPr>
        <w:t>Impluwensya ng Banyagang Kultura</w:t>
      </w:r>
    </w:p>
    <w:tbl>
      <w:tblPr>
        <w:tblW w:w="11280" w:type="dxa"/>
        <w:tblCellMar>
          <w:top w:w="15" w:type="dxa"/>
          <w:left w:w="15" w:type="dxa"/>
          <w:bottom w:w="15" w:type="dxa"/>
          <w:right w:w="15" w:type="dxa"/>
        </w:tblCellMar>
        <w:tblLook w:val="04A0" w:firstRow="1" w:lastRow="0" w:firstColumn="1" w:lastColumn="0" w:noHBand="0" w:noVBand="1"/>
      </w:tblPr>
      <w:tblGrid>
        <w:gridCol w:w="3960"/>
        <w:gridCol w:w="7320"/>
      </w:tblGrid>
      <w:tr w:rsidR="002A11CA" w:rsidRPr="002A11CA" w:rsidTr="00A066E4">
        <w:trPr>
          <w:tblHeader/>
        </w:trPr>
        <w:tc>
          <w:tcPr>
            <w:tcW w:w="3960" w:type="dxa"/>
            <w:tcBorders>
              <w:top w:val="nil"/>
            </w:tcBorders>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Hamon</w:t>
            </w:r>
          </w:p>
        </w:tc>
        <w:tc>
          <w:tcPr>
            <w:tcW w:w="7320" w:type="dxa"/>
            <w:tcBorders>
              <w:top w:val="nil"/>
            </w:tcBorders>
            <w:tcMar>
              <w:top w:w="150" w:type="dxa"/>
              <w:left w:w="24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Paliwanag</w:t>
            </w:r>
          </w:p>
        </w:tc>
      </w:tr>
      <w:tr w:rsidR="002A11CA" w:rsidRPr="002A11CA" w:rsidTr="00A066E4">
        <w:tc>
          <w:tcPr>
            <w:tcW w:w="396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Globalisasyon</w:t>
            </w:r>
          </w:p>
        </w:tc>
        <w:tc>
          <w:tcPr>
            <w:tcW w:w="7320" w:type="dxa"/>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Ang mabilis na pagdaloy ng impormasyon at produkto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ay nagdadala ng banyagang kultura</w:t>
            </w:r>
          </w:p>
        </w:tc>
      </w:tr>
      <w:tr w:rsidR="002A11CA" w:rsidRPr="002A11CA" w:rsidTr="00A066E4">
        <w:tc>
          <w:tcPr>
            <w:tcW w:w="396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Neokolonyalismong kultural</w:t>
            </w:r>
          </w:p>
        </w:tc>
        <w:tc>
          <w:tcPr>
            <w:tcW w:w="7320" w:type="dxa"/>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Ang pagtangkilik sa dayuhang produkto, musika, pelikula, </w:t>
            </w:r>
          </w:p>
          <w:p w:rsidR="002A11CA" w:rsidRPr="002A11CA" w:rsidRDefault="002A11CA" w:rsidP="00A704CE">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at wika ay unti-unting </w:t>
            </w:r>
            <w:r w:rsidR="00A704CE">
              <w:rPr>
                <w:rFonts w:ascii="Segoe UI" w:eastAsia="Times New Roman" w:hAnsi="Segoe UI" w:cs="Segoe UI"/>
                <w:sz w:val="23"/>
                <w:szCs w:val="23"/>
              </w:rPr>
              <w:t xml:space="preserve"> bumubura</w:t>
            </w:r>
            <w:r w:rsidRPr="002A11CA">
              <w:rPr>
                <w:rFonts w:ascii="Segoe UI" w:eastAsia="Times New Roman" w:hAnsi="Segoe UI" w:cs="Segoe UI"/>
                <w:sz w:val="23"/>
                <w:szCs w:val="23"/>
              </w:rPr>
              <w:t xml:space="preserve"> sa sariling kultura</w:t>
            </w:r>
          </w:p>
        </w:tc>
      </w:tr>
      <w:tr w:rsidR="002A11CA" w:rsidRPr="002A11CA" w:rsidTr="00A066E4">
        <w:tc>
          <w:tcPr>
            <w:tcW w:w="396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Pagbabago ng pananamit</w:t>
            </w:r>
          </w:p>
        </w:tc>
        <w:tc>
          <w:tcPr>
            <w:tcW w:w="7320" w:type="dxa"/>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Ang tradisyunal na kasuotan (barong, baro't saya) ay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bihira nang makita sa pang-araw-araw</w:t>
            </w:r>
          </w:p>
        </w:tc>
      </w:tr>
      <w:tr w:rsidR="002A11CA" w:rsidRPr="002A11CA" w:rsidTr="00A066E4">
        <w:tc>
          <w:tcPr>
            <w:tcW w:w="396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Pagbaba ng paggamit ng katutubong wika</w:t>
            </w:r>
          </w:p>
        </w:tc>
        <w:tc>
          <w:tcPr>
            <w:tcW w:w="7320" w:type="dxa"/>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Maraming kabataan ang mas sanay sa Ingles kaysa sa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Filipino o sa kanilang katutubong wika</w:t>
            </w:r>
          </w:p>
        </w:tc>
      </w:tr>
    </w:tbl>
    <w:p w:rsidR="002A11CA" w:rsidRPr="002A11CA" w:rsidRDefault="002A11CA" w:rsidP="002A11CA">
      <w:pPr>
        <w:shd w:val="clear" w:color="auto" w:fill="FFFFFF"/>
        <w:spacing w:before="480" w:after="240" w:line="450" w:lineRule="atLeast"/>
        <w:outlineLvl w:val="2"/>
        <w:rPr>
          <w:rFonts w:ascii="Segoe UI" w:eastAsia="Times New Roman" w:hAnsi="Segoe UI" w:cs="Segoe UI"/>
          <w:b/>
          <w:bCs/>
          <w:color w:val="0F1115"/>
          <w:sz w:val="30"/>
          <w:szCs w:val="30"/>
        </w:rPr>
      </w:pPr>
      <w:r w:rsidRPr="002A11CA">
        <w:rPr>
          <w:rFonts w:ascii="Segoe UI" w:eastAsia="Times New Roman" w:hAnsi="Segoe UI" w:cs="Segoe UI"/>
          <w:b/>
          <w:bCs/>
          <w:color w:val="0F1115"/>
          <w:sz w:val="30"/>
          <w:szCs w:val="30"/>
        </w:rPr>
        <w:t>Paano Mapapanatili ang Kulturang Pilipino</w:t>
      </w:r>
    </w:p>
    <w:tbl>
      <w:tblPr>
        <w:tblW w:w="11280" w:type="dxa"/>
        <w:tblCellMar>
          <w:top w:w="15" w:type="dxa"/>
          <w:left w:w="15" w:type="dxa"/>
          <w:bottom w:w="15" w:type="dxa"/>
          <w:right w:w="15" w:type="dxa"/>
        </w:tblCellMar>
        <w:tblLook w:val="04A0" w:firstRow="1" w:lastRow="0" w:firstColumn="1" w:lastColumn="0" w:noHBand="0" w:noVBand="1"/>
      </w:tblPr>
      <w:tblGrid>
        <w:gridCol w:w="4230"/>
        <w:gridCol w:w="7050"/>
      </w:tblGrid>
      <w:tr w:rsidR="002A11CA" w:rsidRPr="002A11CA" w:rsidTr="00A066E4">
        <w:trPr>
          <w:tblHeader/>
        </w:trPr>
        <w:tc>
          <w:tcPr>
            <w:tcW w:w="4230" w:type="dxa"/>
            <w:tcBorders>
              <w:top w:val="nil"/>
            </w:tcBorders>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Paraan</w:t>
            </w:r>
          </w:p>
        </w:tc>
        <w:tc>
          <w:tcPr>
            <w:tcW w:w="7050" w:type="dxa"/>
            <w:tcBorders>
              <w:top w:val="nil"/>
            </w:tcBorders>
            <w:tcMar>
              <w:top w:w="150" w:type="dxa"/>
              <w:left w:w="24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Paliwanag</w:t>
            </w:r>
          </w:p>
        </w:tc>
      </w:tr>
      <w:tr w:rsidR="002A11CA" w:rsidRPr="002A11CA" w:rsidTr="00A066E4">
        <w:tc>
          <w:tcPr>
            <w:tcW w:w="423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Pagtuturo ng kultura sa paaralan</w:t>
            </w:r>
          </w:p>
        </w:tc>
        <w:tc>
          <w:tcPr>
            <w:tcW w:w="7050" w:type="dxa"/>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Ang mga aralin tungkol sa kultura ay dapat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maging bahagi ng kurikulum</w:t>
            </w:r>
          </w:p>
        </w:tc>
      </w:tr>
      <w:tr w:rsidR="002A11CA" w:rsidRPr="002A11CA" w:rsidTr="00A066E4">
        <w:tc>
          <w:tcPr>
            <w:tcW w:w="423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Pagsuporta sa mga lokal na artista at manggagawa</w:t>
            </w:r>
          </w:p>
        </w:tc>
        <w:tc>
          <w:tcPr>
            <w:tcW w:w="7050" w:type="dxa"/>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Ang pagtangkilik sa pelikulang Pilipino, musika,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at sining ay pagtulong sa industriya</w:t>
            </w:r>
          </w:p>
        </w:tc>
      </w:tr>
      <w:tr w:rsidR="002A11CA" w:rsidRPr="002A11CA" w:rsidTr="00A066E4">
        <w:tc>
          <w:tcPr>
            <w:tcW w:w="423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Pagdiriwang ng mga tradisyunal na okasyon</w:t>
            </w:r>
          </w:p>
        </w:tc>
        <w:tc>
          <w:tcPr>
            <w:tcW w:w="7050" w:type="dxa"/>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Hindi dapat kalimutan ang kahalagahan ng fiesta,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simbang gabi, at iba pa</w:t>
            </w:r>
          </w:p>
        </w:tc>
      </w:tr>
      <w:tr w:rsidR="002A11CA" w:rsidRPr="002A11CA" w:rsidTr="00A066E4">
        <w:tc>
          <w:tcPr>
            <w:tcW w:w="4230" w:type="dxa"/>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lastRenderedPageBreak/>
              <w:t>Paggamit ng sariling wika</w:t>
            </w:r>
          </w:p>
        </w:tc>
        <w:tc>
          <w:tcPr>
            <w:tcW w:w="7050" w:type="dxa"/>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Ang wika ay pundasyon ng kultura; ang pagkawala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nito ay pagkawala ng identidad</w:t>
            </w:r>
          </w:p>
        </w:tc>
      </w:tr>
    </w:tbl>
    <w:p w:rsidR="002A11CA" w:rsidRPr="002A11CA" w:rsidRDefault="002A11CA" w:rsidP="002A11CA">
      <w:pPr>
        <w:spacing w:before="480" w:after="480" w:line="240" w:lineRule="auto"/>
        <w:rPr>
          <w:rFonts w:ascii="Times New Roman" w:eastAsia="Times New Roman" w:hAnsi="Times New Roman" w:cs="Times New Roman"/>
          <w:sz w:val="24"/>
          <w:szCs w:val="24"/>
        </w:rPr>
      </w:pPr>
      <w:r w:rsidRPr="002A11CA">
        <w:rPr>
          <w:rFonts w:ascii="Times New Roman" w:eastAsia="Times New Roman" w:hAnsi="Times New Roman" w:cs="Times New Roman"/>
          <w:sz w:val="24"/>
          <w:szCs w:val="24"/>
        </w:rPr>
        <w:pict>
          <v:rect id="_x0000_i1037" style="width:0;height:.75pt" o:hralign="center" o:hrstd="t" o:hr="t" fillcolor="#a0a0a0" stroked="f"/>
        </w:pict>
      </w:r>
    </w:p>
    <w:p w:rsidR="002A11CA" w:rsidRPr="002A11CA" w:rsidRDefault="002A11CA" w:rsidP="002A11CA">
      <w:pPr>
        <w:shd w:val="clear" w:color="auto" w:fill="FFFFFF"/>
        <w:spacing w:before="480" w:after="240" w:line="480" w:lineRule="atLeast"/>
        <w:outlineLvl w:val="1"/>
        <w:rPr>
          <w:rFonts w:ascii="Segoe UI" w:eastAsia="Times New Roman" w:hAnsi="Segoe UI" w:cs="Segoe UI"/>
          <w:b/>
          <w:bCs/>
          <w:color w:val="0F1115"/>
          <w:sz w:val="33"/>
          <w:szCs w:val="33"/>
        </w:rPr>
      </w:pPr>
      <w:r w:rsidRPr="002A11CA">
        <w:rPr>
          <w:rFonts w:ascii="Segoe UI" w:eastAsia="Times New Roman" w:hAnsi="Segoe UI" w:cs="Segoe UI"/>
          <w:b/>
          <w:bCs/>
          <w:color w:val="0F1115"/>
          <w:sz w:val="33"/>
          <w:szCs w:val="33"/>
        </w:rPr>
        <w:t>Mga Pangunahing Termino</w:t>
      </w:r>
    </w:p>
    <w:tbl>
      <w:tblPr>
        <w:tblW w:w="11280" w:type="dxa"/>
        <w:tblCellMar>
          <w:top w:w="15" w:type="dxa"/>
          <w:left w:w="15" w:type="dxa"/>
          <w:bottom w:w="15" w:type="dxa"/>
          <w:right w:w="15" w:type="dxa"/>
        </w:tblCellMar>
        <w:tblLook w:val="04A0" w:firstRow="1" w:lastRow="0" w:firstColumn="1" w:lastColumn="0" w:noHBand="0" w:noVBand="1"/>
      </w:tblPr>
      <w:tblGrid>
        <w:gridCol w:w="3146"/>
        <w:gridCol w:w="8134"/>
      </w:tblGrid>
      <w:tr w:rsidR="002A11CA" w:rsidRPr="002A11CA" w:rsidTr="002A11CA">
        <w:trPr>
          <w:tblHeader/>
        </w:trPr>
        <w:tc>
          <w:tcPr>
            <w:tcW w:w="0" w:type="auto"/>
            <w:tcBorders>
              <w:top w:val="nil"/>
            </w:tcBorders>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Termino</w:t>
            </w:r>
          </w:p>
        </w:tc>
        <w:tc>
          <w:tcPr>
            <w:tcW w:w="0" w:type="auto"/>
            <w:tcBorders>
              <w:top w:val="nil"/>
            </w:tcBorders>
            <w:tcMar>
              <w:top w:w="150" w:type="dxa"/>
              <w:left w:w="24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Kahulugan</w:t>
            </w:r>
          </w:p>
        </w:tc>
      </w:tr>
      <w:tr w:rsidR="002A11CA" w:rsidRPr="002A11CA" w:rsidTr="002A11CA">
        <w:tc>
          <w:tcPr>
            <w:tcW w:w="0" w:type="auto"/>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Kultura</w:t>
            </w:r>
          </w:p>
        </w:tc>
        <w:tc>
          <w:tcPr>
            <w:tcW w:w="0" w:type="auto"/>
            <w:tcMar>
              <w:top w:w="150" w:type="dxa"/>
              <w:left w:w="240" w:type="dxa"/>
              <w:bottom w:w="150" w:type="dxa"/>
              <w:right w:w="0" w:type="dxa"/>
            </w:tcMar>
            <w:vAlign w:val="center"/>
            <w:hideMark/>
          </w:tcPr>
          <w:p w:rsidR="002A11CA" w:rsidRPr="002A11CA" w:rsidRDefault="002A11CA" w:rsidP="00A066E4">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Kabu</w:t>
            </w:r>
            <w:r w:rsidR="00A066E4">
              <w:rPr>
                <w:rFonts w:ascii="Segoe UI" w:eastAsia="Times New Roman" w:hAnsi="Segoe UI" w:cs="Segoe UI"/>
                <w:sz w:val="23"/>
                <w:szCs w:val="23"/>
              </w:rPr>
              <w:t>u</w:t>
            </w:r>
            <w:r w:rsidRPr="002A11CA">
              <w:rPr>
                <w:rFonts w:ascii="Segoe UI" w:eastAsia="Times New Roman" w:hAnsi="Segoe UI" w:cs="Segoe UI"/>
                <w:sz w:val="23"/>
                <w:szCs w:val="23"/>
              </w:rPr>
              <w:t>an ng mga paniniwala, tradisyon, wika, sining, kaugalian, at pagpapahalaga ng isang lipunan</w:t>
            </w:r>
          </w:p>
        </w:tc>
      </w:tr>
      <w:tr w:rsidR="002A11CA" w:rsidRPr="002A11CA" w:rsidTr="002A11CA">
        <w:tc>
          <w:tcPr>
            <w:tcW w:w="0" w:type="auto"/>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Kamalayang Pangkasaysayan</w:t>
            </w:r>
          </w:p>
        </w:tc>
        <w:tc>
          <w:tcPr>
            <w:tcW w:w="0" w:type="auto"/>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Malalim na pag-unawa at pagpapahalaga sa kasaysayan at kung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paano ito nakaaapekto sa kasalukuyan at hinaharap</w:t>
            </w:r>
          </w:p>
        </w:tc>
      </w:tr>
      <w:tr w:rsidR="002A11CA" w:rsidRPr="002A11CA" w:rsidTr="002A11CA">
        <w:tc>
          <w:tcPr>
            <w:tcW w:w="0" w:type="auto"/>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Wika</w:t>
            </w:r>
          </w:p>
        </w:tc>
        <w:tc>
          <w:tcPr>
            <w:tcW w:w="0" w:type="auto"/>
            <w:tcMar>
              <w:top w:w="150" w:type="dxa"/>
              <w:left w:w="240" w:type="dxa"/>
              <w:bottom w:w="150" w:type="dxa"/>
              <w:right w:w="0" w:type="dxa"/>
            </w:tcMar>
            <w:vAlign w:val="center"/>
            <w:hideMark/>
          </w:tcPr>
          <w:p w:rsidR="002A11CA" w:rsidRPr="002A11CA" w:rsidRDefault="002A11CA" w:rsidP="00A704CE">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Kasangkapan sa komunik</w:t>
            </w:r>
            <w:r w:rsidR="00A066E4">
              <w:rPr>
                <w:rFonts w:ascii="Segoe UI" w:eastAsia="Times New Roman" w:hAnsi="Segoe UI" w:cs="Segoe UI"/>
                <w:sz w:val="23"/>
                <w:szCs w:val="23"/>
              </w:rPr>
              <w:t>asyon</w:t>
            </w:r>
            <w:r w:rsidR="00A704CE">
              <w:rPr>
                <w:rFonts w:ascii="Segoe UI" w:eastAsia="Times New Roman" w:hAnsi="Segoe UI" w:cs="Segoe UI"/>
                <w:sz w:val="23"/>
                <w:szCs w:val="23"/>
              </w:rPr>
              <w:t>g</w:t>
            </w:r>
            <w:r w:rsidR="00A066E4">
              <w:rPr>
                <w:rFonts w:ascii="Segoe UI" w:eastAsia="Times New Roman" w:hAnsi="Segoe UI" w:cs="Segoe UI"/>
                <w:sz w:val="23"/>
                <w:szCs w:val="23"/>
              </w:rPr>
              <w:t xml:space="preserve"> sumasalamin sa kultura</w:t>
            </w:r>
          </w:p>
        </w:tc>
      </w:tr>
      <w:tr w:rsidR="002A11CA" w:rsidRPr="002A11CA" w:rsidTr="002A11CA">
        <w:tc>
          <w:tcPr>
            <w:tcW w:w="0" w:type="auto"/>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Panitikan</w:t>
            </w:r>
          </w:p>
        </w:tc>
        <w:tc>
          <w:tcPr>
            <w:tcW w:w="0" w:type="auto"/>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Mga akdang nasusulat o naipapahayag na nagpapakita ng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karanasan at damdamin ng isang lipunan</w:t>
            </w:r>
          </w:p>
        </w:tc>
      </w:tr>
      <w:tr w:rsidR="002A11CA" w:rsidRPr="002A11CA" w:rsidTr="002A11CA">
        <w:tc>
          <w:tcPr>
            <w:tcW w:w="0" w:type="auto"/>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Kaugalian</w:t>
            </w:r>
          </w:p>
        </w:tc>
        <w:tc>
          <w:tcPr>
            <w:tcW w:w="0" w:type="auto"/>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Nakaugaliang gawi na naipapasa mula sa isang henerasyon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patungo sa susunod</w:t>
            </w:r>
          </w:p>
        </w:tc>
      </w:tr>
      <w:tr w:rsidR="002A11CA" w:rsidRPr="002A11CA" w:rsidTr="002A11CA">
        <w:tc>
          <w:tcPr>
            <w:tcW w:w="0" w:type="auto"/>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Tradisyon</w:t>
            </w:r>
          </w:p>
        </w:tc>
        <w:tc>
          <w:tcPr>
            <w:tcW w:w="0" w:type="auto"/>
            <w:tcMar>
              <w:top w:w="150" w:type="dxa"/>
              <w:left w:w="240" w:type="dxa"/>
              <w:bottom w:w="150" w:type="dxa"/>
              <w:right w:w="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Mga ritwal at gawain na may historikal at kultural na kahalagahan</w:t>
            </w:r>
          </w:p>
        </w:tc>
      </w:tr>
      <w:tr w:rsidR="002A11CA" w:rsidRPr="002A11CA" w:rsidTr="002A11CA">
        <w:tc>
          <w:tcPr>
            <w:tcW w:w="0" w:type="auto"/>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Bayanihan</w:t>
            </w:r>
          </w:p>
        </w:tc>
        <w:tc>
          <w:tcPr>
            <w:tcW w:w="0" w:type="auto"/>
            <w:tcMar>
              <w:top w:w="150" w:type="dxa"/>
              <w:left w:w="240" w:type="dxa"/>
              <w:bottom w:w="150" w:type="dxa"/>
              <w:right w:w="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Sama-samang pagtulong ng mga miyembro ng komunidad</w:t>
            </w:r>
          </w:p>
        </w:tc>
      </w:tr>
      <w:tr w:rsidR="002A11CA" w:rsidRPr="002A11CA" w:rsidTr="002A11CA">
        <w:tc>
          <w:tcPr>
            <w:tcW w:w="0" w:type="auto"/>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Globalisasyon</w:t>
            </w:r>
          </w:p>
        </w:tc>
        <w:tc>
          <w:tcPr>
            <w:tcW w:w="0" w:type="auto"/>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Mabilis na pagdaloy ng impormasyon, produkto, at kultura sa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pagitan ng mga bansa</w:t>
            </w:r>
          </w:p>
        </w:tc>
      </w:tr>
      <w:tr w:rsidR="002A11CA" w:rsidRPr="002A11CA" w:rsidTr="002A11CA">
        <w:tc>
          <w:tcPr>
            <w:tcW w:w="0" w:type="auto"/>
            <w:tcMar>
              <w:top w:w="150" w:type="dxa"/>
              <w:left w:w="0" w:type="dxa"/>
              <w:bottom w:w="150" w:type="dxa"/>
              <w:right w:w="240" w:type="dxa"/>
            </w:tcMar>
            <w:vAlign w:val="center"/>
            <w:hideMark/>
          </w:tcPr>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b/>
                <w:bCs/>
                <w:sz w:val="23"/>
                <w:szCs w:val="23"/>
              </w:rPr>
              <w:t>Neokolonyalismong kultural</w:t>
            </w:r>
          </w:p>
        </w:tc>
        <w:tc>
          <w:tcPr>
            <w:tcW w:w="0" w:type="auto"/>
            <w:tcMar>
              <w:top w:w="150" w:type="dxa"/>
              <w:left w:w="240" w:type="dxa"/>
              <w:bottom w:w="150" w:type="dxa"/>
              <w:right w:w="0" w:type="dxa"/>
            </w:tcMar>
            <w:vAlign w:val="center"/>
            <w:hideMark/>
          </w:tcPr>
          <w:p w:rsidR="00A066E4"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 xml:space="preserve">Pagtangkilik sa banyagang kultura na nagiging dahilan ng </w:t>
            </w:r>
          </w:p>
          <w:p w:rsidR="002A11CA" w:rsidRPr="002A11CA" w:rsidRDefault="002A11CA" w:rsidP="002A11CA">
            <w:pPr>
              <w:spacing w:after="0" w:line="375" w:lineRule="atLeast"/>
              <w:rPr>
                <w:rFonts w:ascii="Segoe UI" w:eastAsia="Times New Roman" w:hAnsi="Segoe UI" w:cs="Segoe UI"/>
                <w:sz w:val="23"/>
                <w:szCs w:val="23"/>
              </w:rPr>
            </w:pPr>
            <w:r w:rsidRPr="002A11CA">
              <w:rPr>
                <w:rFonts w:ascii="Segoe UI" w:eastAsia="Times New Roman" w:hAnsi="Segoe UI" w:cs="Segoe UI"/>
                <w:sz w:val="23"/>
                <w:szCs w:val="23"/>
              </w:rPr>
              <w:t>pag</w:t>
            </w:r>
            <w:bookmarkStart w:id="0" w:name="_GoBack"/>
            <w:bookmarkEnd w:id="0"/>
            <w:r w:rsidRPr="002A11CA">
              <w:rPr>
                <w:rFonts w:ascii="Segoe UI" w:eastAsia="Times New Roman" w:hAnsi="Segoe UI" w:cs="Segoe UI"/>
                <w:sz w:val="23"/>
                <w:szCs w:val="23"/>
              </w:rPr>
              <w:t>limot sa sariling kultura</w:t>
            </w:r>
          </w:p>
        </w:tc>
      </w:tr>
    </w:tbl>
    <w:p w:rsidR="002A11CA" w:rsidRPr="002A11CA" w:rsidRDefault="002A11CA" w:rsidP="002A11CA">
      <w:pPr>
        <w:spacing w:before="480" w:after="480" w:line="240" w:lineRule="auto"/>
        <w:rPr>
          <w:rFonts w:ascii="Times New Roman" w:eastAsia="Times New Roman" w:hAnsi="Times New Roman" w:cs="Times New Roman"/>
          <w:sz w:val="24"/>
          <w:szCs w:val="24"/>
        </w:rPr>
      </w:pPr>
      <w:r w:rsidRPr="002A11CA">
        <w:rPr>
          <w:rFonts w:ascii="Times New Roman" w:eastAsia="Times New Roman" w:hAnsi="Times New Roman" w:cs="Times New Roman"/>
          <w:sz w:val="24"/>
          <w:szCs w:val="24"/>
        </w:rPr>
        <w:lastRenderedPageBreak/>
        <w:pict>
          <v:rect id="_x0000_i1038" style="width:0;height:.75pt" o:hralign="center" o:hrstd="t" o:hr="t" fillcolor="#a0a0a0" stroked="f"/>
        </w:pict>
      </w:r>
    </w:p>
    <w:p w:rsidR="002A11CA" w:rsidRPr="002A11CA" w:rsidRDefault="002A11CA" w:rsidP="002A11CA">
      <w:pPr>
        <w:shd w:val="clear" w:color="auto" w:fill="FFFFFF"/>
        <w:spacing w:before="480" w:after="240" w:line="480" w:lineRule="atLeast"/>
        <w:outlineLvl w:val="1"/>
        <w:rPr>
          <w:rFonts w:ascii="Segoe UI" w:eastAsia="Times New Roman" w:hAnsi="Segoe UI" w:cs="Segoe UI"/>
          <w:b/>
          <w:bCs/>
          <w:color w:val="0F1115"/>
          <w:sz w:val="33"/>
          <w:szCs w:val="33"/>
        </w:rPr>
      </w:pPr>
      <w:r w:rsidRPr="002A11CA">
        <w:rPr>
          <w:rFonts w:ascii="Segoe UI" w:eastAsia="Times New Roman" w:hAnsi="Segoe UI" w:cs="Segoe UI"/>
          <w:b/>
          <w:bCs/>
          <w:color w:val="0F1115"/>
          <w:sz w:val="33"/>
          <w:szCs w:val="33"/>
        </w:rPr>
        <w:t>Mga Tanong para sa Repleksyon</w:t>
      </w:r>
    </w:p>
    <w:p w:rsidR="002A11CA" w:rsidRPr="002A11CA" w:rsidRDefault="002A11CA" w:rsidP="002A11CA">
      <w:pPr>
        <w:shd w:val="clear" w:color="auto" w:fill="FFFFFF"/>
        <w:spacing w:before="240" w:after="240" w:line="240" w:lineRule="auto"/>
        <w:rPr>
          <w:rFonts w:ascii="Segoe UI" w:eastAsia="Times New Roman" w:hAnsi="Segoe UI" w:cs="Segoe UI"/>
          <w:color w:val="0F1115"/>
          <w:sz w:val="24"/>
          <w:szCs w:val="24"/>
        </w:rPr>
      </w:pPr>
      <w:r w:rsidRPr="002A11CA">
        <w:rPr>
          <w:rFonts w:ascii="Segoe UI" w:eastAsia="Times New Roman" w:hAnsi="Segoe UI" w:cs="Segoe UI"/>
          <w:i/>
          <w:iCs/>
          <w:color w:val="0F1115"/>
          <w:sz w:val="24"/>
          <w:szCs w:val="24"/>
        </w:rPr>
        <w:t>Isulat ang mga sagot sa hiwalay na papel.</w:t>
      </w:r>
    </w:p>
    <w:p w:rsidR="002A11CA" w:rsidRPr="002A11CA" w:rsidRDefault="002A11CA" w:rsidP="002A11CA">
      <w:pPr>
        <w:numPr>
          <w:ilvl w:val="0"/>
          <w:numId w:val="30"/>
        </w:numPr>
        <w:shd w:val="clear" w:color="auto" w:fill="FFFFFF"/>
        <w:spacing w:before="100" w:beforeAutospacing="1" w:after="0" w:line="240" w:lineRule="auto"/>
        <w:ind w:left="0"/>
        <w:rPr>
          <w:rFonts w:ascii="Segoe UI" w:eastAsia="Times New Roman" w:hAnsi="Segoe UI" w:cs="Segoe UI"/>
          <w:color w:val="0F1115"/>
          <w:sz w:val="24"/>
          <w:szCs w:val="24"/>
        </w:rPr>
      </w:pPr>
      <w:r w:rsidRPr="002A11CA">
        <w:rPr>
          <w:rFonts w:ascii="Segoe UI" w:eastAsia="Times New Roman" w:hAnsi="Segoe UI" w:cs="Segoe UI"/>
          <w:color w:val="0F1115"/>
          <w:sz w:val="24"/>
          <w:szCs w:val="24"/>
        </w:rPr>
        <w:t>Ano ang </w:t>
      </w:r>
      <w:r w:rsidRPr="002A11CA">
        <w:rPr>
          <w:rFonts w:ascii="Segoe UI" w:eastAsia="Times New Roman" w:hAnsi="Segoe UI" w:cs="Segoe UI"/>
          <w:b/>
          <w:bCs/>
          <w:color w:val="0F1115"/>
          <w:sz w:val="24"/>
          <w:szCs w:val="24"/>
        </w:rPr>
        <w:t>kulturang Pilipino</w:t>
      </w:r>
      <w:r w:rsidRPr="002A11CA">
        <w:rPr>
          <w:rFonts w:ascii="Segoe UI" w:eastAsia="Times New Roman" w:hAnsi="Segoe UI" w:cs="Segoe UI"/>
          <w:color w:val="0F1115"/>
          <w:sz w:val="24"/>
          <w:szCs w:val="24"/>
        </w:rPr>
        <w:t> sa iyong sariling pananalita? Bakit ito mahalaga sa pagkakakilanlan ng isang Pilipino?</w:t>
      </w:r>
    </w:p>
    <w:p w:rsidR="002A11CA" w:rsidRPr="002A11CA" w:rsidRDefault="002A11CA" w:rsidP="002A11CA">
      <w:pPr>
        <w:numPr>
          <w:ilvl w:val="0"/>
          <w:numId w:val="30"/>
        </w:numPr>
        <w:shd w:val="clear" w:color="auto" w:fill="FFFFFF"/>
        <w:spacing w:before="100" w:beforeAutospacing="1" w:after="0" w:line="240" w:lineRule="auto"/>
        <w:ind w:left="0"/>
        <w:rPr>
          <w:rFonts w:ascii="Segoe UI" w:eastAsia="Times New Roman" w:hAnsi="Segoe UI" w:cs="Segoe UI"/>
          <w:color w:val="0F1115"/>
          <w:sz w:val="24"/>
          <w:szCs w:val="24"/>
        </w:rPr>
      </w:pPr>
      <w:r w:rsidRPr="002A11CA">
        <w:rPr>
          <w:rFonts w:ascii="Segoe UI" w:eastAsia="Times New Roman" w:hAnsi="Segoe UI" w:cs="Segoe UI"/>
          <w:color w:val="0F1115"/>
          <w:sz w:val="24"/>
          <w:szCs w:val="24"/>
        </w:rPr>
        <w:t>Magbigay ng tatlong elemento ng kulturang Pilipino. Para sa bawat isa, magbigay ng tiyak na halimbawa at ipaliwanag ang kahalagahan nito.</w:t>
      </w:r>
    </w:p>
    <w:p w:rsidR="002A11CA" w:rsidRPr="002A11CA" w:rsidRDefault="002A11CA" w:rsidP="002A11CA">
      <w:pPr>
        <w:numPr>
          <w:ilvl w:val="0"/>
          <w:numId w:val="30"/>
        </w:numPr>
        <w:shd w:val="clear" w:color="auto" w:fill="FFFFFF"/>
        <w:spacing w:before="100" w:beforeAutospacing="1" w:after="0" w:line="240" w:lineRule="auto"/>
        <w:ind w:left="0"/>
        <w:rPr>
          <w:rFonts w:ascii="Segoe UI" w:eastAsia="Times New Roman" w:hAnsi="Segoe UI" w:cs="Segoe UI"/>
          <w:color w:val="0F1115"/>
          <w:sz w:val="24"/>
          <w:szCs w:val="24"/>
        </w:rPr>
      </w:pPr>
      <w:r w:rsidRPr="002A11CA">
        <w:rPr>
          <w:rFonts w:ascii="Segoe UI" w:eastAsia="Times New Roman" w:hAnsi="Segoe UI" w:cs="Segoe UI"/>
          <w:color w:val="0F1115"/>
          <w:sz w:val="24"/>
          <w:szCs w:val="24"/>
        </w:rPr>
        <w:t>Paano nauugnay ang </w:t>
      </w:r>
      <w:r w:rsidRPr="002A11CA">
        <w:rPr>
          <w:rFonts w:ascii="Segoe UI" w:eastAsia="Times New Roman" w:hAnsi="Segoe UI" w:cs="Segoe UI"/>
          <w:b/>
          <w:bCs/>
          <w:color w:val="0F1115"/>
          <w:sz w:val="24"/>
          <w:szCs w:val="24"/>
        </w:rPr>
        <w:t>kultura</w:t>
      </w:r>
      <w:r w:rsidRPr="002A11CA">
        <w:rPr>
          <w:rFonts w:ascii="Segoe UI" w:eastAsia="Times New Roman" w:hAnsi="Segoe UI" w:cs="Segoe UI"/>
          <w:color w:val="0F1115"/>
          <w:sz w:val="24"/>
          <w:szCs w:val="24"/>
        </w:rPr>
        <w:t> at </w:t>
      </w:r>
      <w:r w:rsidRPr="002A11CA">
        <w:rPr>
          <w:rFonts w:ascii="Segoe UI" w:eastAsia="Times New Roman" w:hAnsi="Segoe UI" w:cs="Segoe UI"/>
          <w:b/>
          <w:bCs/>
          <w:color w:val="0F1115"/>
          <w:sz w:val="24"/>
          <w:szCs w:val="24"/>
        </w:rPr>
        <w:t>kamalayang pangkasaysayan</w:t>
      </w:r>
      <w:r w:rsidRPr="002A11CA">
        <w:rPr>
          <w:rFonts w:ascii="Segoe UI" w:eastAsia="Times New Roman" w:hAnsi="Segoe UI" w:cs="Segoe UI"/>
          <w:color w:val="0F1115"/>
          <w:sz w:val="24"/>
          <w:szCs w:val="24"/>
        </w:rPr>
        <w:t>? Magbigay ng isang halimbawa kung paano ipinapakita ng isang tradisyon ang koneksyon na ito.</w:t>
      </w:r>
    </w:p>
    <w:p w:rsidR="002A11CA" w:rsidRPr="002A11CA" w:rsidRDefault="002A11CA" w:rsidP="002A11CA">
      <w:pPr>
        <w:numPr>
          <w:ilvl w:val="0"/>
          <w:numId w:val="30"/>
        </w:numPr>
        <w:shd w:val="clear" w:color="auto" w:fill="FFFFFF"/>
        <w:spacing w:before="100" w:beforeAutospacing="1" w:after="0" w:line="240" w:lineRule="auto"/>
        <w:ind w:left="0"/>
        <w:rPr>
          <w:rFonts w:ascii="Segoe UI" w:eastAsia="Times New Roman" w:hAnsi="Segoe UI" w:cs="Segoe UI"/>
          <w:color w:val="0F1115"/>
          <w:sz w:val="24"/>
          <w:szCs w:val="24"/>
        </w:rPr>
      </w:pPr>
      <w:r w:rsidRPr="002A11CA">
        <w:rPr>
          <w:rFonts w:ascii="Segoe UI" w:eastAsia="Times New Roman" w:hAnsi="Segoe UI" w:cs="Segoe UI"/>
          <w:color w:val="0F1115"/>
          <w:sz w:val="24"/>
          <w:szCs w:val="24"/>
        </w:rPr>
        <w:t>Bilang isang mag-aaral sa Baitang 11, paano mo maipapakita ang pagpapahalaga sa kulturang Pilipino sa kabila ng impluwensya ng banyagang kultura?</w:t>
      </w:r>
    </w:p>
    <w:p w:rsidR="002A11CA" w:rsidRPr="002A11CA" w:rsidRDefault="002A11CA" w:rsidP="002A11CA">
      <w:pPr>
        <w:numPr>
          <w:ilvl w:val="0"/>
          <w:numId w:val="30"/>
        </w:numPr>
        <w:shd w:val="clear" w:color="auto" w:fill="FFFFFF"/>
        <w:spacing w:before="100" w:beforeAutospacing="1" w:after="0" w:line="240" w:lineRule="auto"/>
        <w:ind w:left="0"/>
        <w:rPr>
          <w:rFonts w:ascii="Segoe UI" w:eastAsia="Times New Roman" w:hAnsi="Segoe UI" w:cs="Segoe UI"/>
          <w:color w:val="0F1115"/>
          <w:sz w:val="24"/>
          <w:szCs w:val="24"/>
        </w:rPr>
      </w:pPr>
      <w:r w:rsidRPr="002A11CA">
        <w:rPr>
          <w:rFonts w:ascii="Segoe UI" w:eastAsia="Times New Roman" w:hAnsi="Segoe UI" w:cs="Segoe UI"/>
          <w:color w:val="0F1115"/>
          <w:sz w:val="24"/>
          <w:szCs w:val="24"/>
        </w:rPr>
        <w:t>Bakit mahalaga na maunawaan ng mga kabataan ang ugnayan ng kultura at kasaysayan?</w:t>
      </w:r>
    </w:p>
    <w:p w:rsidR="0028799A" w:rsidRPr="0028799A" w:rsidRDefault="0028799A" w:rsidP="002A11CA"/>
    <w:sectPr w:rsidR="0028799A" w:rsidRPr="002879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05E59"/>
    <w:multiLevelType w:val="multilevel"/>
    <w:tmpl w:val="8FD4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AF1E3F"/>
    <w:multiLevelType w:val="multilevel"/>
    <w:tmpl w:val="203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341396"/>
    <w:multiLevelType w:val="multilevel"/>
    <w:tmpl w:val="200E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B14CAA"/>
    <w:multiLevelType w:val="multilevel"/>
    <w:tmpl w:val="A2BA3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18622D"/>
    <w:multiLevelType w:val="multilevel"/>
    <w:tmpl w:val="3D5C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F11A0D"/>
    <w:multiLevelType w:val="multilevel"/>
    <w:tmpl w:val="2F44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002F63"/>
    <w:multiLevelType w:val="multilevel"/>
    <w:tmpl w:val="5C5E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1B5963"/>
    <w:multiLevelType w:val="multilevel"/>
    <w:tmpl w:val="E9EA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9D2E32"/>
    <w:multiLevelType w:val="multilevel"/>
    <w:tmpl w:val="D1CAD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5A31577"/>
    <w:multiLevelType w:val="multilevel"/>
    <w:tmpl w:val="49F00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A5F3D30"/>
    <w:multiLevelType w:val="multilevel"/>
    <w:tmpl w:val="1654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925ECF"/>
    <w:multiLevelType w:val="multilevel"/>
    <w:tmpl w:val="08F4F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CCF2CDE"/>
    <w:multiLevelType w:val="multilevel"/>
    <w:tmpl w:val="12A22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2AD654A"/>
    <w:multiLevelType w:val="multilevel"/>
    <w:tmpl w:val="22F0A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30762AE"/>
    <w:multiLevelType w:val="multilevel"/>
    <w:tmpl w:val="EBFE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8C33CF5"/>
    <w:multiLevelType w:val="multilevel"/>
    <w:tmpl w:val="6DDC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A43685B"/>
    <w:multiLevelType w:val="multilevel"/>
    <w:tmpl w:val="71C0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1686736"/>
    <w:multiLevelType w:val="multilevel"/>
    <w:tmpl w:val="C424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5743E30"/>
    <w:multiLevelType w:val="multilevel"/>
    <w:tmpl w:val="0EC6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78D34CF"/>
    <w:multiLevelType w:val="multilevel"/>
    <w:tmpl w:val="2CA8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92A1421"/>
    <w:multiLevelType w:val="multilevel"/>
    <w:tmpl w:val="C806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9F46AD2"/>
    <w:multiLevelType w:val="multilevel"/>
    <w:tmpl w:val="75DCD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00816BE"/>
    <w:multiLevelType w:val="multilevel"/>
    <w:tmpl w:val="7300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161433B"/>
    <w:multiLevelType w:val="multilevel"/>
    <w:tmpl w:val="BCAA7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2002309"/>
    <w:multiLevelType w:val="multilevel"/>
    <w:tmpl w:val="94DE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6676AAA"/>
    <w:multiLevelType w:val="multilevel"/>
    <w:tmpl w:val="9746E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E245864"/>
    <w:multiLevelType w:val="multilevel"/>
    <w:tmpl w:val="984A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07B002F"/>
    <w:multiLevelType w:val="multilevel"/>
    <w:tmpl w:val="53DED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1A87BE1"/>
    <w:multiLevelType w:val="multilevel"/>
    <w:tmpl w:val="9A7CE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9741989"/>
    <w:multiLevelType w:val="multilevel"/>
    <w:tmpl w:val="94E4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8"/>
  </w:num>
  <w:num w:numId="3">
    <w:abstractNumId w:val="4"/>
  </w:num>
  <w:num w:numId="4">
    <w:abstractNumId w:val="1"/>
  </w:num>
  <w:num w:numId="5">
    <w:abstractNumId w:val="19"/>
  </w:num>
  <w:num w:numId="6">
    <w:abstractNumId w:val="7"/>
  </w:num>
  <w:num w:numId="7">
    <w:abstractNumId w:val="22"/>
  </w:num>
  <w:num w:numId="8">
    <w:abstractNumId w:val="26"/>
  </w:num>
  <w:num w:numId="9">
    <w:abstractNumId w:val="14"/>
  </w:num>
  <w:num w:numId="10">
    <w:abstractNumId w:val="15"/>
  </w:num>
  <w:num w:numId="11">
    <w:abstractNumId w:val="21"/>
  </w:num>
  <w:num w:numId="12">
    <w:abstractNumId w:val="11"/>
  </w:num>
  <w:num w:numId="13">
    <w:abstractNumId w:val="2"/>
  </w:num>
  <w:num w:numId="14">
    <w:abstractNumId w:val="3"/>
  </w:num>
  <w:num w:numId="15">
    <w:abstractNumId w:val="5"/>
  </w:num>
  <w:num w:numId="16">
    <w:abstractNumId w:val="20"/>
  </w:num>
  <w:num w:numId="17">
    <w:abstractNumId w:val="25"/>
  </w:num>
  <w:num w:numId="18">
    <w:abstractNumId w:val="0"/>
  </w:num>
  <w:num w:numId="19">
    <w:abstractNumId w:val="16"/>
  </w:num>
  <w:num w:numId="20">
    <w:abstractNumId w:val="6"/>
  </w:num>
  <w:num w:numId="21">
    <w:abstractNumId w:val="17"/>
  </w:num>
  <w:num w:numId="22">
    <w:abstractNumId w:val="10"/>
  </w:num>
  <w:num w:numId="23">
    <w:abstractNumId w:val="18"/>
  </w:num>
  <w:num w:numId="24">
    <w:abstractNumId w:val="24"/>
  </w:num>
  <w:num w:numId="25">
    <w:abstractNumId w:val="9"/>
  </w:num>
  <w:num w:numId="26">
    <w:abstractNumId w:val="23"/>
  </w:num>
  <w:num w:numId="27">
    <w:abstractNumId w:val="12"/>
  </w:num>
  <w:num w:numId="28">
    <w:abstractNumId w:val="27"/>
  </w:num>
  <w:num w:numId="29">
    <w:abstractNumId w:val="13"/>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5902"/>
    <w:rsid w:val="00032576"/>
    <w:rsid w:val="0004274F"/>
    <w:rsid w:val="000428C8"/>
    <w:rsid w:val="00097AEF"/>
    <w:rsid w:val="000C7D70"/>
    <w:rsid w:val="000D4BC7"/>
    <w:rsid w:val="000F7E3E"/>
    <w:rsid w:val="001234AB"/>
    <w:rsid w:val="00123E30"/>
    <w:rsid w:val="00127793"/>
    <w:rsid w:val="00134BDF"/>
    <w:rsid w:val="001439AC"/>
    <w:rsid w:val="00160C99"/>
    <w:rsid w:val="00180C36"/>
    <w:rsid w:val="001B7315"/>
    <w:rsid w:val="001C42D9"/>
    <w:rsid w:val="002046B3"/>
    <w:rsid w:val="00251BDF"/>
    <w:rsid w:val="0028799A"/>
    <w:rsid w:val="002A11CA"/>
    <w:rsid w:val="002A2454"/>
    <w:rsid w:val="002A714F"/>
    <w:rsid w:val="003157A7"/>
    <w:rsid w:val="0035442B"/>
    <w:rsid w:val="00357A1E"/>
    <w:rsid w:val="00363A5A"/>
    <w:rsid w:val="00371AC7"/>
    <w:rsid w:val="00394464"/>
    <w:rsid w:val="003D0CFE"/>
    <w:rsid w:val="003F0B24"/>
    <w:rsid w:val="0040057B"/>
    <w:rsid w:val="00422C58"/>
    <w:rsid w:val="00445902"/>
    <w:rsid w:val="004516E7"/>
    <w:rsid w:val="004A21A0"/>
    <w:rsid w:val="004F7ED2"/>
    <w:rsid w:val="00555A02"/>
    <w:rsid w:val="00563077"/>
    <w:rsid w:val="00570993"/>
    <w:rsid w:val="00591453"/>
    <w:rsid w:val="0059455B"/>
    <w:rsid w:val="00597343"/>
    <w:rsid w:val="005D286F"/>
    <w:rsid w:val="005D6094"/>
    <w:rsid w:val="006243DD"/>
    <w:rsid w:val="00630747"/>
    <w:rsid w:val="0065032F"/>
    <w:rsid w:val="006A6474"/>
    <w:rsid w:val="006B455F"/>
    <w:rsid w:val="006D36A5"/>
    <w:rsid w:val="00723FD2"/>
    <w:rsid w:val="00790DAC"/>
    <w:rsid w:val="0081247F"/>
    <w:rsid w:val="00883E14"/>
    <w:rsid w:val="00897655"/>
    <w:rsid w:val="008F4B0D"/>
    <w:rsid w:val="009276C0"/>
    <w:rsid w:val="00943124"/>
    <w:rsid w:val="00972C90"/>
    <w:rsid w:val="00993E9B"/>
    <w:rsid w:val="009A5D9E"/>
    <w:rsid w:val="009F0D81"/>
    <w:rsid w:val="00A066E4"/>
    <w:rsid w:val="00A353E3"/>
    <w:rsid w:val="00A47DD4"/>
    <w:rsid w:val="00A551AD"/>
    <w:rsid w:val="00A56705"/>
    <w:rsid w:val="00A704CE"/>
    <w:rsid w:val="00A75F9F"/>
    <w:rsid w:val="00AD5B83"/>
    <w:rsid w:val="00AE7CA7"/>
    <w:rsid w:val="00AF5A4E"/>
    <w:rsid w:val="00B0002D"/>
    <w:rsid w:val="00B13F21"/>
    <w:rsid w:val="00B44065"/>
    <w:rsid w:val="00B5242E"/>
    <w:rsid w:val="00B6644A"/>
    <w:rsid w:val="00C016B0"/>
    <w:rsid w:val="00C30F38"/>
    <w:rsid w:val="00C33449"/>
    <w:rsid w:val="00C56B0E"/>
    <w:rsid w:val="00C65A28"/>
    <w:rsid w:val="00CE2E14"/>
    <w:rsid w:val="00CE6206"/>
    <w:rsid w:val="00D3422B"/>
    <w:rsid w:val="00D40B25"/>
    <w:rsid w:val="00D706B2"/>
    <w:rsid w:val="00D73547"/>
    <w:rsid w:val="00D92C0E"/>
    <w:rsid w:val="00D948F8"/>
    <w:rsid w:val="00E30D1C"/>
    <w:rsid w:val="00E40A91"/>
    <w:rsid w:val="00E7316C"/>
    <w:rsid w:val="00E866BF"/>
    <w:rsid w:val="00E86B33"/>
    <w:rsid w:val="00EB51E6"/>
    <w:rsid w:val="00F000D9"/>
    <w:rsid w:val="00F10896"/>
    <w:rsid w:val="00F365A8"/>
    <w:rsid w:val="00F44A08"/>
    <w:rsid w:val="00F523FC"/>
    <w:rsid w:val="00F7412B"/>
    <w:rsid w:val="00F86EC1"/>
    <w:rsid w:val="00F9278F"/>
    <w:rsid w:val="00F95707"/>
    <w:rsid w:val="00F97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4B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2C0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108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A11C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 w:type="character" w:customStyle="1" w:styleId="Heading2Char">
    <w:name w:val="Heading 2 Char"/>
    <w:basedOn w:val="DefaultParagraphFont"/>
    <w:link w:val="Heading2"/>
    <w:uiPriority w:val="9"/>
    <w:rsid w:val="00D92C0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10896"/>
    <w:rPr>
      <w:rFonts w:ascii="Times New Roman" w:eastAsia="Times New Roman" w:hAnsi="Times New Roman" w:cs="Times New Roman"/>
      <w:b/>
      <w:bCs/>
      <w:sz w:val="27"/>
      <w:szCs w:val="27"/>
    </w:rPr>
  </w:style>
  <w:style w:type="character" w:customStyle="1" w:styleId="katex-mathml">
    <w:name w:val="katex-mathml"/>
    <w:basedOn w:val="DefaultParagraphFont"/>
    <w:rsid w:val="00F10896"/>
  </w:style>
  <w:style w:type="character" w:customStyle="1" w:styleId="mord">
    <w:name w:val="mord"/>
    <w:basedOn w:val="DefaultParagraphFont"/>
    <w:rsid w:val="00F10896"/>
  </w:style>
  <w:style w:type="character" w:customStyle="1" w:styleId="mbin">
    <w:name w:val="mbin"/>
    <w:basedOn w:val="DefaultParagraphFont"/>
    <w:rsid w:val="00F10896"/>
  </w:style>
  <w:style w:type="character" w:customStyle="1" w:styleId="mrel">
    <w:name w:val="mrel"/>
    <w:basedOn w:val="DefaultParagraphFont"/>
    <w:rsid w:val="00F10896"/>
  </w:style>
  <w:style w:type="character" w:styleId="Strong">
    <w:name w:val="Strong"/>
    <w:basedOn w:val="DefaultParagraphFont"/>
    <w:uiPriority w:val="22"/>
    <w:qFormat/>
    <w:rsid w:val="00F10896"/>
    <w:rPr>
      <w:b/>
      <w:bCs/>
    </w:rPr>
  </w:style>
  <w:style w:type="character" w:customStyle="1" w:styleId="Heading1Char">
    <w:name w:val="Heading 1 Char"/>
    <w:basedOn w:val="DefaultParagraphFont"/>
    <w:link w:val="Heading1"/>
    <w:uiPriority w:val="9"/>
    <w:rsid w:val="000D4BC7"/>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2A11CA"/>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4B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2C0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108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A11C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 w:type="character" w:customStyle="1" w:styleId="Heading2Char">
    <w:name w:val="Heading 2 Char"/>
    <w:basedOn w:val="DefaultParagraphFont"/>
    <w:link w:val="Heading2"/>
    <w:uiPriority w:val="9"/>
    <w:rsid w:val="00D92C0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10896"/>
    <w:rPr>
      <w:rFonts w:ascii="Times New Roman" w:eastAsia="Times New Roman" w:hAnsi="Times New Roman" w:cs="Times New Roman"/>
      <w:b/>
      <w:bCs/>
      <w:sz w:val="27"/>
      <w:szCs w:val="27"/>
    </w:rPr>
  </w:style>
  <w:style w:type="character" w:customStyle="1" w:styleId="katex-mathml">
    <w:name w:val="katex-mathml"/>
    <w:basedOn w:val="DefaultParagraphFont"/>
    <w:rsid w:val="00F10896"/>
  </w:style>
  <w:style w:type="character" w:customStyle="1" w:styleId="mord">
    <w:name w:val="mord"/>
    <w:basedOn w:val="DefaultParagraphFont"/>
    <w:rsid w:val="00F10896"/>
  </w:style>
  <w:style w:type="character" w:customStyle="1" w:styleId="mbin">
    <w:name w:val="mbin"/>
    <w:basedOn w:val="DefaultParagraphFont"/>
    <w:rsid w:val="00F10896"/>
  </w:style>
  <w:style w:type="character" w:customStyle="1" w:styleId="mrel">
    <w:name w:val="mrel"/>
    <w:basedOn w:val="DefaultParagraphFont"/>
    <w:rsid w:val="00F10896"/>
  </w:style>
  <w:style w:type="character" w:styleId="Strong">
    <w:name w:val="Strong"/>
    <w:basedOn w:val="DefaultParagraphFont"/>
    <w:uiPriority w:val="22"/>
    <w:qFormat/>
    <w:rsid w:val="00F10896"/>
    <w:rPr>
      <w:b/>
      <w:bCs/>
    </w:rPr>
  </w:style>
  <w:style w:type="character" w:customStyle="1" w:styleId="Heading1Char">
    <w:name w:val="Heading 1 Char"/>
    <w:basedOn w:val="DefaultParagraphFont"/>
    <w:link w:val="Heading1"/>
    <w:uiPriority w:val="9"/>
    <w:rsid w:val="000D4BC7"/>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2A11CA"/>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248514">
      <w:bodyDiv w:val="1"/>
      <w:marLeft w:val="0"/>
      <w:marRight w:val="0"/>
      <w:marTop w:val="0"/>
      <w:marBottom w:val="0"/>
      <w:divBdr>
        <w:top w:val="none" w:sz="0" w:space="0" w:color="auto"/>
        <w:left w:val="none" w:sz="0" w:space="0" w:color="auto"/>
        <w:bottom w:val="none" w:sz="0" w:space="0" w:color="auto"/>
        <w:right w:val="none" w:sz="0" w:space="0" w:color="auto"/>
      </w:divBdr>
      <w:divsChild>
        <w:div w:id="278687812">
          <w:marLeft w:val="0"/>
          <w:marRight w:val="0"/>
          <w:marTop w:val="0"/>
          <w:marBottom w:val="0"/>
          <w:divBdr>
            <w:top w:val="none" w:sz="0" w:space="0" w:color="auto"/>
            <w:left w:val="none" w:sz="0" w:space="0" w:color="auto"/>
            <w:bottom w:val="none" w:sz="0" w:space="0" w:color="auto"/>
            <w:right w:val="none" w:sz="0" w:space="0" w:color="auto"/>
          </w:divBdr>
        </w:div>
        <w:div w:id="1746953227">
          <w:marLeft w:val="0"/>
          <w:marRight w:val="0"/>
          <w:marTop w:val="0"/>
          <w:marBottom w:val="0"/>
          <w:divBdr>
            <w:top w:val="none" w:sz="0" w:space="0" w:color="auto"/>
            <w:left w:val="none" w:sz="0" w:space="0" w:color="auto"/>
            <w:bottom w:val="none" w:sz="0" w:space="0" w:color="auto"/>
            <w:right w:val="none" w:sz="0" w:space="0" w:color="auto"/>
          </w:divBdr>
        </w:div>
        <w:div w:id="1846704897">
          <w:marLeft w:val="0"/>
          <w:marRight w:val="0"/>
          <w:marTop w:val="0"/>
          <w:marBottom w:val="0"/>
          <w:divBdr>
            <w:top w:val="none" w:sz="0" w:space="0" w:color="auto"/>
            <w:left w:val="none" w:sz="0" w:space="0" w:color="auto"/>
            <w:bottom w:val="none" w:sz="0" w:space="0" w:color="auto"/>
            <w:right w:val="none" w:sz="0" w:space="0" w:color="auto"/>
          </w:divBdr>
        </w:div>
        <w:div w:id="547882571">
          <w:marLeft w:val="0"/>
          <w:marRight w:val="0"/>
          <w:marTop w:val="0"/>
          <w:marBottom w:val="0"/>
          <w:divBdr>
            <w:top w:val="none" w:sz="0" w:space="0" w:color="auto"/>
            <w:left w:val="none" w:sz="0" w:space="0" w:color="auto"/>
            <w:bottom w:val="none" w:sz="0" w:space="0" w:color="auto"/>
            <w:right w:val="none" w:sz="0" w:space="0" w:color="auto"/>
          </w:divBdr>
        </w:div>
        <w:div w:id="2059431816">
          <w:marLeft w:val="0"/>
          <w:marRight w:val="0"/>
          <w:marTop w:val="0"/>
          <w:marBottom w:val="0"/>
          <w:divBdr>
            <w:top w:val="none" w:sz="0" w:space="0" w:color="auto"/>
            <w:left w:val="none" w:sz="0" w:space="0" w:color="auto"/>
            <w:bottom w:val="none" w:sz="0" w:space="0" w:color="auto"/>
            <w:right w:val="none" w:sz="0" w:space="0" w:color="auto"/>
          </w:divBdr>
        </w:div>
        <w:div w:id="1168328942">
          <w:marLeft w:val="0"/>
          <w:marRight w:val="0"/>
          <w:marTop w:val="0"/>
          <w:marBottom w:val="0"/>
          <w:divBdr>
            <w:top w:val="none" w:sz="0" w:space="0" w:color="auto"/>
            <w:left w:val="none" w:sz="0" w:space="0" w:color="auto"/>
            <w:bottom w:val="none" w:sz="0" w:space="0" w:color="auto"/>
            <w:right w:val="none" w:sz="0" w:space="0" w:color="auto"/>
          </w:divBdr>
        </w:div>
        <w:div w:id="619920352">
          <w:marLeft w:val="0"/>
          <w:marRight w:val="0"/>
          <w:marTop w:val="0"/>
          <w:marBottom w:val="0"/>
          <w:divBdr>
            <w:top w:val="none" w:sz="0" w:space="0" w:color="auto"/>
            <w:left w:val="none" w:sz="0" w:space="0" w:color="auto"/>
            <w:bottom w:val="none" w:sz="0" w:space="0" w:color="auto"/>
            <w:right w:val="none" w:sz="0" w:space="0" w:color="auto"/>
          </w:divBdr>
        </w:div>
        <w:div w:id="864101944">
          <w:marLeft w:val="0"/>
          <w:marRight w:val="0"/>
          <w:marTop w:val="0"/>
          <w:marBottom w:val="0"/>
          <w:divBdr>
            <w:top w:val="none" w:sz="0" w:space="0" w:color="auto"/>
            <w:left w:val="none" w:sz="0" w:space="0" w:color="auto"/>
            <w:bottom w:val="none" w:sz="0" w:space="0" w:color="auto"/>
            <w:right w:val="none" w:sz="0" w:space="0" w:color="auto"/>
          </w:divBdr>
        </w:div>
        <w:div w:id="147869152">
          <w:marLeft w:val="0"/>
          <w:marRight w:val="0"/>
          <w:marTop w:val="0"/>
          <w:marBottom w:val="0"/>
          <w:divBdr>
            <w:top w:val="none" w:sz="0" w:space="0" w:color="auto"/>
            <w:left w:val="none" w:sz="0" w:space="0" w:color="auto"/>
            <w:bottom w:val="none" w:sz="0" w:space="0" w:color="auto"/>
            <w:right w:val="none" w:sz="0" w:space="0" w:color="auto"/>
          </w:divBdr>
        </w:div>
        <w:div w:id="1964841447">
          <w:marLeft w:val="0"/>
          <w:marRight w:val="0"/>
          <w:marTop w:val="0"/>
          <w:marBottom w:val="0"/>
          <w:divBdr>
            <w:top w:val="none" w:sz="0" w:space="0" w:color="auto"/>
            <w:left w:val="none" w:sz="0" w:space="0" w:color="auto"/>
            <w:bottom w:val="none" w:sz="0" w:space="0" w:color="auto"/>
            <w:right w:val="none" w:sz="0" w:space="0" w:color="auto"/>
          </w:divBdr>
        </w:div>
        <w:div w:id="1815871811">
          <w:marLeft w:val="0"/>
          <w:marRight w:val="0"/>
          <w:marTop w:val="0"/>
          <w:marBottom w:val="0"/>
          <w:divBdr>
            <w:top w:val="none" w:sz="0" w:space="0" w:color="auto"/>
            <w:left w:val="none" w:sz="0" w:space="0" w:color="auto"/>
            <w:bottom w:val="none" w:sz="0" w:space="0" w:color="auto"/>
            <w:right w:val="none" w:sz="0" w:space="0" w:color="auto"/>
          </w:divBdr>
        </w:div>
        <w:div w:id="1135493079">
          <w:marLeft w:val="0"/>
          <w:marRight w:val="0"/>
          <w:marTop w:val="0"/>
          <w:marBottom w:val="0"/>
          <w:divBdr>
            <w:top w:val="none" w:sz="0" w:space="0" w:color="auto"/>
            <w:left w:val="none" w:sz="0" w:space="0" w:color="auto"/>
            <w:bottom w:val="none" w:sz="0" w:space="0" w:color="auto"/>
            <w:right w:val="none" w:sz="0" w:space="0" w:color="auto"/>
          </w:divBdr>
        </w:div>
        <w:div w:id="1859345125">
          <w:marLeft w:val="0"/>
          <w:marRight w:val="0"/>
          <w:marTop w:val="0"/>
          <w:marBottom w:val="0"/>
          <w:divBdr>
            <w:top w:val="none" w:sz="0" w:space="0" w:color="auto"/>
            <w:left w:val="none" w:sz="0" w:space="0" w:color="auto"/>
            <w:bottom w:val="none" w:sz="0" w:space="0" w:color="auto"/>
            <w:right w:val="none" w:sz="0" w:space="0" w:color="auto"/>
          </w:divBdr>
        </w:div>
        <w:div w:id="1587497731">
          <w:marLeft w:val="0"/>
          <w:marRight w:val="0"/>
          <w:marTop w:val="0"/>
          <w:marBottom w:val="0"/>
          <w:divBdr>
            <w:top w:val="none" w:sz="0" w:space="0" w:color="auto"/>
            <w:left w:val="none" w:sz="0" w:space="0" w:color="auto"/>
            <w:bottom w:val="none" w:sz="0" w:space="0" w:color="auto"/>
            <w:right w:val="none" w:sz="0" w:space="0" w:color="auto"/>
          </w:divBdr>
        </w:div>
        <w:div w:id="481116359">
          <w:marLeft w:val="0"/>
          <w:marRight w:val="0"/>
          <w:marTop w:val="0"/>
          <w:marBottom w:val="0"/>
          <w:divBdr>
            <w:top w:val="none" w:sz="0" w:space="0" w:color="auto"/>
            <w:left w:val="none" w:sz="0" w:space="0" w:color="auto"/>
            <w:bottom w:val="none" w:sz="0" w:space="0" w:color="auto"/>
            <w:right w:val="none" w:sz="0" w:space="0" w:color="auto"/>
          </w:divBdr>
        </w:div>
        <w:div w:id="1977879379">
          <w:marLeft w:val="0"/>
          <w:marRight w:val="0"/>
          <w:marTop w:val="0"/>
          <w:marBottom w:val="0"/>
          <w:divBdr>
            <w:top w:val="none" w:sz="0" w:space="0" w:color="auto"/>
            <w:left w:val="none" w:sz="0" w:space="0" w:color="auto"/>
            <w:bottom w:val="none" w:sz="0" w:space="0" w:color="auto"/>
            <w:right w:val="none" w:sz="0" w:space="0" w:color="auto"/>
          </w:divBdr>
        </w:div>
        <w:div w:id="485360270">
          <w:marLeft w:val="0"/>
          <w:marRight w:val="0"/>
          <w:marTop w:val="0"/>
          <w:marBottom w:val="0"/>
          <w:divBdr>
            <w:top w:val="none" w:sz="0" w:space="0" w:color="auto"/>
            <w:left w:val="none" w:sz="0" w:space="0" w:color="auto"/>
            <w:bottom w:val="none" w:sz="0" w:space="0" w:color="auto"/>
            <w:right w:val="none" w:sz="0" w:space="0" w:color="auto"/>
          </w:divBdr>
        </w:div>
        <w:div w:id="1226187707">
          <w:marLeft w:val="0"/>
          <w:marRight w:val="0"/>
          <w:marTop w:val="0"/>
          <w:marBottom w:val="0"/>
          <w:divBdr>
            <w:top w:val="none" w:sz="0" w:space="0" w:color="auto"/>
            <w:left w:val="none" w:sz="0" w:space="0" w:color="auto"/>
            <w:bottom w:val="none" w:sz="0" w:space="0" w:color="auto"/>
            <w:right w:val="none" w:sz="0" w:space="0" w:color="auto"/>
          </w:divBdr>
        </w:div>
        <w:div w:id="542601602">
          <w:marLeft w:val="0"/>
          <w:marRight w:val="0"/>
          <w:marTop w:val="0"/>
          <w:marBottom w:val="0"/>
          <w:divBdr>
            <w:top w:val="none" w:sz="0" w:space="0" w:color="auto"/>
            <w:left w:val="none" w:sz="0" w:space="0" w:color="auto"/>
            <w:bottom w:val="none" w:sz="0" w:space="0" w:color="auto"/>
            <w:right w:val="none" w:sz="0" w:space="0" w:color="auto"/>
          </w:divBdr>
        </w:div>
        <w:div w:id="1053768134">
          <w:marLeft w:val="0"/>
          <w:marRight w:val="0"/>
          <w:marTop w:val="0"/>
          <w:marBottom w:val="0"/>
          <w:divBdr>
            <w:top w:val="none" w:sz="0" w:space="0" w:color="auto"/>
            <w:left w:val="none" w:sz="0" w:space="0" w:color="auto"/>
            <w:bottom w:val="none" w:sz="0" w:space="0" w:color="auto"/>
            <w:right w:val="none" w:sz="0" w:space="0" w:color="auto"/>
          </w:divBdr>
        </w:div>
        <w:div w:id="544567531">
          <w:marLeft w:val="0"/>
          <w:marRight w:val="0"/>
          <w:marTop w:val="0"/>
          <w:marBottom w:val="0"/>
          <w:divBdr>
            <w:top w:val="none" w:sz="0" w:space="0" w:color="auto"/>
            <w:left w:val="none" w:sz="0" w:space="0" w:color="auto"/>
            <w:bottom w:val="none" w:sz="0" w:space="0" w:color="auto"/>
            <w:right w:val="none" w:sz="0" w:space="0" w:color="auto"/>
          </w:divBdr>
        </w:div>
        <w:div w:id="474571893">
          <w:marLeft w:val="0"/>
          <w:marRight w:val="0"/>
          <w:marTop w:val="0"/>
          <w:marBottom w:val="0"/>
          <w:divBdr>
            <w:top w:val="none" w:sz="0" w:space="0" w:color="auto"/>
            <w:left w:val="none" w:sz="0" w:space="0" w:color="auto"/>
            <w:bottom w:val="none" w:sz="0" w:space="0" w:color="auto"/>
            <w:right w:val="none" w:sz="0" w:space="0" w:color="auto"/>
          </w:divBdr>
        </w:div>
        <w:div w:id="257180687">
          <w:marLeft w:val="0"/>
          <w:marRight w:val="0"/>
          <w:marTop w:val="0"/>
          <w:marBottom w:val="0"/>
          <w:divBdr>
            <w:top w:val="none" w:sz="0" w:space="0" w:color="auto"/>
            <w:left w:val="none" w:sz="0" w:space="0" w:color="auto"/>
            <w:bottom w:val="none" w:sz="0" w:space="0" w:color="auto"/>
            <w:right w:val="none" w:sz="0" w:space="0" w:color="auto"/>
          </w:divBdr>
        </w:div>
        <w:div w:id="24604107">
          <w:marLeft w:val="0"/>
          <w:marRight w:val="0"/>
          <w:marTop w:val="0"/>
          <w:marBottom w:val="0"/>
          <w:divBdr>
            <w:top w:val="none" w:sz="0" w:space="0" w:color="auto"/>
            <w:left w:val="none" w:sz="0" w:space="0" w:color="auto"/>
            <w:bottom w:val="none" w:sz="0" w:space="0" w:color="auto"/>
            <w:right w:val="none" w:sz="0" w:space="0" w:color="auto"/>
          </w:divBdr>
        </w:div>
        <w:div w:id="685135811">
          <w:marLeft w:val="0"/>
          <w:marRight w:val="0"/>
          <w:marTop w:val="0"/>
          <w:marBottom w:val="0"/>
          <w:divBdr>
            <w:top w:val="none" w:sz="0" w:space="0" w:color="auto"/>
            <w:left w:val="none" w:sz="0" w:space="0" w:color="auto"/>
            <w:bottom w:val="none" w:sz="0" w:space="0" w:color="auto"/>
            <w:right w:val="none" w:sz="0" w:space="0" w:color="auto"/>
          </w:divBdr>
        </w:div>
        <w:div w:id="229123487">
          <w:marLeft w:val="0"/>
          <w:marRight w:val="0"/>
          <w:marTop w:val="0"/>
          <w:marBottom w:val="0"/>
          <w:divBdr>
            <w:top w:val="none" w:sz="0" w:space="0" w:color="auto"/>
            <w:left w:val="none" w:sz="0" w:space="0" w:color="auto"/>
            <w:bottom w:val="none" w:sz="0" w:space="0" w:color="auto"/>
            <w:right w:val="none" w:sz="0" w:space="0" w:color="auto"/>
          </w:divBdr>
        </w:div>
      </w:divsChild>
    </w:div>
    <w:div w:id="189032421">
      <w:bodyDiv w:val="1"/>
      <w:marLeft w:val="0"/>
      <w:marRight w:val="0"/>
      <w:marTop w:val="0"/>
      <w:marBottom w:val="0"/>
      <w:divBdr>
        <w:top w:val="none" w:sz="0" w:space="0" w:color="auto"/>
        <w:left w:val="none" w:sz="0" w:space="0" w:color="auto"/>
        <w:bottom w:val="none" w:sz="0" w:space="0" w:color="auto"/>
        <w:right w:val="none" w:sz="0" w:space="0" w:color="auto"/>
      </w:divBdr>
      <w:divsChild>
        <w:div w:id="119421009">
          <w:marLeft w:val="0"/>
          <w:marRight w:val="0"/>
          <w:marTop w:val="0"/>
          <w:marBottom w:val="0"/>
          <w:divBdr>
            <w:top w:val="none" w:sz="0" w:space="0" w:color="auto"/>
            <w:left w:val="none" w:sz="0" w:space="0" w:color="auto"/>
            <w:bottom w:val="none" w:sz="0" w:space="0" w:color="auto"/>
            <w:right w:val="none" w:sz="0" w:space="0" w:color="auto"/>
          </w:divBdr>
        </w:div>
        <w:div w:id="1652707352">
          <w:marLeft w:val="0"/>
          <w:marRight w:val="0"/>
          <w:marTop w:val="0"/>
          <w:marBottom w:val="0"/>
          <w:divBdr>
            <w:top w:val="none" w:sz="0" w:space="0" w:color="auto"/>
            <w:left w:val="none" w:sz="0" w:space="0" w:color="auto"/>
            <w:bottom w:val="none" w:sz="0" w:space="0" w:color="auto"/>
            <w:right w:val="none" w:sz="0" w:space="0" w:color="auto"/>
          </w:divBdr>
        </w:div>
        <w:div w:id="670989986">
          <w:marLeft w:val="0"/>
          <w:marRight w:val="0"/>
          <w:marTop w:val="0"/>
          <w:marBottom w:val="0"/>
          <w:divBdr>
            <w:top w:val="none" w:sz="0" w:space="0" w:color="auto"/>
            <w:left w:val="none" w:sz="0" w:space="0" w:color="auto"/>
            <w:bottom w:val="none" w:sz="0" w:space="0" w:color="auto"/>
            <w:right w:val="none" w:sz="0" w:space="0" w:color="auto"/>
          </w:divBdr>
        </w:div>
        <w:div w:id="1801847792">
          <w:marLeft w:val="0"/>
          <w:marRight w:val="0"/>
          <w:marTop w:val="0"/>
          <w:marBottom w:val="0"/>
          <w:divBdr>
            <w:top w:val="none" w:sz="0" w:space="0" w:color="auto"/>
            <w:left w:val="none" w:sz="0" w:space="0" w:color="auto"/>
            <w:bottom w:val="none" w:sz="0" w:space="0" w:color="auto"/>
            <w:right w:val="none" w:sz="0" w:space="0" w:color="auto"/>
          </w:divBdr>
        </w:div>
        <w:div w:id="455875253">
          <w:marLeft w:val="0"/>
          <w:marRight w:val="0"/>
          <w:marTop w:val="0"/>
          <w:marBottom w:val="0"/>
          <w:divBdr>
            <w:top w:val="none" w:sz="0" w:space="0" w:color="auto"/>
            <w:left w:val="none" w:sz="0" w:space="0" w:color="auto"/>
            <w:bottom w:val="none" w:sz="0" w:space="0" w:color="auto"/>
            <w:right w:val="none" w:sz="0" w:space="0" w:color="auto"/>
          </w:divBdr>
        </w:div>
        <w:div w:id="2142796385">
          <w:marLeft w:val="0"/>
          <w:marRight w:val="0"/>
          <w:marTop w:val="0"/>
          <w:marBottom w:val="0"/>
          <w:divBdr>
            <w:top w:val="none" w:sz="0" w:space="0" w:color="auto"/>
            <w:left w:val="none" w:sz="0" w:space="0" w:color="auto"/>
            <w:bottom w:val="none" w:sz="0" w:space="0" w:color="auto"/>
            <w:right w:val="none" w:sz="0" w:space="0" w:color="auto"/>
          </w:divBdr>
        </w:div>
        <w:div w:id="441848395">
          <w:marLeft w:val="0"/>
          <w:marRight w:val="0"/>
          <w:marTop w:val="0"/>
          <w:marBottom w:val="0"/>
          <w:divBdr>
            <w:top w:val="none" w:sz="0" w:space="0" w:color="auto"/>
            <w:left w:val="none" w:sz="0" w:space="0" w:color="auto"/>
            <w:bottom w:val="none" w:sz="0" w:space="0" w:color="auto"/>
            <w:right w:val="none" w:sz="0" w:space="0" w:color="auto"/>
          </w:divBdr>
        </w:div>
        <w:div w:id="1369449135">
          <w:marLeft w:val="0"/>
          <w:marRight w:val="0"/>
          <w:marTop w:val="0"/>
          <w:marBottom w:val="0"/>
          <w:divBdr>
            <w:top w:val="none" w:sz="0" w:space="0" w:color="auto"/>
            <w:left w:val="none" w:sz="0" w:space="0" w:color="auto"/>
            <w:bottom w:val="none" w:sz="0" w:space="0" w:color="auto"/>
            <w:right w:val="none" w:sz="0" w:space="0" w:color="auto"/>
          </w:divBdr>
        </w:div>
        <w:div w:id="805513635">
          <w:marLeft w:val="0"/>
          <w:marRight w:val="0"/>
          <w:marTop w:val="0"/>
          <w:marBottom w:val="0"/>
          <w:divBdr>
            <w:top w:val="none" w:sz="0" w:space="0" w:color="auto"/>
            <w:left w:val="none" w:sz="0" w:space="0" w:color="auto"/>
            <w:bottom w:val="none" w:sz="0" w:space="0" w:color="auto"/>
            <w:right w:val="none" w:sz="0" w:space="0" w:color="auto"/>
          </w:divBdr>
        </w:div>
        <w:div w:id="1079671990">
          <w:marLeft w:val="0"/>
          <w:marRight w:val="0"/>
          <w:marTop w:val="0"/>
          <w:marBottom w:val="0"/>
          <w:divBdr>
            <w:top w:val="none" w:sz="0" w:space="0" w:color="auto"/>
            <w:left w:val="none" w:sz="0" w:space="0" w:color="auto"/>
            <w:bottom w:val="none" w:sz="0" w:space="0" w:color="auto"/>
            <w:right w:val="none" w:sz="0" w:space="0" w:color="auto"/>
          </w:divBdr>
        </w:div>
        <w:div w:id="190535115">
          <w:marLeft w:val="0"/>
          <w:marRight w:val="0"/>
          <w:marTop w:val="0"/>
          <w:marBottom w:val="0"/>
          <w:divBdr>
            <w:top w:val="none" w:sz="0" w:space="0" w:color="auto"/>
            <w:left w:val="none" w:sz="0" w:space="0" w:color="auto"/>
            <w:bottom w:val="none" w:sz="0" w:space="0" w:color="auto"/>
            <w:right w:val="none" w:sz="0" w:space="0" w:color="auto"/>
          </w:divBdr>
        </w:div>
        <w:div w:id="869102906">
          <w:marLeft w:val="0"/>
          <w:marRight w:val="0"/>
          <w:marTop w:val="0"/>
          <w:marBottom w:val="0"/>
          <w:divBdr>
            <w:top w:val="none" w:sz="0" w:space="0" w:color="auto"/>
            <w:left w:val="none" w:sz="0" w:space="0" w:color="auto"/>
            <w:bottom w:val="none" w:sz="0" w:space="0" w:color="auto"/>
            <w:right w:val="none" w:sz="0" w:space="0" w:color="auto"/>
          </w:divBdr>
        </w:div>
        <w:div w:id="577061974">
          <w:marLeft w:val="0"/>
          <w:marRight w:val="0"/>
          <w:marTop w:val="0"/>
          <w:marBottom w:val="0"/>
          <w:divBdr>
            <w:top w:val="none" w:sz="0" w:space="0" w:color="auto"/>
            <w:left w:val="none" w:sz="0" w:space="0" w:color="auto"/>
            <w:bottom w:val="none" w:sz="0" w:space="0" w:color="auto"/>
            <w:right w:val="none" w:sz="0" w:space="0" w:color="auto"/>
          </w:divBdr>
        </w:div>
        <w:div w:id="1542128739">
          <w:marLeft w:val="0"/>
          <w:marRight w:val="0"/>
          <w:marTop w:val="0"/>
          <w:marBottom w:val="0"/>
          <w:divBdr>
            <w:top w:val="none" w:sz="0" w:space="0" w:color="auto"/>
            <w:left w:val="none" w:sz="0" w:space="0" w:color="auto"/>
            <w:bottom w:val="none" w:sz="0" w:space="0" w:color="auto"/>
            <w:right w:val="none" w:sz="0" w:space="0" w:color="auto"/>
          </w:divBdr>
        </w:div>
        <w:div w:id="1869641555">
          <w:marLeft w:val="0"/>
          <w:marRight w:val="0"/>
          <w:marTop w:val="0"/>
          <w:marBottom w:val="0"/>
          <w:divBdr>
            <w:top w:val="none" w:sz="0" w:space="0" w:color="auto"/>
            <w:left w:val="none" w:sz="0" w:space="0" w:color="auto"/>
            <w:bottom w:val="none" w:sz="0" w:space="0" w:color="auto"/>
            <w:right w:val="none" w:sz="0" w:space="0" w:color="auto"/>
          </w:divBdr>
        </w:div>
        <w:div w:id="1653680905">
          <w:marLeft w:val="0"/>
          <w:marRight w:val="0"/>
          <w:marTop w:val="0"/>
          <w:marBottom w:val="0"/>
          <w:divBdr>
            <w:top w:val="none" w:sz="0" w:space="0" w:color="auto"/>
            <w:left w:val="none" w:sz="0" w:space="0" w:color="auto"/>
            <w:bottom w:val="none" w:sz="0" w:space="0" w:color="auto"/>
            <w:right w:val="none" w:sz="0" w:space="0" w:color="auto"/>
          </w:divBdr>
        </w:div>
        <w:div w:id="638613995">
          <w:marLeft w:val="0"/>
          <w:marRight w:val="0"/>
          <w:marTop w:val="0"/>
          <w:marBottom w:val="0"/>
          <w:divBdr>
            <w:top w:val="none" w:sz="0" w:space="0" w:color="auto"/>
            <w:left w:val="none" w:sz="0" w:space="0" w:color="auto"/>
            <w:bottom w:val="none" w:sz="0" w:space="0" w:color="auto"/>
            <w:right w:val="none" w:sz="0" w:space="0" w:color="auto"/>
          </w:divBdr>
        </w:div>
        <w:div w:id="1223248735">
          <w:marLeft w:val="0"/>
          <w:marRight w:val="0"/>
          <w:marTop w:val="0"/>
          <w:marBottom w:val="0"/>
          <w:divBdr>
            <w:top w:val="none" w:sz="0" w:space="0" w:color="auto"/>
            <w:left w:val="none" w:sz="0" w:space="0" w:color="auto"/>
            <w:bottom w:val="none" w:sz="0" w:space="0" w:color="auto"/>
            <w:right w:val="none" w:sz="0" w:space="0" w:color="auto"/>
          </w:divBdr>
        </w:div>
        <w:div w:id="1222523341">
          <w:marLeft w:val="0"/>
          <w:marRight w:val="0"/>
          <w:marTop w:val="0"/>
          <w:marBottom w:val="0"/>
          <w:divBdr>
            <w:top w:val="none" w:sz="0" w:space="0" w:color="auto"/>
            <w:left w:val="none" w:sz="0" w:space="0" w:color="auto"/>
            <w:bottom w:val="none" w:sz="0" w:space="0" w:color="auto"/>
            <w:right w:val="none" w:sz="0" w:space="0" w:color="auto"/>
          </w:divBdr>
        </w:div>
        <w:div w:id="56054154">
          <w:marLeft w:val="0"/>
          <w:marRight w:val="0"/>
          <w:marTop w:val="0"/>
          <w:marBottom w:val="0"/>
          <w:divBdr>
            <w:top w:val="none" w:sz="0" w:space="0" w:color="auto"/>
            <w:left w:val="none" w:sz="0" w:space="0" w:color="auto"/>
            <w:bottom w:val="none" w:sz="0" w:space="0" w:color="auto"/>
            <w:right w:val="none" w:sz="0" w:space="0" w:color="auto"/>
          </w:divBdr>
        </w:div>
        <w:div w:id="878475123">
          <w:marLeft w:val="0"/>
          <w:marRight w:val="0"/>
          <w:marTop w:val="0"/>
          <w:marBottom w:val="0"/>
          <w:divBdr>
            <w:top w:val="none" w:sz="0" w:space="0" w:color="auto"/>
            <w:left w:val="none" w:sz="0" w:space="0" w:color="auto"/>
            <w:bottom w:val="none" w:sz="0" w:space="0" w:color="auto"/>
            <w:right w:val="none" w:sz="0" w:space="0" w:color="auto"/>
          </w:divBdr>
        </w:div>
        <w:div w:id="32269222">
          <w:marLeft w:val="0"/>
          <w:marRight w:val="0"/>
          <w:marTop w:val="0"/>
          <w:marBottom w:val="0"/>
          <w:divBdr>
            <w:top w:val="none" w:sz="0" w:space="0" w:color="auto"/>
            <w:left w:val="none" w:sz="0" w:space="0" w:color="auto"/>
            <w:bottom w:val="none" w:sz="0" w:space="0" w:color="auto"/>
            <w:right w:val="none" w:sz="0" w:space="0" w:color="auto"/>
          </w:divBdr>
        </w:div>
        <w:div w:id="203449451">
          <w:marLeft w:val="0"/>
          <w:marRight w:val="0"/>
          <w:marTop w:val="0"/>
          <w:marBottom w:val="0"/>
          <w:divBdr>
            <w:top w:val="none" w:sz="0" w:space="0" w:color="auto"/>
            <w:left w:val="none" w:sz="0" w:space="0" w:color="auto"/>
            <w:bottom w:val="none" w:sz="0" w:space="0" w:color="auto"/>
            <w:right w:val="none" w:sz="0" w:space="0" w:color="auto"/>
          </w:divBdr>
        </w:div>
        <w:div w:id="180969445">
          <w:marLeft w:val="0"/>
          <w:marRight w:val="0"/>
          <w:marTop w:val="0"/>
          <w:marBottom w:val="0"/>
          <w:divBdr>
            <w:top w:val="none" w:sz="0" w:space="0" w:color="auto"/>
            <w:left w:val="none" w:sz="0" w:space="0" w:color="auto"/>
            <w:bottom w:val="none" w:sz="0" w:space="0" w:color="auto"/>
            <w:right w:val="none" w:sz="0" w:space="0" w:color="auto"/>
          </w:divBdr>
        </w:div>
      </w:divsChild>
    </w:div>
    <w:div w:id="231819623">
      <w:bodyDiv w:val="1"/>
      <w:marLeft w:val="0"/>
      <w:marRight w:val="0"/>
      <w:marTop w:val="0"/>
      <w:marBottom w:val="0"/>
      <w:divBdr>
        <w:top w:val="none" w:sz="0" w:space="0" w:color="auto"/>
        <w:left w:val="none" w:sz="0" w:space="0" w:color="auto"/>
        <w:bottom w:val="none" w:sz="0" w:space="0" w:color="auto"/>
        <w:right w:val="none" w:sz="0" w:space="0" w:color="auto"/>
      </w:divBdr>
      <w:divsChild>
        <w:div w:id="1070621268">
          <w:marLeft w:val="0"/>
          <w:marRight w:val="0"/>
          <w:marTop w:val="0"/>
          <w:marBottom w:val="0"/>
          <w:divBdr>
            <w:top w:val="none" w:sz="0" w:space="0" w:color="auto"/>
            <w:left w:val="none" w:sz="0" w:space="0" w:color="auto"/>
            <w:bottom w:val="none" w:sz="0" w:space="0" w:color="auto"/>
            <w:right w:val="none" w:sz="0" w:space="0" w:color="auto"/>
          </w:divBdr>
        </w:div>
        <w:div w:id="485366082">
          <w:marLeft w:val="0"/>
          <w:marRight w:val="0"/>
          <w:marTop w:val="0"/>
          <w:marBottom w:val="0"/>
          <w:divBdr>
            <w:top w:val="none" w:sz="0" w:space="0" w:color="auto"/>
            <w:left w:val="none" w:sz="0" w:space="0" w:color="auto"/>
            <w:bottom w:val="none" w:sz="0" w:space="0" w:color="auto"/>
            <w:right w:val="none" w:sz="0" w:space="0" w:color="auto"/>
          </w:divBdr>
        </w:div>
        <w:div w:id="2111703311">
          <w:marLeft w:val="0"/>
          <w:marRight w:val="0"/>
          <w:marTop w:val="0"/>
          <w:marBottom w:val="0"/>
          <w:divBdr>
            <w:top w:val="none" w:sz="0" w:space="0" w:color="auto"/>
            <w:left w:val="none" w:sz="0" w:space="0" w:color="auto"/>
            <w:bottom w:val="none" w:sz="0" w:space="0" w:color="auto"/>
            <w:right w:val="none" w:sz="0" w:space="0" w:color="auto"/>
          </w:divBdr>
        </w:div>
        <w:div w:id="735904565">
          <w:marLeft w:val="0"/>
          <w:marRight w:val="0"/>
          <w:marTop w:val="0"/>
          <w:marBottom w:val="0"/>
          <w:divBdr>
            <w:top w:val="none" w:sz="0" w:space="0" w:color="auto"/>
            <w:left w:val="none" w:sz="0" w:space="0" w:color="auto"/>
            <w:bottom w:val="none" w:sz="0" w:space="0" w:color="auto"/>
            <w:right w:val="none" w:sz="0" w:space="0" w:color="auto"/>
          </w:divBdr>
        </w:div>
        <w:div w:id="1043865325">
          <w:marLeft w:val="0"/>
          <w:marRight w:val="0"/>
          <w:marTop w:val="0"/>
          <w:marBottom w:val="0"/>
          <w:divBdr>
            <w:top w:val="none" w:sz="0" w:space="0" w:color="auto"/>
            <w:left w:val="none" w:sz="0" w:space="0" w:color="auto"/>
            <w:bottom w:val="none" w:sz="0" w:space="0" w:color="auto"/>
            <w:right w:val="none" w:sz="0" w:space="0" w:color="auto"/>
          </w:divBdr>
        </w:div>
        <w:div w:id="669913887">
          <w:marLeft w:val="0"/>
          <w:marRight w:val="0"/>
          <w:marTop w:val="0"/>
          <w:marBottom w:val="0"/>
          <w:divBdr>
            <w:top w:val="none" w:sz="0" w:space="0" w:color="auto"/>
            <w:left w:val="none" w:sz="0" w:space="0" w:color="auto"/>
            <w:bottom w:val="none" w:sz="0" w:space="0" w:color="auto"/>
            <w:right w:val="none" w:sz="0" w:space="0" w:color="auto"/>
          </w:divBdr>
        </w:div>
        <w:div w:id="1965228239">
          <w:marLeft w:val="0"/>
          <w:marRight w:val="0"/>
          <w:marTop w:val="0"/>
          <w:marBottom w:val="0"/>
          <w:divBdr>
            <w:top w:val="none" w:sz="0" w:space="0" w:color="auto"/>
            <w:left w:val="none" w:sz="0" w:space="0" w:color="auto"/>
            <w:bottom w:val="none" w:sz="0" w:space="0" w:color="auto"/>
            <w:right w:val="none" w:sz="0" w:space="0" w:color="auto"/>
          </w:divBdr>
        </w:div>
        <w:div w:id="1471902520">
          <w:marLeft w:val="0"/>
          <w:marRight w:val="0"/>
          <w:marTop w:val="0"/>
          <w:marBottom w:val="0"/>
          <w:divBdr>
            <w:top w:val="none" w:sz="0" w:space="0" w:color="auto"/>
            <w:left w:val="none" w:sz="0" w:space="0" w:color="auto"/>
            <w:bottom w:val="none" w:sz="0" w:space="0" w:color="auto"/>
            <w:right w:val="none" w:sz="0" w:space="0" w:color="auto"/>
          </w:divBdr>
        </w:div>
        <w:div w:id="222060600">
          <w:marLeft w:val="0"/>
          <w:marRight w:val="0"/>
          <w:marTop w:val="0"/>
          <w:marBottom w:val="0"/>
          <w:divBdr>
            <w:top w:val="none" w:sz="0" w:space="0" w:color="auto"/>
            <w:left w:val="none" w:sz="0" w:space="0" w:color="auto"/>
            <w:bottom w:val="none" w:sz="0" w:space="0" w:color="auto"/>
            <w:right w:val="none" w:sz="0" w:space="0" w:color="auto"/>
          </w:divBdr>
        </w:div>
        <w:div w:id="881332524">
          <w:marLeft w:val="0"/>
          <w:marRight w:val="0"/>
          <w:marTop w:val="0"/>
          <w:marBottom w:val="0"/>
          <w:divBdr>
            <w:top w:val="none" w:sz="0" w:space="0" w:color="auto"/>
            <w:left w:val="none" w:sz="0" w:space="0" w:color="auto"/>
            <w:bottom w:val="none" w:sz="0" w:space="0" w:color="auto"/>
            <w:right w:val="none" w:sz="0" w:space="0" w:color="auto"/>
          </w:divBdr>
        </w:div>
      </w:divsChild>
    </w:div>
    <w:div w:id="327946566">
      <w:bodyDiv w:val="1"/>
      <w:marLeft w:val="0"/>
      <w:marRight w:val="0"/>
      <w:marTop w:val="0"/>
      <w:marBottom w:val="0"/>
      <w:divBdr>
        <w:top w:val="none" w:sz="0" w:space="0" w:color="auto"/>
        <w:left w:val="none" w:sz="0" w:space="0" w:color="auto"/>
        <w:bottom w:val="none" w:sz="0" w:space="0" w:color="auto"/>
        <w:right w:val="none" w:sz="0" w:space="0" w:color="auto"/>
      </w:divBdr>
    </w:div>
    <w:div w:id="530848543">
      <w:bodyDiv w:val="1"/>
      <w:marLeft w:val="0"/>
      <w:marRight w:val="0"/>
      <w:marTop w:val="0"/>
      <w:marBottom w:val="0"/>
      <w:divBdr>
        <w:top w:val="none" w:sz="0" w:space="0" w:color="auto"/>
        <w:left w:val="none" w:sz="0" w:space="0" w:color="auto"/>
        <w:bottom w:val="none" w:sz="0" w:space="0" w:color="auto"/>
        <w:right w:val="none" w:sz="0" w:space="0" w:color="auto"/>
      </w:divBdr>
      <w:divsChild>
        <w:div w:id="1277716414">
          <w:marLeft w:val="0"/>
          <w:marRight w:val="0"/>
          <w:marTop w:val="0"/>
          <w:marBottom w:val="0"/>
          <w:divBdr>
            <w:top w:val="none" w:sz="0" w:space="0" w:color="auto"/>
            <w:left w:val="none" w:sz="0" w:space="0" w:color="auto"/>
            <w:bottom w:val="none" w:sz="0" w:space="0" w:color="auto"/>
            <w:right w:val="none" w:sz="0" w:space="0" w:color="auto"/>
          </w:divBdr>
        </w:div>
        <w:div w:id="316499737">
          <w:marLeft w:val="0"/>
          <w:marRight w:val="0"/>
          <w:marTop w:val="0"/>
          <w:marBottom w:val="0"/>
          <w:divBdr>
            <w:top w:val="none" w:sz="0" w:space="0" w:color="auto"/>
            <w:left w:val="none" w:sz="0" w:space="0" w:color="auto"/>
            <w:bottom w:val="none" w:sz="0" w:space="0" w:color="auto"/>
            <w:right w:val="none" w:sz="0" w:space="0" w:color="auto"/>
          </w:divBdr>
        </w:div>
        <w:div w:id="1399404273">
          <w:marLeft w:val="0"/>
          <w:marRight w:val="0"/>
          <w:marTop w:val="0"/>
          <w:marBottom w:val="0"/>
          <w:divBdr>
            <w:top w:val="none" w:sz="0" w:space="0" w:color="auto"/>
            <w:left w:val="none" w:sz="0" w:space="0" w:color="auto"/>
            <w:bottom w:val="none" w:sz="0" w:space="0" w:color="auto"/>
            <w:right w:val="none" w:sz="0" w:space="0" w:color="auto"/>
          </w:divBdr>
        </w:div>
        <w:div w:id="1367561689">
          <w:marLeft w:val="0"/>
          <w:marRight w:val="0"/>
          <w:marTop w:val="0"/>
          <w:marBottom w:val="0"/>
          <w:divBdr>
            <w:top w:val="none" w:sz="0" w:space="0" w:color="auto"/>
            <w:left w:val="none" w:sz="0" w:space="0" w:color="auto"/>
            <w:bottom w:val="none" w:sz="0" w:space="0" w:color="auto"/>
            <w:right w:val="none" w:sz="0" w:space="0" w:color="auto"/>
          </w:divBdr>
        </w:div>
        <w:div w:id="344283886">
          <w:marLeft w:val="0"/>
          <w:marRight w:val="0"/>
          <w:marTop w:val="0"/>
          <w:marBottom w:val="0"/>
          <w:divBdr>
            <w:top w:val="none" w:sz="0" w:space="0" w:color="auto"/>
            <w:left w:val="none" w:sz="0" w:space="0" w:color="auto"/>
            <w:bottom w:val="none" w:sz="0" w:space="0" w:color="auto"/>
            <w:right w:val="none" w:sz="0" w:space="0" w:color="auto"/>
          </w:divBdr>
        </w:div>
        <w:div w:id="1663269578">
          <w:marLeft w:val="0"/>
          <w:marRight w:val="0"/>
          <w:marTop w:val="0"/>
          <w:marBottom w:val="0"/>
          <w:divBdr>
            <w:top w:val="none" w:sz="0" w:space="0" w:color="auto"/>
            <w:left w:val="none" w:sz="0" w:space="0" w:color="auto"/>
            <w:bottom w:val="none" w:sz="0" w:space="0" w:color="auto"/>
            <w:right w:val="none" w:sz="0" w:space="0" w:color="auto"/>
          </w:divBdr>
        </w:div>
        <w:div w:id="749620310">
          <w:marLeft w:val="0"/>
          <w:marRight w:val="0"/>
          <w:marTop w:val="0"/>
          <w:marBottom w:val="0"/>
          <w:divBdr>
            <w:top w:val="none" w:sz="0" w:space="0" w:color="auto"/>
            <w:left w:val="none" w:sz="0" w:space="0" w:color="auto"/>
            <w:bottom w:val="none" w:sz="0" w:space="0" w:color="auto"/>
            <w:right w:val="none" w:sz="0" w:space="0" w:color="auto"/>
          </w:divBdr>
        </w:div>
        <w:div w:id="1531187520">
          <w:marLeft w:val="0"/>
          <w:marRight w:val="0"/>
          <w:marTop w:val="0"/>
          <w:marBottom w:val="0"/>
          <w:divBdr>
            <w:top w:val="none" w:sz="0" w:space="0" w:color="auto"/>
            <w:left w:val="none" w:sz="0" w:space="0" w:color="auto"/>
            <w:bottom w:val="none" w:sz="0" w:space="0" w:color="auto"/>
            <w:right w:val="none" w:sz="0" w:space="0" w:color="auto"/>
          </w:divBdr>
        </w:div>
        <w:div w:id="240138320">
          <w:marLeft w:val="0"/>
          <w:marRight w:val="0"/>
          <w:marTop w:val="0"/>
          <w:marBottom w:val="0"/>
          <w:divBdr>
            <w:top w:val="none" w:sz="0" w:space="0" w:color="auto"/>
            <w:left w:val="none" w:sz="0" w:space="0" w:color="auto"/>
            <w:bottom w:val="none" w:sz="0" w:space="0" w:color="auto"/>
            <w:right w:val="none" w:sz="0" w:space="0" w:color="auto"/>
          </w:divBdr>
        </w:div>
        <w:div w:id="2142384108">
          <w:marLeft w:val="0"/>
          <w:marRight w:val="0"/>
          <w:marTop w:val="0"/>
          <w:marBottom w:val="0"/>
          <w:divBdr>
            <w:top w:val="none" w:sz="0" w:space="0" w:color="auto"/>
            <w:left w:val="none" w:sz="0" w:space="0" w:color="auto"/>
            <w:bottom w:val="none" w:sz="0" w:space="0" w:color="auto"/>
            <w:right w:val="none" w:sz="0" w:space="0" w:color="auto"/>
          </w:divBdr>
        </w:div>
        <w:div w:id="1844543350">
          <w:marLeft w:val="0"/>
          <w:marRight w:val="0"/>
          <w:marTop w:val="0"/>
          <w:marBottom w:val="0"/>
          <w:divBdr>
            <w:top w:val="none" w:sz="0" w:space="0" w:color="auto"/>
            <w:left w:val="none" w:sz="0" w:space="0" w:color="auto"/>
            <w:bottom w:val="none" w:sz="0" w:space="0" w:color="auto"/>
            <w:right w:val="none" w:sz="0" w:space="0" w:color="auto"/>
          </w:divBdr>
        </w:div>
        <w:div w:id="791483834">
          <w:marLeft w:val="0"/>
          <w:marRight w:val="0"/>
          <w:marTop w:val="0"/>
          <w:marBottom w:val="0"/>
          <w:divBdr>
            <w:top w:val="none" w:sz="0" w:space="0" w:color="auto"/>
            <w:left w:val="none" w:sz="0" w:space="0" w:color="auto"/>
            <w:bottom w:val="none" w:sz="0" w:space="0" w:color="auto"/>
            <w:right w:val="none" w:sz="0" w:space="0" w:color="auto"/>
          </w:divBdr>
        </w:div>
        <w:div w:id="295836446">
          <w:marLeft w:val="0"/>
          <w:marRight w:val="0"/>
          <w:marTop w:val="0"/>
          <w:marBottom w:val="0"/>
          <w:divBdr>
            <w:top w:val="none" w:sz="0" w:space="0" w:color="auto"/>
            <w:left w:val="none" w:sz="0" w:space="0" w:color="auto"/>
            <w:bottom w:val="none" w:sz="0" w:space="0" w:color="auto"/>
            <w:right w:val="none" w:sz="0" w:space="0" w:color="auto"/>
          </w:divBdr>
        </w:div>
      </w:divsChild>
    </w:div>
    <w:div w:id="582030506">
      <w:bodyDiv w:val="1"/>
      <w:marLeft w:val="0"/>
      <w:marRight w:val="0"/>
      <w:marTop w:val="0"/>
      <w:marBottom w:val="0"/>
      <w:divBdr>
        <w:top w:val="none" w:sz="0" w:space="0" w:color="auto"/>
        <w:left w:val="none" w:sz="0" w:space="0" w:color="auto"/>
        <w:bottom w:val="none" w:sz="0" w:space="0" w:color="auto"/>
        <w:right w:val="none" w:sz="0" w:space="0" w:color="auto"/>
      </w:divBdr>
      <w:divsChild>
        <w:div w:id="2041972220">
          <w:marLeft w:val="0"/>
          <w:marRight w:val="0"/>
          <w:marTop w:val="0"/>
          <w:marBottom w:val="0"/>
          <w:divBdr>
            <w:top w:val="none" w:sz="0" w:space="0" w:color="auto"/>
            <w:left w:val="none" w:sz="0" w:space="0" w:color="auto"/>
            <w:bottom w:val="none" w:sz="0" w:space="0" w:color="auto"/>
            <w:right w:val="none" w:sz="0" w:space="0" w:color="auto"/>
          </w:divBdr>
        </w:div>
      </w:divsChild>
    </w:div>
    <w:div w:id="584648673">
      <w:bodyDiv w:val="1"/>
      <w:marLeft w:val="0"/>
      <w:marRight w:val="0"/>
      <w:marTop w:val="0"/>
      <w:marBottom w:val="0"/>
      <w:divBdr>
        <w:top w:val="none" w:sz="0" w:space="0" w:color="auto"/>
        <w:left w:val="none" w:sz="0" w:space="0" w:color="auto"/>
        <w:bottom w:val="none" w:sz="0" w:space="0" w:color="auto"/>
        <w:right w:val="none" w:sz="0" w:space="0" w:color="auto"/>
      </w:divBdr>
      <w:divsChild>
        <w:div w:id="678657899">
          <w:marLeft w:val="0"/>
          <w:marRight w:val="0"/>
          <w:marTop w:val="0"/>
          <w:marBottom w:val="0"/>
          <w:divBdr>
            <w:top w:val="none" w:sz="0" w:space="0" w:color="auto"/>
            <w:left w:val="none" w:sz="0" w:space="0" w:color="auto"/>
            <w:bottom w:val="none" w:sz="0" w:space="0" w:color="auto"/>
            <w:right w:val="none" w:sz="0" w:space="0" w:color="auto"/>
          </w:divBdr>
        </w:div>
        <w:div w:id="721363552">
          <w:marLeft w:val="0"/>
          <w:marRight w:val="0"/>
          <w:marTop w:val="0"/>
          <w:marBottom w:val="0"/>
          <w:divBdr>
            <w:top w:val="none" w:sz="0" w:space="0" w:color="auto"/>
            <w:left w:val="none" w:sz="0" w:space="0" w:color="auto"/>
            <w:bottom w:val="none" w:sz="0" w:space="0" w:color="auto"/>
            <w:right w:val="none" w:sz="0" w:space="0" w:color="auto"/>
          </w:divBdr>
        </w:div>
        <w:div w:id="1946425761">
          <w:marLeft w:val="0"/>
          <w:marRight w:val="0"/>
          <w:marTop w:val="0"/>
          <w:marBottom w:val="0"/>
          <w:divBdr>
            <w:top w:val="none" w:sz="0" w:space="0" w:color="auto"/>
            <w:left w:val="none" w:sz="0" w:space="0" w:color="auto"/>
            <w:bottom w:val="none" w:sz="0" w:space="0" w:color="auto"/>
            <w:right w:val="none" w:sz="0" w:space="0" w:color="auto"/>
          </w:divBdr>
        </w:div>
        <w:div w:id="118257043">
          <w:marLeft w:val="0"/>
          <w:marRight w:val="0"/>
          <w:marTop w:val="0"/>
          <w:marBottom w:val="0"/>
          <w:divBdr>
            <w:top w:val="none" w:sz="0" w:space="0" w:color="auto"/>
            <w:left w:val="none" w:sz="0" w:space="0" w:color="auto"/>
            <w:bottom w:val="none" w:sz="0" w:space="0" w:color="auto"/>
            <w:right w:val="none" w:sz="0" w:space="0" w:color="auto"/>
          </w:divBdr>
        </w:div>
        <w:div w:id="597562716">
          <w:marLeft w:val="0"/>
          <w:marRight w:val="0"/>
          <w:marTop w:val="0"/>
          <w:marBottom w:val="0"/>
          <w:divBdr>
            <w:top w:val="none" w:sz="0" w:space="0" w:color="auto"/>
            <w:left w:val="none" w:sz="0" w:space="0" w:color="auto"/>
            <w:bottom w:val="none" w:sz="0" w:space="0" w:color="auto"/>
            <w:right w:val="none" w:sz="0" w:space="0" w:color="auto"/>
          </w:divBdr>
        </w:div>
        <w:div w:id="36974584">
          <w:marLeft w:val="0"/>
          <w:marRight w:val="0"/>
          <w:marTop w:val="0"/>
          <w:marBottom w:val="0"/>
          <w:divBdr>
            <w:top w:val="none" w:sz="0" w:space="0" w:color="auto"/>
            <w:left w:val="none" w:sz="0" w:space="0" w:color="auto"/>
            <w:bottom w:val="none" w:sz="0" w:space="0" w:color="auto"/>
            <w:right w:val="none" w:sz="0" w:space="0" w:color="auto"/>
          </w:divBdr>
        </w:div>
        <w:div w:id="1842964729">
          <w:marLeft w:val="0"/>
          <w:marRight w:val="0"/>
          <w:marTop w:val="0"/>
          <w:marBottom w:val="0"/>
          <w:divBdr>
            <w:top w:val="none" w:sz="0" w:space="0" w:color="auto"/>
            <w:left w:val="none" w:sz="0" w:space="0" w:color="auto"/>
            <w:bottom w:val="none" w:sz="0" w:space="0" w:color="auto"/>
            <w:right w:val="none" w:sz="0" w:space="0" w:color="auto"/>
          </w:divBdr>
        </w:div>
        <w:div w:id="1110130793">
          <w:marLeft w:val="0"/>
          <w:marRight w:val="0"/>
          <w:marTop w:val="0"/>
          <w:marBottom w:val="0"/>
          <w:divBdr>
            <w:top w:val="none" w:sz="0" w:space="0" w:color="auto"/>
            <w:left w:val="none" w:sz="0" w:space="0" w:color="auto"/>
            <w:bottom w:val="none" w:sz="0" w:space="0" w:color="auto"/>
            <w:right w:val="none" w:sz="0" w:space="0" w:color="auto"/>
          </w:divBdr>
        </w:div>
        <w:div w:id="928464255">
          <w:marLeft w:val="0"/>
          <w:marRight w:val="0"/>
          <w:marTop w:val="0"/>
          <w:marBottom w:val="0"/>
          <w:divBdr>
            <w:top w:val="none" w:sz="0" w:space="0" w:color="auto"/>
            <w:left w:val="none" w:sz="0" w:space="0" w:color="auto"/>
            <w:bottom w:val="none" w:sz="0" w:space="0" w:color="auto"/>
            <w:right w:val="none" w:sz="0" w:space="0" w:color="auto"/>
          </w:divBdr>
        </w:div>
        <w:div w:id="753090688">
          <w:marLeft w:val="0"/>
          <w:marRight w:val="0"/>
          <w:marTop w:val="0"/>
          <w:marBottom w:val="0"/>
          <w:divBdr>
            <w:top w:val="none" w:sz="0" w:space="0" w:color="auto"/>
            <w:left w:val="none" w:sz="0" w:space="0" w:color="auto"/>
            <w:bottom w:val="none" w:sz="0" w:space="0" w:color="auto"/>
            <w:right w:val="none" w:sz="0" w:space="0" w:color="auto"/>
          </w:divBdr>
        </w:div>
        <w:div w:id="607586846">
          <w:marLeft w:val="0"/>
          <w:marRight w:val="0"/>
          <w:marTop w:val="0"/>
          <w:marBottom w:val="0"/>
          <w:divBdr>
            <w:top w:val="none" w:sz="0" w:space="0" w:color="auto"/>
            <w:left w:val="none" w:sz="0" w:space="0" w:color="auto"/>
            <w:bottom w:val="none" w:sz="0" w:space="0" w:color="auto"/>
            <w:right w:val="none" w:sz="0" w:space="0" w:color="auto"/>
          </w:divBdr>
        </w:div>
        <w:div w:id="122698196">
          <w:marLeft w:val="0"/>
          <w:marRight w:val="0"/>
          <w:marTop w:val="0"/>
          <w:marBottom w:val="0"/>
          <w:divBdr>
            <w:top w:val="none" w:sz="0" w:space="0" w:color="auto"/>
            <w:left w:val="none" w:sz="0" w:space="0" w:color="auto"/>
            <w:bottom w:val="none" w:sz="0" w:space="0" w:color="auto"/>
            <w:right w:val="none" w:sz="0" w:space="0" w:color="auto"/>
          </w:divBdr>
        </w:div>
        <w:div w:id="638922523">
          <w:marLeft w:val="0"/>
          <w:marRight w:val="0"/>
          <w:marTop w:val="0"/>
          <w:marBottom w:val="0"/>
          <w:divBdr>
            <w:top w:val="none" w:sz="0" w:space="0" w:color="auto"/>
            <w:left w:val="none" w:sz="0" w:space="0" w:color="auto"/>
            <w:bottom w:val="none" w:sz="0" w:space="0" w:color="auto"/>
            <w:right w:val="none" w:sz="0" w:space="0" w:color="auto"/>
          </w:divBdr>
        </w:div>
        <w:div w:id="478349034">
          <w:marLeft w:val="0"/>
          <w:marRight w:val="0"/>
          <w:marTop w:val="0"/>
          <w:marBottom w:val="0"/>
          <w:divBdr>
            <w:top w:val="none" w:sz="0" w:space="0" w:color="auto"/>
            <w:left w:val="none" w:sz="0" w:space="0" w:color="auto"/>
            <w:bottom w:val="none" w:sz="0" w:space="0" w:color="auto"/>
            <w:right w:val="none" w:sz="0" w:space="0" w:color="auto"/>
          </w:divBdr>
        </w:div>
        <w:div w:id="289210743">
          <w:marLeft w:val="0"/>
          <w:marRight w:val="0"/>
          <w:marTop w:val="0"/>
          <w:marBottom w:val="0"/>
          <w:divBdr>
            <w:top w:val="none" w:sz="0" w:space="0" w:color="auto"/>
            <w:left w:val="none" w:sz="0" w:space="0" w:color="auto"/>
            <w:bottom w:val="none" w:sz="0" w:space="0" w:color="auto"/>
            <w:right w:val="none" w:sz="0" w:space="0" w:color="auto"/>
          </w:divBdr>
        </w:div>
      </w:divsChild>
    </w:div>
    <w:div w:id="852838444">
      <w:bodyDiv w:val="1"/>
      <w:marLeft w:val="0"/>
      <w:marRight w:val="0"/>
      <w:marTop w:val="0"/>
      <w:marBottom w:val="0"/>
      <w:divBdr>
        <w:top w:val="none" w:sz="0" w:space="0" w:color="auto"/>
        <w:left w:val="none" w:sz="0" w:space="0" w:color="auto"/>
        <w:bottom w:val="none" w:sz="0" w:space="0" w:color="auto"/>
        <w:right w:val="none" w:sz="0" w:space="0" w:color="auto"/>
      </w:divBdr>
      <w:divsChild>
        <w:div w:id="125244789">
          <w:marLeft w:val="0"/>
          <w:marRight w:val="0"/>
          <w:marTop w:val="0"/>
          <w:marBottom w:val="0"/>
          <w:divBdr>
            <w:top w:val="none" w:sz="0" w:space="0" w:color="auto"/>
            <w:left w:val="none" w:sz="0" w:space="0" w:color="auto"/>
            <w:bottom w:val="none" w:sz="0" w:space="0" w:color="auto"/>
            <w:right w:val="none" w:sz="0" w:space="0" w:color="auto"/>
          </w:divBdr>
        </w:div>
        <w:div w:id="970860288">
          <w:marLeft w:val="0"/>
          <w:marRight w:val="0"/>
          <w:marTop w:val="0"/>
          <w:marBottom w:val="0"/>
          <w:divBdr>
            <w:top w:val="none" w:sz="0" w:space="0" w:color="auto"/>
            <w:left w:val="none" w:sz="0" w:space="0" w:color="auto"/>
            <w:bottom w:val="none" w:sz="0" w:space="0" w:color="auto"/>
            <w:right w:val="none" w:sz="0" w:space="0" w:color="auto"/>
          </w:divBdr>
        </w:div>
        <w:div w:id="1989480937">
          <w:marLeft w:val="0"/>
          <w:marRight w:val="0"/>
          <w:marTop w:val="0"/>
          <w:marBottom w:val="0"/>
          <w:divBdr>
            <w:top w:val="none" w:sz="0" w:space="0" w:color="auto"/>
            <w:left w:val="none" w:sz="0" w:space="0" w:color="auto"/>
            <w:bottom w:val="none" w:sz="0" w:space="0" w:color="auto"/>
            <w:right w:val="none" w:sz="0" w:space="0" w:color="auto"/>
          </w:divBdr>
        </w:div>
        <w:div w:id="1926106810">
          <w:marLeft w:val="0"/>
          <w:marRight w:val="0"/>
          <w:marTop w:val="0"/>
          <w:marBottom w:val="0"/>
          <w:divBdr>
            <w:top w:val="none" w:sz="0" w:space="0" w:color="auto"/>
            <w:left w:val="none" w:sz="0" w:space="0" w:color="auto"/>
            <w:bottom w:val="none" w:sz="0" w:space="0" w:color="auto"/>
            <w:right w:val="none" w:sz="0" w:space="0" w:color="auto"/>
          </w:divBdr>
        </w:div>
        <w:div w:id="1174028331">
          <w:marLeft w:val="0"/>
          <w:marRight w:val="0"/>
          <w:marTop w:val="0"/>
          <w:marBottom w:val="0"/>
          <w:divBdr>
            <w:top w:val="none" w:sz="0" w:space="0" w:color="auto"/>
            <w:left w:val="none" w:sz="0" w:space="0" w:color="auto"/>
            <w:bottom w:val="none" w:sz="0" w:space="0" w:color="auto"/>
            <w:right w:val="none" w:sz="0" w:space="0" w:color="auto"/>
          </w:divBdr>
        </w:div>
        <w:div w:id="2000307783">
          <w:marLeft w:val="0"/>
          <w:marRight w:val="0"/>
          <w:marTop w:val="0"/>
          <w:marBottom w:val="0"/>
          <w:divBdr>
            <w:top w:val="none" w:sz="0" w:space="0" w:color="auto"/>
            <w:left w:val="none" w:sz="0" w:space="0" w:color="auto"/>
            <w:bottom w:val="none" w:sz="0" w:space="0" w:color="auto"/>
            <w:right w:val="none" w:sz="0" w:space="0" w:color="auto"/>
          </w:divBdr>
        </w:div>
        <w:div w:id="1467776492">
          <w:marLeft w:val="0"/>
          <w:marRight w:val="0"/>
          <w:marTop w:val="0"/>
          <w:marBottom w:val="0"/>
          <w:divBdr>
            <w:top w:val="none" w:sz="0" w:space="0" w:color="auto"/>
            <w:left w:val="none" w:sz="0" w:space="0" w:color="auto"/>
            <w:bottom w:val="none" w:sz="0" w:space="0" w:color="auto"/>
            <w:right w:val="none" w:sz="0" w:space="0" w:color="auto"/>
          </w:divBdr>
        </w:div>
        <w:div w:id="1919247800">
          <w:marLeft w:val="0"/>
          <w:marRight w:val="0"/>
          <w:marTop w:val="0"/>
          <w:marBottom w:val="0"/>
          <w:divBdr>
            <w:top w:val="none" w:sz="0" w:space="0" w:color="auto"/>
            <w:left w:val="none" w:sz="0" w:space="0" w:color="auto"/>
            <w:bottom w:val="none" w:sz="0" w:space="0" w:color="auto"/>
            <w:right w:val="none" w:sz="0" w:space="0" w:color="auto"/>
          </w:divBdr>
        </w:div>
        <w:div w:id="655257786">
          <w:marLeft w:val="0"/>
          <w:marRight w:val="0"/>
          <w:marTop w:val="0"/>
          <w:marBottom w:val="0"/>
          <w:divBdr>
            <w:top w:val="none" w:sz="0" w:space="0" w:color="auto"/>
            <w:left w:val="none" w:sz="0" w:space="0" w:color="auto"/>
            <w:bottom w:val="none" w:sz="0" w:space="0" w:color="auto"/>
            <w:right w:val="none" w:sz="0" w:space="0" w:color="auto"/>
          </w:divBdr>
        </w:div>
        <w:div w:id="846674560">
          <w:marLeft w:val="0"/>
          <w:marRight w:val="0"/>
          <w:marTop w:val="0"/>
          <w:marBottom w:val="0"/>
          <w:divBdr>
            <w:top w:val="none" w:sz="0" w:space="0" w:color="auto"/>
            <w:left w:val="none" w:sz="0" w:space="0" w:color="auto"/>
            <w:bottom w:val="none" w:sz="0" w:space="0" w:color="auto"/>
            <w:right w:val="none" w:sz="0" w:space="0" w:color="auto"/>
          </w:divBdr>
        </w:div>
        <w:div w:id="598177202">
          <w:marLeft w:val="0"/>
          <w:marRight w:val="0"/>
          <w:marTop w:val="0"/>
          <w:marBottom w:val="0"/>
          <w:divBdr>
            <w:top w:val="none" w:sz="0" w:space="0" w:color="auto"/>
            <w:left w:val="none" w:sz="0" w:space="0" w:color="auto"/>
            <w:bottom w:val="none" w:sz="0" w:space="0" w:color="auto"/>
            <w:right w:val="none" w:sz="0" w:space="0" w:color="auto"/>
          </w:divBdr>
        </w:div>
        <w:div w:id="374282643">
          <w:marLeft w:val="0"/>
          <w:marRight w:val="0"/>
          <w:marTop w:val="0"/>
          <w:marBottom w:val="0"/>
          <w:divBdr>
            <w:top w:val="none" w:sz="0" w:space="0" w:color="auto"/>
            <w:left w:val="none" w:sz="0" w:space="0" w:color="auto"/>
            <w:bottom w:val="none" w:sz="0" w:space="0" w:color="auto"/>
            <w:right w:val="none" w:sz="0" w:space="0" w:color="auto"/>
          </w:divBdr>
        </w:div>
        <w:div w:id="1332375144">
          <w:marLeft w:val="0"/>
          <w:marRight w:val="0"/>
          <w:marTop w:val="0"/>
          <w:marBottom w:val="0"/>
          <w:divBdr>
            <w:top w:val="none" w:sz="0" w:space="0" w:color="auto"/>
            <w:left w:val="none" w:sz="0" w:space="0" w:color="auto"/>
            <w:bottom w:val="none" w:sz="0" w:space="0" w:color="auto"/>
            <w:right w:val="none" w:sz="0" w:space="0" w:color="auto"/>
          </w:divBdr>
        </w:div>
        <w:div w:id="125784236">
          <w:marLeft w:val="0"/>
          <w:marRight w:val="0"/>
          <w:marTop w:val="0"/>
          <w:marBottom w:val="0"/>
          <w:divBdr>
            <w:top w:val="none" w:sz="0" w:space="0" w:color="auto"/>
            <w:left w:val="none" w:sz="0" w:space="0" w:color="auto"/>
            <w:bottom w:val="none" w:sz="0" w:space="0" w:color="auto"/>
            <w:right w:val="none" w:sz="0" w:space="0" w:color="auto"/>
          </w:divBdr>
        </w:div>
        <w:div w:id="2138908778">
          <w:marLeft w:val="0"/>
          <w:marRight w:val="0"/>
          <w:marTop w:val="0"/>
          <w:marBottom w:val="0"/>
          <w:divBdr>
            <w:top w:val="none" w:sz="0" w:space="0" w:color="auto"/>
            <w:left w:val="none" w:sz="0" w:space="0" w:color="auto"/>
            <w:bottom w:val="none" w:sz="0" w:space="0" w:color="auto"/>
            <w:right w:val="none" w:sz="0" w:space="0" w:color="auto"/>
          </w:divBdr>
        </w:div>
        <w:div w:id="1765229233">
          <w:marLeft w:val="0"/>
          <w:marRight w:val="0"/>
          <w:marTop w:val="0"/>
          <w:marBottom w:val="0"/>
          <w:divBdr>
            <w:top w:val="none" w:sz="0" w:space="0" w:color="auto"/>
            <w:left w:val="none" w:sz="0" w:space="0" w:color="auto"/>
            <w:bottom w:val="none" w:sz="0" w:space="0" w:color="auto"/>
            <w:right w:val="none" w:sz="0" w:space="0" w:color="auto"/>
          </w:divBdr>
        </w:div>
        <w:div w:id="1274898733">
          <w:marLeft w:val="0"/>
          <w:marRight w:val="0"/>
          <w:marTop w:val="0"/>
          <w:marBottom w:val="0"/>
          <w:divBdr>
            <w:top w:val="none" w:sz="0" w:space="0" w:color="auto"/>
            <w:left w:val="none" w:sz="0" w:space="0" w:color="auto"/>
            <w:bottom w:val="none" w:sz="0" w:space="0" w:color="auto"/>
            <w:right w:val="none" w:sz="0" w:space="0" w:color="auto"/>
          </w:divBdr>
        </w:div>
        <w:div w:id="551111560">
          <w:marLeft w:val="0"/>
          <w:marRight w:val="0"/>
          <w:marTop w:val="0"/>
          <w:marBottom w:val="0"/>
          <w:divBdr>
            <w:top w:val="none" w:sz="0" w:space="0" w:color="auto"/>
            <w:left w:val="none" w:sz="0" w:space="0" w:color="auto"/>
            <w:bottom w:val="none" w:sz="0" w:space="0" w:color="auto"/>
            <w:right w:val="none" w:sz="0" w:space="0" w:color="auto"/>
          </w:divBdr>
        </w:div>
      </w:divsChild>
    </w:div>
    <w:div w:id="884803212">
      <w:bodyDiv w:val="1"/>
      <w:marLeft w:val="0"/>
      <w:marRight w:val="0"/>
      <w:marTop w:val="0"/>
      <w:marBottom w:val="0"/>
      <w:divBdr>
        <w:top w:val="none" w:sz="0" w:space="0" w:color="auto"/>
        <w:left w:val="none" w:sz="0" w:space="0" w:color="auto"/>
        <w:bottom w:val="none" w:sz="0" w:space="0" w:color="auto"/>
        <w:right w:val="none" w:sz="0" w:space="0" w:color="auto"/>
      </w:divBdr>
      <w:divsChild>
        <w:div w:id="1118791533">
          <w:marLeft w:val="0"/>
          <w:marRight w:val="0"/>
          <w:marTop w:val="0"/>
          <w:marBottom w:val="0"/>
          <w:divBdr>
            <w:top w:val="none" w:sz="0" w:space="0" w:color="auto"/>
            <w:left w:val="none" w:sz="0" w:space="0" w:color="auto"/>
            <w:bottom w:val="none" w:sz="0" w:space="0" w:color="auto"/>
            <w:right w:val="none" w:sz="0" w:space="0" w:color="auto"/>
          </w:divBdr>
        </w:div>
        <w:div w:id="185759290">
          <w:marLeft w:val="0"/>
          <w:marRight w:val="0"/>
          <w:marTop w:val="0"/>
          <w:marBottom w:val="0"/>
          <w:divBdr>
            <w:top w:val="none" w:sz="0" w:space="0" w:color="auto"/>
            <w:left w:val="none" w:sz="0" w:space="0" w:color="auto"/>
            <w:bottom w:val="none" w:sz="0" w:space="0" w:color="auto"/>
            <w:right w:val="none" w:sz="0" w:space="0" w:color="auto"/>
          </w:divBdr>
        </w:div>
        <w:div w:id="1905872321">
          <w:marLeft w:val="0"/>
          <w:marRight w:val="0"/>
          <w:marTop w:val="0"/>
          <w:marBottom w:val="0"/>
          <w:divBdr>
            <w:top w:val="none" w:sz="0" w:space="0" w:color="auto"/>
            <w:left w:val="none" w:sz="0" w:space="0" w:color="auto"/>
            <w:bottom w:val="none" w:sz="0" w:space="0" w:color="auto"/>
            <w:right w:val="none" w:sz="0" w:space="0" w:color="auto"/>
          </w:divBdr>
        </w:div>
        <w:div w:id="1407872800">
          <w:marLeft w:val="0"/>
          <w:marRight w:val="0"/>
          <w:marTop w:val="0"/>
          <w:marBottom w:val="0"/>
          <w:divBdr>
            <w:top w:val="none" w:sz="0" w:space="0" w:color="auto"/>
            <w:left w:val="none" w:sz="0" w:space="0" w:color="auto"/>
            <w:bottom w:val="none" w:sz="0" w:space="0" w:color="auto"/>
            <w:right w:val="none" w:sz="0" w:space="0" w:color="auto"/>
          </w:divBdr>
        </w:div>
        <w:div w:id="1215434834">
          <w:marLeft w:val="0"/>
          <w:marRight w:val="0"/>
          <w:marTop w:val="0"/>
          <w:marBottom w:val="0"/>
          <w:divBdr>
            <w:top w:val="none" w:sz="0" w:space="0" w:color="auto"/>
            <w:left w:val="none" w:sz="0" w:space="0" w:color="auto"/>
            <w:bottom w:val="none" w:sz="0" w:space="0" w:color="auto"/>
            <w:right w:val="none" w:sz="0" w:space="0" w:color="auto"/>
          </w:divBdr>
        </w:div>
        <w:div w:id="177157698">
          <w:marLeft w:val="0"/>
          <w:marRight w:val="0"/>
          <w:marTop w:val="0"/>
          <w:marBottom w:val="0"/>
          <w:divBdr>
            <w:top w:val="none" w:sz="0" w:space="0" w:color="auto"/>
            <w:left w:val="none" w:sz="0" w:space="0" w:color="auto"/>
            <w:bottom w:val="none" w:sz="0" w:space="0" w:color="auto"/>
            <w:right w:val="none" w:sz="0" w:space="0" w:color="auto"/>
          </w:divBdr>
        </w:div>
        <w:div w:id="422655289">
          <w:marLeft w:val="0"/>
          <w:marRight w:val="0"/>
          <w:marTop w:val="0"/>
          <w:marBottom w:val="0"/>
          <w:divBdr>
            <w:top w:val="none" w:sz="0" w:space="0" w:color="auto"/>
            <w:left w:val="none" w:sz="0" w:space="0" w:color="auto"/>
            <w:bottom w:val="none" w:sz="0" w:space="0" w:color="auto"/>
            <w:right w:val="none" w:sz="0" w:space="0" w:color="auto"/>
          </w:divBdr>
        </w:div>
        <w:div w:id="106509280">
          <w:marLeft w:val="0"/>
          <w:marRight w:val="0"/>
          <w:marTop w:val="0"/>
          <w:marBottom w:val="0"/>
          <w:divBdr>
            <w:top w:val="none" w:sz="0" w:space="0" w:color="auto"/>
            <w:left w:val="none" w:sz="0" w:space="0" w:color="auto"/>
            <w:bottom w:val="none" w:sz="0" w:space="0" w:color="auto"/>
            <w:right w:val="none" w:sz="0" w:space="0" w:color="auto"/>
          </w:divBdr>
        </w:div>
        <w:div w:id="317226797">
          <w:marLeft w:val="0"/>
          <w:marRight w:val="0"/>
          <w:marTop w:val="0"/>
          <w:marBottom w:val="0"/>
          <w:divBdr>
            <w:top w:val="none" w:sz="0" w:space="0" w:color="auto"/>
            <w:left w:val="none" w:sz="0" w:space="0" w:color="auto"/>
            <w:bottom w:val="none" w:sz="0" w:space="0" w:color="auto"/>
            <w:right w:val="none" w:sz="0" w:space="0" w:color="auto"/>
          </w:divBdr>
        </w:div>
        <w:div w:id="255139820">
          <w:marLeft w:val="0"/>
          <w:marRight w:val="0"/>
          <w:marTop w:val="0"/>
          <w:marBottom w:val="0"/>
          <w:divBdr>
            <w:top w:val="none" w:sz="0" w:space="0" w:color="auto"/>
            <w:left w:val="none" w:sz="0" w:space="0" w:color="auto"/>
            <w:bottom w:val="none" w:sz="0" w:space="0" w:color="auto"/>
            <w:right w:val="none" w:sz="0" w:space="0" w:color="auto"/>
          </w:divBdr>
        </w:div>
        <w:div w:id="307978862">
          <w:marLeft w:val="0"/>
          <w:marRight w:val="0"/>
          <w:marTop w:val="0"/>
          <w:marBottom w:val="0"/>
          <w:divBdr>
            <w:top w:val="none" w:sz="0" w:space="0" w:color="auto"/>
            <w:left w:val="none" w:sz="0" w:space="0" w:color="auto"/>
            <w:bottom w:val="none" w:sz="0" w:space="0" w:color="auto"/>
            <w:right w:val="none" w:sz="0" w:space="0" w:color="auto"/>
          </w:divBdr>
        </w:div>
        <w:div w:id="1805855862">
          <w:marLeft w:val="0"/>
          <w:marRight w:val="0"/>
          <w:marTop w:val="0"/>
          <w:marBottom w:val="0"/>
          <w:divBdr>
            <w:top w:val="none" w:sz="0" w:space="0" w:color="auto"/>
            <w:left w:val="none" w:sz="0" w:space="0" w:color="auto"/>
            <w:bottom w:val="none" w:sz="0" w:space="0" w:color="auto"/>
            <w:right w:val="none" w:sz="0" w:space="0" w:color="auto"/>
          </w:divBdr>
        </w:div>
        <w:div w:id="2109349810">
          <w:marLeft w:val="0"/>
          <w:marRight w:val="0"/>
          <w:marTop w:val="0"/>
          <w:marBottom w:val="0"/>
          <w:divBdr>
            <w:top w:val="none" w:sz="0" w:space="0" w:color="auto"/>
            <w:left w:val="none" w:sz="0" w:space="0" w:color="auto"/>
            <w:bottom w:val="none" w:sz="0" w:space="0" w:color="auto"/>
            <w:right w:val="none" w:sz="0" w:space="0" w:color="auto"/>
          </w:divBdr>
        </w:div>
        <w:div w:id="946891604">
          <w:marLeft w:val="0"/>
          <w:marRight w:val="0"/>
          <w:marTop w:val="0"/>
          <w:marBottom w:val="0"/>
          <w:divBdr>
            <w:top w:val="none" w:sz="0" w:space="0" w:color="auto"/>
            <w:left w:val="none" w:sz="0" w:space="0" w:color="auto"/>
            <w:bottom w:val="none" w:sz="0" w:space="0" w:color="auto"/>
            <w:right w:val="none" w:sz="0" w:space="0" w:color="auto"/>
          </w:divBdr>
        </w:div>
        <w:div w:id="681276912">
          <w:marLeft w:val="0"/>
          <w:marRight w:val="0"/>
          <w:marTop w:val="0"/>
          <w:marBottom w:val="0"/>
          <w:divBdr>
            <w:top w:val="none" w:sz="0" w:space="0" w:color="auto"/>
            <w:left w:val="none" w:sz="0" w:space="0" w:color="auto"/>
            <w:bottom w:val="none" w:sz="0" w:space="0" w:color="auto"/>
            <w:right w:val="none" w:sz="0" w:space="0" w:color="auto"/>
          </w:divBdr>
        </w:div>
        <w:div w:id="1147480212">
          <w:marLeft w:val="0"/>
          <w:marRight w:val="0"/>
          <w:marTop w:val="0"/>
          <w:marBottom w:val="0"/>
          <w:divBdr>
            <w:top w:val="none" w:sz="0" w:space="0" w:color="auto"/>
            <w:left w:val="none" w:sz="0" w:space="0" w:color="auto"/>
            <w:bottom w:val="none" w:sz="0" w:space="0" w:color="auto"/>
            <w:right w:val="none" w:sz="0" w:space="0" w:color="auto"/>
          </w:divBdr>
        </w:div>
        <w:div w:id="703944779">
          <w:marLeft w:val="0"/>
          <w:marRight w:val="0"/>
          <w:marTop w:val="0"/>
          <w:marBottom w:val="0"/>
          <w:divBdr>
            <w:top w:val="none" w:sz="0" w:space="0" w:color="auto"/>
            <w:left w:val="none" w:sz="0" w:space="0" w:color="auto"/>
            <w:bottom w:val="none" w:sz="0" w:space="0" w:color="auto"/>
            <w:right w:val="none" w:sz="0" w:space="0" w:color="auto"/>
          </w:divBdr>
        </w:div>
        <w:div w:id="1554540579">
          <w:marLeft w:val="0"/>
          <w:marRight w:val="0"/>
          <w:marTop w:val="0"/>
          <w:marBottom w:val="0"/>
          <w:divBdr>
            <w:top w:val="none" w:sz="0" w:space="0" w:color="auto"/>
            <w:left w:val="none" w:sz="0" w:space="0" w:color="auto"/>
            <w:bottom w:val="none" w:sz="0" w:space="0" w:color="auto"/>
            <w:right w:val="none" w:sz="0" w:space="0" w:color="auto"/>
          </w:divBdr>
        </w:div>
      </w:divsChild>
    </w:div>
    <w:div w:id="964198137">
      <w:bodyDiv w:val="1"/>
      <w:marLeft w:val="0"/>
      <w:marRight w:val="0"/>
      <w:marTop w:val="0"/>
      <w:marBottom w:val="0"/>
      <w:divBdr>
        <w:top w:val="none" w:sz="0" w:space="0" w:color="auto"/>
        <w:left w:val="none" w:sz="0" w:space="0" w:color="auto"/>
        <w:bottom w:val="none" w:sz="0" w:space="0" w:color="auto"/>
        <w:right w:val="none" w:sz="0" w:space="0" w:color="auto"/>
      </w:divBdr>
    </w:div>
    <w:div w:id="1011180767">
      <w:bodyDiv w:val="1"/>
      <w:marLeft w:val="0"/>
      <w:marRight w:val="0"/>
      <w:marTop w:val="0"/>
      <w:marBottom w:val="0"/>
      <w:divBdr>
        <w:top w:val="none" w:sz="0" w:space="0" w:color="auto"/>
        <w:left w:val="none" w:sz="0" w:space="0" w:color="auto"/>
        <w:bottom w:val="none" w:sz="0" w:space="0" w:color="auto"/>
        <w:right w:val="none" w:sz="0" w:space="0" w:color="auto"/>
      </w:divBdr>
      <w:divsChild>
        <w:div w:id="1178080288">
          <w:marLeft w:val="0"/>
          <w:marRight w:val="0"/>
          <w:marTop w:val="0"/>
          <w:marBottom w:val="0"/>
          <w:divBdr>
            <w:top w:val="none" w:sz="0" w:space="0" w:color="auto"/>
            <w:left w:val="none" w:sz="0" w:space="0" w:color="auto"/>
            <w:bottom w:val="none" w:sz="0" w:space="0" w:color="auto"/>
            <w:right w:val="none" w:sz="0" w:space="0" w:color="auto"/>
          </w:divBdr>
        </w:div>
        <w:div w:id="328102666">
          <w:marLeft w:val="0"/>
          <w:marRight w:val="0"/>
          <w:marTop w:val="0"/>
          <w:marBottom w:val="0"/>
          <w:divBdr>
            <w:top w:val="none" w:sz="0" w:space="0" w:color="auto"/>
            <w:left w:val="none" w:sz="0" w:space="0" w:color="auto"/>
            <w:bottom w:val="none" w:sz="0" w:space="0" w:color="auto"/>
            <w:right w:val="none" w:sz="0" w:space="0" w:color="auto"/>
          </w:divBdr>
        </w:div>
        <w:div w:id="1727950282">
          <w:marLeft w:val="0"/>
          <w:marRight w:val="0"/>
          <w:marTop w:val="0"/>
          <w:marBottom w:val="0"/>
          <w:divBdr>
            <w:top w:val="none" w:sz="0" w:space="0" w:color="auto"/>
            <w:left w:val="none" w:sz="0" w:space="0" w:color="auto"/>
            <w:bottom w:val="none" w:sz="0" w:space="0" w:color="auto"/>
            <w:right w:val="none" w:sz="0" w:space="0" w:color="auto"/>
          </w:divBdr>
        </w:div>
        <w:div w:id="1330870305">
          <w:marLeft w:val="0"/>
          <w:marRight w:val="0"/>
          <w:marTop w:val="0"/>
          <w:marBottom w:val="0"/>
          <w:divBdr>
            <w:top w:val="none" w:sz="0" w:space="0" w:color="auto"/>
            <w:left w:val="none" w:sz="0" w:space="0" w:color="auto"/>
            <w:bottom w:val="none" w:sz="0" w:space="0" w:color="auto"/>
            <w:right w:val="none" w:sz="0" w:space="0" w:color="auto"/>
          </w:divBdr>
        </w:div>
        <w:div w:id="1516264693">
          <w:marLeft w:val="0"/>
          <w:marRight w:val="0"/>
          <w:marTop w:val="0"/>
          <w:marBottom w:val="0"/>
          <w:divBdr>
            <w:top w:val="none" w:sz="0" w:space="0" w:color="auto"/>
            <w:left w:val="none" w:sz="0" w:space="0" w:color="auto"/>
            <w:bottom w:val="none" w:sz="0" w:space="0" w:color="auto"/>
            <w:right w:val="none" w:sz="0" w:space="0" w:color="auto"/>
          </w:divBdr>
        </w:div>
        <w:div w:id="1397825171">
          <w:marLeft w:val="0"/>
          <w:marRight w:val="0"/>
          <w:marTop w:val="0"/>
          <w:marBottom w:val="0"/>
          <w:divBdr>
            <w:top w:val="none" w:sz="0" w:space="0" w:color="auto"/>
            <w:left w:val="none" w:sz="0" w:space="0" w:color="auto"/>
            <w:bottom w:val="none" w:sz="0" w:space="0" w:color="auto"/>
            <w:right w:val="none" w:sz="0" w:space="0" w:color="auto"/>
          </w:divBdr>
        </w:div>
        <w:div w:id="1718700996">
          <w:marLeft w:val="0"/>
          <w:marRight w:val="0"/>
          <w:marTop w:val="0"/>
          <w:marBottom w:val="0"/>
          <w:divBdr>
            <w:top w:val="none" w:sz="0" w:space="0" w:color="auto"/>
            <w:left w:val="none" w:sz="0" w:space="0" w:color="auto"/>
            <w:bottom w:val="none" w:sz="0" w:space="0" w:color="auto"/>
            <w:right w:val="none" w:sz="0" w:space="0" w:color="auto"/>
          </w:divBdr>
        </w:div>
        <w:div w:id="300037673">
          <w:marLeft w:val="0"/>
          <w:marRight w:val="0"/>
          <w:marTop w:val="0"/>
          <w:marBottom w:val="0"/>
          <w:divBdr>
            <w:top w:val="none" w:sz="0" w:space="0" w:color="auto"/>
            <w:left w:val="none" w:sz="0" w:space="0" w:color="auto"/>
            <w:bottom w:val="none" w:sz="0" w:space="0" w:color="auto"/>
            <w:right w:val="none" w:sz="0" w:space="0" w:color="auto"/>
          </w:divBdr>
        </w:div>
        <w:div w:id="1194415655">
          <w:marLeft w:val="0"/>
          <w:marRight w:val="0"/>
          <w:marTop w:val="0"/>
          <w:marBottom w:val="0"/>
          <w:divBdr>
            <w:top w:val="none" w:sz="0" w:space="0" w:color="auto"/>
            <w:left w:val="none" w:sz="0" w:space="0" w:color="auto"/>
            <w:bottom w:val="none" w:sz="0" w:space="0" w:color="auto"/>
            <w:right w:val="none" w:sz="0" w:space="0" w:color="auto"/>
          </w:divBdr>
        </w:div>
        <w:div w:id="1011297819">
          <w:marLeft w:val="0"/>
          <w:marRight w:val="0"/>
          <w:marTop w:val="0"/>
          <w:marBottom w:val="0"/>
          <w:divBdr>
            <w:top w:val="none" w:sz="0" w:space="0" w:color="auto"/>
            <w:left w:val="none" w:sz="0" w:space="0" w:color="auto"/>
            <w:bottom w:val="none" w:sz="0" w:space="0" w:color="auto"/>
            <w:right w:val="none" w:sz="0" w:space="0" w:color="auto"/>
          </w:divBdr>
        </w:div>
        <w:div w:id="1690334840">
          <w:marLeft w:val="0"/>
          <w:marRight w:val="0"/>
          <w:marTop w:val="0"/>
          <w:marBottom w:val="0"/>
          <w:divBdr>
            <w:top w:val="none" w:sz="0" w:space="0" w:color="auto"/>
            <w:left w:val="none" w:sz="0" w:space="0" w:color="auto"/>
            <w:bottom w:val="none" w:sz="0" w:space="0" w:color="auto"/>
            <w:right w:val="none" w:sz="0" w:space="0" w:color="auto"/>
          </w:divBdr>
        </w:div>
        <w:div w:id="660736146">
          <w:marLeft w:val="0"/>
          <w:marRight w:val="0"/>
          <w:marTop w:val="0"/>
          <w:marBottom w:val="0"/>
          <w:divBdr>
            <w:top w:val="none" w:sz="0" w:space="0" w:color="auto"/>
            <w:left w:val="none" w:sz="0" w:space="0" w:color="auto"/>
            <w:bottom w:val="none" w:sz="0" w:space="0" w:color="auto"/>
            <w:right w:val="none" w:sz="0" w:space="0" w:color="auto"/>
          </w:divBdr>
        </w:div>
        <w:div w:id="727731063">
          <w:marLeft w:val="0"/>
          <w:marRight w:val="0"/>
          <w:marTop w:val="0"/>
          <w:marBottom w:val="0"/>
          <w:divBdr>
            <w:top w:val="none" w:sz="0" w:space="0" w:color="auto"/>
            <w:left w:val="none" w:sz="0" w:space="0" w:color="auto"/>
            <w:bottom w:val="none" w:sz="0" w:space="0" w:color="auto"/>
            <w:right w:val="none" w:sz="0" w:space="0" w:color="auto"/>
          </w:divBdr>
        </w:div>
        <w:div w:id="2136637422">
          <w:marLeft w:val="0"/>
          <w:marRight w:val="0"/>
          <w:marTop w:val="0"/>
          <w:marBottom w:val="0"/>
          <w:divBdr>
            <w:top w:val="none" w:sz="0" w:space="0" w:color="auto"/>
            <w:left w:val="none" w:sz="0" w:space="0" w:color="auto"/>
            <w:bottom w:val="none" w:sz="0" w:space="0" w:color="auto"/>
            <w:right w:val="none" w:sz="0" w:space="0" w:color="auto"/>
          </w:divBdr>
        </w:div>
        <w:div w:id="868252519">
          <w:marLeft w:val="0"/>
          <w:marRight w:val="0"/>
          <w:marTop w:val="0"/>
          <w:marBottom w:val="0"/>
          <w:divBdr>
            <w:top w:val="none" w:sz="0" w:space="0" w:color="auto"/>
            <w:left w:val="none" w:sz="0" w:space="0" w:color="auto"/>
            <w:bottom w:val="none" w:sz="0" w:space="0" w:color="auto"/>
            <w:right w:val="none" w:sz="0" w:space="0" w:color="auto"/>
          </w:divBdr>
        </w:div>
      </w:divsChild>
    </w:div>
    <w:div w:id="1055548908">
      <w:bodyDiv w:val="1"/>
      <w:marLeft w:val="0"/>
      <w:marRight w:val="0"/>
      <w:marTop w:val="0"/>
      <w:marBottom w:val="0"/>
      <w:divBdr>
        <w:top w:val="none" w:sz="0" w:space="0" w:color="auto"/>
        <w:left w:val="none" w:sz="0" w:space="0" w:color="auto"/>
        <w:bottom w:val="none" w:sz="0" w:space="0" w:color="auto"/>
        <w:right w:val="none" w:sz="0" w:space="0" w:color="auto"/>
      </w:divBdr>
      <w:divsChild>
        <w:div w:id="29233733">
          <w:marLeft w:val="0"/>
          <w:marRight w:val="0"/>
          <w:marTop w:val="0"/>
          <w:marBottom w:val="0"/>
          <w:divBdr>
            <w:top w:val="none" w:sz="0" w:space="0" w:color="auto"/>
            <w:left w:val="none" w:sz="0" w:space="0" w:color="auto"/>
            <w:bottom w:val="none" w:sz="0" w:space="0" w:color="auto"/>
            <w:right w:val="none" w:sz="0" w:space="0" w:color="auto"/>
          </w:divBdr>
        </w:div>
        <w:div w:id="1527865730">
          <w:marLeft w:val="0"/>
          <w:marRight w:val="0"/>
          <w:marTop w:val="0"/>
          <w:marBottom w:val="0"/>
          <w:divBdr>
            <w:top w:val="none" w:sz="0" w:space="0" w:color="auto"/>
            <w:left w:val="none" w:sz="0" w:space="0" w:color="auto"/>
            <w:bottom w:val="none" w:sz="0" w:space="0" w:color="auto"/>
            <w:right w:val="none" w:sz="0" w:space="0" w:color="auto"/>
          </w:divBdr>
        </w:div>
        <w:div w:id="1237743954">
          <w:marLeft w:val="0"/>
          <w:marRight w:val="0"/>
          <w:marTop w:val="0"/>
          <w:marBottom w:val="0"/>
          <w:divBdr>
            <w:top w:val="none" w:sz="0" w:space="0" w:color="auto"/>
            <w:left w:val="none" w:sz="0" w:space="0" w:color="auto"/>
            <w:bottom w:val="none" w:sz="0" w:space="0" w:color="auto"/>
            <w:right w:val="none" w:sz="0" w:space="0" w:color="auto"/>
          </w:divBdr>
        </w:div>
        <w:div w:id="731389254">
          <w:marLeft w:val="0"/>
          <w:marRight w:val="0"/>
          <w:marTop w:val="0"/>
          <w:marBottom w:val="0"/>
          <w:divBdr>
            <w:top w:val="none" w:sz="0" w:space="0" w:color="auto"/>
            <w:left w:val="none" w:sz="0" w:space="0" w:color="auto"/>
            <w:bottom w:val="none" w:sz="0" w:space="0" w:color="auto"/>
            <w:right w:val="none" w:sz="0" w:space="0" w:color="auto"/>
          </w:divBdr>
        </w:div>
        <w:div w:id="1720662901">
          <w:marLeft w:val="0"/>
          <w:marRight w:val="0"/>
          <w:marTop w:val="0"/>
          <w:marBottom w:val="0"/>
          <w:divBdr>
            <w:top w:val="none" w:sz="0" w:space="0" w:color="auto"/>
            <w:left w:val="none" w:sz="0" w:space="0" w:color="auto"/>
            <w:bottom w:val="none" w:sz="0" w:space="0" w:color="auto"/>
            <w:right w:val="none" w:sz="0" w:space="0" w:color="auto"/>
          </w:divBdr>
        </w:div>
        <w:div w:id="2062632803">
          <w:marLeft w:val="0"/>
          <w:marRight w:val="0"/>
          <w:marTop w:val="0"/>
          <w:marBottom w:val="0"/>
          <w:divBdr>
            <w:top w:val="none" w:sz="0" w:space="0" w:color="auto"/>
            <w:left w:val="none" w:sz="0" w:space="0" w:color="auto"/>
            <w:bottom w:val="none" w:sz="0" w:space="0" w:color="auto"/>
            <w:right w:val="none" w:sz="0" w:space="0" w:color="auto"/>
          </w:divBdr>
        </w:div>
        <w:div w:id="985551841">
          <w:marLeft w:val="0"/>
          <w:marRight w:val="0"/>
          <w:marTop w:val="0"/>
          <w:marBottom w:val="0"/>
          <w:divBdr>
            <w:top w:val="none" w:sz="0" w:space="0" w:color="auto"/>
            <w:left w:val="none" w:sz="0" w:space="0" w:color="auto"/>
            <w:bottom w:val="none" w:sz="0" w:space="0" w:color="auto"/>
            <w:right w:val="none" w:sz="0" w:space="0" w:color="auto"/>
          </w:divBdr>
        </w:div>
        <w:div w:id="757095460">
          <w:marLeft w:val="0"/>
          <w:marRight w:val="0"/>
          <w:marTop w:val="0"/>
          <w:marBottom w:val="0"/>
          <w:divBdr>
            <w:top w:val="none" w:sz="0" w:space="0" w:color="auto"/>
            <w:left w:val="none" w:sz="0" w:space="0" w:color="auto"/>
            <w:bottom w:val="none" w:sz="0" w:space="0" w:color="auto"/>
            <w:right w:val="none" w:sz="0" w:space="0" w:color="auto"/>
          </w:divBdr>
        </w:div>
        <w:div w:id="363141332">
          <w:marLeft w:val="0"/>
          <w:marRight w:val="0"/>
          <w:marTop w:val="0"/>
          <w:marBottom w:val="0"/>
          <w:divBdr>
            <w:top w:val="none" w:sz="0" w:space="0" w:color="auto"/>
            <w:left w:val="none" w:sz="0" w:space="0" w:color="auto"/>
            <w:bottom w:val="none" w:sz="0" w:space="0" w:color="auto"/>
            <w:right w:val="none" w:sz="0" w:space="0" w:color="auto"/>
          </w:divBdr>
        </w:div>
        <w:div w:id="1752703469">
          <w:marLeft w:val="0"/>
          <w:marRight w:val="0"/>
          <w:marTop w:val="0"/>
          <w:marBottom w:val="0"/>
          <w:divBdr>
            <w:top w:val="none" w:sz="0" w:space="0" w:color="auto"/>
            <w:left w:val="none" w:sz="0" w:space="0" w:color="auto"/>
            <w:bottom w:val="none" w:sz="0" w:space="0" w:color="auto"/>
            <w:right w:val="none" w:sz="0" w:space="0" w:color="auto"/>
          </w:divBdr>
        </w:div>
        <w:div w:id="942343688">
          <w:marLeft w:val="0"/>
          <w:marRight w:val="0"/>
          <w:marTop w:val="0"/>
          <w:marBottom w:val="0"/>
          <w:divBdr>
            <w:top w:val="none" w:sz="0" w:space="0" w:color="auto"/>
            <w:left w:val="none" w:sz="0" w:space="0" w:color="auto"/>
            <w:bottom w:val="none" w:sz="0" w:space="0" w:color="auto"/>
            <w:right w:val="none" w:sz="0" w:space="0" w:color="auto"/>
          </w:divBdr>
        </w:div>
        <w:div w:id="607470269">
          <w:marLeft w:val="0"/>
          <w:marRight w:val="0"/>
          <w:marTop w:val="0"/>
          <w:marBottom w:val="0"/>
          <w:divBdr>
            <w:top w:val="none" w:sz="0" w:space="0" w:color="auto"/>
            <w:left w:val="none" w:sz="0" w:space="0" w:color="auto"/>
            <w:bottom w:val="none" w:sz="0" w:space="0" w:color="auto"/>
            <w:right w:val="none" w:sz="0" w:space="0" w:color="auto"/>
          </w:divBdr>
        </w:div>
        <w:div w:id="466750757">
          <w:marLeft w:val="0"/>
          <w:marRight w:val="0"/>
          <w:marTop w:val="0"/>
          <w:marBottom w:val="0"/>
          <w:divBdr>
            <w:top w:val="none" w:sz="0" w:space="0" w:color="auto"/>
            <w:left w:val="none" w:sz="0" w:space="0" w:color="auto"/>
            <w:bottom w:val="none" w:sz="0" w:space="0" w:color="auto"/>
            <w:right w:val="none" w:sz="0" w:space="0" w:color="auto"/>
          </w:divBdr>
        </w:div>
        <w:div w:id="948392786">
          <w:marLeft w:val="0"/>
          <w:marRight w:val="0"/>
          <w:marTop w:val="0"/>
          <w:marBottom w:val="0"/>
          <w:divBdr>
            <w:top w:val="none" w:sz="0" w:space="0" w:color="auto"/>
            <w:left w:val="none" w:sz="0" w:space="0" w:color="auto"/>
            <w:bottom w:val="none" w:sz="0" w:space="0" w:color="auto"/>
            <w:right w:val="none" w:sz="0" w:space="0" w:color="auto"/>
          </w:divBdr>
        </w:div>
        <w:div w:id="850098200">
          <w:marLeft w:val="0"/>
          <w:marRight w:val="0"/>
          <w:marTop w:val="0"/>
          <w:marBottom w:val="0"/>
          <w:divBdr>
            <w:top w:val="none" w:sz="0" w:space="0" w:color="auto"/>
            <w:left w:val="none" w:sz="0" w:space="0" w:color="auto"/>
            <w:bottom w:val="none" w:sz="0" w:space="0" w:color="auto"/>
            <w:right w:val="none" w:sz="0" w:space="0" w:color="auto"/>
          </w:divBdr>
        </w:div>
        <w:div w:id="1422875165">
          <w:marLeft w:val="0"/>
          <w:marRight w:val="0"/>
          <w:marTop w:val="0"/>
          <w:marBottom w:val="0"/>
          <w:divBdr>
            <w:top w:val="none" w:sz="0" w:space="0" w:color="auto"/>
            <w:left w:val="none" w:sz="0" w:space="0" w:color="auto"/>
            <w:bottom w:val="none" w:sz="0" w:space="0" w:color="auto"/>
            <w:right w:val="none" w:sz="0" w:space="0" w:color="auto"/>
          </w:divBdr>
        </w:div>
        <w:div w:id="650670526">
          <w:marLeft w:val="0"/>
          <w:marRight w:val="0"/>
          <w:marTop w:val="0"/>
          <w:marBottom w:val="0"/>
          <w:divBdr>
            <w:top w:val="none" w:sz="0" w:space="0" w:color="auto"/>
            <w:left w:val="none" w:sz="0" w:space="0" w:color="auto"/>
            <w:bottom w:val="none" w:sz="0" w:space="0" w:color="auto"/>
            <w:right w:val="none" w:sz="0" w:space="0" w:color="auto"/>
          </w:divBdr>
        </w:div>
        <w:div w:id="692144893">
          <w:marLeft w:val="0"/>
          <w:marRight w:val="0"/>
          <w:marTop w:val="0"/>
          <w:marBottom w:val="0"/>
          <w:divBdr>
            <w:top w:val="none" w:sz="0" w:space="0" w:color="auto"/>
            <w:left w:val="none" w:sz="0" w:space="0" w:color="auto"/>
            <w:bottom w:val="none" w:sz="0" w:space="0" w:color="auto"/>
            <w:right w:val="none" w:sz="0" w:space="0" w:color="auto"/>
          </w:divBdr>
        </w:div>
      </w:divsChild>
    </w:div>
    <w:div w:id="1472864080">
      <w:bodyDiv w:val="1"/>
      <w:marLeft w:val="0"/>
      <w:marRight w:val="0"/>
      <w:marTop w:val="0"/>
      <w:marBottom w:val="0"/>
      <w:divBdr>
        <w:top w:val="none" w:sz="0" w:space="0" w:color="auto"/>
        <w:left w:val="none" w:sz="0" w:space="0" w:color="auto"/>
        <w:bottom w:val="none" w:sz="0" w:space="0" w:color="auto"/>
        <w:right w:val="none" w:sz="0" w:space="0" w:color="auto"/>
      </w:divBdr>
      <w:divsChild>
        <w:div w:id="1518957248">
          <w:marLeft w:val="0"/>
          <w:marRight w:val="0"/>
          <w:marTop w:val="0"/>
          <w:marBottom w:val="0"/>
          <w:divBdr>
            <w:top w:val="none" w:sz="0" w:space="0" w:color="auto"/>
            <w:left w:val="none" w:sz="0" w:space="0" w:color="auto"/>
            <w:bottom w:val="none" w:sz="0" w:space="0" w:color="auto"/>
            <w:right w:val="none" w:sz="0" w:space="0" w:color="auto"/>
          </w:divBdr>
        </w:div>
        <w:div w:id="2072341057">
          <w:marLeft w:val="0"/>
          <w:marRight w:val="0"/>
          <w:marTop w:val="0"/>
          <w:marBottom w:val="0"/>
          <w:divBdr>
            <w:top w:val="none" w:sz="0" w:space="0" w:color="auto"/>
            <w:left w:val="none" w:sz="0" w:space="0" w:color="auto"/>
            <w:bottom w:val="none" w:sz="0" w:space="0" w:color="auto"/>
            <w:right w:val="none" w:sz="0" w:space="0" w:color="auto"/>
          </w:divBdr>
        </w:div>
        <w:div w:id="1921716790">
          <w:marLeft w:val="0"/>
          <w:marRight w:val="0"/>
          <w:marTop w:val="0"/>
          <w:marBottom w:val="0"/>
          <w:divBdr>
            <w:top w:val="none" w:sz="0" w:space="0" w:color="auto"/>
            <w:left w:val="none" w:sz="0" w:space="0" w:color="auto"/>
            <w:bottom w:val="none" w:sz="0" w:space="0" w:color="auto"/>
            <w:right w:val="none" w:sz="0" w:space="0" w:color="auto"/>
          </w:divBdr>
        </w:div>
        <w:div w:id="1064181605">
          <w:marLeft w:val="0"/>
          <w:marRight w:val="0"/>
          <w:marTop w:val="0"/>
          <w:marBottom w:val="0"/>
          <w:divBdr>
            <w:top w:val="none" w:sz="0" w:space="0" w:color="auto"/>
            <w:left w:val="none" w:sz="0" w:space="0" w:color="auto"/>
            <w:bottom w:val="none" w:sz="0" w:space="0" w:color="auto"/>
            <w:right w:val="none" w:sz="0" w:space="0" w:color="auto"/>
          </w:divBdr>
        </w:div>
        <w:div w:id="1418330203">
          <w:marLeft w:val="0"/>
          <w:marRight w:val="0"/>
          <w:marTop w:val="0"/>
          <w:marBottom w:val="0"/>
          <w:divBdr>
            <w:top w:val="none" w:sz="0" w:space="0" w:color="auto"/>
            <w:left w:val="none" w:sz="0" w:space="0" w:color="auto"/>
            <w:bottom w:val="none" w:sz="0" w:space="0" w:color="auto"/>
            <w:right w:val="none" w:sz="0" w:space="0" w:color="auto"/>
          </w:divBdr>
        </w:div>
        <w:div w:id="478573971">
          <w:marLeft w:val="0"/>
          <w:marRight w:val="0"/>
          <w:marTop w:val="0"/>
          <w:marBottom w:val="0"/>
          <w:divBdr>
            <w:top w:val="none" w:sz="0" w:space="0" w:color="auto"/>
            <w:left w:val="none" w:sz="0" w:space="0" w:color="auto"/>
            <w:bottom w:val="none" w:sz="0" w:space="0" w:color="auto"/>
            <w:right w:val="none" w:sz="0" w:space="0" w:color="auto"/>
          </w:divBdr>
        </w:div>
        <w:div w:id="48187577">
          <w:marLeft w:val="0"/>
          <w:marRight w:val="0"/>
          <w:marTop w:val="0"/>
          <w:marBottom w:val="0"/>
          <w:divBdr>
            <w:top w:val="none" w:sz="0" w:space="0" w:color="auto"/>
            <w:left w:val="none" w:sz="0" w:space="0" w:color="auto"/>
            <w:bottom w:val="none" w:sz="0" w:space="0" w:color="auto"/>
            <w:right w:val="none" w:sz="0" w:space="0" w:color="auto"/>
          </w:divBdr>
        </w:div>
        <w:div w:id="824590448">
          <w:marLeft w:val="0"/>
          <w:marRight w:val="0"/>
          <w:marTop w:val="0"/>
          <w:marBottom w:val="0"/>
          <w:divBdr>
            <w:top w:val="none" w:sz="0" w:space="0" w:color="auto"/>
            <w:left w:val="none" w:sz="0" w:space="0" w:color="auto"/>
            <w:bottom w:val="none" w:sz="0" w:space="0" w:color="auto"/>
            <w:right w:val="none" w:sz="0" w:space="0" w:color="auto"/>
          </w:divBdr>
        </w:div>
        <w:div w:id="1211847117">
          <w:marLeft w:val="0"/>
          <w:marRight w:val="0"/>
          <w:marTop w:val="0"/>
          <w:marBottom w:val="0"/>
          <w:divBdr>
            <w:top w:val="none" w:sz="0" w:space="0" w:color="auto"/>
            <w:left w:val="none" w:sz="0" w:space="0" w:color="auto"/>
            <w:bottom w:val="none" w:sz="0" w:space="0" w:color="auto"/>
            <w:right w:val="none" w:sz="0" w:space="0" w:color="auto"/>
          </w:divBdr>
        </w:div>
        <w:div w:id="972062374">
          <w:marLeft w:val="0"/>
          <w:marRight w:val="0"/>
          <w:marTop w:val="0"/>
          <w:marBottom w:val="0"/>
          <w:divBdr>
            <w:top w:val="none" w:sz="0" w:space="0" w:color="auto"/>
            <w:left w:val="none" w:sz="0" w:space="0" w:color="auto"/>
            <w:bottom w:val="none" w:sz="0" w:space="0" w:color="auto"/>
            <w:right w:val="none" w:sz="0" w:space="0" w:color="auto"/>
          </w:divBdr>
        </w:div>
        <w:div w:id="1387607310">
          <w:marLeft w:val="0"/>
          <w:marRight w:val="0"/>
          <w:marTop w:val="0"/>
          <w:marBottom w:val="0"/>
          <w:divBdr>
            <w:top w:val="none" w:sz="0" w:space="0" w:color="auto"/>
            <w:left w:val="none" w:sz="0" w:space="0" w:color="auto"/>
            <w:bottom w:val="none" w:sz="0" w:space="0" w:color="auto"/>
            <w:right w:val="none" w:sz="0" w:space="0" w:color="auto"/>
          </w:divBdr>
        </w:div>
        <w:div w:id="1726951428">
          <w:marLeft w:val="0"/>
          <w:marRight w:val="0"/>
          <w:marTop w:val="0"/>
          <w:marBottom w:val="0"/>
          <w:divBdr>
            <w:top w:val="none" w:sz="0" w:space="0" w:color="auto"/>
            <w:left w:val="none" w:sz="0" w:space="0" w:color="auto"/>
            <w:bottom w:val="none" w:sz="0" w:space="0" w:color="auto"/>
            <w:right w:val="none" w:sz="0" w:space="0" w:color="auto"/>
          </w:divBdr>
        </w:div>
        <w:div w:id="564487441">
          <w:marLeft w:val="0"/>
          <w:marRight w:val="0"/>
          <w:marTop w:val="0"/>
          <w:marBottom w:val="0"/>
          <w:divBdr>
            <w:top w:val="none" w:sz="0" w:space="0" w:color="auto"/>
            <w:left w:val="none" w:sz="0" w:space="0" w:color="auto"/>
            <w:bottom w:val="none" w:sz="0" w:space="0" w:color="auto"/>
            <w:right w:val="none" w:sz="0" w:space="0" w:color="auto"/>
          </w:divBdr>
        </w:div>
        <w:div w:id="1624455706">
          <w:marLeft w:val="0"/>
          <w:marRight w:val="0"/>
          <w:marTop w:val="0"/>
          <w:marBottom w:val="0"/>
          <w:divBdr>
            <w:top w:val="none" w:sz="0" w:space="0" w:color="auto"/>
            <w:left w:val="none" w:sz="0" w:space="0" w:color="auto"/>
            <w:bottom w:val="none" w:sz="0" w:space="0" w:color="auto"/>
            <w:right w:val="none" w:sz="0" w:space="0" w:color="auto"/>
          </w:divBdr>
        </w:div>
        <w:div w:id="884635595">
          <w:marLeft w:val="0"/>
          <w:marRight w:val="0"/>
          <w:marTop w:val="0"/>
          <w:marBottom w:val="0"/>
          <w:divBdr>
            <w:top w:val="none" w:sz="0" w:space="0" w:color="auto"/>
            <w:left w:val="none" w:sz="0" w:space="0" w:color="auto"/>
            <w:bottom w:val="none" w:sz="0" w:space="0" w:color="auto"/>
            <w:right w:val="none" w:sz="0" w:space="0" w:color="auto"/>
          </w:divBdr>
        </w:div>
        <w:div w:id="2010863146">
          <w:marLeft w:val="0"/>
          <w:marRight w:val="0"/>
          <w:marTop w:val="0"/>
          <w:marBottom w:val="0"/>
          <w:divBdr>
            <w:top w:val="none" w:sz="0" w:space="0" w:color="auto"/>
            <w:left w:val="none" w:sz="0" w:space="0" w:color="auto"/>
            <w:bottom w:val="none" w:sz="0" w:space="0" w:color="auto"/>
            <w:right w:val="none" w:sz="0" w:space="0" w:color="auto"/>
          </w:divBdr>
        </w:div>
        <w:div w:id="574583436">
          <w:marLeft w:val="0"/>
          <w:marRight w:val="0"/>
          <w:marTop w:val="0"/>
          <w:marBottom w:val="0"/>
          <w:divBdr>
            <w:top w:val="none" w:sz="0" w:space="0" w:color="auto"/>
            <w:left w:val="none" w:sz="0" w:space="0" w:color="auto"/>
            <w:bottom w:val="none" w:sz="0" w:space="0" w:color="auto"/>
            <w:right w:val="none" w:sz="0" w:space="0" w:color="auto"/>
          </w:divBdr>
        </w:div>
        <w:div w:id="1313482755">
          <w:marLeft w:val="0"/>
          <w:marRight w:val="0"/>
          <w:marTop w:val="0"/>
          <w:marBottom w:val="0"/>
          <w:divBdr>
            <w:top w:val="none" w:sz="0" w:space="0" w:color="auto"/>
            <w:left w:val="none" w:sz="0" w:space="0" w:color="auto"/>
            <w:bottom w:val="none" w:sz="0" w:space="0" w:color="auto"/>
            <w:right w:val="none" w:sz="0" w:space="0" w:color="auto"/>
          </w:divBdr>
        </w:div>
        <w:div w:id="695548597">
          <w:marLeft w:val="0"/>
          <w:marRight w:val="0"/>
          <w:marTop w:val="0"/>
          <w:marBottom w:val="0"/>
          <w:divBdr>
            <w:top w:val="none" w:sz="0" w:space="0" w:color="auto"/>
            <w:left w:val="none" w:sz="0" w:space="0" w:color="auto"/>
            <w:bottom w:val="none" w:sz="0" w:space="0" w:color="auto"/>
            <w:right w:val="none" w:sz="0" w:space="0" w:color="auto"/>
          </w:divBdr>
        </w:div>
        <w:div w:id="782193565">
          <w:marLeft w:val="0"/>
          <w:marRight w:val="0"/>
          <w:marTop w:val="0"/>
          <w:marBottom w:val="0"/>
          <w:divBdr>
            <w:top w:val="none" w:sz="0" w:space="0" w:color="auto"/>
            <w:left w:val="none" w:sz="0" w:space="0" w:color="auto"/>
            <w:bottom w:val="none" w:sz="0" w:space="0" w:color="auto"/>
            <w:right w:val="none" w:sz="0" w:space="0" w:color="auto"/>
          </w:divBdr>
        </w:div>
        <w:div w:id="135726192">
          <w:marLeft w:val="0"/>
          <w:marRight w:val="0"/>
          <w:marTop w:val="0"/>
          <w:marBottom w:val="0"/>
          <w:divBdr>
            <w:top w:val="none" w:sz="0" w:space="0" w:color="auto"/>
            <w:left w:val="none" w:sz="0" w:space="0" w:color="auto"/>
            <w:bottom w:val="none" w:sz="0" w:space="0" w:color="auto"/>
            <w:right w:val="none" w:sz="0" w:space="0" w:color="auto"/>
          </w:divBdr>
        </w:div>
        <w:div w:id="402526050">
          <w:marLeft w:val="0"/>
          <w:marRight w:val="0"/>
          <w:marTop w:val="0"/>
          <w:marBottom w:val="0"/>
          <w:divBdr>
            <w:top w:val="none" w:sz="0" w:space="0" w:color="auto"/>
            <w:left w:val="none" w:sz="0" w:space="0" w:color="auto"/>
            <w:bottom w:val="none" w:sz="0" w:space="0" w:color="auto"/>
            <w:right w:val="none" w:sz="0" w:space="0" w:color="auto"/>
          </w:divBdr>
        </w:div>
      </w:divsChild>
    </w:div>
    <w:div w:id="1644578564">
      <w:bodyDiv w:val="1"/>
      <w:marLeft w:val="0"/>
      <w:marRight w:val="0"/>
      <w:marTop w:val="0"/>
      <w:marBottom w:val="0"/>
      <w:divBdr>
        <w:top w:val="none" w:sz="0" w:space="0" w:color="auto"/>
        <w:left w:val="none" w:sz="0" w:space="0" w:color="auto"/>
        <w:bottom w:val="none" w:sz="0" w:space="0" w:color="auto"/>
        <w:right w:val="none" w:sz="0" w:space="0" w:color="auto"/>
      </w:divBdr>
      <w:divsChild>
        <w:div w:id="1500542885">
          <w:marLeft w:val="0"/>
          <w:marRight w:val="0"/>
          <w:marTop w:val="0"/>
          <w:marBottom w:val="0"/>
          <w:divBdr>
            <w:top w:val="none" w:sz="0" w:space="0" w:color="auto"/>
            <w:left w:val="none" w:sz="0" w:space="0" w:color="auto"/>
            <w:bottom w:val="none" w:sz="0" w:space="0" w:color="auto"/>
            <w:right w:val="none" w:sz="0" w:space="0" w:color="auto"/>
          </w:divBdr>
        </w:div>
        <w:div w:id="1118985391">
          <w:marLeft w:val="0"/>
          <w:marRight w:val="0"/>
          <w:marTop w:val="0"/>
          <w:marBottom w:val="0"/>
          <w:divBdr>
            <w:top w:val="none" w:sz="0" w:space="0" w:color="auto"/>
            <w:left w:val="none" w:sz="0" w:space="0" w:color="auto"/>
            <w:bottom w:val="none" w:sz="0" w:space="0" w:color="auto"/>
            <w:right w:val="none" w:sz="0" w:space="0" w:color="auto"/>
          </w:divBdr>
        </w:div>
        <w:div w:id="1077629703">
          <w:marLeft w:val="0"/>
          <w:marRight w:val="0"/>
          <w:marTop w:val="0"/>
          <w:marBottom w:val="0"/>
          <w:divBdr>
            <w:top w:val="none" w:sz="0" w:space="0" w:color="auto"/>
            <w:left w:val="none" w:sz="0" w:space="0" w:color="auto"/>
            <w:bottom w:val="none" w:sz="0" w:space="0" w:color="auto"/>
            <w:right w:val="none" w:sz="0" w:space="0" w:color="auto"/>
          </w:divBdr>
        </w:div>
        <w:div w:id="1811701894">
          <w:marLeft w:val="0"/>
          <w:marRight w:val="0"/>
          <w:marTop w:val="0"/>
          <w:marBottom w:val="0"/>
          <w:divBdr>
            <w:top w:val="none" w:sz="0" w:space="0" w:color="auto"/>
            <w:left w:val="none" w:sz="0" w:space="0" w:color="auto"/>
            <w:bottom w:val="none" w:sz="0" w:space="0" w:color="auto"/>
            <w:right w:val="none" w:sz="0" w:space="0" w:color="auto"/>
          </w:divBdr>
        </w:div>
        <w:div w:id="1403990609">
          <w:marLeft w:val="0"/>
          <w:marRight w:val="0"/>
          <w:marTop w:val="0"/>
          <w:marBottom w:val="0"/>
          <w:divBdr>
            <w:top w:val="none" w:sz="0" w:space="0" w:color="auto"/>
            <w:left w:val="none" w:sz="0" w:space="0" w:color="auto"/>
            <w:bottom w:val="none" w:sz="0" w:space="0" w:color="auto"/>
            <w:right w:val="none" w:sz="0" w:space="0" w:color="auto"/>
          </w:divBdr>
        </w:div>
        <w:div w:id="839151761">
          <w:marLeft w:val="0"/>
          <w:marRight w:val="0"/>
          <w:marTop w:val="0"/>
          <w:marBottom w:val="0"/>
          <w:divBdr>
            <w:top w:val="none" w:sz="0" w:space="0" w:color="auto"/>
            <w:left w:val="none" w:sz="0" w:space="0" w:color="auto"/>
            <w:bottom w:val="none" w:sz="0" w:space="0" w:color="auto"/>
            <w:right w:val="none" w:sz="0" w:space="0" w:color="auto"/>
          </w:divBdr>
        </w:div>
        <w:div w:id="490173384">
          <w:marLeft w:val="0"/>
          <w:marRight w:val="0"/>
          <w:marTop w:val="0"/>
          <w:marBottom w:val="0"/>
          <w:divBdr>
            <w:top w:val="none" w:sz="0" w:space="0" w:color="auto"/>
            <w:left w:val="none" w:sz="0" w:space="0" w:color="auto"/>
            <w:bottom w:val="none" w:sz="0" w:space="0" w:color="auto"/>
            <w:right w:val="none" w:sz="0" w:space="0" w:color="auto"/>
          </w:divBdr>
        </w:div>
        <w:div w:id="912816363">
          <w:marLeft w:val="0"/>
          <w:marRight w:val="0"/>
          <w:marTop w:val="0"/>
          <w:marBottom w:val="0"/>
          <w:divBdr>
            <w:top w:val="none" w:sz="0" w:space="0" w:color="auto"/>
            <w:left w:val="none" w:sz="0" w:space="0" w:color="auto"/>
            <w:bottom w:val="none" w:sz="0" w:space="0" w:color="auto"/>
            <w:right w:val="none" w:sz="0" w:space="0" w:color="auto"/>
          </w:divBdr>
        </w:div>
        <w:div w:id="1546794140">
          <w:marLeft w:val="0"/>
          <w:marRight w:val="0"/>
          <w:marTop w:val="0"/>
          <w:marBottom w:val="0"/>
          <w:divBdr>
            <w:top w:val="none" w:sz="0" w:space="0" w:color="auto"/>
            <w:left w:val="none" w:sz="0" w:space="0" w:color="auto"/>
            <w:bottom w:val="none" w:sz="0" w:space="0" w:color="auto"/>
            <w:right w:val="none" w:sz="0" w:space="0" w:color="auto"/>
          </w:divBdr>
        </w:div>
        <w:div w:id="1151676835">
          <w:marLeft w:val="0"/>
          <w:marRight w:val="0"/>
          <w:marTop w:val="0"/>
          <w:marBottom w:val="0"/>
          <w:divBdr>
            <w:top w:val="none" w:sz="0" w:space="0" w:color="auto"/>
            <w:left w:val="none" w:sz="0" w:space="0" w:color="auto"/>
            <w:bottom w:val="none" w:sz="0" w:space="0" w:color="auto"/>
            <w:right w:val="none" w:sz="0" w:space="0" w:color="auto"/>
          </w:divBdr>
        </w:div>
      </w:divsChild>
    </w:div>
    <w:div w:id="1740639984">
      <w:bodyDiv w:val="1"/>
      <w:marLeft w:val="0"/>
      <w:marRight w:val="0"/>
      <w:marTop w:val="0"/>
      <w:marBottom w:val="0"/>
      <w:divBdr>
        <w:top w:val="none" w:sz="0" w:space="0" w:color="auto"/>
        <w:left w:val="none" w:sz="0" w:space="0" w:color="auto"/>
        <w:bottom w:val="none" w:sz="0" w:space="0" w:color="auto"/>
        <w:right w:val="none" w:sz="0" w:space="0" w:color="auto"/>
      </w:divBdr>
      <w:divsChild>
        <w:div w:id="1159030824">
          <w:marLeft w:val="0"/>
          <w:marRight w:val="0"/>
          <w:marTop w:val="0"/>
          <w:marBottom w:val="0"/>
          <w:divBdr>
            <w:top w:val="none" w:sz="0" w:space="0" w:color="auto"/>
            <w:left w:val="none" w:sz="0" w:space="0" w:color="auto"/>
            <w:bottom w:val="none" w:sz="0" w:space="0" w:color="auto"/>
            <w:right w:val="none" w:sz="0" w:space="0" w:color="auto"/>
          </w:divBdr>
        </w:div>
        <w:div w:id="286934222">
          <w:marLeft w:val="0"/>
          <w:marRight w:val="0"/>
          <w:marTop w:val="0"/>
          <w:marBottom w:val="0"/>
          <w:divBdr>
            <w:top w:val="none" w:sz="0" w:space="0" w:color="auto"/>
            <w:left w:val="none" w:sz="0" w:space="0" w:color="auto"/>
            <w:bottom w:val="none" w:sz="0" w:space="0" w:color="auto"/>
            <w:right w:val="none" w:sz="0" w:space="0" w:color="auto"/>
          </w:divBdr>
        </w:div>
        <w:div w:id="2146462237">
          <w:marLeft w:val="0"/>
          <w:marRight w:val="0"/>
          <w:marTop w:val="0"/>
          <w:marBottom w:val="0"/>
          <w:divBdr>
            <w:top w:val="none" w:sz="0" w:space="0" w:color="auto"/>
            <w:left w:val="none" w:sz="0" w:space="0" w:color="auto"/>
            <w:bottom w:val="none" w:sz="0" w:space="0" w:color="auto"/>
            <w:right w:val="none" w:sz="0" w:space="0" w:color="auto"/>
          </w:divBdr>
        </w:div>
        <w:div w:id="605498695">
          <w:marLeft w:val="0"/>
          <w:marRight w:val="0"/>
          <w:marTop w:val="0"/>
          <w:marBottom w:val="0"/>
          <w:divBdr>
            <w:top w:val="none" w:sz="0" w:space="0" w:color="auto"/>
            <w:left w:val="none" w:sz="0" w:space="0" w:color="auto"/>
            <w:bottom w:val="none" w:sz="0" w:space="0" w:color="auto"/>
            <w:right w:val="none" w:sz="0" w:space="0" w:color="auto"/>
          </w:divBdr>
        </w:div>
        <w:div w:id="2092045650">
          <w:marLeft w:val="0"/>
          <w:marRight w:val="0"/>
          <w:marTop w:val="0"/>
          <w:marBottom w:val="0"/>
          <w:divBdr>
            <w:top w:val="none" w:sz="0" w:space="0" w:color="auto"/>
            <w:left w:val="none" w:sz="0" w:space="0" w:color="auto"/>
            <w:bottom w:val="none" w:sz="0" w:space="0" w:color="auto"/>
            <w:right w:val="none" w:sz="0" w:space="0" w:color="auto"/>
          </w:divBdr>
        </w:div>
      </w:divsChild>
    </w:div>
    <w:div w:id="1793789757">
      <w:bodyDiv w:val="1"/>
      <w:marLeft w:val="0"/>
      <w:marRight w:val="0"/>
      <w:marTop w:val="0"/>
      <w:marBottom w:val="0"/>
      <w:divBdr>
        <w:top w:val="none" w:sz="0" w:space="0" w:color="auto"/>
        <w:left w:val="none" w:sz="0" w:space="0" w:color="auto"/>
        <w:bottom w:val="none" w:sz="0" w:space="0" w:color="auto"/>
        <w:right w:val="none" w:sz="0" w:space="0" w:color="auto"/>
      </w:divBdr>
      <w:divsChild>
        <w:div w:id="1775904190">
          <w:marLeft w:val="0"/>
          <w:marRight w:val="0"/>
          <w:marTop w:val="0"/>
          <w:marBottom w:val="0"/>
          <w:divBdr>
            <w:top w:val="none" w:sz="0" w:space="0" w:color="auto"/>
            <w:left w:val="none" w:sz="0" w:space="0" w:color="auto"/>
            <w:bottom w:val="none" w:sz="0" w:space="0" w:color="auto"/>
            <w:right w:val="none" w:sz="0" w:space="0" w:color="auto"/>
          </w:divBdr>
        </w:div>
        <w:div w:id="411242307">
          <w:marLeft w:val="0"/>
          <w:marRight w:val="0"/>
          <w:marTop w:val="0"/>
          <w:marBottom w:val="0"/>
          <w:divBdr>
            <w:top w:val="none" w:sz="0" w:space="0" w:color="auto"/>
            <w:left w:val="none" w:sz="0" w:space="0" w:color="auto"/>
            <w:bottom w:val="none" w:sz="0" w:space="0" w:color="auto"/>
            <w:right w:val="none" w:sz="0" w:space="0" w:color="auto"/>
          </w:divBdr>
        </w:div>
        <w:div w:id="289821166">
          <w:marLeft w:val="0"/>
          <w:marRight w:val="0"/>
          <w:marTop w:val="0"/>
          <w:marBottom w:val="0"/>
          <w:divBdr>
            <w:top w:val="none" w:sz="0" w:space="0" w:color="auto"/>
            <w:left w:val="none" w:sz="0" w:space="0" w:color="auto"/>
            <w:bottom w:val="none" w:sz="0" w:space="0" w:color="auto"/>
            <w:right w:val="none" w:sz="0" w:space="0" w:color="auto"/>
          </w:divBdr>
        </w:div>
        <w:div w:id="1835681768">
          <w:marLeft w:val="0"/>
          <w:marRight w:val="0"/>
          <w:marTop w:val="0"/>
          <w:marBottom w:val="0"/>
          <w:divBdr>
            <w:top w:val="none" w:sz="0" w:space="0" w:color="auto"/>
            <w:left w:val="none" w:sz="0" w:space="0" w:color="auto"/>
            <w:bottom w:val="none" w:sz="0" w:space="0" w:color="auto"/>
            <w:right w:val="none" w:sz="0" w:space="0" w:color="auto"/>
          </w:divBdr>
        </w:div>
        <w:div w:id="1513303977">
          <w:marLeft w:val="0"/>
          <w:marRight w:val="0"/>
          <w:marTop w:val="0"/>
          <w:marBottom w:val="0"/>
          <w:divBdr>
            <w:top w:val="none" w:sz="0" w:space="0" w:color="auto"/>
            <w:left w:val="none" w:sz="0" w:space="0" w:color="auto"/>
            <w:bottom w:val="none" w:sz="0" w:space="0" w:color="auto"/>
            <w:right w:val="none" w:sz="0" w:space="0" w:color="auto"/>
          </w:divBdr>
        </w:div>
        <w:div w:id="347680267">
          <w:marLeft w:val="0"/>
          <w:marRight w:val="0"/>
          <w:marTop w:val="0"/>
          <w:marBottom w:val="0"/>
          <w:divBdr>
            <w:top w:val="none" w:sz="0" w:space="0" w:color="auto"/>
            <w:left w:val="none" w:sz="0" w:space="0" w:color="auto"/>
            <w:bottom w:val="none" w:sz="0" w:space="0" w:color="auto"/>
            <w:right w:val="none" w:sz="0" w:space="0" w:color="auto"/>
          </w:divBdr>
        </w:div>
        <w:div w:id="1790661941">
          <w:marLeft w:val="0"/>
          <w:marRight w:val="0"/>
          <w:marTop w:val="0"/>
          <w:marBottom w:val="0"/>
          <w:divBdr>
            <w:top w:val="none" w:sz="0" w:space="0" w:color="auto"/>
            <w:left w:val="none" w:sz="0" w:space="0" w:color="auto"/>
            <w:bottom w:val="none" w:sz="0" w:space="0" w:color="auto"/>
            <w:right w:val="none" w:sz="0" w:space="0" w:color="auto"/>
          </w:divBdr>
        </w:div>
        <w:div w:id="1756589121">
          <w:marLeft w:val="0"/>
          <w:marRight w:val="0"/>
          <w:marTop w:val="0"/>
          <w:marBottom w:val="0"/>
          <w:divBdr>
            <w:top w:val="none" w:sz="0" w:space="0" w:color="auto"/>
            <w:left w:val="none" w:sz="0" w:space="0" w:color="auto"/>
            <w:bottom w:val="none" w:sz="0" w:space="0" w:color="auto"/>
            <w:right w:val="none" w:sz="0" w:space="0" w:color="auto"/>
          </w:divBdr>
        </w:div>
        <w:div w:id="1700202271">
          <w:marLeft w:val="0"/>
          <w:marRight w:val="0"/>
          <w:marTop w:val="0"/>
          <w:marBottom w:val="0"/>
          <w:divBdr>
            <w:top w:val="none" w:sz="0" w:space="0" w:color="auto"/>
            <w:left w:val="none" w:sz="0" w:space="0" w:color="auto"/>
            <w:bottom w:val="none" w:sz="0" w:space="0" w:color="auto"/>
            <w:right w:val="none" w:sz="0" w:space="0" w:color="auto"/>
          </w:divBdr>
        </w:div>
        <w:div w:id="1030060667">
          <w:marLeft w:val="0"/>
          <w:marRight w:val="0"/>
          <w:marTop w:val="0"/>
          <w:marBottom w:val="0"/>
          <w:divBdr>
            <w:top w:val="none" w:sz="0" w:space="0" w:color="auto"/>
            <w:left w:val="none" w:sz="0" w:space="0" w:color="auto"/>
            <w:bottom w:val="none" w:sz="0" w:space="0" w:color="auto"/>
            <w:right w:val="none" w:sz="0" w:space="0" w:color="auto"/>
          </w:divBdr>
        </w:div>
        <w:div w:id="459306820">
          <w:marLeft w:val="0"/>
          <w:marRight w:val="0"/>
          <w:marTop w:val="0"/>
          <w:marBottom w:val="0"/>
          <w:divBdr>
            <w:top w:val="none" w:sz="0" w:space="0" w:color="auto"/>
            <w:left w:val="none" w:sz="0" w:space="0" w:color="auto"/>
            <w:bottom w:val="none" w:sz="0" w:space="0" w:color="auto"/>
            <w:right w:val="none" w:sz="0" w:space="0" w:color="auto"/>
          </w:divBdr>
        </w:div>
        <w:div w:id="613024085">
          <w:marLeft w:val="0"/>
          <w:marRight w:val="0"/>
          <w:marTop w:val="0"/>
          <w:marBottom w:val="0"/>
          <w:divBdr>
            <w:top w:val="none" w:sz="0" w:space="0" w:color="auto"/>
            <w:left w:val="none" w:sz="0" w:space="0" w:color="auto"/>
            <w:bottom w:val="none" w:sz="0" w:space="0" w:color="auto"/>
            <w:right w:val="none" w:sz="0" w:space="0" w:color="auto"/>
          </w:divBdr>
        </w:div>
        <w:div w:id="53310725">
          <w:marLeft w:val="0"/>
          <w:marRight w:val="0"/>
          <w:marTop w:val="0"/>
          <w:marBottom w:val="0"/>
          <w:divBdr>
            <w:top w:val="none" w:sz="0" w:space="0" w:color="auto"/>
            <w:left w:val="none" w:sz="0" w:space="0" w:color="auto"/>
            <w:bottom w:val="none" w:sz="0" w:space="0" w:color="auto"/>
            <w:right w:val="none" w:sz="0" w:space="0" w:color="auto"/>
          </w:divBdr>
        </w:div>
        <w:div w:id="19316162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TotalTime>
  <Pages>13</Pages>
  <Words>1927</Words>
  <Characters>10989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11</cp:revision>
  <cp:lastPrinted>2026-04-17T16:41:00Z</cp:lastPrinted>
  <dcterms:created xsi:type="dcterms:W3CDTF">2026-04-17T14:37:00Z</dcterms:created>
  <dcterms:modified xsi:type="dcterms:W3CDTF">2026-04-17T16:59:00Z</dcterms:modified>
</cp:coreProperties>
</file>