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C10" w:rsidRPr="00F509DE" w:rsidRDefault="00BF0C10" w:rsidP="00BF0C1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F509D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Mga Naging Tugon ng Pilipino sa Kasaysayan</w:t>
      </w:r>
    </w:p>
    <w:p w:rsidR="00BF0C10" w:rsidRPr="00F509DE" w:rsidRDefault="00BF0C10" w:rsidP="00BF0C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9D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BF0C10" w:rsidRPr="00F509DE" w:rsidRDefault="00BF0C10" w:rsidP="00BF0C1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Introduksyon: Ang Mga Ugat ng Kamalayang Makabayan</w:t>
      </w:r>
    </w:p>
    <w:p w:rsidR="00BF0C10" w:rsidRPr="00F509DE" w:rsidRDefault="00BF0C10" w:rsidP="00BF0C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 xml:space="preserve">Ang kasaysayan ng Pilipinas ay 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masasabing 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kuwento ng </w:t>
      </w:r>
      <w:r w:rsidRPr="00F509D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pagtindig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F509D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pagkilos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, at </w:t>
      </w:r>
      <w:r w:rsidRPr="00F509D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pagkakaisa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 xml:space="preserve">. Sa bawat yugto ng kolonyalismo, may mga Pilipinong tumangging manatiling sunud-sunuran. </w:t>
      </w:r>
      <w:r w:rsidR="00034BAE">
        <w:rPr>
          <w:rFonts w:ascii="Segoe UI" w:eastAsia="Times New Roman" w:hAnsi="Segoe UI" w:cs="Segoe UI"/>
          <w:color w:val="0F1115"/>
          <w:sz w:val="24"/>
          <w:szCs w:val="24"/>
        </w:rPr>
        <w:t>M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ga magsasakang lumaban para sa lupa, mga ilustradong humingi ng reporma sa pamamagitan ng panulat,</w:t>
      </w:r>
      <w:r w:rsidR="008B2324">
        <w:rPr>
          <w:rFonts w:ascii="Segoe UI" w:eastAsia="Times New Roman" w:hAnsi="Segoe UI" w:cs="Segoe UI"/>
          <w:color w:val="0F1115"/>
          <w:sz w:val="24"/>
          <w:szCs w:val="24"/>
        </w:rPr>
        <w:t xml:space="preserve"> mga katipunerong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 xml:space="preserve"> nag-alay ng buhay para sa kalayaan, mga kababaihang nakipaglaban para sa karapatang bumoto</w:t>
      </w:r>
      <w:r w:rsidR="00034BAE">
        <w:rPr>
          <w:rFonts w:ascii="Segoe UI" w:eastAsia="Times New Roman" w:hAnsi="Segoe UI" w:cs="Segoe UI"/>
          <w:color w:val="0F1115"/>
          <w:sz w:val="24"/>
          <w:szCs w:val="24"/>
        </w:rPr>
        <w:t>,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 xml:space="preserve"> at mga gerilyang tumindig laban sa mga Hapon — lahat ng mga kilusang ito ay nag-iwan ng </w:t>
      </w:r>
      <w:r w:rsidRPr="00F509D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malalim na bunga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 sa paghubog ng </w:t>
      </w:r>
      <w:r w:rsidRPr="00F509D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kamalayang Pilipino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F0C10" w:rsidRPr="00F509DE" w:rsidRDefault="00BF0C10" w:rsidP="00BF0C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Ang </w:t>
      </w:r>
      <w:r w:rsidRPr="00F509D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kamalayang Pilipino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 xml:space="preserve"> ay </w:t>
      </w:r>
      <w:r w:rsidR="00F277EF">
        <w:rPr>
          <w:rFonts w:ascii="Segoe UI" w:eastAsia="Times New Roman" w:hAnsi="Segoe UI" w:cs="Segoe UI"/>
          <w:color w:val="0F1115"/>
          <w:sz w:val="24"/>
          <w:szCs w:val="24"/>
        </w:rPr>
        <w:t>tumutukoy sa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 xml:space="preserve"> malalim na pagkaunawa, pagkilala, at pagpapahalaga sa pagiging isang tunay na Pilipino. Ito ay hindi kusang lumitaw. Ito ay bunga ng mga karanasan ng pang-aapi, pagsasamantala, at pakikibaka. Ang mga kilusang panlipunan ay nagsilbing </w:t>
      </w:r>
      <w:r w:rsidRPr="00F509D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tagapagmulat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F509D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tagapag-ugnay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, at </w:t>
      </w:r>
      <w:r w:rsidRPr="00F509D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tagapagpatibay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 ng kamalayang ito.</w:t>
      </w:r>
    </w:p>
    <w:p w:rsidR="00BF0C10" w:rsidRPr="00F509DE" w:rsidRDefault="00BF0C10" w:rsidP="00BF0C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Ang artikulong ito ay tumatalakay sa mga bunga ng iba't ibang kilusang panlipunan sa Pilipinas — mula sa Kilusang Agraryo, Kilusang Propaganda, Katipunan, Kilusang Suffragist, hanggang sa mga Kilusang Gerilya — at kung paano ang mga ito ay nag-ambag sa pagsulong ng kamalayang Pilipino sa mga aspetong pang-ekonomiya, panlipunan, at pampulitika.</w:t>
      </w:r>
    </w:p>
    <w:p w:rsidR="00BF0C10" w:rsidRPr="00F509DE" w:rsidRDefault="00BF0C10" w:rsidP="00BF0C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9D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BF0C10" w:rsidRPr="00F509DE" w:rsidRDefault="00BF0C10" w:rsidP="00BF0C1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Bahagi 1: Ang Bunga ng Kilusang Agraryo</w:t>
      </w:r>
    </w:p>
    <w:p w:rsidR="00BF0C10" w:rsidRPr="00F509DE" w:rsidRDefault="00BF0C10" w:rsidP="00BF0C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Ang Pakikibaka ng mga Magsasaka para sa Lupa</w:t>
      </w:r>
    </w:p>
    <w:p w:rsidR="00BF0C10" w:rsidRPr="00F509DE" w:rsidRDefault="00BF0C10" w:rsidP="00BF0C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Ang </w:t>
      </w:r>
      <w:r w:rsidRPr="00F509D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Kilusang Agraryo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 ay tumutukoy sa mga pag-aalsa at pagkilos ng mga magsasaka laban sa pang-aabuso ng mga Espanyol, partikular na ang sapilitang pagkuha ng lupa, ang sistemang encomienda, at ang polo y servicio.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7680"/>
      </w:tblGrid>
      <w:tr w:rsidR="00BF0C10" w:rsidRPr="00F509DE" w:rsidTr="00521AE0">
        <w:trPr>
          <w:tblHeader/>
        </w:trPr>
        <w:tc>
          <w:tcPr>
            <w:tcW w:w="3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Bunga ng Kilusang Agraryo</w:t>
            </w:r>
          </w:p>
        </w:tc>
        <w:tc>
          <w:tcPr>
            <w:tcW w:w="768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BF0C10" w:rsidRPr="00F509DE" w:rsidTr="00521AE0">
        <w:tc>
          <w:tcPr>
            <w:tcW w:w="3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Pag-usbong ng kamalayang pang-ekonomiya</w:t>
            </w:r>
          </w:p>
        </w:tc>
        <w:tc>
          <w:tcPr>
            <w:tcW w:w="7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Naunawaan ng mga magsasaka na ang kanilang kahirapan </w:t>
            </w:r>
          </w:p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ay hindi likas kundi bunga ng sistemang kolonyal na pabor sa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mga Espanyol at mayayamang may-ari ng lupa</w:t>
            </w:r>
          </w:p>
        </w:tc>
      </w:tr>
      <w:tr w:rsidR="00BF0C10" w:rsidRPr="00F509DE" w:rsidTr="00521AE0">
        <w:tc>
          <w:tcPr>
            <w:tcW w:w="3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Pagkilala sa karapatan sa lupa</w:t>
            </w:r>
          </w:p>
        </w:tc>
        <w:tc>
          <w:tcPr>
            <w:tcW w:w="7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Ipinakita ng mga pag-aalsa (Dagohoy, Silang, Tamblot) </w:t>
            </w:r>
          </w:p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na ang lupa ay hindi basta maaaring kunin ng mga dayuhan;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ito ay pinagkukunan ng kabuhayan at pagkakakilanlan</w:t>
            </w:r>
          </w:p>
        </w:tc>
      </w:tr>
      <w:tr w:rsidR="00BF0C10" w:rsidRPr="00F509DE" w:rsidTr="00521AE0">
        <w:tc>
          <w:tcPr>
            <w:tcW w:w="3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Pundasyon ng mga reporma sa lupa</w:t>
            </w:r>
          </w:p>
        </w:tc>
        <w:tc>
          <w:tcPr>
            <w:tcW w:w="7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mga pakikibaka ng magsasaka ay nagbigay-daan sa mga </w:t>
            </w:r>
          </w:p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batas tulad ng </w:t>
            </w: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Comprehensive Agrarian Reform Program </w:t>
            </w:r>
          </w:p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(CARP)</w:t>
            </w: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 na naglalayong ipamahagi ang lupa sa mga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magsasaka</w:t>
            </w:r>
          </w:p>
        </w:tc>
      </w:tr>
      <w:tr w:rsidR="00BF0C10" w:rsidRPr="00F509DE" w:rsidTr="00521AE0">
        <w:tc>
          <w:tcPr>
            <w:tcW w:w="3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Pagpapalakas ng kolektibong kamalayan</w:t>
            </w:r>
          </w:p>
        </w:tc>
        <w:tc>
          <w:tcPr>
            <w:tcW w:w="7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Napatunayan na ang sama-samang pagkilos ay mas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mabisa kaysa sa indibidwal na pagtutol</w:t>
            </w:r>
          </w:p>
        </w:tc>
      </w:tr>
    </w:tbl>
    <w:p w:rsidR="00BF0C10" w:rsidRPr="00F509DE" w:rsidRDefault="00BF0C10" w:rsidP="00BF0C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Pagkakatulad sa Kasalukuyan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6150"/>
      </w:tblGrid>
      <w:tr w:rsidR="00BF0C10" w:rsidRPr="00F509DE" w:rsidTr="00521AE0">
        <w:trPr>
          <w:tblHeader/>
        </w:trPr>
        <w:tc>
          <w:tcPr>
            <w:tcW w:w="513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Noon</w:t>
            </w:r>
          </w:p>
        </w:tc>
        <w:tc>
          <w:tcPr>
            <w:tcW w:w="61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Ngayon</w:t>
            </w:r>
          </w:p>
        </w:tc>
      </w:tr>
      <w:tr w:rsidR="00BF0C10" w:rsidRPr="00F509DE" w:rsidTr="00521AE0">
        <w:tc>
          <w:tcPr>
            <w:tcW w:w="5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sz w:val="23"/>
                <w:szCs w:val="23"/>
              </w:rPr>
              <w:t>Pang-aabuso ng mga Espanyol sa mga magsasaka sa pamamagitan ng encomienda at polo y servicio</w:t>
            </w:r>
          </w:p>
        </w:tc>
        <w:tc>
          <w:tcPr>
            <w:tcW w:w="6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Patuloy na paglabag sa karapatan ng mga </w:t>
            </w:r>
          </w:p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magsasaka sa lupa; iligal na pagkuha ng lupa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para sa malalaking proyekto</w:t>
            </w:r>
          </w:p>
        </w:tc>
      </w:tr>
      <w:tr w:rsidR="00BF0C10" w:rsidRPr="00F509DE" w:rsidTr="00521AE0">
        <w:tc>
          <w:tcPr>
            <w:tcW w:w="5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sz w:val="23"/>
                <w:szCs w:val="23"/>
              </w:rPr>
              <w:t>Pag-aalsa ng mga magsasaka laban sa sistemang hindi makatarungan</w:t>
            </w:r>
          </w:p>
        </w:tc>
        <w:tc>
          <w:tcPr>
            <w:tcW w:w="6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Organisadong pagkilos ng mga magsasaka sa pamamagitan ng mga samahan tulad ng KMP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(Kilusang Magbubukid ng Pilipinas)</w:t>
            </w:r>
          </w:p>
        </w:tc>
      </w:tr>
    </w:tbl>
    <w:p w:rsidR="00BF0C10" w:rsidRDefault="00BF0C10" w:rsidP="00BF0C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0C10" w:rsidRDefault="00BF0C10" w:rsidP="00BF0C1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BF0C10" w:rsidRPr="00F509DE" w:rsidRDefault="00BF0C10" w:rsidP="00BF0C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9D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.75pt" o:hralign="center" o:hrstd="t" o:hr="t" fillcolor="#a0a0a0" stroked="f"/>
        </w:pict>
      </w:r>
    </w:p>
    <w:p w:rsidR="00BF0C10" w:rsidRPr="00F509DE" w:rsidRDefault="00BF0C10" w:rsidP="00BF0C1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Bahagi 2: Ang Bunga ng Kilusang Propaganda</w:t>
      </w:r>
    </w:p>
    <w:p w:rsidR="00BF0C10" w:rsidRPr="00F509DE" w:rsidRDefault="00BF0C10" w:rsidP="00BF0C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Ang Panulat Bilang Sandata</w:t>
      </w:r>
    </w:p>
    <w:p w:rsidR="00BF0C10" w:rsidRPr="00F509DE" w:rsidRDefault="00BF0C10" w:rsidP="00BF0C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Ang </w:t>
      </w:r>
      <w:r w:rsidRPr="00F509D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Kilusang Propaganda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 (1880-1896) ay pinangunahan ng mga ilustradong Pilipino — sina Jose Rizal, Marcelo H. del Pilar, at Graciano Lopez Jaena. Hindi nila layunin ang agad na kalayaan kundi ang </w:t>
      </w:r>
      <w:r w:rsidRPr="00F509D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reporma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 sa loob ng sistemang Espanyol.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0"/>
        <w:gridCol w:w="6510"/>
      </w:tblGrid>
      <w:tr w:rsidR="00BF0C10" w:rsidRPr="00F509DE" w:rsidTr="00521AE0">
        <w:trPr>
          <w:tblHeader/>
        </w:trPr>
        <w:tc>
          <w:tcPr>
            <w:tcW w:w="477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Bunga ng Kilusang Propaganda</w:t>
            </w:r>
          </w:p>
        </w:tc>
        <w:tc>
          <w:tcPr>
            <w:tcW w:w="65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BF0C10" w:rsidRPr="00F509DE" w:rsidTr="00521AE0">
        <w:tc>
          <w:tcPr>
            <w:tcW w:w="47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Pag-usbong ng kamalayang nasyonalismo</w:t>
            </w:r>
          </w:p>
        </w:tc>
        <w:tc>
          <w:tcPr>
            <w:tcW w:w="6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mga akda ni Rizal (Noli Me Tangere at El </w:t>
            </w:r>
          </w:p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Filibusterismo) ay nagmulat sa mga Pilipino sa </w:t>
            </w:r>
          </w:p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katiwalian at pang-aabuso ng mga prayle at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pamahalaang Espanyol</w:t>
            </w:r>
          </w:p>
        </w:tc>
      </w:tr>
      <w:tr w:rsidR="00BF0C10" w:rsidRPr="00F509DE" w:rsidTr="00521AE0">
        <w:tc>
          <w:tcPr>
            <w:tcW w:w="47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Pagpapalaganap ng ideya ng kalayaan</w:t>
            </w:r>
          </w:p>
        </w:tc>
        <w:tc>
          <w:tcPr>
            <w:tcW w:w="6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Bagama't hindi agad nakamit ang mga reporma, </w:t>
            </w:r>
          </w:p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mga sulatin ay naging inspirasyon ng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rebolusyon</w:t>
            </w:r>
          </w:p>
        </w:tc>
      </w:tr>
      <w:tr w:rsidR="00BF0C10" w:rsidRPr="00F509DE" w:rsidTr="00521AE0">
        <w:tc>
          <w:tcPr>
            <w:tcW w:w="47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Pagkakaroon ng pambansang kamalayan sa pamamagitan ng panitikan</w:t>
            </w:r>
          </w:p>
        </w:tc>
        <w:tc>
          <w:tcPr>
            <w:tcW w:w="6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Ipinakita na ang panulat ay maaaring maging </w:t>
            </w:r>
          </w:p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kasing-bisa ng sandata sa paglaban sa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pang-aapi</w:t>
            </w:r>
          </w:p>
        </w:tc>
      </w:tr>
      <w:tr w:rsidR="00BF0C10" w:rsidRPr="00F509DE" w:rsidTr="00521AE0">
        <w:tc>
          <w:tcPr>
            <w:tcW w:w="47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Pagtatag ng La Solidaridad</w:t>
            </w:r>
          </w:p>
        </w:tc>
        <w:tc>
          <w:tcPr>
            <w:tcW w:w="6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pahayagang ito ay naging plataporma upang </w:t>
            </w:r>
          </w:p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maabot ang mas maraming Pilipino at maikalat </w:t>
            </w:r>
          </w:p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mga ideya ng pagkakapantay-pantay at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reporma</w:t>
            </w:r>
          </w:p>
        </w:tc>
      </w:tr>
    </w:tbl>
    <w:p w:rsidR="00BF0C10" w:rsidRDefault="00BF0C10" w:rsidP="00BF0C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BF0C10" w:rsidRDefault="00BF0C10" w:rsidP="00BF0C10">
      <w:pPr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br w:type="page"/>
      </w:r>
    </w:p>
    <w:p w:rsidR="00BF0C10" w:rsidRPr="00F509DE" w:rsidRDefault="00BF0C10" w:rsidP="00BF0C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Ang Bunga sa Kasalukuyan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7860"/>
      </w:tblGrid>
      <w:tr w:rsidR="00BF0C10" w:rsidRPr="00F509DE" w:rsidTr="00521AE0">
        <w:trPr>
          <w:tblHeader/>
        </w:trPr>
        <w:tc>
          <w:tcPr>
            <w:tcW w:w="342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Bunga</w:t>
            </w:r>
          </w:p>
        </w:tc>
        <w:tc>
          <w:tcPr>
            <w:tcW w:w="78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BF0C10" w:rsidRPr="00F509DE" w:rsidTr="00521AE0">
        <w:tc>
          <w:tcPr>
            <w:tcW w:w="34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Pagpapahalaga sa kalayaan sa pamamahayag</w:t>
            </w:r>
          </w:p>
        </w:tc>
        <w:tc>
          <w:tcPr>
            <w:tcW w:w="78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pakikibaka ng mga propagandista ay nagbigay-daan </w:t>
            </w:r>
          </w:p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sa pagkakaroon ng malayang pamamahayag sa kasalukuyang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panahon</w:t>
            </w:r>
          </w:p>
        </w:tc>
      </w:tr>
      <w:tr w:rsidR="00BF0C10" w:rsidRPr="00F509DE" w:rsidTr="00521AE0">
        <w:tc>
          <w:tcPr>
            <w:tcW w:w="34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Pagkilala sa kapangyarihan ng panitikan</w:t>
            </w:r>
          </w:p>
        </w:tc>
        <w:tc>
          <w:tcPr>
            <w:tcW w:w="78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mga akda ni Rizal ay patuloy na ginagamit bilang sandata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laban sa katiwalian at pang-aapi</w:t>
            </w:r>
          </w:p>
        </w:tc>
      </w:tr>
      <w:tr w:rsidR="00BF0C10" w:rsidRPr="00F509DE" w:rsidTr="00521AE0">
        <w:tc>
          <w:tcPr>
            <w:tcW w:w="34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Pagpapalakas ng kamalayang pangkasaysayan</w:t>
            </w:r>
          </w:p>
        </w:tc>
        <w:tc>
          <w:tcPr>
            <w:tcW w:w="78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pag-aaral ng mga akda ng propagandista ay nagpapaalala </w:t>
            </w:r>
          </w:p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sa mga Pilipino ng kanilang pinagdaanan upang hindi na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maulit ang mga pagkakamali</w:t>
            </w:r>
          </w:p>
        </w:tc>
      </w:tr>
    </w:tbl>
    <w:p w:rsidR="00BF0C10" w:rsidRPr="00F509DE" w:rsidRDefault="00BF0C10" w:rsidP="00BF0C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Pagkakatulad sa Kasalukuyan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0"/>
        <w:gridCol w:w="6330"/>
      </w:tblGrid>
      <w:tr w:rsidR="00BF0C10" w:rsidRPr="00F509DE" w:rsidTr="00521AE0">
        <w:trPr>
          <w:tblHeader/>
        </w:trPr>
        <w:tc>
          <w:tcPr>
            <w:tcW w:w="495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Noon</w:t>
            </w:r>
          </w:p>
        </w:tc>
        <w:tc>
          <w:tcPr>
            <w:tcW w:w="63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Ngayon</w:t>
            </w:r>
          </w:p>
        </w:tc>
      </w:tr>
      <w:tr w:rsidR="00BF0C10" w:rsidRPr="00F509DE" w:rsidTr="00521AE0">
        <w:tc>
          <w:tcPr>
            <w:tcW w:w="4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sz w:val="23"/>
                <w:szCs w:val="23"/>
              </w:rPr>
              <w:t>Paggamit ng La Solidaridad upang ipalaganap ang mga ideya ng reporma</w:t>
            </w:r>
          </w:p>
        </w:tc>
        <w:tc>
          <w:tcPr>
            <w:tcW w:w="63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Paggamit ng social media upang ipalaganap </w:t>
            </w:r>
          </w:p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mga panawagan para sa pagbabago at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katarungan</w:t>
            </w:r>
          </w:p>
        </w:tc>
      </w:tr>
      <w:tr w:rsidR="00BF0C10" w:rsidRPr="00F509DE" w:rsidTr="00521AE0">
        <w:tc>
          <w:tcPr>
            <w:tcW w:w="49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sz w:val="23"/>
                <w:szCs w:val="23"/>
              </w:rPr>
              <w:t>Pagsulat ni Rizal ng Noli Me Tangere at El Filibusterismo upang ilantad ang katiwalian</w:t>
            </w:r>
          </w:p>
        </w:tc>
        <w:tc>
          <w:tcPr>
            <w:tcW w:w="63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0C10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Paggamit ng mga mamamahayag at manunulat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upang ilantad ang katiwalian sa pamahalaan</w:t>
            </w:r>
          </w:p>
        </w:tc>
      </w:tr>
    </w:tbl>
    <w:p w:rsidR="00BF0C10" w:rsidRDefault="00BF0C10" w:rsidP="00BF0C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0C10" w:rsidRDefault="00BF0C10" w:rsidP="00BF0C1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BF0C10" w:rsidRPr="00F509DE" w:rsidRDefault="00BF0C10" w:rsidP="00BF0C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9D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.75pt" o:hralign="center" o:hrstd="t" o:hr="t" fillcolor="#a0a0a0" stroked="f"/>
        </w:pict>
      </w:r>
    </w:p>
    <w:p w:rsidR="00BF0C10" w:rsidRPr="00F509DE" w:rsidRDefault="00BF0C10" w:rsidP="00BF0C1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Bahagi 3: Ang Bunga ng Katipunan at Himagsikan</w:t>
      </w:r>
    </w:p>
    <w:p w:rsidR="00BF0C10" w:rsidRPr="00F509DE" w:rsidRDefault="00BF0C10" w:rsidP="00BF0C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Ang Rebolusyon Bilang Tugon sa Hindi Pagkakaloob ng Reporma</w:t>
      </w:r>
    </w:p>
    <w:p w:rsidR="00BF0C10" w:rsidRPr="00F509DE" w:rsidRDefault="00BF0C10" w:rsidP="00BF0C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Ang </w:t>
      </w:r>
      <w:r w:rsidRPr="00F509D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Katipunan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 ay itinatag ni Andres Bonifacio noong 1892. Hindi na reporma ang layunin kundi </w:t>
      </w:r>
      <w:r w:rsidRPr="00F509D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ganap na kalayaan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 mula sa Espanya sa pamamagitan ng armadong rebolusyon.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0"/>
        <w:gridCol w:w="6420"/>
      </w:tblGrid>
      <w:tr w:rsidR="00BF0C10" w:rsidRPr="00F509DE" w:rsidTr="00B667C6">
        <w:trPr>
          <w:tblHeader/>
        </w:trPr>
        <w:tc>
          <w:tcPr>
            <w:tcW w:w="48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Bunga ng Katipunan at Himagsikan</w:t>
            </w:r>
          </w:p>
        </w:tc>
        <w:tc>
          <w:tcPr>
            <w:tcW w:w="64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BF0C10" w:rsidRPr="00F509DE" w:rsidTr="00B667C6">
        <w:tc>
          <w:tcPr>
            <w:tcW w:w="48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Pagsiklab ng Rebolusyong Pilipino (1896)</w:t>
            </w:r>
          </w:p>
        </w:tc>
        <w:tc>
          <w:tcPr>
            <w:tcW w:w="6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pagkakatuklas ng Katipunan ay nagtulak sa </w:t>
            </w:r>
          </w:p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pagsisimula ng armadong pakikibaka para sa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kalayaan</w:t>
            </w:r>
          </w:p>
        </w:tc>
      </w:tr>
      <w:tr w:rsidR="00BF0C10" w:rsidRPr="00F509DE" w:rsidTr="00B667C6">
        <w:tc>
          <w:tcPr>
            <w:tcW w:w="48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Pagtatag ng Unang Republika ng Pilipinas (1899)</w:t>
            </w:r>
          </w:p>
        </w:tc>
        <w:tc>
          <w:tcPr>
            <w:tcW w:w="6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Si Emilio Aguinaldo ay naging unang pangulo ng </w:t>
            </w:r>
          </w:p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Republika ng Pilipinas — ang kauna-unahang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republika sa Asya</w:t>
            </w:r>
          </w:p>
        </w:tc>
      </w:tr>
      <w:tr w:rsidR="00BF0C10" w:rsidRPr="00F509DE" w:rsidTr="00B667C6">
        <w:tc>
          <w:tcPr>
            <w:tcW w:w="48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Pagpapahayag ng Kalayaan (Hunyo 12, 1898)</w:t>
            </w:r>
          </w:p>
        </w:tc>
        <w:tc>
          <w:tcPr>
            <w:tcW w:w="6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Sa tulong ng mga Amerikano, idineklara ang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kalayaan ng Pilipinas mula sa Espanya</w:t>
            </w:r>
          </w:p>
        </w:tc>
      </w:tr>
      <w:tr w:rsidR="00BF0C10" w:rsidRPr="00F509DE" w:rsidTr="00B667C6">
        <w:tc>
          <w:tcPr>
            <w:tcW w:w="48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Pagpapalakas ng makabayang kamalayan</w:t>
            </w:r>
          </w:p>
        </w:tc>
        <w:tc>
          <w:tcPr>
            <w:tcW w:w="6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Ipinakita na ang mga Pilipino ay may kakayahang </w:t>
            </w:r>
          </w:p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mamahala ng sariling bansa at ipaglaban ang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kanilang kalayaan</w:t>
            </w:r>
          </w:p>
        </w:tc>
      </w:tr>
    </w:tbl>
    <w:p w:rsidR="00BF0C10" w:rsidRPr="00F509DE" w:rsidRDefault="00BF0C10" w:rsidP="00BF0C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Ang Bunga sa Kasalukuyan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6960"/>
      </w:tblGrid>
      <w:tr w:rsidR="00BF0C10" w:rsidRPr="00F509DE" w:rsidTr="00B667C6">
        <w:trPr>
          <w:tblHeader/>
        </w:trPr>
        <w:tc>
          <w:tcPr>
            <w:tcW w:w="432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Bunga</w:t>
            </w:r>
          </w:p>
        </w:tc>
        <w:tc>
          <w:tcPr>
            <w:tcW w:w="69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BF0C10" w:rsidRPr="00F509DE" w:rsidTr="00B667C6">
        <w:tc>
          <w:tcPr>
            <w:tcW w:w="43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Pagdiriwang ng Araw ng Kalayaan</w:t>
            </w:r>
          </w:p>
        </w:tc>
        <w:tc>
          <w:tcPr>
            <w:tcW w:w="6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6EF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Ipinagdiriwang</w:t>
            </w:r>
            <w:r w:rsidR="00C76EFE">
              <w:rPr>
                <w:rFonts w:ascii="Segoe UI" w:eastAsia="Times New Roman" w:hAnsi="Segoe UI" w:cs="Segoe UI"/>
                <w:sz w:val="23"/>
                <w:szCs w:val="23"/>
              </w:rPr>
              <w:t xml:space="preserve"> ito </w:t>
            </w: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 tuwing Hunyo 12 bilang paggunita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sa unang pagpapahayag ng kalayaan ng bansa</w:t>
            </w:r>
          </w:p>
        </w:tc>
      </w:tr>
      <w:tr w:rsidR="00BF0C10" w:rsidRPr="00F509DE" w:rsidTr="00B667C6">
        <w:tc>
          <w:tcPr>
            <w:tcW w:w="43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Pagkilala sa mga bayani</w:t>
            </w:r>
          </w:p>
        </w:tc>
        <w:tc>
          <w:tcPr>
            <w:tcW w:w="6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mga katipunero at rebolusyonaryo ay pinarangalan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bilang mga bayani na nag-alay ng buhay para sa bayan</w:t>
            </w:r>
          </w:p>
        </w:tc>
      </w:tr>
      <w:tr w:rsidR="00BF0C10" w:rsidRPr="00F509DE" w:rsidTr="00B667C6">
        <w:tc>
          <w:tcPr>
            <w:tcW w:w="43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Pagpapahalaga sa demokrasya</w:t>
            </w:r>
          </w:p>
        </w:tc>
        <w:tc>
          <w:tcPr>
            <w:tcW w:w="6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pakikibaka para sa kalayaan ay nagbigay-daan sa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pagkakaroon ng demokratikong pamahalaan</w:t>
            </w:r>
          </w:p>
        </w:tc>
      </w:tr>
    </w:tbl>
    <w:p w:rsidR="00BF0C10" w:rsidRPr="00F509DE" w:rsidRDefault="00BF0C10" w:rsidP="00BF0C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Pagkakatulad sa Kasalukuyan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0"/>
        <w:gridCol w:w="6870"/>
      </w:tblGrid>
      <w:tr w:rsidR="00BF0C10" w:rsidRPr="00F509DE" w:rsidTr="00B667C6">
        <w:trPr>
          <w:tblHeader/>
        </w:trPr>
        <w:tc>
          <w:tcPr>
            <w:tcW w:w="441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Noon</w:t>
            </w:r>
          </w:p>
        </w:tc>
        <w:tc>
          <w:tcPr>
            <w:tcW w:w="68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Ngayon</w:t>
            </w:r>
          </w:p>
        </w:tc>
      </w:tr>
      <w:tr w:rsidR="00BF0C10" w:rsidRPr="00F509DE" w:rsidTr="00B667C6">
        <w:tc>
          <w:tcPr>
            <w:tcW w:w="4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sz w:val="23"/>
                <w:szCs w:val="23"/>
              </w:rPr>
              <w:t>Pagtatag ng Katipunan bilang lihim na samahan upang labanan ang Espanya</w:t>
            </w:r>
          </w:p>
        </w:tc>
        <w:tc>
          <w:tcPr>
            <w:tcW w:w="6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Pagbuo ng mga samahang nagtatanggol sa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karapatang pantao at lumalaban sa pang-aapi</w:t>
            </w:r>
          </w:p>
        </w:tc>
      </w:tr>
      <w:tr w:rsidR="00BF0C10" w:rsidRPr="00F509DE" w:rsidTr="00B667C6">
        <w:tc>
          <w:tcPr>
            <w:tcW w:w="4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sz w:val="23"/>
                <w:szCs w:val="23"/>
              </w:rPr>
              <w:t>Sigaw sa Pugad Lawin bilang pasimula ng rebolusyon</w:t>
            </w:r>
          </w:p>
        </w:tc>
        <w:tc>
          <w:tcPr>
            <w:tcW w:w="6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Mga protesta at rally bilang pagpapahayag ng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pagtutol sa mga hindi makatarungang patakaran</w:t>
            </w:r>
          </w:p>
        </w:tc>
      </w:tr>
    </w:tbl>
    <w:p w:rsidR="00BF0C10" w:rsidRPr="00F509DE" w:rsidRDefault="00BF0C10" w:rsidP="00BF0C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9D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BF0C10" w:rsidRPr="00F509DE" w:rsidRDefault="00BF0C10" w:rsidP="00BF0C1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Bahagi 4: Ang Bunga ng Kilusang Suffragist (Pakikibaka ng Kababaihan)</w:t>
      </w:r>
    </w:p>
    <w:p w:rsidR="00BF0C10" w:rsidRPr="00F509DE" w:rsidRDefault="00BF0C10" w:rsidP="00BF0C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Ang Laban para sa Karapatang Bumoto</w:t>
      </w:r>
    </w:p>
    <w:p w:rsidR="00BF0C10" w:rsidRPr="00F509DE" w:rsidRDefault="00BF0C10" w:rsidP="00BF0C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Sa panahon ng mga Amerikano, ang mga kababaihan ay hindi pa pinapayagang bumoto. Ang </w:t>
      </w:r>
      <w:r w:rsidRPr="00F509D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Kilusang Suffragist</w:t>
      </w:r>
      <w:r w:rsidR="00C76EFE">
        <w:rPr>
          <w:rFonts w:ascii="Segoe UI" w:eastAsia="Times New Roman" w:hAnsi="Segoe UI" w:cs="Segoe UI"/>
          <w:color w:val="0F1115"/>
          <w:sz w:val="24"/>
          <w:szCs w:val="24"/>
        </w:rPr>
        <w:t xml:space="preserve">, na </w:t>
      </w:r>
      <w:r w:rsidR="00C76EFE" w:rsidRPr="00F509DE">
        <w:rPr>
          <w:rFonts w:ascii="Segoe UI" w:eastAsia="Times New Roman" w:hAnsi="Segoe UI" w:cs="Segoe UI"/>
          <w:color w:val="0F1115"/>
          <w:sz w:val="24"/>
          <w:szCs w:val="24"/>
        </w:rPr>
        <w:t>pinangunahan nina Pura Villanueva Kalaw, Concepcion Felix, at Josefa Llanes Escoda</w:t>
      </w:r>
      <w:r w:rsidR="00C76EFE">
        <w:rPr>
          <w:rFonts w:ascii="Segoe UI" w:eastAsia="Times New Roman" w:hAnsi="Segoe UI" w:cs="Segoe UI"/>
          <w:color w:val="0F1115"/>
          <w:sz w:val="24"/>
          <w:szCs w:val="24"/>
        </w:rPr>
        <w:t>,</w:t>
      </w:r>
      <w:r w:rsidR="00C76EFE" w:rsidRPr="00F509DE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 xml:space="preserve">ay </w:t>
      </w:r>
      <w:r w:rsidR="00C76EFE">
        <w:rPr>
          <w:rFonts w:ascii="Segoe UI" w:eastAsia="Times New Roman" w:hAnsi="Segoe UI" w:cs="Segoe UI"/>
          <w:color w:val="0F1115"/>
          <w:sz w:val="24"/>
          <w:szCs w:val="24"/>
        </w:rPr>
        <w:t>binuo upang maipaglaban ang karapatan ng mga kababaihang bumoto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667C6" w:rsidRDefault="00B667C6">
      <w:r>
        <w:br w:type="page"/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  <w:gridCol w:w="7230"/>
      </w:tblGrid>
      <w:tr w:rsidR="00BF0C10" w:rsidRPr="00F509DE" w:rsidTr="00B667C6">
        <w:trPr>
          <w:tblHeader/>
        </w:trPr>
        <w:tc>
          <w:tcPr>
            <w:tcW w:w="405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Bunga ng Kilusang Suffragist</w:t>
            </w:r>
          </w:p>
        </w:tc>
        <w:tc>
          <w:tcPr>
            <w:tcW w:w="72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BF0C10" w:rsidRPr="00F509DE" w:rsidTr="00B667C6">
        <w:tc>
          <w:tcPr>
            <w:tcW w:w="40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Pagkakaroon ng karapatang bumoto ng kababaihan (1937)</w:t>
            </w:r>
          </w:p>
        </w:tc>
        <w:tc>
          <w:tcPr>
            <w:tcW w:w="72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Matapos ang isang plebisito, opisyal na nakamit ng </w:t>
            </w:r>
          </w:p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kababaihan ang karapatang bumoto — isang malaking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hakbang sa pagkakapantay-pantay ng kasarian</w:t>
            </w:r>
          </w:p>
        </w:tc>
      </w:tr>
      <w:tr w:rsidR="00BF0C10" w:rsidRPr="00F509DE" w:rsidTr="00B667C6">
        <w:tc>
          <w:tcPr>
            <w:tcW w:w="40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Pagkilala sa kakayahan ng kababaihan</w:t>
            </w:r>
          </w:p>
        </w:tc>
        <w:tc>
          <w:tcPr>
            <w:tcW w:w="72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Ipinakita na ang kababaihan ay may kakayahan at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karapatang makibahagi sa paghubog ng bayan</w:t>
            </w:r>
          </w:p>
        </w:tc>
      </w:tr>
      <w:tr w:rsidR="00BF0C10" w:rsidRPr="00F509DE" w:rsidTr="00B667C6">
        <w:tc>
          <w:tcPr>
            <w:tcW w:w="40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Pagtatag ng mga samahang pangkababaihan</w:t>
            </w:r>
          </w:p>
        </w:tc>
        <w:tc>
          <w:tcPr>
            <w:tcW w:w="72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Asociación Feminista Filipina at Girl Scout of the </w:t>
            </w:r>
          </w:p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Philippines ay nagbigay-daan sa mas organisadong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pagkilos ng kababaihan</w:t>
            </w:r>
          </w:p>
        </w:tc>
      </w:tr>
      <w:tr w:rsidR="00BF0C10" w:rsidRPr="00F509DE" w:rsidTr="00B667C6">
        <w:tc>
          <w:tcPr>
            <w:tcW w:w="40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Pagsulong ng kamalayang pangkasarian</w:t>
            </w:r>
          </w:p>
        </w:tc>
        <w:tc>
          <w:tcPr>
            <w:tcW w:w="72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Naging bukas ang mga pintuan para sa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kababaihan sa edukasyon, trabaho, at pulitika</w:t>
            </w:r>
          </w:p>
        </w:tc>
      </w:tr>
    </w:tbl>
    <w:p w:rsidR="00BF0C10" w:rsidRPr="00F509DE" w:rsidRDefault="00BF0C10" w:rsidP="00BF0C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Ang Bunga sa Kasalukuyan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  <w:gridCol w:w="7230"/>
      </w:tblGrid>
      <w:tr w:rsidR="00BF0C10" w:rsidRPr="00F509DE" w:rsidTr="00B667C6">
        <w:trPr>
          <w:tblHeader/>
        </w:trPr>
        <w:tc>
          <w:tcPr>
            <w:tcW w:w="405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Bunga</w:t>
            </w:r>
          </w:p>
        </w:tc>
        <w:tc>
          <w:tcPr>
            <w:tcW w:w="72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BF0C10" w:rsidRPr="00F509DE" w:rsidTr="00B667C6">
        <w:tc>
          <w:tcPr>
            <w:tcW w:w="40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Pagkakaroon ng babaeng pangulo at lider</w:t>
            </w:r>
          </w:p>
        </w:tc>
        <w:tc>
          <w:tcPr>
            <w:tcW w:w="72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Sina Corazon Aquino at Gloria Macapagal Arroyo ay </w:t>
            </w:r>
          </w:p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naging pangulo ng Pilipinas; maraming kababaihan ang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naging senador, kongresista, at lokal na lider</w:t>
            </w:r>
          </w:p>
        </w:tc>
      </w:tr>
      <w:tr w:rsidR="00BF0C10" w:rsidRPr="00F509DE" w:rsidTr="00B667C6">
        <w:tc>
          <w:tcPr>
            <w:tcW w:w="40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Pagpasa ng mga batas para sa kababaihan</w:t>
            </w:r>
          </w:p>
        </w:tc>
        <w:tc>
          <w:tcPr>
            <w:tcW w:w="72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027AE" w:rsidRDefault="008027AE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Naipasa ang </w:t>
            </w:r>
            <w:r w:rsidR="00BF0C10"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Magna Carta of Women (R.A. 9710) at iba </w:t>
            </w:r>
          </w:p>
          <w:p w:rsidR="008027A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pang batas na nagpoprotekta sa karapatan ng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kababaihan</w:t>
            </w:r>
          </w:p>
        </w:tc>
      </w:tr>
      <w:tr w:rsidR="00BF0C10" w:rsidRPr="00F509DE" w:rsidTr="00B667C6">
        <w:tc>
          <w:tcPr>
            <w:tcW w:w="40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Patuloy na pakikibaka para sa pagkakapantay-pantay</w:t>
            </w:r>
          </w:p>
        </w:tc>
        <w:tc>
          <w:tcPr>
            <w:tcW w:w="72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Bagama't may karapatan na, ang laban para sa pantay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na sahod at pagkilala ay nagpapatuloy</w:t>
            </w:r>
          </w:p>
        </w:tc>
      </w:tr>
    </w:tbl>
    <w:p w:rsidR="00B667C6" w:rsidRDefault="00B667C6" w:rsidP="00BF0C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B667C6" w:rsidRDefault="00B667C6">
      <w:pPr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br w:type="page"/>
      </w:r>
    </w:p>
    <w:p w:rsidR="00BF0C10" w:rsidRPr="00F509DE" w:rsidRDefault="00BF0C10" w:rsidP="00BF0C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Pagkakatulad sa Kasalukuyan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7500"/>
      </w:tblGrid>
      <w:tr w:rsidR="00BF0C10" w:rsidRPr="00F509DE" w:rsidTr="00B667C6">
        <w:trPr>
          <w:tblHeader/>
        </w:trPr>
        <w:tc>
          <w:tcPr>
            <w:tcW w:w="378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Noon</w:t>
            </w:r>
          </w:p>
        </w:tc>
        <w:tc>
          <w:tcPr>
            <w:tcW w:w="75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Ngayon</w:t>
            </w:r>
          </w:p>
        </w:tc>
      </w:tr>
      <w:tr w:rsidR="00BF0C10" w:rsidRPr="00F509DE" w:rsidTr="00B667C6">
        <w:tc>
          <w:tcPr>
            <w:tcW w:w="37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sz w:val="23"/>
                <w:szCs w:val="23"/>
              </w:rPr>
              <w:t>Walang karapatang bumoto ang kababaihan</w:t>
            </w:r>
          </w:p>
        </w:tc>
        <w:tc>
          <w:tcPr>
            <w:tcW w:w="7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30804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May karapatan</w:t>
            </w:r>
            <w:r w:rsidR="00230804">
              <w:rPr>
                <w:rFonts w:ascii="Segoe UI" w:eastAsia="Times New Roman" w:hAnsi="Segoe UI" w:cs="Segoe UI"/>
                <w:sz w:val="23"/>
                <w:szCs w:val="23"/>
              </w:rPr>
              <w:t xml:space="preserve"> nang bumoto ang kababaihan</w:t>
            </w: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 ngunit hindi </w:t>
            </w:r>
          </w:p>
          <w:p w:rsidR="00230804" w:rsidRDefault="00230804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ito </w:t>
            </w:r>
            <w:r w:rsidR="00BF0C10"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ginagamit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ng lahat</w:t>
            </w:r>
            <w:r w:rsidR="00BF0C10"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; patuloy ang pakikibaka laban sa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diskriminasyon</w:t>
            </w:r>
          </w:p>
        </w:tc>
      </w:tr>
      <w:tr w:rsidR="00BF0C10" w:rsidRPr="00F509DE" w:rsidTr="00B667C6">
        <w:tc>
          <w:tcPr>
            <w:tcW w:w="37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sz w:val="23"/>
                <w:szCs w:val="23"/>
              </w:rPr>
              <w:t>Pag-aalay ng sarili ng kababaihan para sa karapatan</w:t>
            </w:r>
          </w:p>
        </w:tc>
        <w:tc>
          <w:tcPr>
            <w:tcW w:w="7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Patuloy na aktibismo ng kababaihan sa mga isyu tulad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ng gender equality at karahasan sa kababaihan</w:t>
            </w:r>
          </w:p>
        </w:tc>
      </w:tr>
    </w:tbl>
    <w:p w:rsidR="00BF0C10" w:rsidRPr="00F509DE" w:rsidRDefault="00BF0C10" w:rsidP="00BF0C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9D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BF0C10" w:rsidRPr="00F509DE" w:rsidRDefault="00BF0C10" w:rsidP="00BF0C1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Bahagi 5: Ang Bunga ng mga Kilusang Gerilya</w:t>
      </w:r>
    </w:p>
    <w:p w:rsidR="00BF0C10" w:rsidRPr="00F509DE" w:rsidRDefault="00BF0C10" w:rsidP="00BF0C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Ang Pakikibaka sa Panahon ng mga Hapon</w:t>
      </w:r>
    </w:p>
    <w:p w:rsidR="00BF0C10" w:rsidRPr="00F509DE" w:rsidRDefault="00BF0C10" w:rsidP="00BF0C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Sa panahon ng pananakop ng mga Hapon (1942-1945), maraming Pilipino ang tumindig at lumaban sa pamamagitan ng gerilyang pakikidigma.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7050"/>
      </w:tblGrid>
      <w:tr w:rsidR="00BF0C10" w:rsidRPr="00F509DE" w:rsidTr="00B667C6">
        <w:trPr>
          <w:tblHeader/>
        </w:trPr>
        <w:tc>
          <w:tcPr>
            <w:tcW w:w="423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Bunga ng mga Kilusang Gerilya</w:t>
            </w:r>
          </w:p>
        </w:tc>
        <w:tc>
          <w:tcPr>
            <w:tcW w:w="70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BF0C10" w:rsidRPr="00F509DE" w:rsidTr="00B667C6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Pagpapalaya ng Pilipinas mula sa mga Hapon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tulong ng mga gerilya (Hunters ROTC, Hukbalahap, </w:t>
            </w:r>
          </w:p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Igorot) ay naging mahalaga sa pagbabalik ng mga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Amerikano at pagpapalaya ng bansa</w:t>
            </w:r>
          </w:p>
        </w:tc>
      </w:tr>
      <w:tr w:rsidR="00BF0C10" w:rsidRPr="00F509DE" w:rsidTr="00B667C6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Pagpapakita ng katapangan at pagkakaisa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Ipinakita na ang mga Pilipino — kababaihan, kabataan, </w:t>
            </w:r>
          </w:p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at katutubo — ay handang ipaglaban ang kalayaan kahit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sa pinakamadilim na panahon</w:t>
            </w:r>
          </w:p>
        </w:tc>
      </w:tr>
      <w:tr w:rsidR="00BF0C10" w:rsidRPr="00F509DE" w:rsidTr="00B667C6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Pag-usbong ng kamalayang makabayan sa gitna ng digmaan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mga karanasan ng pang-aapi at karahasan ay </w:t>
            </w:r>
          </w:p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nagpatibay sa pagmamahal sa bayan at pagtanggi sa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dayuhang mananakop</w:t>
            </w:r>
          </w:p>
        </w:tc>
      </w:tr>
    </w:tbl>
    <w:p w:rsidR="00B667C6" w:rsidRDefault="00B667C6">
      <w:r>
        <w:br w:type="page"/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7050"/>
      </w:tblGrid>
      <w:tr w:rsidR="00BF0C10" w:rsidRPr="00F509DE" w:rsidTr="00B667C6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Pagkilala sa kontribusyon ng mga katutubo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mga Igorot ay nagpakita ng kagalingan sa </w:t>
            </w:r>
          </w:p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taktikal na operasyon at lihim na pakikidigma sa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mga kabundukan ng Luzon</w:t>
            </w:r>
          </w:p>
        </w:tc>
      </w:tr>
    </w:tbl>
    <w:p w:rsidR="00BF0C10" w:rsidRPr="00F509DE" w:rsidRDefault="00BF0C10" w:rsidP="00BF0C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Ang Bunga sa Kasalukuyan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7050"/>
      </w:tblGrid>
      <w:tr w:rsidR="00BF0C10" w:rsidRPr="00F509DE" w:rsidTr="00B667C6">
        <w:trPr>
          <w:tblHeader/>
        </w:trPr>
        <w:tc>
          <w:tcPr>
            <w:tcW w:w="423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Bunga</w:t>
            </w:r>
          </w:p>
        </w:tc>
        <w:tc>
          <w:tcPr>
            <w:tcW w:w="70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BF0C10" w:rsidRPr="00F509DE" w:rsidTr="00B667C6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Pagkilala sa mga beterano ng digmaan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mga beterano ng Ikalawang Digmaang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Pandaigdig ay binibigyan ng parangal at benepisyo</w:t>
            </w:r>
          </w:p>
        </w:tc>
      </w:tr>
      <w:tr w:rsidR="00BF0C10" w:rsidRPr="00F509DE" w:rsidTr="00B667C6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Pagpapahalaga sa sakripisyo ng mga ninuno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mga kuwento ng katapangan ng mga gerilya ay </w:t>
            </w:r>
          </w:p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itinuturo sa mga paaralan upang hindi makalimutan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ang kanilang sakripisyo</w:t>
            </w:r>
          </w:p>
        </w:tc>
      </w:tr>
      <w:tr w:rsidR="00BF0C10" w:rsidRPr="00F509DE" w:rsidTr="00B667C6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Patuloy na pakikibaka para sa katarungan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mga "comfort women" ay patuloy na humihingi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ng hustisya mula sa pamahalaang Hapon</w:t>
            </w:r>
          </w:p>
        </w:tc>
      </w:tr>
    </w:tbl>
    <w:p w:rsidR="00BF0C10" w:rsidRPr="00F509DE" w:rsidRDefault="00BF0C10" w:rsidP="00BF0C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Pagkakatulad sa Kasalukuyan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7050"/>
      </w:tblGrid>
      <w:tr w:rsidR="00BF0C10" w:rsidRPr="00F509DE" w:rsidTr="00B667C6">
        <w:trPr>
          <w:tblHeader/>
        </w:trPr>
        <w:tc>
          <w:tcPr>
            <w:tcW w:w="423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Noon</w:t>
            </w:r>
          </w:p>
        </w:tc>
        <w:tc>
          <w:tcPr>
            <w:tcW w:w="70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Ngayon</w:t>
            </w:r>
          </w:p>
        </w:tc>
      </w:tr>
      <w:tr w:rsidR="00BF0C10" w:rsidRPr="00F509DE" w:rsidTr="00B667C6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sz w:val="23"/>
                <w:szCs w:val="23"/>
              </w:rPr>
              <w:t>Pakikibaka ng mga gerilya laban sa mga Hapon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Patuloy na pakikibaka ng mga katutubo at magsasaka </w:t>
            </w:r>
          </w:p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para sa kanilang karapatan sa lupa at kalayaan mula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sa pang-aapi</w:t>
            </w:r>
          </w:p>
        </w:tc>
      </w:tr>
      <w:tr w:rsidR="00BF0C10" w:rsidRPr="00F509DE" w:rsidTr="00B667C6">
        <w:tc>
          <w:tcPr>
            <w:tcW w:w="4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sz w:val="23"/>
                <w:szCs w:val="23"/>
              </w:rPr>
              <w:t>Pagkakaisa ng iba't ibang sektor (kababaihan, kabataan, katutubo) laban sa mananakop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Pagkakaisa ng iba't ibang sektor sa mga isyu tulad </w:t>
            </w:r>
          </w:p>
          <w:p w:rsidR="00B667C6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ng West Philippine Sea, karapatang pantao, at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kalikasan</w:t>
            </w:r>
          </w:p>
        </w:tc>
      </w:tr>
    </w:tbl>
    <w:p w:rsidR="00B667C6" w:rsidRDefault="00B667C6" w:rsidP="00BF0C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0C10" w:rsidRPr="00F509DE" w:rsidRDefault="00BF0C10" w:rsidP="00BF0C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9D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.75pt" o:hralign="center" o:hrstd="t" o:hr="t" fillcolor="#a0a0a0" stroked="f"/>
        </w:pict>
      </w:r>
    </w:p>
    <w:p w:rsidR="00BF0C10" w:rsidRPr="00F509DE" w:rsidRDefault="00BF0C10" w:rsidP="00BF0C1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Bahagi 6: Ang Kabuuang Bunga ng mga Kilusang Panlipunan</w:t>
      </w:r>
    </w:p>
    <w:p w:rsidR="00BF0C10" w:rsidRPr="00F509DE" w:rsidRDefault="00BF0C10" w:rsidP="00BF0C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Sa Aspektong Pang-ekonomiya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7500"/>
      </w:tblGrid>
      <w:tr w:rsidR="00BF0C10" w:rsidRPr="00F509DE" w:rsidTr="00023EF1">
        <w:trPr>
          <w:tblHeader/>
        </w:trPr>
        <w:tc>
          <w:tcPr>
            <w:tcW w:w="378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Bunga</w:t>
            </w:r>
          </w:p>
        </w:tc>
        <w:tc>
          <w:tcPr>
            <w:tcW w:w="75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BF0C10" w:rsidRPr="00F509DE" w:rsidTr="00023EF1">
        <w:tc>
          <w:tcPr>
            <w:tcW w:w="37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Reporma sa lupa</w:t>
            </w:r>
          </w:p>
        </w:tc>
        <w:tc>
          <w:tcPr>
            <w:tcW w:w="7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EF1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pakikibaka ng mga magsasaka ay nagbigay-daan sa </w:t>
            </w:r>
          </w:p>
          <w:p w:rsidR="00023EF1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mga batas tulad ng CARP at iba pang programa sa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pamamahagi ng lupa</w:t>
            </w:r>
          </w:p>
        </w:tc>
      </w:tr>
      <w:tr w:rsidR="00BF0C10" w:rsidRPr="00F509DE" w:rsidTr="00023EF1">
        <w:tc>
          <w:tcPr>
            <w:tcW w:w="37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Kamalayan sa karapatan ng manggagawa</w:t>
            </w:r>
          </w:p>
        </w:tc>
        <w:tc>
          <w:tcPr>
            <w:tcW w:w="7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EF1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mga manggagawa ay naging mulat sa kanilang </w:t>
            </w:r>
          </w:p>
          <w:p w:rsidR="00023EF1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karapatan sa makatarungang sahod at magandang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kondisyon sa paggawa</w:t>
            </w:r>
          </w:p>
        </w:tc>
      </w:tr>
      <w:tr w:rsidR="00BF0C10" w:rsidRPr="00F509DE" w:rsidTr="00023EF1">
        <w:tc>
          <w:tcPr>
            <w:tcW w:w="37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Pag-unlad ng lokal na industriya</w:t>
            </w:r>
          </w:p>
        </w:tc>
        <w:tc>
          <w:tcPr>
            <w:tcW w:w="7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EF1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kamalayang Pilipino ay nagtulak sa pagtangkilik sa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sariling produkto at pag-unlad ng lokal na ekonomiya</w:t>
            </w:r>
          </w:p>
        </w:tc>
      </w:tr>
    </w:tbl>
    <w:p w:rsidR="00BF0C10" w:rsidRPr="00F509DE" w:rsidRDefault="00BF0C10" w:rsidP="00BF0C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Sa Aspektong Panlipunan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7410"/>
      </w:tblGrid>
      <w:tr w:rsidR="00BF0C10" w:rsidRPr="00F509DE" w:rsidTr="00023EF1">
        <w:trPr>
          <w:tblHeader/>
        </w:trPr>
        <w:tc>
          <w:tcPr>
            <w:tcW w:w="387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Bunga</w:t>
            </w:r>
          </w:p>
        </w:tc>
        <w:tc>
          <w:tcPr>
            <w:tcW w:w="74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BF0C10" w:rsidRPr="00F509DE" w:rsidTr="00023EF1">
        <w:tc>
          <w:tcPr>
            <w:tcW w:w="38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Pagkakapantay-pantay ng kasarian</w:t>
            </w:r>
          </w:p>
        </w:tc>
        <w:tc>
          <w:tcPr>
            <w:tcW w:w="7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EF1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pakikibaka ng kababaihan ay nagresulta sa karapatang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bumoto, magtrabaho, at makilahok sa pulitika</w:t>
            </w:r>
          </w:p>
        </w:tc>
      </w:tr>
      <w:tr w:rsidR="00BF0C10" w:rsidRPr="00F509DE" w:rsidTr="00023EF1">
        <w:tc>
          <w:tcPr>
            <w:tcW w:w="38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Pagkilala sa mga katutubo</w:t>
            </w:r>
          </w:p>
        </w:tc>
        <w:tc>
          <w:tcPr>
            <w:tcW w:w="7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EF1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kontribusyon ng mga Igorot at iba pang katutubo sa </w:t>
            </w:r>
          </w:p>
          <w:p w:rsidR="00023EF1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pakikibaka ay nagbigay-diin sa kanilang mahalagang papel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sa kasaysayan</w:t>
            </w:r>
          </w:p>
        </w:tc>
      </w:tr>
      <w:tr w:rsidR="00BF0C10" w:rsidRPr="00F509DE" w:rsidTr="00023EF1">
        <w:tc>
          <w:tcPr>
            <w:tcW w:w="38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Pagpapahalaga sa edukasyon at panitikan</w:t>
            </w:r>
          </w:p>
        </w:tc>
        <w:tc>
          <w:tcPr>
            <w:tcW w:w="7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EF1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Kilusang Propaganda ay nagturo na ang kaalaman ay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sandata laban sa pang-aapi</w:t>
            </w:r>
          </w:p>
        </w:tc>
      </w:tr>
    </w:tbl>
    <w:p w:rsidR="00BF0C10" w:rsidRPr="00F509DE" w:rsidRDefault="00BF0C10" w:rsidP="00BF0C1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Sa Aspektong Pampulitika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0"/>
        <w:gridCol w:w="7320"/>
      </w:tblGrid>
      <w:tr w:rsidR="00BF0C10" w:rsidRPr="00F509DE" w:rsidTr="009425C2">
        <w:trPr>
          <w:tblHeader/>
        </w:trPr>
        <w:tc>
          <w:tcPr>
            <w:tcW w:w="39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Bunga</w:t>
            </w:r>
          </w:p>
        </w:tc>
        <w:tc>
          <w:tcPr>
            <w:tcW w:w="73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BF0C10" w:rsidRPr="00F509DE" w:rsidTr="009425C2">
        <w:tc>
          <w:tcPr>
            <w:tcW w:w="39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Pagkakaroon ng malayang bansa</w:t>
            </w:r>
          </w:p>
        </w:tc>
        <w:tc>
          <w:tcPr>
            <w:tcW w:w="7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EF1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mga rebolusyon at pakikibaka ay nagresulta sa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kalayaan ng Pilipinas mula sa mga mananakop</w:t>
            </w:r>
          </w:p>
        </w:tc>
      </w:tr>
      <w:tr w:rsidR="00BF0C10" w:rsidRPr="00F509DE" w:rsidTr="009425C2">
        <w:tc>
          <w:tcPr>
            <w:tcW w:w="39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Pagtatag ng demokratikong pamahalaan</w:t>
            </w:r>
          </w:p>
        </w:tc>
        <w:tc>
          <w:tcPr>
            <w:tcW w:w="7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EF1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mga kilusang panlipunan ay nagbigay-diin sa </w:t>
            </w:r>
            <w:r w:rsidR="00023EF1">
              <w:rPr>
                <w:rFonts w:ascii="Segoe UI" w:eastAsia="Times New Roman" w:hAnsi="Segoe UI" w:cs="Segoe UI"/>
                <w:sz w:val="23"/>
                <w:szCs w:val="23"/>
              </w:rPr>
              <w:t>k</w:t>
            </w: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aha</w:t>
            </w:r>
            <w:r w:rsidR="00023EF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lagahan ng partisipasyon ng mamamayan sa pamamahala</w:t>
            </w:r>
          </w:p>
        </w:tc>
      </w:tr>
      <w:tr w:rsidR="00BF0C10" w:rsidRPr="00F509DE" w:rsidTr="009425C2">
        <w:tc>
          <w:tcPr>
            <w:tcW w:w="39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Pagpapalakas ng nasyonalismo</w:t>
            </w:r>
          </w:p>
        </w:tc>
        <w:tc>
          <w:tcPr>
            <w:tcW w:w="73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EF1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kamalayang Pilipino ay naging pundasyon ng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pagmamahal sa bayan at pagtatanggol sa soberanya</w:t>
            </w:r>
          </w:p>
        </w:tc>
      </w:tr>
    </w:tbl>
    <w:p w:rsidR="00BF0C10" w:rsidRPr="00F509DE" w:rsidRDefault="00BF0C10" w:rsidP="00BF0C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9D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BF0C10" w:rsidRPr="00F509DE" w:rsidRDefault="00BF0C10" w:rsidP="00BF0C1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Bahagi 7: Ang Papel ng Kabataan sa Pagpapatuloy ng Kamalayang Pilipino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7410"/>
      </w:tblGrid>
      <w:tr w:rsidR="00BF0C10" w:rsidRPr="00F509DE" w:rsidTr="009425C2">
        <w:trPr>
          <w:tblHeader/>
        </w:trPr>
        <w:tc>
          <w:tcPr>
            <w:tcW w:w="387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Paraan</w:t>
            </w:r>
          </w:p>
        </w:tc>
        <w:tc>
          <w:tcPr>
            <w:tcW w:w="74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Paliwanag</w:t>
            </w:r>
          </w:p>
        </w:tc>
      </w:tr>
      <w:tr w:rsidR="00BF0C10" w:rsidRPr="00F509DE" w:rsidTr="009425C2">
        <w:tc>
          <w:tcPr>
            <w:tcW w:w="38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Pag-aaral ng kasaysayan</w:t>
            </w:r>
          </w:p>
        </w:tc>
        <w:tc>
          <w:tcPr>
            <w:tcW w:w="7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25C2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pag-unawa sa mga pakikibaka ng nakaraan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ay pundasyon ng kamalayang Pilipino</w:t>
            </w:r>
          </w:p>
        </w:tc>
      </w:tr>
      <w:tr w:rsidR="00BF0C10" w:rsidRPr="00F509DE" w:rsidTr="009425C2">
        <w:tc>
          <w:tcPr>
            <w:tcW w:w="38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Paggamit ng social media nang may pananagutan</w:t>
            </w:r>
          </w:p>
        </w:tc>
        <w:tc>
          <w:tcPr>
            <w:tcW w:w="7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25C2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Ang pagbabahagi ng totoo at makabuluhang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impormasyon ay isang modernong anyo ng pakikibaka</w:t>
            </w:r>
          </w:p>
        </w:tc>
      </w:tr>
      <w:tr w:rsidR="00BF0C10" w:rsidRPr="00F509DE" w:rsidTr="009425C2">
        <w:tc>
          <w:tcPr>
            <w:tcW w:w="38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Pakikilahok sa mga mapayapang protesta at diskurso</w:t>
            </w:r>
          </w:p>
        </w:tc>
        <w:tc>
          <w:tcPr>
            <w:tcW w:w="7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703B" w:rsidRDefault="00E4703B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Mahalaga ang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pagpapahayag ng damdamin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h</w:t>
            </w:r>
            <w:r w:rsidR="00BF0C10"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indi </w:t>
            </w:r>
          </w:p>
          <w:p w:rsidR="009425C2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lamang sa lansangan kundi sa loob ng paaralan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at komunidad</w:t>
            </w:r>
          </w:p>
        </w:tc>
      </w:tr>
      <w:tr w:rsidR="00BF0C10" w:rsidRPr="00F509DE" w:rsidTr="009425C2">
        <w:tc>
          <w:tcPr>
            <w:tcW w:w="38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Pagtangkilik sa sariling kultura at wika</w:t>
            </w:r>
          </w:p>
        </w:tc>
        <w:tc>
          <w:tcPr>
            <w:tcW w:w="7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25C2" w:rsidRDefault="00BF0C10" w:rsidP="009425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pagpapahalaga sa sariling identidad ay isang anyo </w:t>
            </w:r>
          </w:p>
          <w:p w:rsidR="00BF0C10" w:rsidRPr="00F509DE" w:rsidRDefault="00BF0C10" w:rsidP="009425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ng </w:t>
            </w:r>
            <w:r w:rsidR="009425C2">
              <w:rPr>
                <w:rFonts w:ascii="Segoe UI" w:eastAsia="Times New Roman" w:hAnsi="Segoe UI" w:cs="Segoe UI"/>
                <w:sz w:val="23"/>
                <w:szCs w:val="23"/>
              </w:rPr>
              <w:t xml:space="preserve">pakikibaka </w:t>
            </w: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laban sa kolonyal na mentalidad</w:t>
            </w:r>
          </w:p>
        </w:tc>
      </w:tr>
    </w:tbl>
    <w:p w:rsidR="00E4703B" w:rsidRDefault="00E4703B">
      <w:r>
        <w:br w:type="page"/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7410"/>
      </w:tblGrid>
      <w:tr w:rsidR="00BF0C10" w:rsidRPr="00F509DE" w:rsidTr="009425C2">
        <w:tc>
          <w:tcPr>
            <w:tcW w:w="38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Pagiging mapanuri sa impormasyon</w:t>
            </w:r>
          </w:p>
        </w:tc>
        <w:tc>
          <w:tcPr>
            <w:tcW w:w="7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25C2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Ang paglaban sa "fake news" ay isang mahalagang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pakikibaka sa kasalukuyang panahon</w:t>
            </w:r>
          </w:p>
        </w:tc>
      </w:tr>
    </w:tbl>
    <w:p w:rsidR="00BF0C10" w:rsidRPr="00F509DE" w:rsidRDefault="00BF0C10" w:rsidP="00BF0C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9D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BF0C10" w:rsidRPr="00F509DE" w:rsidRDefault="00BF0C10" w:rsidP="00BF0C1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Mga Pangunahing Termino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8490"/>
      </w:tblGrid>
      <w:tr w:rsidR="00BF0C10" w:rsidRPr="00F509DE" w:rsidTr="009425C2">
        <w:trPr>
          <w:tblHeader/>
        </w:trPr>
        <w:tc>
          <w:tcPr>
            <w:tcW w:w="279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Termino</w:t>
            </w:r>
          </w:p>
        </w:tc>
        <w:tc>
          <w:tcPr>
            <w:tcW w:w="84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Kahulugan</w:t>
            </w:r>
          </w:p>
        </w:tc>
      </w:tr>
      <w:tr w:rsidR="00BF0C10" w:rsidRPr="00F509DE" w:rsidTr="009425C2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Kamalayang Pilipino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25C2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Malalim na pagkaunawa, pagkilala, at pagpapahalaga sa pagiging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isang tunay na Pilipino</w:t>
            </w:r>
          </w:p>
        </w:tc>
      </w:tr>
      <w:tr w:rsidR="00BF0C10" w:rsidRPr="00F509DE" w:rsidTr="009425C2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Kilusang Agraryo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25C2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Mga pag-aalsa at pagkilos ng mga magsasaka laban sa pang-aabuso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ng mga Espanyol sa lupa at paggawa</w:t>
            </w:r>
          </w:p>
        </w:tc>
      </w:tr>
      <w:tr w:rsidR="00BF0C10" w:rsidRPr="00F509DE" w:rsidTr="009425C2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Kilusang Propaganda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25C2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Repormistang kilusan ng mga ilustrado na gumamit ng panulat upang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humingi ng reporma sa Espanya</w:t>
            </w:r>
          </w:p>
        </w:tc>
      </w:tr>
      <w:tr w:rsidR="00BF0C10" w:rsidRPr="00F509DE" w:rsidTr="009425C2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Katipunan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25C2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Lihim na samahang itinatag ni Andres Bonifacio na naglunsad ng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armadong rebolusyon laban sa Espanya</w:t>
            </w:r>
          </w:p>
        </w:tc>
      </w:tr>
      <w:tr w:rsidR="00BF0C10" w:rsidRPr="00F509DE" w:rsidTr="009425C2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Kilusang Suffragist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25C2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Kilusan ng mga kababaihan na nagsulong ng karapatang bumoto </w:t>
            </w:r>
          </w:p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>noong panahon ng mga Amerikano</w:t>
            </w:r>
          </w:p>
        </w:tc>
      </w:tr>
      <w:tr w:rsidR="00BF0C10" w:rsidRPr="00F509DE" w:rsidTr="009425C2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Kilusang Gerilya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25C2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Mga kilusang lumaban sa mga </w:t>
            </w:r>
            <w:r w:rsidR="009425C2">
              <w:rPr>
                <w:rFonts w:ascii="Segoe UI" w:eastAsia="Times New Roman" w:hAnsi="Segoe UI" w:cs="Segoe UI"/>
                <w:sz w:val="23"/>
                <w:szCs w:val="23"/>
              </w:rPr>
              <w:t>Hapon sa pamamagitan ng taktika</w:t>
            </w: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ng </w:t>
            </w:r>
          </w:p>
          <w:p w:rsidR="00BF0C10" w:rsidRPr="00F509DE" w:rsidRDefault="009425C2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‘</w:t>
            </w:r>
            <w:r w:rsidR="00BF0C10" w:rsidRPr="00F509DE">
              <w:rPr>
                <w:rFonts w:ascii="Segoe UI" w:eastAsia="Times New Roman" w:hAnsi="Segoe UI" w:cs="Segoe UI"/>
                <w:sz w:val="23"/>
                <w:szCs w:val="23"/>
              </w:rPr>
              <w:t>hit-and-run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’</w:t>
            </w:r>
            <w:r w:rsidR="00BF0C10"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 at lihim na pakikidigma</w:t>
            </w:r>
          </w:p>
        </w:tc>
      </w:tr>
      <w:tr w:rsidR="00BF0C10" w:rsidRPr="00F509DE" w:rsidTr="009425C2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0C10" w:rsidRPr="00F509DE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Nasyonalismo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425C2" w:rsidRDefault="00BF0C10" w:rsidP="00521AE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Pagmamahal at katapatan sa sariling bansa; paniniwala na ang bansa </w:t>
            </w:r>
          </w:p>
          <w:p w:rsidR="00BF0C10" w:rsidRPr="00F509DE" w:rsidRDefault="00BF0C10" w:rsidP="00E4703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ay dapat na </w:t>
            </w:r>
            <w:r w:rsidR="00E4703B">
              <w:rPr>
                <w:rFonts w:ascii="Segoe UI" w:eastAsia="Times New Roman" w:hAnsi="Segoe UI" w:cs="Segoe UI"/>
                <w:sz w:val="23"/>
                <w:szCs w:val="23"/>
              </w:rPr>
              <w:t xml:space="preserve">panatilihing </w:t>
            </w:r>
            <w:r w:rsidRPr="00F509DE">
              <w:rPr>
                <w:rFonts w:ascii="Segoe UI" w:eastAsia="Times New Roman" w:hAnsi="Segoe UI" w:cs="Segoe UI"/>
                <w:sz w:val="23"/>
                <w:szCs w:val="23"/>
              </w:rPr>
              <w:t xml:space="preserve">malaya </w:t>
            </w:r>
            <w:r w:rsidR="00E4703B">
              <w:rPr>
                <w:rFonts w:ascii="Segoe UI" w:eastAsia="Times New Roman" w:hAnsi="Segoe UI" w:cs="Segoe UI"/>
                <w:sz w:val="23"/>
                <w:szCs w:val="23"/>
              </w:rPr>
              <w:t>at maunlad</w:t>
            </w:r>
            <w:bookmarkStart w:id="0" w:name="_GoBack"/>
            <w:bookmarkEnd w:id="0"/>
          </w:p>
        </w:tc>
      </w:tr>
    </w:tbl>
    <w:p w:rsidR="009425C2" w:rsidRDefault="009425C2" w:rsidP="00BF0C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25C2" w:rsidRDefault="009425C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BF0C10" w:rsidRPr="00F509DE" w:rsidRDefault="00BF0C10" w:rsidP="00BF0C1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9D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.75pt" o:hralign="center" o:hrstd="t" o:hr="t" fillcolor="#a0a0a0" stroked="f"/>
        </w:pict>
      </w:r>
    </w:p>
    <w:p w:rsidR="00BF0C10" w:rsidRPr="00F509DE" w:rsidRDefault="00BF0C10" w:rsidP="00BF0C1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509D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Mga Tanong para sa Repleksyon</w:t>
      </w:r>
    </w:p>
    <w:p w:rsidR="00BF0C10" w:rsidRPr="00F509DE" w:rsidRDefault="00BF0C10" w:rsidP="00BF0C1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509DE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Isulat ang mga sagot sa hiwalay na papel.</w:t>
      </w:r>
    </w:p>
    <w:p w:rsidR="00BF0C10" w:rsidRPr="00F509DE" w:rsidRDefault="00BF0C10" w:rsidP="00BF0C1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Ano ang mga pangunahing bunga ng </w:t>
      </w:r>
      <w:r w:rsidRPr="00F509D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Kilusang Propaganda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 sa paghubog ng kamalayang Pilipino? Paano ito nakaapekto sa kasalukuyang panahon?</w:t>
      </w:r>
    </w:p>
    <w:p w:rsidR="00BF0C10" w:rsidRPr="00F509DE" w:rsidRDefault="00BF0C10" w:rsidP="00BF0C1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Paano nakatulong ang </w:t>
      </w:r>
      <w:r w:rsidRPr="00F509D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Kilusang Suffragist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 sa pagkakapantay-pantay ng kasarian sa Pilipinas? Ano ang mga patunay na nakamit na ito sa kasalukuyan?</w:t>
      </w:r>
    </w:p>
    <w:p w:rsidR="00BF0C10" w:rsidRPr="00F509DE" w:rsidRDefault="00BF0C10" w:rsidP="00BF0C1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Bakit mahalaga ang kontribusyon ng mga </w:t>
      </w:r>
      <w:r w:rsidRPr="00F509D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Igorot</w:t>
      </w: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 at iba pang katutubo sa mga kilusang gerilya? Ano ang bunga nito sa pagkilala sa kanilang papel sa kasaysayan?</w:t>
      </w:r>
    </w:p>
    <w:p w:rsidR="00BF0C10" w:rsidRPr="00F509DE" w:rsidRDefault="00BF0C10" w:rsidP="00BF0C1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Paano nagkakatulad ang mga pakikibaka ng mga magsasaka noong panahon ng Espanyol sa kasalukuyang kalagayan ng mga magsasaka sa Pilipinas?</w:t>
      </w:r>
    </w:p>
    <w:p w:rsidR="00BF0C10" w:rsidRPr="00F509DE" w:rsidRDefault="00BF0C10" w:rsidP="00BF0C1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509DE">
        <w:rPr>
          <w:rFonts w:ascii="Segoe UI" w:eastAsia="Times New Roman" w:hAnsi="Segoe UI" w:cs="Segoe UI"/>
          <w:color w:val="0F1115"/>
          <w:sz w:val="24"/>
          <w:szCs w:val="24"/>
        </w:rPr>
        <w:t>Bilang isang mag-aaral sa Baitang 11, paano mo maipagpapatuloy ang diwa ng mga kilusang panlipunan sa kasalukuyang panahon?</w:t>
      </w:r>
    </w:p>
    <w:p w:rsidR="00BF0C10" w:rsidRDefault="00BF0C10" w:rsidP="00BF0C10"/>
    <w:p w:rsidR="00351812" w:rsidRDefault="00351812"/>
    <w:sectPr w:rsidR="00351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C04801"/>
    <w:multiLevelType w:val="multilevel"/>
    <w:tmpl w:val="43684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38E"/>
    <w:rsid w:val="00023EF1"/>
    <w:rsid w:val="00034BAE"/>
    <w:rsid w:val="00230804"/>
    <w:rsid w:val="00351812"/>
    <w:rsid w:val="008027AE"/>
    <w:rsid w:val="0087338E"/>
    <w:rsid w:val="008B2324"/>
    <w:rsid w:val="009425C2"/>
    <w:rsid w:val="00B667C6"/>
    <w:rsid w:val="00BF0C10"/>
    <w:rsid w:val="00C76EFE"/>
    <w:rsid w:val="00E4703B"/>
    <w:rsid w:val="00F2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C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C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13</Pages>
  <Words>2085</Words>
  <Characters>11887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Elmer</dc:creator>
  <cp:lastModifiedBy>Elmer</cp:lastModifiedBy>
  <cp:revision>11</cp:revision>
  <dcterms:created xsi:type="dcterms:W3CDTF">2026-04-19T13:28:00Z</dcterms:created>
  <dcterms:modified xsi:type="dcterms:W3CDTF">2026-04-19T14:18:00Z</dcterms:modified>
</cp:coreProperties>
</file>