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ED2" w:rsidRPr="004F7ED2" w:rsidRDefault="004F7ED2" w:rsidP="004F7ED2">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4F7ED2">
        <w:rPr>
          <w:rFonts w:ascii="Segoe UI" w:eastAsia="Times New Roman" w:hAnsi="Segoe UI" w:cs="Segoe UI"/>
          <w:b/>
          <w:bCs/>
          <w:color w:val="0F1115"/>
          <w:kern w:val="36"/>
          <w:sz w:val="36"/>
          <w:szCs w:val="36"/>
        </w:rPr>
        <w:t>Utilization of Electricity 1: Electrical Hazards and Safety Practices</w:t>
      </w:r>
    </w:p>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pict>
          <v:rect id="_x0000_i1025" style="width:0;height:.75pt" o:hralign="center" o:hrstd="t" o:hr="t" fillcolor="#a0a0a0" stroked="f"/>
        </w:pict>
      </w:r>
    </w:p>
    <w:p w:rsidR="004F7ED2" w:rsidRPr="004F7ED2" w:rsidRDefault="004F7ED2" w:rsidP="00D92C0E">
      <w:pPr>
        <w:pStyle w:val="Heading2"/>
        <w:shd w:val="clear" w:color="auto" w:fill="FFFFFF"/>
        <w:spacing w:before="480" w:after="240" w:line="480" w:lineRule="atLeast"/>
        <w:rPr>
          <w:rFonts w:ascii="Segoe UI" w:eastAsia="Times New Roman" w:hAnsi="Segoe UI" w:cs="Segoe UI"/>
          <w:color w:val="0F1115"/>
          <w:sz w:val="33"/>
          <w:szCs w:val="33"/>
        </w:rPr>
      </w:pPr>
      <w:r w:rsidRPr="004F7ED2">
        <w:rPr>
          <w:rFonts w:ascii="Segoe UI" w:eastAsia="Times New Roman" w:hAnsi="Segoe UI" w:cs="Segoe UI"/>
          <w:color w:val="0F1115"/>
          <w:sz w:val="33"/>
          <w:szCs w:val="33"/>
        </w:rPr>
        <w:t xml:space="preserve">Introduction: The Power That </w:t>
      </w:r>
      <w:r w:rsidR="00D92C0E" w:rsidRPr="00D92C0E">
        <w:rPr>
          <w:rFonts w:ascii="Segoe UI" w:eastAsia="Times New Roman" w:hAnsi="Segoe UI" w:cs="Segoe UI"/>
          <w:color w:val="0F1115"/>
          <w:sz w:val="33"/>
          <w:szCs w:val="33"/>
        </w:rPr>
        <w:t>Runs Things</w:t>
      </w:r>
      <w:r w:rsidRPr="004F7ED2">
        <w:rPr>
          <w:rFonts w:ascii="Segoe UI" w:eastAsia="Times New Roman" w:hAnsi="Segoe UI" w:cs="Segoe UI"/>
          <w:color w:val="0F1115"/>
          <w:sz w:val="33"/>
          <w:szCs w:val="33"/>
        </w:rPr>
        <w:t xml:space="preserve"> and the Danger It Hides</w:t>
      </w:r>
    </w:p>
    <w:p w:rsidR="004F7ED2" w:rsidRPr="004F7ED2" w:rsidRDefault="004F7ED2" w:rsidP="004F7ED2">
      <w:pPr>
        <w:shd w:val="clear" w:color="auto" w:fill="FFFFFF"/>
        <w:spacing w:before="240" w:after="240" w:line="240" w:lineRule="auto"/>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Electricity powers modern life. It lig</w:t>
      </w:r>
      <w:bookmarkStart w:id="0" w:name="_GoBack"/>
      <w:bookmarkEnd w:id="0"/>
      <w:r w:rsidRPr="004F7ED2">
        <w:rPr>
          <w:rFonts w:ascii="Segoe UI" w:eastAsia="Times New Roman" w:hAnsi="Segoe UI" w:cs="Segoe UI"/>
          <w:color w:val="0F1115"/>
          <w:sz w:val="24"/>
          <w:szCs w:val="24"/>
        </w:rPr>
        <w:t>hts homes, runs appliances, charges devices, and enables communication. Yet the same force that brings convenience also brings risk. Each year, electrical accidents cause injuries, fires, and fatalities — many of which are entirely preventable through awareness and proper safety practices.</w:t>
      </w:r>
    </w:p>
    <w:p w:rsidR="004F7ED2" w:rsidRPr="004F7ED2" w:rsidRDefault="004F7ED2" w:rsidP="004F7ED2">
      <w:pPr>
        <w:shd w:val="clear" w:color="auto" w:fill="FFFFFF"/>
        <w:spacing w:before="240" w:after="240" w:line="240" w:lineRule="auto"/>
        <w:rPr>
          <w:rFonts w:ascii="Segoe UI" w:eastAsia="Times New Roman" w:hAnsi="Segoe UI" w:cs="Segoe UI"/>
          <w:color w:val="0F1115"/>
          <w:sz w:val="24"/>
          <w:szCs w:val="24"/>
        </w:rPr>
      </w:pPr>
      <w:r w:rsidRPr="004F7ED2">
        <w:rPr>
          <w:rFonts w:ascii="Segoe UI" w:eastAsia="Times New Roman" w:hAnsi="Segoe UI" w:cs="Segoe UI"/>
          <w:b/>
          <w:bCs/>
          <w:color w:val="0F1115"/>
          <w:sz w:val="24"/>
          <w:szCs w:val="24"/>
        </w:rPr>
        <w:t>Electrical hazards</w:t>
      </w:r>
      <w:r w:rsidRPr="004F7ED2">
        <w:rPr>
          <w:rFonts w:ascii="Segoe UI" w:eastAsia="Times New Roman" w:hAnsi="Segoe UI" w:cs="Segoe UI"/>
          <w:color w:val="0F1115"/>
          <w:sz w:val="24"/>
          <w:szCs w:val="24"/>
        </w:rPr>
        <w:t> are conditions that increase the risk of electric shock, fire, or injury due to unsafe wiring, damaged equipment, or improper handling of electrical devices. Common hazards include overloading outlets, damaged insulation, wet electrical conditions, faulty wiring, and improper use of extension cords. Recognizing these hazards is the first step toward prevention.</w:t>
      </w:r>
    </w:p>
    <w:p w:rsidR="004F7ED2" w:rsidRPr="004F7ED2" w:rsidRDefault="004F7ED2" w:rsidP="004F7ED2">
      <w:pPr>
        <w:shd w:val="clear" w:color="auto" w:fill="FFFFFF"/>
        <w:spacing w:before="240" w:after="240" w:line="240" w:lineRule="auto"/>
        <w:rPr>
          <w:rFonts w:ascii="Segoe UI" w:eastAsia="Times New Roman" w:hAnsi="Segoe UI" w:cs="Segoe UI"/>
          <w:color w:val="0F1115"/>
          <w:sz w:val="24"/>
          <w:szCs w:val="24"/>
        </w:rPr>
      </w:pPr>
      <w:r w:rsidRPr="004F7ED2">
        <w:rPr>
          <w:rFonts w:ascii="Segoe UI" w:eastAsia="Times New Roman" w:hAnsi="Segoe UI" w:cs="Segoe UI"/>
          <w:b/>
          <w:bCs/>
          <w:color w:val="0F1115"/>
          <w:sz w:val="24"/>
          <w:szCs w:val="24"/>
        </w:rPr>
        <w:t>Electrical safety practices</w:t>
      </w:r>
      <w:r w:rsidRPr="004F7ED2">
        <w:rPr>
          <w:rFonts w:ascii="Segoe UI" w:eastAsia="Times New Roman" w:hAnsi="Segoe UI" w:cs="Segoe UI"/>
          <w:color w:val="0F1115"/>
          <w:sz w:val="24"/>
          <w:szCs w:val="24"/>
        </w:rPr>
        <w:t> are the behaviors, protocols, and precautions that minimize the risk of electrical accidents. These include using insulated tools, avoiding overloading circuits, keeping electrical devices away from water, and knowing emergency procedures such as turning off the power source before assisting a shock victim.</w:t>
      </w:r>
    </w:p>
    <w:p w:rsidR="004F7ED2" w:rsidRPr="004F7ED2" w:rsidRDefault="004F7ED2" w:rsidP="004F7ED2">
      <w:pPr>
        <w:shd w:val="clear" w:color="auto" w:fill="FFFFFF"/>
        <w:spacing w:before="240" w:after="240" w:line="240" w:lineRule="auto"/>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This reading material examines common electrical hazards, their causes and consequences, and the safety practices that prevent accidents. It also explores emergency responses, the importance of the Philippine Electrical Code (PEC), and the role of individuals in promoting electrical safety at home, in school, and in the community.</w:t>
      </w:r>
    </w:p>
    <w:p w:rsidR="004F7ED2" w:rsidRDefault="004F7ED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lastRenderedPageBreak/>
        <w:pict>
          <v:rect id="_x0000_i1026"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Part 1: Understanding Electrical Hazards</w:t>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Definition of Electrical Hazard</w:t>
      </w:r>
    </w:p>
    <w:p w:rsidR="004F7ED2" w:rsidRPr="004F7ED2" w:rsidRDefault="004F7ED2" w:rsidP="004F7ED2">
      <w:pPr>
        <w:shd w:val="clear" w:color="auto" w:fill="FFFFFF"/>
        <w:spacing w:before="240" w:after="240" w:line="240" w:lineRule="auto"/>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An </w:t>
      </w:r>
      <w:r w:rsidRPr="004F7ED2">
        <w:rPr>
          <w:rFonts w:ascii="Segoe UI" w:eastAsia="Times New Roman" w:hAnsi="Segoe UI" w:cs="Segoe UI"/>
          <w:b/>
          <w:bCs/>
          <w:color w:val="0F1115"/>
          <w:sz w:val="24"/>
          <w:szCs w:val="24"/>
        </w:rPr>
        <w:t>electrical hazard</w:t>
      </w:r>
      <w:r w:rsidRPr="004F7ED2">
        <w:rPr>
          <w:rFonts w:ascii="Segoe UI" w:eastAsia="Times New Roman" w:hAnsi="Segoe UI" w:cs="Segoe UI"/>
          <w:color w:val="0F1115"/>
          <w:sz w:val="24"/>
          <w:szCs w:val="24"/>
        </w:rPr>
        <w:t> is any condition or situation that increases the likelihood of electric shock, fire, or injury involving electrical equipment or wiring. Hazards can arise from improper installation, damaged components, unsafe user behavior, or environmental conditions such as moisture.</w:t>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Common Types of Electrical Hazards</w:t>
      </w:r>
    </w:p>
    <w:tbl>
      <w:tblPr>
        <w:tblW w:w="11280" w:type="dxa"/>
        <w:tblCellMar>
          <w:top w:w="15" w:type="dxa"/>
          <w:left w:w="15" w:type="dxa"/>
          <w:bottom w:w="15" w:type="dxa"/>
          <w:right w:w="15" w:type="dxa"/>
        </w:tblCellMar>
        <w:tblLook w:val="04A0" w:firstRow="1" w:lastRow="0" w:firstColumn="1" w:lastColumn="0" w:noHBand="0" w:noVBand="1"/>
      </w:tblPr>
      <w:tblGrid>
        <w:gridCol w:w="2520"/>
        <w:gridCol w:w="4230"/>
        <w:gridCol w:w="4530"/>
      </w:tblGrid>
      <w:tr w:rsidR="004F7ED2" w:rsidRPr="004F7ED2" w:rsidTr="004F7ED2">
        <w:trPr>
          <w:tblHeader/>
        </w:trPr>
        <w:tc>
          <w:tcPr>
            <w:tcW w:w="252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Hazard</w:t>
            </w:r>
          </w:p>
        </w:tc>
        <w:tc>
          <w:tcPr>
            <w:tcW w:w="423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Description</w:t>
            </w:r>
          </w:p>
        </w:tc>
        <w:tc>
          <w:tcPr>
            <w:tcW w:w="453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Potential Consequences</w:t>
            </w:r>
          </w:p>
        </w:tc>
      </w:tr>
      <w:tr w:rsidR="004F7ED2" w:rsidRPr="004F7ED2" w:rsidTr="004F7ED2">
        <w:tc>
          <w:tcPr>
            <w:tcW w:w="25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Overloading sockets</w:t>
            </w:r>
          </w:p>
        </w:tc>
        <w:tc>
          <w:tcPr>
            <w:tcW w:w="4230" w:type="dxa"/>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Plugging too many devices into a single outlet or extension cord</w:t>
            </w:r>
          </w:p>
        </w:tc>
        <w:tc>
          <w:tcPr>
            <w:tcW w:w="453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Overheating, fire, damage to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appliances</w:t>
            </w:r>
          </w:p>
        </w:tc>
      </w:tr>
      <w:tr w:rsidR="004F7ED2" w:rsidRPr="004F7ED2" w:rsidTr="004F7ED2">
        <w:tc>
          <w:tcPr>
            <w:tcW w:w="2520" w:type="dxa"/>
            <w:tcMar>
              <w:top w:w="150" w:type="dxa"/>
              <w:left w:w="0" w:type="dxa"/>
              <w:bottom w:w="150" w:type="dxa"/>
              <w:right w:w="240" w:type="dxa"/>
            </w:tcMar>
            <w:vAlign w:val="center"/>
            <w:hideMark/>
          </w:tcPr>
          <w:p w:rsidR="004F7ED2" w:rsidRDefault="004F7ED2" w:rsidP="004F7ED2">
            <w:pPr>
              <w:spacing w:after="0" w:line="375" w:lineRule="atLeast"/>
              <w:rPr>
                <w:rFonts w:ascii="Segoe UI" w:eastAsia="Times New Roman" w:hAnsi="Segoe UI" w:cs="Segoe UI"/>
                <w:b/>
                <w:bCs/>
                <w:sz w:val="23"/>
                <w:szCs w:val="23"/>
              </w:rPr>
            </w:pPr>
            <w:r w:rsidRPr="004F7ED2">
              <w:rPr>
                <w:rFonts w:ascii="Segoe UI" w:eastAsia="Times New Roman" w:hAnsi="Segoe UI" w:cs="Segoe UI"/>
                <w:b/>
                <w:bCs/>
                <w:sz w:val="23"/>
                <w:szCs w:val="23"/>
              </w:rPr>
              <w:t>Damaged insulation</w:t>
            </w:r>
            <w:r>
              <w:rPr>
                <w:rFonts w:ascii="Segoe UI" w:eastAsia="Times New Roman" w:hAnsi="Segoe UI" w:cs="Segoe UI"/>
                <w:b/>
                <w:bCs/>
                <w:sz w:val="23"/>
                <w:szCs w:val="23"/>
              </w:rPr>
              <w:t>;</w:t>
            </w:r>
          </w:p>
          <w:p w:rsidR="004F7ED2" w:rsidRPr="004F7ED2" w:rsidRDefault="004F7ED2" w:rsidP="004F7ED2">
            <w:pPr>
              <w:spacing w:after="0" w:line="375" w:lineRule="atLeast"/>
              <w:rPr>
                <w:rFonts w:ascii="Segoe UI" w:eastAsia="Times New Roman" w:hAnsi="Segoe UI" w:cs="Segoe UI"/>
                <w:sz w:val="23"/>
                <w:szCs w:val="23"/>
              </w:rPr>
            </w:pPr>
            <w:r>
              <w:rPr>
                <w:rFonts w:ascii="Segoe UI" w:eastAsia="Times New Roman" w:hAnsi="Segoe UI" w:cs="Segoe UI"/>
                <w:b/>
                <w:bCs/>
                <w:sz w:val="23"/>
                <w:szCs w:val="23"/>
              </w:rPr>
              <w:t>exposed live wire</w:t>
            </w:r>
          </w:p>
        </w:tc>
        <w:tc>
          <w:tcPr>
            <w:tcW w:w="4230" w:type="dxa"/>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Frayed, cracked, or exposed wires on cords or cables</w:t>
            </w:r>
          </w:p>
        </w:tc>
        <w:tc>
          <w:tcPr>
            <w:tcW w:w="453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Electric shock, short circuits,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fire</w:t>
            </w:r>
          </w:p>
        </w:tc>
      </w:tr>
      <w:tr w:rsidR="004F7ED2" w:rsidRPr="004F7ED2" w:rsidTr="004F7ED2">
        <w:tc>
          <w:tcPr>
            <w:tcW w:w="25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Wet electrical conditions</w:t>
            </w:r>
          </w:p>
        </w:tc>
        <w:tc>
          <w:tcPr>
            <w:tcW w:w="4230" w:type="dxa"/>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Electrical devices or outlets near water or damp areas</w:t>
            </w:r>
          </w:p>
        </w:tc>
        <w:tc>
          <w:tcPr>
            <w:tcW w:w="453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Electric shock, electrocution</w:t>
            </w:r>
          </w:p>
        </w:tc>
      </w:tr>
      <w:tr w:rsidR="004F7ED2" w:rsidRPr="004F7ED2" w:rsidTr="004F7ED2">
        <w:tc>
          <w:tcPr>
            <w:tcW w:w="25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Faulty wiring</w:t>
            </w:r>
          </w:p>
        </w:tc>
        <w:tc>
          <w:tcPr>
            <w:tcW w:w="4230" w:type="dxa"/>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Improperly installed or deteriorating wiring within walls or appliances</w:t>
            </w:r>
          </w:p>
        </w:tc>
        <w:tc>
          <w:tcPr>
            <w:tcW w:w="453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Fire, electric shock, equipment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failure</w:t>
            </w:r>
          </w:p>
        </w:tc>
      </w:tr>
      <w:tr w:rsidR="004F7ED2" w:rsidRPr="004F7ED2" w:rsidTr="004F7ED2">
        <w:tc>
          <w:tcPr>
            <w:tcW w:w="2520" w:type="dxa"/>
            <w:tcMar>
              <w:top w:w="150" w:type="dxa"/>
              <w:left w:w="0" w:type="dxa"/>
              <w:bottom w:w="150" w:type="dxa"/>
              <w:right w:w="240" w:type="dxa"/>
            </w:tcMar>
            <w:vAlign w:val="center"/>
            <w:hideMark/>
          </w:tcPr>
          <w:p w:rsidR="004F7ED2" w:rsidRDefault="004F7ED2" w:rsidP="004F7ED2">
            <w:pPr>
              <w:spacing w:after="0" w:line="375" w:lineRule="atLeast"/>
              <w:rPr>
                <w:rFonts w:ascii="Segoe UI" w:eastAsia="Times New Roman" w:hAnsi="Segoe UI" w:cs="Segoe UI"/>
                <w:b/>
                <w:bCs/>
                <w:sz w:val="23"/>
                <w:szCs w:val="23"/>
              </w:rPr>
            </w:pPr>
            <w:r w:rsidRPr="004F7ED2">
              <w:rPr>
                <w:rFonts w:ascii="Segoe UI" w:eastAsia="Times New Roman" w:hAnsi="Segoe UI" w:cs="Segoe UI"/>
                <w:b/>
                <w:bCs/>
                <w:sz w:val="23"/>
                <w:szCs w:val="23"/>
              </w:rPr>
              <w:t xml:space="preserve">Improper use of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extension cords</w:t>
            </w:r>
          </w:p>
        </w:tc>
        <w:tc>
          <w:tcPr>
            <w:tcW w:w="4230" w:type="dxa"/>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Using indoor cords outdoors, running cords under rugs, or daisy-chaining multiple cords</w:t>
            </w:r>
          </w:p>
        </w:tc>
        <w:tc>
          <w:tcPr>
            <w:tcW w:w="453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Overheating, fire, tripping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hazards</w:t>
            </w:r>
          </w:p>
        </w:tc>
      </w:tr>
      <w:tr w:rsidR="004F7ED2" w:rsidRPr="004F7ED2" w:rsidTr="005C621B">
        <w:tc>
          <w:tcPr>
            <w:tcW w:w="2520" w:type="dxa"/>
            <w:tcMar>
              <w:top w:w="150" w:type="dxa"/>
              <w:left w:w="0" w:type="dxa"/>
              <w:bottom w:w="150" w:type="dxa"/>
              <w:right w:w="240" w:type="dxa"/>
            </w:tcMar>
            <w:vAlign w:val="center"/>
            <w:hideMark/>
          </w:tcPr>
          <w:p w:rsidR="004F7ED2" w:rsidRPr="004F7ED2" w:rsidRDefault="004F7ED2" w:rsidP="005C621B">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Unsafe handling of electrical devices</w:t>
            </w:r>
          </w:p>
        </w:tc>
        <w:tc>
          <w:tcPr>
            <w:tcW w:w="4230" w:type="dxa"/>
            <w:tcMar>
              <w:top w:w="150" w:type="dxa"/>
              <w:left w:w="240" w:type="dxa"/>
              <w:bottom w:w="150" w:type="dxa"/>
              <w:right w:w="240" w:type="dxa"/>
            </w:tcMar>
            <w:vAlign w:val="center"/>
            <w:hideMark/>
          </w:tcPr>
          <w:p w:rsidR="004F7ED2" w:rsidRPr="004F7ED2" w:rsidRDefault="004F7ED2" w:rsidP="005C621B">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Pulling plugs by the cord, using damaged chargers, or repairing live circuits</w:t>
            </w:r>
          </w:p>
        </w:tc>
        <w:tc>
          <w:tcPr>
            <w:tcW w:w="4530" w:type="dxa"/>
            <w:tcMar>
              <w:top w:w="150" w:type="dxa"/>
              <w:left w:w="240" w:type="dxa"/>
              <w:bottom w:w="150" w:type="dxa"/>
              <w:right w:w="0" w:type="dxa"/>
            </w:tcMar>
            <w:vAlign w:val="center"/>
            <w:hideMark/>
          </w:tcPr>
          <w:p w:rsidR="004F7ED2" w:rsidRDefault="004F7ED2" w:rsidP="005C621B">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Electric shock, equipment </w:t>
            </w:r>
          </w:p>
          <w:p w:rsidR="004F7ED2" w:rsidRPr="004F7ED2" w:rsidRDefault="004F7ED2" w:rsidP="005C621B">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damage</w:t>
            </w:r>
          </w:p>
        </w:tc>
      </w:tr>
    </w:tbl>
    <w:p w:rsidR="004F7ED2" w:rsidRDefault="004F7ED2">
      <w:r>
        <w:br w:type="page"/>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lastRenderedPageBreak/>
        <w:t>Warning Signs of Electrical Hazards</w:t>
      </w:r>
    </w:p>
    <w:tbl>
      <w:tblPr>
        <w:tblW w:w="11280" w:type="dxa"/>
        <w:tblCellMar>
          <w:top w:w="15" w:type="dxa"/>
          <w:left w:w="15" w:type="dxa"/>
          <w:bottom w:w="15" w:type="dxa"/>
          <w:right w:w="15" w:type="dxa"/>
        </w:tblCellMar>
        <w:tblLook w:val="04A0" w:firstRow="1" w:lastRow="0" w:firstColumn="1" w:lastColumn="0" w:noHBand="0" w:noVBand="1"/>
      </w:tblPr>
      <w:tblGrid>
        <w:gridCol w:w="5040"/>
        <w:gridCol w:w="6240"/>
      </w:tblGrid>
      <w:tr w:rsidR="004F7ED2" w:rsidRPr="004F7ED2" w:rsidTr="004F7ED2">
        <w:trPr>
          <w:tblHeader/>
        </w:trPr>
        <w:tc>
          <w:tcPr>
            <w:tcW w:w="504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Warning Sign</w:t>
            </w:r>
          </w:p>
        </w:tc>
        <w:tc>
          <w:tcPr>
            <w:tcW w:w="624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Possible Hazard</w:t>
            </w:r>
          </w:p>
        </w:tc>
      </w:tr>
      <w:tr w:rsidR="004F7ED2" w:rsidRPr="004F7ED2" w:rsidTr="004F7ED2">
        <w:tc>
          <w:tcPr>
            <w:tcW w:w="50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Outlet feels warm to the touch</w:t>
            </w:r>
          </w:p>
        </w:tc>
        <w:tc>
          <w:tcPr>
            <w:tcW w:w="62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Overloading or faulty wiring</w:t>
            </w:r>
          </w:p>
        </w:tc>
      </w:tr>
      <w:tr w:rsidR="004F7ED2" w:rsidRPr="004F7ED2" w:rsidTr="004F7ED2">
        <w:tc>
          <w:tcPr>
            <w:tcW w:w="50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Flickering lights</w:t>
            </w:r>
          </w:p>
        </w:tc>
        <w:tc>
          <w:tcPr>
            <w:tcW w:w="62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Loose connections or overloaded circuits</w:t>
            </w:r>
          </w:p>
        </w:tc>
      </w:tr>
      <w:tr w:rsidR="004F7ED2" w:rsidRPr="004F7ED2" w:rsidTr="004F7ED2">
        <w:tc>
          <w:tcPr>
            <w:tcW w:w="50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Burning smell from an outlet or appliance</w:t>
            </w:r>
          </w:p>
        </w:tc>
        <w:tc>
          <w:tcPr>
            <w:tcW w:w="62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Overheating wires or insulation damage</w:t>
            </w:r>
          </w:p>
        </w:tc>
      </w:tr>
      <w:tr w:rsidR="004F7ED2" w:rsidRPr="004F7ED2" w:rsidTr="004F7ED2">
        <w:tc>
          <w:tcPr>
            <w:tcW w:w="50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Buzzing or sizzling sounds</w:t>
            </w:r>
          </w:p>
        </w:tc>
        <w:tc>
          <w:tcPr>
            <w:tcW w:w="62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Arcing electricity or loose connections</w:t>
            </w:r>
          </w:p>
        </w:tc>
      </w:tr>
      <w:tr w:rsidR="004F7ED2" w:rsidRPr="004F7ED2" w:rsidTr="004F7ED2">
        <w:tc>
          <w:tcPr>
            <w:tcW w:w="50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Sparks when plugging in a device</w:t>
            </w:r>
          </w:p>
        </w:tc>
        <w:tc>
          <w:tcPr>
            <w:tcW w:w="62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Short circuit or damaged plug</w:t>
            </w:r>
          </w:p>
        </w:tc>
      </w:tr>
      <w:tr w:rsidR="004F7ED2" w:rsidRPr="004F7ED2" w:rsidTr="004F7ED2">
        <w:tc>
          <w:tcPr>
            <w:tcW w:w="50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Frequently tripping circuit breakers</w:t>
            </w:r>
          </w:p>
        </w:tc>
        <w:tc>
          <w:tcPr>
            <w:tcW w:w="62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Overloaded circuit or faulty wiring</w:t>
            </w:r>
          </w:p>
        </w:tc>
      </w:tr>
    </w:tbl>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pict>
          <v:rect id="_x0000_i1027"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Part 2: Electrical Safety Practices</w:t>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General Safety Practices</w:t>
      </w:r>
    </w:p>
    <w:tbl>
      <w:tblPr>
        <w:tblW w:w="11280" w:type="dxa"/>
        <w:tblCellMar>
          <w:top w:w="15" w:type="dxa"/>
          <w:left w:w="15" w:type="dxa"/>
          <w:bottom w:w="15" w:type="dxa"/>
          <w:right w:w="15" w:type="dxa"/>
        </w:tblCellMar>
        <w:tblLook w:val="04A0" w:firstRow="1" w:lastRow="0" w:firstColumn="1" w:lastColumn="0" w:noHBand="0" w:noVBand="1"/>
      </w:tblPr>
      <w:tblGrid>
        <w:gridCol w:w="4500"/>
        <w:gridCol w:w="6780"/>
      </w:tblGrid>
      <w:tr w:rsidR="004F7ED2" w:rsidRPr="004F7ED2" w:rsidTr="004F7ED2">
        <w:trPr>
          <w:tblHeader/>
        </w:trPr>
        <w:tc>
          <w:tcPr>
            <w:tcW w:w="450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Practice</w:t>
            </w:r>
          </w:p>
        </w:tc>
        <w:tc>
          <w:tcPr>
            <w:tcW w:w="678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Why It Is Important</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Avoid overloading outlets</w:t>
            </w:r>
          </w:p>
        </w:tc>
        <w:tc>
          <w:tcPr>
            <w:tcW w:w="678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Prevents overheating and fire; each outlet has a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maximum current capacity</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Use only one high-power device per outlet</w:t>
            </w:r>
          </w:p>
        </w:tc>
        <w:tc>
          <w:tcPr>
            <w:tcW w:w="678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High-power devices (air conditioners, heaters,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microwaves) draw significant current</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Unplug unused devices</w:t>
            </w:r>
          </w:p>
        </w:tc>
        <w:tc>
          <w:tcPr>
            <w:tcW w:w="678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Reduces risk of overheating and saves energy</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Keep electrical devices away from water</w:t>
            </w:r>
          </w:p>
        </w:tc>
        <w:tc>
          <w:tcPr>
            <w:tcW w:w="678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Water conducts electricity, increasing shock risk</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lastRenderedPageBreak/>
              <w:t>Inspect cords and plugs regularly</w:t>
            </w:r>
          </w:p>
        </w:tc>
        <w:tc>
          <w:tcPr>
            <w:tcW w:w="678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Damaged insulation can expose live wires</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Replace damaged cords immediately</w:t>
            </w:r>
          </w:p>
        </w:tc>
        <w:tc>
          <w:tcPr>
            <w:tcW w:w="678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Do not use electrical tape as a permanent repair</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Use extension cords temporarily only</w:t>
            </w:r>
          </w:p>
        </w:tc>
        <w:tc>
          <w:tcPr>
            <w:tcW w:w="678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Extension cords are not designed for permanent use</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Pull plugs by the plug body, not the cord</w:t>
            </w:r>
          </w:p>
        </w:tc>
        <w:tc>
          <w:tcPr>
            <w:tcW w:w="678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Pulling the cord damages internal wires</w:t>
            </w:r>
          </w:p>
        </w:tc>
      </w:tr>
    </w:tbl>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Preventing Overloading</w:t>
      </w:r>
    </w:p>
    <w:tbl>
      <w:tblPr>
        <w:tblW w:w="11280" w:type="dxa"/>
        <w:tblCellMar>
          <w:top w:w="15" w:type="dxa"/>
          <w:left w:w="15" w:type="dxa"/>
          <w:bottom w:w="15" w:type="dxa"/>
          <w:right w:w="15" w:type="dxa"/>
        </w:tblCellMar>
        <w:tblLook w:val="04A0" w:firstRow="1" w:lastRow="0" w:firstColumn="1" w:lastColumn="0" w:noHBand="0" w:noVBand="1"/>
      </w:tblPr>
      <w:tblGrid>
        <w:gridCol w:w="5220"/>
        <w:gridCol w:w="6060"/>
      </w:tblGrid>
      <w:tr w:rsidR="004F7ED2" w:rsidRPr="004F7ED2" w:rsidTr="004F7ED2">
        <w:trPr>
          <w:tblHeader/>
        </w:trPr>
        <w:tc>
          <w:tcPr>
            <w:tcW w:w="522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Do</w:t>
            </w:r>
          </w:p>
        </w:tc>
        <w:tc>
          <w:tcPr>
            <w:tcW w:w="606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Don't</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Distribute appliances across multiple outlets</w:t>
            </w:r>
          </w:p>
        </w:tc>
        <w:tc>
          <w:tcPr>
            <w:tcW w:w="606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Plug multiple high-power devices into one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extension cord</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Use power strips with built-in circuit breakers</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Daisy-chain multiple extension cords together</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Know the power rating of appliances</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Ignore warm outlets or flickering lights</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Unplug devices when not in use</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Use indoor extension cords outdoors</w:t>
            </w:r>
          </w:p>
        </w:tc>
      </w:tr>
    </w:tbl>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Electrical Safety in Wet Conditions</w:t>
      </w:r>
    </w:p>
    <w:tbl>
      <w:tblPr>
        <w:tblW w:w="11280" w:type="dxa"/>
        <w:tblCellMar>
          <w:top w:w="15" w:type="dxa"/>
          <w:left w:w="15" w:type="dxa"/>
          <w:bottom w:w="15" w:type="dxa"/>
          <w:right w:w="15" w:type="dxa"/>
        </w:tblCellMar>
        <w:tblLook w:val="04A0" w:firstRow="1" w:lastRow="0" w:firstColumn="1" w:lastColumn="0" w:noHBand="0" w:noVBand="1"/>
      </w:tblPr>
      <w:tblGrid>
        <w:gridCol w:w="5220"/>
        <w:gridCol w:w="6060"/>
      </w:tblGrid>
      <w:tr w:rsidR="004F7ED2" w:rsidRPr="004F7ED2" w:rsidTr="004F7ED2">
        <w:trPr>
          <w:tblHeader/>
        </w:trPr>
        <w:tc>
          <w:tcPr>
            <w:tcW w:w="522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Safe Practice</w:t>
            </w:r>
          </w:p>
        </w:tc>
        <w:tc>
          <w:tcPr>
            <w:tcW w:w="606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Explanation</w:t>
            </w:r>
          </w:p>
        </w:tc>
      </w:tr>
      <w:tr w:rsidR="004F7ED2" w:rsidRPr="004F7ED2" w:rsidTr="004F7ED2">
        <w:tc>
          <w:tcPr>
            <w:tcW w:w="5220" w:type="dxa"/>
            <w:tcMar>
              <w:top w:w="150" w:type="dxa"/>
              <w:left w:w="0" w:type="dxa"/>
              <w:bottom w:w="150" w:type="dxa"/>
              <w:right w:w="24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Keep electrical appliances away from sinks,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bathtubs, and pools</w:t>
            </w:r>
          </w:p>
        </w:tc>
        <w:tc>
          <w:tcPr>
            <w:tcW w:w="606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Water significantly increases conductivity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and shock risk</w:t>
            </w:r>
          </w:p>
        </w:tc>
      </w:tr>
      <w:tr w:rsidR="004F7ED2" w:rsidRPr="004F7ED2" w:rsidTr="004F7ED2">
        <w:tc>
          <w:tcPr>
            <w:tcW w:w="5220" w:type="dxa"/>
            <w:tcMar>
              <w:top w:w="150" w:type="dxa"/>
              <w:left w:w="0" w:type="dxa"/>
              <w:bottom w:w="150" w:type="dxa"/>
              <w:right w:w="24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Use ground fault circuit interrupters (GFCIs)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in wet areas</w:t>
            </w:r>
          </w:p>
        </w:tc>
        <w:tc>
          <w:tcPr>
            <w:tcW w:w="606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GFCIs shut off power within milliseconds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of detecting a ground fault</w:t>
            </w:r>
          </w:p>
        </w:tc>
      </w:tr>
      <w:tr w:rsidR="004F7ED2" w:rsidRPr="004F7ED2" w:rsidTr="004F7ED2">
        <w:tc>
          <w:tcPr>
            <w:tcW w:w="5220" w:type="dxa"/>
            <w:tcMar>
              <w:top w:w="150" w:type="dxa"/>
              <w:left w:w="0" w:type="dxa"/>
              <w:bottom w:w="150" w:type="dxa"/>
              <w:right w:w="24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lastRenderedPageBreak/>
              <w:t xml:space="preserve">Do not use electrical devices with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wet hands</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Moisture on skin reduces electrical resistance</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Ensure outlets near water sources have weatherproof covers</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Prevents moisture from entering the outlet</w:t>
            </w:r>
          </w:p>
        </w:tc>
      </w:tr>
    </w:tbl>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Handling Damaged Equipment</w:t>
      </w:r>
    </w:p>
    <w:tbl>
      <w:tblPr>
        <w:tblW w:w="11280" w:type="dxa"/>
        <w:tblCellMar>
          <w:top w:w="15" w:type="dxa"/>
          <w:left w:w="15" w:type="dxa"/>
          <w:bottom w:w="15" w:type="dxa"/>
          <w:right w:w="15" w:type="dxa"/>
        </w:tblCellMar>
        <w:tblLook w:val="04A0" w:firstRow="1" w:lastRow="0" w:firstColumn="1" w:lastColumn="0" w:noHBand="0" w:noVBand="1"/>
      </w:tblPr>
      <w:tblGrid>
        <w:gridCol w:w="3213"/>
        <w:gridCol w:w="8067"/>
      </w:tblGrid>
      <w:tr w:rsidR="004F7ED2" w:rsidRPr="004F7ED2" w:rsidTr="004F7ED2">
        <w:trPr>
          <w:tblHeader/>
        </w:trPr>
        <w:tc>
          <w:tcPr>
            <w:tcW w:w="0" w:type="auto"/>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Correct Action</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Frayed or cracked cord</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Stop using immediately; replace the cord or the entire device</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Exposed wires</w:t>
            </w:r>
          </w:p>
        </w:tc>
        <w:tc>
          <w:tcPr>
            <w:tcW w:w="0" w:type="auto"/>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Do not touch; unplug if safe to do so; have a qualified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electrician repair</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Overheating appliance</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Unplug and have it inspected; do not use until repaired</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Sparking outlet</w:t>
            </w:r>
          </w:p>
        </w:tc>
        <w:tc>
          <w:tcPr>
            <w:tcW w:w="0" w:type="auto"/>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Do not use the outlet; turn off the circuit breaker;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call an electrician</w:t>
            </w:r>
          </w:p>
        </w:tc>
      </w:tr>
    </w:tbl>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pict>
          <v:rect id="_x0000_i1028"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Part 3: Emergency Response to Electrical Incidents</w:t>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Responding to Electric Shock</w:t>
      </w:r>
    </w:p>
    <w:tbl>
      <w:tblPr>
        <w:tblW w:w="11280" w:type="dxa"/>
        <w:tblCellMar>
          <w:top w:w="15" w:type="dxa"/>
          <w:left w:w="15" w:type="dxa"/>
          <w:bottom w:w="15" w:type="dxa"/>
          <w:right w:w="15" w:type="dxa"/>
        </w:tblCellMar>
        <w:tblLook w:val="04A0" w:firstRow="1" w:lastRow="0" w:firstColumn="1" w:lastColumn="0" w:noHBand="0" w:noVBand="1"/>
      </w:tblPr>
      <w:tblGrid>
        <w:gridCol w:w="4230"/>
        <w:gridCol w:w="7050"/>
      </w:tblGrid>
      <w:tr w:rsidR="004F7ED2" w:rsidRPr="004F7ED2" w:rsidTr="004F7ED2">
        <w:trPr>
          <w:tblHeader/>
        </w:trPr>
        <w:tc>
          <w:tcPr>
            <w:tcW w:w="0" w:type="auto"/>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Action</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1. Do NOT touch the victim directly</w:t>
            </w:r>
          </w:p>
        </w:tc>
        <w:tc>
          <w:tcPr>
            <w:tcW w:w="0" w:type="auto"/>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The victim may still be in contact with live current,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making the rescuer a second victim</w:t>
            </w:r>
          </w:p>
        </w:tc>
      </w:tr>
      <w:tr w:rsidR="004F7ED2" w:rsidRPr="004F7ED2" w:rsidTr="004F7ED2">
        <w:tc>
          <w:tcPr>
            <w:tcW w:w="423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lastRenderedPageBreak/>
              <w:t>2. Turn off the power source</w:t>
            </w:r>
          </w:p>
        </w:tc>
        <w:tc>
          <w:tcPr>
            <w:tcW w:w="705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If possible, unplug the device or turn off the circuit breaker</w:t>
            </w:r>
          </w:p>
        </w:tc>
      </w:tr>
      <w:tr w:rsidR="004F7ED2" w:rsidRPr="004F7ED2" w:rsidTr="004F7ED2">
        <w:tc>
          <w:tcPr>
            <w:tcW w:w="423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3. Remove the victim from the source</w:t>
            </w:r>
          </w:p>
        </w:tc>
        <w:tc>
          <w:tcPr>
            <w:tcW w:w="705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Use a non-conductive object (wooden broom handle,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dry rope, rubber mat) to move the victim away</w:t>
            </w:r>
          </w:p>
        </w:tc>
      </w:tr>
      <w:tr w:rsidR="004F7ED2" w:rsidRPr="004F7ED2" w:rsidTr="004F7ED2">
        <w:tc>
          <w:tcPr>
            <w:tcW w:w="423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4. Check for responsiveness</w:t>
            </w:r>
          </w:p>
        </w:tc>
        <w:tc>
          <w:tcPr>
            <w:tcW w:w="705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If unconscious or not breathing, call for emergency medical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assistance immediately</w:t>
            </w:r>
          </w:p>
        </w:tc>
      </w:tr>
      <w:tr w:rsidR="004F7ED2" w:rsidRPr="004F7ED2" w:rsidTr="004F7ED2">
        <w:tc>
          <w:tcPr>
            <w:tcW w:w="423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5. Perform CPR if trained</w:t>
            </w:r>
          </w:p>
        </w:tc>
        <w:tc>
          <w:tcPr>
            <w:tcW w:w="705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Do not attempt CPR unless properly trained</w:t>
            </w:r>
          </w:p>
        </w:tc>
      </w:tr>
      <w:tr w:rsidR="004F7ED2" w:rsidRPr="004F7ED2" w:rsidTr="004F7ED2">
        <w:tc>
          <w:tcPr>
            <w:tcW w:w="423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6. Seek medical attention</w:t>
            </w:r>
          </w:p>
        </w:tc>
        <w:tc>
          <w:tcPr>
            <w:tcW w:w="705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Even mild shocks can cause internal injuries; all shock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victims should be evaluated by a medical professional</w:t>
            </w:r>
          </w:p>
        </w:tc>
      </w:tr>
    </w:tbl>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Common Mistakes in Emergency Response</w:t>
      </w:r>
    </w:p>
    <w:tbl>
      <w:tblPr>
        <w:tblW w:w="11280" w:type="dxa"/>
        <w:tblCellMar>
          <w:top w:w="15" w:type="dxa"/>
          <w:left w:w="15" w:type="dxa"/>
          <w:bottom w:w="15" w:type="dxa"/>
          <w:right w:w="15" w:type="dxa"/>
        </w:tblCellMar>
        <w:tblLook w:val="04A0" w:firstRow="1" w:lastRow="0" w:firstColumn="1" w:lastColumn="0" w:noHBand="0" w:noVBand="1"/>
      </w:tblPr>
      <w:tblGrid>
        <w:gridCol w:w="4500"/>
        <w:gridCol w:w="6780"/>
      </w:tblGrid>
      <w:tr w:rsidR="004F7ED2" w:rsidRPr="004F7ED2" w:rsidTr="004F7ED2">
        <w:trPr>
          <w:tblHeader/>
        </w:trPr>
        <w:tc>
          <w:tcPr>
            <w:tcW w:w="450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Mistake</w:t>
            </w:r>
          </w:p>
        </w:tc>
        <w:tc>
          <w:tcPr>
            <w:tcW w:w="678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Why It Is Dangerous</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Grabbing the victim with bare hands</w:t>
            </w:r>
          </w:p>
        </w:tc>
        <w:tc>
          <w:tcPr>
            <w:tcW w:w="6780" w:type="dxa"/>
            <w:tcMar>
              <w:top w:w="150" w:type="dxa"/>
              <w:left w:w="240" w:type="dxa"/>
              <w:bottom w:w="150" w:type="dxa"/>
              <w:right w:w="0" w:type="dxa"/>
            </w:tcMar>
            <w:vAlign w:val="center"/>
            <w:hideMark/>
          </w:tcPr>
          <w:p w:rsidR="004F7ED2" w:rsidRDefault="004F7ED2" w:rsidP="004F7ED2">
            <w:pPr>
              <w:spacing w:after="0" w:line="375" w:lineRule="atLeas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 xml:space="preserve">The rescuer becomes part of the electrical circuit </w:t>
            </w:r>
          </w:p>
          <w:p w:rsidR="004F7ED2" w:rsidRPr="004F7ED2" w:rsidRDefault="004F7ED2" w:rsidP="004F7ED2">
            <w:pPr>
              <w:spacing w:after="0" w:line="375" w:lineRule="atLeast"/>
              <w:rPr>
                <w:rFonts w:ascii="Segoe UI" w:eastAsia="Times New Roman" w:hAnsi="Segoe UI" w:cs="Segoe UI"/>
                <w:sz w:val="23"/>
                <w:szCs w:val="23"/>
              </w:rPr>
            </w:pPr>
            <w:r>
              <w:rPr>
                <w:rFonts w:ascii="Segoe UI" w:hAnsi="Segoe UI" w:cs="Segoe UI"/>
                <w:color w:val="0F1115"/>
                <w:sz w:val="23"/>
                <w:szCs w:val="23"/>
                <w:shd w:val="clear" w:color="auto" w:fill="FFFFFF"/>
              </w:rPr>
              <w:t>and can be electrocuted</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Using metal objects to move the victim</w:t>
            </w:r>
          </w:p>
        </w:tc>
        <w:tc>
          <w:tcPr>
            <w:tcW w:w="678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Metal conducts electricity</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Pouring water on an electrical fire</w:t>
            </w:r>
          </w:p>
        </w:tc>
        <w:tc>
          <w:tcPr>
            <w:tcW w:w="678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Water conducts electricity; use a dry chemical fire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extinguisher instead</w:t>
            </w:r>
          </w:p>
        </w:tc>
      </w:tr>
      <w:tr w:rsidR="004F7ED2" w:rsidRPr="004F7ED2" w:rsidTr="004F7ED2">
        <w:tc>
          <w:tcPr>
            <w:tcW w:w="450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Attempting to cut live wires</w:t>
            </w:r>
          </w:p>
        </w:tc>
        <w:tc>
          <w:tcPr>
            <w:tcW w:w="678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Extremely dangerous; only qualified electricians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should handle live wires</w:t>
            </w:r>
          </w:p>
        </w:tc>
      </w:tr>
    </w:tbl>
    <w:p w:rsid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p>
    <w:p w:rsidR="004F7ED2" w:rsidRDefault="004F7ED2">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lastRenderedPageBreak/>
        <w:t>Responding to Electrical Fires</w:t>
      </w:r>
    </w:p>
    <w:tbl>
      <w:tblPr>
        <w:tblW w:w="11280" w:type="dxa"/>
        <w:tblCellMar>
          <w:top w:w="15" w:type="dxa"/>
          <w:left w:w="15" w:type="dxa"/>
          <w:bottom w:w="15" w:type="dxa"/>
          <w:right w:w="15" w:type="dxa"/>
        </w:tblCellMar>
        <w:tblLook w:val="04A0" w:firstRow="1" w:lastRow="0" w:firstColumn="1" w:lastColumn="0" w:noHBand="0" w:noVBand="1"/>
      </w:tblPr>
      <w:tblGrid>
        <w:gridCol w:w="5220"/>
        <w:gridCol w:w="6060"/>
      </w:tblGrid>
      <w:tr w:rsidR="004F7ED2" w:rsidRPr="004F7ED2" w:rsidTr="004F7ED2">
        <w:trPr>
          <w:tblHeader/>
        </w:trPr>
        <w:tc>
          <w:tcPr>
            <w:tcW w:w="522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Do</w:t>
            </w:r>
          </w:p>
        </w:tc>
        <w:tc>
          <w:tcPr>
            <w:tcW w:w="606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Don't</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Use a Class C (or ABC) fire extinguisher</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Use water</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Turn off the main power if safe to do so</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Attempt to unplug burning equipment</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Evacuate the area if the fire spreads</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Re-enter the building until declared safe</w:t>
            </w:r>
          </w:p>
        </w:tc>
      </w:tr>
      <w:tr w:rsidR="004F7ED2" w:rsidRPr="004F7ED2" w:rsidTr="004F7ED2">
        <w:tc>
          <w:tcPr>
            <w:tcW w:w="522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Call emergency services</w:t>
            </w:r>
          </w:p>
        </w:tc>
        <w:tc>
          <w:tcPr>
            <w:tcW w:w="606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Assume the fire will go out on its own</w:t>
            </w:r>
          </w:p>
        </w:tc>
      </w:tr>
    </w:tbl>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pict>
          <v:rect id="_x0000_i1029"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Part 4: The Philippine Electrical Code (PEC)</w:t>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What Is the Philippine Electrical Code?</w:t>
      </w:r>
    </w:p>
    <w:p w:rsidR="004F7ED2" w:rsidRPr="004F7ED2" w:rsidRDefault="004F7ED2" w:rsidP="004F7ED2">
      <w:pPr>
        <w:shd w:val="clear" w:color="auto" w:fill="FFFFFF"/>
        <w:spacing w:before="240" w:after="240" w:line="240" w:lineRule="auto"/>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The </w:t>
      </w:r>
      <w:r w:rsidRPr="004F7ED2">
        <w:rPr>
          <w:rFonts w:ascii="Segoe UI" w:eastAsia="Times New Roman" w:hAnsi="Segoe UI" w:cs="Segoe UI"/>
          <w:b/>
          <w:bCs/>
          <w:color w:val="0F1115"/>
          <w:sz w:val="24"/>
          <w:szCs w:val="24"/>
        </w:rPr>
        <w:t>Philippine Electrical Code (PEC)</w:t>
      </w:r>
      <w:r w:rsidRPr="004F7ED2">
        <w:rPr>
          <w:rFonts w:ascii="Segoe UI" w:eastAsia="Times New Roman" w:hAnsi="Segoe UI" w:cs="Segoe UI"/>
          <w:color w:val="0F1115"/>
          <w:sz w:val="24"/>
          <w:szCs w:val="24"/>
        </w:rPr>
        <w:t> is a set of regulations and standards governing the design, installation, operation, and maintenance of electrical systems in the Philippines. It is designed to ensure electrical safety, prevent fires, and protect individuals from electrical hazards.</w:t>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Key Provisions Relevant to Safety</w:t>
      </w:r>
    </w:p>
    <w:tbl>
      <w:tblPr>
        <w:tblW w:w="11280" w:type="dxa"/>
        <w:tblCellMar>
          <w:top w:w="15" w:type="dxa"/>
          <w:left w:w="15" w:type="dxa"/>
          <w:bottom w:w="15" w:type="dxa"/>
          <w:right w:w="15" w:type="dxa"/>
        </w:tblCellMar>
        <w:tblLook w:val="04A0" w:firstRow="1" w:lastRow="0" w:firstColumn="1" w:lastColumn="0" w:noHBand="0" w:noVBand="1"/>
      </w:tblPr>
      <w:tblGrid>
        <w:gridCol w:w="3690"/>
        <w:gridCol w:w="7590"/>
      </w:tblGrid>
      <w:tr w:rsidR="004F7ED2" w:rsidRPr="004F7ED2" w:rsidTr="00723FD2">
        <w:trPr>
          <w:tblHeader/>
        </w:trPr>
        <w:tc>
          <w:tcPr>
            <w:tcW w:w="369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Provision</w:t>
            </w:r>
          </w:p>
        </w:tc>
        <w:tc>
          <w:tcPr>
            <w:tcW w:w="759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Requirement</w:t>
            </w:r>
          </w:p>
        </w:tc>
      </w:tr>
      <w:tr w:rsidR="004F7ED2" w:rsidRPr="004F7ED2" w:rsidTr="00723FD2">
        <w:tc>
          <w:tcPr>
            <w:tcW w:w="369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Proper grounding</w:t>
            </w:r>
          </w:p>
        </w:tc>
        <w:tc>
          <w:tcPr>
            <w:tcW w:w="759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All electrical systems must be grounded to prevent shock</w:t>
            </w:r>
          </w:p>
        </w:tc>
      </w:tr>
      <w:tr w:rsidR="004F7ED2" w:rsidRPr="004F7ED2" w:rsidTr="00723FD2">
        <w:tc>
          <w:tcPr>
            <w:tcW w:w="369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Overcurrent protection</w:t>
            </w:r>
          </w:p>
        </w:tc>
        <w:tc>
          <w:tcPr>
            <w:tcW w:w="759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Circuit breakers and fuses must be appropriately sized for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the circuit</w:t>
            </w:r>
          </w:p>
        </w:tc>
      </w:tr>
      <w:tr w:rsidR="004F7ED2" w:rsidRPr="004F7ED2" w:rsidTr="00723FD2">
        <w:tc>
          <w:tcPr>
            <w:tcW w:w="369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Wiring methods</w:t>
            </w:r>
          </w:p>
        </w:tc>
        <w:tc>
          <w:tcPr>
            <w:tcW w:w="759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Wires must be properly insulated and installed according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to code</w:t>
            </w:r>
          </w:p>
        </w:tc>
      </w:tr>
      <w:tr w:rsidR="004F7ED2" w:rsidRPr="004F7ED2" w:rsidTr="00723FD2">
        <w:tc>
          <w:tcPr>
            <w:tcW w:w="369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lastRenderedPageBreak/>
              <w:t>Outlet spacing</w:t>
            </w:r>
          </w:p>
        </w:tc>
        <w:tc>
          <w:tcPr>
            <w:tcW w:w="759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Outlets must be placed at intervals to prevent overuse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of extension cords</w:t>
            </w:r>
          </w:p>
        </w:tc>
      </w:tr>
      <w:tr w:rsidR="004F7ED2" w:rsidRPr="004F7ED2" w:rsidTr="00723FD2">
        <w:tc>
          <w:tcPr>
            <w:tcW w:w="369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GFCI requirements</w:t>
            </w:r>
          </w:p>
        </w:tc>
        <w:tc>
          <w:tcPr>
            <w:tcW w:w="759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GFCIs are required in wet locations (bathrooms, kitchens,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outdoor areas)</w:t>
            </w:r>
          </w:p>
        </w:tc>
      </w:tr>
      <w:tr w:rsidR="004F7ED2" w:rsidRPr="004F7ED2" w:rsidTr="00723FD2">
        <w:tc>
          <w:tcPr>
            <w:tcW w:w="369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Clearance around electrical panels</w:t>
            </w:r>
          </w:p>
        </w:tc>
        <w:tc>
          <w:tcPr>
            <w:tcW w:w="7590" w:type="dxa"/>
            <w:tcMar>
              <w:top w:w="150" w:type="dxa"/>
              <w:left w:w="240" w:type="dxa"/>
              <w:bottom w:w="150" w:type="dxa"/>
              <w:right w:w="0" w:type="dxa"/>
            </w:tcMar>
            <w:vAlign w:val="center"/>
            <w:hideMark/>
          </w:tcPr>
          <w:p w:rsid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Panels must have unobstructed access for emergency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shutdown</w:t>
            </w:r>
          </w:p>
        </w:tc>
      </w:tr>
    </w:tbl>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Common PEC Violations</w:t>
      </w:r>
    </w:p>
    <w:tbl>
      <w:tblPr>
        <w:tblW w:w="11280" w:type="dxa"/>
        <w:tblCellMar>
          <w:top w:w="15" w:type="dxa"/>
          <w:left w:w="15" w:type="dxa"/>
          <w:bottom w:w="15" w:type="dxa"/>
          <w:right w:w="15" w:type="dxa"/>
        </w:tblCellMar>
        <w:tblLook w:val="04A0" w:firstRow="1" w:lastRow="0" w:firstColumn="1" w:lastColumn="0" w:noHBand="0" w:noVBand="1"/>
      </w:tblPr>
      <w:tblGrid>
        <w:gridCol w:w="5174"/>
        <w:gridCol w:w="6106"/>
      </w:tblGrid>
      <w:tr w:rsidR="004F7ED2" w:rsidRPr="004F7ED2" w:rsidTr="004F7ED2">
        <w:trPr>
          <w:tblHeader/>
        </w:trPr>
        <w:tc>
          <w:tcPr>
            <w:tcW w:w="0" w:type="auto"/>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Violation</w:t>
            </w:r>
          </w:p>
        </w:tc>
        <w:tc>
          <w:tcPr>
            <w:tcW w:w="0" w:type="auto"/>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Risk</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Overloaded circuits</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Overheating, fire</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Unprotected wiring</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Shock, short circuits</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Improper grounding</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Shock hazard</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Use of non-certified electrical products</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Substandard components may fail or overheat</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Lack of GFCIs in wet areas</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Increased shock risk</w:t>
            </w:r>
          </w:p>
        </w:tc>
      </w:tr>
    </w:tbl>
    <w:p w:rsidR="00723FD2" w:rsidRDefault="00723FD2" w:rsidP="004F7ED2">
      <w:pPr>
        <w:spacing w:before="480" w:after="480" w:line="240" w:lineRule="auto"/>
        <w:rPr>
          <w:rFonts w:ascii="Times New Roman" w:eastAsia="Times New Roman" w:hAnsi="Times New Roman" w:cs="Times New Roman"/>
          <w:sz w:val="24"/>
          <w:szCs w:val="24"/>
        </w:rPr>
      </w:pPr>
    </w:p>
    <w:p w:rsidR="00723FD2" w:rsidRDefault="00723FD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lastRenderedPageBreak/>
        <w:pict>
          <v:rect id="_x0000_i1030"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Part 5: Conducting an Electrical Safety Inspection</w:t>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Inspection Checklist</w:t>
      </w:r>
    </w:p>
    <w:tbl>
      <w:tblPr>
        <w:tblW w:w="11280" w:type="dxa"/>
        <w:tblCellMar>
          <w:top w:w="15" w:type="dxa"/>
          <w:left w:w="15" w:type="dxa"/>
          <w:bottom w:w="15" w:type="dxa"/>
          <w:right w:w="15" w:type="dxa"/>
        </w:tblCellMar>
        <w:tblLook w:val="04A0" w:firstRow="1" w:lastRow="0" w:firstColumn="1" w:lastColumn="0" w:noHBand="0" w:noVBand="1"/>
      </w:tblPr>
      <w:tblGrid>
        <w:gridCol w:w="2970"/>
        <w:gridCol w:w="8310"/>
      </w:tblGrid>
      <w:tr w:rsidR="004F7ED2" w:rsidRPr="004F7ED2" w:rsidTr="00D92C0E">
        <w:trPr>
          <w:tblHeader/>
        </w:trPr>
        <w:tc>
          <w:tcPr>
            <w:tcW w:w="297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Area</w:t>
            </w:r>
          </w:p>
        </w:tc>
        <w:tc>
          <w:tcPr>
            <w:tcW w:w="831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Items to Check</w:t>
            </w:r>
          </w:p>
        </w:tc>
      </w:tr>
      <w:tr w:rsidR="004F7ED2" w:rsidRPr="004F7ED2" w:rsidTr="00D92C0E">
        <w:tc>
          <w:tcPr>
            <w:tcW w:w="297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Outlets and Wires</w:t>
            </w:r>
          </w:p>
        </w:tc>
        <w:tc>
          <w:tcPr>
            <w:tcW w:w="831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Overloaded sockets, damaged/exposed wires, flickering lights</w:t>
            </w:r>
          </w:p>
        </w:tc>
      </w:tr>
      <w:tr w:rsidR="004F7ED2" w:rsidRPr="004F7ED2" w:rsidTr="00D92C0E">
        <w:tc>
          <w:tcPr>
            <w:tcW w:w="297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Appliances and Devices</w:t>
            </w:r>
          </w:p>
        </w:tc>
        <w:tc>
          <w:tcPr>
            <w:tcW w:w="8310" w:type="dxa"/>
            <w:tcMar>
              <w:top w:w="150" w:type="dxa"/>
              <w:left w:w="240" w:type="dxa"/>
              <w:bottom w:w="150" w:type="dxa"/>
              <w:right w:w="0" w:type="dxa"/>
            </w:tcMar>
            <w:vAlign w:val="center"/>
            <w:hideMark/>
          </w:tcPr>
          <w:p w:rsidR="00723F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Overheating appliances, tangled or unsafe extension cords,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unplugged unused devices</w:t>
            </w:r>
          </w:p>
        </w:tc>
      </w:tr>
      <w:tr w:rsidR="004F7ED2" w:rsidRPr="004F7ED2" w:rsidTr="00D92C0E">
        <w:tc>
          <w:tcPr>
            <w:tcW w:w="297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Environmental Risks</w:t>
            </w:r>
          </w:p>
        </w:tc>
        <w:tc>
          <w:tcPr>
            <w:tcW w:w="8310" w:type="dxa"/>
            <w:tcMar>
              <w:top w:w="150" w:type="dxa"/>
              <w:left w:w="240" w:type="dxa"/>
              <w:bottom w:w="150" w:type="dxa"/>
              <w:right w:w="0" w:type="dxa"/>
            </w:tcMar>
            <w:vAlign w:val="center"/>
            <w:hideMark/>
          </w:tcPr>
          <w:p w:rsidR="00723F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Electrical items near water/damp areas, wires and devices placed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unsafely, improper ventilation for electrical equipment</w:t>
            </w:r>
          </w:p>
        </w:tc>
      </w:tr>
      <w:tr w:rsidR="004F7ED2" w:rsidRPr="004F7ED2" w:rsidTr="00D92C0E">
        <w:tc>
          <w:tcPr>
            <w:tcW w:w="297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Emergency Readiness</w:t>
            </w:r>
          </w:p>
        </w:tc>
        <w:tc>
          <w:tcPr>
            <w:tcW w:w="8310" w:type="dxa"/>
            <w:tcMar>
              <w:top w:w="150" w:type="dxa"/>
              <w:left w:w="240" w:type="dxa"/>
              <w:bottom w:w="150" w:type="dxa"/>
              <w:right w:w="0" w:type="dxa"/>
            </w:tcMar>
            <w:vAlign w:val="center"/>
            <w:hideMark/>
          </w:tcPr>
          <w:p w:rsidR="00723F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Working fire extinguisher nearby, emergency contact availability,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posted electrical safety procedures</w:t>
            </w:r>
          </w:p>
        </w:tc>
      </w:tr>
    </w:tbl>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Risk Level Assessment</w:t>
      </w:r>
    </w:p>
    <w:tbl>
      <w:tblPr>
        <w:tblW w:w="11280" w:type="dxa"/>
        <w:tblCellMar>
          <w:top w:w="15" w:type="dxa"/>
          <w:left w:w="15" w:type="dxa"/>
          <w:bottom w:w="15" w:type="dxa"/>
          <w:right w:w="15" w:type="dxa"/>
        </w:tblCellMar>
        <w:tblLook w:val="04A0" w:firstRow="1" w:lastRow="0" w:firstColumn="1" w:lastColumn="0" w:noHBand="0" w:noVBand="1"/>
      </w:tblPr>
      <w:tblGrid>
        <w:gridCol w:w="1416"/>
        <w:gridCol w:w="4884"/>
        <w:gridCol w:w="4980"/>
      </w:tblGrid>
      <w:tr w:rsidR="004F7ED2" w:rsidRPr="004F7ED2" w:rsidTr="00D92C0E">
        <w:trPr>
          <w:tblHeader/>
        </w:trPr>
        <w:tc>
          <w:tcPr>
            <w:tcW w:w="0" w:type="auto"/>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Risk Level</w:t>
            </w:r>
          </w:p>
        </w:tc>
        <w:tc>
          <w:tcPr>
            <w:tcW w:w="4884"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Description</w:t>
            </w:r>
          </w:p>
        </w:tc>
        <w:tc>
          <w:tcPr>
            <w:tcW w:w="498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Action Required</w:t>
            </w:r>
          </w:p>
        </w:tc>
      </w:tr>
      <w:tr w:rsidR="004F7ED2" w:rsidRPr="004F7ED2" w:rsidTr="00D92C0E">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Low Risk</w:t>
            </w:r>
          </w:p>
        </w:tc>
        <w:tc>
          <w:tcPr>
            <w:tcW w:w="4884" w:type="dxa"/>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Minimal danger; can be easily managed with basic precautions</w:t>
            </w:r>
          </w:p>
        </w:tc>
        <w:tc>
          <w:tcPr>
            <w:tcW w:w="498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Monitor and address during routine maintenance</w:t>
            </w:r>
          </w:p>
        </w:tc>
      </w:tr>
      <w:tr w:rsidR="004F7ED2" w:rsidRPr="004F7ED2" w:rsidTr="00D92C0E">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Medium Risk</w:t>
            </w:r>
          </w:p>
        </w:tc>
        <w:tc>
          <w:tcPr>
            <w:tcW w:w="4884" w:type="dxa"/>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Moderate danger; could lead to injury or equipment damage if left unchecked</w:t>
            </w:r>
          </w:p>
        </w:tc>
        <w:tc>
          <w:tcPr>
            <w:tcW w:w="498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Schedule repair or corrective action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within a reasonable timeframe</w:t>
            </w:r>
          </w:p>
        </w:tc>
      </w:tr>
      <w:tr w:rsidR="004F7ED2" w:rsidRPr="004F7ED2" w:rsidTr="00D92C0E">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High Risk</w:t>
            </w:r>
          </w:p>
        </w:tc>
        <w:tc>
          <w:tcPr>
            <w:tcW w:w="4884" w:type="dxa"/>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Severe danger; poses immediate risk of electrocution, fire, or equipment failure</w:t>
            </w:r>
          </w:p>
        </w:tc>
        <w:tc>
          <w:tcPr>
            <w:tcW w:w="498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Take immediate action; restrict access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to the area if necessary</w:t>
            </w:r>
          </w:p>
        </w:tc>
      </w:tr>
    </w:tbl>
    <w:p w:rsidR="00D92C0E" w:rsidRDefault="00D92C0E" w:rsidP="004F7ED2">
      <w:pPr>
        <w:spacing w:before="480" w:after="480" w:line="240" w:lineRule="auto"/>
        <w:rPr>
          <w:rFonts w:ascii="Times New Roman" w:eastAsia="Times New Roman" w:hAnsi="Times New Roman" w:cs="Times New Roman"/>
          <w:sz w:val="24"/>
          <w:szCs w:val="24"/>
        </w:rPr>
      </w:pPr>
    </w:p>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lastRenderedPageBreak/>
        <w:pict>
          <v:rect id="_x0000_i1031"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Part 6: Electrical Safety in Different Settings</w:t>
      </w:r>
    </w:p>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At Home</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4F7ED2" w:rsidRPr="004F7ED2" w:rsidTr="00D92C0E">
        <w:trPr>
          <w:tblHeader/>
        </w:trPr>
        <w:tc>
          <w:tcPr>
            <w:tcW w:w="324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Hazard</w:t>
            </w:r>
          </w:p>
        </w:tc>
        <w:tc>
          <w:tcPr>
            <w:tcW w:w="804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Safety Practice</w:t>
            </w:r>
          </w:p>
        </w:tc>
      </w:tr>
      <w:tr w:rsidR="004F7ED2" w:rsidRPr="004F7ED2" w:rsidTr="00D92C0E">
        <w:tc>
          <w:tcPr>
            <w:tcW w:w="32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Overloaded outlets</w:t>
            </w:r>
          </w:p>
        </w:tc>
        <w:tc>
          <w:tcPr>
            <w:tcW w:w="80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Use power strips with circuit breakers; unplug unused devices</w:t>
            </w:r>
          </w:p>
        </w:tc>
      </w:tr>
      <w:tr w:rsidR="004F7ED2" w:rsidRPr="004F7ED2" w:rsidTr="00D92C0E">
        <w:tc>
          <w:tcPr>
            <w:tcW w:w="32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Damaged cords</w:t>
            </w:r>
          </w:p>
        </w:tc>
        <w:tc>
          <w:tcPr>
            <w:tcW w:w="80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Replace frayed cords immediately; do not use electrical tape as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permanent repair</w:t>
            </w:r>
          </w:p>
        </w:tc>
      </w:tr>
      <w:tr w:rsidR="004F7ED2" w:rsidRPr="004F7ED2" w:rsidTr="00D92C0E">
        <w:tc>
          <w:tcPr>
            <w:tcW w:w="32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Children near outlets</w:t>
            </w:r>
          </w:p>
        </w:tc>
        <w:tc>
          <w:tcPr>
            <w:tcW w:w="80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Use outlet covers; teach children not to insert objects into outlets</w:t>
            </w:r>
          </w:p>
        </w:tc>
      </w:tr>
      <w:tr w:rsidR="004F7ED2" w:rsidRPr="004F7ED2" w:rsidTr="00D92C0E">
        <w:tc>
          <w:tcPr>
            <w:tcW w:w="32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Water near electrical devices</w:t>
            </w:r>
          </w:p>
        </w:tc>
        <w:tc>
          <w:tcPr>
            <w:tcW w:w="80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Keep appliances away from sinks and tubs; install GFCIs in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bathrooms and kitchens</w:t>
            </w:r>
          </w:p>
        </w:tc>
      </w:tr>
    </w:tbl>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t>At School</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4F7ED2" w:rsidRPr="004F7ED2" w:rsidTr="00D92C0E">
        <w:trPr>
          <w:tblHeader/>
        </w:trPr>
        <w:tc>
          <w:tcPr>
            <w:tcW w:w="324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Hazard</w:t>
            </w:r>
          </w:p>
        </w:tc>
        <w:tc>
          <w:tcPr>
            <w:tcW w:w="804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Safety Practice</w:t>
            </w:r>
          </w:p>
        </w:tc>
      </w:tr>
      <w:tr w:rsidR="004F7ED2" w:rsidRPr="004F7ED2" w:rsidTr="00D92C0E">
        <w:tc>
          <w:tcPr>
            <w:tcW w:w="32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Overloaded circuits in classrooms</w:t>
            </w:r>
          </w:p>
        </w:tc>
        <w:tc>
          <w:tcPr>
            <w:tcW w:w="80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Distribute appliance loads across multiple outlets; report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warm outlets</w:t>
            </w:r>
          </w:p>
        </w:tc>
      </w:tr>
      <w:tr w:rsidR="004F7ED2" w:rsidRPr="004F7ED2" w:rsidTr="00D92C0E">
        <w:tc>
          <w:tcPr>
            <w:tcW w:w="32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Damaged extension cords</w:t>
            </w:r>
          </w:p>
        </w:tc>
        <w:tc>
          <w:tcPr>
            <w:tcW w:w="80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Inspect cords regularly; replace damaged ones immediately</w:t>
            </w:r>
          </w:p>
        </w:tc>
      </w:tr>
      <w:tr w:rsidR="004F7ED2" w:rsidRPr="004F7ED2" w:rsidTr="00D92C0E">
        <w:tc>
          <w:tcPr>
            <w:tcW w:w="32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Unsupervised use of electrical equipment</w:t>
            </w:r>
          </w:p>
        </w:tc>
        <w:tc>
          <w:tcPr>
            <w:tcW w:w="80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Ensure proper training before allowing students to use electrical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devices</w:t>
            </w:r>
          </w:p>
        </w:tc>
      </w:tr>
      <w:tr w:rsidR="004F7ED2" w:rsidRPr="004F7ED2" w:rsidTr="00D92C0E">
        <w:tc>
          <w:tcPr>
            <w:tcW w:w="32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Lack of emergency procedures</w:t>
            </w:r>
          </w:p>
        </w:tc>
        <w:tc>
          <w:tcPr>
            <w:tcW w:w="80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Post electrical safety procedures; ensure fire extinguishers are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accessible</w:t>
            </w:r>
          </w:p>
        </w:tc>
      </w:tr>
    </w:tbl>
    <w:p w:rsidR="004F7ED2" w:rsidRPr="004F7ED2" w:rsidRDefault="004F7ED2" w:rsidP="004F7ED2">
      <w:pPr>
        <w:shd w:val="clear" w:color="auto" w:fill="FFFFFF"/>
        <w:spacing w:before="480" w:after="240" w:line="450" w:lineRule="atLeast"/>
        <w:outlineLvl w:val="2"/>
        <w:rPr>
          <w:rFonts w:ascii="Segoe UI" w:eastAsia="Times New Roman" w:hAnsi="Segoe UI" w:cs="Segoe UI"/>
          <w:b/>
          <w:bCs/>
          <w:color w:val="0F1115"/>
          <w:sz w:val="30"/>
          <w:szCs w:val="30"/>
        </w:rPr>
      </w:pPr>
      <w:r w:rsidRPr="004F7ED2">
        <w:rPr>
          <w:rFonts w:ascii="Segoe UI" w:eastAsia="Times New Roman" w:hAnsi="Segoe UI" w:cs="Segoe UI"/>
          <w:b/>
          <w:bCs/>
          <w:color w:val="0F1115"/>
          <w:sz w:val="30"/>
          <w:szCs w:val="30"/>
        </w:rPr>
        <w:lastRenderedPageBreak/>
        <w:t>In the Community</w:t>
      </w:r>
    </w:p>
    <w:tbl>
      <w:tblPr>
        <w:tblW w:w="11280" w:type="dxa"/>
        <w:tblCellMar>
          <w:top w:w="15" w:type="dxa"/>
          <w:left w:w="15" w:type="dxa"/>
          <w:bottom w:w="15" w:type="dxa"/>
          <w:right w:w="15" w:type="dxa"/>
        </w:tblCellMar>
        <w:tblLook w:val="04A0" w:firstRow="1" w:lastRow="0" w:firstColumn="1" w:lastColumn="0" w:noHBand="0" w:noVBand="1"/>
      </w:tblPr>
      <w:tblGrid>
        <w:gridCol w:w="3870"/>
        <w:gridCol w:w="7410"/>
      </w:tblGrid>
      <w:tr w:rsidR="004F7ED2" w:rsidRPr="004F7ED2" w:rsidTr="00D92C0E">
        <w:trPr>
          <w:tblHeader/>
        </w:trPr>
        <w:tc>
          <w:tcPr>
            <w:tcW w:w="387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Hazard</w:t>
            </w:r>
          </w:p>
        </w:tc>
        <w:tc>
          <w:tcPr>
            <w:tcW w:w="741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Safety Practice</w:t>
            </w:r>
          </w:p>
        </w:tc>
      </w:tr>
      <w:tr w:rsidR="004F7ED2" w:rsidRPr="004F7ED2" w:rsidTr="00D92C0E">
        <w:tc>
          <w:tcPr>
            <w:tcW w:w="387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Illegal electrical connections (jumpers)</w:t>
            </w:r>
          </w:p>
        </w:tc>
        <w:tc>
          <w:tcPr>
            <w:tcW w:w="741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Report to local electric</w:t>
            </w:r>
            <w:r w:rsidR="00D92C0E">
              <w:rPr>
                <w:rFonts w:ascii="Segoe UI" w:eastAsia="Times New Roman" w:hAnsi="Segoe UI" w:cs="Segoe UI"/>
                <w:sz w:val="23"/>
                <w:szCs w:val="23"/>
              </w:rPr>
              <w:t xml:space="preserve"> cooperative; these connections</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cause fires and overloads</w:t>
            </w:r>
          </w:p>
        </w:tc>
      </w:tr>
      <w:tr w:rsidR="004F7ED2" w:rsidRPr="004F7ED2" w:rsidTr="00D92C0E">
        <w:tc>
          <w:tcPr>
            <w:tcW w:w="387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Damaged utility poles or wires</w:t>
            </w:r>
          </w:p>
        </w:tc>
        <w:tc>
          <w:tcPr>
            <w:tcW w:w="741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Report to the electric company immediately; stay at a safe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distance</w:t>
            </w:r>
          </w:p>
        </w:tc>
      </w:tr>
      <w:tr w:rsidR="004F7ED2" w:rsidRPr="004F7ED2" w:rsidTr="00D92C0E">
        <w:tc>
          <w:tcPr>
            <w:tcW w:w="387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Improper use of generators</w:t>
            </w:r>
          </w:p>
        </w:tc>
        <w:tc>
          <w:tcPr>
            <w:tcW w:w="741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Use only outdoors; never connect directly to household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wiring without a transfer switch</w:t>
            </w:r>
          </w:p>
        </w:tc>
      </w:tr>
      <w:tr w:rsidR="004F7ED2" w:rsidRPr="004F7ED2" w:rsidTr="00D92C0E">
        <w:tc>
          <w:tcPr>
            <w:tcW w:w="387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Lack of public awareness</w:t>
            </w:r>
          </w:p>
        </w:tc>
        <w:tc>
          <w:tcPr>
            <w:tcW w:w="741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Participate in community electrical safety seminars</w:t>
            </w:r>
          </w:p>
        </w:tc>
      </w:tr>
    </w:tbl>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pict>
          <v:rect id="_x0000_i1032"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Part 7: Personal Protective Equipment (PPE) for Electrical Work</w:t>
      </w:r>
    </w:p>
    <w:tbl>
      <w:tblPr>
        <w:tblW w:w="11280" w:type="dxa"/>
        <w:tblCellMar>
          <w:top w:w="15" w:type="dxa"/>
          <w:left w:w="15" w:type="dxa"/>
          <w:bottom w:w="15" w:type="dxa"/>
          <w:right w:w="15" w:type="dxa"/>
        </w:tblCellMar>
        <w:tblLook w:val="04A0" w:firstRow="1" w:lastRow="0" w:firstColumn="1" w:lastColumn="0" w:noHBand="0" w:noVBand="1"/>
      </w:tblPr>
      <w:tblGrid>
        <w:gridCol w:w="3163"/>
        <w:gridCol w:w="8117"/>
      </w:tblGrid>
      <w:tr w:rsidR="004F7ED2" w:rsidRPr="004F7ED2" w:rsidTr="004F7ED2">
        <w:trPr>
          <w:tblHeader/>
        </w:trPr>
        <w:tc>
          <w:tcPr>
            <w:tcW w:w="0" w:type="auto"/>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Equipment</w:t>
            </w:r>
          </w:p>
        </w:tc>
        <w:tc>
          <w:tcPr>
            <w:tcW w:w="0" w:type="auto"/>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Purpose</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Insulated gloves</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Protect hands from electric shock</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Safety goggles</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Protect eyes from sparks or arc flash</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Rubber-soled shoes</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Reduce risk of current passing through the body</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Hard hat</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Protect head from falling objects (construction sites)</w:t>
            </w:r>
          </w:p>
        </w:tc>
      </w:tr>
      <w:tr w:rsidR="004F7ED2" w:rsidRPr="004F7ED2" w:rsidTr="004F7ED2">
        <w:tc>
          <w:tcPr>
            <w:tcW w:w="0" w:type="auto"/>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Insulated tools</w:t>
            </w:r>
          </w:p>
        </w:tc>
        <w:tc>
          <w:tcPr>
            <w:tcW w:w="0" w:type="auto"/>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Prevent current from passing through the tool to the user</w:t>
            </w:r>
          </w:p>
        </w:tc>
      </w:tr>
    </w:tbl>
    <w:p w:rsidR="004F7ED2" w:rsidRPr="004F7ED2" w:rsidRDefault="004F7ED2" w:rsidP="004F7ED2">
      <w:pPr>
        <w:shd w:val="clear" w:color="auto" w:fill="FFFFFF"/>
        <w:spacing w:before="240" w:after="240" w:line="240" w:lineRule="auto"/>
        <w:rPr>
          <w:rFonts w:ascii="Segoe UI" w:eastAsia="Times New Roman" w:hAnsi="Segoe UI" w:cs="Segoe UI"/>
          <w:color w:val="0F1115"/>
          <w:sz w:val="24"/>
          <w:szCs w:val="24"/>
        </w:rPr>
      </w:pPr>
      <w:r w:rsidRPr="004F7ED2">
        <w:rPr>
          <w:rFonts w:ascii="Segoe UI" w:eastAsia="Times New Roman" w:hAnsi="Segoe UI" w:cs="Segoe UI"/>
          <w:b/>
          <w:bCs/>
          <w:color w:val="0F1115"/>
          <w:sz w:val="24"/>
          <w:szCs w:val="24"/>
        </w:rPr>
        <w:t>Important note:</w:t>
      </w:r>
      <w:r w:rsidRPr="004F7ED2">
        <w:rPr>
          <w:rFonts w:ascii="Segoe UI" w:eastAsia="Times New Roman" w:hAnsi="Segoe UI" w:cs="Segoe UI"/>
          <w:color w:val="0F1115"/>
          <w:sz w:val="24"/>
          <w:szCs w:val="24"/>
        </w:rPr>
        <w:t> Only qualified electricians should perform electrical repairs or installations. Individuals without proper training should not attempt to fix live circuits or damaged wiring.</w:t>
      </w:r>
    </w:p>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lastRenderedPageBreak/>
        <w:pict>
          <v:rect id="_x0000_i1033"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4140"/>
        <w:gridCol w:w="7140"/>
      </w:tblGrid>
      <w:tr w:rsidR="004F7ED2" w:rsidRPr="004F7ED2" w:rsidTr="00D92C0E">
        <w:trPr>
          <w:tblHeader/>
        </w:trPr>
        <w:tc>
          <w:tcPr>
            <w:tcW w:w="4140" w:type="dxa"/>
            <w:tcBorders>
              <w:top w:val="nil"/>
            </w:tcBorders>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Term</w:t>
            </w:r>
          </w:p>
        </w:tc>
        <w:tc>
          <w:tcPr>
            <w:tcW w:w="7140" w:type="dxa"/>
            <w:tcBorders>
              <w:top w:val="nil"/>
            </w:tcBorders>
            <w:tcMar>
              <w:top w:w="150" w:type="dxa"/>
              <w:left w:w="24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Definition</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Electrical hazard</w:t>
            </w:r>
          </w:p>
        </w:tc>
        <w:tc>
          <w:tcPr>
            <w:tcW w:w="71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A condition that increases the risk of electric shock, fire,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or injury involving electrical equipment</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Overloading</w:t>
            </w:r>
          </w:p>
        </w:tc>
        <w:tc>
          <w:tcPr>
            <w:tcW w:w="71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Plugging too many devices into a single outlet or circuit,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causing overheating</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Damaged insulation</w:t>
            </w:r>
          </w:p>
        </w:tc>
        <w:tc>
          <w:tcPr>
            <w:tcW w:w="71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Frayed, cracked, or exposed wire covering that can lead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to shock or short circuits</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Faulty wiring</w:t>
            </w:r>
          </w:p>
        </w:tc>
        <w:tc>
          <w:tcPr>
            <w:tcW w:w="71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Improperly installed or deteriorating electrical wiring</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Electrocution</w:t>
            </w:r>
          </w:p>
        </w:tc>
        <w:tc>
          <w:tcPr>
            <w:tcW w:w="71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Death caused by electric shock</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Ground Fault Circuit Interrupter (GFCI)</w:t>
            </w:r>
          </w:p>
        </w:tc>
        <w:tc>
          <w:tcPr>
            <w:tcW w:w="71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A device that shuts off power within milliseconds when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it detects a ground fault</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Short circuit</w:t>
            </w:r>
          </w:p>
        </w:tc>
        <w:tc>
          <w:tcPr>
            <w:tcW w:w="71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An unintended path of low resistance that allows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excessive current to flow</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Philippine Electrical Code (PEC)</w:t>
            </w:r>
          </w:p>
        </w:tc>
        <w:tc>
          <w:tcPr>
            <w:tcW w:w="7140" w:type="dxa"/>
            <w:tcMar>
              <w:top w:w="150" w:type="dxa"/>
              <w:left w:w="240" w:type="dxa"/>
              <w:bottom w:w="150" w:type="dxa"/>
              <w:right w:w="0" w:type="dxa"/>
            </w:tcMar>
            <w:vAlign w:val="center"/>
            <w:hideMark/>
          </w:tcPr>
          <w:p w:rsidR="00D92C0E"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 xml:space="preserve">The set of regulations governing electrical system safety </w:t>
            </w:r>
          </w:p>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in the Philippines</w:t>
            </w:r>
          </w:p>
        </w:tc>
      </w:tr>
      <w:tr w:rsidR="004F7ED2" w:rsidRPr="004F7ED2" w:rsidTr="00D92C0E">
        <w:tc>
          <w:tcPr>
            <w:tcW w:w="4140" w:type="dxa"/>
            <w:tcMar>
              <w:top w:w="150" w:type="dxa"/>
              <w:left w:w="0" w:type="dxa"/>
              <w:bottom w:w="150" w:type="dxa"/>
              <w:right w:w="24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b/>
                <w:bCs/>
                <w:sz w:val="23"/>
                <w:szCs w:val="23"/>
              </w:rPr>
              <w:t>Personal Protective Equipment (PPE)</w:t>
            </w:r>
          </w:p>
        </w:tc>
        <w:tc>
          <w:tcPr>
            <w:tcW w:w="7140" w:type="dxa"/>
            <w:tcMar>
              <w:top w:w="150" w:type="dxa"/>
              <w:left w:w="240" w:type="dxa"/>
              <w:bottom w:w="150" w:type="dxa"/>
              <w:right w:w="0" w:type="dxa"/>
            </w:tcMar>
            <w:vAlign w:val="center"/>
            <w:hideMark/>
          </w:tcPr>
          <w:p w:rsidR="004F7ED2" w:rsidRPr="004F7ED2" w:rsidRDefault="004F7ED2" w:rsidP="004F7ED2">
            <w:pPr>
              <w:spacing w:after="0" w:line="375" w:lineRule="atLeast"/>
              <w:rPr>
                <w:rFonts w:ascii="Segoe UI" w:eastAsia="Times New Roman" w:hAnsi="Segoe UI" w:cs="Segoe UI"/>
                <w:sz w:val="23"/>
                <w:szCs w:val="23"/>
              </w:rPr>
            </w:pPr>
            <w:r w:rsidRPr="004F7ED2">
              <w:rPr>
                <w:rFonts w:ascii="Segoe UI" w:eastAsia="Times New Roman" w:hAnsi="Segoe UI" w:cs="Segoe UI"/>
                <w:sz w:val="23"/>
                <w:szCs w:val="23"/>
              </w:rPr>
              <w:t>Safety gear worn to protect against electrical hazards</w:t>
            </w:r>
          </w:p>
        </w:tc>
      </w:tr>
    </w:tbl>
    <w:p w:rsidR="00D92C0E" w:rsidRDefault="00D92C0E" w:rsidP="004F7ED2">
      <w:pPr>
        <w:spacing w:before="480" w:after="480" w:line="240" w:lineRule="auto"/>
        <w:rPr>
          <w:rFonts w:ascii="Times New Roman" w:eastAsia="Times New Roman" w:hAnsi="Times New Roman" w:cs="Times New Roman"/>
          <w:sz w:val="24"/>
          <w:szCs w:val="24"/>
        </w:rPr>
      </w:pPr>
    </w:p>
    <w:p w:rsidR="00D92C0E" w:rsidRDefault="00D92C0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F7ED2" w:rsidRPr="004F7ED2" w:rsidRDefault="004F7ED2" w:rsidP="004F7ED2">
      <w:pPr>
        <w:spacing w:before="480" w:after="480" w:line="240" w:lineRule="auto"/>
        <w:rPr>
          <w:rFonts w:ascii="Times New Roman" w:eastAsia="Times New Roman" w:hAnsi="Times New Roman" w:cs="Times New Roman"/>
          <w:sz w:val="24"/>
          <w:szCs w:val="24"/>
        </w:rPr>
      </w:pPr>
      <w:r w:rsidRPr="004F7ED2">
        <w:rPr>
          <w:rFonts w:ascii="Times New Roman" w:eastAsia="Times New Roman" w:hAnsi="Times New Roman" w:cs="Times New Roman"/>
          <w:sz w:val="24"/>
          <w:szCs w:val="24"/>
        </w:rPr>
        <w:lastRenderedPageBreak/>
        <w:pict>
          <v:rect id="_x0000_i1034" style="width:0;height:.75pt" o:hralign="center" o:hrstd="t" o:hr="t" fillcolor="#a0a0a0" stroked="f"/>
        </w:pict>
      </w:r>
    </w:p>
    <w:p w:rsidR="004F7ED2" w:rsidRPr="004F7ED2" w:rsidRDefault="004F7ED2" w:rsidP="004F7ED2">
      <w:pPr>
        <w:shd w:val="clear" w:color="auto" w:fill="FFFFFF"/>
        <w:spacing w:before="480" w:after="240" w:line="480" w:lineRule="atLeast"/>
        <w:outlineLvl w:val="1"/>
        <w:rPr>
          <w:rFonts w:ascii="Segoe UI" w:eastAsia="Times New Roman" w:hAnsi="Segoe UI" w:cs="Segoe UI"/>
          <w:b/>
          <w:bCs/>
          <w:color w:val="0F1115"/>
          <w:sz w:val="33"/>
          <w:szCs w:val="33"/>
        </w:rPr>
      </w:pPr>
      <w:r w:rsidRPr="004F7ED2">
        <w:rPr>
          <w:rFonts w:ascii="Segoe UI" w:eastAsia="Times New Roman" w:hAnsi="Segoe UI" w:cs="Segoe UI"/>
          <w:b/>
          <w:bCs/>
          <w:color w:val="0F1115"/>
          <w:sz w:val="33"/>
          <w:szCs w:val="33"/>
        </w:rPr>
        <w:t>Review Questions</w:t>
      </w:r>
    </w:p>
    <w:p w:rsidR="004F7ED2" w:rsidRPr="004F7ED2" w:rsidRDefault="004F7ED2" w:rsidP="004F7ED2">
      <w:pPr>
        <w:shd w:val="clear" w:color="auto" w:fill="FFFFFF"/>
        <w:spacing w:before="240" w:after="240" w:line="240" w:lineRule="auto"/>
        <w:rPr>
          <w:rFonts w:ascii="Segoe UI" w:eastAsia="Times New Roman" w:hAnsi="Segoe UI" w:cs="Segoe UI"/>
          <w:color w:val="0F1115"/>
          <w:sz w:val="24"/>
          <w:szCs w:val="24"/>
        </w:rPr>
      </w:pPr>
      <w:r w:rsidRPr="004F7ED2">
        <w:rPr>
          <w:rFonts w:ascii="Segoe UI" w:eastAsia="Times New Roman" w:hAnsi="Segoe UI" w:cs="Segoe UI"/>
          <w:i/>
          <w:iCs/>
          <w:color w:val="0F1115"/>
          <w:sz w:val="24"/>
          <w:szCs w:val="24"/>
        </w:rPr>
        <w:t>Responses should be written on a separate sheet of paper.</w:t>
      </w:r>
    </w:p>
    <w:p w:rsidR="004F7ED2" w:rsidRPr="004F7ED2" w:rsidRDefault="004F7ED2" w:rsidP="004F7ED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List five common electrical hazards and describe one safety practice to prevent each.</w:t>
      </w:r>
    </w:p>
    <w:p w:rsidR="004F7ED2" w:rsidRPr="004F7ED2" w:rsidRDefault="004F7ED2" w:rsidP="004F7ED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A classmate receives a mild electric shock after touching a damaged outlet. What is the first action that should be taken, and why?</w:t>
      </w:r>
    </w:p>
    <w:p w:rsidR="004F7ED2" w:rsidRPr="004F7ED2" w:rsidRDefault="004F7ED2" w:rsidP="004F7ED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Explain why extension cords should not be used as permanent wiring. What are the risks of daisy-chaining multiple extension cords?</w:t>
      </w:r>
    </w:p>
    <w:p w:rsidR="004F7ED2" w:rsidRPr="004F7ED2" w:rsidRDefault="004F7ED2" w:rsidP="004F7ED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What is the purpose of the </w:t>
      </w:r>
      <w:r w:rsidRPr="004F7ED2">
        <w:rPr>
          <w:rFonts w:ascii="Segoe UI" w:eastAsia="Times New Roman" w:hAnsi="Segoe UI" w:cs="Segoe UI"/>
          <w:b/>
          <w:bCs/>
          <w:color w:val="0F1115"/>
          <w:sz w:val="24"/>
          <w:szCs w:val="24"/>
        </w:rPr>
        <w:t>Philippine Electrical Code (PEC)</w:t>
      </w:r>
      <w:r w:rsidRPr="004F7ED2">
        <w:rPr>
          <w:rFonts w:ascii="Segoe UI" w:eastAsia="Times New Roman" w:hAnsi="Segoe UI" w:cs="Segoe UI"/>
          <w:color w:val="0F1115"/>
          <w:sz w:val="24"/>
          <w:szCs w:val="24"/>
        </w:rPr>
        <w:t>? Give three examples of requirements it mandates.</w:t>
      </w:r>
    </w:p>
    <w:p w:rsidR="004F7ED2" w:rsidRPr="004F7ED2" w:rsidRDefault="004F7ED2" w:rsidP="004F7ED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F7ED2">
        <w:rPr>
          <w:rFonts w:ascii="Segoe UI" w:eastAsia="Times New Roman" w:hAnsi="Segoe UI" w:cs="Segoe UI"/>
          <w:color w:val="0F1115"/>
          <w:sz w:val="24"/>
          <w:szCs w:val="24"/>
        </w:rPr>
        <w:t>Describe how you would conduct a basic electrical safety inspection in your classroom. What would you look for, and what actions would you take if you found a hazard?</w:t>
      </w:r>
    </w:p>
    <w:p w:rsidR="008F4B0D" w:rsidRPr="004F7ED2" w:rsidRDefault="008F4B0D" w:rsidP="004F7ED2"/>
    <w:sectPr w:rsidR="008F4B0D" w:rsidRPr="004F7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1"/>
  </w:num>
  <w:num w:numId="4">
    <w:abstractNumId w:val="0"/>
  </w:num>
  <w:num w:numId="5">
    <w:abstractNumId w:val="7"/>
  </w:num>
  <w:num w:numId="6">
    <w:abstractNumId w:val="2"/>
  </w:num>
  <w:num w:numId="7">
    <w:abstractNumId w:val="9"/>
  </w:num>
  <w:num w:numId="8">
    <w:abstractNumId w:val="10"/>
  </w:num>
  <w:num w:numId="9">
    <w:abstractNumId w:val="5"/>
  </w:num>
  <w:num w:numId="10">
    <w:abstractNumId w:val="6"/>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160C99"/>
    <w:rsid w:val="00251BDF"/>
    <w:rsid w:val="00394464"/>
    <w:rsid w:val="00422C58"/>
    <w:rsid w:val="00445902"/>
    <w:rsid w:val="004A21A0"/>
    <w:rsid w:val="004F7ED2"/>
    <w:rsid w:val="00591453"/>
    <w:rsid w:val="006243DD"/>
    <w:rsid w:val="00723FD2"/>
    <w:rsid w:val="00790DAC"/>
    <w:rsid w:val="0081247F"/>
    <w:rsid w:val="008F4B0D"/>
    <w:rsid w:val="00A47DD4"/>
    <w:rsid w:val="00D92C0E"/>
    <w:rsid w:val="00E40A91"/>
    <w:rsid w:val="00E7316C"/>
    <w:rsid w:val="00F4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1906</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4</cp:revision>
  <cp:lastPrinted>2026-04-16T10:35:00Z</cp:lastPrinted>
  <dcterms:created xsi:type="dcterms:W3CDTF">2026-04-16T12:35:00Z</dcterms:created>
  <dcterms:modified xsi:type="dcterms:W3CDTF">2026-04-16T12:50:00Z</dcterms:modified>
</cp:coreProperties>
</file>