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7E2E" w:rsidRDefault="00837E2E" w:rsidP="00837E2E">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rPr>
      </w:pPr>
      <w:r w:rsidRPr="00837E2E">
        <w:rPr>
          <w:rFonts w:ascii="Segoe UI" w:eastAsia="Times New Roman" w:hAnsi="Segoe UI" w:cs="Segoe UI"/>
          <w:b/>
          <w:bCs/>
          <w:color w:val="0F1115"/>
          <w:kern w:val="36"/>
          <w:sz w:val="36"/>
          <w:szCs w:val="36"/>
        </w:rPr>
        <w:t>Animal Tissues and Their Role in Organ Function</w:t>
      </w:r>
    </w:p>
    <w:p w:rsidR="00A33995" w:rsidRPr="00DE1CA2" w:rsidRDefault="004B059E" w:rsidP="00A33995">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75pt" o:hralign="center" o:hrstd="t" o:hr="t" fillcolor="#a0a0a0" stroked="f"/>
        </w:pict>
      </w:r>
    </w:p>
    <w:p w:rsidR="00837E2E" w:rsidRPr="00837E2E" w:rsidRDefault="00837E2E" w:rsidP="00837E2E">
      <w:pPr>
        <w:shd w:val="clear" w:color="auto" w:fill="FFFFFF"/>
        <w:spacing w:before="240" w:after="240" w:line="240" w:lineRule="auto"/>
        <w:rPr>
          <w:rFonts w:ascii="Segoe UI" w:eastAsia="Times New Roman" w:hAnsi="Segoe UI" w:cs="Segoe UI"/>
          <w:color w:val="0F1115"/>
          <w:sz w:val="24"/>
          <w:szCs w:val="24"/>
        </w:rPr>
      </w:pPr>
      <w:r w:rsidRPr="00837E2E">
        <w:rPr>
          <w:rFonts w:ascii="Segoe UI" w:eastAsia="Times New Roman" w:hAnsi="Segoe UI" w:cs="Segoe UI"/>
          <w:color w:val="0F1115"/>
          <w:sz w:val="24"/>
          <w:szCs w:val="24"/>
        </w:rPr>
        <w:t>Every animal, from a simple worm to a human being, is built from cells organized into tissues. But unlike plants, animals have tissues that are highly specialized for movement, protection, communication, and transport. A single heartbeat involves cardiac muscle tissue contracting, nervous tissue sending signals, epithelial tissue lining the chambers, and connective tissue holding everything together. These tissues do not work in isolation. Their structure is precisely suited to their function, and together they make organs and organ systems possible. Understanding animal tissues — how they are organized, how they differ, and how they contribute to organ function — is essential for understanding how the body works, how it stays healthy, and what happens when tissues are damaged or diseased.</w:t>
      </w:r>
    </w:p>
    <w:p w:rsidR="00837E2E" w:rsidRPr="00837E2E" w:rsidRDefault="00837E2E" w:rsidP="00837E2E">
      <w:pPr>
        <w:shd w:val="clear" w:color="auto" w:fill="FFFFFF"/>
        <w:spacing w:before="240" w:after="240" w:line="240" w:lineRule="auto"/>
        <w:rPr>
          <w:rFonts w:ascii="Segoe UI" w:eastAsia="Times New Roman" w:hAnsi="Segoe UI" w:cs="Segoe UI"/>
          <w:color w:val="0F1115"/>
          <w:sz w:val="24"/>
          <w:szCs w:val="24"/>
        </w:rPr>
      </w:pPr>
      <w:r w:rsidRPr="00837E2E">
        <w:rPr>
          <w:rFonts w:ascii="Segoe UI" w:eastAsia="Times New Roman" w:hAnsi="Segoe UI" w:cs="Segoe UI"/>
          <w:color w:val="0F1115"/>
          <w:sz w:val="24"/>
          <w:szCs w:val="24"/>
        </w:rPr>
        <w:t>This reading material explains how to use a microscope to compare animal tissue types relative to their cellular organization and structure. It describes the characteristics and functions of the four main types of animal tissues: epithelial, connective, muscle, and nervous. It explains the role of animal tissue types that make up major organs, such as cardiac muscle in the heart and ciliated epithelium in the respiratory system. Finally, it provides guidance for group discussions on the significance of maintaining healthy tissues through appropriate lifestyle choices, exercise, and nutrition.</w:t>
      </w:r>
    </w:p>
    <w:p w:rsidR="00837E2E" w:rsidRPr="00837E2E" w:rsidRDefault="004B059E" w:rsidP="00837E2E">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75pt" o:hralign="center" o:hrstd="t" o:hr="t" fillcolor="#a0a0a0" stroked="f"/>
        </w:pict>
      </w:r>
    </w:p>
    <w:p w:rsidR="00837E2E" w:rsidRPr="00837E2E" w:rsidRDefault="00837E2E" w:rsidP="00837E2E">
      <w:pPr>
        <w:shd w:val="clear" w:color="auto" w:fill="FFFFFF"/>
        <w:spacing w:before="480" w:after="240" w:line="480" w:lineRule="atLeast"/>
        <w:outlineLvl w:val="1"/>
        <w:rPr>
          <w:rFonts w:ascii="Segoe UI" w:eastAsia="Times New Roman" w:hAnsi="Segoe UI" w:cs="Segoe UI"/>
          <w:b/>
          <w:bCs/>
          <w:color w:val="0F1115"/>
          <w:sz w:val="33"/>
          <w:szCs w:val="33"/>
        </w:rPr>
      </w:pPr>
      <w:r w:rsidRPr="00837E2E">
        <w:rPr>
          <w:rFonts w:ascii="Segoe UI" w:eastAsia="Times New Roman" w:hAnsi="Segoe UI" w:cs="Segoe UI"/>
          <w:b/>
          <w:bCs/>
          <w:color w:val="0F1115"/>
          <w:sz w:val="33"/>
          <w:szCs w:val="33"/>
        </w:rPr>
        <w:t>Part 1: The Four Main Types of Animal Tissues</w:t>
      </w:r>
    </w:p>
    <w:p w:rsidR="00837E2E" w:rsidRPr="00837E2E" w:rsidRDefault="00837E2E" w:rsidP="00837E2E">
      <w:pPr>
        <w:shd w:val="clear" w:color="auto" w:fill="FFFFFF"/>
        <w:spacing w:before="480" w:after="240" w:line="450" w:lineRule="atLeast"/>
        <w:outlineLvl w:val="2"/>
        <w:rPr>
          <w:rFonts w:ascii="Segoe UI" w:eastAsia="Times New Roman" w:hAnsi="Segoe UI" w:cs="Segoe UI"/>
          <w:b/>
          <w:bCs/>
          <w:color w:val="0F1115"/>
          <w:sz w:val="30"/>
          <w:szCs w:val="30"/>
        </w:rPr>
      </w:pPr>
      <w:r w:rsidRPr="00837E2E">
        <w:rPr>
          <w:rFonts w:ascii="Segoe UI" w:eastAsia="Times New Roman" w:hAnsi="Segoe UI" w:cs="Segoe UI"/>
          <w:b/>
          <w:bCs/>
          <w:color w:val="0F1115"/>
          <w:sz w:val="30"/>
          <w:szCs w:val="30"/>
        </w:rPr>
        <w:t>What Is an Animal Tissue?</w:t>
      </w:r>
    </w:p>
    <w:p w:rsidR="00837E2E" w:rsidRPr="00837E2E" w:rsidRDefault="00837E2E" w:rsidP="00837E2E">
      <w:pPr>
        <w:shd w:val="clear" w:color="auto" w:fill="FFFFFF"/>
        <w:spacing w:before="240" w:after="240" w:line="240" w:lineRule="auto"/>
        <w:rPr>
          <w:rFonts w:ascii="Segoe UI" w:eastAsia="Times New Roman" w:hAnsi="Segoe UI" w:cs="Segoe UI"/>
          <w:color w:val="0F1115"/>
          <w:sz w:val="24"/>
          <w:szCs w:val="24"/>
        </w:rPr>
      </w:pPr>
      <w:r w:rsidRPr="00837E2E">
        <w:rPr>
          <w:rFonts w:ascii="Segoe UI" w:eastAsia="Times New Roman" w:hAnsi="Segoe UI" w:cs="Segoe UI"/>
          <w:color w:val="0F1115"/>
          <w:sz w:val="24"/>
          <w:szCs w:val="24"/>
        </w:rPr>
        <w:t xml:space="preserve">An </w:t>
      </w:r>
      <w:r w:rsidRPr="00837E2E">
        <w:rPr>
          <w:rFonts w:ascii="Segoe UI" w:eastAsia="Times New Roman" w:hAnsi="Segoe UI" w:cs="Segoe UI"/>
          <w:b/>
          <w:bCs/>
          <w:color w:val="0F1115"/>
          <w:sz w:val="24"/>
          <w:szCs w:val="24"/>
        </w:rPr>
        <w:t>animal tissue</w:t>
      </w:r>
      <w:r w:rsidRPr="00837E2E">
        <w:rPr>
          <w:rFonts w:ascii="Segoe UI" w:eastAsia="Times New Roman" w:hAnsi="Segoe UI" w:cs="Segoe UI"/>
          <w:color w:val="0F1115"/>
          <w:sz w:val="24"/>
          <w:szCs w:val="24"/>
        </w:rPr>
        <w:t xml:space="preserve"> is a group of similar cells with a common structure and function. Animal tissues are classified into four main types based on their structure, function, and location in the body. Each type has distinct characteristics that make it suited to its role.</w:t>
      </w:r>
    </w:p>
    <w:p w:rsidR="00D467D5" w:rsidRDefault="00D467D5">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837E2E" w:rsidRPr="00837E2E" w:rsidRDefault="00837E2E" w:rsidP="00837E2E">
      <w:pPr>
        <w:shd w:val="clear" w:color="auto" w:fill="FFFFFF"/>
        <w:spacing w:before="480" w:after="240" w:line="450" w:lineRule="atLeast"/>
        <w:outlineLvl w:val="2"/>
        <w:rPr>
          <w:rFonts w:ascii="Segoe UI" w:eastAsia="Times New Roman" w:hAnsi="Segoe UI" w:cs="Segoe UI"/>
          <w:b/>
          <w:bCs/>
          <w:color w:val="0F1115"/>
          <w:sz w:val="30"/>
          <w:szCs w:val="30"/>
        </w:rPr>
      </w:pPr>
      <w:r w:rsidRPr="00837E2E">
        <w:rPr>
          <w:rFonts w:ascii="Segoe UI" w:eastAsia="Times New Roman" w:hAnsi="Segoe UI" w:cs="Segoe UI"/>
          <w:b/>
          <w:bCs/>
          <w:color w:val="0F1115"/>
          <w:sz w:val="30"/>
          <w:szCs w:val="30"/>
        </w:rPr>
        <w:lastRenderedPageBreak/>
        <w:t>Table of the Four Main Animal Tissue Types</w:t>
      </w:r>
    </w:p>
    <w:tbl>
      <w:tblPr>
        <w:tblW w:w="10530" w:type="dxa"/>
        <w:tblCellMar>
          <w:top w:w="15" w:type="dxa"/>
          <w:left w:w="15" w:type="dxa"/>
          <w:bottom w:w="15" w:type="dxa"/>
          <w:right w:w="15" w:type="dxa"/>
        </w:tblCellMar>
        <w:tblLook w:val="04A0" w:firstRow="1" w:lastRow="0" w:firstColumn="1" w:lastColumn="0" w:noHBand="0" w:noVBand="1"/>
      </w:tblPr>
      <w:tblGrid>
        <w:gridCol w:w="1371"/>
        <w:gridCol w:w="2589"/>
        <w:gridCol w:w="2430"/>
        <w:gridCol w:w="2159"/>
        <w:gridCol w:w="1981"/>
      </w:tblGrid>
      <w:tr w:rsidR="00837E2E" w:rsidRPr="00837E2E" w:rsidTr="004B059E">
        <w:trPr>
          <w:tblHeader/>
        </w:trPr>
        <w:tc>
          <w:tcPr>
            <w:tcW w:w="0" w:type="auto"/>
            <w:tcBorders>
              <w:top w:val="nil"/>
            </w:tcBorders>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Tissue Type</w:t>
            </w:r>
          </w:p>
        </w:tc>
        <w:tc>
          <w:tcPr>
            <w:tcW w:w="2589" w:type="dxa"/>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Characteristics</w:t>
            </w:r>
          </w:p>
        </w:tc>
        <w:tc>
          <w:tcPr>
            <w:tcW w:w="2430" w:type="dxa"/>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Function</w:t>
            </w:r>
          </w:p>
        </w:tc>
        <w:tc>
          <w:tcPr>
            <w:tcW w:w="2159" w:type="dxa"/>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Location</w:t>
            </w:r>
          </w:p>
        </w:tc>
        <w:tc>
          <w:tcPr>
            <w:tcW w:w="1981" w:type="dxa"/>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Cellular Organization</w:t>
            </w:r>
          </w:p>
        </w:tc>
      </w:tr>
      <w:tr w:rsidR="00837E2E" w:rsidRPr="00837E2E" w:rsidTr="004B059E">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Epithelial</w:t>
            </w:r>
          </w:p>
        </w:tc>
        <w:tc>
          <w:tcPr>
            <w:tcW w:w="2589"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Cells tightly packed; one or more layers; rests on a basement membrane; avascular (no blood vessels)</w:t>
            </w:r>
          </w:p>
        </w:tc>
        <w:tc>
          <w:tcPr>
            <w:tcW w:w="2430"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Protection, absorption, secretion, filtration, diffusion</w:t>
            </w:r>
          </w:p>
        </w:tc>
        <w:tc>
          <w:tcPr>
            <w:tcW w:w="2159"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Covering body surfaces, lining body cavities, forming glands</w:t>
            </w:r>
          </w:p>
        </w:tc>
        <w:tc>
          <w:tcPr>
            <w:tcW w:w="1981"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Cells arranged in continuous sheets; little intercellular space</w:t>
            </w:r>
          </w:p>
        </w:tc>
      </w:tr>
      <w:tr w:rsidR="00837E2E" w:rsidRPr="00837E2E" w:rsidTr="004B059E">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Connective</w:t>
            </w:r>
          </w:p>
        </w:tc>
        <w:tc>
          <w:tcPr>
            <w:tcW w:w="2589"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Cells scattered in an extracellular matrix; matrix may be liquid, gel-like, or solid; vascular or avascular</w:t>
            </w:r>
          </w:p>
        </w:tc>
        <w:tc>
          <w:tcPr>
            <w:tcW w:w="2430"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Binding and supporting other tissues; protecting organs; storing fat; transporting substances</w:t>
            </w:r>
          </w:p>
        </w:tc>
        <w:tc>
          <w:tcPr>
            <w:tcW w:w="2159"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Throughout the body: tendons, ligaments, cartilage, bone, blood, fat</w:t>
            </w:r>
          </w:p>
        </w:tc>
        <w:tc>
          <w:tcPr>
            <w:tcW w:w="1981"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Few cells separated by abundant matrix</w:t>
            </w:r>
          </w:p>
        </w:tc>
      </w:tr>
      <w:tr w:rsidR="00837E2E" w:rsidRPr="00837E2E" w:rsidTr="004B059E">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Muscle</w:t>
            </w:r>
          </w:p>
        </w:tc>
        <w:tc>
          <w:tcPr>
            <w:tcW w:w="2589"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Elongated cells containing contractile proteins (actin and myosin); excitable</w:t>
            </w:r>
          </w:p>
        </w:tc>
        <w:tc>
          <w:tcPr>
            <w:tcW w:w="2430"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Movement; maintaining posture; generating heat</w:t>
            </w:r>
          </w:p>
        </w:tc>
        <w:tc>
          <w:tcPr>
            <w:tcW w:w="2159"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Attached to bones, walls of organs, heart</w:t>
            </w:r>
          </w:p>
        </w:tc>
        <w:tc>
          <w:tcPr>
            <w:tcW w:w="1981"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Cells arranged in parallel bundles</w:t>
            </w:r>
          </w:p>
        </w:tc>
      </w:tr>
      <w:tr w:rsidR="00837E2E" w:rsidRPr="00837E2E" w:rsidTr="004B059E">
        <w:trPr>
          <w:trHeight w:val="237"/>
        </w:trPr>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Nervous</w:t>
            </w:r>
          </w:p>
        </w:tc>
        <w:tc>
          <w:tcPr>
            <w:tcW w:w="2589"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Cells with long extensions; excitable; capable of transmitting electrical impulses</w:t>
            </w:r>
          </w:p>
        </w:tc>
        <w:tc>
          <w:tcPr>
            <w:tcW w:w="2430"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Receiving, processing, and transmitting information</w:t>
            </w:r>
          </w:p>
        </w:tc>
        <w:tc>
          <w:tcPr>
            <w:tcW w:w="2159"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Brain, spinal cord, nerves</w:t>
            </w:r>
          </w:p>
        </w:tc>
        <w:tc>
          <w:tcPr>
            <w:tcW w:w="1981"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Neurons with dendrites and axons; supported by glial cells</w:t>
            </w:r>
          </w:p>
        </w:tc>
      </w:tr>
    </w:tbl>
    <w:p w:rsidR="004B059E" w:rsidRDefault="004B059E" w:rsidP="00837E2E">
      <w:pPr>
        <w:shd w:val="clear" w:color="auto" w:fill="FFFFFF"/>
        <w:spacing w:before="480" w:after="240" w:line="450" w:lineRule="atLeast"/>
        <w:outlineLvl w:val="2"/>
        <w:rPr>
          <w:rFonts w:ascii="Segoe UI" w:eastAsia="Times New Roman" w:hAnsi="Segoe UI" w:cs="Segoe UI"/>
          <w:b/>
          <w:bCs/>
          <w:color w:val="0F1115"/>
          <w:sz w:val="30"/>
          <w:szCs w:val="30"/>
        </w:rPr>
      </w:pPr>
    </w:p>
    <w:p w:rsidR="004B059E" w:rsidRDefault="004B059E">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837E2E" w:rsidRPr="00837E2E" w:rsidRDefault="00837E2E" w:rsidP="00837E2E">
      <w:pPr>
        <w:shd w:val="clear" w:color="auto" w:fill="FFFFFF"/>
        <w:spacing w:before="480" w:after="240" w:line="450" w:lineRule="atLeast"/>
        <w:outlineLvl w:val="2"/>
        <w:rPr>
          <w:rFonts w:ascii="Segoe UI" w:eastAsia="Times New Roman" w:hAnsi="Segoe UI" w:cs="Segoe UI"/>
          <w:b/>
          <w:bCs/>
          <w:color w:val="0F1115"/>
          <w:sz w:val="30"/>
          <w:szCs w:val="30"/>
        </w:rPr>
      </w:pPr>
      <w:r w:rsidRPr="00837E2E">
        <w:rPr>
          <w:rFonts w:ascii="Segoe UI" w:eastAsia="Times New Roman" w:hAnsi="Segoe UI" w:cs="Segoe UI"/>
          <w:b/>
          <w:bCs/>
          <w:color w:val="0F1115"/>
          <w:sz w:val="30"/>
          <w:szCs w:val="30"/>
        </w:rPr>
        <w:lastRenderedPageBreak/>
        <w:t>Detailed Description of Each Tissue Type</w:t>
      </w:r>
    </w:p>
    <w:p w:rsidR="00837E2E" w:rsidRPr="00837E2E" w:rsidRDefault="00837E2E" w:rsidP="00837E2E">
      <w:pPr>
        <w:shd w:val="clear" w:color="auto" w:fill="FFFFFF"/>
        <w:spacing w:before="240" w:after="240" w:line="240" w:lineRule="auto"/>
        <w:rPr>
          <w:rFonts w:ascii="Segoe UI" w:eastAsia="Times New Roman" w:hAnsi="Segoe UI" w:cs="Segoe UI"/>
          <w:color w:val="0F1115"/>
          <w:sz w:val="24"/>
          <w:szCs w:val="24"/>
        </w:rPr>
      </w:pPr>
      <w:r w:rsidRPr="00837E2E">
        <w:rPr>
          <w:rFonts w:ascii="Segoe UI" w:eastAsia="Times New Roman" w:hAnsi="Segoe UI" w:cs="Segoe UI"/>
          <w:b/>
          <w:bCs/>
          <w:color w:val="0F1115"/>
          <w:sz w:val="24"/>
          <w:szCs w:val="24"/>
        </w:rPr>
        <w:t>Epithelial Tissue</w:t>
      </w:r>
    </w:p>
    <w:tbl>
      <w:tblPr>
        <w:tblW w:w="10177" w:type="dxa"/>
        <w:tblCellMar>
          <w:top w:w="15" w:type="dxa"/>
          <w:left w:w="15" w:type="dxa"/>
          <w:bottom w:w="15" w:type="dxa"/>
          <w:right w:w="15" w:type="dxa"/>
        </w:tblCellMar>
        <w:tblLook w:val="04A0" w:firstRow="1" w:lastRow="0" w:firstColumn="1" w:lastColumn="0" w:noHBand="0" w:noVBand="1"/>
      </w:tblPr>
      <w:tblGrid>
        <w:gridCol w:w="2160"/>
        <w:gridCol w:w="8017"/>
      </w:tblGrid>
      <w:tr w:rsidR="00837E2E" w:rsidRPr="00837E2E" w:rsidTr="00D467D5">
        <w:trPr>
          <w:tblHeader/>
        </w:trPr>
        <w:tc>
          <w:tcPr>
            <w:tcW w:w="2160" w:type="dxa"/>
            <w:tcBorders>
              <w:top w:val="nil"/>
            </w:tcBorders>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Feature</w:t>
            </w:r>
          </w:p>
        </w:tc>
        <w:tc>
          <w:tcPr>
            <w:tcW w:w="8017" w:type="dxa"/>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Description</w:t>
            </w:r>
          </w:p>
        </w:tc>
      </w:tr>
      <w:tr w:rsidR="00837E2E" w:rsidRPr="00837E2E" w:rsidTr="00D467D5">
        <w:tc>
          <w:tcPr>
            <w:tcW w:w="216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Structure</w:t>
            </w:r>
          </w:p>
        </w:tc>
        <w:tc>
          <w:tcPr>
            <w:tcW w:w="8017"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Cells tightly packed in one or more layers; rests on a basement membrane</w:t>
            </w:r>
          </w:p>
        </w:tc>
      </w:tr>
      <w:tr w:rsidR="00837E2E" w:rsidRPr="00837E2E" w:rsidTr="00D467D5">
        <w:tc>
          <w:tcPr>
            <w:tcW w:w="216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Types</w:t>
            </w:r>
          </w:p>
        </w:tc>
        <w:tc>
          <w:tcPr>
            <w:tcW w:w="8017"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Simple (one layer), stratified (multiple layers), squamous (flat), cuboidal (cube-shaped), columnar (tall)</w:t>
            </w:r>
          </w:p>
        </w:tc>
      </w:tr>
      <w:tr w:rsidR="00837E2E" w:rsidRPr="00837E2E" w:rsidTr="00D467D5">
        <w:tc>
          <w:tcPr>
            <w:tcW w:w="216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Function</w:t>
            </w:r>
          </w:p>
        </w:tc>
        <w:tc>
          <w:tcPr>
            <w:tcW w:w="8017"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Protection, absorption, secretion, filtration, diffusion</w:t>
            </w:r>
          </w:p>
        </w:tc>
      </w:tr>
      <w:tr w:rsidR="00837E2E" w:rsidRPr="00837E2E" w:rsidTr="00D467D5">
        <w:tc>
          <w:tcPr>
            <w:tcW w:w="216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Examples</w:t>
            </w:r>
          </w:p>
        </w:tc>
        <w:tc>
          <w:tcPr>
            <w:tcW w:w="8017"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Skin epidermis, lining of the mouth, lining of the intestines, kidney tubules, glands</w:t>
            </w:r>
          </w:p>
        </w:tc>
      </w:tr>
      <w:tr w:rsidR="00837E2E" w:rsidRPr="00837E2E" w:rsidTr="00D467D5">
        <w:tc>
          <w:tcPr>
            <w:tcW w:w="216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Special Features</w:t>
            </w:r>
          </w:p>
        </w:tc>
        <w:tc>
          <w:tcPr>
            <w:tcW w:w="8017"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May have cilia (tiny hair-like projections) or microvilli (tiny folds)</w:t>
            </w:r>
          </w:p>
        </w:tc>
      </w:tr>
    </w:tbl>
    <w:p w:rsidR="00837E2E" w:rsidRPr="00837E2E" w:rsidRDefault="00837E2E" w:rsidP="00837E2E">
      <w:pPr>
        <w:shd w:val="clear" w:color="auto" w:fill="FFFFFF"/>
        <w:spacing w:before="240" w:after="240" w:line="240" w:lineRule="auto"/>
        <w:rPr>
          <w:rFonts w:ascii="Segoe UI" w:eastAsia="Times New Roman" w:hAnsi="Segoe UI" w:cs="Segoe UI"/>
          <w:color w:val="0F1115"/>
          <w:sz w:val="24"/>
          <w:szCs w:val="24"/>
        </w:rPr>
      </w:pPr>
      <w:r w:rsidRPr="00837E2E">
        <w:rPr>
          <w:rFonts w:ascii="Segoe UI" w:eastAsia="Times New Roman" w:hAnsi="Segoe UI" w:cs="Segoe UI"/>
          <w:b/>
          <w:bCs/>
          <w:color w:val="0F1115"/>
          <w:sz w:val="24"/>
          <w:szCs w:val="24"/>
        </w:rPr>
        <w:t>Connective Tissue</w:t>
      </w:r>
    </w:p>
    <w:tbl>
      <w:tblPr>
        <w:tblW w:w="10272" w:type="dxa"/>
        <w:tblCellMar>
          <w:top w:w="15" w:type="dxa"/>
          <w:left w:w="15" w:type="dxa"/>
          <w:bottom w:w="15" w:type="dxa"/>
          <w:right w:w="15" w:type="dxa"/>
        </w:tblCellMar>
        <w:tblLook w:val="04A0" w:firstRow="1" w:lastRow="0" w:firstColumn="1" w:lastColumn="0" w:noHBand="0" w:noVBand="1"/>
      </w:tblPr>
      <w:tblGrid>
        <w:gridCol w:w="2160"/>
        <w:gridCol w:w="8112"/>
      </w:tblGrid>
      <w:tr w:rsidR="00837E2E" w:rsidRPr="00837E2E" w:rsidTr="00D467D5">
        <w:trPr>
          <w:tblHeader/>
        </w:trPr>
        <w:tc>
          <w:tcPr>
            <w:tcW w:w="2160" w:type="dxa"/>
            <w:tcBorders>
              <w:top w:val="nil"/>
            </w:tcBorders>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Feature</w:t>
            </w:r>
          </w:p>
        </w:tc>
        <w:tc>
          <w:tcPr>
            <w:tcW w:w="8112" w:type="dxa"/>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Description</w:t>
            </w:r>
          </w:p>
        </w:tc>
      </w:tr>
      <w:tr w:rsidR="00837E2E" w:rsidRPr="00837E2E" w:rsidTr="00D467D5">
        <w:tc>
          <w:tcPr>
            <w:tcW w:w="216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Structure</w:t>
            </w:r>
          </w:p>
        </w:tc>
        <w:tc>
          <w:tcPr>
            <w:tcW w:w="8112"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Cells scattered in an extracellular matrix</w:t>
            </w:r>
          </w:p>
        </w:tc>
      </w:tr>
      <w:tr w:rsidR="00837E2E" w:rsidRPr="00837E2E" w:rsidTr="00D467D5">
        <w:tc>
          <w:tcPr>
            <w:tcW w:w="216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Types</w:t>
            </w:r>
          </w:p>
        </w:tc>
        <w:tc>
          <w:tcPr>
            <w:tcW w:w="8112"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Loose connective, dense connective, cartilage, bone, blood, adipose (fat)</w:t>
            </w:r>
          </w:p>
        </w:tc>
      </w:tr>
      <w:tr w:rsidR="00837E2E" w:rsidRPr="00837E2E" w:rsidTr="00D467D5">
        <w:tc>
          <w:tcPr>
            <w:tcW w:w="216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Function</w:t>
            </w:r>
          </w:p>
        </w:tc>
        <w:tc>
          <w:tcPr>
            <w:tcW w:w="8112"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Binding, supporting, protecting, insulating, transporting</w:t>
            </w:r>
          </w:p>
        </w:tc>
      </w:tr>
      <w:tr w:rsidR="00837E2E" w:rsidRPr="00837E2E" w:rsidTr="00D467D5">
        <w:tc>
          <w:tcPr>
            <w:tcW w:w="216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Examples</w:t>
            </w:r>
          </w:p>
        </w:tc>
        <w:tc>
          <w:tcPr>
            <w:tcW w:w="8112"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Tendons, ligaments, cartilage, bone, blood, fat tissue</w:t>
            </w:r>
          </w:p>
        </w:tc>
      </w:tr>
      <w:tr w:rsidR="00837E2E" w:rsidRPr="00837E2E" w:rsidTr="00D467D5">
        <w:tc>
          <w:tcPr>
            <w:tcW w:w="216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Special Features</w:t>
            </w:r>
          </w:p>
        </w:tc>
        <w:tc>
          <w:tcPr>
            <w:tcW w:w="8112"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Matrix may be liquid (blood), gel-like (cartilage), or solid (bone)</w:t>
            </w:r>
          </w:p>
        </w:tc>
      </w:tr>
    </w:tbl>
    <w:p w:rsidR="004B059E" w:rsidRDefault="004B059E" w:rsidP="00837E2E">
      <w:pPr>
        <w:shd w:val="clear" w:color="auto" w:fill="FFFFFF"/>
        <w:spacing w:before="240" w:after="240" w:line="240" w:lineRule="auto"/>
        <w:rPr>
          <w:rFonts w:ascii="Segoe UI" w:eastAsia="Times New Roman" w:hAnsi="Segoe UI" w:cs="Segoe UI"/>
          <w:b/>
          <w:bCs/>
          <w:color w:val="0F1115"/>
          <w:sz w:val="24"/>
          <w:szCs w:val="24"/>
        </w:rPr>
      </w:pPr>
    </w:p>
    <w:p w:rsidR="004B059E" w:rsidRDefault="004B059E">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837E2E" w:rsidRPr="00837E2E" w:rsidRDefault="00837E2E" w:rsidP="00837E2E">
      <w:pPr>
        <w:shd w:val="clear" w:color="auto" w:fill="FFFFFF"/>
        <w:spacing w:before="240" w:after="240" w:line="240" w:lineRule="auto"/>
        <w:rPr>
          <w:rFonts w:ascii="Segoe UI" w:eastAsia="Times New Roman" w:hAnsi="Segoe UI" w:cs="Segoe UI"/>
          <w:color w:val="0F1115"/>
          <w:sz w:val="24"/>
          <w:szCs w:val="24"/>
        </w:rPr>
      </w:pPr>
      <w:r w:rsidRPr="00837E2E">
        <w:rPr>
          <w:rFonts w:ascii="Segoe UI" w:eastAsia="Times New Roman" w:hAnsi="Segoe UI" w:cs="Segoe UI"/>
          <w:b/>
          <w:bCs/>
          <w:color w:val="0F1115"/>
          <w:sz w:val="24"/>
          <w:szCs w:val="24"/>
        </w:rPr>
        <w:lastRenderedPageBreak/>
        <w:t>Muscle Tissue</w:t>
      </w:r>
    </w:p>
    <w:tbl>
      <w:tblPr>
        <w:tblW w:w="10390" w:type="dxa"/>
        <w:tblCellMar>
          <w:top w:w="15" w:type="dxa"/>
          <w:left w:w="15" w:type="dxa"/>
          <w:bottom w:w="15" w:type="dxa"/>
          <w:right w:w="15" w:type="dxa"/>
        </w:tblCellMar>
        <w:tblLook w:val="04A0" w:firstRow="1" w:lastRow="0" w:firstColumn="1" w:lastColumn="0" w:noHBand="0" w:noVBand="1"/>
      </w:tblPr>
      <w:tblGrid>
        <w:gridCol w:w="2160"/>
        <w:gridCol w:w="8230"/>
      </w:tblGrid>
      <w:tr w:rsidR="00837E2E" w:rsidRPr="00837E2E" w:rsidTr="00D467D5">
        <w:trPr>
          <w:tblHeader/>
        </w:trPr>
        <w:tc>
          <w:tcPr>
            <w:tcW w:w="2160" w:type="dxa"/>
            <w:tcBorders>
              <w:top w:val="nil"/>
            </w:tcBorders>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Feature</w:t>
            </w:r>
          </w:p>
        </w:tc>
        <w:tc>
          <w:tcPr>
            <w:tcW w:w="8230" w:type="dxa"/>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Description</w:t>
            </w:r>
          </w:p>
        </w:tc>
      </w:tr>
      <w:tr w:rsidR="00837E2E" w:rsidRPr="00837E2E" w:rsidTr="00D467D5">
        <w:tc>
          <w:tcPr>
            <w:tcW w:w="216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Structure</w:t>
            </w:r>
          </w:p>
        </w:tc>
        <w:tc>
          <w:tcPr>
            <w:tcW w:w="8230"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Elongated cells with contractile proteins</w:t>
            </w:r>
          </w:p>
        </w:tc>
      </w:tr>
      <w:tr w:rsidR="00837E2E" w:rsidRPr="00837E2E" w:rsidTr="00D467D5">
        <w:tc>
          <w:tcPr>
            <w:tcW w:w="216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Types</w:t>
            </w:r>
          </w:p>
        </w:tc>
        <w:tc>
          <w:tcPr>
            <w:tcW w:w="8230"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Skeletal (voluntary, striated), smooth (involuntary, non-striated), cardiac (involuntary, striated)</w:t>
            </w:r>
          </w:p>
        </w:tc>
      </w:tr>
      <w:tr w:rsidR="00837E2E" w:rsidRPr="00837E2E" w:rsidTr="00D467D5">
        <w:tc>
          <w:tcPr>
            <w:tcW w:w="216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Function</w:t>
            </w:r>
          </w:p>
        </w:tc>
        <w:tc>
          <w:tcPr>
            <w:tcW w:w="8230"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Movement, posture, heat generation</w:t>
            </w:r>
          </w:p>
        </w:tc>
      </w:tr>
      <w:tr w:rsidR="00837E2E" w:rsidRPr="00837E2E" w:rsidTr="00D467D5">
        <w:tc>
          <w:tcPr>
            <w:tcW w:w="216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Examples</w:t>
            </w:r>
          </w:p>
        </w:tc>
        <w:tc>
          <w:tcPr>
            <w:tcW w:w="8230"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Skeletal muscles, stomach walls, heart</w:t>
            </w:r>
          </w:p>
        </w:tc>
      </w:tr>
      <w:tr w:rsidR="00837E2E" w:rsidRPr="00837E2E" w:rsidTr="00D467D5">
        <w:tc>
          <w:tcPr>
            <w:tcW w:w="216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Special Features</w:t>
            </w:r>
          </w:p>
        </w:tc>
        <w:tc>
          <w:tcPr>
            <w:tcW w:w="8230"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Cells contain many mitochondria to supply energy for contraction</w:t>
            </w:r>
          </w:p>
        </w:tc>
      </w:tr>
    </w:tbl>
    <w:p w:rsidR="00837E2E" w:rsidRPr="00837E2E" w:rsidRDefault="00837E2E" w:rsidP="00837E2E">
      <w:pPr>
        <w:shd w:val="clear" w:color="auto" w:fill="FFFFFF"/>
        <w:spacing w:before="240" w:after="240" w:line="240" w:lineRule="auto"/>
        <w:rPr>
          <w:rFonts w:ascii="Segoe UI" w:eastAsia="Times New Roman" w:hAnsi="Segoe UI" w:cs="Segoe UI"/>
          <w:color w:val="0F1115"/>
          <w:sz w:val="24"/>
          <w:szCs w:val="24"/>
        </w:rPr>
      </w:pPr>
      <w:r w:rsidRPr="00837E2E">
        <w:rPr>
          <w:rFonts w:ascii="Segoe UI" w:eastAsia="Times New Roman" w:hAnsi="Segoe UI" w:cs="Segoe UI"/>
          <w:b/>
          <w:bCs/>
          <w:color w:val="0F1115"/>
          <w:sz w:val="24"/>
          <w:szCs w:val="24"/>
        </w:rPr>
        <w:t>Nervous Tissue</w:t>
      </w:r>
    </w:p>
    <w:tbl>
      <w:tblPr>
        <w:tblW w:w="9791" w:type="dxa"/>
        <w:tblCellMar>
          <w:top w:w="15" w:type="dxa"/>
          <w:left w:w="15" w:type="dxa"/>
          <w:bottom w:w="15" w:type="dxa"/>
          <w:right w:w="15" w:type="dxa"/>
        </w:tblCellMar>
        <w:tblLook w:val="04A0" w:firstRow="1" w:lastRow="0" w:firstColumn="1" w:lastColumn="0" w:noHBand="0" w:noVBand="1"/>
      </w:tblPr>
      <w:tblGrid>
        <w:gridCol w:w="2160"/>
        <w:gridCol w:w="7631"/>
      </w:tblGrid>
      <w:tr w:rsidR="00837E2E" w:rsidRPr="00837E2E" w:rsidTr="00D467D5">
        <w:trPr>
          <w:tblHeader/>
        </w:trPr>
        <w:tc>
          <w:tcPr>
            <w:tcW w:w="2160" w:type="dxa"/>
            <w:tcBorders>
              <w:top w:val="nil"/>
            </w:tcBorders>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Feature</w:t>
            </w:r>
          </w:p>
        </w:tc>
        <w:tc>
          <w:tcPr>
            <w:tcW w:w="7631" w:type="dxa"/>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Description</w:t>
            </w:r>
          </w:p>
        </w:tc>
      </w:tr>
      <w:tr w:rsidR="00837E2E" w:rsidRPr="00837E2E" w:rsidTr="00D467D5">
        <w:tc>
          <w:tcPr>
            <w:tcW w:w="216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Structure</w:t>
            </w:r>
          </w:p>
        </w:tc>
        <w:tc>
          <w:tcPr>
            <w:tcW w:w="7631"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Neurons with dendrites and axons; supported by glial cells</w:t>
            </w:r>
          </w:p>
        </w:tc>
      </w:tr>
      <w:tr w:rsidR="00837E2E" w:rsidRPr="00837E2E" w:rsidTr="00D467D5">
        <w:tc>
          <w:tcPr>
            <w:tcW w:w="216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Types</w:t>
            </w:r>
          </w:p>
        </w:tc>
        <w:tc>
          <w:tcPr>
            <w:tcW w:w="7631"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Neurons (conducting cells), neuroglia (supporting cells)</w:t>
            </w:r>
          </w:p>
        </w:tc>
      </w:tr>
      <w:tr w:rsidR="00837E2E" w:rsidRPr="00837E2E" w:rsidTr="00D467D5">
        <w:tc>
          <w:tcPr>
            <w:tcW w:w="216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Function</w:t>
            </w:r>
          </w:p>
        </w:tc>
        <w:tc>
          <w:tcPr>
            <w:tcW w:w="7631"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Receiving, processing, and transmitting electrical impulses</w:t>
            </w:r>
          </w:p>
        </w:tc>
      </w:tr>
      <w:tr w:rsidR="00837E2E" w:rsidRPr="00837E2E" w:rsidTr="00D467D5">
        <w:tc>
          <w:tcPr>
            <w:tcW w:w="216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Examples</w:t>
            </w:r>
          </w:p>
        </w:tc>
        <w:tc>
          <w:tcPr>
            <w:tcW w:w="7631"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Brain, spinal cord, peripheral nerves</w:t>
            </w:r>
          </w:p>
        </w:tc>
      </w:tr>
      <w:tr w:rsidR="00837E2E" w:rsidRPr="00837E2E" w:rsidTr="00D467D5">
        <w:tc>
          <w:tcPr>
            <w:tcW w:w="216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Special Features</w:t>
            </w:r>
          </w:p>
        </w:tc>
        <w:tc>
          <w:tcPr>
            <w:tcW w:w="7631"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Neurons can transmit signals rapidly over long distances</w:t>
            </w:r>
          </w:p>
        </w:tc>
      </w:tr>
    </w:tbl>
    <w:p w:rsidR="00D467D5" w:rsidRDefault="00D467D5" w:rsidP="00837E2E">
      <w:pPr>
        <w:spacing w:before="480" w:after="480" w:line="240" w:lineRule="auto"/>
        <w:rPr>
          <w:rFonts w:ascii="Times New Roman" w:eastAsia="Times New Roman" w:hAnsi="Times New Roman" w:cs="Times New Roman"/>
          <w:sz w:val="24"/>
          <w:szCs w:val="24"/>
        </w:rPr>
      </w:pPr>
    </w:p>
    <w:p w:rsidR="00D467D5" w:rsidRDefault="00D467D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37E2E" w:rsidRPr="00837E2E" w:rsidRDefault="004B059E" w:rsidP="00837E2E">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7" style="width:0;height:.75pt" o:hralign="center" o:hrstd="t" o:hr="t" fillcolor="#a0a0a0" stroked="f"/>
        </w:pict>
      </w:r>
    </w:p>
    <w:p w:rsidR="00837E2E" w:rsidRPr="00837E2E" w:rsidRDefault="00837E2E" w:rsidP="00837E2E">
      <w:pPr>
        <w:shd w:val="clear" w:color="auto" w:fill="FFFFFF"/>
        <w:spacing w:before="480" w:after="240" w:line="480" w:lineRule="atLeast"/>
        <w:outlineLvl w:val="1"/>
        <w:rPr>
          <w:rFonts w:ascii="Segoe UI" w:eastAsia="Times New Roman" w:hAnsi="Segoe UI" w:cs="Segoe UI"/>
          <w:b/>
          <w:bCs/>
          <w:color w:val="0F1115"/>
          <w:sz w:val="33"/>
          <w:szCs w:val="33"/>
        </w:rPr>
      </w:pPr>
      <w:r w:rsidRPr="00837E2E">
        <w:rPr>
          <w:rFonts w:ascii="Segoe UI" w:eastAsia="Times New Roman" w:hAnsi="Segoe UI" w:cs="Segoe UI"/>
          <w:b/>
          <w:bCs/>
          <w:color w:val="0F1115"/>
          <w:sz w:val="33"/>
          <w:szCs w:val="33"/>
        </w:rPr>
        <w:t>Part 2: Using a Microscope to Compare Animal Tissue Types</w:t>
      </w:r>
    </w:p>
    <w:p w:rsidR="00837E2E" w:rsidRPr="00837E2E" w:rsidRDefault="00837E2E" w:rsidP="00837E2E">
      <w:pPr>
        <w:shd w:val="clear" w:color="auto" w:fill="FFFFFF"/>
        <w:spacing w:before="480" w:after="240" w:line="450" w:lineRule="atLeast"/>
        <w:outlineLvl w:val="2"/>
        <w:rPr>
          <w:rFonts w:ascii="Segoe UI" w:eastAsia="Times New Roman" w:hAnsi="Segoe UI" w:cs="Segoe UI"/>
          <w:b/>
          <w:bCs/>
          <w:color w:val="0F1115"/>
          <w:sz w:val="30"/>
          <w:szCs w:val="30"/>
        </w:rPr>
      </w:pPr>
      <w:r w:rsidRPr="00837E2E">
        <w:rPr>
          <w:rFonts w:ascii="Segoe UI" w:eastAsia="Times New Roman" w:hAnsi="Segoe UI" w:cs="Segoe UI"/>
          <w:b/>
          <w:bCs/>
          <w:color w:val="0F1115"/>
          <w:sz w:val="30"/>
          <w:szCs w:val="30"/>
        </w:rPr>
        <w:t>Preparing and Observing Animal Tissues</w:t>
      </w:r>
    </w:p>
    <w:tbl>
      <w:tblPr>
        <w:tblW w:w="10350" w:type="dxa"/>
        <w:tblCellMar>
          <w:top w:w="15" w:type="dxa"/>
          <w:left w:w="15" w:type="dxa"/>
          <w:bottom w:w="15" w:type="dxa"/>
          <w:right w:w="15" w:type="dxa"/>
        </w:tblCellMar>
        <w:tblLook w:val="04A0" w:firstRow="1" w:lastRow="0" w:firstColumn="1" w:lastColumn="0" w:noHBand="0" w:noVBand="1"/>
      </w:tblPr>
      <w:tblGrid>
        <w:gridCol w:w="1080"/>
        <w:gridCol w:w="5130"/>
        <w:gridCol w:w="4140"/>
      </w:tblGrid>
      <w:tr w:rsidR="00837E2E" w:rsidRPr="00837E2E" w:rsidTr="00272AB6">
        <w:trPr>
          <w:tblHeader/>
        </w:trPr>
        <w:tc>
          <w:tcPr>
            <w:tcW w:w="1080" w:type="dxa"/>
            <w:tcBorders>
              <w:top w:val="nil"/>
            </w:tcBorders>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Step</w:t>
            </w:r>
          </w:p>
        </w:tc>
        <w:tc>
          <w:tcPr>
            <w:tcW w:w="5130" w:type="dxa"/>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Action</w:t>
            </w:r>
          </w:p>
        </w:tc>
        <w:tc>
          <w:tcPr>
            <w:tcW w:w="4140" w:type="dxa"/>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Purpose</w:t>
            </w:r>
          </w:p>
        </w:tc>
      </w:tr>
      <w:tr w:rsidR="00837E2E" w:rsidRPr="00837E2E" w:rsidTr="00272AB6">
        <w:tc>
          <w:tcPr>
            <w:tcW w:w="108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1</w:t>
            </w:r>
          </w:p>
        </w:tc>
        <w:tc>
          <w:tcPr>
            <w:tcW w:w="5130"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Obtain prepared slides of epithelial, connective, muscle, and nervous tissues</w:t>
            </w:r>
          </w:p>
        </w:tc>
        <w:tc>
          <w:tcPr>
            <w:tcW w:w="4140"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Ensure clear, thin sections</w:t>
            </w:r>
          </w:p>
        </w:tc>
      </w:tr>
      <w:tr w:rsidR="00837E2E" w:rsidRPr="00837E2E" w:rsidTr="00272AB6">
        <w:tc>
          <w:tcPr>
            <w:tcW w:w="108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2</w:t>
            </w:r>
          </w:p>
        </w:tc>
        <w:tc>
          <w:tcPr>
            <w:tcW w:w="5130"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Start with low power</w:t>
            </w:r>
          </w:p>
        </w:tc>
        <w:tc>
          <w:tcPr>
            <w:tcW w:w="4140"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Locate the tissue on the slide</w:t>
            </w:r>
          </w:p>
        </w:tc>
      </w:tr>
      <w:tr w:rsidR="00837E2E" w:rsidRPr="00837E2E" w:rsidTr="00272AB6">
        <w:tc>
          <w:tcPr>
            <w:tcW w:w="108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3</w:t>
            </w:r>
          </w:p>
        </w:tc>
        <w:tc>
          <w:tcPr>
            <w:tcW w:w="5130"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Switch to high power</w:t>
            </w:r>
          </w:p>
        </w:tc>
        <w:tc>
          <w:tcPr>
            <w:tcW w:w="4140"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Examine cellular details</w:t>
            </w:r>
          </w:p>
        </w:tc>
      </w:tr>
      <w:tr w:rsidR="00837E2E" w:rsidRPr="00837E2E" w:rsidTr="00272AB6">
        <w:tc>
          <w:tcPr>
            <w:tcW w:w="108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4</w:t>
            </w:r>
          </w:p>
        </w:tc>
        <w:tc>
          <w:tcPr>
            <w:tcW w:w="5130"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Observe cell shape, arrangement, and matrix</w:t>
            </w:r>
          </w:p>
        </w:tc>
        <w:tc>
          <w:tcPr>
            <w:tcW w:w="4140"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Distinguish tissue types</w:t>
            </w:r>
          </w:p>
        </w:tc>
      </w:tr>
      <w:tr w:rsidR="00837E2E" w:rsidRPr="00837E2E" w:rsidTr="00272AB6">
        <w:tc>
          <w:tcPr>
            <w:tcW w:w="108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5</w:t>
            </w:r>
          </w:p>
        </w:tc>
        <w:tc>
          <w:tcPr>
            <w:tcW w:w="5130"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Draw and label what you see</w:t>
            </w:r>
          </w:p>
        </w:tc>
        <w:tc>
          <w:tcPr>
            <w:tcW w:w="4140"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Record observations</w:t>
            </w:r>
          </w:p>
        </w:tc>
      </w:tr>
      <w:tr w:rsidR="00837E2E" w:rsidRPr="00837E2E" w:rsidTr="00272AB6">
        <w:tc>
          <w:tcPr>
            <w:tcW w:w="108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6</w:t>
            </w:r>
          </w:p>
        </w:tc>
        <w:tc>
          <w:tcPr>
            <w:tcW w:w="5130"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Compare with reference images</w:t>
            </w:r>
          </w:p>
        </w:tc>
        <w:tc>
          <w:tcPr>
            <w:tcW w:w="4140"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Verify identification</w:t>
            </w:r>
          </w:p>
        </w:tc>
      </w:tr>
    </w:tbl>
    <w:p w:rsidR="00837E2E" w:rsidRPr="00837E2E" w:rsidRDefault="00837E2E" w:rsidP="00837E2E">
      <w:pPr>
        <w:shd w:val="clear" w:color="auto" w:fill="FFFFFF"/>
        <w:spacing w:before="480" w:after="240" w:line="450" w:lineRule="atLeast"/>
        <w:outlineLvl w:val="2"/>
        <w:rPr>
          <w:rFonts w:ascii="Segoe UI" w:eastAsia="Times New Roman" w:hAnsi="Segoe UI" w:cs="Segoe UI"/>
          <w:b/>
          <w:bCs/>
          <w:color w:val="0F1115"/>
          <w:sz w:val="30"/>
          <w:szCs w:val="30"/>
        </w:rPr>
      </w:pPr>
      <w:r w:rsidRPr="00837E2E">
        <w:rPr>
          <w:rFonts w:ascii="Segoe UI" w:eastAsia="Times New Roman" w:hAnsi="Segoe UI" w:cs="Segoe UI"/>
          <w:b/>
          <w:bCs/>
          <w:color w:val="0F1115"/>
          <w:sz w:val="30"/>
          <w:szCs w:val="30"/>
        </w:rPr>
        <w:t>What to Look For Under the Microscope</w:t>
      </w:r>
    </w:p>
    <w:tbl>
      <w:tblPr>
        <w:tblW w:w="10309" w:type="dxa"/>
        <w:tblCellMar>
          <w:top w:w="15" w:type="dxa"/>
          <w:left w:w="15" w:type="dxa"/>
          <w:bottom w:w="15" w:type="dxa"/>
          <w:right w:w="15" w:type="dxa"/>
        </w:tblCellMar>
        <w:tblLook w:val="04A0" w:firstRow="1" w:lastRow="0" w:firstColumn="1" w:lastColumn="0" w:noHBand="0" w:noVBand="1"/>
      </w:tblPr>
      <w:tblGrid>
        <w:gridCol w:w="1530"/>
        <w:gridCol w:w="4218"/>
        <w:gridCol w:w="4561"/>
      </w:tblGrid>
      <w:tr w:rsidR="00837E2E" w:rsidRPr="00837E2E" w:rsidTr="00272AB6">
        <w:trPr>
          <w:tblHeader/>
        </w:trPr>
        <w:tc>
          <w:tcPr>
            <w:tcW w:w="1530" w:type="dxa"/>
            <w:tcBorders>
              <w:top w:val="nil"/>
            </w:tcBorders>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Tissue Type</w:t>
            </w:r>
          </w:p>
        </w:tc>
        <w:tc>
          <w:tcPr>
            <w:tcW w:w="0" w:type="auto"/>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What to Observe</w:t>
            </w:r>
          </w:p>
        </w:tc>
        <w:tc>
          <w:tcPr>
            <w:tcW w:w="4561" w:type="dxa"/>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Distinguishing Feature</w:t>
            </w:r>
          </w:p>
        </w:tc>
      </w:tr>
      <w:tr w:rsidR="00837E2E" w:rsidRPr="00837E2E" w:rsidTr="00272AB6">
        <w:tc>
          <w:tcPr>
            <w:tcW w:w="153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Epithelial</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Tightly packed cells; one or more layers; basement membrane</w:t>
            </w:r>
          </w:p>
        </w:tc>
        <w:tc>
          <w:tcPr>
            <w:tcW w:w="4561"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Cells form continuous sheets with little space between them</w:t>
            </w:r>
          </w:p>
        </w:tc>
      </w:tr>
      <w:tr w:rsidR="00837E2E" w:rsidRPr="00837E2E" w:rsidTr="00272AB6">
        <w:tc>
          <w:tcPr>
            <w:tcW w:w="153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Connective</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Few cells scattered in abundant matrix</w:t>
            </w:r>
          </w:p>
        </w:tc>
        <w:tc>
          <w:tcPr>
            <w:tcW w:w="4561"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Large amounts of extracellular material between cells</w:t>
            </w:r>
          </w:p>
        </w:tc>
      </w:tr>
      <w:tr w:rsidR="00837E2E" w:rsidRPr="00837E2E" w:rsidTr="00272AB6">
        <w:tc>
          <w:tcPr>
            <w:tcW w:w="153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Muscle</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Elongated cells in parallel bundles</w:t>
            </w:r>
          </w:p>
        </w:tc>
        <w:tc>
          <w:tcPr>
            <w:tcW w:w="4561"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Cells are long and contain striations (skeletal and cardiac) or are smooth (smooth muscle)</w:t>
            </w:r>
          </w:p>
        </w:tc>
      </w:tr>
      <w:tr w:rsidR="00837E2E" w:rsidRPr="00837E2E" w:rsidTr="00272AB6">
        <w:tc>
          <w:tcPr>
            <w:tcW w:w="153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lastRenderedPageBreak/>
              <w:t>Nervous</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Cells with long extensions; star-shaped cell bodies</w:t>
            </w:r>
          </w:p>
        </w:tc>
        <w:tc>
          <w:tcPr>
            <w:tcW w:w="4561"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Neurons have dendrites and axons; glial cells are smaller and numerous</w:t>
            </w:r>
          </w:p>
        </w:tc>
      </w:tr>
    </w:tbl>
    <w:p w:rsidR="00837E2E" w:rsidRPr="00837E2E" w:rsidRDefault="00837E2E" w:rsidP="00837E2E">
      <w:pPr>
        <w:shd w:val="clear" w:color="auto" w:fill="FFFFFF"/>
        <w:spacing w:before="480" w:after="240" w:line="450" w:lineRule="atLeast"/>
        <w:outlineLvl w:val="2"/>
        <w:rPr>
          <w:rFonts w:ascii="Segoe UI" w:eastAsia="Times New Roman" w:hAnsi="Segoe UI" w:cs="Segoe UI"/>
          <w:b/>
          <w:bCs/>
          <w:color w:val="0F1115"/>
          <w:sz w:val="30"/>
          <w:szCs w:val="30"/>
        </w:rPr>
      </w:pPr>
      <w:r w:rsidRPr="00837E2E">
        <w:rPr>
          <w:rFonts w:ascii="Segoe UI" w:eastAsia="Times New Roman" w:hAnsi="Segoe UI" w:cs="Segoe UI"/>
          <w:b/>
          <w:bCs/>
          <w:color w:val="0F1115"/>
          <w:sz w:val="30"/>
          <w:szCs w:val="30"/>
        </w:rPr>
        <w:t>Comparison Table for Microscope Observation</w:t>
      </w:r>
    </w:p>
    <w:tbl>
      <w:tblPr>
        <w:tblW w:w="0" w:type="auto"/>
        <w:tblCellMar>
          <w:top w:w="15" w:type="dxa"/>
          <w:left w:w="15" w:type="dxa"/>
          <w:bottom w:w="15" w:type="dxa"/>
          <w:right w:w="15" w:type="dxa"/>
        </w:tblCellMar>
        <w:tblLook w:val="04A0" w:firstRow="1" w:lastRow="0" w:firstColumn="1" w:lastColumn="0" w:noHBand="0" w:noVBand="1"/>
      </w:tblPr>
      <w:tblGrid>
        <w:gridCol w:w="1758"/>
        <w:gridCol w:w="2230"/>
        <w:gridCol w:w="1892"/>
        <w:gridCol w:w="1751"/>
        <w:gridCol w:w="1969"/>
      </w:tblGrid>
      <w:tr w:rsidR="00837E2E" w:rsidRPr="00837E2E" w:rsidTr="00837E2E">
        <w:trPr>
          <w:tblHeader/>
        </w:trPr>
        <w:tc>
          <w:tcPr>
            <w:tcW w:w="0" w:type="auto"/>
            <w:tcBorders>
              <w:top w:val="nil"/>
            </w:tcBorders>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Epithelial</w:t>
            </w:r>
          </w:p>
        </w:tc>
        <w:tc>
          <w:tcPr>
            <w:tcW w:w="0" w:type="auto"/>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Connective</w:t>
            </w:r>
          </w:p>
        </w:tc>
        <w:tc>
          <w:tcPr>
            <w:tcW w:w="0" w:type="auto"/>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Muscle</w:t>
            </w:r>
          </w:p>
        </w:tc>
        <w:tc>
          <w:tcPr>
            <w:tcW w:w="0" w:type="auto"/>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Nervous</w:t>
            </w:r>
          </w:p>
        </w:tc>
      </w:tr>
      <w:tr w:rsidR="00837E2E" w:rsidRPr="00837E2E" w:rsidTr="00837E2E">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Cell density</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Low</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High</w:t>
            </w: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Moderate</w:t>
            </w:r>
          </w:p>
        </w:tc>
      </w:tr>
      <w:tr w:rsidR="00837E2E" w:rsidRPr="00837E2E" w:rsidTr="00837E2E">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Intercellular space</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Minimal</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Abundant (matrix)</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Minimal</w:t>
            </w: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Moderate</w:t>
            </w:r>
          </w:p>
        </w:tc>
      </w:tr>
      <w:tr w:rsidR="00837E2E" w:rsidRPr="00837E2E" w:rsidTr="00837E2E">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Cell shape</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Flat, cube-shaped, or columnar</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Variable</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Elongated</w:t>
            </w: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Star-shaped with extensions</w:t>
            </w:r>
          </w:p>
        </w:tc>
      </w:tr>
      <w:tr w:rsidR="00837E2E" w:rsidRPr="00837E2E" w:rsidTr="00837E2E">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Arrangement</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Sheets or layers</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Scattered in matrix</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Parallel bundles</w:t>
            </w: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Network</w:t>
            </w:r>
          </w:p>
        </w:tc>
      </w:tr>
      <w:tr w:rsidR="00837E2E" w:rsidRPr="00837E2E" w:rsidTr="00837E2E">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Special structures</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Cilia, microvilli</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Fibers, matrix</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Striations (some)</w:t>
            </w: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Dendrites, axons</w:t>
            </w:r>
          </w:p>
        </w:tc>
      </w:tr>
    </w:tbl>
    <w:p w:rsidR="00837E2E" w:rsidRPr="00837E2E" w:rsidRDefault="00837E2E" w:rsidP="00837E2E">
      <w:pPr>
        <w:shd w:val="clear" w:color="auto" w:fill="FFFFFF"/>
        <w:spacing w:before="480" w:after="240" w:line="450" w:lineRule="atLeast"/>
        <w:outlineLvl w:val="2"/>
        <w:rPr>
          <w:rFonts w:ascii="Segoe UI" w:eastAsia="Times New Roman" w:hAnsi="Segoe UI" w:cs="Segoe UI"/>
          <w:b/>
          <w:bCs/>
          <w:color w:val="0F1115"/>
          <w:sz w:val="30"/>
          <w:szCs w:val="30"/>
        </w:rPr>
      </w:pPr>
      <w:r w:rsidRPr="00837E2E">
        <w:rPr>
          <w:rFonts w:ascii="Segoe UI" w:eastAsia="Times New Roman" w:hAnsi="Segoe UI" w:cs="Segoe UI"/>
          <w:b/>
          <w:bCs/>
          <w:color w:val="0F1115"/>
          <w:sz w:val="30"/>
          <w:szCs w:val="30"/>
        </w:rPr>
        <w:t>Tips for Accurate Identification</w:t>
      </w:r>
    </w:p>
    <w:tbl>
      <w:tblPr>
        <w:tblW w:w="10701" w:type="dxa"/>
        <w:tblCellMar>
          <w:top w:w="15" w:type="dxa"/>
          <w:left w:w="15" w:type="dxa"/>
          <w:bottom w:w="15" w:type="dxa"/>
          <w:right w:w="15" w:type="dxa"/>
        </w:tblCellMar>
        <w:tblLook w:val="04A0" w:firstRow="1" w:lastRow="0" w:firstColumn="1" w:lastColumn="0" w:noHBand="0" w:noVBand="1"/>
      </w:tblPr>
      <w:tblGrid>
        <w:gridCol w:w="4050"/>
        <w:gridCol w:w="6651"/>
      </w:tblGrid>
      <w:tr w:rsidR="00837E2E" w:rsidRPr="00837E2E" w:rsidTr="00272AB6">
        <w:trPr>
          <w:tblHeader/>
        </w:trPr>
        <w:tc>
          <w:tcPr>
            <w:tcW w:w="4050" w:type="dxa"/>
            <w:tcBorders>
              <w:top w:val="nil"/>
            </w:tcBorders>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Tip</w:t>
            </w:r>
          </w:p>
        </w:tc>
        <w:tc>
          <w:tcPr>
            <w:tcW w:w="0" w:type="auto"/>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Explanation</w:t>
            </w:r>
          </w:p>
        </w:tc>
      </w:tr>
      <w:tr w:rsidR="00837E2E" w:rsidRPr="00837E2E" w:rsidTr="00272AB6">
        <w:tc>
          <w:tcPr>
            <w:tcW w:w="405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Look at the overall pattern first</w:t>
            </w: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Identify whether cells are packed or scattered</w:t>
            </w:r>
          </w:p>
        </w:tc>
      </w:tr>
      <w:tr w:rsidR="00837E2E" w:rsidRPr="00837E2E" w:rsidTr="00272AB6">
        <w:tc>
          <w:tcPr>
            <w:tcW w:w="405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Examine the matrix</w:t>
            </w: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Abundant matrix indicates connective tissue</w:t>
            </w:r>
          </w:p>
        </w:tc>
      </w:tr>
      <w:tr w:rsidR="00837E2E" w:rsidRPr="00837E2E" w:rsidTr="00272AB6">
        <w:tc>
          <w:tcPr>
            <w:tcW w:w="405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Look for striations</w:t>
            </w: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Striations indicate skeletal or cardiac muscle</w:t>
            </w:r>
          </w:p>
        </w:tc>
      </w:tr>
      <w:tr w:rsidR="00837E2E" w:rsidRPr="00837E2E" w:rsidTr="00272AB6">
        <w:tc>
          <w:tcPr>
            <w:tcW w:w="405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lastRenderedPageBreak/>
              <w:t>Look for long extensions</w:t>
            </w: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Extensions indicate nervous tissue</w:t>
            </w:r>
          </w:p>
        </w:tc>
      </w:tr>
      <w:tr w:rsidR="00837E2E" w:rsidRPr="00837E2E" w:rsidTr="00272AB6">
        <w:tc>
          <w:tcPr>
            <w:tcW w:w="405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Note the location on the slide</w:t>
            </w: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Location provides clues about tissue type</w:t>
            </w:r>
          </w:p>
        </w:tc>
      </w:tr>
      <w:tr w:rsidR="00837E2E" w:rsidRPr="00837E2E" w:rsidTr="00272AB6">
        <w:tc>
          <w:tcPr>
            <w:tcW w:w="405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Use reference images</w:t>
            </w: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Compare your slide with textbook images</w:t>
            </w:r>
          </w:p>
        </w:tc>
      </w:tr>
    </w:tbl>
    <w:p w:rsidR="00837E2E" w:rsidRPr="00837E2E" w:rsidRDefault="004B059E" w:rsidP="00837E2E">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75pt" o:hralign="center" o:hrstd="t" o:hr="t" fillcolor="#a0a0a0" stroked="f"/>
        </w:pict>
      </w:r>
    </w:p>
    <w:p w:rsidR="00837E2E" w:rsidRPr="00837E2E" w:rsidRDefault="00837E2E" w:rsidP="00837E2E">
      <w:pPr>
        <w:shd w:val="clear" w:color="auto" w:fill="FFFFFF"/>
        <w:spacing w:before="480" w:after="240" w:line="480" w:lineRule="atLeast"/>
        <w:outlineLvl w:val="1"/>
        <w:rPr>
          <w:rFonts w:ascii="Segoe UI" w:eastAsia="Times New Roman" w:hAnsi="Segoe UI" w:cs="Segoe UI"/>
          <w:b/>
          <w:bCs/>
          <w:color w:val="0F1115"/>
          <w:sz w:val="33"/>
          <w:szCs w:val="33"/>
        </w:rPr>
      </w:pPr>
      <w:r w:rsidRPr="00837E2E">
        <w:rPr>
          <w:rFonts w:ascii="Segoe UI" w:eastAsia="Times New Roman" w:hAnsi="Segoe UI" w:cs="Segoe UI"/>
          <w:b/>
          <w:bCs/>
          <w:color w:val="0F1115"/>
          <w:sz w:val="33"/>
          <w:szCs w:val="33"/>
        </w:rPr>
        <w:t>Part 3: The Role of Animal Tissues in Major Organs</w:t>
      </w:r>
    </w:p>
    <w:p w:rsidR="00837E2E" w:rsidRPr="00837E2E" w:rsidRDefault="00837E2E" w:rsidP="00837E2E">
      <w:pPr>
        <w:shd w:val="clear" w:color="auto" w:fill="FFFFFF"/>
        <w:spacing w:before="480" w:after="240" w:line="450" w:lineRule="atLeast"/>
        <w:outlineLvl w:val="2"/>
        <w:rPr>
          <w:rFonts w:ascii="Segoe UI" w:eastAsia="Times New Roman" w:hAnsi="Segoe UI" w:cs="Segoe UI"/>
          <w:b/>
          <w:bCs/>
          <w:color w:val="0F1115"/>
          <w:sz w:val="30"/>
          <w:szCs w:val="30"/>
        </w:rPr>
      </w:pPr>
      <w:r w:rsidRPr="00837E2E">
        <w:rPr>
          <w:rFonts w:ascii="Segoe UI" w:eastAsia="Times New Roman" w:hAnsi="Segoe UI" w:cs="Segoe UI"/>
          <w:b/>
          <w:bCs/>
          <w:color w:val="0F1115"/>
          <w:sz w:val="30"/>
          <w:szCs w:val="30"/>
        </w:rPr>
        <w:t>How Tissues Form Organs</w:t>
      </w:r>
    </w:p>
    <w:p w:rsidR="00837E2E" w:rsidRPr="00837E2E" w:rsidRDefault="00837E2E" w:rsidP="00837E2E">
      <w:pPr>
        <w:shd w:val="clear" w:color="auto" w:fill="FFFFFF"/>
        <w:spacing w:before="240" w:after="240" w:line="240" w:lineRule="auto"/>
        <w:rPr>
          <w:rFonts w:ascii="Segoe UI" w:eastAsia="Times New Roman" w:hAnsi="Segoe UI" w:cs="Segoe UI"/>
          <w:color w:val="0F1115"/>
          <w:sz w:val="24"/>
          <w:szCs w:val="24"/>
        </w:rPr>
      </w:pPr>
      <w:r w:rsidRPr="00837E2E">
        <w:rPr>
          <w:rFonts w:ascii="Segoe UI" w:eastAsia="Times New Roman" w:hAnsi="Segoe UI" w:cs="Segoe UI"/>
          <w:color w:val="0F1115"/>
          <w:sz w:val="24"/>
          <w:szCs w:val="24"/>
        </w:rPr>
        <w:t>Organs are made of two or more tissue types working together. The structure of each tissue is suited to its specific role in the organ.</w:t>
      </w:r>
    </w:p>
    <w:p w:rsidR="00837E2E" w:rsidRPr="00837E2E" w:rsidRDefault="00837E2E" w:rsidP="00837E2E">
      <w:pPr>
        <w:shd w:val="clear" w:color="auto" w:fill="FFFFFF"/>
        <w:spacing w:before="480" w:after="240" w:line="450" w:lineRule="atLeast"/>
        <w:outlineLvl w:val="2"/>
        <w:rPr>
          <w:rFonts w:ascii="Segoe UI" w:eastAsia="Times New Roman" w:hAnsi="Segoe UI" w:cs="Segoe UI"/>
          <w:b/>
          <w:bCs/>
          <w:color w:val="0F1115"/>
          <w:sz w:val="30"/>
          <w:szCs w:val="30"/>
        </w:rPr>
      </w:pPr>
      <w:r w:rsidRPr="00837E2E">
        <w:rPr>
          <w:rFonts w:ascii="Segoe UI" w:eastAsia="Times New Roman" w:hAnsi="Segoe UI" w:cs="Segoe UI"/>
          <w:b/>
          <w:bCs/>
          <w:color w:val="0F1115"/>
          <w:sz w:val="30"/>
          <w:szCs w:val="30"/>
        </w:rPr>
        <w:t>Examples of Tissues in Major Organs</w:t>
      </w:r>
    </w:p>
    <w:tbl>
      <w:tblPr>
        <w:tblW w:w="10468" w:type="dxa"/>
        <w:tblCellMar>
          <w:top w:w="15" w:type="dxa"/>
          <w:left w:w="15" w:type="dxa"/>
          <w:bottom w:w="15" w:type="dxa"/>
          <w:right w:w="15" w:type="dxa"/>
        </w:tblCellMar>
        <w:tblLook w:val="04A0" w:firstRow="1" w:lastRow="0" w:firstColumn="1" w:lastColumn="0" w:noHBand="0" w:noVBand="1"/>
      </w:tblPr>
      <w:tblGrid>
        <w:gridCol w:w="1319"/>
        <w:gridCol w:w="3991"/>
        <w:gridCol w:w="5158"/>
      </w:tblGrid>
      <w:tr w:rsidR="00837E2E" w:rsidRPr="00837E2E" w:rsidTr="00272AB6">
        <w:trPr>
          <w:tblHeader/>
        </w:trPr>
        <w:tc>
          <w:tcPr>
            <w:tcW w:w="0" w:type="auto"/>
            <w:tcBorders>
              <w:top w:val="nil"/>
            </w:tcBorders>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Organ</w:t>
            </w:r>
          </w:p>
        </w:tc>
        <w:tc>
          <w:tcPr>
            <w:tcW w:w="3991" w:type="dxa"/>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Tissues Present</w:t>
            </w:r>
          </w:p>
        </w:tc>
        <w:tc>
          <w:tcPr>
            <w:tcW w:w="5158" w:type="dxa"/>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Role of Each Tissue</w:t>
            </w:r>
          </w:p>
        </w:tc>
      </w:tr>
      <w:tr w:rsidR="00837E2E" w:rsidRPr="00837E2E" w:rsidTr="00272AB6">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Heart</w:t>
            </w:r>
          </w:p>
        </w:tc>
        <w:tc>
          <w:tcPr>
            <w:tcW w:w="3991"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Cardiac muscle, connective tissue, epithelial tissue, nervous tissue</w:t>
            </w:r>
          </w:p>
        </w:tc>
        <w:tc>
          <w:tcPr>
            <w:tcW w:w="5158"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Cardiac muscle contracts to pump blood; connective tissue forms valves and support; epithelial tissue lines chambers; nervous tissue regulates heartbeat</w:t>
            </w:r>
          </w:p>
        </w:tc>
      </w:tr>
      <w:tr w:rsidR="00837E2E" w:rsidRPr="00837E2E" w:rsidTr="00272AB6">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Lungs</w:t>
            </w:r>
          </w:p>
        </w:tc>
        <w:tc>
          <w:tcPr>
            <w:tcW w:w="3991"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Epithelial tissue (ciliated), connective tissue, smooth muscle, nervous tissue</w:t>
            </w:r>
          </w:p>
        </w:tc>
        <w:tc>
          <w:tcPr>
            <w:tcW w:w="5158"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Ciliated epithelium sweeps mucus and debris; connective tissue provides elasticity; smooth muscle regulates airway diameter; nervous tissue controls breathing</w:t>
            </w:r>
          </w:p>
        </w:tc>
      </w:tr>
    </w:tbl>
    <w:p w:rsidR="004B059E" w:rsidRDefault="004B059E">
      <w:r>
        <w:br w:type="page"/>
      </w:r>
    </w:p>
    <w:tbl>
      <w:tblPr>
        <w:tblW w:w="10468" w:type="dxa"/>
        <w:tblCellMar>
          <w:top w:w="15" w:type="dxa"/>
          <w:left w:w="15" w:type="dxa"/>
          <w:bottom w:w="15" w:type="dxa"/>
          <w:right w:w="15" w:type="dxa"/>
        </w:tblCellMar>
        <w:tblLook w:val="04A0" w:firstRow="1" w:lastRow="0" w:firstColumn="1" w:lastColumn="0" w:noHBand="0" w:noVBand="1"/>
      </w:tblPr>
      <w:tblGrid>
        <w:gridCol w:w="1319"/>
        <w:gridCol w:w="3991"/>
        <w:gridCol w:w="5158"/>
      </w:tblGrid>
      <w:tr w:rsidR="00837E2E" w:rsidRPr="00837E2E" w:rsidTr="00272AB6">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lastRenderedPageBreak/>
              <w:t>Stomach</w:t>
            </w:r>
          </w:p>
        </w:tc>
        <w:tc>
          <w:tcPr>
            <w:tcW w:w="3991"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Epithelial tissue, smooth muscle, connective tissue, nervous tissue</w:t>
            </w:r>
          </w:p>
        </w:tc>
        <w:tc>
          <w:tcPr>
            <w:tcW w:w="5158"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Epithelial tissue secretes acid and enzymes; smooth muscle churns food; connective tissue supports; nervous tissue controls digestion</w:t>
            </w:r>
          </w:p>
        </w:tc>
      </w:tr>
      <w:tr w:rsidR="00837E2E" w:rsidRPr="00837E2E" w:rsidTr="00272AB6">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Small intestine</w:t>
            </w:r>
          </w:p>
        </w:tc>
        <w:tc>
          <w:tcPr>
            <w:tcW w:w="3991"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Epithelial tissue, smooth muscle, connective tissue, nervous tissue</w:t>
            </w:r>
          </w:p>
        </w:tc>
        <w:tc>
          <w:tcPr>
            <w:tcW w:w="5158"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Epithelial tissue absorbs nutrients; smooth muscle moves food; connective tissue supports; nervous tissue coordinates movement</w:t>
            </w:r>
          </w:p>
        </w:tc>
      </w:tr>
      <w:tr w:rsidR="00837E2E" w:rsidRPr="00837E2E" w:rsidTr="00272AB6">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Kidney</w:t>
            </w:r>
          </w:p>
        </w:tc>
        <w:tc>
          <w:tcPr>
            <w:tcW w:w="3991"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Epithelial tissue, connective tissue, nervous tissue</w:t>
            </w:r>
          </w:p>
        </w:tc>
        <w:tc>
          <w:tcPr>
            <w:tcW w:w="5158"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Epithelial tissue filters blood and forms tubules; connective tissue supports; nervous tissue regulates blood flow</w:t>
            </w:r>
          </w:p>
        </w:tc>
      </w:tr>
      <w:tr w:rsidR="00837E2E" w:rsidRPr="00837E2E" w:rsidTr="00272AB6">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Bone</w:t>
            </w:r>
          </w:p>
        </w:tc>
        <w:tc>
          <w:tcPr>
            <w:tcW w:w="3991"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Connective tissue, nervous tissue, epithelial tissue (blood vessels)</w:t>
            </w:r>
          </w:p>
        </w:tc>
        <w:tc>
          <w:tcPr>
            <w:tcW w:w="5158"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Connective tissue provides strength and support; nervous tissue senses pain; epithelial tissue lines blood vessels</w:t>
            </w:r>
          </w:p>
        </w:tc>
      </w:tr>
    </w:tbl>
    <w:p w:rsidR="00837E2E" w:rsidRPr="00837E2E" w:rsidRDefault="00837E2E" w:rsidP="00837E2E">
      <w:pPr>
        <w:shd w:val="clear" w:color="auto" w:fill="FFFFFF"/>
        <w:spacing w:before="480" w:after="240" w:line="450" w:lineRule="atLeast"/>
        <w:outlineLvl w:val="2"/>
        <w:rPr>
          <w:rFonts w:ascii="Segoe UI" w:eastAsia="Times New Roman" w:hAnsi="Segoe UI" w:cs="Segoe UI"/>
          <w:b/>
          <w:bCs/>
          <w:color w:val="0F1115"/>
          <w:sz w:val="30"/>
          <w:szCs w:val="30"/>
        </w:rPr>
      </w:pPr>
      <w:r w:rsidRPr="00837E2E">
        <w:rPr>
          <w:rFonts w:ascii="Segoe UI" w:eastAsia="Times New Roman" w:hAnsi="Segoe UI" w:cs="Segoe UI"/>
          <w:b/>
          <w:bCs/>
          <w:color w:val="0F1115"/>
          <w:sz w:val="30"/>
          <w:szCs w:val="30"/>
        </w:rPr>
        <w:t>Focus: Cardiac Muscle in the Heart</w:t>
      </w:r>
    </w:p>
    <w:tbl>
      <w:tblPr>
        <w:tblW w:w="10170" w:type="dxa"/>
        <w:tblCellMar>
          <w:top w:w="15" w:type="dxa"/>
          <w:left w:w="15" w:type="dxa"/>
          <w:bottom w:w="15" w:type="dxa"/>
          <w:right w:w="15" w:type="dxa"/>
        </w:tblCellMar>
        <w:tblLook w:val="04A0" w:firstRow="1" w:lastRow="0" w:firstColumn="1" w:lastColumn="0" w:noHBand="0" w:noVBand="1"/>
      </w:tblPr>
      <w:tblGrid>
        <w:gridCol w:w="2307"/>
        <w:gridCol w:w="7863"/>
      </w:tblGrid>
      <w:tr w:rsidR="00837E2E" w:rsidRPr="00837E2E" w:rsidTr="00272AB6">
        <w:trPr>
          <w:tblHeader/>
        </w:trPr>
        <w:tc>
          <w:tcPr>
            <w:tcW w:w="0" w:type="auto"/>
            <w:tcBorders>
              <w:top w:val="nil"/>
            </w:tcBorders>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Feature</w:t>
            </w:r>
          </w:p>
        </w:tc>
        <w:tc>
          <w:tcPr>
            <w:tcW w:w="7863" w:type="dxa"/>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Description</w:t>
            </w:r>
          </w:p>
        </w:tc>
      </w:tr>
      <w:tr w:rsidR="00837E2E" w:rsidRPr="00837E2E" w:rsidTr="00272AB6">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Structure</w:t>
            </w:r>
          </w:p>
        </w:tc>
        <w:tc>
          <w:tcPr>
            <w:tcW w:w="7863"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Striated, branched cells connected by intercalated discs</w:t>
            </w:r>
          </w:p>
        </w:tc>
      </w:tr>
      <w:tr w:rsidR="00837E2E" w:rsidRPr="00837E2E" w:rsidTr="00272AB6">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Function</w:t>
            </w:r>
          </w:p>
        </w:tc>
        <w:tc>
          <w:tcPr>
            <w:tcW w:w="7863"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Contracts rhythmically and involuntarily to pump blood</w:t>
            </w:r>
          </w:p>
        </w:tc>
      </w:tr>
      <w:tr w:rsidR="00837E2E" w:rsidRPr="00837E2E" w:rsidTr="00272AB6">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Why Structure Matters</w:t>
            </w:r>
          </w:p>
        </w:tc>
        <w:tc>
          <w:tcPr>
            <w:tcW w:w="7863"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Intercalated discs allow rapid electrical communication between cells, enabling coordinated contraction</w:t>
            </w:r>
          </w:p>
        </w:tc>
      </w:tr>
      <w:tr w:rsidR="00837E2E" w:rsidRPr="00837E2E" w:rsidTr="00272AB6">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Importance</w:t>
            </w:r>
          </w:p>
        </w:tc>
        <w:tc>
          <w:tcPr>
            <w:tcW w:w="7863"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Without cardiac muscle, the heart could not pump blood to the body</w:t>
            </w:r>
          </w:p>
        </w:tc>
      </w:tr>
    </w:tbl>
    <w:p w:rsidR="00272AB6" w:rsidRDefault="00272AB6" w:rsidP="00837E2E">
      <w:pPr>
        <w:shd w:val="clear" w:color="auto" w:fill="FFFFFF"/>
        <w:spacing w:before="480" w:after="240" w:line="450" w:lineRule="atLeast"/>
        <w:outlineLvl w:val="2"/>
        <w:rPr>
          <w:rFonts w:ascii="Segoe UI" w:eastAsia="Times New Roman" w:hAnsi="Segoe UI" w:cs="Segoe UI"/>
          <w:b/>
          <w:bCs/>
          <w:color w:val="0F1115"/>
          <w:sz w:val="30"/>
          <w:szCs w:val="30"/>
        </w:rPr>
      </w:pPr>
    </w:p>
    <w:p w:rsidR="00272AB6" w:rsidRDefault="00272AB6">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837E2E" w:rsidRPr="00837E2E" w:rsidRDefault="00837E2E" w:rsidP="00837E2E">
      <w:pPr>
        <w:shd w:val="clear" w:color="auto" w:fill="FFFFFF"/>
        <w:spacing w:before="480" w:after="240" w:line="450" w:lineRule="atLeast"/>
        <w:outlineLvl w:val="2"/>
        <w:rPr>
          <w:rFonts w:ascii="Segoe UI" w:eastAsia="Times New Roman" w:hAnsi="Segoe UI" w:cs="Segoe UI"/>
          <w:b/>
          <w:bCs/>
          <w:color w:val="0F1115"/>
          <w:sz w:val="30"/>
          <w:szCs w:val="30"/>
        </w:rPr>
      </w:pPr>
      <w:r w:rsidRPr="00837E2E">
        <w:rPr>
          <w:rFonts w:ascii="Segoe UI" w:eastAsia="Times New Roman" w:hAnsi="Segoe UI" w:cs="Segoe UI"/>
          <w:b/>
          <w:bCs/>
          <w:color w:val="0F1115"/>
          <w:sz w:val="30"/>
          <w:szCs w:val="30"/>
        </w:rPr>
        <w:lastRenderedPageBreak/>
        <w:t>Focus: Ciliated Epithelium in the Respiratory System</w:t>
      </w:r>
    </w:p>
    <w:tbl>
      <w:tblPr>
        <w:tblW w:w="10170" w:type="dxa"/>
        <w:tblCellMar>
          <w:top w:w="15" w:type="dxa"/>
          <w:left w:w="15" w:type="dxa"/>
          <w:bottom w:w="15" w:type="dxa"/>
          <w:right w:w="15" w:type="dxa"/>
        </w:tblCellMar>
        <w:tblLook w:val="04A0" w:firstRow="1" w:lastRow="0" w:firstColumn="1" w:lastColumn="0" w:noHBand="0" w:noVBand="1"/>
      </w:tblPr>
      <w:tblGrid>
        <w:gridCol w:w="2880"/>
        <w:gridCol w:w="7290"/>
      </w:tblGrid>
      <w:tr w:rsidR="00837E2E" w:rsidRPr="00837E2E" w:rsidTr="00D01714">
        <w:trPr>
          <w:tblHeader/>
        </w:trPr>
        <w:tc>
          <w:tcPr>
            <w:tcW w:w="2880" w:type="dxa"/>
            <w:tcBorders>
              <w:top w:val="nil"/>
            </w:tcBorders>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Feature</w:t>
            </w:r>
          </w:p>
        </w:tc>
        <w:tc>
          <w:tcPr>
            <w:tcW w:w="7290" w:type="dxa"/>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Description</w:t>
            </w:r>
          </w:p>
        </w:tc>
      </w:tr>
      <w:tr w:rsidR="00837E2E" w:rsidRPr="00837E2E" w:rsidTr="00D01714">
        <w:tc>
          <w:tcPr>
            <w:tcW w:w="288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Structure</w:t>
            </w:r>
          </w:p>
        </w:tc>
        <w:tc>
          <w:tcPr>
            <w:tcW w:w="7290"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Columnar epithelial cells with tiny hair-like cilia on their surface</w:t>
            </w:r>
          </w:p>
        </w:tc>
      </w:tr>
      <w:tr w:rsidR="00837E2E" w:rsidRPr="00837E2E" w:rsidTr="00D01714">
        <w:tc>
          <w:tcPr>
            <w:tcW w:w="288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Function</w:t>
            </w:r>
          </w:p>
        </w:tc>
        <w:tc>
          <w:tcPr>
            <w:tcW w:w="7290"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Sweeps mucus, dust, and pathogens away from the lungs</w:t>
            </w:r>
          </w:p>
        </w:tc>
      </w:tr>
      <w:tr w:rsidR="00837E2E" w:rsidRPr="00837E2E" w:rsidTr="00D01714">
        <w:tc>
          <w:tcPr>
            <w:tcW w:w="288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Why Structure Matters</w:t>
            </w:r>
          </w:p>
        </w:tc>
        <w:tc>
          <w:tcPr>
            <w:tcW w:w="7290"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Cilia beat in coordinated waves to move mucus upward toward the throat</w:t>
            </w:r>
          </w:p>
        </w:tc>
      </w:tr>
      <w:tr w:rsidR="00837E2E" w:rsidRPr="00837E2E" w:rsidTr="00D01714">
        <w:tc>
          <w:tcPr>
            <w:tcW w:w="288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Importance</w:t>
            </w:r>
          </w:p>
        </w:tc>
        <w:tc>
          <w:tcPr>
            <w:tcW w:w="7290"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Without ciliated epithelium, debris would accumulate in the lungs, causing infection</w:t>
            </w:r>
          </w:p>
        </w:tc>
      </w:tr>
    </w:tbl>
    <w:p w:rsidR="00837E2E" w:rsidRPr="00837E2E" w:rsidRDefault="00837E2E" w:rsidP="00837E2E">
      <w:pPr>
        <w:shd w:val="clear" w:color="auto" w:fill="FFFFFF"/>
        <w:spacing w:before="480" w:after="240" w:line="450" w:lineRule="atLeast"/>
        <w:outlineLvl w:val="2"/>
        <w:rPr>
          <w:rFonts w:ascii="Segoe UI" w:eastAsia="Times New Roman" w:hAnsi="Segoe UI" w:cs="Segoe UI"/>
          <w:b/>
          <w:bCs/>
          <w:color w:val="0F1115"/>
          <w:sz w:val="30"/>
          <w:szCs w:val="30"/>
        </w:rPr>
      </w:pPr>
      <w:r w:rsidRPr="00837E2E">
        <w:rPr>
          <w:rFonts w:ascii="Segoe UI" w:eastAsia="Times New Roman" w:hAnsi="Segoe UI" w:cs="Segoe UI"/>
          <w:b/>
          <w:bCs/>
          <w:color w:val="0F1115"/>
          <w:sz w:val="30"/>
          <w:szCs w:val="30"/>
        </w:rPr>
        <w:t>Additional Examples</w:t>
      </w:r>
    </w:p>
    <w:tbl>
      <w:tblPr>
        <w:tblW w:w="10136" w:type="dxa"/>
        <w:tblCellMar>
          <w:top w:w="15" w:type="dxa"/>
          <w:left w:w="15" w:type="dxa"/>
          <w:bottom w:w="15" w:type="dxa"/>
          <w:right w:w="15" w:type="dxa"/>
        </w:tblCellMar>
        <w:tblLook w:val="04A0" w:firstRow="1" w:lastRow="0" w:firstColumn="1" w:lastColumn="0" w:noHBand="0" w:noVBand="1"/>
      </w:tblPr>
      <w:tblGrid>
        <w:gridCol w:w="2160"/>
        <w:gridCol w:w="3612"/>
        <w:gridCol w:w="4364"/>
      </w:tblGrid>
      <w:tr w:rsidR="00837E2E" w:rsidRPr="00837E2E" w:rsidTr="00D01714">
        <w:trPr>
          <w:tblHeader/>
        </w:trPr>
        <w:tc>
          <w:tcPr>
            <w:tcW w:w="2160" w:type="dxa"/>
            <w:tcBorders>
              <w:top w:val="nil"/>
            </w:tcBorders>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Tissue</w:t>
            </w:r>
          </w:p>
        </w:tc>
        <w:tc>
          <w:tcPr>
            <w:tcW w:w="0" w:type="auto"/>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Organ</w:t>
            </w:r>
          </w:p>
        </w:tc>
        <w:tc>
          <w:tcPr>
            <w:tcW w:w="4364" w:type="dxa"/>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Role</w:t>
            </w:r>
          </w:p>
        </w:tc>
      </w:tr>
      <w:tr w:rsidR="00837E2E" w:rsidRPr="00837E2E" w:rsidTr="00D01714">
        <w:tc>
          <w:tcPr>
            <w:tcW w:w="216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Smooth muscle</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Stomach, intestines, blood vessels</w:t>
            </w:r>
          </w:p>
        </w:tc>
        <w:tc>
          <w:tcPr>
            <w:tcW w:w="4364"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Moves food through the digestive tract; regulates blood flow</w:t>
            </w:r>
          </w:p>
        </w:tc>
      </w:tr>
      <w:tr w:rsidR="00837E2E" w:rsidRPr="00837E2E" w:rsidTr="00D01714">
        <w:tc>
          <w:tcPr>
            <w:tcW w:w="216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Nervous tissue</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Brain, spinal cord</w:t>
            </w:r>
          </w:p>
        </w:tc>
        <w:tc>
          <w:tcPr>
            <w:tcW w:w="4364"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Processes information; sends signals to organs</w:t>
            </w:r>
          </w:p>
        </w:tc>
      </w:tr>
      <w:tr w:rsidR="00837E2E" w:rsidRPr="00837E2E" w:rsidTr="00D01714">
        <w:tc>
          <w:tcPr>
            <w:tcW w:w="216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Connective tissue</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Tendons, ligaments</w:t>
            </w:r>
          </w:p>
        </w:tc>
        <w:tc>
          <w:tcPr>
            <w:tcW w:w="4364"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Connects muscles to bones; connects bones to bones</w:t>
            </w:r>
          </w:p>
        </w:tc>
      </w:tr>
      <w:tr w:rsidR="00837E2E" w:rsidRPr="00837E2E" w:rsidTr="00D01714">
        <w:tc>
          <w:tcPr>
            <w:tcW w:w="216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Adipose tissue</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Skin, around organs</w:t>
            </w:r>
          </w:p>
        </w:tc>
        <w:tc>
          <w:tcPr>
            <w:tcW w:w="4364"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Insulates the body; stores energy; protects organs</w:t>
            </w:r>
          </w:p>
        </w:tc>
      </w:tr>
      <w:tr w:rsidR="00837E2E" w:rsidRPr="00837E2E" w:rsidTr="00D01714">
        <w:tc>
          <w:tcPr>
            <w:tcW w:w="216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Blood</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Throughout the body</w:t>
            </w:r>
          </w:p>
        </w:tc>
        <w:tc>
          <w:tcPr>
            <w:tcW w:w="4364"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Transports oxygen, nutrients, and wastes</w:t>
            </w:r>
          </w:p>
        </w:tc>
      </w:tr>
    </w:tbl>
    <w:p w:rsidR="00D01714" w:rsidRDefault="00D01714" w:rsidP="00837E2E">
      <w:pPr>
        <w:shd w:val="clear" w:color="auto" w:fill="FFFFFF"/>
        <w:spacing w:before="480" w:after="240" w:line="450" w:lineRule="atLeast"/>
        <w:outlineLvl w:val="2"/>
        <w:rPr>
          <w:rFonts w:ascii="Segoe UI" w:eastAsia="Times New Roman" w:hAnsi="Segoe UI" w:cs="Segoe UI"/>
          <w:b/>
          <w:bCs/>
          <w:color w:val="0F1115"/>
          <w:sz w:val="30"/>
          <w:szCs w:val="30"/>
        </w:rPr>
      </w:pPr>
    </w:p>
    <w:p w:rsidR="00837E2E" w:rsidRPr="00837E2E" w:rsidRDefault="00837E2E" w:rsidP="00837E2E">
      <w:pPr>
        <w:shd w:val="clear" w:color="auto" w:fill="FFFFFF"/>
        <w:spacing w:before="480" w:after="240" w:line="450" w:lineRule="atLeast"/>
        <w:outlineLvl w:val="2"/>
        <w:rPr>
          <w:rFonts w:ascii="Segoe UI" w:eastAsia="Times New Roman" w:hAnsi="Segoe UI" w:cs="Segoe UI"/>
          <w:b/>
          <w:bCs/>
          <w:color w:val="0F1115"/>
          <w:sz w:val="30"/>
          <w:szCs w:val="30"/>
        </w:rPr>
      </w:pPr>
      <w:r w:rsidRPr="00837E2E">
        <w:rPr>
          <w:rFonts w:ascii="Segoe UI" w:eastAsia="Times New Roman" w:hAnsi="Segoe UI" w:cs="Segoe UI"/>
          <w:b/>
          <w:bCs/>
          <w:color w:val="0F1115"/>
          <w:sz w:val="30"/>
          <w:szCs w:val="30"/>
        </w:rPr>
        <w:lastRenderedPageBreak/>
        <w:t>How Tissue Structure Supports Organ Function</w:t>
      </w:r>
    </w:p>
    <w:tbl>
      <w:tblPr>
        <w:tblW w:w="0" w:type="auto"/>
        <w:tblCellMar>
          <w:top w:w="15" w:type="dxa"/>
          <w:left w:w="15" w:type="dxa"/>
          <w:bottom w:w="15" w:type="dxa"/>
          <w:right w:w="15" w:type="dxa"/>
        </w:tblCellMar>
        <w:tblLook w:val="04A0" w:firstRow="1" w:lastRow="0" w:firstColumn="1" w:lastColumn="0" w:noHBand="0" w:noVBand="1"/>
      </w:tblPr>
      <w:tblGrid>
        <w:gridCol w:w="1396"/>
        <w:gridCol w:w="1977"/>
        <w:gridCol w:w="3392"/>
        <w:gridCol w:w="2835"/>
      </w:tblGrid>
      <w:tr w:rsidR="00837E2E" w:rsidRPr="00837E2E" w:rsidTr="00837E2E">
        <w:trPr>
          <w:tblHeader/>
        </w:trPr>
        <w:tc>
          <w:tcPr>
            <w:tcW w:w="0" w:type="auto"/>
            <w:tcBorders>
              <w:top w:val="nil"/>
            </w:tcBorders>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Organ</w:t>
            </w:r>
          </w:p>
        </w:tc>
        <w:tc>
          <w:tcPr>
            <w:tcW w:w="0" w:type="auto"/>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Tissue</w:t>
            </w:r>
          </w:p>
        </w:tc>
        <w:tc>
          <w:tcPr>
            <w:tcW w:w="0" w:type="auto"/>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Structure</w:t>
            </w:r>
          </w:p>
        </w:tc>
        <w:tc>
          <w:tcPr>
            <w:tcW w:w="0" w:type="auto"/>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Function</w:t>
            </w:r>
          </w:p>
        </w:tc>
      </w:tr>
      <w:tr w:rsidR="00837E2E" w:rsidRPr="00837E2E" w:rsidTr="00837E2E">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Heart</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Cardiac muscle</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Branched, striated cells with intercalated discs</w:t>
            </w: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Coordinated, rhythmic contraction</w:t>
            </w:r>
          </w:p>
        </w:tc>
      </w:tr>
      <w:tr w:rsidR="00837E2E" w:rsidRPr="00837E2E" w:rsidTr="00837E2E">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Lungs</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Ciliated epithelium</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Columnar cells with cilia</w:t>
            </w: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Moves mucus and debris out of airways</w:t>
            </w:r>
          </w:p>
        </w:tc>
      </w:tr>
      <w:tr w:rsidR="00837E2E" w:rsidRPr="00837E2E" w:rsidTr="00837E2E">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Kidney</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Epithelial tissue</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Cuboidal cells in tubules</w:t>
            </w: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Filtration and reabsorption</w:t>
            </w:r>
          </w:p>
        </w:tc>
      </w:tr>
      <w:tr w:rsidR="00837E2E" w:rsidRPr="00837E2E" w:rsidTr="00837E2E">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Small intestine</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Epithelial tissue</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Columnar cells with microvilli</w:t>
            </w: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Absorption of nutrients</w:t>
            </w:r>
          </w:p>
        </w:tc>
      </w:tr>
      <w:tr w:rsidR="00837E2E" w:rsidRPr="00837E2E" w:rsidTr="00837E2E">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Bone</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Connective tissue</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Cells in a hard matrix of calcium and phosphate</w:t>
            </w: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Support and protection</w:t>
            </w:r>
          </w:p>
        </w:tc>
      </w:tr>
    </w:tbl>
    <w:p w:rsidR="00837E2E" w:rsidRPr="00837E2E" w:rsidRDefault="004B059E" w:rsidP="00837E2E">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75pt" o:hralign="center" o:hrstd="t" o:hr="t" fillcolor="#a0a0a0" stroked="f"/>
        </w:pict>
      </w:r>
    </w:p>
    <w:p w:rsidR="00837E2E" w:rsidRPr="00837E2E" w:rsidRDefault="00837E2E" w:rsidP="00837E2E">
      <w:pPr>
        <w:shd w:val="clear" w:color="auto" w:fill="FFFFFF"/>
        <w:spacing w:before="480" w:after="240" w:line="480" w:lineRule="atLeast"/>
        <w:outlineLvl w:val="1"/>
        <w:rPr>
          <w:rFonts w:ascii="Segoe UI" w:eastAsia="Times New Roman" w:hAnsi="Segoe UI" w:cs="Segoe UI"/>
          <w:b/>
          <w:bCs/>
          <w:color w:val="0F1115"/>
          <w:sz w:val="33"/>
          <w:szCs w:val="33"/>
        </w:rPr>
      </w:pPr>
      <w:r w:rsidRPr="00837E2E">
        <w:rPr>
          <w:rFonts w:ascii="Segoe UI" w:eastAsia="Times New Roman" w:hAnsi="Segoe UI" w:cs="Segoe UI"/>
          <w:b/>
          <w:bCs/>
          <w:color w:val="0F1115"/>
          <w:sz w:val="33"/>
          <w:szCs w:val="33"/>
        </w:rPr>
        <w:t>Part 4: Maintaining Healthy Tissues Through Lifestyle, Exercise, and Nutrition</w:t>
      </w:r>
    </w:p>
    <w:p w:rsidR="00837E2E" w:rsidRPr="00837E2E" w:rsidRDefault="00837E2E" w:rsidP="00837E2E">
      <w:pPr>
        <w:shd w:val="clear" w:color="auto" w:fill="FFFFFF"/>
        <w:spacing w:before="480" w:after="240" w:line="450" w:lineRule="atLeast"/>
        <w:outlineLvl w:val="2"/>
        <w:rPr>
          <w:rFonts w:ascii="Segoe UI" w:eastAsia="Times New Roman" w:hAnsi="Segoe UI" w:cs="Segoe UI"/>
          <w:b/>
          <w:bCs/>
          <w:color w:val="0F1115"/>
          <w:sz w:val="30"/>
          <w:szCs w:val="30"/>
        </w:rPr>
      </w:pPr>
      <w:r w:rsidRPr="00837E2E">
        <w:rPr>
          <w:rFonts w:ascii="Segoe UI" w:eastAsia="Times New Roman" w:hAnsi="Segoe UI" w:cs="Segoe UI"/>
          <w:b/>
          <w:bCs/>
          <w:color w:val="0F1115"/>
          <w:sz w:val="30"/>
          <w:szCs w:val="30"/>
        </w:rPr>
        <w:t>Why Tissue Health Matters</w:t>
      </w:r>
    </w:p>
    <w:p w:rsidR="00837E2E" w:rsidRPr="00837E2E" w:rsidRDefault="00837E2E" w:rsidP="00837E2E">
      <w:pPr>
        <w:shd w:val="clear" w:color="auto" w:fill="FFFFFF"/>
        <w:spacing w:before="240" w:after="240" w:line="240" w:lineRule="auto"/>
        <w:rPr>
          <w:rFonts w:ascii="Segoe UI" w:eastAsia="Times New Roman" w:hAnsi="Segoe UI" w:cs="Segoe UI"/>
          <w:color w:val="0F1115"/>
          <w:sz w:val="24"/>
          <w:szCs w:val="24"/>
        </w:rPr>
      </w:pPr>
      <w:r w:rsidRPr="00837E2E">
        <w:rPr>
          <w:rFonts w:ascii="Segoe UI" w:eastAsia="Times New Roman" w:hAnsi="Segoe UI" w:cs="Segoe UI"/>
          <w:color w:val="0F1115"/>
          <w:sz w:val="24"/>
          <w:szCs w:val="24"/>
        </w:rPr>
        <w:t>Healthy tissues are essential for the proper functioning of organs and organ systems. When tissues are damaged or unhealthy, organs cannot perform their functions, leading to disease and reduced quality of life.</w:t>
      </w:r>
    </w:p>
    <w:p w:rsidR="004B059E" w:rsidRDefault="004B059E">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837E2E" w:rsidRPr="00837E2E" w:rsidRDefault="00837E2E" w:rsidP="00837E2E">
      <w:pPr>
        <w:shd w:val="clear" w:color="auto" w:fill="FFFFFF"/>
        <w:spacing w:before="480" w:after="240" w:line="450" w:lineRule="atLeast"/>
        <w:outlineLvl w:val="2"/>
        <w:rPr>
          <w:rFonts w:ascii="Segoe UI" w:eastAsia="Times New Roman" w:hAnsi="Segoe UI" w:cs="Segoe UI"/>
          <w:b/>
          <w:bCs/>
          <w:color w:val="0F1115"/>
          <w:sz w:val="30"/>
          <w:szCs w:val="30"/>
        </w:rPr>
      </w:pPr>
      <w:r w:rsidRPr="00837E2E">
        <w:rPr>
          <w:rFonts w:ascii="Segoe UI" w:eastAsia="Times New Roman" w:hAnsi="Segoe UI" w:cs="Segoe UI"/>
          <w:b/>
          <w:bCs/>
          <w:color w:val="0F1115"/>
          <w:sz w:val="30"/>
          <w:szCs w:val="30"/>
        </w:rPr>
        <w:lastRenderedPageBreak/>
        <w:t>Factors That Affect Tissue Health</w:t>
      </w:r>
    </w:p>
    <w:tbl>
      <w:tblPr>
        <w:tblW w:w="9784" w:type="dxa"/>
        <w:tblCellMar>
          <w:top w:w="15" w:type="dxa"/>
          <w:left w:w="15" w:type="dxa"/>
          <w:bottom w:w="15" w:type="dxa"/>
          <w:right w:w="15" w:type="dxa"/>
        </w:tblCellMar>
        <w:tblLook w:val="04A0" w:firstRow="1" w:lastRow="0" w:firstColumn="1" w:lastColumn="0" w:noHBand="0" w:noVBand="1"/>
      </w:tblPr>
      <w:tblGrid>
        <w:gridCol w:w="3060"/>
        <w:gridCol w:w="6724"/>
      </w:tblGrid>
      <w:tr w:rsidR="00837E2E" w:rsidRPr="00837E2E" w:rsidTr="004B059E">
        <w:trPr>
          <w:tblHeader/>
        </w:trPr>
        <w:tc>
          <w:tcPr>
            <w:tcW w:w="3060" w:type="dxa"/>
            <w:tcBorders>
              <w:top w:val="nil"/>
            </w:tcBorders>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Factor</w:t>
            </w:r>
          </w:p>
        </w:tc>
        <w:tc>
          <w:tcPr>
            <w:tcW w:w="6724" w:type="dxa"/>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Effect on Tissues</w:t>
            </w:r>
          </w:p>
        </w:tc>
      </w:tr>
      <w:tr w:rsidR="00837E2E" w:rsidRPr="00837E2E" w:rsidTr="004B059E">
        <w:tc>
          <w:tcPr>
            <w:tcW w:w="306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Nutrition</w:t>
            </w:r>
          </w:p>
        </w:tc>
        <w:tc>
          <w:tcPr>
            <w:tcW w:w="6724"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Provides raw materials for tissue growth, repair, and function</w:t>
            </w:r>
          </w:p>
        </w:tc>
      </w:tr>
      <w:tr w:rsidR="00837E2E" w:rsidRPr="00837E2E" w:rsidTr="004B059E">
        <w:tc>
          <w:tcPr>
            <w:tcW w:w="306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Exercise</w:t>
            </w:r>
          </w:p>
        </w:tc>
        <w:tc>
          <w:tcPr>
            <w:tcW w:w="6724"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Strengthens muscles and bones; improves circulation; supports tissue repair</w:t>
            </w:r>
          </w:p>
        </w:tc>
      </w:tr>
      <w:tr w:rsidR="00837E2E" w:rsidRPr="00837E2E" w:rsidTr="004B059E">
        <w:tc>
          <w:tcPr>
            <w:tcW w:w="306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Sleep</w:t>
            </w:r>
          </w:p>
        </w:tc>
        <w:tc>
          <w:tcPr>
            <w:tcW w:w="6724"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Allows tissue repair and recovery</w:t>
            </w:r>
          </w:p>
        </w:tc>
      </w:tr>
      <w:tr w:rsidR="00837E2E" w:rsidRPr="00837E2E" w:rsidTr="004B059E">
        <w:tc>
          <w:tcPr>
            <w:tcW w:w="306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Hydration</w:t>
            </w:r>
          </w:p>
        </w:tc>
        <w:tc>
          <w:tcPr>
            <w:tcW w:w="6724"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Supports transport of nutrients and removal of wastes</w:t>
            </w:r>
          </w:p>
        </w:tc>
      </w:tr>
      <w:tr w:rsidR="00837E2E" w:rsidRPr="00837E2E" w:rsidTr="004B059E">
        <w:tc>
          <w:tcPr>
            <w:tcW w:w="306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Avoidance of harmful substances</w:t>
            </w:r>
          </w:p>
        </w:tc>
        <w:tc>
          <w:tcPr>
            <w:tcW w:w="6724"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Prevents damage to tissues (e.g., smoking damages lung tissue)</w:t>
            </w:r>
          </w:p>
        </w:tc>
      </w:tr>
      <w:tr w:rsidR="00837E2E" w:rsidRPr="00837E2E" w:rsidTr="004B059E">
        <w:tc>
          <w:tcPr>
            <w:tcW w:w="306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Stress management</w:t>
            </w:r>
          </w:p>
        </w:tc>
        <w:tc>
          <w:tcPr>
            <w:tcW w:w="6724"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Chronic stress can impair tissue function and repair</w:t>
            </w:r>
          </w:p>
        </w:tc>
      </w:tr>
    </w:tbl>
    <w:p w:rsidR="00837E2E" w:rsidRPr="00837E2E" w:rsidRDefault="00837E2E" w:rsidP="00837E2E">
      <w:pPr>
        <w:shd w:val="clear" w:color="auto" w:fill="FFFFFF"/>
        <w:spacing w:before="480" w:after="240" w:line="450" w:lineRule="atLeast"/>
        <w:outlineLvl w:val="2"/>
        <w:rPr>
          <w:rFonts w:ascii="Segoe UI" w:eastAsia="Times New Roman" w:hAnsi="Segoe UI" w:cs="Segoe UI"/>
          <w:b/>
          <w:bCs/>
          <w:color w:val="0F1115"/>
          <w:sz w:val="30"/>
          <w:szCs w:val="30"/>
        </w:rPr>
      </w:pPr>
      <w:r w:rsidRPr="00837E2E">
        <w:rPr>
          <w:rFonts w:ascii="Segoe UI" w:eastAsia="Times New Roman" w:hAnsi="Segoe UI" w:cs="Segoe UI"/>
          <w:b/>
          <w:bCs/>
          <w:color w:val="0F1115"/>
          <w:sz w:val="30"/>
          <w:szCs w:val="30"/>
        </w:rPr>
        <w:t>How Lifestyle Choices Affect Tissues</w:t>
      </w:r>
    </w:p>
    <w:tbl>
      <w:tblPr>
        <w:tblW w:w="10170" w:type="dxa"/>
        <w:tblCellMar>
          <w:top w:w="15" w:type="dxa"/>
          <w:left w:w="15" w:type="dxa"/>
          <w:bottom w:w="15" w:type="dxa"/>
          <w:right w:w="15" w:type="dxa"/>
        </w:tblCellMar>
        <w:tblLook w:val="04A0" w:firstRow="1" w:lastRow="0" w:firstColumn="1" w:lastColumn="0" w:noHBand="0" w:noVBand="1"/>
      </w:tblPr>
      <w:tblGrid>
        <w:gridCol w:w="2157"/>
        <w:gridCol w:w="4233"/>
        <w:gridCol w:w="3780"/>
      </w:tblGrid>
      <w:tr w:rsidR="00837E2E" w:rsidRPr="00837E2E" w:rsidTr="004B059E">
        <w:trPr>
          <w:tblHeader/>
        </w:trPr>
        <w:tc>
          <w:tcPr>
            <w:tcW w:w="0" w:type="auto"/>
            <w:tcBorders>
              <w:top w:val="nil"/>
            </w:tcBorders>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Lifestyle Choice</w:t>
            </w:r>
          </w:p>
        </w:tc>
        <w:tc>
          <w:tcPr>
            <w:tcW w:w="4233" w:type="dxa"/>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Positive Effect on Tissues</w:t>
            </w:r>
          </w:p>
        </w:tc>
        <w:tc>
          <w:tcPr>
            <w:tcW w:w="3780" w:type="dxa"/>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Negative Effect on Tissues</w:t>
            </w:r>
          </w:p>
        </w:tc>
      </w:tr>
      <w:tr w:rsidR="00837E2E" w:rsidRPr="00837E2E" w:rsidTr="004B059E">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Balanced diet</w:t>
            </w:r>
          </w:p>
        </w:tc>
        <w:tc>
          <w:tcPr>
            <w:tcW w:w="4233"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Provides vitamins, minerals, and proteins for tissue repair</w:t>
            </w:r>
          </w:p>
        </w:tc>
        <w:tc>
          <w:tcPr>
            <w:tcW w:w="3780"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Poor diet leads to weak tissues and disease</w:t>
            </w:r>
          </w:p>
        </w:tc>
      </w:tr>
      <w:tr w:rsidR="00837E2E" w:rsidRPr="00837E2E" w:rsidTr="004B059E">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Regular exercise</w:t>
            </w:r>
          </w:p>
        </w:tc>
        <w:tc>
          <w:tcPr>
            <w:tcW w:w="4233"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Strengthens muscles and bones; improves heart health</w:t>
            </w:r>
          </w:p>
        </w:tc>
        <w:tc>
          <w:tcPr>
            <w:tcW w:w="3780"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Sedentary lifestyle leads to muscle wasting and weak bones</w:t>
            </w:r>
          </w:p>
        </w:tc>
      </w:tr>
      <w:tr w:rsidR="00837E2E" w:rsidRPr="00837E2E" w:rsidTr="004B059E">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Adequate sleep</w:t>
            </w:r>
          </w:p>
        </w:tc>
        <w:tc>
          <w:tcPr>
            <w:tcW w:w="4233"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Supports tissue repair and recovery</w:t>
            </w:r>
          </w:p>
        </w:tc>
        <w:tc>
          <w:tcPr>
            <w:tcW w:w="3780"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Sleep deprivation impairs healing and immune function</w:t>
            </w:r>
          </w:p>
        </w:tc>
      </w:tr>
      <w:tr w:rsidR="00837E2E" w:rsidRPr="00837E2E" w:rsidTr="004B059E">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Hydration</w:t>
            </w:r>
          </w:p>
        </w:tc>
        <w:tc>
          <w:tcPr>
            <w:tcW w:w="4233"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Supports nutrient transport and waste removal</w:t>
            </w:r>
          </w:p>
        </w:tc>
        <w:tc>
          <w:tcPr>
            <w:tcW w:w="3780"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Dehydration impairs tissue function</w:t>
            </w:r>
          </w:p>
        </w:tc>
      </w:tr>
    </w:tbl>
    <w:p w:rsidR="004B059E" w:rsidRDefault="004B059E">
      <w:r>
        <w:br w:type="page"/>
      </w:r>
    </w:p>
    <w:tbl>
      <w:tblPr>
        <w:tblW w:w="10170" w:type="dxa"/>
        <w:tblCellMar>
          <w:top w:w="15" w:type="dxa"/>
          <w:left w:w="15" w:type="dxa"/>
          <w:bottom w:w="15" w:type="dxa"/>
          <w:right w:w="15" w:type="dxa"/>
        </w:tblCellMar>
        <w:tblLook w:val="04A0" w:firstRow="1" w:lastRow="0" w:firstColumn="1" w:lastColumn="0" w:noHBand="0" w:noVBand="1"/>
      </w:tblPr>
      <w:tblGrid>
        <w:gridCol w:w="2157"/>
        <w:gridCol w:w="4233"/>
        <w:gridCol w:w="3780"/>
      </w:tblGrid>
      <w:tr w:rsidR="00837E2E" w:rsidRPr="00837E2E" w:rsidTr="004B059E">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lastRenderedPageBreak/>
              <w:t>Avoidance of smoking</w:t>
            </w:r>
          </w:p>
        </w:tc>
        <w:tc>
          <w:tcPr>
            <w:tcW w:w="4233"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Protects lung and cardiovascular tissues</w:t>
            </w:r>
          </w:p>
        </w:tc>
        <w:tc>
          <w:tcPr>
            <w:tcW w:w="3780"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Smoking damages lung tissue and blood vessels</w:t>
            </w:r>
          </w:p>
        </w:tc>
      </w:tr>
      <w:tr w:rsidR="00837E2E" w:rsidRPr="00837E2E" w:rsidTr="004B059E">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Moderate alcohol</w:t>
            </w:r>
          </w:p>
        </w:tc>
        <w:tc>
          <w:tcPr>
            <w:tcW w:w="4233"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No effect at low levels</w:t>
            </w:r>
          </w:p>
        </w:tc>
        <w:tc>
          <w:tcPr>
            <w:tcW w:w="3780"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Excessive alcohol damages liver and nervous tissue</w:t>
            </w:r>
          </w:p>
        </w:tc>
      </w:tr>
      <w:tr w:rsidR="00837E2E" w:rsidRPr="00837E2E" w:rsidTr="004B059E">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Stress management</w:t>
            </w:r>
          </w:p>
        </w:tc>
        <w:tc>
          <w:tcPr>
            <w:tcW w:w="4233"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Supports immune and tissue function</w:t>
            </w:r>
          </w:p>
        </w:tc>
        <w:tc>
          <w:tcPr>
            <w:tcW w:w="3780"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Chronic stress weakens tissues and impairs healing</w:t>
            </w:r>
          </w:p>
        </w:tc>
      </w:tr>
    </w:tbl>
    <w:p w:rsidR="00837E2E" w:rsidRPr="00837E2E" w:rsidRDefault="00837E2E" w:rsidP="00837E2E">
      <w:pPr>
        <w:shd w:val="clear" w:color="auto" w:fill="FFFFFF"/>
        <w:spacing w:before="480" w:after="240" w:line="450" w:lineRule="atLeast"/>
        <w:outlineLvl w:val="2"/>
        <w:rPr>
          <w:rFonts w:ascii="Segoe UI" w:eastAsia="Times New Roman" w:hAnsi="Segoe UI" w:cs="Segoe UI"/>
          <w:b/>
          <w:bCs/>
          <w:color w:val="0F1115"/>
          <w:sz w:val="30"/>
          <w:szCs w:val="30"/>
        </w:rPr>
      </w:pPr>
      <w:r w:rsidRPr="00837E2E">
        <w:rPr>
          <w:rFonts w:ascii="Segoe UI" w:eastAsia="Times New Roman" w:hAnsi="Segoe UI" w:cs="Segoe UI"/>
          <w:b/>
          <w:bCs/>
          <w:color w:val="0F1115"/>
          <w:sz w:val="30"/>
          <w:szCs w:val="30"/>
        </w:rPr>
        <w:t>Nutrition for Healthy Tissues</w:t>
      </w:r>
    </w:p>
    <w:tbl>
      <w:tblPr>
        <w:tblW w:w="10260" w:type="dxa"/>
        <w:tblCellMar>
          <w:top w:w="15" w:type="dxa"/>
          <w:left w:w="15" w:type="dxa"/>
          <w:bottom w:w="15" w:type="dxa"/>
          <w:right w:w="15" w:type="dxa"/>
        </w:tblCellMar>
        <w:tblLook w:val="04A0" w:firstRow="1" w:lastRow="0" w:firstColumn="1" w:lastColumn="0" w:noHBand="0" w:noVBand="1"/>
      </w:tblPr>
      <w:tblGrid>
        <w:gridCol w:w="1980"/>
        <w:gridCol w:w="4410"/>
        <w:gridCol w:w="3870"/>
      </w:tblGrid>
      <w:tr w:rsidR="00837E2E" w:rsidRPr="00837E2E" w:rsidTr="004B059E">
        <w:trPr>
          <w:tblHeader/>
        </w:trPr>
        <w:tc>
          <w:tcPr>
            <w:tcW w:w="1980" w:type="dxa"/>
            <w:tcBorders>
              <w:top w:val="nil"/>
            </w:tcBorders>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Nutrient</w:t>
            </w:r>
          </w:p>
        </w:tc>
        <w:tc>
          <w:tcPr>
            <w:tcW w:w="4410" w:type="dxa"/>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Role in Tissue Health</w:t>
            </w:r>
          </w:p>
        </w:tc>
        <w:tc>
          <w:tcPr>
            <w:tcW w:w="3870" w:type="dxa"/>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Food Sources</w:t>
            </w:r>
          </w:p>
        </w:tc>
      </w:tr>
      <w:tr w:rsidR="00837E2E" w:rsidRPr="00837E2E" w:rsidTr="004B059E">
        <w:tc>
          <w:tcPr>
            <w:tcW w:w="198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Protein</w:t>
            </w:r>
          </w:p>
        </w:tc>
        <w:tc>
          <w:tcPr>
            <w:tcW w:w="4410"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Builds and repairs tissues</w:t>
            </w:r>
          </w:p>
        </w:tc>
        <w:tc>
          <w:tcPr>
            <w:tcW w:w="3870"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Meat, fish, eggs, beans, nuts</w:t>
            </w:r>
          </w:p>
        </w:tc>
      </w:tr>
      <w:tr w:rsidR="00837E2E" w:rsidRPr="00837E2E" w:rsidTr="004B059E">
        <w:tc>
          <w:tcPr>
            <w:tcW w:w="198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Carbohydrates</w:t>
            </w:r>
          </w:p>
        </w:tc>
        <w:tc>
          <w:tcPr>
            <w:tcW w:w="4410"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Provides energy for tissue function</w:t>
            </w:r>
          </w:p>
        </w:tc>
        <w:tc>
          <w:tcPr>
            <w:tcW w:w="3870"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Rice, bread, pasta, fruits, vegetables</w:t>
            </w:r>
          </w:p>
        </w:tc>
      </w:tr>
      <w:tr w:rsidR="00837E2E" w:rsidRPr="00837E2E" w:rsidTr="004B059E">
        <w:tc>
          <w:tcPr>
            <w:tcW w:w="198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Fats</w:t>
            </w:r>
          </w:p>
        </w:tc>
        <w:tc>
          <w:tcPr>
            <w:tcW w:w="4410"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Provides energy; supports cell membranes</w:t>
            </w:r>
          </w:p>
        </w:tc>
        <w:tc>
          <w:tcPr>
            <w:tcW w:w="3870"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Fish, nuts, olive oil, avocado</w:t>
            </w:r>
          </w:p>
        </w:tc>
      </w:tr>
      <w:tr w:rsidR="00837E2E" w:rsidRPr="00837E2E" w:rsidTr="004B059E">
        <w:tc>
          <w:tcPr>
            <w:tcW w:w="198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Vitamins</w:t>
            </w:r>
          </w:p>
        </w:tc>
        <w:tc>
          <w:tcPr>
            <w:tcW w:w="4410"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Supports tissue repair and immune function</w:t>
            </w:r>
          </w:p>
        </w:tc>
        <w:tc>
          <w:tcPr>
            <w:tcW w:w="3870"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Fruits, vegetables, whole grains</w:t>
            </w:r>
          </w:p>
        </w:tc>
      </w:tr>
      <w:tr w:rsidR="00837E2E" w:rsidRPr="00837E2E" w:rsidTr="004B059E">
        <w:tc>
          <w:tcPr>
            <w:tcW w:w="198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Minerals</w:t>
            </w:r>
          </w:p>
        </w:tc>
        <w:tc>
          <w:tcPr>
            <w:tcW w:w="4410"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Supports bone, muscle, and nerve function</w:t>
            </w:r>
          </w:p>
        </w:tc>
        <w:tc>
          <w:tcPr>
            <w:tcW w:w="3870"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Dairy, leafy greens, nuts, seeds</w:t>
            </w:r>
          </w:p>
        </w:tc>
      </w:tr>
      <w:tr w:rsidR="00837E2E" w:rsidRPr="00837E2E" w:rsidTr="004B059E">
        <w:tc>
          <w:tcPr>
            <w:tcW w:w="198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Water</w:t>
            </w:r>
          </w:p>
        </w:tc>
        <w:tc>
          <w:tcPr>
            <w:tcW w:w="4410" w:type="dxa"/>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Supports transport and waste removal</w:t>
            </w:r>
          </w:p>
        </w:tc>
        <w:tc>
          <w:tcPr>
            <w:tcW w:w="3870"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Water, fruits, vegetables</w:t>
            </w:r>
          </w:p>
        </w:tc>
      </w:tr>
    </w:tbl>
    <w:p w:rsidR="004B059E" w:rsidRDefault="004B059E" w:rsidP="00837E2E">
      <w:pPr>
        <w:shd w:val="clear" w:color="auto" w:fill="FFFFFF"/>
        <w:spacing w:before="480" w:after="240" w:line="450" w:lineRule="atLeast"/>
        <w:outlineLvl w:val="2"/>
        <w:rPr>
          <w:rFonts w:ascii="Segoe UI" w:eastAsia="Times New Roman" w:hAnsi="Segoe UI" w:cs="Segoe UI"/>
          <w:b/>
          <w:bCs/>
          <w:color w:val="0F1115"/>
          <w:sz w:val="30"/>
          <w:szCs w:val="30"/>
        </w:rPr>
      </w:pPr>
    </w:p>
    <w:p w:rsidR="004B059E" w:rsidRDefault="004B059E">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837E2E" w:rsidRPr="00837E2E" w:rsidRDefault="00837E2E" w:rsidP="00837E2E">
      <w:pPr>
        <w:shd w:val="clear" w:color="auto" w:fill="FFFFFF"/>
        <w:spacing w:before="480" w:after="240" w:line="450" w:lineRule="atLeast"/>
        <w:outlineLvl w:val="2"/>
        <w:rPr>
          <w:rFonts w:ascii="Segoe UI" w:eastAsia="Times New Roman" w:hAnsi="Segoe UI" w:cs="Segoe UI"/>
          <w:b/>
          <w:bCs/>
          <w:color w:val="0F1115"/>
          <w:sz w:val="30"/>
          <w:szCs w:val="30"/>
        </w:rPr>
      </w:pPr>
      <w:r w:rsidRPr="00837E2E">
        <w:rPr>
          <w:rFonts w:ascii="Segoe UI" w:eastAsia="Times New Roman" w:hAnsi="Segoe UI" w:cs="Segoe UI"/>
          <w:b/>
          <w:bCs/>
          <w:color w:val="0F1115"/>
          <w:sz w:val="30"/>
          <w:szCs w:val="30"/>
        </w:rPr>
        <w:lastRenderedPageBreak/>
        <w:t>Exercise for Healthy Tissues</w:t>
      </w:r>
    </w:p>
    <w:tbl>
      <w:tblPr>
        <w:tblW w:w="11280" w:type="dxa"/>
        <w:tblCellMar>
          <w:top w:w="15" w:type="dxa"/>
          <w:left w:w="15" w:type="dxa"/>
          <w:bottom w:w="15" w:type="dxa"/>
          <w:right w:w="15" w:type="dxa"/>
        </w:tblCellMar>
        <w:tblLook w:val="04A0" w:firstRow="1" w:lastRow="0" w:firstColumn="1" w:lastColumn="0" w:noHBand="0" w:noVBand="1"/>
      </w:tblPr>
      <w:tblGrid>
        <w:gridCol w:w="3268"/>
        <w:gridCol w:w="8012"/>
      </w:tblGrid>
      <w:tr w:rsidR="00837E2E" w:rsidRPr="00837E2E" w:rsidTr="00837E2E">
        <w:trPr>
          <w:tblHeader/>
        </w:trPr>
        <w:tc>
          <w:tcPr>
            <w:tcW w:w="0" w:type="auto"/>
            <w:tcBorders>
              <w:top w:val="nil"/>
            </w:tcBorders>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Type of Exercise</w:t>
            </w:r>
          </w:p>
        </w:tc>
        <w:tc>
          <w:tcPr>
            <w:tcW w:w="0" w:type="auto"/>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Effect on Tissues</w:t>
            </w:r>
          </w:p>
        </w:tc>
      </w:tr>
      <w:tr w:rsidR="00837E2E" w:rsidRPr="00837E2E" w:rsidTr="00837E2E">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Aerobic exercise</w:t>
            </w: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Strengthens heart and lungs; improves circulation</w:t>
            </w:r>
          </w:p>
        </w:tc>
      </w:tr>
      <w:tr w:rsidR="00837E2E" w:rsidRPr="00837E2E" w:rsidTr="00837E2E">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Strength training</w:t>
            </w: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Builds muscle mass and bone density</w:t>
            </w:r>
          </w:p>
        </w:tc>
      </w:tr>
      <w:tr w:rsidR="00837E2E" w:rsidRPr="00837E2E" w:rsidTr="00837E2E">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Flexibility exercises</w:t>
            </w: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Improves joint and muscle flexibility</w:t>
            </w:r>
          </w:p>
        </w:tc>
      </w:tr>
      <w:tr w:rsidR="00837E2E" w:rsidRPr="00837E2E" w:rsidTr="00837E2E">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Balance exercises</w:t>
            </w: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Improves coordination and prevents falls</w:t>
            </w:r>
          </w:p>
        </w:tc>
      </w:tr>
    </w:tbl>
    <w:p w:rsidR="00837E2E" w:rsidRPr="00837E2E" w:rsidRDefault="00837E2E" w:rsidP="00837E2E">
      <w:pPr>
        <w:shd w:val="clear" w:color="auto" w:fill="FFFFFF"/>
        <w:spacing w:before="480" w:after="240" w:line="450" w:lineRule="atLeast"/>
        <w:outlineLvl w:val="2"/>
        <w:rPr>
          <w:rFonts w:ascii="Segoe UI" w:eastAsia="Times New Roman" w:hAnsi="Segoe UI" w:cs="Segoe UI"/>
          <w:b/>
          <w:bCs/>
          <w:color w:val="0F1115"/>
          <w:sz w:val="30"/>
          <w:szCs w:val="30"/>
        </w:rPr>
      </w:pPr>
      <w:r w:rsidRPr="00837E2E">
        <w:rPr>
          <w:rFonts w:ascii="Segoe UI" w:eastAsia="Times New Roman" w:hAnsi="Segoe UI" w:cs="Segoe UI"/>
          <w:b/>
          <w:bCs/>
          <w:color w:val="0F1115"/>
          <w:sz w:val="30"/>
          <w:szCs w:val="30"/>
        </w:rPr>
        <w:t>Preparing a Group Report on Tissue Health</w:t>
      </w:r>
    </w:p>
    <w:tbl>
      <w:tblPr>
        <w:tblW w:w="11280" w:type="dxa"/>
        <w:tblCellMar>
          <w:top w:w="15" w:type="dxa"/>
          <w:left w:w="15" w:type="dxa"/>
          <w:bottom w:w="15" w:type="dxa"/>
          <w:right w:w="15" w:type="dxa"/>
        </w:tblCellMar>
        <w:tblLook w:val="04A0" w:firstRow="1" w:lastRow="0" w:firstColumn="1" w:lastColumn="0" w:noHBand="0" w:noVBand="1"/>
      </w:tblPr>
      <w:tblGrid>
        <w:gridCol w:w="1095"/>
        <w:gridCol w:w="10185"/>
      </w:tblGrid>
      <w:tr w:rsidR="00837E2E" w:rsidRPr="00837E2E" w:rsidTr="00837E2E">
        <w:trPr>
          <w:tblHeader/>
        </w:trPr>
        <w:tc>
          <w:tcPr>
            <w:tcW w:w="0" w:type="auto"/>
            <w:tcBorders>
              <w:top w:val="nil"/>
            </w:tcBorders>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Action</w:t>
            </w:r>
          </w:p>
        </w:tc>
      </w:tr>
      <w:tr w:rsidR="00837E2E" w:rsidRPr="00837E2E" w:rsidTr="00837E2E">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Form groups of 4–5 members</w:t>
            </w:r>
          </w:p>
        </w:tc>
      </w:tr>
      <w:tr w:rsidR="00837E2E" w:rsidRPr="00837E2E" w:rsidTr="00837E2E">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2</w:t>
            </w: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Assign roles (leader, researcher, writer, presenter, timekeeper)</w:t>
            </w:r>
          </w:p>
        </w:tc>
      </w:tr>
      <w:tr w:rsidR="00837E2E" w:rsidRPr="00837E2E" w:rsidTr="00837E2E">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Research the topic using secondary sources</w:t>
            </w:r>
          </w:p>
        </w:tc>
      </w:tr>
      <w:tr w:rsidR="00837E2E" w:rsidRPr="00837E2E" w:rsidTr="00837E2E">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Discuss findings as a group</w:t>
            </w:r>
          </w:p>
        </w:tc>
      </w:tr>
      <w:tr w:rsidR="00837E2E" w:rsidRPr="00837E2E" w:rsidTr="00837E2E">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5</w:t>
            </w: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Organize the report (introduction, body, conclusion)</w:t>
            </w:r>
          </w:p>
        </w:tc>
      </w:tr>
      <w:tr w:rsidR="00837E2E" w:rsidRPr="00837E2E" w:rsidTr="00837E2E">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6</w:t>
            </w: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Prepare visual aids (charts, diagrams)</w:t>
            </w:r>
          </w:p>
        </w:tc>
      </w:tr>
      <w:tr w:rsidR="00837E2E" w:rsidRPr="00837E2E" w:rsidTr="00837E2E">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7</w:t>
            </w: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Rehearse the presentation</w:t>
            </w:r>
          </w:p>
        </w:tc>
      </w:tr>
      <w:tr w:rsidR="00837E2E" w:rsidRPr="00837E2E" w:rsidTr="00837E2E">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8</w:t>
            </w: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Present and respond to questions</w:t>
            </w:r>
          </w:p>
        </w:tc>
      </w:tr>
    </w:tbl>
    <w:p w:rsidR="004B059E" w:rsidRDefault="004B059E" w:rsidP="00837E2E">
      <w:pPr>
        <w:shd w:val="clear" w:color="auto" w:fill="FFFFFF"/>
        <w:spacing w:before="480" w:after="240" w:line="450" w:lineRule="atLeast"/>
        <w:outlineLvl w:val="2"/>
        <w:rPr>
          <w:rFonts w:ascii="Segoe UI" w:eastAsia="Times New Roman" w:hAnsi="Segoe UI" w:cs="Segoe UI"/>
          <w:b/>
          <w:bCs/>
          <w:color w:val="0F1115"/>
          <w:sz w:val="30"/>
          <w:szCs w:val="30"/>
        </w:rPr>
      </w:pPr>
    </w:p>
    <w:p w:rsidR="004B059E" w:rsidRDefault="004B059E">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837E2E" w:rsidRPr="00837E2E" w:rsidRDefault="00837E2E" w:rsidP="00837E2E">
      <w:pPr>
        <w:shd w:val="clear" w:color="auto" w:fill="FFFFFF"/>
        <w:spacing w:before="480" w:after="240" w:line="450" w:lineRule="atLeast"/>
        <w:outlineLvl w:val="2"/>
        <w:rPr>
          <w:rFonts w:ascii="Segoe UI" w:eastAsia="Times New Roman" w:hAnsi="Segoe UI" w:cs="Segoe UI"/>
          <w:b/>
          <w:bCs/>
          <w:color w:val="0F1115"/>
          <w:sz w:val="30"/>
          <w:szCs w:val="30"/>
        </w:rPr>
      </w:pPr>
      <w:r w:rsidRPr="00837E2E">
        <w:rPr>
          <w:rFonts w:ascii="Segoe UI" w:eastAsia="Times New Roman" w:hAnsi="Segoe UI" w:cs="Segoe UI"/>
          <w:b/>
          <w:bCs/>
          <w:color w:val="0F1115"/>
          <w:sz w:val="30"/>
          <w:szCs w:val="30"/>
        </w:rPr>
        <w:lastRenderedPageBreak/>
        <w:t>Suggested Report Outline</w:t>
      </w:r>
    </w:p>
    <w:tbl>
      <w:tblPr>
        <w:tblW w:w="11080" w:type="dxa"/>
        <w:tblCellMar>
          <w:top w:w="15" w:type="dxa"/>
          <w:left w:w="15" w:type="dxa"/>
          <w:bottom w:w="15" w:type="dxa"/>
          <w:right w:w="15" w:type="dxa"/>
        </w:tblCellMar>
        <w:tblLook w:val="04A0" w:firstRow="1" w:lastRow="0" w:firstColumn="1" w:lastColumn="0" w:noHBand="0" w:noVBand="1"/>
      </w:tblPr>
      <w:tblGrid>
        <w:gridCol w:w="3060"/>
        <w:gridCol w:w="8020"/>
      </w:tblGrid>
      <w:tr w:rsidR="00837E2E" w:rsidRPr="00837E2E" w:rsidTr="004B059E">
        <w:trPr>
          <w:tblHeader/>
        </w:trPr>
        <w:tc>
          <w:tcPr>
            <w:tcW w:w="3060" w:type="dxa"/>
            <w:tcBorders>
              <w:top w:val="nil"/>
            </w:tcBorders>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Section</w:t>
            </w:r>
          </w:p>
        </w:tc>
        <w:tc>
          <w:tcPr>
            <w:tcW w:w="0" w:type="auto"/>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Content</w:t>
            </w:r>
          </w:p>
        </w:tc>
      </w:tr>
      <w:tr w:rsidR="00837E2E" w:rsidRPr="00837E2E" w:rsidTr="004B059E">
        <w:tc>
          <w:tcPr>
            <w:tcW w:w="306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Introduction</w:t>
            </w: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Importance of healthy tissues</w:t>
            </w:r>
          </w:p>
        </w:tc>
      </w:tr>
      <w:tr w:rsidR="00837E2E" w:rsidRPr="00837E2E" w:rsidTr="004B059E">
        <w:tc>
          <w:tcPr>
            <w:tcW w:w="306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Body</w:t>
            </w: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How lifestyle, exercise, and nutrition affect tissues</w:t>
            </w:r>
          </w:p>
        </w:tc>
      </w:tr>
      <w:tr w:rsidR="00837E2E" w:rsidRPr="00837E2E" w:rsidTr="004B059E">
        <w:tc>
          <w:tcPr>
            <w:tcW w:w="306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Examples</w:t>
            </w: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Specific tissues and organs affected</w:t>
            </w:r>
          </w:p>
        </w:tc>
      </w:tr>
      <w:tr w:rsidR="00837E2E" w:rsidRPr="00837E2E" w:rsidTr="004B059E">
        <w:tc>
          <w:tcPr>
            <w:tcW w:w="306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Recommendations</w:t>
            </w: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Practical tips for maintaining healthy tissues</w:t>
            </w:r>
          </w:p>
        </w:tc>
      </w:tr>
      <w:tr w:rsidR="00837E2E" w:rsidRPr="00837E2E" w:rsidTr="004B059E">
        <w:tc>
          <w:tcPr>
            <w:tcW w:w="3060" w:type="dxa"/>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Conclusion</w:t>
            </w: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Summary and call to action</w:t>
            </w:r>
          </w:p>
        </w:tc>
      </w:tr>
    </w:tbl>
    <w:p w:rsidR="00837E2E" w:rsidRPr="00837E2E" w:rsidRDefault="00837E2E" w:rsidP="00837E2E">
      <w:pPr>
        <w:shd w:val="clear" w:color="auto" w:fill="FFFFFF"/>
        <w:spacing w:before="480" w:after="240" w:line="450" w:lineRule="atLeast"/>
        <w:outlineLvl w:val="2"/>
        <w:rPr>
          <w:rFonts w:ascii="Segoe UI" w:eastAsia="Times New Roman" w:hAnsi="Segoe UI" w:cs="Segoe UI"/>
          <w:b/>
          <w:bCs/>
          <w:color w:val="0F1115"/>
          <w:sz w:val="30"/>
          <w:szCs w:val="30"/>
        </w:rPr>
      </w:pPr>
      <w:r w:rsidRPr="00837E2E">
        <w:rPr>
          <w:rFonts w:ascii="Segoe UI" w:eastAsia="Times New Roman" w:hAnsi="Segoe UI" w:cs="Segoe UI"/>
          <w:b/>
          <w:bCs/>
          <w:color w:val="0F1115"/>
          <w:sz w:val="30"/>
          <w:szCs w:val="30"/>
        </w:rPr>
        <w:t>Discussion Questions for Group Work</w:t>
      </w: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837E2E" w:rsidRPr="00837E2E" w:rsidTr="00837E2E">
        <w:trPr>
          <w:tblHeader/>
        </w:trPr>
        <w:tc>
          <w:tcPr>
            <w:tcW w:w="0" w:type="auto"/>
            <w:tcBorders>
              <w:top w:val="nil"/>
            </w:tcBorders>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Question</w:t>
            </w:r>
          </w:p>
        </w:tc>
      </w:tr>
      <w:tr w:rsidR="00837E2E" w:rsidRPr="00837E2E" w:rsidTr="00837E2E">
        <w:tc>
          <w:tcPr>
            <w:tcW w:w="0" w:type="auto"/>
            <w:tcMar>
              <w:top w:w="150" w:type="dxa"/>
              <w:left w:w="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How does poor nutrition affect muscle and bone tissue?</w:t>
            </w:r>
          </w:p>
        </w:tc>
      </w:tr>
      <w:tr w:rsidR="00837E2E" w:rsidRPr="00837E2E" w:rsidTr="00837E2E">
        <w:tc>
          <w:tcPr>
            <w:tcW w:w="0" w:type="auto"/>
            <w:tcMar>
              <w:top w:w="150" w:type="dxa"/>
              <w:left w:w="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What happens to lung tissue when a person smokes?</w:t>
            </w:r>
          </w:p>
        </w:tc>
      </w:tr>
      <w:tr w:rsidR="00837E2E" w:rsidRPr="00837E2E" w:rsidTr="00837E2E">
        <w:tc>
          <w:tcPr>
            <w:tcW w:w="0" w:type="auto"/>
            <w:tcMar>
              <w:top w:w="150" w:type="dxa"/>
              <w:left w:w="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How does exercise strengthen cardiac muscle?</w:t>
            </w:r>
          </w:p>
        </w:tc>
      </w:tr>
      <w:tr w:rsidR="00837E2E" w:rsidRPr="00837E2E" w:rsidTr="00837E2E">
        <w:tc>
          <w:tcPr>
            <w:tcW w:w="0" w:type="auto"/>
            <w:tcMar>
              <w:top w:w="150" w:type="dxa"/>
              <w:left w:w="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Why is sleep important for tissue repair?</w:t>
            </w:r>
          </w:p>
        </w:tc>
      </w:tr>
      <w:tr w:rsidR="00837E2E" w:rsidRPr="00837E2E" w:rsidTr="00837E2E">
        <w:tc>
          <w:tcPr>
            <w:tcW w:w="0" w:type="auto"/>
            <w:tcMar>
              <w:top w:w="150" w:type="dxa"/>
              <w:left w:w="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What lifestyle choices can prevent tissue damage?</w:t>
            </w:r>
          </w:p>
        </w:tc>
      </w:tr>
      <w:tr w:rsidR="00837E2E" w:rsidRPr="00837E2E" w:rsidTr="00837E2E">
        <w:tc>
          <w:tcPr>
            <w:tcW w:w="0" w:type="auto"/>
            <w:tcMar>
              <w:top w:w="150" w:type="dxa"/>
              <w:left w:w="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How can schools promote healthy tissue habits among students?</w:t>
            </w:r>
          </w:p>
        </w:tc>
      </w:tr>
    </w:tbl>
    <w:p w:rsidR="00996D68" w:rsidRDefault="00996D68" w:rsidP="00837E2E">
      <w:pPr>
        <w:spacing w:before="480" w:after="480" w:line="240" w:lineRule="auto"/>
        <w:rPr>
          <w:rFonts w:ascii="Times New Roman" w:eastAsia="Times New Roman" w:hAnsi="Times New Roman" w:cs="Times New Roman"/>
          <w:sz w:val="24"/>
          <w:szCs w:val="24"/>
        </w:rPr>
      </w:pPr>
    </w:p>
    <w:p w:rsidR="00996D68" w:rsidRDefault="00996D6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37E2E" w:rsidRPr="00837E2E" w:rsidRDefault="004B059E" w:rsidP="00837E2E">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0" style="width:0;height:.75pt" o:hralign="center" o:hrstd="t" o:hr="t" fillcolor="#a0a0a0" stroked="f"/>
        </w:pict>
      </w:r>
    </w:p>
    <w:p w:rsidR="00837E2E" w:rsidRPr="00837E2E" w:rsidRDefault="00837E2E" w:rsidP="00837E2E">
      <w:pPr>
        <w:shd w:val="clear" w:color="auto" w:fill="FFFFFF"/>
        <w:spacing w:before="480" w:after="240" w:line="480" w:lineRule="atLeast"/>
        <w:outlineLvl w:val="1"/>
        <w:rPr>
          <w:rFonts w:ascii="Segoe UI" w:eastAsia="Times New Roman" w:hAnsi="Segoe UI" w:cs="Segoe UI"/>
          <w:b/>
          <w:bCs/>
          <w:color w:val="0F1115"/>
          <w:sz w:val="33"/>
          <w:szCs w:val="33"/>
        </w:rPr>
      </w:pPr>
      <w:r w:rsidRPr="00837E2E">
        <w:rPr>
          <w:rFonts w:ascii="Segoe UI" w:eastAsia="Times New Roman" w:hAnsi="Segoe UI" w:cs="Segoe UI"/>
          <w:b/>
          <w:bCs/>
          <w:color w:val="0F1115"/>
          <w:sz w:val="33"/>
          <w:szCs w:val="33"/>
        </w:rPr>
        <w:t>Key Terms</w:t>
      </w:r>
    </w:p>
    <w:tbl>
      <w:tblPr>
        <w:tblW w:w="10260" w:type="dxa"/>
        <w:tblCellMar>
          <w:top w:w="15" w:type="dxa"/>
          <w:left w:w="15" w:type="dxa"/>
          <w:bottom w:w="15" w:type="dxa"/>
          <w:right w:w="15" w:type="dxa"/>
        </w:tblCellMar>
        <w:tblLook w:val="04A0" w:firstRow="1" w:lastRow="0" w:firstColumn="1" w:lastColumn="0" w:noHBand="0" w:noVBand="1"/>
      </w:tblPr>
      <w:tblGrid>
        <w:gridCol w:w="2093"/>
        <w:gridCol w:w="8167"/>
      </w:tblGrid>
      <w:tr w:rsidR="00837E2E" w:rsidRPr="00837E2E" w:rsidTr="00996D68">
        <w:trPr>
          <w:tblHeader/>
        </w:trPr>
        <w:tc>
          <w:tcPr>
            <w:tcW w:w="0" w:type="auto"/>
            <w:tcBorders>
              <w:top w:val="nil"/>
            </w:tcBorders>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Term</w:t>
            </w:r>
          </w:p>
        </w:tc>
        <w:tc>
          <w:tcPr>
            <w:tcW w:w="8167" w:type="dxa"/>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Definition</w:t>
            </w:r>
          </w:p>
        </w:tc>
      </w:tr>
      <w:tr w:rsidR="00837E2E" w:rsidRPr="00837E2E" w:rsidTr="00996D68">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Tissue</w:t>
            </w:r>
          </w:p>
        </w:tc>
        <w:tc>
          <w:tcPr>
            <w:tcW w:w="8167"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A group of similar cells with a common structure and function</w:t>
            </w:r>
          </w:p>
        </w:tc>
      </w:tr>
      <w:tr w:rsidR="00837E2E" w:rsidRPr="00837E2E" w:rsidTr="00996D68">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Epithelial tissue</w:t>
            </w:r>
          </w:p>
        </w:tc>
        <w:tc>
          <w:tcPr>
            <w:tcW w:w="8167"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Tissue that covers body surfaces and lines cavities; functions in protection, absorption, secretion</w:t>
            </w:r>
          </w:p>
        </w:tc>
      </w:tr>
      <w:tr w:rsidR="00837E2E" w:rsidRPr="00837E2E" w:rsidTr="00996D68">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Connective tissue</w:t>
            </w:r>
          </w:p>
        </w:tc>
        <w:tc>
          <w:tcPr>
            <w:tcW w:w="8167"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Tissue that binds, supports, and protects other tissues; has abundant extracellular matrix</w:t>
            </w:r>
          </w:p>
        </w:tc>
      </w:tr>
      <w:tr w:rsidR="00837E2E" w:rsidRPr="00837E2E" w:rsidTr="00996D68">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Muscle tissue</w:t>
            </w:r>
          </w:p>
        </w:tc>
        <w:tc>
          <w:tcPr>
            <w:tcW w:w="8167"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Tissue with contractile cells that produces movement</w:t>
            </w:r>
          </w:p>
        </w:tc>
      </w:tr>
      <w:tr w:rsidR="00837E2E" w:rsidRPr="00837E2E" w:rsidTr="00996D68">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Nervous tissue</w:t>
            </w:r>
          </w:p>
        </w:tc>
        <w:tc>
          <w:tcPr>
            <w:tcW w:w="8167"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Tissue that receives, processes, and transmits electrical impulses</w:t>
            </w:r>
          </w:p>
        </w:tc>
      </w:tr>
      <w:tr w:rsidR="00837E2E" w:rsidRPr="00837E2E" w:rsidTr="00996D68">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Extracellular matrix</w:t>
            </w:r>
          </w:p>
        </w:tc>
        <w:tc>
          <w:tcPr>
            <w:tcW w:w="8167"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Material surrounding cells in connective tissue</w:t>
            </w:r>
          </w:p>
        </w:tc>
      </w:tr>
      <w:tr w:rsidR="00837E2E" w:rsidRPr="00837E2E" w:rsidTr="00996D68">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Cardiac muscle</w:t>
            </w:r>
          </w:p>
        </w:tc>
        <w:tc>
          <w:tcPr>
            <w:tcW w:w="8167"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Striated, involuntary muscle found in the heart</w:t>
            </w:r>
          </w:p>
        </w:tc>
      </w:tr>
      <w:tr w:rsidR="00837E2E" w:rsidRPr="00837E2E" w:rsidTr="00996D68">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Ciliated epithelium</w:t>
            </w:r>
          </w:p>
        </w:tc>
        <w:tc>
          <w:tcPr>
            <w:tcW w:w="8167"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Epithelial tissue with tiny hair-like projections that move substances</w:t>
            </w:r>
          </w:p>
        </w:tc>
      </w:tr>
      <w:tr w:rsidR="00837E2E" w:rsidRPr="00837E2E" w:rsidTr="00996D68">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Neuron</w:t>
            </w:r>
          </w:p>
        </w:tc>
        <w:tc>
          <w:tcPr>
            <w:tcW w:w="8167"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Nerve cell that transmits electrical impulses</w:t>
            </w:r>
          </w:p>
        </w:tc>
      </w:tr>
      <w:tr w:rsidR="00837E2E" w:rsidRPr="00837E2E" w:rsidTr="00996D68">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Glial cell</w:t>
            </w:r>
          </w:p>
        </w:tc>
        <w:tc>
          <w:tcPr>
            <w:tcW w:w="8167"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Supporting cell in nervous tissue</w:t>
            </w:r>
          </w:p>
        </w:tc>
      </w:tr>
      <w:tr w:rsidR="00837E2E" w:rsidRPr="00837E2E" w:rsidTr="00996D68">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Matrix</w:t>
            </w:r>
          </w:p>
        </w:tc>
        <w:tc>
          <w:tcPr>
            <w:tcW w:w="8167"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Non-living material between cells in connective tissue</w:t>
            </w:r>
          </w:p>
        </w:tc>
      </w:tr>
      <w:tr w:rsidR="00837E2E" w:rsidRPr="00837E2E" w:rsidTr="00996D68">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Striation</w:t>
            </w:r>
          </w:p>
        </w:tc>
        <w:tc>
          <w:tcPr>
            <w:tcW w:w="8167" w:type="dxa"/>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Banded pattern in skeletal and cardiac muscle</w:t>
            </w:r>
          </w:p>
        </w:tc>
      </w:tr>
    </w:tbl>
    <w:p w:rsidR="00996D68" w:rsidRDefault="00996D68" w:rsidP="00837E2E">
      <w:pPr>
        <w:spacing w:before="480" w:after="480" w:line="240" w:lineRule="auto"/>
        <w:rPr>
          <w:rFonts w:ascii="Times New Roman" w:eastAsia="Times New Roman" w:hAnsi="Times New Roman" w:cs="Times New Roman"/>
          <w:sz w:val="24"/>
          <w:szCs w:val="24"/>
        </w:rPr>
      </w:pPr>
    </w:p>
    <w:p w:rsidR="00837E2E" w:rsidRPr="00837E2E" w:rsidRDefault="004B059E" w:rsidP="00837E2E">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1" style="width:0;height:.75pt" o:hralign="center" o:hrstd="t" o:hr="t" fillcolor="#a0a0a0" stroked="f"/>
        </w:pict>
      </w:r>
    </w:p>
    <w:p w:rsidR="00837E2E" w:rsidRPr="00837E2E" w:rsidRDefault="00837E2E" w:rsidP="00837E2E">
      <w:pPr>
        <w:shd w:val="clear" w:color="auto" w:fill="FFFFFF"/>
        <w:spacing w:before="480" w:after="240" w:line="480" w:lineRule="atLeast"/>
        <w:outlineLvl w:val="1"/>
        <w:rPr>
          <w:rFonts w:ascii="Segoe UI" w:eastAsia="Times New Roman" w:hAnsi="Segoe UI" w:cs="Segoe UI"/>
          <w:b/>
          <w:bCs/>
          <w:color w:val="0F1115"/>
          <w:sz w:val="33"/>
          <w:szCs w:val="33"/>
        </w:rPr>
      </w:pPr>
      <w:r w:rsidRPr="00837E2E">
        <w:rPr>
          <w:rFonts w:ascii="Segoe UI" w:eastAsia="Times New Roman" w:hAnsi="Segoe UI" w:cs="Segoe UI"/>
          <w:b/>
          <w:bCs/>
          <w:color w:val="0F1115"/>
          <w:sz w:val="33"/>
          <w:szCs w:val="33"/>
        </w:rPr>
        <w:t>Review Questions</w:t>
      </w:r>
    </w:p>
    <w:p w:rsidR="00837E2E" w:rsidRPr="00837E2E" w:rsidRDefault="00837E2E" w:rsidP="00837E2E">
      <w:pPr>
        <w:shd w:val="clear" w:color="auto" w:fill="FFFFFF"/>
        <w:spacing w:before="240" w:after="240" w:line="240" w:lineRule="auto"/>
        <w:rPr>
          <w:rFonts w:ascii="Segoe UI" w:eastAsia="Times New Roman" w:hAnsi="Segoe UI" w:cs="Segoe UI"/>
          <w:color w:val="0F1115"/>
          <w:sz w:val="24"/>
          <w:szCs w:val="24"/>
        </w:rPr>
      </w:pPr>
      <w:r w:rsidRPr="00837E2E">
        <w:rPr>
          <w:rFonts w:ascii="Segoe UI" w:eastAsia="Times New Roman" w:hAnsi="Segoe UI" w:cs="Segoe UI"/>
          <w:b/>
          <w:bCs/>
          <w:color w:val="0F1115"/>
          <w:sz w:val="24"/>
          <w:szCs w:val="24"/>
        </w:rPr>
        <w:t>1.</w:t>
      </w:r>
      <w:r w:rsidRPr="00837E2E">
        <w:rPr>
          <w:rFonts w:ascii="Segoe UI" w:eastAsia="Times New Roman" w:hAnsi="Segoe UI" w:cs="Segoe UI"/>
          <w:color w:val="0F1115"/>
          <w:sz w:val="24"/>
          <w:szCs w:val="24"/>
        </w:rPr>
        <w:t xml:space="preserve"> Differentiate the four main types of animal tissues based on their structure and function.</w:t>
      </w:r>
    </w:p>
    <w:p w:rsidR="00837E2E" w:rsidRPr="00837E2E" w:rsidRDefault="00837E2E" w:rsidP="00837E2E">
      <w:pPr>
        <w:shd w:val="clear" w:color="auto" w:fill="FFFFFF"/>
        <w:spacing w:before="240" w:after="240" w:line="240" w:lineRule="auto"/>
        <w:rPr>
          <w:rFonts w:ascii="Segoe UI" w:eastAsia="Times New Roman" w:hAnsi="Segoe UI" w:cs="Segoe UI"/>
          <w:color w:val="0F1115"/>
          <w:sz w:val="24"/>
          <w:szCs w:val="24"/>
        </w:rPr>
      </w:pPr>
      <w:r w:rsidRPr="00837E2E">
        <w:rPr>
          <w:rFonts w:ascii="Segoe UI" w:eastAsia="Times New Roman" w:hAnsi="Segoe UI" w:cs="Segoe UI"/>
          <w:b/>
          <w:bCs/>
          <w:color w:val="0F1115"/>
          <w:sz w:val="24"/>
          <w:szCs w:val="24"/>
        </w:rPr>
        <w:t>2.</w:t>
      </w:r>
      <w:r w:rsidRPr="00837E2E">
        <w:rPr>
          <w:rFonts w:ascii="Segoe UI" w:eastAsia="Times New Roman" w:hAnsi="Segoe UI" w:cs="Segoe UI"/>
          <w:color w:val="0F1115"/>
          <w:sz w:val="24"/>
          <w:szCs w:val="24"/>
        </w:rPr>
        <w:t xml:space="preserve"> Complete the following table:</w:t>
      </w:r>
    </w:p>
    <w:tbl>
      <w:tblPr>
        <w:tblW w:w="0" w:type="auto"/>
        <w:tblCellMar>
          <w:top w:w="15" w:type="dxa"/>
          <w:left w:w="15" w:type="dxa"/>
          <w:bottom w:w="15" w:type="dxa"/>
          <w:right w:w="15" w:type="dxa"/>
        </w:tblCellMar>
        <w:tblLook w:val="04A0" w:firstRow="1" w:lastRow="0" w:firstColumn="1" w:lastColumn="0" w:noHBand="0" w:noVBand="1"/>
      </w:tblPr>
      <w:tblGrid>
        <w:gridCol w:w="1413"/>
        <w:gridCol w:w="1942"/>
        <w:gridCol w:w="1358"/>
        <w:gridCol w:w="1345"/>
      </w:tblGrid>
      <w:tr w:rsidR="00837E2E" w:rsidRPr="00837E2E" w:rsidTr="00837E2E">
        <w:trPr>
          <w:tblHeader/>
        </w:trPr>
        <w:tc>
          <w:tcPr>
            <w:tcW w:w="0" w:type="auto"/>
            <w:tcBorders>
              <w:top w:val="nil"/>
            </w:tcBorders>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Tissue Type</w:t>
            </w:r>
          </w:p>
        </w:tc>
        <w:tc>
          <w:tcPr>
            <w:tcW w:w="0" w:type="auto"/>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Characteristics</w:t>
            </w:r>
          </w:p>
        </w:tc>
        <w:tc>
          <w:tcPr>
            <w:tcW w:w="0" w:type="auto"/>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Function</w:t>
            </w:r>
          </w:p>
        </w:tc>
        <w:tc>
          <w:tcPr>
            <w:tcW w:w="0" w:type="auto"/>
            <w:tcBorders>
              <w:top w:val="nil"/>
            </w:tcBorders>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Location</w:t>
            </w:r>
          </w:p>
        </w:tc>
      </w:tr>
      <w:tr w:rsidR="00837E2E" w:rsidRPr="00837E2E" w:rsidTr="00837E2E">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Epithelial</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p>
        </w:tc>
      </w:tr>
      <w:tr w:rsidR="00837E2E" w:rsidRPr="00837E2E" w:rsidTr="00837E2E">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Connective</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p>
        </w:tc>
      </w:tr>
      <w:tr w:rsidR="00837E2E" w:rsidRPr="00837E2E" w:rsidTr="00837E2E">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Muscle</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p>
        </w:tc>
      </w:tr>
      <w:tr w:rsidR="00837E2E" w:rsidRPr="00837E2E" w:rsidTr="00837E2E">
        <w:tc>
          <w:tcPr>
            <w:tcW w:w="0" w:type="auto"/>
            <w:tcMar>
              <w:top w:w="150" w:type="dxa"/>
              <w:left w:w="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r w:rsidRPr="00837E2E">
              <w:rPr>
                <w:rFonts w:ascii="Segoe UI" w:eastAsia="Times New Roman" w:hAnsi="Segoe UI" w:cs="Segoe UI"/>
                <w:sz w:val="23"/>
                <w:szCs w:val="23"/>
              </w:rPr>
              <w:t>Nervous</w:t>
            </w: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837E2E" w:rsidRPr="00837E2E" w:rsidRDefault="00837E2E" w:rsidP="00837E2E">
            <w:pPr>
              <w:spacing w:after="0" w:line="375" w:lineRule="atLeast"/>
              <w:rPr>
                <w:rFonts w:ascii="Segoe UI" w:eastAsia="Times New Roman" w:hAnsi="Segoe UI" w:cs="Segoe UI"/>
                <w:sz w:val="23"/>
                <w:szCs w:val="23"/>
              </w:rPr>
            </w:pPr>
          </w:p>
        </w:tc>
      </w:tr>
    </w:tbl>
    <w:p w:rsidR="00837E2E" w:rsidRPr="00837E2E" w:rsidRDefault="00837E2E" w:rsidP="00837E2E">
      <w:pPr>
        <w:shd w:val="clear" w:color="auto" w:fill="FFFFFF"/>
        <w:spacing w:before="240" w:after="240" w:line="240" w:lineRule="auto"/>
        <w:rPr>
          <w:rFonts w:ascii="Segoe UI" w:eastAsia="Times New Roman" w:hAnsi="Segoe UI" w:cs="Segoe UI"/>
          <w:color w:val="0F1115"/>
          <w:sz w:val="24"/>
          <w:szCs w:val="24"/>
        </w:rPr>
      </w:pPr>
      <w:r w:rsidRPr="00837E2E">
        <w:rPr>
          <w:rFonts w:ascii="Segoe UI" w:eastAsia="Times New Roman" w:hAnsi="Segoe UI" w:cs="Segoe UI"/>
          <w:b/>
          <w:bCs/>
          <w:color w:val="0F1115"/>
          <w:sz w:val="24"/>
          <w:szCs w:val="24"/>
        </w:rPr>
        <w:t>3.</w:t>
      </w:r>
      <w:r w:rsidRPr="00837E2E">
        <w:rPr>
          <w:rFonts w:ascii="Segoe UI" w:eastAsia="Times New Roman" w:hAnsi="Segoe UI" w:cs="Segoe UI"/>
          <w:color w:val="0F1115"/>
          <w:sz w:val="24"/>
          <w:szCs w:val="24"/>
        </w:rPr>
        <w:t xml:space="preserve"> Describe what you would look for under a microscope to distinguish epithelial tissue from connective tissue.</w:t>
      </w:r>
    </w:p>
    <w:p w:rsidR="00837E2E" w:rsidRPr="00837E2E" w:rsidRDefault="00837E2E" w:rsidP="00837E2E">
      <w:pPr>
        <w:shd w:val="clear" w:color="auto" w:fill="FFFFFF"/>
        <w:spacing w:before="240" w:after="240" w:line="240" w:lineRule="auto"/>
        <w:rPr>
          <w:rFonts w:ascii="Segoe UI" w:eastAsia="Times New Roman" w:hAnsi="Segoe UI" w:cs="Segoe UI"/>
          <w:color w:val="0F1115"/>
          <w:sz w:val="24"/>
          <w:szCs w:val="24"/>
        </w:rPr>
      </w:pPr>
      <w:r w:rsidRPr="00837E2E">
        <w:rPr>
          <w:rFonts w:ascii="Segoe UI" w:eastAsia="Times New Roman" w:hAnsi="Segoe UI" w:cs="Segoe UI"/>
          <w:b/>
          <w:bCs/>
          <w:color w:val="0F1115"/>
          <w:sz w:val="24"/>
          <w:szCs w:val="24"/>
        </w:rPr>
        <w:t>4.</w:t>
      </w:r>
      <w:r w:rsidRPr="00837E2E">
        <w:rPr>
          <w:rFonts w:ascii="Segoe UI" w:eastAsia="Times New Roman" w:hAnsi="Segoe UI" w:cs="Segoe UI"/>
          <w:color w:val="0F1115"/>
          <w:sz w:val="24"/>
          <w:szCs w:val="24"/>
        </w:rPr>
        <w:t xml:space="preserve"> Explain how the structure of cardiac muscle is suited to its function in the heart.</w:t>
      </w:r>
    </w:p>
    <w:p w:rsidR="00837E2E" w:rsidRPr="00837E2E" w:rsidRDefault="00837E2E" w:rsidP="00837E2E">
      <w:pPr>
        <w:shd w:val="clear" w:color="auto" w:fill="FFFFFF"/>
        <w:spacing w:before="240" w:after="240" w:line="240" w:lineRule="auto"/>
        <w:rPr>
          <w:rFonts w:ascii="Segoe UI" w:eastAsia="Times New Roman" w:hAnsi="Segoe UI" w:cs="Segoe UI"/>
          <w:color w:val="0F1115"/>
          <w:sz w:val="24"/>
          <w:szCs w:val="24"/>
        </w:rPr>
      </w:pPr>
      <w:r w:rsidRPr="00837E2E">
        <w:rPr>
          <w:rFonts w:ascii="Segoe UI" w:eastAsia="Times New Roman" w:hAnsi="Segoe UI" w:cs="Segoe UI"/>
          <w:b/>
          <w:bCs/>
          <w:color w:val="0F1115"/>
          <w:sz w:val="24"/>
          <w:szCs w:val="24"/>
        </w:rPr>
        <w:t>5.</w:t>
      </w:r>
      <w:r w:rsidRPr="00837E2E">
        <w:rPr>
          <w:rFonts w:ascii="Segoe UI" w:eastAsia="Times New Roman" w:hAnsi="Segoe UI" w:cs="Segoe UI"/>
          <w:color w:val="0F1115"/>
          <w:sz w:val="24"/>
          <w:szCs w:val="24"/>
        </w:rPr>
        <w:t xml:space="preserve"> Explain how the structure of ciliated epithelium is suited to its function in the respiratory system.</w:t>
      </w:r>
    </w:p>
    <w:p w:rsidR="00837E2E" w:rsidRPr="00837E2E" w:rsidRDefault="00837E2E" w:rsidP="00837E2E">
      <w:pPr>
        <w:shd w:val="clear" w:color="auto" w:fill="FFFFFF"/>
        <w:spacing w:before="240" w:after="240" w:line="240" w:lineRule="auto"/>
        <w:rPr>
          <w:rFonts w:ascii="Segoe UI" w:eastAsia="Times New Roman" w:hAnsi="Segoe UI" w:cs="Segoe UI"/>
          <w:color w:val="0F1115"/>
          <w:sz w:val="24"/>
          <w:szCs w:val="24"/>
        </w:rPr>
      </w:pPr>
      <w:r w:rsidRPr="00837E2E">
        <w:rPr>
          <w:rFonts w:ascii="Segoe UI" w:eastAsia="Times New Roman" w:hAnsi="Segoe UI" w:cs="Segoe UI"/>
          <w:b/>
          <w:bCs/>
          <w:color w:val="0F1115"/>
          <w:sz w:val="24"/>
          <w:szCs w:val="24"/>
        </w:rPr>
        <w:t>6.</w:t>
      </w:r>
      <w:r w:rsidRPr="00837E2E">
        <w:rPr>
          <w:rFonts w:ascii="Segoe UI" w:eastAsia="Times New Roman" w:hAnsi="Segoe UI" w:cs="Segoe UI"/>
          <w:color w:val="0F1115"/>
          <w:sz w:val="24"/>
          <w:szCs w:val="24"/>
        </w:rPr>
        <w:t xml:space="preserve"> Identify two organs and describe at least two tissue types present in each. Explain the role of each tissue.</w:t>
      </w:r>
    </w:p>
    <w:p w:rsidR="00837E2E" w:rsidRPr="00837E2E" w:rsidRDefault="00837E2E" w:rsidP="00837E2E">
      <w:pPr>
        <w:shd w:val="clear" w:color="auto" w:fill="FFFFFF"/>
        <w:spacing w:before="240" w:after="240" w:line="240" w:lineRule="auto"/>
        <w:rPr>
          <w:rFonts w:ascii="Segoe UI" w:eastAsia="Times New Roman" w:hAnsi="Segoe UI" w:cs="Segoe UI"/>
          <w:color w:val="0F1115"/>
          <w:sz w:val="24"/>
          <w:szCs w:val="24"/>
        </w:rPr>
      </w:pPr>
      <w:r w:rsidRPr="00837E2E">
        <w:rPr>
          <w:rFonts w:ascii="Segoe UI" w:eastAsia="Times New Roman" w:hAnsi="Segoe UI" w:cs="Segoe UI"/>
          <w:b/>
          <w:bCs/>
          <w:color w:val="0F1115"/>
          <w:sz w:val="24"/>
          <w:szCs w:val="24"/>
        </w:rPr>
        <w:t>7.</w:t>
      </w:r>
      <w:r w:rsidRPr="00837E2E">
        <w:rPr>
          <w:rFonts w:ascii="Segoe UI" w:eastAsia="Times New Roman" w:hAnsi="Segoe UI" w:cs="Segoe UI"/>
          <w:color w:val="0F1115"/>
          <w:sz w:val="24"/>
          <w:szCs w:val="24"/>
        </w:rPr>
        <w:t xml:space="preserve"> Explain how nutrition, exercise, and sleep affect tissue health. Provide one example for each.</w:t>
      </w:r>
    </w:p>
    <w:p w:rsidR="00996D68" w:rsidRDefault="00996D68">
      <w:pPr>
        <w:rPr>
          <w:rFonts w:ascii="Segoe UI" w:eastAsia="Times New Roman" w:hAnsi="Segoe UI" w:cs="Segoe UI"/>
          <w:color w:val="0F1115"/>
          <w:sz w:val="24"/>
          <w:szCs w:val="24"/>
        </w:rPr>
      </w:pPr>
      <w:r>
        <w:rPr>
          <w:rFonts w:ascii="Segoe UI" w:eastAsia="Times New Roman" w:hAnsi="Segoe UI" w:cs="Segoe UI"/>
          <w:color w:val="0F1115"/>
          <w:sz w:val="24"/>
          <w:szCs w:val="24"/>
        </w:rPr>
        <w:br w:type="page"/>
      </w:r>
    </w:p>
    <w:p w:rsidR="00837E2E" w:rsidRPr="00837E2E" w:rsidRDefault="00837E2E" w:rsidP="00837E2E">
      <w:pPr>
        <w:shd w:val="clear" w:color="auto" w:fill="FFFFFF"/>
        <w:spacing w:before="240" w:after="240" w:line="240" w:lineRule="auto"/>
        <w:rPr>
          <w:rFonts w:ascii="Segoe UI" w:eastAsia="Times New Roman" w:hAnsi="Segoe UI" w:cs="Segoe UI"/>
          <w:color w:val="0F1115"/>
          <w:sz w:val="24"/>
          <w:szCs w:val="24"/>
        </w:rPr>
      </w:pPr>
      <w:r w:rsidRPr="00837E2E">
        <w:rPr>
          <w:rFonts w:ascii="Segoe UI" w:eastAsia="Times New Roman" w:hAnsi="Segoe UI" w:cs="Segoe UI"/>
          <w:b/>
          <w:bCs/>
          <w:color w:val="0F1115"/>
          <w:sz w:val="24"/>
          <w:szCs w:val="24"/>
        </w:rPr>
        <w:lastRenderedPageBreak/>
        <w:t>8.</w:t>
      </w:r>
      <w:r w:rsidRPr="00837E2E">
        <w:rPr>
          <w:rFonts w:ascii="Segoe UI" w:eastAsia="Times New Roman" w:hAnsi="Segoe UI" w:cs="Segoe UI"/>
          <w:color w:val="0F1115"/>
          <w:sz w:val="24"/>
          <w:szCs w:val="24"/>
        </w:rPr>
        <w:t xml:space="preserve"> </w:t>
      </w:r>
      <w:r w:rsidR="00996D68">
        <w:rPr>
          <w:rFonts w:ascii="Segoe UI" w:eastAsia="Times New Roman" w:hAnsi="Segoe UI" w:cs="Segoe UI"/>
          <w:color w:val="0F1115"/>
          <w:sz w:val="24"/>
          <w:szCs w:val="24"/>
        </w:rPr>
        <w:t xml:space="preserve">Study the </w:t>
      </w:r>
      <w:r w:rsidR="00996D68">
        <w:rPr>
          <w:rFonts w:ascii="Segoe UI" w:eastAsia="Times New Roman" w:hAnsi="Segoe UI" w:cs="Segoe UI"/>
          <w:color w:val="0F1115"/>
          <w:sz w:val="24"/>
          <w:szCs w:val="24"/>
        </w:rPr>
        <w:t>situation</w:t>
      </w:r>
      <w:r w:rsidR="00996D68">
        <w:rPr>
          <w:rFonts w:ascii="Segoe UI" w:eastAsia="Times New Roman" w:hAnsi="Segoe UI" w:cs="Segoe UI"/>
          <w:color w:val="0F1115"/>
          <w:sz w:val="24"/>
          <w:szCs w:val="24"/>
        </w:rPr>
        <w:t xml:space="preserve"> below and answer the questions</w:t>
      </w:r>
      <w:r w:rsidR="00996D68" w:rsidRPr="00E33B62">
        <w:rPr>
          <w:rFonts w:ascii="Segoe UI" w:eastAsia="Times New Roman" w:hAnsi="Segoe UI" w:cs="Segoe UI"/>
          <w:color w:val="0F1115"/>
          <w:sz w:val="24"/>
          <w:szCs w:val="24"/>
        </w:rPr>
        <w:t>.</w:t>
      </w:r>
    </w:p>
    <w:p w:rsidR="00837E2E" w:rsidRPr="00837E2E" w:rsidRDefault="00837E2E" w:rsidP="00837E2E">
      <w:pPr>
        <w:shd w:val="clear" w:color="auto" w:fill="FFFFFF"/>
        <w:spacing w:before="240" w:after="240" w:line="240" w:lineRule="auto"/>
        <w:rPr>
          <w:rFonts w:ascii="Segoe UI" w:eastAsia="Times New Roman" w:hAnsi="Segoe UI" w:cs="Segoe UI"/>
          <w:color w:val="0F1115"/>
          <w:sz w:val="24"/>
          <w:szCs w:val="24"/>
        </w:rPr>
      </w:pPr>
      <w:r w:rsidRPr="00837E2E">
        <w:rPr>
          <w:rFonts w:ascii="Segoe UI" w:eastAsia="Times New Roman" w:hAnsi="Segoe UI" w:cs="Segoe UI"/>
          <w:color w:val="0F1115"/>
          <w:sz w:val="24"/>
          <w:szCs w:val="24"/>
        </w:rPr>
        <w:t>A student who rarely exercises and eats mostly processed food is often tired and gets sick easily. After a medical check-up, the doctor advises the student to improve their diet and start exercising regularly.</w:t>
      </w:r>
      <w:bookmarkStart w:id="0" w:name="_GoBack"/>
      <w:bookmarkEnd w:id="0"/>
    </w:p>
    <w:p w:rsidR="00837E2E" w:rsidRPr="00837E2E" w:rsidRDefault="00837E2E" w:rsidP="00996D68">
      <w:pPr>
        <w:numPr>
          <w:ilvl w:val="0"/>
          <w:numId w:val="14"/>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837E2E">
        <w:rPr>
          <w:rFonts w:ascii="Segoe UI" w:eastAsia="Times New Roman" w:hAnsi="Segoe UI" w:cs="Segoe UI"/>
          <w:color w:val="0F1115"/>
          <w:sz w:val="24"/>
          <w:szCs w:val="24"/>
        </w:rPr>
        <w:t>(a) Which tissues are most likely affected by the student's poor lifestyle?</w:t>
      </w:r>
    </w:p>
    <w:p w:rsidR="00837E2E" w:rsidRPr="00837E2E" w:rsidRDefault="00837E2E" w:rsidP="00996D68">
      <w:pPr>
        <w:numPr>
          <w:ilvl w:val="0"/>
          <w:numId w:val="14"/>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837E2E">
        <w:rPr>
          <w:rFonts w:ascii="Segoe UI" w:eastAsia="Times New Roman" w:hAnsi="Segoe UI" w:cs="Segoe UI"/>
          <w:color w:val="0F1115"/>
          <w:sz w:val="24"/>
          <w:szCs w:val="24"/>
        </w:rPr>
        <w:t>(b) Explain how poor nutrition and lack of exercise affect these tissues.</w:t>
      </w:r>
    </w:p>
    <w:p w:rsidR="00837E2E" w:rsidRPr="00837E2E" w:rsidRDefault="00837E2E" w:rsidP="00996D68">
      <w:pPr>
        <w:numPr>
          <w:ilvl w:val="0"/>
          <w:numId w:val="14"/>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837E2E">
        <w:rPr>
          <w:rFonts w:ascii="Segoe UI" w:eastAsia="Times New Roman" w:hAnsi="Segoe UI" w:cs="Segoe UI"/>
          <w:color w:val="0F1115"/>
          <w:sz w:val="24"/>
          <w:szCs w:val="24"/>
        </w:rPr>
        <w:t>(c) Suggest three practical changes the student could make.</w:t>
      </w:r>
    </w:p>
    <w:p w:rsidR="00837E2E" w:rsidRPr="00837E2E" w:rsidRDefault="00837E2E" w:rsidP="00996D68">
      <w:pPr>
        <w:spacing w:after="0" w:line="240" w:lineRule="auto"/>
        <w:rPr>
          <w:rFonts w:ascii="Segoe UI" w:eastAsia="Times New Roman" w:hAnsi="Segoe UI" w:cs="Segoe UI"/>
          <w:color w:val="0F1115"/>
          <w:sz w:val="24"/>
          <w:szCs w:val="24"/>
        </w:rPr>
      </w:pPr>
      <w:r w:rsidRPr="00837E2E">
        <w:rPr>
          <w:rFonts w:ascii="Segoe UI" w:eastAsia="Times New Roman" w:hAnsi="Segoe UI" w:cs="Segoe UI"/>
          <w:color w:val="0F1115"/>
          <w:sz w:val="24"/>
          <w:szCs w:val="24"/>
        </w:rPr>
        <w:br/>
      </w:r>
      <w:r w:rsidRPr="00837E2E">
        <w:rPr>
          <w:rFonts w:ascii="Segoe UI" w:eastAsia="Times New Roman" w:hAnsi="Segoe UI" w:cs="Segoe UI"/>
          <w:b/>
          <w:bCs/>
          <w:color w:val="0F1115"/>
          <w:sz w:val="24"/>
          <w:szCs w:val="24"/>
        </w:rPr>
        <w:t>9.</w:t>
      </w:r>
      <w:r w:rsidRPr="00837E2E">
        <w:rPr>
          <w:rFonts w:ascii="Segoe UI" w:eastAsia="Times New Roman" w:hAnsi="Segoe UI" w:cs="Segoe UI"/>
          <w:color w:val="0F1115"/>
          <w:sz w:val="24"/>
          <w:szCs w:val="24"/>
        </w:rPr>
        <w:t xml:space="preserve"> Using the group discussion format, prepare a brief report on the significance of maintaining healthy tissues through lifestyle choices, exercise, and nutrition.</w:t>
      </w:r>
    </w:p>
    <w:p w:rsidR="00837E2E" w:rsidRPr="00837E2E" w:rsidRDefault="00837E2E" w:rsidP="00837E2E">
      <w:pPr>
        <w:shd w:val="clear" w:color="auto" w:fill="FFFFFF"/>
        <w:spacing w:before="240" w:after="240" w:line="240" w:lineRule="auto"/>
        <w:rPr>
          <w:rFonts w:ascii="Segoe UI" w:eastAsia="Times New Roman" w:hAnsi="Segoe UI" w:cs="Segoe UI"/>
          <w:color w:val="0F1115"/>
          <w:sz w:val="24"/>
          <w:szCs w:val="24"/>
        </w:rPr>
      </w:pPr>
      <w:r w:rsidRPr="00837E2E">
        <w:rPr>
          <w:rFonts w:ascii="Segoe UI" w:eastAsia="Times New Roman" w:hAnsi="Segoe UI" w:cs="Segoe UI"/>
          <w:b/>
          <w:bCs/>
          <w:color w:val="0F1115"/>
          <w:sz w:val="24"/>
          <w:szCs w:val="24"/>
        </w:rPr>
        <w:t>10.</w:t>
      </w:r>
      <w:r w:rsidRPr="00837E2E">
        <w:rPr>
          <w:rFonts w:ascii="Segoe UI" w:eastAsia="Times New Roman" w:hAnsi="Segoe UI" w:cs="Segoe UI"/>
          <w:color w:val="0F1115"/>
          <w:sz w:val="24"/>
          <w:szCs w:val="24"/>
        </w:rPr>
        <w:t xml:space="preserve"> Application question: A group of students is asked to prepare a microscope slide of an animal tissue sample and identify the tissue type. Describe the steps they should follow, the features they should look for, and how they can distinguish between epithelial, connective, muscle, and nervous tissues.</w:t>
      </w:r>
    </w:p>
    <w:p w:rsidR="00666D41" w:rsidRPr="001E609D" w:rsidRDefault="00666D41" w:rsidP="001E609D"/>
    <w:sectPr w:rsidR="00666D41" w:rsidRPr="001E60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3336B"/>
    <w:multiLevelType w:val="multilevel"/>
    <w:tmpl w:val="9A30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C25EFE"/>
    <w:multiLevelType w:val="multilevel"/>
    <w:tmpl w:val="E20E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1546AB"/>
    <w:multiLevelType w:val="multilevel"/>
    <w:tmpl w:val="9F9E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161253"/>
    <w:multiLevelType w:val="multilevel"/>
    <w:tmpl w:val="709E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2074FB"/>
    <w:multiLevelType w:val="multilevel"/>
    <w:tmpl w:val="1BD6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4E4A32"/>
    <w:multiLevelType w:val="multilevel"/>
    <w:tmpl w:val="45BC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B23DF6"/>
    <w:multiLevelType w:val="multilevel"/>
    <w:tmpl w:val="A54A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F65A41"/>
    <w:multiLevelType w:val="multilevel"/>
    <w:tmpl w:val="7FBA8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D387403"/>
    <w:multiLevelType w:val="multilevel"/>
    <w:tmpl w:val="B724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B7F3FEB"/>
    <w:multiLevelType w:val="multilevel"/>
    <w:tmpl w:val="AF46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3D343B5"/>
    <w:multiLevelType w:val="multilevel"/>
    <w:tmpl w:val="534C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C910927"/>
    <w:multiLevelType w:val="multilevel"/>
    <w:tmpl w:val="8D240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5950CA6"/>
    <w:multiLevelType w:val="multilevel"/>
    <w:tmpl w:val="C1B4CB4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F864396"/>
    <w:multiLevelType w:val="multilevel"/>
    <w:tmpl w:val="0AF6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2"/>
  </w:num>
  <w:num w:numId="3">
    <w:abstractNumId w:val="1"/>
  </w:num>
  <w:num w:numId="4">
    <w:abstractNumId w:val="6"/>
  </w:num>
  <w:num w:numId="5">
    <w:abstractNumId w:val="3"/>
  </w:num>
  <w:num w:numId="6">
    <w:abstractNumId w:val="5"/>
  </w:num>
  <w:num w:numId="7">
    <w:abstractNumId w:val="10"/>
  </w:num>
  <w:num w:numId="8">
    <w:abstractNumId w:val="11"/>
  </w:num>
  <w:num w:numId="9">
    <w:abstractNumId w:val="9"/>
  </w:num>
  <w:num w:numId="10">
    <w:abstractNumId w:val="0"/>
  </w:num>
  <w:num w:numId="11">
    <w:abstractNumId w:val="8"/>
  </w:num>
  <w:num w:numId="12">
    <w:abstractNumId w:val="13"/>
  </w:num>
  <w:num w:numId="13">
    <w:abstractNumId w:val="2"/>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7843"/>
    <w:rsid w:val="00143B23"/>
    <w:rsid w:val="00194672"/>
    <w:rsid w:val="001E609D"/>
    <w:rsid w:val="00255AC6"/>
    <w:rsid w:val="00272AB6"/>
    <w:rsid w:val="002A03B3"/>
    <w:rsid w:val="002A51A9"/>
    <w:rsid w:val="002C1375"/>
    <w:rsid w:val="0030572B"/>
    <w:rsid w:val="00315502"/>
    <w:rsid w:val="00386536"/>
    <w:rsid w:val="003F00CB"/>
    <w:rsid w:val="00454471"/>
    <w:rsid w:val="00482E7F"/>
    <w:rsid w:val="004A65E7"/>
    <w:rsid w:val="004B059E"/>
    <w:rsid w:val="004C7843"/>
    <w:rsid w:val="004D0799"/>
    <w:rsid w:val="00520564"/>
    <w:rsid w:val="00666D41"/>
    <w:rsid w:val="006B5BB5"/>
    <w:rsid w:val="0076370F"/>
    <w:rsid w:val="00766757"/>
    <w:rsid w:val="00820087"/>
    <w:rsid w:val="00837E2E"/>
    <w:rsid w:val="00891680"/>
    <w:rsid w:val="00895C04"/>
    <w:rsid w:val="00996D68"/>
    <w:rsid w:val="009B5EC8"/>
    <w:rsid w:val="00A330FA"/>
    <w:rsid w:val="00A33781"/>
    <w:rsid w:val="00A33995"/>
    <w:rsid w:val="00A705A8"/>
    <w:rsid w:val="00BB2470"/>
    <w:rsid w:val="00BB7598"/>
    <w:rsid w:val="00BF69C6"/>
    <w:rsid w:val="00CF1AF4"/>
    <w:rsid w:val="00D01714"/>
    <w:rsid w:val="00D312CE"/>
    <w:rsid w:val="00D467D5"/>
    <w:rsid w:val="00D93D99"/>
    <w:rsid w:val="00DA7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916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B75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A73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73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730D"/>
    <w:rPr>
      <w:rFonts w:ascii="Tahoma" w:hAnsi="Tahoma" w:cs="Tahoma"/>
      <w:sz w:val="16"/>
      <w:szCs w:val="16"/>
    </w:rPr>
  </w:style>
  <w:style w:type="character" w:customStyle="1" w:styleId="Heading3Char">
    <w:name w:val="Heading 3 Char"/>
    <w:basedOn w:val="DefaultParagraphFont"/>
    <w:link w:val="Heading3"/>
    <w:uiPriority w:val="9"/>
    <w:rsid w:val="00DA730D"/>
    <w:rPr>
      <w:rFonts w:ascii="Times New Roman" w:eastAsia="Times New Roman" w:hAnsi="Times New Roman" w:cs="Times New Roman"/>
      <w:b/>
      <w:bCs/>
      <w:sz w:val="27"/>
      <w:szCs w:val="27"/>
    </w:rPr>
  </w:style>
  <w:style w:type="character" w:styleId="Strong">
    <w:name w:val="Strong"/>
    <w:basedOn w:val="DefaultParagraphFont"/>
    <w:uiPriority w:val="22"/>
    <w:qFormat/>
    <w:rsid w:val="00DA730D"/>
    <w:rPr>
      <w:b/>
      <w:bCs/>
    </w:rPr>
  </w:style>
  <w:style w:type="paragraph" w:customStyle="1" w:styleId="ds-markdown-paragraph">
    <w:name w:val="ds-markdown-paragraph"/>
    <w:basedOn w:val="Normal"/>
    <w:rsid w:val="00DA73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BB759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891680"/>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916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B75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A73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73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730D"/>
    <w:rPr>
      <w:rFonts w:ascii="Tahoma" w:hAnsi="Tahoma" w:cs="Tahoma"/>
      <w:sz w:val="16"/>
      <w:szCs w:val="16"/>
    </w:rPr>
  </w:style>
  <w:style w:type="character" w:customStyle="1" w:styleId="Heading3Char">
    <w:name w:val="Heading 3 Char"/>
    <w:basedOn w:val="DefaultParagraphFont"/>
    <w:link w:val="Heading3"/>
    <w:uiPriority w:val="9"/>
    <w:rsid w:val="00DA730D"/>
    <w:rPr>
      <w:rFonts w:ascii="Times New Roman" w:eastAsia="Times New Roman" w:hAnsi="Times New Roman" w:cs="Times New Roman"/>
      <w:b/>
      <w:bCs/>
      <w:sz w:val="27"/>
      <w:szCs w:val="27"/>
    </w:rPr>
  </w:style>
  <w:style w:type="character" w:styleId="Strong">
    <w:name w:val="Strong"/>
    <w:basedOn w:val="DefaultParagraphFont"/>
    <w:uiPriority w:val="22"/>
    <w:qFormat/>
    <w:rsid w:val="00DA730D"/>
    <w:rPr>
      <w:b/>
      <w:bCs/>
    </w:rPr>
  </w:style>
  <w:style w:type="paragraph" w:customStyle="1" w:styleId="ds-markdown-paragraph">
    <w:name w:val="ds-markdown-paragraph"/>
    <w:basedOn w:val="Normal"/>
    <w:rsid w:val="00DA73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BB759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891680"/>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852525">
      <w:bodyDiv w:val="1"/>
      <w:marLeft w:val="0"/>
      <w:marRight w:val="0"/>
      <w:marTop w:val="0"/>
      <w:marBottom w:val="0"/>
      <w:divBdr>
        <w:top w:val="none" w:sz="0" w:space="0" w:color="auto"/>
        <w:left w:val="none" w:sz="0" w:space="0" w:color="auto"/>
        <w:bottom w:val="none" w:sz="0" w:space="0" w:color="auto"/>
        <w:right w:val="none" w:sz="0" w:space="0" w:color="auto"/>
      </w:divBdr>
      <w:divsChild>
        <w:div w:id="1164855034">
          <w:marLeft w:val="0"/>
          <w:marRight w:val="0"/>
          <w:marTop w:val="0"/>
          <w:marBottom w:val="0"/>
          <w:divBdr>
            <w:top w:val="none" w:sz="0" w:space="0" w:color="auto"/>
            <w:left w:val="none" w:sz="0" w:space="0" w:color="auto"/>
            <w:bottom w:val="none" w:sz="0" w:space="0" w:color="auto"/>
            <w:right w:val="none" w:sz="0" w:space="0" w:color="auto"/>
          </w:divBdr>
        </w:div>
        <w:div w:id="599141338">
          <w:marLeft w:val="0"/>
          <w:marRight w:val="0"/>
          <w:marTop w:val="0"/>
          <w:marBottom w:val="0"/>
          <w:divBdr>
            <w:top w:val="none" w:sz="0" w:space="0" w:color="auto"/>
            <w:left w:val="none" w:sz="0" w:space="0" w:color="auto"/>
            <w:bottom w:val="none" w:sz="0" w:space="0" w:color="auto"/>
            <w:right w:val="none" w:sz="0" w:space="0" w:color="auto"/>
          </w:divBdr>
        </w:div>
        <w:div w:id="336932115">
          <w:marLeft w:val="0"/>
          <w:marRight w:val="0"/>
          <w:marTop w:val="0"/>
          <w:marBottom w:val="0"/>
          <w:divBdr>
            <w:top w:val="none" w:sz="0" w:space="0" w:color="auto"/>
            <w:left w:val="none" w:sz="0" w:space="0" w:color="auto"/>
            <w:bottom w:val="none" w:sz="0" w:space="0" w:color="auto"/>
            <w:right w:val="none" w:sz="0" w:space="0" w:color="auto"/>
          </w:divBdr>
        </w:div>
        <w:div w:id="1297837291">
          <w:marLeft w:val="0"/>
          <w:marRight w:val="0"/>
          <w:marTop w:val="0"/>
          <w:marBottom w:val="0"/>
          <w:divBdr>
            <w:top w:val="none" w:sz="0" w:space="0" w:color="auto"/>
            <w:left w:val="none" w:sz="0" w:space="0" w:color="auto"/>
            <w:bottom w:val="none" w:sz="0" w:space="0" w:color="auto"/>
            <w:right w:val="none" w:sz="0" w:space="0" w:color="auto"/>
          </w:divBdr>
        </w:div>
        <w:div w:id="1336346940">
          <w:marLeft w:val="0"/>
          <w:marRight w:val="0"/>
          <w:marTop w:val="0"/>
          <w:marBottom w:val="0"/>
          <w:divBdr>
            <w:top w:val="none" w:sz="0" w:space="0" w:color="auto"/>
            <w:left w:val="none" w:sz="0" w:space="0" w:color="auto"/>
            <w:bottom w:val="none" w:sz="0" w:space="0" w:color="auto"/>
            <w:right w:val="none" w:sz="0" w:space="0" w:color="auto"/>
          </w:divBdr>
        </w:div>
        <w:div w:id="968129011">
          <w:marLeft w:val="0"/>
          <w:marRight w:val="0"/>
          <w:marTop w:val="0"/>
          <w:marBottom w:val="0"/>
          <w:divBdr>
            <w:top w:val="none" w:sz="0" w:space="0" w:color="auto"/>
            <w:left w:val="none" w:sz="0" w:space="0" w:color="auto"/>
            <w:bottom w:val="none" w:sz="0" w:space="0" w:color="auto"/>
            <w:right w:val="none" w:sz="0" w:space="0" w:color="auto"/>
          </w:divBdr>
        </w:div>
        <w:div w:id="189345433">
          <w:marLeft w:val="0"/>
          <w:marRight w:val="0"/>
          <w:marTop w:val="0"/>
          <w:marBottom w:val="0"/>
          <w:divBdr>
            <w:top w:val="none" w:sz="0" w:space="0" w:color="auto"/>
            <w:left w:val="none" w:sz="0" w:space="0" w:color="auto"/>
            <w:bottom w:val="none" w:sz="0" w:space="0" w:color="auto"/>
            <w:right w:val="none" w:sz="0" w:space="0" w:color="auto"/>
          </w:divBdr>
        </w:div>
        <w:div w:id="998000209">
          <w:marLeft w:val="0"/>
          <w:marRight w:val="0"/>
          <w:marTop w:val="0"/>
          <w:marBottom w:val="0"/>
          <w:divBdr>
            <w:top w:val="none" w:sz="0" w:space="0" w:color="auto"/>
            <w:left w:val="none" w:sz="0" w:space="0" w:color="auto"/>
            <w:bottom w:val="none" w:sz="0" w:space="0" w:color="auto"/>
            <w:right w:val="none" w:sz="0" w:space="0" w:color="auto"/>
          </w:divBdr>
        </w:div>
        <w:div w:id="448935491">
          <w:marLeft w:val="0"/>
          <w:marRight w:val="0"/>
          <w:marTop w:val="0"/>
          <w:marBottom w:val="0"/>
          <w:divBdr>
            <w:top w:val="none" w:sz="0" w:space="0" w:color="auto"/>
            <w:left w:val="none" w:sz="0" w:space="0" w:color="auto"/>
            <w:bottom w:val="none" w:sz="0" w:space="0" w:color="auto"/>
            <w:right w:val="none" w:sz="0" w:space="0" w:color="auto"/>
          </w:divBdr>
        </w:div>
        <w:div w:id="1928927190">
          <w:marLeft w:val="0"/>
          <w:marRight w:val="0"/>
          <w:marTop w:val="0"/>
          <w:marBottom w:val="0"/>
          <w:divBdr>
            <w:top w:val="none" w:sz="0" w:space="0" w:color="auto"/>
            <w:left w:val="none" w:sz="0" w:space="0" w:color="auto"/>
            <w:bottom w:val="none" w:sz="0" w:space="0" w:color="auto"/>
            <w:right w:val="none" w:sz="0" w:space="0" w:color="auto"/>
          </w:divBdr>
        </w:div>
        <w:div w:id="136918089">
          <w:marLeft w:val="0"/>
          <w:marRight w:val="0"/>
          <w:marTop w:val="0"/>
          <w:marBottom w:val="0"/>
          <w:divBdr>
            <w:top w:val="none" w:sz="0" w:space="0" w:color="auto"/>
            <w:left w:val="none" w:sz="0" w:space="0" w:color="auto"/>
            <w:bottom w:val="none" w:sz="0" w:space="0" w:color="auto"/>
            <w:right w:val="none" w:sz="0" w:space="0" w:color="auto"/>
          </w:divBdr>
        </w:div>
        <w:div w:id="402337601">
          <w:marLeft w:val="0"/>
          <w:marRight w:val="0"/>
          <w:marTop w:val="0"/>
          <w:marBottom w:val="0"/>
          <w:divBdr>
            <w:top w:val="none" w:sz="0" w:space="0" w:color="auto"/>
            <w:left w:val="none" w:sz="0" w:space="0" w:color="auto"/>
            <w:bottom w:val="none" w:sz="0" w:space="0" w:color="auto"/>
            <w:right w:val="none" w:sz="0" w:space="0" w:color="auto"/>
          </w:divBdr>
        </w:div>
        <w:div w:id="139419178">
          <w:marLeft w:val="0"/>
          <w:marRight w:val="0"/>
          <w:marTop w:val="0"/>
          <w:marBottom w:val="0"/>
          <w:divBdr>
            <w:top w:val="none" w:sz="0" w:space="0" w:color="auto"/>
            <w:left w:val="none" w:sz="0" w:space="0" w:color="auto"/>
            <w:bottom w:val="none" w:sz="0" w:space="0" w:color="auto"/>
            <w:right w:val="none" w:sz="0" w:space="0" w:color="auto"/>
          </w:divBdr>
        </w:div>
        <w:div w:id="1559783066">
          <w:marLeft w:val="0"/>
          <w:marRight w:val="0"/>
          <w:marTop w:val="0"/>
          <w:marBottom w:val="0"/>
          <w:divBdr>
            <w:top w:val="none" w:sz="0" w:space="0" w:color="auto"/>
            <w:left w:val="none" w:sz="0" w:space="0" w:color="auto"/>
            <w:bottom w:val="none" w:sz="0" w:space="0" w:color="auto"/>
            <w:right w:val="none" w:sz="0" w:space="0" w:color="auto"/>
          </w:divBdr>
        </w:div>
        <w:div w:id="900677255">
          <w:marLeft w:val="0"/>
          <w:marRight w:val="0"/>
          <w:marTop w:val="0"/>
          <w:marBottom w:val="0"/>
          <w:divBdr>
            <w:top w:val="none" w:sz="0" w:space="0" w:color="auto"/>
            <w:left w:val="none" w:sz="0" w:space="0" w:color="auto"/>
            <w:bottom w:val="none" w:sz="0" w:space="0" w:color="auto"/>
            <w:right w:val="none" w:sz="0" w:space="0" w:color="auto"/>
          </w:divBdr>
        </w:div>
        <w:div w:id="2014260895">
          <w:marLeft w:val="0"/>
          <w:marRight w:val="0"/>
          <w:marTop w:val="0"/>
          <w:marBottom w:val="0"/>
          <w:divBdr>
            <w:top w:val="none" w:sz="0" w:space="0" w:color="auto"/>
            <w:left w:val="none" w:sz="0" w:space="0" w:color="auto"/>
            <w:bottom w:val="none" w:sz="0" w:space="0" w:color="auto"/>
            <w:right w:val="none" w:sz="0" w:space="0" w:color="auto"/>
          </w:divBdr>
        </w:div>
        <w:div w:id="28996266">
          <w:marLeft w:val="0"/>
          <w:marRight w:val="0"/>
          <w:marTop w:val="0"/>
          <w:marBottom w:val="0"/>
          <w:divBdr>
            <w:top w:val="none" w:sz="0" w:space="0" w:color="auto"/>
            <w:left w:val="none" w:sz="0" w:space="0" w:color="auto"/>
            <w:bottom w:val="none" w:sz="0" w:space="0" w:color="auto"/>
            <w:right w:val="none" w:sz="0" w:space="0" w:color="auto"/>
          </w:divBdr>
        </w:div>
        <w:div w:id="1169368580">
          <w:marLeft w:val="0"/>
          <w:marRight w:val="0"/>
          <w:marTop w:val="0"/>
          <w:marBottom w:val="0"/>
          <w:divBdr>
            <w:top w:val="none" w:sz="0" w:space="0" w:color="auto"/>
            <w:left w:val="none" w:sz="0" w:space="0" w:color="auto"/>
            <w:bottom w:val="none" w:sz="0" w:space="0" w:color="auto"/>
            <w:right w:val="none" w:sz="0" w:space="0" w:color="auto"/>
          </w:divBdr>
        </w:div>
        <w:div w:id="1693266626">
          <w:marLeft w:val="0"/>
          <w:marRight w:val="0"/>
          <w:marTop w:val="0"/>
          <w:marBottom w:val="0"/>
          <w:divBdr>
            <w:top w:val="none" w:sz="0" w:space="0" w:color="auto"/>
            <w:left w:val="none" w:sz="0" w:space="0" w:color="auto"/>
            <w:bottom w:val="none" w:sz="0" w:space="0" w:color="auto"/>
            <w:right w:val="none" w:sz="0" w:space="0" w:color="auto"/>
          </w:divBdr>
        </w:div>
        <w:div w:id="1682321541">
          <w:marLeft w:val="0"/>
          <w:marRight w:val="0"/>
          <w:marTop w:val="0"/>
          <w:marBottom w:val="0"/>
          <w:divBdr>
            <w:top w:val="none" w:sz="0" w:space="0" w:color="auto"/>
            <w:left w:val="none" w:sz="0" w:space="0" w:color="auto"/>
            <w:bottom w:val="none" w:sz="0" w:space="0" w:color="auto"/>
            <w:right w:val="none" w:sz="0" w:space="0" w:color="auto"/>
          </w:divBdr>
        </w:div>
        <w:div w:id="1527794143">
          <w:marLeft w:val="0"/>
          <w:marRight w:val="0"/>
          <w:marTop w:val="0"/>
          <w:marBottom w:val="0"/>
          <w:divBdr>
            <w:top w:val="none" w:sz="0" w:space="0" w:color="auto"/>
            <w:left w:val="none" w:sz="0" w:space="0" w:color="auto"/>
            <w:bottom w:val="none" w:sz="0" w:space="0" w:color="auto"/>
            <w:right w:val="none" w:sz="0" w:space="0" w:color="auto"/>
          </w:divBdr>
        </w:div>
        <w:div w:id="19792235">
          <w:marLeft w:val="0"/>
          <w:marRight w:val="0"/>
          <w:marTop w:val="0"/>
          <w:marBottom w:val="0"/>
          <w:divBdr>
            <w:top w:val="none" w:sz="0" w:space="0" w:color="auto"/>
            <w:left w:val="none" w:sz="0" w:space="0" w:color="auto"/>
            <w:bottom w:val="none" w:sz="0" w:space="0" w:color="auto"/>
            <w:right w:val="none" w:sz="0" w:space="0" w:color="auto"/>
          </w:divBdr>
        </w:div>
        <w:div w:id="2037655398">
          <w:marLeft w:val="0"/>
          <w:marRight w:val="0"/>
          <w:marTop w:val="0"/>
          <w:marBottom w:val="0"/>
          <w:divBdr>
            <w:top w:val="none" w:sz="0" w:space="0" w:color="auto"/>
            <w:left w:val="none" w:sz="0" w:space="0" w:color="auto"/>
            <w:bottom w:val="none" w:sz="0" w:space="0" w:color="auto"/>
            <w:right w:val="none" w:sz="0" w:space="0" w:color="auto"/>
          </w:divBdr>
        </w:div>
      </w:divsChild>
    </w:div>
    <w:div w:id="164711621">
      <w:bodyDiv w:val="1"/>
      <w:marLeft w:val="0"/>
      <w:marRight w:val="0"/>
      <w:marTop w:val="0"/>
      <w:marBottom w:val="0"/>
      <w:divBdr>
        <w:top w:val="none" w:sz="0" w:space="0" w:color="auto"/>
        <w:left w:val="none" w:sz="0" w:space="0" w:color="auto"/>
        <w:bottom w:val="none" w:sz="0" w:space="0" w:color="auto"/>
        <w:right w:val="none" w:sz="0" w:space="0" w:color="auto"/>
      </w:divBdr>
      <w:divsChild>
        <w:div w:id="1653832467">
          <w:marLeft w:val="0"/>
          <w:marRight w:val="0"/>
          <w:marTop w:val="0"/>
          <w:marBottom w:val="0"/>
          <w:divBdr>
            <w:top w:val="none" w:sz="0" w:space="0" w:color="auto"/>
            <w:left w:val="none" w:sz="0" w:space="0" w:color="auto"/>
            <w:bottom w:val="none" w:sz="0" w:space="0" w:color="auto"/>
            <w:right w:val="none" w:sz="0" w:space="0" w:color="auto"/>
          </w:divBdr>
        </w:div>
      </w:divsChild>
    </w:div>
    <w:div w:id="278487059">
      <w:bodyDiv w:val="1"/>
      <w:marLeft w:val="0"/>
      <w:marRight w:val="0"/>
      <w:marTop w:val="0"/>
      <w:marBottom w:val="0"/>
      <w:divBdr>
        <w:top w:val="none" w:sz="0" w:space="0" w:color="auto"/>
        <w:left w:val="none" w:sz="0" w:space="0" w:color="auto"/>
        <w:bottom w:val="none" w:sz="0" w:space="0" w:color="auto"/>
        <w:right w:val="none" w:sz="0" w:space="0" w:color="auto"/>
      </w:divBdr>
      <w:divsChild>
        <w:div w:id="1046678170">
          <w:marLeft w:val="0"/>
          <w:marRight w:val="0"/>
          <w:marTop w:val="0"/>
          <w:marBottom w:val="0"/>
          <w:divBdr>
            <w:top w:val="none" w:sz="0" w:space="0" w:color="auto"/>
            <w:left w:val="none" w:sz="0" w:space="0" w:color="auto"/>
            <w:bottom w:val="none" w:sz="0" w:space="0" w:color="auto"/>
            <w:right w:val="none" w:sz="0" w:space="0" w:color="auto"/>
          </w:divBdr>
        </w:div>
        <w:div w:id="742794172">
          <w:marLeft w:val="0"/>
          <w:marRight w:val="0"/>
          <w:marTop w:val="0"/>
          <w:marBottom w:val="0"/>
          <w:divBdr>
            <w:top w:val="none" w:sz="0" w:space="0" w:color="auto"/>
            <w:left w:val="none" w:sz="0" w:space="0" w:color="auto"/>
            <w:bottom w:val="none" w:sz="0" w:space="0" w:color="auto"/>
            <w:right w:val="none" w:sz="0" w:space="0" w:color="auto"/>
          </w:divBdr>
        </w:div>
        <w:div w:id="1277173607">
          <w:marLeft w:val="0"/>
          <w:marRight w:val="0"/>
          <w:marTop w:val="0"/>
          <w:marBottom w:val="0"/>
          <w:divBdr>
            <w:top w:val="none" w:sz="0" w:space="0" w:color="auto"/>
            <w:left w:val="none" w:sz="0" w:space="0" w:color="auto"/>
            <w:bottom w:val="none" w:sz="0" w:space="0" w:color="auto"/>
            <w:right w:val="none" w:sz="0" w:space="0" w:color="auto"/>
          </w:divBdr>
        </w:div>
        <w:div w:id="2099674083">
          <w:marLeft w:val="0"/>
          <w:marRight w:val="0"/>
          <w:marTop w:val="0"/>
          <w:marBottom w:val="0"/>
          <w:divBdr>
            <w:top w:val="none" w:sz="0" w:space="0" w:color="auto"/>
            <w:left w:val="none" w:sz="0" w:space="0" w:color="auto"/>
            <w:bottom w:val="none" w:sz="0" w:space="0" w:color="auto"/>
            <w:right w:val="none" w:sz="0" w:space="0" w:color="auto"/>
          </w:divBdr>
        </w:div>
        <w:div w:id="1243368791">
          <w:marLeft w:val="0"/>
          <w:marRight w:val="0"/>
          <w:marTop w:val="0"/>
          <w:marBottom w:val="0"/>
          <w:divBdr>
            <w:top w:val="none" w:sz="0" w:space="0" w:color="auto"/>
            <w:left w:val="none" w:sz="0" w:space="0" w:color="auto"/>
            <w:bottom w:val="none" w:sz="0" w:space="0" w:color="auto"/>
            <w:right w:val="none" w:sz="0" w:space="0" w:color="auto"/>
          </w:divBdr>
        </w:div>
        <w:div w:id="853494217">
          <w:marLeft w:val="0"/>
          <w:marRight w:val="0"/>
          <w:marTop w:val="0"/>
          <w:marBottom w:val="0"/>
          <w:divBdr>
            <w:top w:val="none" w:sz="0" w:space="0" w:color="auto"/>
            <w:left w:val="none" w:sz="0" w:space="0" w:color="auto"/>
            <w:bottom w:val="none" w:sz="0" w:space="0" w:color="auto"/>
            <w:right w:val="none" w:sz="0" w:space="0" w:color="auto"/>
          </w:divBdr>
        </w:div>
        <w:div w:id="642319312">
          <w:marLeft w:val="0"/>
          <w:marRight w:val="0"/>
          <w:marTop w:val="0"/>
          <w:marBottom w:val="0"/>
          <w:divBdr>
            <w:top w:val="none" w:sz="0" w:space="0" w:color="auto"/>
            <w:left w:val="none" w:sz="0" w:space="0" w:color="auto"/>
            <w:bottom w:val="none" w:sz="0" w:space="0" w:color="auto"/>
            <w:right w:val="none" w:sz="0" w:space="0" w:color="auto"/>
          </w:divBdr>
        </w:div>
        <w:div w:id="1690764716">
          <w:marLeft w:val="0"/>
          <w:marRight w:val="0"/>
          <w:marTop w:val="0"/>
          <w:marBottom w:val="0"/>
          <w:divBdr>
            <w:top w:val="none" w:sz="0" w:space="0" w:color="auto"/>
            <w:left w:val="none" w:sz="0" w:space="0" w:color="auto"/>
            <w:bottom w:val="none" w:sz="0" w:space="0" w:color="auto"/>
            <w:right w:val="none" w:sz="0" w:space="0" w:color="auto"/>
          </w:divBdr>
        </w:div>
        <w:div w:id="1890024884">
          <w:marLeft w:val="0"/>
          <w:marRight w:val="0"/>
          <w:marTop w:val="0"/>
          <w:marBottom w:val="0"/>
          <w:divBdr>
            <w:top w:val="none" w:sz="0" w:space="0" w:color="auto"/>
            <w:left w:val="none" w:sz="0" w:space="0" w:color="auto"/>
            <w:bottom w:val="none" w:sz="0" w:space="0" w:color="auto"/>
            <w:right w:val="none" w:sz="0" w:space="0" w:color="auto"/>
          </w:divBdr>
        </w:div>
        <w:div w:id="380440828">
          <w:marLeft w:val="0"/>
          <w:marRight w:val="0"/>
          <w:marTop w:val="0"/>
          <w:marBottom w:val="0"/>
          <w:divBdr>
            <w:top w:val="none" w:sz="0" w:space="0" w:color="auto"/>
            <w:left w:val="none" w:sz="0" w:space="0" w:color="auto"/>
            <w:bottom w:val="none" w:sz="0" w:space="0" w:color="auto"/>
            <w:right w:val="none" w:sz="0" w:space="0" w:color="auto"/>
          </w:divBdr>
        </w:div>
        <w:div w:id="249705245">
          <w:marLeft w:val="0"/>
          <w:marRight w:val="0"/>
          <w:marTop w:val="0"/>
          <w:marBottom w:val="0"/>
          <w:divBdr>
            <w:top w:val="none" w:sz="0" w:space="0" w:color="auto"/>
            <w:left w:val="none" w:sz="0" w:space="0" w:color="auto"/>
            <w:bottom w:val="none" w:sz="0" w:space="0" w:color="auto"/>
            <w:right w:val="none" w:sz="0" w:space="0" w:color="auto"/>
          </w:divBdr>
        </w:div>
        <w:div w:id="1266495776">
          <w:marLeft w:val="0"/>
          <w:marRight w:val="0"/>
          <w:marTop w:val="0"/>
          <w:marBottom w:val="0"/>
          <w:divBdr>
            <w:top w:val="none" w:sz="0" w:space="0" w:color="auto"/>
            <w:left w:val="none" w:sz="0" w:space="0" w:color="auto"/>
            <w:bottom w:val="none" w:sz="0" w:space="0" w:color="auto"/>
            <w:right w:val="none" w:sz="0" w:space="0" w:color="auto"/>
          </w:divBdr>
        </w:div>
        <w:div w:id="2047094143">
          <w:marLeft w:val="0"/>
          <w:marRight w:val="0"/>
          <w:marTop w:val="0"/>
          <w:marBottom w:val="0"/>
          <w:divBdr>
            <w:top w:val="none" w:sz="0" w:space="0" w:color="auto"/>
            <w:left w:val="none" w:sz="0" w:space="0" w:color="auto"/>
            <w:bottom w:val="none" w:sz="0" w:space="0" w:color="auto"/>
            <w:right w:val="none" w:sz="0" w:space="0" w:color="auto"/>
          </w:divBdr>
        </w:div>
        <w:div w:id="469051993">
          <w:marLeft w:val="0"/>
          <w:marRight w:val="0"/>
          <w:marTop w:val="0"/>
          <w:marBottom w:val="0"/>
          <w:divBdr>
            <w:top w:val="none" w:sz="0" w:space="0" w:color="auto"/>
            <w:left w:val="none" w:sz="0" w:space="0" w:color="auto"/>
            <w:bottom w:val="none" w:sz="0" w:space="0" w:color="auto"/>
            <w:right w:val="none" w:sz="0" w:space="0" w:color="auto"/>
          </w:divBdr>
        </w:div>
        <w:div w:id="1655792428">
          <w:marLeft w:val="0"/>
          <w:marRight w:val="0"/>
          <w:marTop w:val="0"/>
          <w:marBottom w:val="0"/>
          <w:divBdr>
            <w:top w:val="none" w:sz="0" w:space="0" w:color="auto"/>
            <w:left w:val="none" w:sz="0" w:space="0" w:color="auto"/>
            <w:bottom w:val="none" w:sz="0" w:space="0" w:color="auto"/>
            <w:right w:val="none" w:sz="0" w:space="0" w:color="auto"/>
          </w:divBdr>
        </w:div>
        <w:div w:id="1312445539">
          <w:marLeft w:val="0"/>
          <w:marRight w:val="0"/>
          <w:marTop w:val="0"/>
          <w:marBottom w:val="0"/>
          <w:divBdr>
            <w:top w:val="none" w:sz="0" w:space="0" w:color="auto"/>
            <w:left w:val="none" w:sz="0" w:space="0" w:color="auto"/>
            <w:bottom w:val="none" w:sz="0" w:space="0" w:color="auto"/>
            <w:right w:val="none" w:sz="0" w:space="0" w:color="auto"/>
          </w:divBdr>
        </w:div>
        <w:div w:id="857426976">
          <w:marLeft w:val="0"/>
          <w:marRight w:val="0"/>
          <w:marTop w:val="0"/>
          <w:marBottom w:val="0"/>
          <w:divBdr>
            <w:top w:val="none" w:sz="0" w:space="0" w:color="auto"/>
            <w:left w:val="none" w:sz="0" w:space="0" w:color="auto"/>
            <w:bottom w:val="none" w:sz="0" w:space="0" w:color="auto"/>
            <w:right w:val="none" w:sz="0" w:space="0" w:color="auto"/>
          </w:divBdr>
        </w:div>
        <w:div w:id="1961449031">
          <w:marLeft w:val="0"/>
          <w:marRight w:val="0"/>
          <w:marTop w:val="0"/>
          <w:marBottom w:val="0"/>
          <w:divBdr>
            <w:top w:val="none" w:sz="0" w:space="0" w:color="auto"/>
            <w:left w:val="none" w:sz="0" w:space="0" w:color="auto"/>
            <w:bottom w:val="none" w:sz="0" w:space="0" w:color="auto"/>
            <w:right w:val="none" w:sz="0" w:space="0" w:color="auto"/>
          </w:divBdr>
        </w:div>
        <w:div w:id="370811960">
          <w:marLeft w:val="0"/>
          <w:marRight w:val="0"/>
          <w:marTop w:val="0"/>
          <w:marBottom w:val="0"/>
          <w:divBdr>
            <w:top w:val="none" w:sz="0" w:space="0" w:color="auto"/>
            <w:left w:val="none" w:sz="0" w:space="0" w:color="auto"/>
            <w:bottom w:val="none" w:sz="0" w:space="0" w:color="auto"/>
            <w:right w:val="none" w:sz="0" w:space="0" w:color="auto"/>
          </w:divBdr>
        </w:div>
      </w:divsChild>
    </w:div>
    <w:div w:id="507133696">
      <w:bodyDiv w:val="1"/>
      <w:marLeft w:val="0"/>
      <w:marRight w:val="0"/>
      <w:marTop w:val="0"/>
      <w:marBottom w:val="0"/>
      <w:divBdr>
        <w:top w:val="none" w:sz="0" w:space="0" w:color="auto"/>
        <w:left w:val="none" w:sz="0" w:space="0" w:color="auto"/>
        <w:bottom w:val="none" w:sz="0" w:space="0" w:color="auto"/>
        <w:right w:val="none" w:sz="0" w:space="0" w:color="auto"/>
      </w:divBdr>
    </w:div>
    <w:div w:id="619264825">
      <w:bodyDiv w:val="1"/>
      <w:marLeft w:val="0"/>
      <w:marRight w:val="0"/>
      <w:marTop w:val="0"/>
      <w:marBottom w:val="0"/>
      <w:divBdr>
        <w:top w:val="none" w:sz="0" w:space="0" w:color="auto"/>
        <w:left w:val="none" w:sz="0" w:space="0" w:color="auto"/>
        <w:bottom w:val="none" w:sz="0" w:space="0" w:color="auto"/>
        <w:right w:val="none" w:sz="0" w:space="0" w:color="auto"/>
      </w:divBdr>
      <w:divsChild>
        <w:div w:id="769621242">
          <w:marLeft w:val="0"/>
          <w:marRight w:val="0"/>
          <w:marTop w:val="0"/>
          <w:marBottom w:val="0"/>
          <w:divBdr>
            <w:top w:val="none" w:sz="0" w:space="0" w:color="auto"/>
            <w:left w:val="none" w:sz="0" w:space="0" w:color="auto"/>
            <w:bottom w:val="none" w:sz="0" w:space="0" w:color="auto"/>
            <w:right w:val="none" w:sz="0" w:space="0" w:color="auto"/>
          </w:divBdr>
          <w:divsChild>
            <w:div w:id="1450516920">
              <w:marLeft w:val="0"/>
              <w:marRight w:val="0"/>
              <w:marTop w:val="0"/>
              <w:marBottom w:val="0"/>
              <w:divBdr>
                <w:top w:val="none" w:sz="0" w:space="0" w:color="auto"/>
                <w:left w:val="none" w:sz="0" w:space="0" w:color="auto"/>
                <w:bottom w:val="none" w:sz="0" w:space="0" w:color="auto"/>
                <w:right w:val="none" w:sz="0" w:space="0" w:color="auto"/>
              </w:divBdr>
              <w:divsChild>
                <w:div w:id="53554892">
                  <w:marLeft w:val="0"/>
                  <w:marRight w:val="0"/>
                  <w:marTop w:val="0"/>
                  <w:marBottom w:val="0"/>
                  <w:divBdr>
                    <w:top w:val="none" w:sz="0" w:space="0" w:color="auto"/>
                    <w:left w:val="none" w:sz="0" w:space="0" w:color="auto"/>
                    <w:bottom w:val="none" w:sz="0" w:space="0" w:color="auto"/>
                    <w:right w:val="none" w:sz="0" w:space="0" w:color="auto"/>
                  </w:divBdr>
                </w:div>
                <w:div w:id="741492751">
                  <w:marLeft w:val="0"/>
                  <w:marRight w:val="0"/>
                  <w:marTop w:val="0"/>
                  <w:marBottom w:val="0"/>
                  <w:divBdr>
                    <w:top w:val="none" w:sz="0" w:space="0" w:color="auto"/>
                    <w:left w:val="none" w:sz="0" w:space="0" w:color="auto"/>
                    <w:bottom w:val="none" w:sz="0" w:space="0" w:color="auto"/>
                    <w:right w:val="none" w:sz="0" w:space="0" w:color="auto"/>
                  </w:divBdr>
                </w:div>
                <w:div w:id="1524512950">
                  <w:marLeft w:val="0"/>
                  <w:marRight w:val="0"/>
                  <w:marTop w:val="0"/>
                  <w:marBottom w:val="0"/>
                  <w:divBdr>
                    <w:top w:val="none" w:sz="0" w:space="0" w:color="auto"/>
                    <w:left w:val="none" w:sz="0" w:space="0" w:color="auto"/>
                    <w:bottom w:val="none" w:sz="0" w:space="0" w:color="auto"/>
                    <w:right w:val="none" w:sz="0" w:space="0" w:color="auto"/>
                  </w:divBdr>
                </w:div>
                <w:div w:id="1191720479">
                  <w:marLeft w:val="0"/>
                  <w:marRight w:val="0"/>
                  <w:marTop w:val="0"/>
                  <w:marBottom w:val="0"/>
                  <w:divBdr>
                    <w:top w:val="none" w:sz="0" w:space="0" w:color="auto"/>
                    <w:left w:val="none" w:sz="0" w:space="0" w:color="auto"/>
                    <w:bottom w:val="none" w:sz="0" w:space="0" w:color="auto"/>
                    <w:right w:val="none" w:sz="0" w:space="0" w:color="auto"/>
                  </w:divBdr>
                </w:div>
                <w:div w:id="75532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072289">
      <w:bodyDiv w:val="1"/>
      <w:marLeft w:val="0"/>
      <w:marRight w:val="0"/>
      <w:marTop w:val="0"/>
      <w:marBottom w:val="0"/>
      <w:divBdr>
        <w:top w:val="none" w:sz="0" w:space="0" w:color="auto"/>
        <w:left w:val="none" w:sz="0" w:space="0" w:color="auto"/>
        <w:bottom w:val="none" w:sz="0" w:space="0" w:color="auto"/>
        <w:right w:val="none" w:sz="0" w:space="0" w:color="auto"/>
      </w:divBdr>
      <w:divsChild>
        <w:div w:id="1657221541">
          <w:marLeft w:val="0"/>
          <w:marRight w:val="0"/>
          <w:marTop w:val="0"/>
          <w:marBottom w:val="0"/>
          <w:divBdr>
            <w:top w:val="none" w:sz="0" w:space="0" w:color="auto"/>
            <w:left w:val="none" w:sz="0" w:space="0" w:color="auto"/>
            <w:bottom w:val="none" w:sz="0" w:space="0" w:color="auto"/>
            <w:right w:val="none" w:sz="0" w:space="0" w:color="auto"/>
          </w:divBdr>
        </w:div>
        <w:div w:id="468791577">
          <w:blockQuote w:val="1"/>
          <w:marLeft w:val="0"/>
          <w:marRight w:val="0"/>
          <w:marTop w:val="240"/>
          <w:marBottom w:val="0"/>
          <w:divBdr>
            <w:top w:val="none" w:sz="0" w:space="0" w:color="auto"/>
            <w:left w:val="single" w:sz="12" w:space="11" w:color="ADB2B8"/>
            <w:bottom w:val="none" w:sz="0" w:space="0" w:color="auto"/>
            <w:right w:val="none" w:sz="0" w:space="0" w:color="auto"/>
          </w:divBdr>
        </w:div>
        <w:div w:id="216818189">
          <w:marLeft w:val="0"/>
          <w:marRight w:val="0"/>
          <w:marTop w:val="0"/>
          <w:marBottom w:val="0"/>
          <w:divBdr>
            <w:top w:val="none" w:sz="0" w:space="0" w:color="auto"/>
            <w:left w:val="none" w:sz="0" w:space="0" w:color="auto"/>
            <w:bottom w:val="none" w:sz="0" w:space="0" w:color="auto"/>
            <w:right w:val="none" w:sz="0" w:space="0" w:color="auto"/>
          </w:divBdr>
        </w:div>
        <w:div w:id="652105598">
          <w:marLeft w:val="0"/>
          <w:marRight w:val="0"/>
          <w:marTop w:val="0"/>
          <w:marBottom w:val="0"/>
          <w:divBdr>
            <w:top w:val="none" w:sz="0" w:space="0" w:color="auto"/>
            <w:left w:val="none" w:sz="0" w:space="0" w:color="auto"/>
            <w:bottom w:val="none" w:sz="0" w:space="0" w:color="auto"/>
            <w:right w:val="none" w:sz="0" w:space="0" w:color="auto"/>
          </w:divBdr>
        </w:div>
        <w:div w:id="644313526">
          <w:blockQuote w:val="1"/>
          <w:marLeft w:val="0"/>
          <w:marRight w:val="0"/>
          <w:marTop w:val="240"/>
          <w:marBottom w:val="0"/>
          <w:divBdr>
            <w:top w:val="none" w:sz="0" w:space="0" w:color="auto"/>
            <w:left w:val="single" w:sz="12" w:space="11" w:color="ADB2B8"/>
            <w:bottom w:val="none" w:sz="0" w:space="0" w:color="auto"/>
            <w:right w:val="none" w:sz="0" w:space="0" w:color="auto"/>
          </w:divBdr>
        </w:div>
        <w:div w:id="182671276">
          <w:marLeft w:val="0"/>
          <w:marRight w:val="0"/>
          <w:marTop w:val="240"/>
          <w:marBottom w:val="171"/>
          <w:divBdr>
            <w:top w:val="none" w:sz="0" w:space="0" w:color="auto"/>
            <w:left w:val="none" w:sz="0" w:space="0" w:color="auto"/>
            <w:bottom w:val="none" w:sz="0" w:space="0" w:color="auto"/>
            <w:right w:val="none" w:sz="0" w:space="0" w:color="auto"/>
          </w:divBdr>
          <w:divsChild>
            <w:div w:id="557865010">
              <w:marLeft w:val="0"/>
              <w:marRight w:val="0"/>
              <w:marTop w:val="0"/>
              <w:marBottom w:val="0"/>
              <w:divBdr>
                <w:top w:val="none" w:sz="0" w:space="0" w:color="auto"/>
                <w:left w:val="none" w:sz="0" w:space="0" w:color="auto"/>
                <w:bottom w:val="none" w:sz="0" w:space="0" w:color="auto"/>
                <w:right w:val="none" w:sz="0" w:space="0" w:color="auto"/>
              </w:divBdr>
              <w:divsChild>
                <w:div w:id="1719739709">
                  <w:marLeft w:val="0"/>
                  <w:marRight w:val="0"/>
                  <w:marTop w:val="0"/>
                  <w:marBottom w:val="0"/>
                  <w:divBdr>
                    <w:top w:val="none" w:sz="0" w:space="0" w:color="auto"/>
                    <w:left w:val="none" w:sz="0" w:space="0" w:color="auto"/>
                    <w:bottom w:val="none" w:sz="0" w:space="0" w:color="auto"/>
                    <w:right w:val="none" w:sz="0" w:space="0" w:color="auto"/>
                  </w:divBdr>
                  <w:divsChild>
                    <w:div w:id="1387948492">
                      <w:marLeft w:val="0"/>
                      <w:marRight w:val="0"/>
                      <w:marTop w:val="0"/>
                      <w:marBottom w:val="0"/>
                      <w:divBdr>
                        <w:top w:val="none" w:sz="0" w:space="0" w:color="auto"/>
                        <w:left w:val="none" w:sz="0" w:space="0" w:color="auto"/>
                        <w:bottom w:val="none" w:sz="0" w:space="0" w:color="auto"/>
                        <w:right w:val="none" w:sz="0" w:space="0" w:color="auto"/>
                      </w:divBdr>
                      <w:divsChild>
                        <w:div w:id="204945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926456">
          <w:marLeft w:val="0"/>
          <w:marRight w:val="0"/>
          <w:marTop w:val="0"/>
          <w:marBottom w:val="0"/>
          <w:divBdr>
            <w:top w:val="none" w:sz="0" w:space="0" w:color="auto"/>
            <w:left w:val="none" w:sz="0" w:space="0" w:color="auto"/>
            <w:bottom w:val="none" w:sz="0" w:space="0" w:color="auto"/>
            <w:right w:val="none" w:sz="0" w:space="0" w:color="auto"/>
          </w:divBdr>
        </w:div>
        <w:div w:id="1934894741">
          <w:marLeft w:val="0"/>
          <w:marRight w:val="0"/>
          <w:marTop w:val="0"/>
          <w:marBottom w:val="0"/>
          <w:divBdr>
            <w:top w:val="none" w:sz="0" w:space="0" w:color="auto"/>
            <w:left w:val="none" w:sz="0" w:space="0" w:color="auto"/>
            <w:bottom w:val="none" w:sz="0" w:space="0" w:color="auto"/>
            <w:right w:val="none" w:sz="0" w:space="0" w:color="auto"/>
          </w:divBdr>
        </w:div>
        <w:div w:id="868565475">
          <w:marLeft w:val="0"/>
          <w:marRight w:val="0"/>
          <w:marTop w:val="0"/>
          <w:marBottom w:val="0"/>
          <w:divBdr>
            <w:top w:val="none" w:sz="0" w:space="0" w:color="auto"/>
            <w:left w:val="none" w:sz="0" w:space="0" w:color="auto"/>
            <w:bottom w:val="none" w:sz="0" w:space="0" w:color="auto"/>
            <w:right w:val="none" w:sz="0" w:space="0" w:color="auto"/>
          </w:divBdr>
        </w:div>
        <w:div w:id="1832715090">
          <w:marLeft w:val="0"/>
          <w:marRight w:val="0"/>
          <w:marTop w:val="0"/>
          <w:marBottom w:val="0"/>
          <w:divBdr>
            <w:top w:val="none" w:sz="0" w:space="0" w:color="auto"/>
            <w:left w:val="none" w:sz="0" w:space="0" w:color="auto"/>
            <w:bottom w:val="none" w:sz="0" w:space="0" w:color="auto"/>
            <w:right w:val="none" w:sz="0" w:space="0" w:color="auto"/>
          </w:divBdr>
        </w:div>
        <w:div w:id="166215463">
          <w:marLeft w:val="0"/>
          <w:marRight w:val="0"/>
          <w:marTop w:val="0"/>
          <w:marBottom w:val="0"/>
          <w:divBdr>
            <w:top w:val="none" w:sz="0" w:space="0" w:color="auto"/>
            <w:left w:val="none" w:sz="0" w:space="0" w:color="auto"/>
            <w:bottom w:val="none" w:sz="0" w:space="0" w:color="auto"/>
            <w:right w:val="none" w:sz="0" w:space="0" w:color="auto"/>
          </w:divBdr>
        </w:div>
        <w:div w:id="233857589">
          <w:marLeft w:val="0"/>
          <w:marRight w:val="0"/>
          <w:marTop w:val="0"/>
          <w:marBottom w:val="0"/>
          <w:divBdr>
            <w:top w:val="none" w:sz="0" w:space="0" w:color="auto"/>
            <w:left w:val="none" w:sz="0" w:space="0" w:color="auto"/>
            <w:bottom w:val="none" w:sz="0" w:space="0" w:color="auto"/>
            <w:right w:val="none" w:sz="0" w:space="0" w:color="auto"/>
          </w:divBdr>
        </w:div>
        <w:div w:id="1627465381">
          <w:marLeft w:val="0"/>
          <w:marRight w:val="0"/>
          <w:marTop w:val="0"/>
          <w:marBottom w:val="0"/>
          <w:divBdr>
            <w:top w:val="none" w:sz="0" w:space="0" w:color="auto"/>
            <w:left w:val="none" w:sz="0" w:space="0" w:color="auto"/>
            <w:bottom w:val="none" w:sz="0" w:space="0" w:color="auto"/>
            <w:right w:val="none" w:sz="0" w:space="0" w:color="auto"/>
          </w:divBdr>
        </w:div>
      </w:divsChild>
    </w:div>
    <w:div w:id="688410246">
      <w:bodyDiv w:val="1"/>
      <w:marLeft w:val="0"/>
      <w:marRight w:val="0"/>
      <w:marTop w:val="0"/>
      <w:marBottom w:val="0"/>
      <w:divBdr>
        <w:top w:val="none" w:sz="0" w:space="0" w:color="auto"/>
        <w:left w:val="none" w:sz="0" w:space="0" w:color="auto"/>
        <w:bottom w:val="none" w:sz="0" w:space="0" w:color="auto"/>
        <w:right w:val="none" w:sz="0" w:space="0" w:color="auto"/>
      </w:divBdr>
    </w:div>
    <w:div w:id="941718588">
      <w:bodyDiv w:val="1"/>
      <w:marLeft w:val="0"/>
      <w:marRight w:val="0"/>
      <w:marTop w:val="0"/>
      <w:marBottom w:val="0"/>
      <w:divBdr>
        <w:top w:val="none" w:sz="0" w:space="0" w:color="auto"/>
        <w:left w:val="none" w:sz="0" w:space="0" w:color="auto"/>
        <w:bottom w:val="none" w:sz="0" w:space="0" w:color="auto"/>
        <w:right w:val="none" w:sz="0" w:space="0" w:color="auto"/>
      </w:divBdr>
      <w:divsChild>
        <w:div w:id="1590893294">
          <w:blockQuote w:val="1"/>
          <w:marLeft w:val="0"/>
          <w:marRight w:val="0"/>
          <w:marTop w:val="240"/>
          <w:marBottom w:val="0"/>
          <w:divBdr>
            <w:top w:val="none" w:sz="0" w:space="0" w:color="auto"/>
            <w:left w:val="single" w:sz="12" w:space="11" w:color="ADB2B8"/>
            <w:bottom w:val="none" w:sz="0" w:space="0" w:color="auto"/>
            <w:right w:val="none" w:sz="0" w:space="0" w:color="auto"/>
          </w:divBdr>
        </w:div>
        <w:div w:id="1039088689">
          <w:marLeft w:val="0"/>
          <w:marRight w:val="0"/>
          <w:marTop w:val="0"/>
          <w:marBottom w:val="0"/>
          <w:divBdr>
            <w:top w:val="none" w:sz="0" w:space="0" w:color="auto"/>
            <w:left w:val="none" w:sz="0" w:space="0" w:color="auto"/>
            <w:bottom w:val="none" w:sz="0" w:space="0" w:color="auto"/>
            <w:right w:val="none" w:sz="0" w:space="0" w:color="auto"/>
          </w:divBdr>
        </w:div>
        <w:div w:id="697781636">
          <w:marLeft w:val="0"/>
          <w:marRight w:val="0"/>
          <w:marTop w:val="0"/>
          <w:marBottom w:val="0"/>
          <w:divBdr>
            <w:top w:val="none" w:sz="0" w:space="0" w:color="auto"/>
            <w:left w:val="none" w:sz="0" w:space="0" w:color="auto"/>
            <w:bottom w:val="none" w:sz="0" w:space="0" w:color="auto"/>
            <w:right w:val="none" w:sz="0" w:space="0" w:color="auto"/>
          </w:divBdr>
        </w:div>
        <w:div w:id="337578815">
          <w:marLeft w:val="0"/>
          <w:marRight w:val="0"/>
          <w:marTop w:val="0"/>
          <w:marBottom w:val="0"/>
          <w:divBdr>
            <w:top w:val="none" w:sz="0" w:space="0" w:color="auto"/>
            <w:left w:val="none" w:sz="0" w:space="0" w:color="auto"/>
            <w:bottom w:val="none" w:sz="0" w:space="0" w:color="auto"/>
            <w:right w:val="none" w:sz="0" w:space="0" w:color="auto"/>
          </w:divBdr>
        </w:div>
        <w:div w:id="493032999">
          <w:marLeft w:val="0"/>
          <w:marRight w:val="0"/>
          <w:marTop w:val="0"/>
          <w:marBottom w:val="0"/>
          <w:divBdr>
            <w:top w:val="none" w:sz="0" w:space="0" w:color="auto"/>
            <w:left w:val="none" w:sz="0" w:space="0" w:color="auto"/>
            <w:bottom w:val="none" w:sz="0" w:space="0" w:color="auto"/>
            <w:right w:val="none" w:sz="0" w:space="0" w:color="auto"/>
          </w:divBdr>
        </w:div>
        <w:div w:id="676159098">
          <w:marLeft w:val="0"/>
          <w:marRight w:val="0"/>
          <w:marTop w:val="240"/>
          <w:marBottom w:val="171"/>
          <w:divBdr>
            <w:top w:val="none" w:sz="0" w:space="0" w:color="auto"/>
            <w:left w:val="none" w:sz="0" w:space="0" w:color="auto"/>
            <w:bottom w:val="none" w:sz="0" w:space="0" w:color="auto"/>
            <w:right w:val="none" w:sz="0" w:space="0" w:color="auto"/>
          </w:divBdr>
          <w:divsChild>
            <w:div w:id="1970697188">
              <w:marLeft w:val="0"/>
              <w:marRight w:val="0"/>
              <w:marTop w:val="0"/>
              <w:marBottom w:val="0"/>
              <w:divBdr>
                <w:top w:val="none" w:sz="0" w:space="0" w:color="auto"/>
                <w:left w:val="none" w:sz="0" w:space="0" w:color="auto"/>
                <w:bottom w:val="none" w:sz="0" w:space="0" w:color="auto"/>
                <w:right w:val="none" w:sz="0" w:space="0" w:color="auto"/>
              </w:divBdr>
              <w:divsChild>
                <w:div w:id="1237401704">
                  <w:marLeft w:val="0"/>
                  <w:marRight w:val="0"/>
                  <w:marTop w:val="0"/>
                  <w:marBottom w:val="0"/>
                  <w:divBdr>
                    <w:top w:val="none" w:sz="0" w:space="0" w:color="auto"/>
                    <w:left w:val="none" w:sz="0" w:space="0" w:color="auto"/>
                    <w:bottom w:val="none" w:sz="0" w:space="0" w:color="auto"/>
                    <w:right w:val="none" w:sz="0" w:space="0" w:color="auto"/>
                  </w:divBdr>
                  <w:divsChild>
                    <w:div w:id="2114545890">
                      <w:marLeft w:val="0"/>
                      <w:marRight w:val="0"/>
                      <w:marTop w:val="0"/>
                      <w:marBottom w:val="0"/>
                      <w:divBdr>
                        <w:top w:val="none" w:sz="0" w:space="0" w:color="auto"/>
                        <w:left w:val="none" w:sz="0" w:space="0" w:color="auto"/>
                        <w:bottom w:val="none" w:sz="0" w:space="0" w:color="auto"/>
                        <w:right w:val="none" w:sz="0" w:space="0" w:color="auto"/>
                      </w:divBdr>
                      <w:divsChild>
                        <w:div w:id="14899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815793">
          <w:marLeft w:val="0"/>
          <w:marRight w:val="0"/>
          <w:marTop w:val="0"/>
          <w:marBottom w:val="0"/>
          <w:divBdr>
            <w:top w:val="none" w:sz="0" w:space="0" w:color="auto"/>
            <w:left w:val="none" w:sz="0" w:space="0" w:color="auto"/>
            <w:bottom w:val="none" w:sz="0" w:space="0" w:color="auto"/>
            <w:right w:val="none" w:sz="0" w:space="0" w:color="auto"/>
          </w:divBdr>
        </w:div>
        <w:div w:id="115763051">
          <w:marLeft w:val="0"/>
          <w:marRight w:val="0"/>
          <w:marTop w:val="0"/>
          <w:marBottom w:val="0"/>
          <w:divBdr>
            <w:top w:val="none" w:sz="0" w:space="0" w:color="auto"/>
            <w:left w:val="none" w:sz="0" w:space="0" w:color="auto"/>
            <w:bottom w:val="none" w:sz="0" w:space="0" w:color="auto"/>
            <w:right w:val="none" w:sz="0" w:space="0" w:color="auto"/>
          </w:divBdr>
        </w:div>
        <w:div w:id="1677146220">
          <w:marLeft w:val="0"/>
          <w:marRight w:val="0"/>
          <w:marTop w:val="240"/>
          <w:marBottom w:val="171"/>
          <w:divBdr>
            <w:top w:val="none" w:sz="0" w:space="0" w:color="auto"/>
            <w:left w:val="none" w:sz="0" w:space="0" w:color="auto"/>
            <w:bottom w:val="none" w:sz="0" w:space="0" w:color="auto"/>
            <w:right w:val="none" w:sz="0" w:space="0" w:color="auto"/>
          </w:divBdr>
          <w:divsChild>
            <w:div w:id="1332097477">
              <w:marLeft w:val="0"/>
              <w:marRight w:val="0"/>
              <w:marTop w:val="0"/>
              <w:marBottom w:val="0"/>
              <w:divBdr>
                <w:top w:val="none" w:sz="0" w:space="0" w:color="auto"/>
                <w:left w:val="none" w:sz="0" w:space="0" w:color="auto"/>
                <w:bottom w:val="none" w:sz="0" w:space="0" w:color="auto"/>
                <w:right w:val="none" w:sz="0" w:space="0" w:color="auto"/>
              </w:divBdr>
              <w:divsChild>
                <w:div w:id="505944304">
                  <w:marLeft w:val="0"/>
                  <w:marRight w:val="0"/>
                  <w:marTop w:val="0"/>
                  <w:marBottom w:val="0"/>
                  <w:divBdr>
                    <w:top w:val="none" w:sz="0" w:space="0" w:color="auto"/>
                    <w:left w:val="none" w:sz="0" w:space="0" w:color="auto"/>
                    <w:bottom w:val="none" w:sz="0" w:space="0" w:color="auto"/>
                    <w:right w:val="none" w:sz="0" w:space="0" w:color="auto"/>
                  </w:divBdr>
                  <w:divsChild>
                    <w:div w:id="453062730">
                      <w:marLeft w:val="0"/>
                      <w:marRight w:val="0"/>
                      <w:marTop w:val="0"/>
                      <w:marBottom w:val="0"/>
                      <w:divBdr>
                        <w:top w:val="none" w:sz="0" w:space="0" w:color="auto"/>
                        <w:left w:val="none" w:sz="0" w:space="0" w:color="auto"/>
                        <w:bottom w:val="none" w:sz="0" w:space="0" w:color="auto"/>
                        <w:right w:val="none" w:sz="0" w:space="0" w:color="auto"/>
                      </w:divBdr>
                      <w:divsChild>
                        <w:div w:id="49172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550323">
          <w:marLeft w:val="0"/>
          <w:marRight w:val="0"/>
          <w:marTop w:val="0"/>
          <w:marBottom w:val="0"/>
          <w:divBdr>
            <w:top w:val="none" w:sz="0" w:space="0" w:color="auto"/>
            <w:left w:val="none" w:sz="0" w:space="0" w:color="auto"/>
            <w:bottom w:val="none" w:sz="0" w:space="0" w:color="auto"/>
            <w:right w:val="none" w:sz="0" w:space="0" w:color="auto"/>
          </w:divBdr>
        </w:div>
        <w:div w:id="1858807939">
          <w:marLeft w:val="0"/>
          <w:marRight w:val="0"/>
          <w:marTop w:val="0"/>
          <w:marBottom w:val="0"/>
          <w:divBdr>
            <w:top w:val="none" w:sz="0" w:space="0" w:color="auto"/>
            <w:left w:val="none" w:sz="0" w:space="0" w:color="auto"/>
            <w:bottom w:val="none" w:sz="0" w:space="0" w:color="auto"/>
            <w:right w:val="none" w:sz="0" w:space="0" w:color="auto"/>
          </w:divBdr>
        </w:div>
        <w:div w:id="1002663585">
          <w:marLeft w:val="0"/>
          <w:marRight w:val="0"/>
          <w:marTop w:val="0"/>
          <w:marBottom w:val="0"/>
          <w:divBdr>
            <w:top w:val="none" w:sz="0" w:space="0" w:color="auto"/>
            <w:left w:val="none" w:sz="0" w:space="0" w:color="auto"/>
            <w:bottom w:val="none" w:sz="0" w:space="0" w:color="auto"/>
            <w:right w:val="none" w:sz="0" w:space="0" w:color="auto"/>
          </w:divBdr>
        </w:div>
        <w:div w:id="1042750276">
          <w:marLeft w:val="0"/>
          <w:marRight w:val="0"/>
          <w:marTop w:val="0"/>
          <w:marBottom w:val="0"/>
          <w:divBdr>
            <w:top w:val="none" w:sz="0" w:space="0" w:color="auto"/>
            <w:left w:val="none" w:sz="0" w:space="0" w:color="auto"/>
            <w:bottom w:val="none" w:sz="0" w:space="0" w:color="auto"/>
            <w:right w:val="none" w:sz="0" w:space="0" w:color="auto"/>
          </w:divBdr>
        </w:div>
        <w:div w:id="828324233">
          <w:marLeft w:val="0"/>
          <w:marRight w:val="0"/>
          <w:marTop w:val="0"/>
          <w:marBottom w:val="0"/>
          <w:divBdr>
            <w:top w:val="none" w:sz="0" w:space="0" w:color="auto"/>
            <w:left w:val="none" w:sz="0" w:space="0" w:color="auto"/>
            <w:bottom w:val="none" w:sz="0" w:space="0" w:color="auto"/>
            <w:right w:val="none" w:sz="0" w:space="0" w:color="auto"/>
          </w:divBdr>
        </w:div>
        <w:div w:id="1068578796">
          <w:marLeft w:val="0"/>
          <w:marRight w:val="0"/>
          <w:marTop w:val="0"/>
          <w:marBottom w:val="0"/>
          <w:divBdr>
            <w:top w:val="none" w:sz="0" w:space="0" w:color="auto"/>
            <w:left w:val="none" w:sz="0" w:space="0" w:color="auto"/>
            <w:bottom w:val="none" w:sz="0" w:space="0" w:color="auto"/>
            <w:right w:val="none" w:sz="0" w:space="0" w:color="auto"/>
          </w:divBdr>
        </w:div>
        <w:div w:id="300814280">
          <w:marLeft w:val="0"/>
          <w:marRight w:val="0"/>
          <w:marTop w:val="0"/>
          <w:marBottom w:val="0"/>
          <w:divBdr>
            <w:top w:val="none" w:sz="0" w:space="0" w:color="auto"/>
            <w:left w:val="none" w:sz="0" w:space="0" w:color="auto"/>
            <w:bottom w:val="none" w:sz="0" w:space="0" w:color="auto"/>
            <w:right w:val="none" w:sz="0" w:space="0" w:color="auto"/>
          </w:divBdr>
        </w:div>
        <w:div w:id="85345273">
          <w:marLeft w:val="0"/>
          <w:marRight w:val="0"/>
          <w:marTop w:val="0"/>
          <w:marBottom w:val="0"/>
          <w:divBdr>
            <w:top w:val="none" w:sz="0" w:space="0" w:color="auto"/>
            <w:left w:val="none" w:sz="0" w:space="0" w:color="auto"/>
            <w:bottom w:val="none" w:sz="0" w:space="0" w:color="auto"/>
            <w:right w:val="none" w:sz="0" w:space="0" w:color="auto"/>
          </w:divBdr>
        </w:div>
        <w:div w:id="193814565">
          <w:marLeft w:val="0"/>
          <w:marRight w:val="0"/>
          <w:marTop w:val="0"/>
          <w:marBottom w:val="0"/>
          <w:divBdr>
            <w:top w:val="none" w:sz="0" w:space="0" w:color="auto"/>
            <w:left w:val="none" w:sz="0" w:space="0" w:color="auto"/>
            <w:bottom w:val="none" w:sz="0" w:space="0" w:color="auto"/>
            <w:right w:val="none" w:sz="0" w:space="0" w:color="auto"/>
          </w:divBdr>
        </w:div>
        <w:div w:id="1100369769">
          <w:marLeft w:val="0"/>
          <w:marRight w:val="0"/>
          <w:marTop w:val="0"/>
          <w:marBottom w:val="0"/>
          <w:divBdr>
            <w:top w:val="none" w:sz="0" w:space="0" w:color="auto"/>
            <w:left w:val="none" w:sz="0" w:space="0" w:color="auto"/>
            <w:bottom w:val="none" w:sz="0" w:space="0" w:color="auto"/>
            <w:right w:val="none" w:sz="0" w:space="0" w:color="auto"/>
          </w:divBdr>
        </w:div>
        <w:div w:id="174345190">
          <w:marLeft w:val="0"/>
          <w:marRight w:val="0"/>
          <w:marTop w:val="0"/>
          <w:marBottom w:val="0"/>
          <w:divBdr>
            <w:top w:val="none" w:sz="0" w:space="0" w:color="auto"/>
            <w:left w:val="none" w:sz="0" w:space="0" w:color="auto"/>
            <w:bottom w:val="none" w:sz="0" w:space="0" w:color="auto"/>
            <w:right w:val="none" w:sz="0" w:space="0" w:color="auto"/>
          </w:divBdr>
        </w:div>
        <w:div w:id="1968050534">
          <w:marLeft w:val="0"/>
          <w:marRight w:val="0"/>
          <w:marTop w:val="0"/>
          <w:marBottom w:val="0"/>
          <w:divBdr>
            <w:top w:val="none" w:sz="0" w:space="0" w:color="auto"/>
            <w:left w:val="none" w:sz="0" w:space="0" w:color="auto"/>
            <w:bottom w:val="none" w:sz="0" w:space="0" w:color="auto"/>
            <w:right w:val="none" w:sz="0" w:space="0" w:color="auto"/>
          </w:divBdr>
        </w:div>
        <w:div w:id="107086944">
          <w:marLeft w:val="0"/>
          <w:marRight w:val="0"/>
          <w:marTop w:val="0"/>
          <w:marBottom w:val="0"/>
          <w:divBdr>
            <w:top w:val="none" w:sz="0" w:space="0" w:color="auto"/>
            <w:left w:val="none" w:sz="0" w:space="0" w:color="auto"/>
            <w:bottom w:val="none" w:sz="0" w:space="0" w:color="auto"/>
            <w:right w:val="none" w:sz="0" w:space="0" w:color="auto"/>
          </w:divBdr>
        </w:div>
        <w:div w:id="577372843">
          <w:marLeft w:val="0"/>
          <w:marRight w:val="0"/>
          <w:marTop w:val="0"/>
          <w:marBottom w:val="0"/>
          <w:divBdr>
            <w:top w:val="none" w:sz="0" w:space="0" w:color="auto"/>
            <w:left w:val="none" w:sz="0" w:space="0" w:color="auto"/>
            <w:bottom w:val="none" w:sz="0" w:space="0" w:color="auto"/>
            <w:right w:val="none" w:sz="0" w:space="0" w:color="auto"/>
          </w:divBdr>
        </w:div>
        <w:div w:id="1059403664">
          <w:marLeft w:val="0"/>
          <w:marRight w:val="0"/>
          <w:marTop w:val="0"/>
          <w:marBottom w:val="0"/>
          <w:divBdr>
            <w:top w:val="none" w:sz="0" w:space="0" w:color="auto"/>
            <w:left w:val="none" w:sz="0" w:space="0" w:color="auto"/>
            <w:bottom w:val="none" w:sz="0" w:space="0" w:color="auto"/>
            <w:right w:val="none" w:sz="0" w:space="0" w:color="auto"/>
          </w:divBdr>
        </w:div>
      </w:divsChild>
    </w:div>
    <w:div w:id="1211459259">
      <w:bodyDiv w:val="1"/>
      <w:marLeft w:val="0"/>
      <w:marRight w:val="0"/>
      <w:marTop w:val="0"/>
      <w:marBottom w:val="0"/>
      <w:divBdr>
        <w:top w:val="none" w:sz="0" w:space="0" w:color="auto"/>
        <w:left w:val="none" w:sz="0" w:space="0" w:color="auto"/>
        <w:bottom w:val="none" w:sz="0" w:space="0" w:color="auto"/>
        <w:right w:val="none" w:sz="0" w:space="0" w:color="auto"/>
      </w:divBdr>
    </w:div>
    <w:div w:id="1214807550">
      <w:bodyDiv w:val="1"/>
      <w:marLeft w:val="0"/>
      <w:marRight w:val="0"/>
      <w:marTop w:val="0"/>
      <w:marBottom w:val="0"/>
      <w:divBdr>
        <w:top w:val="none" w:sz="0" w:space="0" w:color="auto"/>
        <w:left w:val="none" w:sz="0" w:space="0" w:color="auto"/>
        <w:bottom w:val="none" w:sz="0" w:space="0" w:color="auto"/>
        <w:right w:val="none" w:sz="0" w:space="0" w:color="auto"/>
      </w:divBdr>
      <w:divsChild>
        <w:div w:id="833954493">
          <w:marLeft w:val="0"/>
          <w:marRight w:val="0"/>
          <w:marTop w:val="0"/>
          <w:marBottom w:val="0"/>
          <w:divBdr>
            <w:top w:val="none" w:sz="0" w:space="0" w:color="auto"/>
            <w:left w:val="none" w:sz="0" w:space="0" w:color="auto"/>
            <w:bottom w:val="none" w:sz="0" w:space="0" w:color="auto"/>
            <w:right w:val="none" w:sz="0" w:space="0" w:color="auto"/>
          </w:divBdr>
          <w:divsChild>
            <w:div w:id="1944725585">
              <w:marLeft w:val="0"/>
              <w:marRight w:val="0"/>
              <w:marTop w:val="0"/>
              <w:marBottom w:val="0"/>
              <w:divBdr>
                <w:top w:val="none" w:sz="0" w:space="0" w:color="auto"/>
                <w:left w:val="none" w:sz="0" w:space="0" w:color="auto"/>
                <w:bottom w:val="none" w:sz="0" w:space="0" w:color="auto"/>
                <w:right w:val="none" w:sz="0" w:space="0" w:color="auto"/>
              </w:divBdr>
              <w:divsChild>
                <w:div w:id="1689871608">
                  <w:marLeft w:val="0"/>
                  <w:marRight w:val="0"/>
                  <w:marTop w:val="0"/>
                  <w:marBottom w:val="0"/>
                  <w:divBdr>
                    <w:top w:val="none" w:sz="0" w:space="0" w:color="auto"/>
                    <w:left w:val="none" w:sz="0" w:space="0" w:color="auto"/>
                    <w:bottom w:val="none" w:sz="0" w:space="0" w:color="auto"/>
                    <w:right w:val="none" w:sz="0" w:space="0" w:color="auto"/>
                  </w:divBdr>
                </w:div>
                <w:div w:id="1752119132">
                  <w:marLeft w:val="0"/>
                  <w:marRight w:val="0"/>
                  <w:marTop w:val="0"/>
                  <w:marBottom w:val="0"/>
                  <w:divBdr>
                    <w:top w:val="none" w:sz="0" w:space="0" w:color="auto"/>
                    <w:left w:val="none" w:sz="0" w:space="0" w:color="auto"/>
                    <w:bottom w:val="none" w:sz="0" w:space="0" w:color="auto"/>
                    <w:right w:val="none" w:sz="0" w:space="0" w:color="auto"/>
                  </w:divBdr>
                </w:div>
                <w:div w:id="945770580">
                  <w:marLeft w:val="0"/>
                  <w:marRight w:val="0"/>
                  <w:marTop w:val="0"/>
                  <w:marBottom w:val="0"/>
                  <w:divBdr>
                    <w:top w:val="none" w:sz="0" w:space="0" w:color="auto"/>
                    <w:left w:val="none" w:sz="0" w:space="0" w:color="auto"/>
                    <w:bottom w:val="none" w:sz="0" w:space="0" w:color="auto"/>
                    <w:right w:val="none" w:sz="0" w:space="0" w:color="auto"/>
                  </w:divBdr>
                </w:div>
                <w:div w:id="1296254762">
                  <w:blockQuote w:val="1"/>
                  <w:marLeft w:val="0"/>
                  <w:marRight w:val="0"/>
                  <w:marTop w:val="240"/>
                  <w:marBottom w:val="0"/>
                  <w:divBdr>
                    <w:top w:val="none" w:sz="0" w:space="0" w:color="auto"/>
                    <w:left w:val="single" w:sz="12" w:space="11" w:color="ADB2B8"/>
                    <w:bottom w:val="none" w:sz="0" w:space="0" w:color="auto"/>
                    <w:right w:val="none" w:sz="0" w:space="0" w:color="auto"/>
                  </w:divBdr>
                </w:div>
                <w:div w:id="642730840">
                  <w:marLeft w:val="0"/>
                  <w:marRight w:val="0"/>
                  <w:marTop w:val="240"/>
                  <w:marBottom w:val="171"/>
                  <w:divBdr>
                    <w:top w:val="none" w:sz="0" w:space="0" w:color="auto"/>
                    <w:left w:val="none" w:sz="0" w:space="0" w:color="auto"/>
                    <w:bottom w:val="none" w:sz="0" w:space="0" w:color="auto"/>
                    <w:right w:val="none" w:sz="0" w:space="0" w:color="auto"/>
                  </w:divBdr>
                  <w:divsChild>
                    <w:div w:id="1288782934">
                      <w:marLeft w:val="0"/>
                      <w:marRight w:val="0"/>
                      <w:marTop w:val="0"/>
                      <w:marBottom w:val="0"/>
                      <w:divBdr>
                        <w:top w:val="none" w:sz="0" w:space="0" w:color="auto"/>
                        <w:left w:val="none" w:sz="0" w:space="0" w:color="auto"/>
                        <w:bottom w:val="none" w:sz="0" w:space="0" w:color="auto"/>
                        <w:right w:val="none" w:sz="0" w:space="0" w:color="auto"/>
                      </w:divBdr>
                      <w:divsChild>
                        <w:div w:id="255408184">
                          <w:marLeft w:val="0"/>
                          <w:marRight w:val="0"/>
                          <w:marTop w:val="0"/>
                          <w:marBottom w:val="0"/>
                          <w:divBdr>
                            <w:top w:val="none" w:sz="0" w:space="0" w:color="auto"/>
                            <w:left w:val="none" w:sz="0" w:space="0" w:color="auto"/>
                            <w:bottom w:val="none" w:sz="0" w:space="0" w:color="auto"/>
                            <w:right w:val="none" w:sz="0" w:space="0" w:color="auto"/>
                          </w:divBdr>
                          <w:divsChild>
                            <w:div w:id="1689600525">
                              <w:marLeft w:val="0"/>
                              <w:marRight w:val="0"/>
                              <w:marTop w:val="0"/>
                              <w:marBottom w:val="0"/>
                              <w:divBdr>
                                <w:top w:val="none" w:sz="0" w:space="0" w:color="auto"/>
                                <w:left w:val="none" w:sz="0" w:space="0" w:color="auto"/>
                                <w:bottom w:val="none" w:sz="0" w:space="0" w:color="auto"/>
                                <w:right w:val="none" w:sz="0" w:space="0" w:color="auto"/>
                              </w:divBdr>
                              <w:divsChild>
                                <w:div w:id="76188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703848">
                  <w:marLeft w:val="0"/>
                  <w:marRight w:val="0"/>
                  <w:marTop w:val="0"/>
                  <w:marBottom w:val="0"/>
                  <w:divBdr>
                    <w:top w:val="none" w:sz="0" w:space="0" w:color="auto"/>
                    <w:left w:val="none" w:sz="0" w:space="0" w:color="auto"/>
                    <w:bottom w:val="none" w:sz="0" w:space="0" w:color="auto"/>
                    <w:right w:val="none" w:sz="0" w:space="0" w:color="auto"/>
                  </w:divBdr>
                </w:div>
                <w:div w:id="1276013258">
                  <w:marLeft w:val="0"/>
                  <w:marRight w:val="0"/>
                  <w:marTop w:val="240"/>
                  <w:marBottom w:val="171"/>
                  <w:divBdr>
                    <w:top w:val="none" w:sz="0" w:space="0" w:color="auto"/>
                    <w:left w:val="none" w:sz="0" w:space="0" w:color="auto"/>
                    <w:bottom w:val="none" w:sz="0" w:space="0" w:color="auto"/>
                    <w:right w:val="none" w:sz="0" w:space="0" w:color="auto"/>
                  </w:divBdr>
                  <w:divsChild>
                    <w:div w:id="18896047">
                      <w:marLeft w:val="0"/>
                      <w:marRight w:val="0"/>
                      <w:marTop w:val="0"/>
                      <w:marBottom w:val="0"/>
                      <w:divBdr>
                        <w:top w:val="none" w:sz="0" w:space="0" w:color="auto"/>
                        <w:left w:val="none" w:sz="0" w:space="0" w:color="auto"/>
                        <w:bottom w:val="none" w:sz="0" w:space="0" w:color="auto"/>
                        <w:right w:val="none" w:sz="0" w:space="0" w:color="auto"/>
                      </w:divBdr>
                      <w:divsChild>
                        <w:div w:id="137187340">
                          <w:marLeft w:val="0"/>
                          <w:marRight w:val="0"/>
                          <w:marTop w:val="0"/>
                          <w:marBottom w:val="0"/>
                          <w:divBdr>
                            <w:top w:val="none" w:sz="0" w:space="0" w:color="auto"/>
                            <w:left w:val="none" w:sz="0" w:space="0" w:color="auto"/>
                            <w:bottom w:val="none" w:sz="0" w:space="0" w:color="auto"/>
                            <w:right w:val="none" w:sz="0" w:space="0" w:color="auto"/>
                          </w:divBdr>
                          <w:divsChild>
                            <w:div w:id="731006544">
                              <w:marLeft w:val="0"/>
                              <w:marRight w:val="0"/>
                              <w:marTop w:val="0"/>
                              <w:marBottom w:val="0"/>
                              <w:divBdr>
                                <w:top w:val="none" w:sz="0" w:space="0" w:color="auto"/>
                                <w:left w:val="none" w:sz="0" w:space="0" w:color="auto"/>
                                <w:bottom w:val="none" w:sz="0" w:space="0" w:color="auto"/>
                                <w:right w:val="none" w:sz="0" w:space="0" w:color="auto"/>
                              </w:divBdr>
                              <w:divsChild>
                                <w:div w:id="144684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261800">
                  <w:marLeft w:val="0"/>
                  <w:marRight w:val="0"/>
                  <w:marTop w:val="0"/>
                  <w:marBottom w:val="0"/>
                  <w:divBdr>
                    <w:top w:val="none" w:sz="0" w:space="0" w:color="auto"/>
                    <w:left w:val="none" w:sz="0" w:space="0" w:color="auto"/>
                    <w:bottom w:val="none" w:sz="0" w:space="0" w:color="auto"/>
                    <w:right w:val="none" w:sz="0" w:space="0" w:color="auto"/>
                  </w:divBdr>
                </w:div>
                <w:div w:id="790629899">
                  <w:marLeft w:val="0"/>
                  <w:marRight w:val="0"/>
                  <w:marTop w:val="0"/>
                  <w:marBottom w:val="0"/>
                  <w:divBdr>
                    <w:top w:val="none" w:sz="0" w:space="0" w:color="auto"/>
                    <w:left w:val="none" w:sz="0" w:space="0" w:color="auto"/>
                    <w:bottom w:val="none" w:sz="0" w:space="0" w:color="auto"/>
                    <w:right w:val="none" w:sz="0" w:space="0" w:color="auto"/>
                  </w:divBdr>
                </w:div>
                <w:div w:id="1118254963">
                  <w:marLeft w:val="0"/>
                  <w:marRight w:val="0"/>
                  <w:marTop w:val="0"/>
                  <w:marBottom w:val="0"/>
                  <w:divBdr>
                    <w:top w:val="none" w:sz="0" w:space="0" w:color="auto"/>
                    <w:left w:val="none" w:sz="0" w:space="0" w:color="auto"/>
                    <w:bottom w:val="none" w:sz="0" w:space="0" w:color="auto"/>
                    <w:right w:val="none" w:sz="0" w:space="0" w:color="auto"/>
                  </w:divBdr>
                </w:div>
                <w:div w:id="14816684">
                  <w:marLeft w:val="0"/>
                  <w:marRight w:val="0"/>
                  <w:marTop w:val="0"/>
                  <w:marBottom w:val="0"/>
                  <w:divBdr>
                    <w:top w:val="none" w:sz="0" w:space="0" w:color="auto"/>
                    <w:left w:val="none" w:sz="0" w:space="0" w:color="auto"/>
                    <w:bottom w:val="none" w:sz="0" w:space="0" w:color="auto"/>
                    <w:right w:val="none" w:sz="0" w:space="0" w:color="auto"/>
                  </w:divBdr>
                </w:div>
                <w:div w:id="605775618">
                  <w:marLeft w:val="0"/>
                  <w:marRight w:val="0"/>
                  <w:marTop w:val="0"/>
                  <w:marBottom w:val="0"/>
                  <w:divBdr>
                    <w:top w:val="none" w:sz="0" w:space="0" w:color="auto"/>
                    <w:left w:val="none" w:sz="0" w:space="0" w:color="auto"/>
                    <w:bottom w:val="none" w:sz="0" w:space="0" w:color="auto"/>
                    <w:right w:val="none" w:sz="0" w:space="0" w:color="auto"/>
                  </w:divBdr>
                </w:div>
                <w:div w:id="1580018572">
                  <w:blockQuote w:val="1"/>
                  <w:marLeft w:val="0"/>
                  <w:marRight w:val="0"/>
                  <w:marTop w:val="240"/>
                  <w:marBottom w:val="0"/>
                  <w:divBdr>
                    <w:top w:val="none" w:sz="0" w:space="0" w:color="auto"/>
                    <w:left w:val="single" w:sz="12" w:space="11" w:color="ADB2B8"/>
                    <w:bottom w:val="none" w:sz="0" w:space="0" w:color="auto"/>
                    <w:right w:val="none" w:sz="0" w:space="0" w:color="auto"/>
                  </w:divBdr>
                </w:div>
                <w:div w:id="1920752705">
                  <w:marLeft w:val="0"/>
                  <w:marRight w:val="0"/>
                  <w:marTop w:val="0"/>
                  <w:marBottom w:val="0"/>
                  <w:divBdr>
                    <w:top w:val="none" w:sz="0" w:space="0" w:color="auto"/>
                    <w:left w:val="none" w:sz="0" w:space="0" w:color="auto"/>
                    <w:bottom w:val="none" w:sz="0" w:space="0" w:color="auto"/>
                    <w:right w:val="none" w:sz="0" w:space="0" w:color="auto"/>
                  </w:divBdr>
                </w:div>
                <w:div w:id="1005593096">
                  <w:marLeft w:val="0"/>
                  <w:marRight w:val="0"/>
                  <w:marTop w:val="240"/>
                  <w:marBottom w:val="171"/>
                  <w:divBdr>
                    <w:top w:val="none" w:sz="0" w:space="0" w:color="auto"/>
                    <w:left w:val="none" w:sz="0" w:space="0" w:color="auto"/>
                    <w:bottom w:val="none" w:sz="0" w:space="0" w:color="auto"/>
                    <w:right w:val="none" w:sz="0" w:space="0" w:color="auto"/>
                  </w:divBdr>
                  <w:divsChild>
                    <w:div w:id="1608612334">
                      <w:marLeft w:val="0"/>
                      <w:marRight w:val="0"/>
                      <w:marTop w:val="0"/>
                      <w:marBottom w:val="0"/>
                      <w:divBdr>
                        <w:top w:val="none" w:sz="0" w:space="0" w:color="auto"/>
                        <w:left w:val="none" w:sz="0" w:space="0" w:color="auto"/>
                        <w:bottom w:val="none" w:sz="0" w:space="0" w:color="auto"/>
                        <w:right w:val="none" w:sz="0" w:space="0" w:color="auto"/>
                      </w:divBdr>
                      <w:divsChild>
                        <w:div w:id="2047869714">
                          <w:marLeft w:val="0"/>
                          <w:marRight w:val="0"/>
                          <w:marTop w:val="0"/>
                          <w:marBottom w:val="0"/>
                          <w:divBdr>
                            <w:top w:val="none" w:sz="0" w:space="0" w:color="auto"/>
                            <w:left w:val="none" w:sz="0" w:space="0" w:color="auto"/>
                            <w:bottom w:val="none" w:sz="0" w:space="0" w:color="auto"/>
                            <w:right w:val="none" w:sz="0" w:space="0" w:color="auto"/>
                          </w:divBdr>
                          <w:divsChild>
                            <w:div w:id="1673024744">
                              <w:marLeft w:val="0"/>
                              <w:marRight w:val="0"/>
                              <w:marTop w:val="0"/>
                              <w:marBottom w:val="0"/>
                              <w:divBdr>
                                <w:top w:val="none" w:sz="0" w:space="0" w:color="auto"/>
                                <w:left w:val="none" w:sz="0" w:space="0" w:color="auto"/>
                                <w:bottom w:val="none" w:sz="0" w:space="0" w:color="auto"/>
                                <w:right w:val="none" w:sz="0" w:space="0" w:color="auto"/>
                              </w:divBdr>
                              <w:divsChild>
                                <w:div w:id="98377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27654">
                  <w:marLeft w:val="0"/>
                  <w:marRight w:val="0"/>
                  <w:marTop w:val="0"/>
                  <w:marBottom w:val="0"/>
                  <w:divBdr>
                    <w:top w:val="none" w:sz="0" w:space="0" w:color="auto"/>
                    <w:left w:val="none" w:sz="0" w:space="0" w:color="auto"/>
                    <w:bottom w:val="none" w:sz="0" w:space="0" w:color="auto"/>
                    <w:right w:val="none" w:sz="0" w:space="0" w:color="auto"/>
                  </w:divBdr>
                </w:div>
                <w:div w:id="2144351489">
                  <w:marLeft w:val="0"/>
                  <w:marRight w:val="0"/>
                  <w:marTop w:val="0"/>
                  <w:marBottom w:val="0"/>
                  <w:divBdr>
                    <w:top w:val="none" w:sz="0" w:space="0" w:color="auto"/>
                    <w:left w:val="none" w:sz="0" w:space="0" w:color="auto"/>
                    <w:bottom w:val="none" w:sz="0" w:space="0" w:color="auto"/>
                    <w:right w:val="none" w:sz="0" w:space="0" w:color="auto"/>
                  </w:divBdr>
                </w:div>
                <w:div w:id="1796873219">
                  <w:marLeft w:val="0"/>
                  <w:marRight w:val="0"/>
                  <w:marTop w:val="0"/>
                  <w:marBottom w:val="0"/>
                  <w:divBdr>
                    <w:top w:val="none" w:sz="0" w:space="0" w:color="auto"/>
                    <w:left w:val="none" w:sz="0" w:space="0" w:color="auto"/>
                    <w:bottom w:val="none" w:sz="0" w:space="0" w:color="auto"/>
                    <w:right w:val="none" w:sz="0" w:space="0" w:color="auto"/>
                  </w:divBdr>
                </w:div>
                <w:div w:id="211532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293760">
      <w:bodyDiv w:val="1"/>
      <w:marLeft w:val="0"/>
      <w:marRight w:val="0"/>
      <w:marTop w:val="0"/>
      <w:marBottom w:val="0"/>
      <w:divBdr>
        <w:top w:val="none" w:sz="0" w:space="0" w:color="auto"/>
        <w:left w:val="none" w:sz="0" w:space="0" w:color="auto"/>
        <w:bottom w:val="none" w:sz="0" w:space="0" w:color="auto"/>
        <w:right w:val="none" w:sz="0" w:space="0" w:color="auto"/>
      </w:divBdr>
    </w:div>
    <w:div w:id="1421952091">
      <w:bodyDiv w:val="1"/>
      <w:marLeft w:val="0"/>
      <w:marRight w:val="0"/>
      <w:marTop w:val="0"/>
      <w:marBottom w:val="0"/>
      <w:divBdr>
        <w:top w:val="none" w:sz="0" w:space="0" w:color="auto"/>
        <w:left w:val="none" w:sz="0" w:space="0" w:color="auto"/>
        <w:bottom w:val="none" w:sz="0" w:space="0" w:color="auto"/>
        <w:right w:val="none" w:sz="0" w:space="0" w:color="auto"/>
      </w:divBdr>
      <w:divsChild>
        <w:div w:id="719479503">
          <w:marLeft w:val="0"/>
          <w:marRight w:val="0"/>
          <w:marTop w:val="0"/>
          <w:marBottom w:val="0"/>
          <w:divBdr>
            <w:top w:val="none" w:sz="0" w:space="0" w:color="auto"/>
            <w:left w:val="none" w:sz="0" w:space="0" w:color="auto"/>
            <w:bottom w:val="none" w:sz="0" w:space="0" w:color="auto"/>
            <w:right w:val="none" w:sz="0" w:space="0" w:color="auto"/>
          </w:divBdr>
        </w:div>
      </w:divsChild>
    </w:div>
    <w:div w:id="2044019193">
      <w:bodyDiv w:val="1"/>
      <w:marLeft w:val="0"/>
      <w:marRight w:val="0"/>
      <w:marTop w:val="0"/>
      <w:marBottom w:val="0"/>
      <w:divBdr>
        <w:top w:val="none" w:sz="0" w:space="0" w:color="auto"/>
        <w:left w:val="none" w:sz="0" w:space="0" w:color="auto"/>
        <w:bottom w:val="none" w:sz="0" w:space="0" w:color="auto"/>
        <w:right w:val="none" w:sz="0" w:space="0" w:color="auto"/>
      </w:divBdr>
      <w:divsChild>
        <w:div w:id="59522109">
          <w:marLeft w:val="0"/>
          <w:marRight w:val="0"/>
          <w:marTop w:val="0"/>
          <w:marBottom w:val="0"/>
          <w:divBdr>
            <w:top w:val="none" w:sz="0" w:space="0" w:color="auto"/>
            <w:left w:val="none" w:sz="0" w:space="0" w:color="auto"/>
            <w:bottom w:val="none" w:sz="0" w:space="0" w:color="auto"/>
            <w:right w:val="none" w:sz="0" w:space="0" w:color="auto"/>
          </w:divBdr>
          <w:divsChild>
            <w:div w:id="341977238">
              <w:marLeft w:val="0"/>
              <w:marRight w:val="0"/>
              <w:marTop w:val="0"/>
              <w:marBottom w:val="0"/>
              <w:divBdr>
                <w:top w:val="none" w:sz="0" w:space="0" w:color="auto"/>
                <w:left w:val="none" w:sz="0" w:space="0" w:color="auto"/>
                <w:bottom w:val="none" w:sz="0" w:space="0" w:color="auto"/>
                <w:right w:val="none" w:sz="0" w:space="0" w:color="auto"/>
              </w:divBdr>
              <w:divsChild>
                <w:div w:id="193635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17</Pages>
  <Words>2425</Words>
  <Characters>13826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8</cp:revision>
  <cp:lastPrinted>2026-10-10T12:41:00Z</cp:lastPrinted>
  <dcterms:created xsi:type="dcterms:W3CDTF">2026-10-10T12:12:00Z</dcterms:created>
  <dcterms:modified xsi:type="dcterms:W3CDTF">2026-10-10T12:42:00Z</dcterms:modified>
</cp:coreProperties>
</file>