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66"/>
        <w:spacing w:after="120" w:before="240"/>
        <w:contextualSpacing w:val="false"/>
        <w:rPr/>
      </w:pPr>
      <w:r>
        <w:rPr/>
        <w:t>KiaOra Campervans</w:t>
      </w:r>
    </w:p>
    <w:p>
      <w:pPr>
        <w:pStyle w:val="style66"/>
        <w:rPr/>
      </w:pPr>
      <w:r>
        <w:rPr/>
        <w:fldChar w:fldCharType="begin"/>
      </w:r>
      <w:r>
        <w:instrText> TITLE </w:instrText>
      </w:r>
      <w:r>
        <w:fldChar w:fldCharType="separate"/>
      </w:r>
      <w:r/>
      <w:r>
        <w:fldChar w:fldCharType="end"/>
      </w:r>
    </w:p>
    <w:p>
      <w:pPr>
        <w:pStyle w:val="style100"/>
        <w:rPr/>
      </w:pPr>
      <w:r>
        <w:rPr/>
        <w:t>Usage note: There is procedural guidance within this template that appears in a style named InfoBlue. This style has a hidden font attribute allowing you to toggle whether it is visible or hidden in this template. Use the Word menu Tools</w:t>
      </w:r>
      <w:r>
        <w:rPr>
          <w:rFonts w:ascii="Wingdings" w:hAnsi="Wingdings"/>
        </w:rPr>
        <w:t></w:t>
      </w:r>
      <w:r>
        <w:rPr/>
        <w:t>Options</w:t>
      </w:r>
      <w:r>
        <w:rPr>
          <w:rFonts w:ascii="Wingdings" w:hAnsi="Wingdings"/>
        </w:rPr>
        <w:t></w:t>
      </w:r>
      <w:r>
        <w:rPr/>
        <w:t>View</w:t>
      </w:r>
      <w:r>
        <w:rPr>
          <w:rFonts w:ascii="Wingdings" w:hAnsi="Wingdings"/>
        </w:rPr>
        <w:t></w:t>
      </w:r>
      <w:r>
        <w:rPr/>
        <w:t>Hidden Text checkbox to toggle this setting. A similar option exists for printing Tools</w:t>
      </w:r>
      <w:r>
        <w:rPr>
          <w:rFonts w:ascii="Wingdings" w:hAnsi="Wingdings"/>
        </w:rPr>
        <w:t></w:t>
      </w:r>
      <w:r>
        <w:rPr/>
        <w:t>Options</w:t>
      </w:r>
      <w:r>
        <w:rPr>
          <w:rFonts w:ascii="Wingdings" w:hAnsi="Wingdings"/>
        </w:rPr>
        <w:t></w:t>
      </w:r>
      <w:r>
        <w:rPr/>
        <w:t>Print.</w:t>
      </w:r>
    </w:p>
    <w:p>
      <w:pPr>
        <w:pStyle w:val="style0"/>
        <w:rPr/>
      </w:pPr>
      <w:r>
        <w:rPr/>
      </w:r>
    </w:p>
    <w:p>
      <w:pPr>
        <w:pStyle w:val="style1"/>
        <w:numPr>
          <w:ilvl w:val="0"/>
          <w:numId w:val="1"/>
        </w:numPr>
        <w:ind w:hanging="720" w:left="720" w:right="0"/>
        <w:rPr/>
      </w:pPr>
      <w:r>
        <w:rPr/>
        <w:t>Introduction</w:t>
      </w:r>
    </w:p>
    <w:p>
      <w:pPr>
        <w:pStyle w:val="style1"/>
        <w:numPr>
          <w:ilvl w:val="0"/>
          <w:numId w:val="1"/>
        </w:numPr>
        <w:ind w:hanging="720" w:left="720" w:right="0"/>
        <w:rPr/>
      </w:pPr>
      <w:r>
        <w:rPr/>
        <w:t>Positioning</w:t>
      </w:r>
    </w:p>
    <w:p>
      <w:pPr>
        <w:pStyle w:val="style0"/>
        <w:rPr/>
      </w:pPr>
      <w:r>
        <w:rPr/>
      </w:r>
    </w:p>
    <w:p>
      <w:pPr>
        <w:pStyle w:val="style2"/>
        <w:numPr>
          <w:ilvl w:val="1"/>
          <w:numId w:val="1"/>
        </w:numPr>
        <w:rPr/>
      </w:pPr>
      <w:r>
        <w:rPr/>
        <w:t>Problem Statement</w:t>
      </w:r>
    </w:p>
    <w:p>
      <w:pPr>
        <w:pStyle w:val="style98"/>
        <w:rPr/>
      </w:pPr>
      <w:r>
        <w:rPr/>
        <w:t>[Provide a statement summarizing the problem being solved by this project. The following format may be used:]</w:t>
      </w:r>
    </w:p>
    <w:p>
      <w:pPr>
        <w:pStyle w:val="style67"/>
        <w:rPr/>
      </w:pPr>
      <w:r>
        <w:rPr/>
        <w:t>The problem concerned in this vision document is that of the IT expansion in order to support new offices for the KiaOra Campervans company. This primarily affects the company, KiaOra Campervans and it's customers, however it will also affect our own firm in the form of potential impacts on our reputation. This should impact the stakeholders in a positive way, with KiaOra obtaining a modern technological solution to it's IT services, including a way to book campervans online, and an automated system to keep track of the campervans and schedule their availability, including scheduling their servicing in such a way that there is never a point where too many campervans are unavailable or require servicing. This system will also be able to handle crashes during bookings. Finally, this system will be secure, with little to no faults in it's security protocols.</w:t>
      </w:r>
    </w:p>
    <w:tbl>
      <w:tblPr>
        <w:jc w:val="left"/>
        <w:tblInd w:type="dxa" w:w="798"/>
        <w:tblBorders>
          <w:top w:color="000001" w:space="0" w:sz="12" w:val="single"/>
          <w:left w:color="000001" w:space="0" w:sz="12" w:val="single"/>
          <w:bottom w:color="000001" w:space="0" w:sz="6" w:val="single"/>
          <w:insideH w:color="000001" w:space="0" w:sz="6" w:val="single"/>
          <w:right w:val="nil"/>
          <w:insideV w:val="nil"/>
        </w:tblBorders>
        <w:tblCellMar>
          <w:top w:type="dxa" w:w="0"/>
          <w:left w:type="dxa" w:w="78"/>
          <w:bottom w:type="dxa" w:w="0"/>
          <w:right w:type="dxa" w:w="108"/>
        </w:tblCellMar>
      </w:tblPr>
      <w:tblGrid>
        <w:gridCol w:w="2969"/>
        <w:gridCol w:w="5250"/>
      </w:tblGrid>
      <w:tr>
        <w:trPr>
          <w:cantSplit w:val="false"/>
        </w:trPr>
        <w:tc>
          <w:tcPr>
            <w:tcW w:type="dxa" w:w="2969"/>
            <w:tcBorders>
              <w:top w:color="000001" w:space="0" w:sz="12" w:val="single"/>
              <w:left w:color="000001" w:space="0" w:sz="12" w:val="single"/>
              <w:bottom w:color="000001" w:space="0" w:sz="6" w:val="single"/>
              <w:right w:val="nil"/>
            </w:tcBorders>
            <w:shd w:fill="BFBFBF" w:val="clear"/>
            <w:tcMar>
              <w:left w:type="dxa" w:w="78"/>
            </w:tcMar>
          </w:tcPr>
          <w:p>
            <w:pPr>
              <w:pStyle w:val="style67"/>
              <w:keepNext/>
              <w:spacing w:after="120" w:before="0"/>
              <w:ind w:hanging="0" w:left="72" w:right="0"/>
              <w:contextualSpacing w:val="false"/>
              <w:rPr/>
            </w:pPr>
            <w:r>
              <w:rPr/>
              <w:t>The problem of</w:t>
            </w:r>
          </w:p>
        </w:tc>
        <w:tc>
          <w:tcPr>
            <w:tcW w:type="dxa" w:w="5250"/>
            <w:tcBorders>
              <w:top w:color="000001" w:space="0" w:sz="12" w:val="single"/>
              <w:left w:color="000001" w:space="0" w:sz="12" w:val="single"/>
              <w:bottom w:color="000001" w:space="0" w:sz="6" w:val="single"/>
              <w:right w:color="000001" w:space="0" w:sz="12" w:val="single"/>
            </w:tcBorders>
            <w:shd w:fill="FFFFFF" w:val="clear"/>
            <w:tcMar>
              <w:left w:type="dxa" w:w="78"/>
            </w:tcMar>
          </w:tcPr>
          <w:p>
            <w:pPr>
              <w:pStyle w:val="style98"/>
              <w:rPr/>
            </w:pPr>
            <w:r>
              <w:rPr/>
              <w:t>[describe the problem]</w:t>
            </w:r>
          </w:p>
          <w:p>
            <w:pPr>
              <w:pStyle w:val="style67"/>
              <w:spacing w:after="120" w:before="0"/>
              <w:ind w:hanging="0" w:left="0" w:right="0"/>
              <w:contextualSpacing w:val="false"/>
              <w:rPr/>
            </w:pPr>
            <w:r>
              <w:rPr/>
              <w:t>IT expansion to support new offices.</w:t>
            </w:r>
          </w:p>
        </w:tc>
      </w:tr>
      <w:tr>
        <w:trPr>
          <w:cantSplit w:val="false"/>
        </w:trPr>
        <w:tc>
          <w:tcPr>
            <w:tcW w:type="dxa" w:w="2969"/>
            <w:tcBorders>
              <w:top w:color="000001" w:space="0" w:sz="6" w:val="single"/>
              <w:left w:color="000001" w:space="0" w:sz="12" w:val="single"/>
              <w:bottom w:color="000001" w:space="0" w:sz="6" w:val="single"/>
              <w:right w:val="nil"/>
            </w:tcBorders>
            <w:shd w:fill="BFBFBF" w:val="clear"/>
            <w:tcMar>
              <w:left w:type="dxa" w:w="78"/>
            </w:tcMar>
          </w:tcPr>
          <w:p>
            <w:pPr>
              <w:pStyle w:val="style67"/>
              <w:keepNext/>
              <w:spacing w:after="120" w:before="0"/>
              <w:ind w:hanging="0" w:left="72" w:right="0"/>
              <w:contextualSpacing w:val="false"/>
              <w:rPr/>
            </w:pPr>
            <w:r>
              <w:rPr/>
              <w:t>affects</w:t>
            </w:r>
          </w:p>
        </w:tc>
        <w:tc>
          <w:tcPr>
            <w:tcW w:type="dxa" w:w="5250"/>
            <w:tcBorders>
              <w:top w:color="000001" w:space="0" w:sz="6" w:val="single"/>
              <w:left w:color="000001" w:space="0" w:sz="12" w:val="single"/>
              <w:bottom w:color="000001" w:space="0" w:sz="6" w:val="single"/>
              <w:right w:color="000001" w:space="0" w:sz="12" w:val="single"/>
            </w:tcBorders>
            <w:shd w:fill="FFFFFF" w:val="clear"/>
            <w:tcMar>
              <w:left w:type="dxa" w:w="78"/>
            </w:tcMar>
          </w:tcPr>
          <w:p>
            <w:pPr>
              <w:pStyle w:val="style98"/>
              <w:rPr/>
            </w:pPr>
            <w:r>
              <w:rPr/>
              <w:t>[the stakeholders affected by the problem]</w:t>
            </w:r>
          </w:p>
          <w:p>
            <w:pPr>
              <w:pStyle w:val="style67"/>
              <w:numPr>
                <w:ilvl w:val="0"/>
                <w:numId w:val="2"/>
              </w:numPr>
              <w:rPr/>
            </w:pPr>
            <w:r>
              <w:rPr/>
              <w:t>KiaOra campervans</w:t>
            </w:r>
          </w:p>
          <w:p>
            <w:pPr>
              <w:pStyle w:val="style67"/>
              <w:numPr>
                <w:ilvl w:val="0"/>
                <w:numId w:val="2"/>
              </w:numPr>
              <w:rPr/>
            </w:pPr>
            <w:r>
              <w:rPr/>
              <w:t>Frank Hibert</w:t>
            </w:r>
          </w:p>
          <w:p>
            <w:pPr>
              <w:pStyle w:val="style67"/>
              <w:numPr>
                <w:ilvl w:val="0"/>
                <w:numId w:val="2"/>
              </w:numPr>
              <w:spacing w:after="120" w:before="0"/>
              <w:contextualSpacing w:val="false"/>
              <w:rPr/>
            </w:pPr>
            <w:r>
              <w:rPr/>
              <w:t>Our Firm</w:t>
            </w:r>
          </w:p>
        </w:tc>
      </w:tr>
      <w:tr>
        <w:trPr>
          <w:cantSplit w:val="false"/>
        </w:trPr>
        <w:tc>
          <w:tcPr>
            <w:tcW w:type="dxa" w:w="2969"/>
            <w:tcBorders>
              <w:top w:color="000001" w:space="0" w:sz="6" w:val="single"/>
              <w:left w:color="000001" w:space="0" w:sz="12" w:val="single"/>
              <w:bottom w:color="000001" w:space="0" w:sz="6" w:val="single"/>
              <w:right w:val="nil"/>
            </w:tcBorders>
            <w:shd w:fill="BFBFBF" w:val="clear"/>
            <w:tcMar>
              <w:left w:type="dxa" w:w="78"/>
            </w:tcMar>
          </w:tcPr>
          <w:p>
            <w:pPr>
              <w:pStyle w:val="style67"/>
              <w:keepNext/>
              <w:spacing w:after="120" w:before="0"/>
              <w:ind w:hanging="0" w:left="72" w:right="0"/>
              <w:contextualSpacing w:val="false"/>
              <w:rPr/>
            </w:pPr>
            <w:r>
              <w:rPr/>
              <w:t>the impact of which is</w:t>
            </w:r>
          </w:p>
        </w:tc>
        <w:tc>
          <w:tcPr>
            <w:tcW w:type="dxa" w:w="5250"/>
            <w:tcBorders>
              <w:top w:color="000001" w:space="0" w:sz="6" w:val="single"/>
              <w:left w:color="000001" w:space="0" w:sz="12" w:val="single"/>
              <w:bottom w:color="000001" w:space="0" w:sz="6" w:val="single"/>
              <w:right w:color="000001" w:space="0" w:sz="12" w:val="single"/>
            </w:tcBorders>
            <w:shd w:fill="FFFFFF" w:val="clear"/>
            <w:tcMar>
              <w:left w:type="dxa" w:w="78"/>
            </w:tcMar>
          </w:tcPr>
          <w:p>
            <w:pPr>
              <w:pStyle w:val="style98"/>
              <w:widowControl/>
              <w:tabs>
                <w:tab w:leader="none" w:pos="540" w:val="left"/>
                <w:tab w:leader="none" w:pos="1260" w:val="left"/>
              </w:tabs>
              <w:spacing w:after="120" w:before="0"/>
              <w:contextualSpacing w:val="false"/>
              <w:rPr/>
            </w:pPr>
            <w:r>
              <w:rPr/>
              <w:t>[what is the impact of the problem?]</w:t>
            </w:r>
          </w:p>
        </w:tc>
      </w:tr>
      <w:tr>
        <w:trPr>
          <w:cantSplit w:val="false"/>
        </w:trPr>
        <w:tc>
          <w:tcPr>
            <w:tcW w:type="dxa" w:w="2969"/>
            <w:tcBorders>
              <w:top w:color="000001" w:space="0" w:sz="6" w:val="single"/>
              <w:left w:color="000001" w:space="0" w:sz="12" w:val="single"/>
              <w:bottom w:color="000001" w:space="0" w:sz="6" w:val="single"/>
              <w:right w:val="nil"/>
            </w:tcBorders>
            <w:shd w:fill="BFBFBF" w:val="clear"/>
            <w:tcMar>
              <w:left w:type="dxa" w:w="78"/>
            </w:tcMar>
          </w:tcPr>
          <w:p>
            <w:pPr>
              <w:pStyle w:val="style67"/>
              <w:spacing w:after="120" w:before="0"/>
              <w:ind w:hanging="0" w:left="72" w:right="0"/>
              <w:contextualSpacing w:val="false"/>
              <w:rPr/>
            </w:pPr>
            <w:r>
              <w:rPr/>
              <w:t>a successful solution would be</w:t>
            </w:r>
          </w:p>
        </w:tc>
        <w:tc>
          <w:tcPr>
            <w:tcW w:type="dxa" w:w="5250"/>
            <w:tcBorders>
              <w:top w:color="000001" w:space="0" w:sz="6" w:val="single"/>
              <w:left w:color="000001" w:space="0" w:sz="12" w:val="single"/>
              <w:bottom w:color="000001" w:space="0" w:sz="6" w:val="single"/>
              <w:right w:color="000001" w:space="0" w:sz="12" w:val="single"/>
            </w:tcBorders>
            <w:shd w:fill="FFFFFF" w:val="clear"/>
            <w:tcMar>
              <w:left w:type="dxa" w:w="78"/>
            </w:tcMar>
          </w:tcPr>
          <w:p>
            <w:pPr>
              <w:pStyle w:val="style98"/>
              <w:rPr/>
            </w:pPr>
            <w:r>
              <w:rPr/>
              <w:t>[list some key benefits of a successful solution]</w:t>
            </w:r>
          </w:p>
          <w:p>
            <w:pPr>
              <w:pStyle w:val="style67"/>
              <w:numPr>
                <w:ilvl w:val="0"/>
                <w:numId w:val="3"/>
              </w:numPr>
              <w:rPr/>
            </w:pPr>
            <w:r>
              <w:rPr/>
              <w:t>A system to keep track of Campervans, which can be accessed from any depot</w:t>
            </w:r>
          </w:p>
          <w:p>
            <w:pPr>
              <w:pStyle w:val="style67"/>
              <w:numPr>
                <w:ilvl w:val="0"/>
                <w:numId w:val="3"/>
              </w:numPr>
              <w:rPr/>
            </w:pPr>
            <w:r>
              <w:rPr/>
              <w:t>An online booking system</w:t>
            </w:r>
          </w:p>
          <w:p>
            <w:pPr>
              <w:pStyle w:val="style67"/>
              <w:numPr>
                <w:ilvl w:val="0"/>
                <w:numId w:val="3"/>
              </w:numPr>
              <w:spacing w:after="120" w:before="0"/>
              <w:contextualSpacing w:val="false"/>
              <w:rPr/>
            </w:pPr>
            <w:r>
              <w:rPr/>
              <w:t>The system keeping track of the campervans will also monitor their condition, and schedule tune-ups in such a way that there is never too many vans requiring tune-ups at the same time, and there are always enough vans available for renting</w:t>
            </w:r>
          </w:p>
        </w:tc>
      </w:tr>
    </w:tbl>
    <w:p>
      <w:pPr>
        <w:pStyle w:val="style2"/>
        <w:numPr>
          <w:ilvl w:val="1"/>
          <w:numId w:val="1"/>
        </w:numPr>
        <w:rPr/>
      </w:pPr>
      <w:r>
        <w:rPr/>
        <w:t>Product Position Statement</w:t>
      </w:r>
    </w:p>
    <w:p>
      <w:pPr>
        <w:pStyle w:val="style98"/>
        <w:rPr/>
      </w:pPr>
      <w:r>
        <w:rPr/>
        <w:t>[Provide an overall statement summarizing, at the highest level, the unique position the product intends to fill in the marketplace. The following format may be used:]</w:t>
      </w:r>
    </w:p>
    <w:p>
      <w:pPr>
        <w:pStyle w:val="style67"/>
        <w:rPr/>
      </w:pPr>
      <w:r>
        <w:rPr/>
        <w:t>The product is for KiaOra Campervans, who desire an upgrade to their IT systems, specifically to do with their rental services.. This upgrade will be both modern and simple to use. It will fulfill all of the current needs of the company, as well as be scalable should the company decide it wants to expand in the future, as opposed to their current system, which is not only antiquated, and time consuming, but likely causing a loss of business.</w:t>
      </w:r>
    </w:p>
    <w:tbl>
      <w:tblPr>
        <w:jc w:val="left"/>
        <w:tblInd w:type="dxa" w:w="798"/>
        <w:tblBorders>
          <w:top w:color="000001" w:space="0" w:sz="12" w:val="single"/>
          <w:left w:color="000001" w:space="0" w:sz="12" w:val="single"/>
          <w:bottom w:color="000001" w:space="0" w:sz="6" w:val="single"/>
          <w:insideH w:color="000001" w:space="0" w:sz="6" w:val="single"/>
          <w:right w:val="nil"/>
          <w:insideV w:val="nil"/>
        </w:tblBorders>
        <w:tblCellMar>
          <w:top w:type="dxa" w:w="0"/>
          <w:left w:type="dxa" w:w="78"/>
          <w:bottom w:type="dxa" w:w="0"/>
          <w:right w:type="dxa" w:w="108"/>
        </w:tblCellMar>
      </w:tblPr>
      <w:tblGrid>
        <w:gridCol w:w="2789"/>
        <w:gridCol w:w="5430"/>
      </w:tblGrid>
      <w:tr>
        <w:trPr>
          <w:cantSplit w:val="false"/>
        </w:trPr>
        <w:tc>
          <w:tcPr>
            <w:tcW w:type="dxa" w:w="2789"/>
            <w:tcBorders>
              <w:top w:color="000001" w:space="0" w:sz="12" w:val="single"/>
              <w:left w:color="000001" w:space="0" w:sz="12" w:val="single"/>
              <w:bottom w:color="000001" w:space="0" w:sz="6" w:val="single"/>
              <w:right w:val="nil"/>
            </w:tcBorders>
            <w:shd w:fill="BFBFBF" w:val="clear"/>
            <w:tcMar>
              <w:left w:type="dxa" w:w="78"/>
            </w:tcMar>
          </w:tcPr>
          <w:p>
            <w:pPr>
              <w:pStyle w:val="style67"/>
              <w:keepNext/>
              <w:spacing w:after="120" w:before="0"/>
              <w:ind w:hanging="0" w:left="72" w:right="0"/>
              <w:contextualSpacing w:val="false"/>
              <w:rPr/>
            </w:pPr>
            <w:r>
              <w:rPr/>
              <w:t>For</w:t>
            </w:r>
          </w:p>
        </w:tc>
        <w:tc>
          <w:tcPr>
            <w:tcW w:type="dxa" w:w="5430"/>
            <w:tcBorders>
              <w:top w:color="000001" w:space="0" w:sz="12" w:val="single"/>
              <w:left w:color="000001" w:space="0" w:sz="12" w:val="single"/>
              <w:bottom w:color="000001" w:space="0" w:sz="6" w:val="single"/>
              <w:right w:color="000001" w:space="0" w:sz="12" w:val="single"/>
            </w:tcBorders>
            <w:shd w:fill="FFFFFF" w:val="clear"/>
            <w:tcMar>
              <w:left w:type="dxa" w:w="78"/>
            </w:tcMar>
          </w:tcPr>
          <w:p>
            <w:pPr>
              <w:pStyle w:val="style98"/>
              <w:rPr/>
            </w:pPr>
            <w:r>
              <w:rPr/>
              <w:t>[target customer]</w:t>
            </w:r>
          </w:p>
          <w:p>
            <w:pPr>
              <w:pStyle w:val="style67"/>
              <w:spacing w:after="120" w:before="0"/>
              <w:ind w:hanging="0" w:left="0" w:right="0"/>
              <w:contextualSpacing w:val="false"/>
              <w:rPr/>
            </w:pPr>
            <w:r>
              <w:rPr/>
              <w:t>KiaOra Campervans</w:t>
            </w:r>
          </w:p>
        </w:tc>
      </w:tr>
      <w:tr>
        <w:trPr>
          <w:cantSplit w:val="false"/>
        </w:trPr>
        <w:tc>
          <w:tcPr>
            <w:tcW w:type="dxa" w:w="2789"/>
            <w:tcBorders>
              <w:top w:color="000001" w:space="0" w:sz="6" w:val="single"/>
              <w:left w:color="000001" w:space="0" w:sz="12" w:val="single"/>
              <w:bottom w:color="000001" w:space="0" w:sz="6" w:val="single"/>
              <w:right w:val="nil"/>
            </w:tcBorders>
            <w:shd w:fill="BFBFBF" w:val="clear"/>
            <w:tcMar>
              <w:left w:type="dxa" w:w="78"/>
            </w:tcMar>
          </w:tcPr>
          <w:p>
            <w:pPr>
              <w:pStyle w:val="style67"/>
              <w:keepNext/>
              <w:spacing w:after="120" w:before="0"/>
              <w:ind w:hanging="0" w:left="72" w:right="0"/>
              <w:contextualSpacing w:val="false"/>
              <w:rPr/>
            </w:pPr>
            <w:r>
              <w:rPr/>
              <w:t>Who</w:t>
            </w:r>
          </w:p>
        </w:tc>
        <w:tc>
          <w:tcPr>
            <w:tcW w:type="dxa" w:w="5430"/>
            <w:tcBorders>
              <w:top w:color="000001" w:space="0" w:sz="6" w:val="single"/>
              <w:left w:color="000001" w:space="0" w:sz="12" w:val="single"/>
              <w:bottom w:color="000001" w:space="0" w:sz="6" w:val="single"/>
              <w:right w:color="000001" w:space="0" w:sz="12" w:val="single"/>
            </w:tcBorders>
            <w:shd w:fill="FFFFFF" w:val="clear"/>
            <w:tcMar>
              <w:left w:type="dxa" w:w="78"/>
            </w:tcMar>
          </w:tcPr>
          <w:p>
            <w:pPr>
              <w:pStyle w:val="style98"/>
              <w:rPr/>
            </w:pPr>
            <w:r>
              <w:rPr/>
              <w:t>[statement of the need or opportunity]</w:t>
            </w:r>
          </w:p>
          <w:p>
            <w:pPr>
              <w:pStyle w:val="style67"/>
              <w:spacing w:after="120" w:before="0"/>
              <w:ind w:hanging="0" w:left="0" w:right="0"/>
              <w:contextualSpacing w:val="false"/>
              <w:rPr/>
            </w:pPr>
            <w:r>
              <w:rPr/>
              <w:t>Need an upgrade to their IT systems, specifically to do with their rental services.</w:t>
            </w:r>
          </w:p>
        </w:tc>
      </w:tr>
      <w:tr>
        <w:trPr>
          <w:cantSplit w:val="false"/>
        </w:trPr>
        <w:tc>
          <w:tcPr>
            <w:tcW w:type="dxa" w:w="2789"/>
            <w:tcBorders>
              <w:top w:color="000001" w:space="0" w:sz="6" w:val="single"/>
              <w:left w:color="000001" w:space="0" w:sz="12" w:val="single"/>
              <w:bottom w:color="000001" w:space="0" w:sz="6" w:val="single"/>
              <w:right w:val="nil"/>
            </w:tcBorders>
            <w:shd w:fill="BFBFBF" w:val="clear"/>
            <w:tcMar>
              <w:left w:type="dxa" w:w="78"/>
            </w:tcMar>
          </w:tcPr>
          <w:p>
            <w:pPr>
              <w:pStyle w:val="style67"/>
              <w:keepNext/>
              <w:spacing w:after="120" w:before="0"/>
              <w:ind w:hanging="0" w:left="72" w:right="0"/>
              <w:contextualSpacing w:val="false"/>
              <w:rPr/>
            </w:pPr>
            <w:r>
              <w:rPr/>
              <w:t>The (product name)</w:t>
            </w:r>
          </w:p>
        </w:tc>
        <w:tc>
          <w:tcPr>
            <w:tcW w:type="dxa" w:w="5430"/>
            <w:tcBorders>
              <w:top w:color="000001" w:space="0" w:sz="6" w:val="single"/>
              <w:left w:color="000001" w:space="0" w:sz="12" w:val="single"/>
              <w:bottom w:color="000001" w:space="0" w:sz="6" w:val="single"/>
              <w:right w:color="000001" w:space="0" w:sz="12" w:val="single"/>
            </w:tcBorders>
            <w:shd w:fill="FFFFFF" w:val="clear"/>
            <w:tcMar>
              <w:left w:type="dxa" w:w="78"/>
            </w:tcMar>
          </w:tcPr>
          <w:p>
            <w:pPr>
              <w:pStyle w:val="style98"/>
              <w:widowControl/>
              <w:tabs>
                <w:tab w:leader="none" w:pos="540" w:val="left"/>
                <w:tab w:leader="none" w:pos="1260" w:val="left"/>
              </w:tabs>
              <w:spacing w:after="120" w:before="0"/>
              <w:contextualSpacing w:val="false"/>
              <w:rPr/>
            </w:pPr>
            <w:r>
              <w:rPr>
                <w:rFonts w:eastAsia="Times"/>
              </w:rPr>
              <w:t xml:space="preserve"> </w:t>
            </w:r>
            <w:r>
              <w:rPr/>
              <w:t>is a [product category]</w:t>
            </w:r>
          </w:p>
        </w:tc>
      </w:tr>
      <w:tr>
        <w:trPr>
          <w:cantSplit w:val="false"/>
        </w:trPr>
        <w:tc>
          <w:tcPr>
            <w:tcW w:type="dxa" w:w="2789"/>
            <w:tcBorders>
              <w:top w:color="000001" w:space="0" w:sz="6" w:val="single"/>
              <w:left w:color="000001" w:space="0" w:sz="12" w:val="single"/>
              <w:bottom w:color="000001" w:space="0" w:sz="6" w:val="single"/>
              <w:right w:val="nil"/>
            </w:tcBorders>
            <w:shd w:fill="BFBFBF" w:val="clear"/>
            <w:tcMar>
              <w:left w:type="dxa" w:w="78"/>
            </w:tcMar>
          </w:tcPr>
          <w:p>
            <w:pPr>
              <w:pStyle w:val="style67"/>
              <w:keepNext/>
              <w:spacing w:after="120" w:before="0"/>
              <w:ind w:hanging="0" w:left="72" w:right="0"/>
              <w:contextualSpacing w:val="false"/>
              <w:rPr/>
            </w:pPr>
            <w:r>
              <w:rPr/>
              <w:t>That</w:t>
            </w:r>
          </w:p>
        </w:tc>
        <w:tc>
          <w:tcPr>
            <w:tcW w:type="dxa" w:w="5430"/>
            <w:tcBorders>
              <w:top w:color="000001" w:space="0" w:sz="6" w:val="single"/>
              <w:left w:color="000001" w:space="0" w:sz="12" w:val="single"/>
              <w:bottom w:color="000001" w:space="0" w:sz="6" w:val="single"/>
              <w:right w:color="000001" w:space="0" w:sz="12" w:val="single"/>
            </w:tcBorders>
            <w:shd w:fill="FFFFFF" w:val="clear"/>
            <w:tcMar>
              <w:left w:type="dxa" w:w="78"/>
            </w:tcMar>
          </w:tcPr>
          <w:p>
            <w:pPr>
              <w:pStyle w:val="style98"/>
              <w:rPr/>
            </w:pPr>
            <w:r>
              <w:rPr/>
              <w:t>[statement of key benefit; that is, the compelling reason to buy]</w:t>
            </w:r>
          </w:p>
          <w:p>
            <w:pPr>
              <w:pStyle w:val="style67"/>
              <w:spacing w:after="120" w:before="0"/>
              <w:ind w:hanging="0" w:left="0" w:right="0"/>
              <w:contextualSpacing w:val="false"/>
              <w:rPr/>
            </w:pPr>
            <w:r>
              <w:rPr/>
              <w:t>This upgrade will be both modern and simple to use. It will fulfill all of the current needs of the company, as well as be scalable should the company decide it wants to expand in the future.</w:t>
            </w:r>
          </w:p>
        </w:tc>
      </w:tr>
      <w:tr>
        <w:trPr>
          <w:cantSplit w:val="false"/>
        </w:trPr>
        <w:tc>
          <w:tcPr>
            <w:tcW w:type="dxa" w:w="2789"/>
            <w:tcBorders>
              <w:top w:color="000001" w:space="0" w:sz="6" w:val="single"/>
              <w:left w:color="000001" w:space="0" w:sz="12" w:val="single"/>
              <w:bottom w:color="000001" w:space="0" w:sz="6" w:val="single"/>
              <w:right w:val="nil"/>
            </w:tcBorders>
            <w:shd w:fill="BFBFBF" w:val="clear"/>
            <w:tcMar>
              <w:left w:type="dxa" w:w="78"/>
            </w:tcMar>
          </w:tcPr>
          <w:p>
            <w:pPr>
              <w:pStyle w:val="style67"/>
              <w:keepNext/>
              <w:spacing w:after="120" w:before="0"/>
              <w:ind w:hanging="0" w:left="72" w:right="0"/>
              <w:contextualSpacing w:val="false"/>
              <w:rPr/>
            </w:pPr>
            <w:r>
              <w:rPr/>
              <w:t>Unlike</w:t>
            </w:r>
          </w:p>
        </w:tc>
        <w:tc>
          <w:tcPr>
            <w:tcW w:type="dxa" w:w="5430"/>
            <w:tcBorders>
              <w:top w:color="000001" w:space="0" w:sz="6" w:val="single"/>
              <w:left w:color="000001" w:space="0" w:sz="12" w:val="single"/>
              <w:bottom w:color="000001" w:space="0" w:sz="6" w:val="single"/>
              <w:right w:color="000001" w:space="0" w:sz="12" w:val="single"/>
            </w:tcBorders>
            <w:shd w:fill="FFFFFF" w:val="clear"/>
            <w:tcMar>
              <w:left w:type="dxa" w:w="78"/>
            </w:tcMar>
          </w:tcPr>
          <w:p>
            <w:pPr>
              <w:pStyle w:val="style98"/>
              <w:rPr/>
            </w:pPr>
            <w:r>
              <w:rPr/>
              <w:t>[primary competitive alternative]</w:t>
            </w:r>
          </w:p>
          <w:p>
            <w:pPr>
              <w:pStyle w:val="style67"/>
              <w:spacing w:after="120" w:before="0"/>
              <w:ind w:hanging="0" w:left="0" w:right="0"/>
              <w:contextualSpacing w:val="false"/>
              <w:rPr/>
            </w:pPr>
            <w:r>
              <w:rPr/>
              <w:t>Their current system</w:t>
            </w:r>
          </w:p>
        </w:tc>
      </w:tr>
      <w:tr>
        <w:trPr>
          <w:cantSplit w:val="false"/>
        </w:trPr>
        <w:tc>
          <w:tcPr>
            <w:tcW w:type="dxa" w:w="2789"/>
            <w:tcBorders>
              <w:top w:color="000001" w:space="0" w:sz="6" w:val="single"/>
              <w:left w:color="000001" w:space="0" w:sz="12" w:val="single"/>
              <w:bottom w:color="000001" w:space="0" w:sz="12" w:val="single"/>
              <w:right w:val="nil"/>
            </w:tcBorders>
            <w:shd w:fill="BFBFBF" w:val="clear"/>
            <w:tcMar>
              <w:left w:type="dxa" w:w="78"/>
            </w:tcMar>
          </w:tcPr>
          <w:p>
            <w:pPr>
              <w:pStyle w:val="style67"/>
              <w:spacing w:after="120" w:before="0"/>
              <w:ind w:hanging="0" w:left="72" w:right="0"/>
              <w:contextualSpacing w:val="false"/>
              <w:rPr/>
            </w:pPr>
            <w:r>
              <w:rPr/>
              <w:t>Our product</w:t>
            </w:r>
          </w:p>
        </w:tc>
        <w:tc>
          <w:tcPr>
            <w:tcW w:type="dxa" w:w="5430"/>
            <w:tcBorders>
              <w:top w:color="000001" w:space="0" w:sz="6" w:val="single"/>
              <w:left w:color="000001" w:space="0" w:sz="12" w:val="single"/>
              <w:bottom w:color="000001" w:space="0" w:sz="12" w:val="single"/>
              <w:right w:color="000001" w:space="0" w:sz="12" w:val="single"/>
            </w:tcBorders>
            <w:shd w:fill="FFFFFF" w:val="clear"/>
            <w:tcMar>
              <w:left w:type="dxa" w:w="78"/>
            </w:tcMar>
          </w:tcPr>
          <w:p>
            <w:pPr>
              <w:pStyle w:val="style98"/>
              <w:widowControl/>
              <w:tabs>
                <w:tab w:leader="none" w:pos="540" w:val="left"/>
                <w:tab w:leader="none" w:pos="1260" w:val="left"/>
              </w:tabs>
              <w:spacing w:after="120" w:before="0"/>
              <w:contextualSpacing w:val="false"/>
              <w:rPr/>
            </w:pPr>
            <w:r>
              <w:rPr/>
              <w:t>[statement of primary differentiation]</w:t>
            </w:r>
          </w:p>
        </w:tc>
      </w:tr>
    </w:tbl>
    <w:p>
      <w:pPr>
        <w:pStyle w:val="style98"/>
        <w:rPr/>
      </w:pPr>
      <w:r>
        <w:rPr/>
        <w:t>[A product position statement communicates the intent of the application and the importance of the project to all concerned personnel.]</w:t>
      </w:r>
    </w:p>
    <w:p>
      <w:pPr>
        <w:pStyle w:val="style1"/>
        <w:numPr>
          <w:ilvl w:val="0"/>
          <w:numId w:val="1"/>
        </w:numPr>
        <w:ind w:hanging="720" w:left="720" w:right="0"/>
        <w:rPr/>
      </w:pPr>
      <w:r>
        <w:rPr/>
        <w:t>Stakeholder Descriptions</w:t>
      </w:r>
    </w:p>
    <w:p>
      <w:pPr>
        <w:pStyle w:val="style2"/>
        <w:numPr>
          <w:ilvl w:val="1"/>
          <w:numId w:val="1"/>
        </w:numPr>
        <w:rPr/>
      </w:pPr>
      <w:r>
        <w:rPr/>
        <w:t>Stakeholder Summary</w:t>
      </w:r>
    </w:p>
    <w:p>
      <w:pPr>
        <w:pStyle w:val="style98"/>
        <w:rPr/>
      </w:pPr>
      <w:r>
        <w:rPr/>
      </w:r>
    </w:p>
    <w:tbl>
      <w:tblPr>
        <w:jc w:val="left"/>
        <w:tblInd w:type="dxa" w:w="814"/>
        <w:tblBorders>
          <w:top w:color="000001" w:space="0" w:sz="6" w:val="single"/>
          <w:left w:color="000001" w:space="0" w:sz="6" w:val="single"/>
          <w:bottom w:color="000001" w:space="0" w:sz="6" w:val="single"/>
          <w:insideH w:color="000001" w:space="0" w:sz="6" w:val="single"/>
          <w:right w:val="nil"/>
          <w:insideV w:val="nil"/>
        </w:tblBorders>
        <w:tblCellMar>
          <w:top w:type="dxa" w:w="0"/>
          <w:left w:type="dxa" w:w="92"/>
          <w:bottom w:type="dxa" w:w="0"/>
          <w:right w:type="dxa" w:w="108"/>
        </w:tblCellMar>
      </w:tblPr>
      <w:tblGrid>
        <w:gridCol w:w="1889"/>
        <w:gridCol w:w="2610"/>
        <w:gridCol w:w="3976"/>
      </w:tblGrid>
      <w:tr>
        <w:trPr>
          <w:tblHeader w:val="true"/>
          <w:cantSplit w:val="false"/>
        </w:trPr>
        <w:tc>
          <w:tcPr>
            <w:tcW w:type="dxa" w:w="1889"/>
            <w:tcBorders>
              <w:top w:color="000001" w:space="0" w:sz="6" w:val="single"/>
              <w:left w:color="000001" w:space="0" w:sz="6" w:val="single"/>
              <w:bottom w:color="000001" w:space="0" w:sz="6" w:val="single"/>
              <w:right w:val="nil"/>
            </w:tcBorders>
            <w:shd w:fill="FFFFFF" w:val="clear"/>
            <w:tcMar>
              <w:left w:type="dxa" w:w="92"/>
            </w:tcMar>
          </w:tcPr>
          <w:p>
            <w:pPr>
              <w:pStyle w:val="style0"/>
              <w:rPr>
                <w:b/>
                <w:bCs/>
              </w:rPr>
            </w:pPr>
            <w:r>
              <w:rPr>
                <w:b/>
                <w:bCs/>
              </w:rPr>
              <w:t>Name</w:t>
            </w:r>
          </w:p>
        </w:tc>
        <w:tc>
          <w:tcPr>
            <w:tcW w:type="dxa" w:w="2610"/>
            <w:tcBorders>
              <w:top w:color="000001" w:space="0" w:sz="6" w:val="single"/>
              <w:left w:color="000001" w:space="0" w:sz="6" w:val="single"/>
              <w:bottom w:color="000001" w:space="0" w:sz="6" w:val="single"/>
              <w:right w:val="nil"/>
            </w:tcBorders>
            <w:shd w:fill="FFFFFF" w:val="clear"/>
            <w:tcMar>
              <w:left w:type="dxa" w:w="92"/>
            </w:tcMar>
          </w:tcPr>
          <w:p>
            <w:pPr>
              <w:pStyle w:val="style0"/>
              <w:rPr>
                <w:b/>
                <w:bCs/>
              </w:rPr>
            </w:pPr>
            <w:r>
              <w:rPr>
                <w:b/>
                <w:bCs/>
              </w:rPr>
              <w:t>Description</w:t>
            </w:r>
          </w:p>
        </w:tc>
        <w:tc>
          <w:tcPr>
            <w:tcW w:type="dxa" w:w="3976"/>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rPr>
                <w:b/>
                <w:bCs/>
              </w:rPr>
            </w:pPr>
            <w:r>
              <w:rPr>
                <w:b/>
                <w:bCs/>
              </w:rPr>
              <w:t>Responsibilities</w:t>
            </w:r>
          </w:p>
        </w:tc>
      </w:tr>
      <w:tr>
        <w:trPr>
          <w:cantSplit w:val="false"/>
        </w:trPr>
        <w:tc>
          <w:tcPr>
            <w:tcW w:type="dxa" w:w="1889"/>
            <w:tcBorders>
              <w:top w:color="000001" w:space="0" w:sz="6" w:val="single"/>
              <w:left w:color="000001" w:space="0" w:sz="6" w:val="single"/>
              <w:bottom w:color="000001" w:space="0" w:sz="6" w:val="single"/>
              <w:right w:val="nil"/>
            </w:tcBorders>
            <w:shd w:fill="FFFFFF" w:val="clear"/>
            <w:tcMar>
              <w:left w:type="dxa" w:w="92"/>
            </w:tcMar>
          </w:tcPr>
          <w:p>
            <w:pPr>
              <w:pStyle w:val="style98"/>
              <w:rPr/>
            </w:pPr>
            <w:r>
              <w:rPr/>
              <w:t>[Name the stakeholder type.]</w:t>
            </w:r>
          </w:p>
          <w:p>
            <w:pPr>
              <w:pStyle w:val="style67"/>
              <w:spacing w:after="120" w:before="0"/>
              <w:ind w:hanging="0" w:left="0" w:right="0"/>
              <w:contextualSpacing w:val="false"/>
              <w:rPr/>
            </w:pPr>
            <w:r>
              <w:rPr/>
              <w:t>KiaOra Campervans</w:t>
            </w:r>
          </w:p>
        </w:tc>
        <w:tc>
          <w:tcPr>
            <w:tcW w:type="dxa" w:w="2610"/>
            <w:tcBorders>
              <w:top w:color="000001" w:space="0" w:sz="6" w:val="single"/>
              <w:left w:color="000001" w:space="0" w:sz="6" w:val="single"/>
              <w:bottom w:color="000001" w:space="0" w:sz="6" w:val="single"/>
              <w:right w:val="nil"/>
            </w:tcBorders>
            <w:shd w:fill="FFFFFF" w:val="clear"/>
            <w:tcMar>
              <w:left w:type="dxa" w:w="92"/>
            </w:tcMar>
          </w:tcPr>
          <w:p>
            <w:pPr>
              <w:pStyle w:val="style98"/>
              <w:rPr/>
            </w:pPr>
            <w:r>
              <w:rPr/>
              <w:t>[Briefly describe the stakeholder.]</w:t>
            </w:r>
          </w:p>
          <w:p>
            <w:pPr>
              <w:pStyle w:val="style67"/>
              <w:spacing w:after="120" w:before="0"/>
              <w:ind w:hanging="0" w:left="0" w:right="0"/>
              <w:contextualSpacing w:val="false"/>
              <w:rPr/>
            </w:pPr>
            <w:r>
              <w:rPr/>
              <w:t>The client, a campervan rental company currently residing in Auckland, but with plans to expand to two other cities, and potentially others in the future.</w:t>
            </w:r>
          </w:p>
        </w:tc>
        <w:tc>
          <w:tcPr>
            <w:tcW w:type="dxa" w:w="3976"/>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98"/>
              <w:rPr/>
            </w:pPr>
            <w:r>
              <w:rPr/>
              <w:t>[Summarize the stakeholder’s key responsibilities with regard to the system being developed; that is, their interest as a stakeholder. For example, this stakeholder:</w:t>
            </w:r>
          </w:p>
          <w:p>
            <w:pPr>
              <w:pStyle w:val="style98"/>
              <w:rPr/>
            </w:pPr>
            <w:r>
              <w:rPr/>
              <w:t>ensures that the system will be maintainable</w:t>
            </w:r>
          </w:p>
          <w:p>
            <w:pPr>
              <w:pStyle w:val="style98"/>
              <w:rPr/>
            </w:pPr>
            <w:r>
              <w:rPr/>
              <w:t>ensures that there will be a market demand for the product’s features</w:t>
            </w:r>
          </w:p>
          <w:p>
            <w:pPr>
              <w:pStyle w:val="style98"/>
              <w:rPr/>
            </w:pPr>
            <w:r>
              <w:rPr/>
              <w:t>monitors the project’s progress</w:t>
            </w:r>
          </w:p>
          <w:p>
            <w:pPr>
              <w:pStyle w:val="style98"/>
              <w:rPr/>
            </w:pPr>
            <w:r>
              <w:rPr/>
              <w:t>approves funding</w:t>
            </w:r>
          </w:p>
          <w:p>
            <w:pPr>
              <w:pStyle w:val="style98"/>
              <w:rPr/>
            </w:pPr>
            <w:r>
              <w:rPr/>
              <w:t>and so forth]</w:t>
            </w:r>
          </w:p>
          <w:p>
            <w:pPr>
              <w:pStyle w:val="style67"/>
              <w:spacing w:after="120" w:before="0"/>
              <w:ind w:hanging="0" w:left="0" w:right="0"/>
              <w:contextualSpacing w:val="false"/>
              <w:rPr/>
            </w:pPr>
            <w:r>
              <w:rPr/>
              <w:t>KiaOra Campervans will be responsible for the sponsorship of the project. They will ensure that it is funded and that the goals are in line with their desires, and they will monitor the projects progress.</w:t>
            </w:r>
          </w:p>
        </w:tc>
      </w:tr>
      <w:tr>
        <w:trPr>
          <w:cantSplit w:val="false"/>
        </w:trPr>
        <w:tc>
          <w:tcPr>
            <w:tcW w:type="dxa" w:w="1889"/>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Our Firm</w:t>
            </w:r>
          </w:p>
        </w:tc>
        <w:tc>
          <w:tcPr>
            <w:tcW w:type="dxa" w:w="2610"/>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The firm developing the project</w:t>
            </w:r>
          </w:p>
        </w:tc>
        <w:tc>
          <w:tcPr>
            <w:tcW w:type="dxa" w:w="3976"/>
            <w:tcBorders>
              <w:top w:val="nil"/>
              <w:left w:color="000001" w:space="0" w:sz="6" w:val="single"/>
              <w:bottom w:color="000001" w:space="0" w:sz="6" w:val="single"/>
              <w:right w:color="000001" w:space="0" w:sz="6" w:val="single"/>
            </w:tcBorders>
            <w:shd w:fill="FFFFFF" w:val="clear"/>
            <w:tcMar>
              <w:left w:type="dxa" w:w="92"/>
            </w:tcMar>
          </w:tcPr>
          <w:p>
            <w:pPr>
              <w:pStyle w:val="style67"/>
              <w:spacing w:after="120" w:before="0"/>
              <w:ind w:hanging="0" w:left="0" w:right="0"/>
              <w:contextualSpacing w:val="false"/>
              <w:rPr/>
            </w:pPr>
            <w:r>
              <w:rPr/>
              <w:t>Our firm will be responsible for the development of the project. Including planning it and distribution of funds.</w:t>
            </w:r>
          </w:p>
        </w:tc>
      </w:tr>
      <w:tr>
        <w:trPr>
          <w:cantSplit w:val="false"/>
        </w:trPr>
        <w:tc>
          <w:tcPr>
            <w:tcW w:type="dxa" w:w="1889"/>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KiaOra Customers</w:t>
            </w:r>
          </w:p>
        </w:tc>
        <w:tc>
          <w:tcPr>
            <w:tcW w:type="dxa" w:w="2610"/>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The End user of the product.</w:t>
            </w:r>
          </w:p>
        </w:tc>
        <w:tc>
          <w:tcPr>
            <w:tcW w:type="dxa" w:w="3976"/>
            <w:tcBorders>
              <w:top w:val="nil"/>
              <w:left w:color="000001" w:space="0" w:sz="6" w:val="single"/>
              <w:bottom w:color="000001" w:space="0" w:sz="6" w:val="single"/>
              <w:right w:color="000001" w:space="0" w:sz="6" w:val="single"/>
            </w:tcBorders>
            <w:shd w:fill="FFFFFF" w:val="clear"/>
            <w:tcMar>
              <w:left w:type="dxa" w:w="92"/>
            </w:tcMar>
          </w:tcPr>
          <w:p>
            <w:pPr>
              <w:pStyle w:val="style67"/>
              <w:spacing w:after="120" w:before="0"/>
              <w:ind w:hanging="0" w:left="0" w:right="0"/>
              <w:contextualSpacing w:val="false"/>
              <w:rPr/>
            </w:pPr>
            <w:r>
              <w:rPr/>
              <w:t>The responsibilities of the end user will involve using and providing feedback on the final product.</w:t>
            </w:r>
          </w:p>
        </w:tc>
      </w:tr>
    </w:tbl>
    <w:p>
      <w:pPr>
        <w:pStyle w:val="style67"/>
        <w:rPr/>
      </w:pPr>
      <w:r>
        <w:rPr/>
      </w:r>
    </w:p>
    <w:p>
      <w:pPr>
        <w:pStyle w:val="style2"/>
        <w:numPr>
          <w:ilvl w:val="1"/>
          <w:numId w:val="1"/>
        </w:numPr>
        <w:rPr/>
      </w:pPr>
      <w:r>
        <w:rPr/>
        <w:t>User Environment</w:t>
      </w:r>
    </w:p>
    <w:p>
      <w:pPr>
        <w:pStyle w:val="style98"/>
        <w:rPr/>
      </w:pPr>
      <w:r>
        <w:rPr/>
        <w:t>[Detail the working environment of the target user. Here are some suggestions:</w:t>
      </w:r>
    </w:p>
    <w:p>
      <w:pPr>
        <w:pStyle w:val="style98"/>
        <w:rPr/>
      </w:pPr>
      <w:r>
        <w:rPr/>
        <w:t>Number of people involved in completing the task? Is this changing?</w:t>
      </w:r>
    </w:p>
    <w:p>
      <w:pPr>
        <w:pStyle w:val="style98"/>
        <w:rPr/>
      </w:pPr>
      <w:r>
        <w:rPr/>
        <w:t>How long is a task cycle? Amount of time spent in each activity? Is this changing?</w:t>
      </w:r>
    </w:p>
    <w:p>
      <w:pPr>
        <w:pStyle w:val="style98"/>
        <w:rPr/>
      </w:pPr>
      <w:r>
        <w:rPr/>
        <w:t>Any unique environmental constraints: mobile, outdoors, in-flight, and so on?</w:t>
      </w:r>
    </w:p>
    <w:p>
      <w:pPr>
        <w:pStyle w:val="style98"/>
        <w:rPr/>
      </w:pPr>
      <w:r>
        <w:rPr/>
        <w:t>Which system platforms are in use today? Future platforms?</w:t>
      </w:r>
    </w:p>
    <w:p>
      <w:pPr>
        <w:pStyle w:val="style98"/>
        <w:rPr/>
      </w:pPr>
      <w:r>
        <w:rPr/>
        <w:t>What other applications are in use? Does your application need to integrate with them?</w:t>
      </w:r>
    </w:p>
    <w:p>
      <w:pPr>
        <w:pStyle w:val="style98"/>
        <w:rPr/>
      </w:pPr>
      <w:r>
        <w:rPr/>
        <w:t>This is where extracts from the Business Model could be included to outline the task and roles involved, and so on.]</w:t>
      </w:r>
    </w:p>
    <w:p>
      <w:pPr>
        <w:pStyle w:val="style67"/>
        <w:ind w:hanging="0" w:left="0" w:right="0"/>
        <w:rPr/>
      </w:pPr>
      <w:r>
        <w:rPr/>
        <w:tab/>
        <w:t>There are two target users, the customers of KiaOra Campervans (Hereafter referred to as “The Customer” or “Customers”), and the employees of KiaOra. Customer (Hereafter referred to as “The Employee” or “Employees”).</w:t>
      </w:r>
    </w:p>
    <w:p>
      <w:pPr>
        <w:pStyle w:val="style67"/>
        <w:ind w:hanging="0" w:left="0" w:right="0"/>
        <w:rPr/>
      </w:pPr>
      <w:r>
        <w:rPr/>
        <w:tab/>
        <w:t>Customers will use the product via an online site. This site will allow the user to fill out the necessary forms in order to book a campervan. It is expected that multiple users may use the site at any given time, and that the average time spent booking the campervan will be relatively short (Less than half an hour). The site is expected to work on all common web browsing devices, namely desktops, phones, and tablets, and that the site will work on the three most popular web browsers (Chrome, Firefox and Internet Explorer).</w:t>
      </w:r>
    </w:p>
    <w:p>
      <w:pPr>
        <w:pStyle w:val="style67"/>
        <w:ind w:hanging="0" w:left="0" w:right="0"/>
        <w:rPr/>
      </w:pPr>
      <w:r>
        <w:rPr/>
        <w:tab/>
      </w:r>
      <w:r>
        <w:rPr/>
        <w:t>This application will communicate with a server chosen by the client (Either hosted by a separate company or managed by the company itself). This server will contain all the necessary files and data for completing the transaction, such as the available campervans or their associated costs. This side of the system needs to be completely integrated with the side of the system that employees will be using.</w:t>
      </w:r>
    </w:p>
    <w:p>
      <w:pPr>
        <w:pStyle w:val="style67"/>
        <w:ind w:hanging="0" w:left="0" w:right="0"/>
        <w:rPr/>
      </w:pPr>
      <w:r>
        <w:rPr/>
        <w:tab/>
      </w:r>
      <w:r>
        <w:rPr/>
        <w:t>Employees will use the product via a program which can be installed on desktop computers or laptops, which will communicate to a server which will house the relevant data. This program will not be designed or developed for other operating systems or systems (Such as Macintosh Computers, Tablets or Phones). Each task has different expected times to completion, ranging from very short amounts of time (Less than 10 minutes), to longer periods (Up to an hour).</w:t>
      </w:r>
    </w:p>
    <w:p>
      <w:pPr>
        <w:pStyle w:val="style1"/>
        <w:numPr>
          <w:ilvl w:val="0"/>
          <w:numId w:val="1"/>
        </w:numPr>
        <w:ind w:hanging="720" w:left="720" w:right="0"/>
        <w:rPr/>
      </w:pPr>
      <w:r>
        <w:rPr/>
        <w:t>Product Overview</w:t>
      </w:r>
    </w:p>
    <w:p>
      <w:pPr>
        <w:pStyle w:val="style2"/>
        <w:numPr>
          <w:ilvl w:val="1"/>
          <w:numId w:val="1"/>
        </w:numPr>
        <w:rPr/>
      </w:pPr>
      <w:r>
        <w:rPr/>
        <w:t>Needs and Features</w:t>
      </w:r>
    </w:p>
    <w:p>
      <w:pPr>
        <w:pStyle w:val="style98"/>
        <w:rPr/>
      </w:pPr>
      <w:r>
        <w:rPr/>
        <w:t>[Avoid design. Keep feature descriptions at a general level. Focus on capabilities needed and why (not how)</w:t>
        <w:tab/>
        <w:t xml:space="preserve"> they should be implemented. Capture the stakeholder priority and planned release for each feature.]</w:t>
      </w:r>
    </w:p>
    <w:tbl>
      <w:tblPr>
        <w:jc w:val="left"/>
        <w:tblInd w:type="dxa" w:w="-14"/>
        <w:tblBorders>
          <w:top w:color="000001" w:space="0" w:sz="6" w:val="single"/>
          <w:left w:color="000001" w:space="0" w:sz="6" w:val="single"/>
          <w:bottom w:color="000001" w:space="0" w:sz="6" w:val="single"/>
          <w:insideH w:color="000001" w:space="0" w:sz="6" w:val="single"/>
          <w:right w:val="nil"/>
          <w:insideV w:val="nil"/>
        </w:tblBorders>
        <w:tblCellMar>
          <w:top w:type="dxa" w:w="0"/>
          <w:left w:type="dxa" w:w="92"/>
          <w:bottom w:type="dxa" w:w="0"/>
          <w:right w:type="dxa" w:w="108"/>
        </w:tblCellMar>
      </w:tblPr>
      <w:tblGrid>
        <w:gridCol w:w="3085"/>
        <w:gridCol w:w="1165"/>
        <w:gridCol w:w="2974"/>
        <w:gridCol w:w="2250"/>
      </w:tblGrid>
      <w:tr>
        <w:trPr>
          <w:cantSplit w:val="false"/>
        </w:trPr>
        <w:tc>
          <w:tcPr>
            <w:tcW w:type="dxa" w:w="3085"/>
            <w:tcBorders>
              <w:top w:color="000001" w:space="0" w:sz="6" w:val="single"/>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b/>
                <w:bCs/>
              </w:rPr>
            </w:pPr>
            <w:r>
              <w:rPr>
                <w:b/>
                <w:bCs/>
              </w:rPr>
              <w:t>Need</w:t>
            </w:r>
          </w:p>
        </w:tc>
        <w:tc>
          <w:tcPr>
            <w:tcW w:type="dxa" w:w="1165"/>
            <w:tcBorders>
              <w:top w:color="000001" w:space="0" w:sz="6" w:val="single"/>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b/>
                <w:bCs/>
              </w:rPr>
            </w:pPr>
            <w:r>
              <w:rPr>
                <w:b/>
                <w:bCs/>
              </w:rPr>
              <w:t>Priority</w:t>
            </w:r>
          </w:p>
        </w:tc>
        <w:tc>
          <w:tcPr>
            <w:tcW w:type="dxa" w:w="2974"/>
            <w:tcBorders>
              <w:top w:color="000001" w:space="0" w:sz="6" w:val="single"/>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b/>
                <w:bCs/>
              </w:rPr>
            </w:pPr>
            <w:r>
              <w:rPr>
                <w:b/>
                <w:bCs/>
              </w:rPr>
              <w:t>Features</w:t>
            </w:r>
          </w:p>
        </w:tc>
        <w:tc>
          <w:tcPr>
            <w:tcW w:type="dxa" w:w="2250"/>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67"/>
              <w:spacing w:after="120" w:before="0"/>
              <w:ind w:hanging="0" w:left="0" w:right="0"/>
              <w:contextualSpacing w:val="false"/>
              <w:rPr>
                <w:b/>
                <w:bCs/>
              </w:rPr>
            </w:pPr>
            <w:r>
              <w:rPr>
                <w:b/>
                <w:bCs/>
              </w:rPr>
              <w:t>Planned Release</w:t>
            </w:r>
          </w:p>
        </w:tc>
      </w:tr>
      <w:tr>
        <w:trPr>
          <w:cantSplit w:val="false"/>
        </w:trPr>
        <w:tc>
          <w:tcPr>
            <w:tcW w:type="dxa" w:w="3085"/>
            <w:tcBorders>
              <w:top w:color="000001" w:space="0" w:sz="6" w:val="single"/>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Online ordering form</w:t>
            </w:r>
          </w:p>
        </w:tc>
        <w:tc>
          <w:tcPr>
            <w:tcW w:type="dxa" w:w="1165"/>
            <w:tcBorders>
              <w:top w:color="000001" w:space="0" w:sz="6" w:val="single"/>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Very High</w:t>
            </w:r>
          </w:p>
        </w:tc>
        <w:tc>
          <w:tcPr>
            <w:tcW w:type="dxa" w:w="2974"/>
            <w:tcBorders>
              <w:top w:color="000001" w:space="0" w:sz="6" w:val="single"/>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Secure, simple series of web pages that allow the user to book a campervan between two dates.</w:t>
            </w:r>
          </w:p>
          <w:p>
            <w:pPr>
              <w:pStyle w:val="style67"/>
              <w:spacing w:after="120" w:before="0"/>
              <w:ind w:hanging="0" w:left="0" w:right="0"/>
              <w:contextualSpacing w:val="false"/>
              <w:rPr/>
            </w:pPr>
            <w:r>
              <w:rPr/>
              <w:t>Will be able to handle a break in the process (E.g. System fails mid-payment won't result in the booking not being made).</w:t>
            </w:r>
          </w:p>
        </w:tc>
        <w:tc>
          <w:tcPr>
            <w:tcW w:type="dxa" w:w="2250"/>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67"/>
              <w:spacing w:after="120" w:before="0"/>
              <w:ind w:hanging="0" w:left="0" w:right="0"/>
              <w:contextualSpacing w:val="false"/>
              <w:rPr/>
            </w:pPr>
            <w:r>
              <w:rPr/>
              <w:t>Whilst the site will likely be complete within a couple of months (Including security), it relies on other sections of the project, such as the inventory management system, and as such won't be released until those are finished.</w:t>
            </w:r>
          </w:p>
        </w:tc>
      </w:tr>
      <w:tr>
        <w:trPr>
          <w:cantSplit w:val="false"/>
        </w:trPr>
        <w:tc>
          <w:tcPr>
            <w:tcW w:type="dxa" w:w="3085"/>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Campervan Inventory Management System</w:t>
            </w:r>
          </w:p>
        </w:tc>
        <w:tc>
          <w:tcPr>
            <w:tcW w:type="dxa" w:w="1165"/>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Very High</w:t>
            </w:r>
          </w:p>
        </w:tc>
        <w:tc>
          <w:tcPr>
            <w:tcW w:type="dxa" w:w="2974"/>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A system to manage the available campervans and track these, including their current location at the various depots, their “Home” depots, and the specific features that campervan has.</w:t>
            </w:r>
          </w:p>
        </w:tc>
        <w:tc>
          <w:tcPr>
            <w:tcW w:type="dxa" w:w="2250"/>
            <w:tcBorders>
              <w:top w:val="nil"/>
              <w:left w:color="000001" w:space="0" w:sz="6" w:val="single"/>
              <w:bottom w:color="000001" w:space="0" w:sz="6" w:val="single"/>
              <w:right w:color="000001" w:space="0" w:sz="6" w:val="single"/>
            </w:tcBorders>
            <w:shd w:fill="FFFFFF" w:val="clear"/>
            <w:tcMar>
              <w:left w:type="dxa" w:w="92"/>
            </w:tcMar>
          </w:tcPr>
          <w:p>
            <w:pPr>
              <w:pStyle w:val="style67"/>
              <w:spacing w:after="120" w:before="0"/>
              <w:ind w:hanging="0" w:left="0" w:right="0"/>
              <w:contextualSpacing w:val="false"/>
              <w:rPr/>
            </w:pPr>
            <w:r>
              <w:rPr/>
              <w:t>One month</w:t>
            </w:r>
          </w:p>
        </w:tc>
      </w:tr>
      <w:tr>
        <w:trPr>
          <w:cantSplit w:val="false"/>
        </w:trPr>
        <w:tc>
          <w:tcPr>
            <w:tcW w:type="dxa" w:w="3085"/>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Campervan upkeep system</w:t>
            </w:r>
          </w:p>
        </w:tc>
        <w:tc>
          <w:tcPr>
            <w:tcW w:type="dxa" w:w="1165"/>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Medium-High</w:t>
            </w:r>
          </w:p>
        </w:tc>
        <w:tc>
          <w:tcPr>
            <w:tcW w:type="dxa" w:w="2974"/>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A system to ensure that the campervans are in working order, not only by keeping track of the work done after it has been returned by customers, but by also keeping track of it's miles and time since it's last tune-up, and schedule these in such a way that there are always available campervans and there are never too many needing tune-ups at the same time.</w:t>
            </w:r>
          </w:p>
        </w:tc>
        <w:tc>
          <w:tcPr>
            <w:tcW w:type="dxa" w:w="2250"/>
            <w:tcBorders>
              <w:top w:val="nil"/>
              <w:left w:color="000001" w:space="0" w:sz="6" w:val="single"/>
              <w:bottom w:color="000001" w:space="0" w:sz="6" w:val="single"/>
              <w:right w:color="000001" w:space="0" w:sz="6" w:val="single"/>
            </w:tcBorders>
            <w:shd w:fill="FFFFFF" w:val="clear"/>
            <w:tcMar>
              <w:left w:type="dxa" w:w="92"/>
            </w:tcMar>
          </w:tcPr>
          <w:p>
            <w:pPr>
              <w:pStyle w:val="style67"/>
              <w:spacing w:after="120" w:before="0"/>
              <w:ind w:hanging="0" w:left="0" w:right="0"/>
              <w:contextualSpacing w:val="false"/>
              <w:rPr/>
            </w:pPr>
            <w:r>
              <w:rPr/>
              <w:t>Two Months</w:t>
            </w:r>
          </w:p>
        </w:tc>
      </w:tr>
      <w:tr>
        <w:trPr>
          <w:cantSplit w:val="false"/>
        </w:trPr>
        <w:tc>
          <w:tcPr>
            <w:tcW w:type="dxa" w:w="3085"/>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Server</w:t>
            </w:r>
          </w:p>
        </w:tc>
        <w:tc>
          <w:tcPr>
            <w:tcW w:type="dxa" w:w="1165"/>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Medium</w:t>
            </w:r>
          </w:p>
        </w:tc>
        <w:tc>
          <w:tcPr>
            <w:tcW w:type="dxa" w:w="2974"/>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The server that will hold all of the data and it's relations as well as any necessary files.</w:t>
            </w:r>
          </w:p>
        </w:tc>
        <w:tc>
          <w:tcPr>
            <w:tcW w:type="dxa" w:w="2250"/>
            <w:tcBorders>
              <w:top w:val="nil"/>
              <w:left w:color="000001" w:space="0" w:sz="6" w:val="single"/>
              <w:bottom w:color="000001" w:space="0" w:sz="6" w:val="single"/>
              <w:right w:color="000001" w:space="0" w:sz="6" w:val="single"/>
            </w:tcBorders>
            <w:shd w:fill="FFFFFF" w:val="clear"/>
            <w:tcMar>
              <w:left w:type="dxa" w:w="92"/>
            </w:tcMar>
          </w:tcPr>
          <w:p>
            <w:pPr>
              <w:pStyle w:val="style67"/>
              <w:spacing w:after="120" w:before="0"/>
              <w:ind w:hanging="0" w:left="0" w:right="0"/>
              <w:contextualSpacing w:val="false"/>
              <w:rPr/>
            </w:pPr>
            <w:r>
              <w:rPr/>
              <w:t>One Month</w:t>
            </w:r>
          </w:p>
        </w:tc>
      </w:tr>
    </w:tbl>
    <w:p>
      <w:pPr>
        <w:pStyle w:val="style67"/>
        <w:rPr/>
      </w:pPr>
      <w:r>
        <w:rPr/>
      </w:r>
    </w:p>
    <w:p>
      <w:pPr>
        <w:pStyle w:val="style1"/>
        <w:numPr>
          <w:ilvl w:val="0"/>
          <w:numId w:val="1"/>
        </w:numPr>
        <w:ind w:hanging="720" w:left="720" w:right="0"/>
        <w:rPr/>
      </w:pPr>
      <w:r>
        <w:rPr/>
        <w:t>Other Product Requirements</w:t>
      </w:r>
    </w:p>
    <w:p>
      <w:pPr>
        <w:pStyle w:val="style98"/>
        <w:rPr/>
      </w:pPr>
      <w:r>
        <w:rPr/>
        <w:t>[At a high level, list applicable standards, hardware, or platform requirements; performance requirements; and environmental requirements.</w:t>
      </w:r>
    </w:p>
    <w:p>
      <w:pPr>
        <w:pStyle w:val="style98"/>
        <w:rPr/>
      </w:pPr>
      <w:r>
        <w:rPr/>
        <w:t>Define the quality ranges for performance, robustness, fault tolerance, usability, and similar characteristics that are not captured in the Feature Set.</w:t>
      </w:r>
    </w:p>
    <w:p>
      <w:pPr>
        <w:pStyle w:val="style98"/>
        <w:rPr/>
      </w:pPr>
      <w:r>
        <w:rPr/>
        <w:t xml:space="preserve">Note any design constraints, external constraints, assumptions or other dependencies that, if changed, will alter the </w:t>
      </w:r>
      <w:r>
        <w:rPr>
          <w:b/>
          <w:bCs/>
        </w:rPr>
        <w:t xml:space="preserve">Vision </w:t>
      </w:r>
      <w:r>
        <w:rPr/>
        <w:t xml:space="preserve">document. For example, an assumption may state that a specific operating system will be available for the hardware designated for the software product. If the operating system is not available, the </w:t>
      </w:r>
      <w:r>
        <w:rPr>
          <w:b/>
          <w:bCs/>
        </w:rPr>
        <w:t>Vision</w:t>
      </w:r>
      <w:r>
        <w:rPr/>
        <w:t xml:space="preserve"> document will need to change.</w:t>
      </w:r>
    </w:p>
    <w:p>
      <w:pPr>
        <w:pStyle w:val="style98"/>
        <w:rPr/>
      </w:pPr>
      <w:r>
        <w:rPr/>
        <w:t>Define any specific documentation requirements, including user manuals, online help, installation, labeling, and packaging requirements.</w:t>
      </w:r>
    </w:p>
    <w:p>
      <w:pPr>
        <w:pStyle w:val="style98"/>
        <w:rPr/>
      </w:pPr>
      <w:r>
        <w:rPr/>
        <w:t>Define the priority of these other product requirements. Include, if useful, attributes such as stability, benefit, effort, and risk.]</w:t>
      </w:r>
    </w:p>
    <w:tbl>
      <w:tblPr>
        <w:jc w:val="left"/>
        <w:tblInd w:type="dxa" w:w="-14"/>
        <w:tblBorders>
          <w:top w:color="000001" w:space="0" w:sz="6" w:val="single"/>
          <w:left w:color="000001" w:space="0" w:sz="6" w:val="single"/>
          <w:bottom w:color="000001" w:space="0" w:sz="6" w:val="single"/>
          <w:insideH w:color="000001" w:space="0" w:sz="6" w:val="single"/>
          <w:right w:val="nil"/>
          <w:insideV w:val="nil"/>
        </w:tblBorders>
        <w:tblCellMar>
          <w:top w:type="dxa" w:w="0"/>
          <w:left w:type="dxa" w:w="92"/>
          <w:bottom w:type="dxa" w:w="0"/>
          <w:right w:type="dxa" w:w="108"/>
        </w:tblCellMar>
      </w:tblPr>
      <w:tblGrid>
        <w:gridCol w:w="3935"/>
        <w:gridCol w:w="1133"/>
        <w:gridCol w:w="2852"/>
      </w:tblGrid>
      <w:tr>
        <w:trPr>
          <w:cantSplit w:val="false"/>
        </w:trPr>
        <w:tc>
          <w:tcPr>
            <w:tcW w:type="dxa" w:w="3935"/>
            <w:tcBorders>
              <w:top w:color="000001" w:space="0" w:sz="6" w:val="single"/>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b/>
                <w:bCs/>
              </w:rPr>
            </w:pPr>
            <w:r>
              <w:rPr>
                <w:b/>
                <w:bCs/>
              </w:rPr>
              <w:t>Requirement</w:t>
            </w:r>
          </w:p>
        </w:tc>
        <w:tc>
          <w:tcPr>
            <w:tcW w:type="dxa" w:w="1133"/>
            <w:tcBorders>
              <w:top w:color="000001" w:space="0" w:sz="6" w:val="single"/>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b/>
                <w:bCs/>
              </w:rPr>
            </w:pPr>
            <w:r>
              <w:rPr>
                <w:b/>
                <w:bCs/>
              </w:rPr>
              <w:t>Priority</w:t>
            </w:r>
          </w:p>
        </w:tc>
        <w:tc>
          <w:tcPr>
            <w:tcW w:type="dxa" w:w="2852"/>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67"/>
              <w:spacing w:after="120" w:before="0"/>
              <w:ind w:hanging="0" w:left="0" w:right="0"/>
              <w:contextualSpacing w:val="false"/>
              <w:rPr>
                <w:b/>
                <w:bCs/>
              </w:rPr>
            </w:pPr>
            <w:r>
              <w:rPr>
                <w:b/>
                <w:bCs/>
              </w:rPr>
              <w:t>Planned Release</w:t>
            </w:r>
          </w:p>
        </w:tc>
      </w:tr>
      <w:tr>
        <w:trPr>
          <w:cantSplit w:val="false"/>
        </w:trPr>
        <w:tc>
          <w:tcPr>
            <w:tcW w:type="dxa" w:w="3935"/>
            <w:tcBorders>
              <w:top w:color="000001" w:space="0" w:sz="6" w:val="single"/>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Performance – Online Booking</w:t>
            </w:r>
          </w:p>
        </w:tc>
        <w:tc>
          <w:tcPr>
            <w:tcW w:type="dxa" w:w="1133"/>
            <w:tcBorders>
              <w:top w:color="000001" w:space="0" w:sz="6" w:val="single"/>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High</w:t>
            </w:r>
          </w:p>
        </w:tc>
        <w:tc>
          <w:tcPr>
            <w:tcW w:type="dxa" w:w="2852"/>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67"/>
              <w:spacing w:after="120" w:before="0"/>
              <w:ind w:hanging="0" w:left="0" w:right="0"/>
              <w:contextualSpacing w:val="false"/>
              <w:rPr/>
            </w:pPr>
            <w:r>
              <w:rPr/>
              <w:t>On release of Online booking system</w:t>
            </w:r>
          </w:p>
        </w:tc>
      </w:tr>
      <w:tr>
        <w:trPr>
          <w:cantSplit w:val="false"/>
        </w:trPr>
        <w:tc>
          <w:tcPr>
            <w:tcW w:type="dxa" w:w="3935"/>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Fault Tolerance – Online Booking (Includes Security faults)</w:t>
            </w:r>
          </w:p>
        </w:tc>
        <w:tc>
          <w:tcPr>
            <w:tcW w:type="dxa" w:w="1133"/>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Very High</w:t>
            </w:r>
          </w:p>
        </w:tc>
        <w:tc>
          <w:tcPr>
            <w:tcW w:type="dxa" w:w="2852"/>
            <w:tcBorders>
              <w:top w:val="nil"/>
              <w:left w:color="000001" w:space="0" w:sz="6" w:val="single"/>
              <w:bottom w:color="000001" w:space="0" w:sz="6" w:val="single"/>
              <w:right w:color="000001" w:space="0" w:sz="6" w:val="single"/>
            </w:tcBorders>
            <w:shd w:fill="FFFFFF" w:val="clear"/>
            <w:tcMar>
              <w:left w:type="dxa" w:w="92"/>
            </w:tcMar>
          </w:tcPr>
          <w:p>
            <w:pPr>
              <w:pStyle w:val="style67"/>
              <w:spacing w:after="120" w:before="0"/>
              <w:ind w:hanging="0" w:left="0" w:right="0"/>
              <w:contextualSpacing w:val="false"/>
              <w:rPr/>
            </w:pPr>
            <w:r>
              <w:rPr/>
              <w:t>Before release of Online book system, with maintenance afterward.</w:t>
            </w:r>
          </w:p>
        </w:tc>
      </w:tr>
      <w:tr>
        <w:trPr>
          <w:cantSplit w:val="false"/>
        </w:trPr>
        <w:tc>
          <w:tcPr>
            <w:tcW w:type="dxa" w:w="3935"/>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Performance – Inventory and upkeep systems</w:t>
            </w:r>
          </w:p>
        </w:tc>
        <w:tc>
          <w:tcPr>
            <w:tcW w:type="dxa" w:w="1133"/>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High</w:t>
            </w:r>
          </w:p>
        </w:tc>
        <w:tc>
          <w:tcPr>
            <w:tcW w:type="dxa" w:w="2852"/>
            <w:tcBorders>
              <w:top w:val="nil"/>
              <w:left w:color="000001" w:space="0" w:sz="6" w:val="single"/>
              <w:bottom w:color="000001" w:space="0" w:sz="6" w:val="single"/>
              <w:right w:color="000001" w:space="0" w:sz="6" w:val="single"/>
            </w:tcBorders>
            <w:shd w:fill="FFFFFF" w:val="clear"/>
            <w:tcMar>
              <w:left w:type="dxa" w:w="92"/>
            </w:tcMar>
          </w:tcPr>
          <w:p>
            <w:pPr>
              <w:pStyle w:val="style67"/>
              <w:spacing w:after="120" w:before="0"/>
              <w:ind w:hanging="0" w:left="0" w:right="0"/>
              <w:contextualSpacing w:val="false"/>
              <w:rPr/>
            </w:pPr>
            <w:r>
              <w:rPr/>
              <w:t>On release of the individual systems</w:t>
            </w:r>
          </w:p>
        </w:tc>
      </w:tr>
      <w:tr>
        <w:trPr>
          <w:cantSplit w:val="false"/>
        </w:trPr>
        <w:tc>
          <w:tcPr>
            <w:tcW w:type="dxa" w:w="3935"/>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Online Help, for both customers and employees</w:t>
            </w:r>
          </w:p>
        </w:tc>
        <w:tc>
          <w:tcPr>
            <w:tcW w:type="dxa" w:w="1133"/>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High</w:t>
            </w:r>
          </w:p>
        </w:tc>
        <w:tc>
          <w:tcPr>
            <w:tcW w:type="dxa" w:w="2852"/>
            <w:tcBorders>
              <w:top w:val="nil"/>
              <w:left w:color="000001" w:space="0" w:sz="6" w:val="single"/>
              <w:bottom w:color="000001" w:space="0" w:sz="6" w:val="single"/>
              <w:right w:color="000001" w:space="0" w:sz="6" w:val="single"/>
            </w:tcBorders>
            <w:shd w:fill="FFFFFF" w:val="clear"/>
            <w:tcMar>
              <w:left w:type="dxa" w:w="92"/>
            </w:tcMar>
          </w:tcPr>
          <w:p>
            <w:pPr>
              <w:pStyle w:val="style67"/>
              <w:spacing w:after="120" w:before="0"/>
              <w:ind w:hanging="0" w:left="0" w:right="0"/>
              <w:contextualSpacing w:val="false"/>
              <w:rPr/>
            </w:pPr>
            <w:r>
              <w:rPr/>
              <w:t>Before release</w:t>
            </w:r>
          </w:p>
        </w:tc>
      </w:tr>
      <w:tr>
        <w:trPr>
          <w:cantSplit w:val="false"/>
        </w:trPr>
        <w:tc>
          <w:tcPr>
            <w:tcW w:type="dxa" w:w="3935"/>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Assumption: The computers running the employees software will be a variant of Windows, specifically 7 and up.</w:t>
            </w:r>
          </w:p>
        </w:tc>
        <w:tc>
          <w:tcPr>
            <w:tcW w:type="dxa" w:w="1133"/>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t>Medium-High</w:t>
            </w:r>
          </w:p>
        </w:tc>
        <w:tc>
          <w:tcPr>
            <w:tcW w:type="dxa" w:w="2852"/>
            <w:tcBorders>
              <w:top w:val="nil"/>
              <w:left w:color="000001" w:space="0" w:sz="6" w:val="single"/>
              <w:bottom w:color="000001" w:space="0" w:sz="6" w:val="single"/>
              <w:right w:color="000001" w:space="0" w:sz="6" w:val="single"/>
            </w:tcBorders>
            <w:shd w:fill="FFFFFF" w:val="clear"/>
            <w:tcMar>
              <w:left w:type="dxa" w:w="92"/>
            </w:tcMar>
          </w:tcPr>
          <w:p>
            <w:pPr>
              <w:pStyle w:val="style67"/>
              <w:spacing w:after="120" w:before="0"/>
              <w:ind w:hanging="0" w:left="0" w:right="0"/>
              <w:contextualSpacing w:val="false"/>
              <w:rPr/>
            </w:pPr>
            <w:r>
              <w:rPr/>
            </w:r>
          </w:p>
        </w:tc>
      </w:tr>
      <w:tr>
        <w:trPr>
          <w:cantSplit w:val="false"/>
        </w:trPr>
        <w:tc>
          <w:tcPr>
            <w:tcW w:type="dxa" w:w="3935"/>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r>
          </w:p>
        </w:tc>
        <w:tc>
          <w:tcPr>
            <w:tcW w:type="dxa" w:w="1133"/>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r>
          </w:p>
        </w:tc>
        <w:tc>
          <w:tcPr>
            <w:tcW w:type="dxa" w:w="2852"/>
            <w:tcBorders>
              <w:top w:val="nil"/>
              <w:left w:color="000001" w:space="0" w:sz="6" w:val="single"/>
              <w:bottom w:color="000001" w:space="0" w:sz="6" w:val="single"/>
              <w:right w:color="000001" w:space="0" w:sz="6" w:val="single"/>
            </w:tcBorders>
            <w:shd w:fill="FFFFFF" w:val="clear"/>
            <w:tcMar>
              <w:left w:type="dxa" w:w="92"/>
            </w:tcMar>
          </w:tcPr>
          <w:p>
            <w:pPr>
              <w:pStyle w:val="style67"/>
              <w:spacing w:after="120" w:before="0"/>
              <w:ind w:hanging="0" w:left="0" w:right="0"/>
              <w:contextualSpacing w:val="false"/>
              <w:rPr/>
            </w:pPr>
            <w:r>
              <w:rPr/>
            </w:r>
          </w:p>
        </w:tc>
      </w:tr>
      <w:tr>
        <w:trPr>
          <w:cantSplit w:val="false"/>
        </w:trPr>
        <w:tc>
          <w:tcPr>
            <w:tcW w:type="dxa" w:w="3935"/>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r>
          </w:p>
        </w:tc>
        <w:tc>
          <w:tcPr>
            <w:tcW w:type="dxa" w:w="1133"/>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r>
          </w:p>
        </w:tc>
        <w:tc>
          <w:tcPr>
            <w:tcW w:type="dxa" w:w="2852"/>
            <w:tcBorders>
              <w:top w:val="nil"/>
              <w:left w:color="000001" w:space="0" w:sz="6" w:val="single"/>
              <w:bottom w:color="000001" w:space="0" w:sz="6" w:val="single"/>
              <w:right w:color="000001" w:space="0" w:sz="6" w:val="single"/>
            </w:tcBorders>
            <w:shd w:fill="FFFFFF" w:val="clear"/>
            <w:tcMar>
              <w:left w:type="dxa" w:w="92"/>
            </w:tcMar>
          </w:tcPr>
          <w:p>
            <w:pPr>
              <w:pStyle w:val="style67"/>
              <w:spacing w:after="120" w:before="0"/>
              <w:ind w:hanging="0" w:left="0" w:right="0"/>
              <w:contextualSpacing w:val="false"/>
              <w:rPr/>
            </w:pPr>
            <w:r>
              <w:rPr/>
            </w:r>
          </w:p>
        </w:tc>
      </w:tr>
      <w:tr>
        <w:trPr>
          <w:cantSplit w:val="false"/>
        </w:trPr>
        <w:tc>
          <w:tcPr>
            <w:tcW w:type="dxa" w:w="3935"/>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r>
          </w:p>
        </w:tc>
        <w:tc>
          <w:tcPr>
            <w:tcW w:type="dxa" w:w="1133"/>
            <w:tcBorders>
              <w:top w:val="nil"/>
              <w:left w:color="000001" w:space="0" w:sz="6" w:val="single"/>
              <w:bottom w:color="000001" w:space="0" w:sz="6" w:val="single"/>
              <w:right w:val="nil"/>
            </w:tcBorders>
            <w:shd w:fill="FFFFFF" w:val="clear"/>
            <w:tcMar>
              <w:left w:type="dxa" w:w="92"/>
            </w:tcMar>
          </w:tcPr>
          <w:p>
            <w:pPr>
              <w:pStyle w:val="style67"/>
              <w:spacing w:after="120" w:before="0"/>
              <w:ind w:hanging="0" w:left="0" w:right="0"/>
              <w:contextualSpacing w:val="false"/>
              <w:rPr/>
            </w:pPr>
            <w:r>
              <w:rPr/>
            </w:r>
          </w:p>
        </w:tc>
        <w:tc>
          <w:tcPr>
            <w:tcW w:type="dxa" w:w="2852"/>
            <w:tcBorders>
              <w:top w:val="nil"/>
              <w:left w:color="000001" w:space="0" w:sz="6" w:val="single"/>
              <w:bottom w:color="000001" w:space="0" w:sz="6" w:val="single"/>
              <w:right w:color="000001" w:space="0" w:sz="6" w:val="single"/>
            </w:tcBorders>
            <w:shd w:fill="FFFFFF" w:val="clear"/>
            <w:tcMar>
              <w:left w:type="dxa" w:w="92"/>
            </w:tcMar>
          </w:tcPr>
          <w:p>
            <w:pPr>
              <w:pStyle w:val="style67"/>
              <w:spacing w:after="120" w:before="0"/>
              <w:ind w:hanging="0" w:left="0" w:right="0"/>
              <w:contextualSpacing w:val="false"/>
              <w:rPr/>
            </w:pPr>
            <w:r>
              <w:rPr/>
            </w:r>
          </w:p>
        </w:tc>
      </w:tr>
    </w:tbl>
    <w:p>
      <w:pPr>
        <w:pStyle w:val="style67"/>
        <w:spacing w:after="120" w:before="0"/>
        <w:ind w:hanging="0" w:left="0" w:right="0"/>
        <w:contextualSpacing w:val="false"/>
        <w:rPr/>
      </w:pPr>
      <w:r>
        <w:rPr/>
      </w:r>
    </w:p>
    <w:p>
      <w:pPr>
        <w:pStyle w:val="style0"/>
        <w:rPr/>
      </w:pPr>
      <w:r>
        <w:rPr/>
      </w:r>
    </w:p>
    <w:sectPr>
      <w:headerReference r:id="rId2" w:type="default"/>
      <w:footerReference r:id="rId3" w:type="default"/>
      <w:type w:val="nextPage"/>
      <w:pgSz w:h="15840" w:w="12240"/>
      <w:pgMar w:bottom="1440" w:footer="720" w:gutter="0" w:header="72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Tahoma">
    <w:charset w:val="00"/>
    <w:family w:val="roman"/>
    <w:pitch w:val="variable"/>
  </w:font>
  <w:font w:name="OpenSymbol">
    <w:altName w:val="Arial Unicode MS"/>
    <w:charset w:val="02"/>
    <w:family w:val="auto"/>
    <w:pitch w:val="default"/>
  </w:font>
  <w:font w:name="Helvetica">
    <w:altName w:val="Arial"/>
    <w:charset w:val="00"/>
    <w:family w:val="roman"/>
    <w:pitch w:val="variable"/>
  </w:font>
  <w:font w:name="Book Antiqua">
    <w:charset w:val="00"/>
    <w:family w:val="roman"/>
    <w:pitch w:val="variable"/>
  </w:font>
  <w:font w:name="Times">
    <w:altName w:val="Times New Roman"/>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3161"/>
      <w:gridCol w:w="3162"/>
      <w:gridCol w:w="3162"/>
    </w:tblGrid>
    <w:tr>
      <w:trPr>
        <w:cantSplit w:val="false"/>
      </w:trPr>
      <w:tc>
        <w:tcPr>
          <w:tcW w:type="dxa" w:w="3161"/>
          <w:tcBorders>
            <w:top w:val="nil"/>
            <w:left w:val="nil"/>
            <w:bottom w:val="nil"/>
            <w:right w:val="nil"/>
          </w:tcBorders>
          <w:shd w:fill="FFFFFF" w:val="clear"/>
        </w:tcPr>
        <w:p>
          <w:pPr>
            <w:pStyle w:val="style0"/>
            <w:ind w:hanging="0" w:left="0" w:right="360"/>
            <w:rPr/>
          </w:pPr>
          <w:r>
            <w:rPr/>
            <w:t>Confidential</w:t>
          </w:r>
        </w:p>
      </w:tc>
      <w:tc>
        <w:tcPr>
          <w:tcW w:type="dxa" w:w="3162"/>
          <w:tcBorders>
            <w:top w:val="nil"/>
            <w:left w:val="nil"/>
            <w:bottom w:val="nil"/>
            <w:right w:val="nil"/>
          </w:tcBorders>
          <w:shd w:fill="FFFFFF" w:val="clear"/>
        </w:tcPr>
        <w:p>
          <w:pPr>
            <w:pStyle w:val="style0"/>
            <w:jc w:val="center"/>
            <w:rPr/>
          </w:pPr>
          <w:r>
            <w:rPr>
              <w:rFonts w:ascii="Symbol" w:hAnsi="Symbol"/>
            </w:rPr>
            <w:t></w:t>
          </w:r>
          <w:r>
            <w:rPr>
              <w:rFonts w:ascii="Symbol" w:hAnsi="Symbol"/>
            </w:rPr>
            <w:fldChar w:fldCharType="begin"/>
          </w:r>
          <w:r>
            <w:instrText> DOCPROPERTY "Company"</w:instrText>
          </w:r>
          <w:r>
            <w:fldChar w:fldCharType="separate"/>
          </w:r>
          <w:r>
            <w:t>&gt;</w:t>
          </w:r>
          <w:r>
            <w:fldChar w:fldCharType="end"/>
          </w:r>
          <w:r>
            <w:rPr/>
            <w:t xml:space="preserve">, </w:t>
          </w:r>
          <w:r>
            <w:rPr/>
            <w:fldChar w:fldCharType="begin"/>
          </w:r>
          <w:r>
            <w:instrText> DATE \@"d/MM/yy" </w:instrText>
          </w:r>
          <w:r>
            <w:fldChar w:fldCharType="separate"/>
          </w:r>
          <w:r>
            <w:t>8/18/14</w:t>
          </w:r>
          <w:r>
            <w:fldChar w:fldCharType="end"/>
          </w:r>
        </w:p>
      </w:tc>
      <w:tc>
        <w:tcPr>
          <w:tcW w:type="dxa" w:w="3162"/>
          <w:tcBorders>
            <w:top w:val="nil"/>
            <w:left w:val="nil"/>
            <w:bottom w:val="nil"/>
            <w:right w:val="nil"/>
          </w:tcBorders>
          <w:shd w:fill="FFFFFF" w:val="clear"/>
        </w:tcPr>
        <w:p>
          <w:pPr>
            <w:pStyle w:val="style0"/>
            <w:jc w:val="right"/>
            <w:rPr/>
          </w:pPr>
          <w:r>
            <w:rPr/>
            <w:t xml:space="preserve">Page </w:t>
          </w:r>
          <w:r>
            <w:rPr/>
            <w:fldChar w:fldCharType="begin"/>
          </w:r>
          <w:r>
            <w:instrText> PAGE </w:instrText>
          </w:r>
          <w:r>
            <w:fldChar w:fldCharType="separate"/>
          </w:r>
          <w:r>
            <w:t>2</w:t>
          </w:r>
          <w:r>
            <w:fldChar w:fldCharType="end"/>
          </w:r>
        </w:p>
      </w:tc>
    </w:tr>
  </w:tbl>
  <w:p>
    <w:pPr>
      <w:pStyle w:val="style78"/>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14"/>
      <w:tblBorders>
        <w:top w:color="000001" w:space="0" w:sz="6" w:val="single"/>
        <w:left w:color="000001" w:space="0" w:sz="6" w:val="single"/>
        <w:bottom w:color="000001" w:space="0" w:sz="6" w:val="single"/>
        <w:insideH w:color="000001" w:space="0" w:sz="6" w:val="single"/>
        <w:right w:val="nil"/>
        <w:insideV w:val="nil"/>
      </w:tblBorders>
      <w:tblCellMar>
        <w:top w:type="dxa" w:w="0"/>
        <w:left w:type="dxa" w:w="92"/>
        <w:bottom w:type="dxa" w:w="0"/>
        <w:right w:type="dxa" w:w="108"/>
      </w:tblCellMar>
    </w:tblPr>
    <w:tblGrid>
      <w:gridCol w:w="6378"/>
      <w:gridCol w:w="3194"/>
    </w:tblGrid>
    <w:tr>
      <w:trPr>
        <w:cantSplit w:val="false"/>
      </w:trPr>
      <w:tc>
        <w:tcPr>
          <w:tcW w:type="dxa" w:w="6378"/>
          <w:tcBorders>
            <w:top w:color="000001" w:space="0" w:sz="6" w:val="single"/>
            <w:left w:color="000001" w:space="0" w:sz="6" w:val="single"/>
            <w:bottom w:color="000001" w:space="0" w:sz="6" w:val="single"/>
            <w:right w:val="nil"/>
          </w:tcBorders>
          <w:shd w:fill="FFFFFF" w:val="clear"/>
          <w:tcMar>
            <w:left w:type="dxa" w:w="92"/>
          </w:tcMar>
        </w:tcPr>
        <w:p>
          <w:pPr>
            <w:pStyle w:val="style0"/>
            <w:rPr>
              <w:b/>
            </w:rPr>
          </w:pPr>
          <w:r>
            <w:rPr>
              <w:b/>
            </w:rPr>
            <w:t>KiaOra Campervans</w:t>
          </w:r>
        </w:p>
      </w:tc>
      <w:tc>
        <w:tcPr>
          <w:tcW w:type="dxa" w:w="3194"/>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tabs>
              <w:tab w:leader="none" w:pos="1135" w:val="left"/>
            </w:tabs>
            <w:spacing w:after="0" w:before="40"/>
            <w:ind w:hanging="0" w:left="0" w:right="68"/>
            <w:contextualSpacing w:val="false"/>
            <w:rPr/>
          </w:pPr>
          <w:r>
            <w:rPr/>
            <w:t xml:space="preserve"> </w:t>
          </w:r>
        </w:p>
      </w:tc>
    </w:tr>
    <w:tr>
      <w:trPr>
        <w:cantSplit w:val="false"/>
      </w:trPr>
      <w:tc>
        <w:tcPr>
          <w:tcW w:type="dxa" w:w="6378"/>
          <w:tcBorders>
            <w:top w:color="000001" w:space="0" w:sz="6" w:val="single"/>
            <w:left w:color="000001" w:space="0" w:sz="6" w:val="single"/>
            <w:bottom w:color="000001" w:space="0" w:sz="6" w:val="single"/>
            <w:right w:val="nil"/>
          </w:tcBorders>
          <w:shd w:fill="FFFFFF" w:val="clear"/>
          <w:tcMar>
            <w:left w:type="dxa" w:w="92"/>
          </w:tcMar>
        </w:tcPr>
        <w:p>
          <w:pPr>
            <w:pStyle w:val="style0"/>
            <w:rPr/>
          </w:pPr>
          <w:r>
            <w:rPr/>
            <w:fldChar w:fldCharType="begin"/>
          </w:r>
          <w:r>
            <w:instrText> TITLE </w:instrText>
          </w:r>
          <w:r>
            <w:fldChar w:fldCharType="separate"/>
          </w:r>
          <w:r/>
          <w:r>
            <w:fldChar w:fldCharType="end"/>
          </w:r>
        </w:p>
      </w:tc>
      <w:tc>
        <w:tcPr>
          <w:tcW w:type="dxa" w:w="3194"/>
          <w:tcBorders>
            <w:top w:color="000001" w:space="0" w:sz="6" w:val="single"/>
            <w:left w:color="000001" w:space="0" w:sz="6" w:val="single"/>
            <w:bottom w:color="000001" w:space="0" w:sz="6" w:val="single"/>
            <w:right w:color="000001" w:space="0" w:sz="6" w:val="single"/>
          </w:tcBorders>
          <w:shd w:fill="FFFFFF" w:val="clear"/>
          <w:tcMar>
            <w:left w:type="dxa" w:w="92"/>
          </w:tcMar>
        </w:tcPr>
        <w:p>
          <w:pPr>
            <w:pStyle w:val="style0"/>
            <w:rPr/>
          </w:pPr>
          <w:r>
            <w:rPr/>
            <w:t xml:space="preserve">  </w:t>
          </w:r>
          <w:r>
            <w:rPr/>
            <w:t>Date:  17/08/14</w:t>
          </w:r>
        </w:p>
      </w:tc>
    </w:tr>
  </w:tbl>
  <w:p>
    <w:pPr>
      <w:pStyle w:val="style77"/>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0" w:left="0"/>
      </w:pPr>
    </w:lvl>
    <w:lvl w:ilvl="1">
      <w:start w:val="1"/>
      <w:numFmt w:val="decimal"/>
      <w:lvlText w:val="%1.%2"/>
      <w:lvlJc w:val="left"/>
      <w:pPr>
        <w:ind w:hanging="0" w:left="0"/>
      </w:pPr>
    </w:lvl>
    <w:lvl w:ilvl="2">
      <w:start w:val="1"/>
      <w:numFmt w:val="decimal"/>
      <w:lvlText w:val="%1.%2.%3"/>
      <w:lvlJc w:val="left"/>
      <w:pPr>
        <w:ind w:hanging="0" w:left="0"/>
      </w:pPr>
    </w:lvl>
    <w:lvl w:ilvl="3">
      <w:start w:val="1"/>
      <w:numFmt w:val="decimal"/>
      <w:lvlText w:val="%1.%2.%3.%4"/>
      <w:lvlJc w:val="left"/>
      <w:pPr>
        <w:ind w:hanging="0" w:left="0"/>
      </w:pPr>
    </w:lvl>
    <w:lvl w:ilvl="4">
      <w:start w:val="1"/>
      <w:numFmt w:val="decimal"/>
      <w:lvlText w:val="%1.%2.%3.%4.%5"/>
      <w:lvlJc w:val="left"/>
      <w:pPr>
        <w:ind w:hanging="0" w:left="0"/>
      </w:pPr>
    </w:lvl>
    <w:lvl w:ilvl="5">
      <w:start w:val="1"/>
      <w:numFmt w:val="decimal"/>
      <w:lvlText w:val="%1.%2.%3.%4.%5.%6"/>
      <w:lvlJc w:val="left"/>
      <w:pPr>
        <w:ind w:hanging="0" w:left="0"/>
      </w:pPr>
    </w:lvl>
    <w:lvl w:ilvl="6">
      <w:start w:val="1"/>
      <w:numFmt w:val="decimal"/>
      <w:lvlText w:val="%1.%2.%3.%4.%5.%6.%7"/>
      <w:lvlJc w:val="left"/>
      <w:pPr>
        <w:ind w:hanging="0" w:left="0"/>
      </w:pPr>
    </w:lvl>
    <w:lvl w:ilvl="7">
      <w:start w:val="1"/>
      <w:numFmt w:val="decimal"/>
      <w:lvlText w:val="%1.%2.%3.%4.%5.%6.%7.%8"/>
      <w:lvlJc w:val="left"/>
      <w:pPr>
        <w:ind w:hanging="0" w:left="0"/>
      </w:pPr>
    </w:lvl>
    <w:lvl w:ilvl="8">
      <w:start w:val="1"/>
      <w:numFmt w:val="decimal"/>
      <w:lvlText w:val="%1.%2.%3.%4.%5.%6.%7.%8.%9"/>
      <w:lvlJc w:val="left"/>
      <w:pPr>
        <w:ind w:hanging="0" w:left="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4"/>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spacing w:line="240" w:lineRule="atLeast"/>
    </w:pPr>
    <w:rPr>
      <w:rFonts w:ascii="Times New Roman" w:cs="Times New Roman" w:eastAsia="Times New Roman" w:hAnsi="Times New Roman"/>
      <w:color w:val="00000A"/>
      <w:sz w:val="20"/>
      <w:szCs w:val="20"/>
      <w:lang w:bidi="ar-SA" w:eastAsia="zh-CN" w:val="en-US"/>
    </w:rPr>
  </w:style>
  <w:style w:styleId="style1" w:type="paragraph">
    <w:name w:val="Heading 1"/>
    <w:basedOn w:val="style0"/>
    <w:next w:val="style1"/>
    <w:pPr>
      <w:keepNext/>
      <w:spacing w:after="60" w:before="120"/>
      <w:ind w:hanging="720" w:left="720" w:right="0"/>
      <w:contextualSpacing w:val="false"/>
    </w:pPr>
    <w:rPr>
      <w:rFonts w:ascii="Arial" w:cs="Arial" w:hAnsi="Arial"/>
      <w:b/>
      <w:sz w:val="24"/>
    </w:rPr>
  </w:style>
  <w:style w:styleId="style2" w:type="paragraph">
    <w:name w:val="Heading 2"/>
    <w:basedOn w:val="style1"/>
    <w:next w:val="style2"/>
    <w:pPr/>
    <w:rPr>
      <w:sz w:val="20"/>
    </w:rPr>
  </w:style>
  <w:style w:styleId="style3" w:type="paragraph">
    <w:name w:val="Heading 3"/>
    <w:basedOn w:val="style1"/>
    <w:next w:val="style3"/>
    <w:pPr/>
    <w:rPr>
      <w:b w:val="false"/>
      <w:i/>
      <w:sz w:val="20"/>
    </w:rPr>
  </w:style>
  <w:style w:styleId="style4" w:type="paragraph">
    <w:name w:val="Heading 4"/>
    <w:basedOn w:val="style1"/>
    <w:next w:val="style4"/>
    <w:pPr/>
    <w:rPr>
      <w:b w:val="false"/>
      <w:sz w:val="20"/>
    </w:rPr>
  </w:style>
  <w:style w:styleId="style5" w:type="paragraph">
    <w:name w:val="Heading 5"/>
    <w:basedOn w:val="style0"/>
    <w:next w:val="style5"/>
    <w:pPr>
      <w:spacing w:after="60" w:before="240"/>
      <w:ind w:hanging="0" w:left="2880" w:right="0"/>
      <w:contextualSpacing w:val="false"/>
    </w:pPr>
    <w:rPr>
      <w:sz w:val="22"/>
    </w:rPr>
  </w:style>
  <w:style w:styleId="style6" w:type="paragraph">
    <w:name w:val="Heading 6"/>
    <w:basedOn w:val="style0"/>
    <w:next w:val="style6"/>
    <w:pPr>
      <w:spacing w:after="60" w:before="240"/>
      <w:ind w:hanging="0" w:left="2880" w:right="0"/>
      <w:contextualSpacing w:val="false"/>
    </w:pPr>
    <w:rPr>
      <w:i/>
      <w:sz w:val="22"/>
    </w:rPr>
  </w:style>
  <w:style w:styleId="style7" w:type="paragraph">
    <w:name w:val="Heading 7"/>
    <w:basedOn w:val="style0"/>
    <w:next w:val="style7"/>
    <w:pPr>
      <w:spacing w:after="60" w:before="240"/>
      <w:ind w:hanging="0" w:left="2880" w:right="0"/>
      <w:contextualSpacing w:val="false"/>
    </w:pPr>
    <w:rPr/>
  </w:style>
  <w:style w:styleId="style8" w:type="paragraph">
    <w:name w:val="Heading 8"/>
    <w:basedOn w:val="style0"/>
    <w:next w:val="style8"/>
    <w:pPr>
      <w:spacing w:after="60" w:before="240"/>
      <w:ind w:hanging="0" w:left="2880" w:right="0"/>
      <w:contextualSpacing w:val="false"/>
    </w:pPr>
    <w:rPr>
      <w:i/>
    </w:rPr>
  </w:style>
  <w:style w:styleId="style9" w:type="paragraph">
    <w:name w:val="Heading 9"/>
    <w:basedOn w:val="style0"/>
    <w:next w:val="style9"/>
    <w:pPr>
      <w:spacing w:after="60" w:before="240"/>
      <w:ind w:hanging="0" w:left="2880" w:right="0"/>
      <w:contextualSpacing w:val="false"/>
    </w:pPr>
    <w:rPr>
      <w:b/>
      <w:i/>
      <w:sz w:val="18"/>
    </w:rPr>
  </w:style>
  <w:style w:styleId="style15" w:type="character">
    <w:name w:val="WW8Num1z0"/>
    <w:next w:val="style15"/>
    <w:rPr/>
  </w:style>
  <w:style w:styleId="style16" w:type="character">
    <w:name w:val="WW8Num1z1"/>
    <w:next w:val="style16"/>
    <w:rPr/>
  </w:style>
  <w:style w:styleId="style17" w:type="character">
    <w:name w:val="WW8Num1z2"/>
    <w:next w:val="style17"/>
    <w:rPr/>
  </w:style>
  <w:style w:styleId="style18" w:type="character">
    <w:name w:val="WW8Num1z3"/>
    <w:next w:val="style18"/>
    <w:rPr/>
  </w:style>
  <w:style w:styleId="style19" w:type="character">
    <w:name w:val="WW8Num1z4"/>
    <w:next w:val="style19"/>
    <w:rPr/>
  </w:style>
  <w:style w:styleId="style20" w:type="character">
    <w:name w:val="WW8Num1z5"/>
    <w:next w:val="style20"/>
    <w:rPr/>
  </w:style>
  <w:style w:styleId="style21" w:type="character">
    <w:name w:val="WW8Num1z6"/>
    <w:next w:val="style21"/>
    <w:rPr/>
  </w:style>
  <w:style w:styleId="style22" w:type="character">
    <w:name w:val="WW8Num1z7"/>
    <w:next w:val="style22"/>
    <w:rPr/>
  </w:style>
  <w:style w:styleId="style23" w:type="character">
    <w:name w:val="WW8Num1z8"/>
    <w:next w:val="style23"/>
    <w:rPr/>
  </w:style>
  <w:style w:styleId="style24" w:type="character">
    <w:name w:val="WW8Num2z0"/>
    <w:next w:val="style24"/>
    <w:rPr/>
  </w:style>
  <w:style w:styleId="style25" w:type="character">
    <w:name w:val="WW8Num3z0"/>
    <w:next w:val="style25"/>
    <w:rPr>
      <w:rFonts w:ascii="Symbol" w:cs="Symbol" w:hAnsi="Symbol"/>
    </w:rPr>
  </w:style>
  <w:style w:styleId="style26" w:type="character">
    <w:name w:val="WW8Num4z0"/>
    <w:next w:val="style26"/>
    <w:rPr>
      <w:rFonts w:ascii="Symbol" w:cs="Symbol" w:hAnsi="Symbol"/>
    </w:rPr>
  </w:style>
  <w:style w:styleId="style27" w:type="character">
    <w:name w:val="WW8Num5z0"/>
    <w:next w:val="style27"/>
    <w:rPr>
      <w:rFonts w:ascii="Symbol" w:cs="Symbol" w:hAnsi="Symbol"/>
    </w:rPr>
  </w:style>
  <w:style w:styleId="style28" w:type="character">
    <w:name w:val="WW8Num6z0"/>
    <w:next w:val="style28"/>
    <w:rPr>
      <w:rFonts w:ascii="Symbol" w:cs="Symbol" w:hAnsi="Symbol"/>
    </w:rPr>
  </w:style>
  <w:style w:styleId="style29" w:type="character">
    <w:name w:val="WW8Num7z0"/>
    <w:next w:val="style29"/>
    <w:rPr>
      <w:rFonts w:ascii="Symbol" w:cs="Symbol" w:hAnsi="Symbol"/>
    </w:rPr>
  </w:style>
  <w:style w:styleId="style30" w:type="character">
    <w:name w:val="WW8Num8z0"/>
    <w:next w:val="style30"/>
    <w:rPr>
      <w:rFonts w:ascii="Symbol" w:cs="Symbol" w:hAnsi="Symbol"/>
    </w:rPr>
  </w:style>
  <w:style w:styleId="style31" w:type="character">
    <w:name w:val="WW8Num9z0"/>
    <w:next w:val="style31"/>
    <w:rPr>
      <w:rFonts w:ascii="Symbol" w:cs="Symbol" w:hAnsi="Symbol"/>
    </w:rPr>
  </w:style>
  <w:style w:styleId="style32" w:type="character">
    <w:name w:val="WW8Num10z0"/>
    <w:next w:val="style32"/>
    <w:rPr>
      <w:rFonts w:ascii="Symbol" w:cs="Symbol" w:hAnsi="Symbol"/>
    </w:rPr>
  </w:style>
  <w:style w:styleId="style33" w:type="character">
    <w:name w:val="WW8Num11z0"/>
    <w:next w:val="style33"/>
    <w:rPr>
      <w:rFonts w:ascii="Symbol" w:cs="Symbol" w:hAnsi="Symbol"/>
    </w:rPr>
  </w:style>
  <w:style w:styleId="style34" w:type="character">
    <w:name w:val="WW8Num12z0"/>
    <w:next w:val="style34"/>
    <w:rPr>
      <w:rFonts w:ascii="Symbol" w:cs="Symbol" w:hAnsi="Symbol"/>
    </w:rPr>
  </w:style>
  <w:style w:styleId="style35" w:type="character">
    <w:name w:val="WW8Num13z0"/>
    <w:next w:val="style35"/>
    <w:rPr>
      <w:rFonts w:ascii="Symbol" w:cs="Symbol" w:hAnsi="Symbol"/>
    </w:rPr>
  </w:style>
  <w:style w:styleId="style36" w:type="character">
    <w:name w:val="WW8Num14z0"/>
    <w:next w:val="style36"/>
    <w:rPr>
      <w:rFonts w:ascii="Symbol" w:cs="Symbol" w:hAnsi="Symbol"/>
    </w:rPr>
  </w:style>
  <w:style w:styleId="style37" w:type="character">
    <w:name w:val="WW8Num15z0"/>
    <w:next w:val="style37"/>
    <w:rPr>
      <w:rFonts w:ascii="Symbol" w:cs="Symbol" w:hAnsi="Symbol"/>
    </w:rPr>
  </w:style>
  <w:style w:styleId="style38" w:type="character">
    <w:name w:val="WW8Num16z0"/>
    <w:next w:val="style38"/>
    <w:rPr>
      <w:rFonts w:ascii="Times New Roman" w:cs="Times New Roman" w:eastAsia="Times New Roman" w:hAnsi="Times New Roman"/>
    </w:rPr>
  </w:style>
  <w:style w:styleId="style39" w:type="character">
    <w:name w:val="WW8Num16z1"/>
    <w:next w:val="style39"/>
    <w:rPr>
      <w:rFonts w:ascii="Courier New" w:cs="Courier New" w:hAnsi="Courier New"/>
    </w:rPr>
  </w:style>
  <w:style w:styleId="style40" w:type="character">
    <w:name w:val="WW8Num16z2"/>
    <w:next w:val="style40"/>
    <w:rPr>
      <w:rFonts w:ascii="Wingdings" w:cs="Wingdings" w:hAnsi="Wingdings"/>
    </w:rPr>
  </w:style>
  <w:style w:styleId="style41" w:type="character">
    <w:name w:val="WW8Num16z3"/>
    <w:next w:val="style41"/>
    <w:rPr>
      <w:rFonts w:ascii="Symbol" w:cs="Symbol" w:hAnsi="Symbol"/>
    </w:rPr>
  </w:style>
  <w:style w:styleId="style42" w:type="character">
    <w:name w:val="WW8Num17z0"/>
    <w:next w:val="style42"/>
    <w:rPr>
      <w:rFonts w:ascii="Symbol" w:cs="Symbol" w:hAnsi="Symbol"/>
    </w:rPr>
  </w:style>
  <w:style w:styleId="style43" w:type="character">
    <w:name w:val="WW8Num18z0"/>
    <w:next w:val="style43"/>
    <w:rPr>
      <w:rFonts w:ascii="Symbol" w:cs="Symbol" w:hAnsi="Symbol"/>
    </w:rPr>
  </w:style>
  <w:style w:styleId="style44" w:type="character">
    <w:name w:val="WW8Num19z0"/>
    <w:next w:val="style44"/>
    <w:rPr>
      <w:rFonts w:ascii="Symbol" w:cs="Symbol" w:hAnsi="Symbol"/>
    </w:rPr>
  </w:style>
  <w:style w:styleId="style45" w:type="character">
    <w:name w:val="WW8Num20z0"/>
    <w:next w:val="style45"/>
    <w:rPr>
      <w:rFonts w:ascii="Symbol" w:cs="Symbol" w:hAnsi="Symbol"/>
    </w:rPr>
  </w:style>
  <w:style w:styleId="style46" w:type="character">
    <w:name w:val="WW8Num21z0"/>
    <w:next w:val="style46"/>
    <w:rPr>
      <w:rFonts w:ascii="Symbol" w:cs="Symbol" w:hAnsi="Symbol"/>
    </w:rPr>
  </w:style>
  <w:style w:styleId="style47" w:type="character">
    <w:name w:val="WW8Num22z0"/>
    <w:next w:val="style47"/>
    <w:rPr>
      <w:rFonts w:ascii="Symbol" w:cs="Symbol" w:hAnsi="Symbol"/>
    </w:rPr>
  </w:style>
  <w:style w:styleId="style48" w:type="character">
    <w:name w:val="WW8Num23z0"/>
    <w:next w:val="style48"/>
    <w:rPr>
      <w:rFonts w:ascii="Symbol" w:cs="Symbol" w:hAnsi="Symbol"/>
    </w:rPr>
  </w:style>
  <w:style w:styleId="style49" w:type="character">
    <w:name w:val="WW8Num24z0"/>
    <w:next w:val="style49"/>
    <w:rPr>
      <w:rFonts w:ascii="Symbol" w:cs="Symbol" w:hAnsi="Symbol"/>
    </w:rPr>
  </w:style>
  <w:style w:styleId="style50" w:type="character">
    <w:name w:val="WW8Num25z0"/>
    <w:next w:val="style50"/>
    <w:rPr>
      <w:rFonts w:ascii="Symbol" w:cs="Symbol" w:hAnsi="Symbol"/>
    </w:rPr>
  </w:style>
  <w:style w:styleId="style51" w:type="character">
    <w:name w:val="WW8Num26z0"/>
    <w:next w:val="style51"/>
    <w:rPr>
      <w:rFonts w:ascii="Symbol" w:cs="Symbol" w:hAnsi="Symbol"/>
    </w:rPr>
  </w:style>
  <w:style w:styleId="style52" w:type="character">
    <w:name w:val="WW8Num27z0"/>
    <w:next w:val="style52"/>
    <w:rPr>
      <w:rFonts w:ascii="Symbol" w:cs="Symbol" w:hAnsi="Symbol"/>
    </w:rPr>
  </w:style>
  <w:style w:styleId="style53" w:type="character">
    <w:name w:val="WW8Num28z0"/>
    <w:next w:val="style53"/>
    <w:rPr>
      <w:rFonts w:ascii="Symbol" w:cs="Symbol" w:hAnsi="Symbol"/>
    </w:rPr>
  </w:style>
  <w:style w:styleId="style54" w:type="character">
    <w:name w:val="WW8Num28z1"/>
    <w:next w:val="style54"/>
    <w:rPr>
      <w:rFonts w:ascii="Courier New" w:cs="Courier New" w:hAnsi="Courier New"/>
    </w:rPr>
  </w:style>
  <w:style w:styleId="style55" w:type="character">
    <w:name w:val="WW8Num28z2"/>
    <w:next w:val="style55"/>
    <w:rPr>
      <w:rFonts w:ascii="Wingdings" w:cs="Wingdings" w:hAnsi="Wingdings"/>
    </w:rPr>
  </w:style>
  <w:style w:styleId="style56" w:type="character">
    <w:name w:val="WW8NumSt2z0"/>
    <w:next w:val="style56"/>
    <w:rPr>
      <w:rFonts w:ascii="Symbol" w:cs="Symbol" w:hAnsi="Symbol"/>
    </w:rPr>
  </w:style>
  <w:style w:styleId="style57" w:type="character">
    <w:name w:val="WW8NumSt8z0"/>
    <w:next w:val="style57"/>
    <w:rPr>
      <w:rFonts w:ascii="Symbol" w:cs="Symbol" w:hAnsi="Symbol"/>
    </w:rPr>
  </w:style>
  <w:style w:styleId="style58" w:type="character">
    <w:name w:val="Default Paragraph Font"/>
    <w:next w:val="style58"/>
    <w:rPr/>
  </w:style>
  <w:style w:styleId="style59" w:type="character">
    <w:name w:val="Page Number"/>
    <w:basedOn w:val="style58"/>
    <w:next w:val="style59"/>
    <w:rPr/>
  </w:style>
  <w:style w:styleId="style60" w:type="character">
    <w:name w:val="Footnote Characters"/>
    <w:basedOn w:val="style58"/>
    <w:next w:val="style60"/>
    <w:rPr>
      <w:sz w:val="20"/>
      <w:vertAlign w:val="superscript"/>
    </w:rPr>
  </w:style>
  <w:style w:styleId="style61" w:type="character">
    <w:name w:val="Internet Link"/>
    <w:basedOn w:val="style58"/>
    <w:next w:val="style61"/>
    <w:rPr>
      <w:color w:val="0000FF"/>
      <w:u w:val="single"/>
      <w:lang w:bidi="zxx-" w:eastAsia="zxx-" w:val="zxx-"/>
    </w:rPr>
  </w:style>
  <w:style w:styleId="style62" w:type="character">
    <w:name w:val=" Char Char"/>
    <w:basedOn w:val="style58"/>
    <w:next w:val="style62"/>
    <w:rPr>
      <w:rFonts w:ascii="Tahoma" w:cs="Tahoma" w:hAnsi="Tahoma"/>
      <w:sz w:val="16"/>
      <w:szCs w:val="16"/>
      <w:lang w:val="en-US"/>
    </w:rPr>
  </w:style>
  <w:style w:styleId="style63" w:type="character">
    <w:name w:val="Bullets"/>
    <w:next w:val="style63"/>
    <w:rPr>
      <w:rFonts w:ascii="OpenSymbol" w:cs="OpenSymbol" w:eastAsia="OpenSymbol" w:hAnsi="OpenSymbol"/>
    </w:rPr>
  </w:style>
  <w:style w:styleId="style64" w:type="character">
    <w:name w:val="ListLabel 1"/>
    <w:next w:val="style64"/>
    <w:rPr>
      <w:rFonts w:cs="Symbol"/>
    </w:rPr>
  </w:style>
  <w:style w:styleId="style65" w:type="character">
    <w:name w:val="ListLabel 2"/>
    <w:next w:val="style65"/>
    <w:rPr>
      <w:rFonts w:cs="OpenSymbol"/>
    </w:rPr>
  </w:style>
  <w:style w:styleId="style66" w:type="paragraph">
    <w:name w:val="Heading"/>
    <w:basedOn w:val="style0"/>
    <w:next w:val="style67"/>
    <w:pPr>
      <w:keepNext/>
      <w:spacing w:after="120" w:before="240" w:line="100" w:lineRule="atLeast"/>
      <w:contextualSpacing w:val="false"/>
      <w:jc w:val="center"/>
    </w:pPr>
    <w:rPr>
      <w:rFonts w:ascii="Arial" w:cs="Arial" w:eastAsia="Microsoft YaHei" w:hAnsi="Arial"/>
      <w:b/>
      <w:sz w:val="36"/>
      <w:szCs w:val="28"/>
    </w:rPr>
  </w:style>
  <w:style w:styleId="style67" w:type="paragraph">
    <w:name w:val="Text Body"/>
    <w:basedOn w:val="style0"/>
    <w:next w:val="style67"/>
    <w:pPr>
      <w:keepLines/>
      <w:spacing w:after="120" w:before="0"/>
      <w:ind w:hanging="0" w:left="720" w:right="0"/>
      <w:contextualSpacing w:val="false"/>
    </w:pPr>
    <w:rPr/>
  </w:style>
  <w:style w:styleId="style68" w:type="paragraph">
    <w:name w:val="List"/>
    <w:basedOn w:val="style67"/>
    <w:next w:val="style68"/>
    <w:pPr/>
    <w:rPr>
      <w:rFonts w:cs="Mangal"/>
    </w:rPr>
  </w:style>
  <w:style w:styleId="style69" w:type="paragraph">
    <w:name w:val="Caption"/>
    <w:basedOn w:val="style0"/>
    <w:next w:val="style69"/>
    <w:pPr>
      <w:suppressLineNumbers/>
      <w:spacing w:after="120" w:before="120"/>
      <w:contextualSpacing w:val="false"/>
    </w:pPr>
    <w:rPr>
      <w:rFonts w:cs="Mangal"/>
      <w:i/>
      <w:iCs/>
      <w:sz w:val="24"/>
      <w:szCs w:val="24"/>
    </w:rPr>
  </w:style>
  <w:style w:styleId="style70" w:type="paragraph">
    <w:name w:val="Index"/>
    <w:basedOn w:val="style0"/>
    <w:next w:val="style70"/>
    <w:pPr>
      <w:suppressLineNumbers/>
    </w:pPr>
    <w:rPr>
      <w:rFonts w:cs="Mangal"/>
    </w:rPr>
  </w:style>
  <w:style w:styleId="style71" w:type="paragraph">
    <w:name w:val="Paragraph2"/>
    <w:basedOn w:val="style0"/>
    <w:next w:val="style71"/>
    <w:pPr>
      <w:spacing w:after="0" w:before="80"/>
      <w:ind w:hanging="0" w:left="720" w:right="0"/>
      <w:contextualSpacing w:val="false"/>
      <w:jc w:val="both"/>
    </w:pPr>
    <w:rPr>
      <w:color w:val="000000"/>
      <w:lang w:val="en-AU"/>
    </w:rPr>
  </w:style>
  <w:style w:styleId="style72" w:type="paragraph">
    <w:name w:val="Subtitle"/>
    <w:basedOn w:val="style0"/>
    <w:next w:val="style72"/>
    <w:pPr>
      <w:spacing w:after="60" w:before="0"/>
      <w:contextualSpacing w:val="false"/>
      <w:jc w:val="center"/>
    </w:pPr>
    <w:rPr>
      <w:rFonts w:ascii="Arial" w:cs="Arial" w:hAnsi="Arial"/>
      <w:i/>
      <w:sz w:val="36"/>
      <w:lang w:val="en-AU"/>
    </w:rPr>
  </w:style>
  <w:style w:styleId="style73" w:type="paragraph">
    <w:name w:val="Normal Indent"/>
    <w:basedOn w:val="style0"/>
    <w:next w:val="style73"/>
    <w:pPr>
      <w:ind w:hanging="900" w:left="900" w:right="0"/>
    </w:pPr>
    <w:rPr/>
  </w:style>
  <w:style w:styleId="style74" w:type="paragraph">
    <w:name w:val="Contents 1"/>
    <w:basedOn w:val="style0"/>
    <w:next w:val="style74"/>
    <w:pPr>
      <w:tabs>
        <w:tab w:leader="none" w:pos="9360" w:val="right"/>
      </w:tabs>
      <w:spacing w:after="60" w:before="240"/>
      <w:ind w:hanging="0" w:left="0" w:right="720"/>
      <w:contextualSpacing w:val="false"/>
    </w:pPr>
    <w:rPr/>
  </w:style>
  <w:style w:styleId="style75" w:type="paragraph">
    <w:name w:val="Contents 2"/>
    <w:basedOn w:val="style0"/>
    <w:next w:val="style75"/>
    <w:pPr>
      <w:tabs>
        <w:tab w:leader="none" w:pos="9360" w:val="right"/>
      </w:tabs>
      <w:ind w:hanging="0" w:left="432" w:right="720"/>
    </w:pPr>
    <w:rPr/>
  </w:style>
  <w:style w:styleId="style76" w:type="paragraph">
    <w:name w:val="Contents 3"/>
    <w:basedOn w:val="style0"/>
    <w:next w:val="style76"/>
    <w:pPr>
      <w:tabs>
        <w:tab w:leader="none" w:pos="1440" w:val="left"/>
        <w:tab w:leader="none" w:pos="9360" w:val="right"/>
      </w:tabs>
      <w:ind w:hanging="0" w:left="864" w:right="0"/>
    </w:pPr>
    <w:rPr/>
  </w:style>
  <w:style w:styleId="style77" w:type="paragraph">
    <w:name w:val="Header"/>
    <w:basedOn w:val="style0"/>
    <w:next w:val="style77"/>
    <w:pPr>
      <w:tabs>
        <w:tab w:leader="none" w:pos="4320" w:val="center"/>
        <w:tab w:leader="none" w:pos="8640" w:val="right"/>
      </w:tabs>
    </w:pPr>
    <w:rPr/>
  </w:style>
  <w:style w:styleId="style78" w:type="paragraph">
    <w:name w:val="Footer"/>
    <w:basedOn w:val="style0"/>
    <w:next w:val="style78"/>
    <w:pPr>
      <w:tabs>
        <w:tab w:leader="none" w:pos="4320" w:val="center"/>
        <w:tab w:leader="none" w:pos="8640" w:val="right"/>
      </w:tabs>
    </w:pPr>
    <w:rPr/>
  </w:style>
  <w:style w:styleId="style79" w:type="paragraph">
    <w:name w:val="Bullet2"/>
    <w:basedOn w:val="style0"/>
    <w:next w:val="style79"/>
    <w:pPr>
      <w:ind w:hanging="360" w:left="1440" w:right="0"/>
    </w:pPr>
    <w:rPr>
      <w:color w:val="000080"/>
    </w:rPr>
  </w:style>
  <w:style w:styleId="style80" w:type="paragraph">
    <w:name w:val="Paragraph1"/>
    <w:basedOn w:val="style0"/>
    <w:next w:val="style80"/>
    <w:pPr>
      <w:spacing w:after="0" w:before="80" w:line="100" w:lineRule="atLeast"/>
      <w:contextualSpacing w:val="false"/>
      <w:jc w:val="both"/>
    </w:pPr>
    <w:rPr/>
  </w:style>
  <w:style w:styleId="style81" w:type="paragraph">
    <w:name w:val="Tabletext"/>
    <w:basedOn w:val="style0"/>
    <w:next w:val="style81"/>
    <w:pPr>
      <w:keepLines/>
      <w:spacing w:after="120" w:before="0"/>
      <w:contextualSpacing w:val="false"/>
    </w:pPr>
    <w:rPr/>
  </w:style>
  <w:style w:styleId="style82" w:type="paragraph">
    <w:name w:val="Paragraph3"/>
    <w:basedOn w:val="style0"/>
    <w:next w:val="style82"/>
    <w:pPr>
      <w:spacing w:after="0" w:before="80" w:line="100" w:lineRule="atLeast"/>
      <w:ind w:hanging="0" w:left="1530" w:right="0"/>
      <w:contextualSpacing w:val="false"/>
      <w:jc w:val="both"/>
    </w:pPr>
    <w:rPr/>
  </w:style>
  <w:style w:styleId="style83" w:type="paragraph">
    <w:name w:val="Bullet1"/>
    <w:basedOn w:val="style0"/>
    <w:next w:val="style83"/>
    <w:pPr>
      <w:ind w:hanging="432" w:left="720" w:right="0"/>
    </w:pPr>
    <w:rPr/>
  </w:style>
  <w:style w:styleId="style84" w:type="paragraph">
    <w:name w:val="Footnote"/>
    <w:basedOn w:val="style0"/>
    <w:next w:val="style84"/>
    <w:pPr>
      <w:keepNext/>
      <w:keepLines/>
      <w:pBdr>
        <w:top w:val="nil"/>
        <w:left w:val="nil"/>
        <w:bottom w:color="000001" w:space="0" w:sz="6" w:val="single"/>
        <w:insideH w:color="000001" w:space="0" w:sz="6" w:val="single"/>
        <w:right w:val="nil"/>
        <w:insideV w:val="nil"/>
      </w:pBdr>
      <w:spacing w:after="40" w:before="40"/>
      <w:ind w:hanging="360" w:left="360" w:right="0"/>
      <w:contextualSpacing w:val="false"/>
    </w:pPr>
    <w:rPr>
      <w:rFonts w:ascii="Helvetica" w:cs="Helvetica" w:hAnsi="Helvetica"/>
      <w:sz w:val="16"/>
    </w:rPr>
  </w:style>
  <w:style w:styleId="style85" w:type="paragraph">
    <w:name w:val="Document Map"/>
    <w:basedOn w:val="style0"/>
    <w:next w:val="style85"/>
    <w:pPr>
      <w:shd w:fill="000080" w:val="clear"/>
    </w:pPr>
    <w:rPr>
      <w:rFonts w:ascii="Tahoma" w:cs="Tahoma" w:hAnsi="Tahoma"/>
    </w:rPr>
  </w:style>
  <w:style w:styleId="style86" w:type="paragraph">
    <w:name w:val="Paragraph4"/>
    <w:basedOn w:val="style0"/>
    <w:next w:val="style86"/>
    <w:pPr>
      <w:spacing w:after="0" w:before="80" w:line="100" w:lineRule="atLeast"/>
      <w:ind w:hanging="0" w:left="2250" w:right="0"/>
      <w:contextualSpacing w:val="false"/>
      <w:jc w:val="both"/>
    </w:pPr>
    <w:rPr/>
  </w:style>
  <w:style w:styleId="style87" w:type="paragraph">
    <w:name w:val="Contents 4"/>
    <w:basedOn w:val="style0"/>
    <w:next w:val="style87"/>
    <w:pPr>
      <w:ind w:hanging="0" w:left="600" w:right="0"/>
    </w:pPr>
    <w:rPr/>
  </w:style>
  <w:style w:styleId="style88" w:type="paragraph">
    <w:name w:val="Contents 5"/>
    <w:basedOn w:val="style0"/>
    <w:next w:val="style88"/>
    <w:pPr>
      <w:ind w:hanging="0" w:left="800" w:right="0"/>
    </w:pPr>
    <w:rPr/>
  </w:style>
  <w:style w:styleId="style89" w:type="paragraph">
    <w:name w:val="Contents 6"/>
    <w:basedOn w:val="style0"/>
    <w:next w:val="style89"/>
    <w:pPr>
      <w:ind w:hanging="0" w:left="1000" w:right="0"/>
    </w:pPr>
    <w:rPr/>
  </w:style>
  <w:style w:styleId="style90" w:type="paragraph">
    <w:name w:val="Contents 7"/>
    <w:basedOn w:val="style0"/>
    <w:next w:val="style90"/>
    <w:pPr>
      <w:ind w:hanging="0" w:left="1200" w:right="0"/>
    </w:pPr>
    <w:rPr/>
  </w:style>
  <w:style w:styleId="style91" w:type="paragraph">
    <w:name w:val="Contents 8"/>
    <w:basedOn w:val="style0"/>
    <w:next w:val="style91"/>
    <w:pPr>
      <w:ind w:hanging="0" w:left="1400" w:right="0"/>
    </w:pPr>
    <w:rPr/>
  </w:style>
  <w:style w:styleId="style92" w:type="paragraph">
    <w:name w:val="Contents 9"/>
    <w:basedOn w:val="style0"/>
    <w:next w:val="style92"/>
    <w:pPr>
      <w:ind w:hanging="0" w:left="1600" w:right="0"/>
    </w:pPr>
    <w:rPr/>
  </w:style>
  <w:style w:styleId="style93" w:type="paragraph">
    <w:name w:val="Main Title"/>
    <w:basedOn w:val="style0"/>
    <w:next w:val="style93"/>
    <w:pPr>
      <w:spacing w:after="60" w:before="480" w:line="100" w:lineRule="atLeast"/>
      <w:contextualSpacing w:val="false"/>
      <w:jc w:val="center"/>
    </w:pPr>
    <w:rPr>
      <w:rFonts w:ascii="Arial" w:cs="Arial" w:hAnsi="Arial"/>
      <w:b/>
      <w:sz w:val="32"/>
    </w:rPr>
  </w:style>
  <w:style w:styleId="style94" w:type="paragraph">
    <w:name w:val="Body Text 2"/>
    <w:basedOn w:val="style0"/>
    <w:next w:val="style94"/>
    <w:pPr/>
    <w:rPr>
      <w:i/>
      <w:color w:val="0000FF"/>
    </w:rPr>
  </w:style>
  <w:style w:styleId="style95" w:type="paragraph">
    <w:name w:val="Text Body Indent"/>
    <w:basedOn w:val="style0"/>
    <w:next w:val="style95"/>
    <w:pPr>
      <w:ind w:hanging="0" w:left="720" w:right="0"/>
    </w:pPr>
    <w:rPr>
      <w:i/>
      <w:color w:val="0000FF"/>
      <w:u w:val="single"/>
    </w:rPr>
  </w:style>
  <w:style w:styleId="style96" w:type="paragraph">
    <w:name w:val="Body"/>
    <w:basedOn w:val="style0"/>
    <w:next w:val="style96"/>
    <w:pPr>
      <w:widowControl/>
      <w:spacing w:after="0" w:before="120" w:line="100" w:lineRule="atLeast"/>
      <w:contextualSpacing w:val="false"/>
      <w:jc w:val="both"/>
    </w:pPr>
    <w:rPr>
      <w:rFonts w:ascii="Book Antiqua" w:cs="Book Antiqua" w:hAnsi="Book Antiqua"/>
    </w:rPr>
  </w:style>
  <w:style w:styleId="style97" w:type="paragraph">
    <w:name w:val="Bullet"/>
    <w:basedOn w:val="style0"/>
    <w:next w:val="style97"/>
    <w:pPr>
      <w:widowControl/>
      <w:tabs>
        <w:tab w:leader="none" w:pos="720" w:val="left"/>
      </w:tabs>
      <w:spacing w:after="0" w:before="120" w:line="100" w:lineRule="atLeast"/>
      <w:ind w:hanging="0" w:left="720" w:right="360"/>
      <w:contextualSpacing w:val="false"/>
      <w:jc w:val="both"/>
    </w:pPr>
    <w:rPr>
      <w:rFonts w:ascii="Book Antiqua" w:cs="Book Antiqua" w:hAnsi="Book Antiqua"/>
    </w:rPr>
  </w:style>
  <w:style w:styleId="style98" w:type="paragraph">
    <w:name w:val="InfoBlue"/>
    <w:basedOn w:val="style0"/>
    <w:next w:val="style98"/>
    <w:pPr>
      <w:widowControl/>
      <w:tabs>
        <w:tab w:leader="none" w:pos="540" w:val="left"/>
        <w:tab w:leader="none" w:pos="1260" w:val="left"/>
      </w:tabs>
      <w:spacing w:after="120" w:before="0"/>
      <w:contextualSpacing w:val="false"/>
    </w:pPr>
    <w:rPr>
      <w:rFonts w:ascii="Times" w:cs="Times" w:hAnsi="Times"/>
      <w:i/>
      <w:color w:val="0000FF"/>
    </w:rPr>
  </w:style>
  <w:style w:styleId="style99" w:type="paragraph">
    <w:name w:val="infoblue"/>
    <w:basedOn w:val="style0"/>
    <w:next w:val="style99"/>
    <w:pPr>
      <w:widowControl/>
      <w:spacing w:after="100" w:before="100" w:line="100" w:lineRule="atLeast"/>
      <w:contextualSpacing w:val="false"/>
    </w:pPr>
    <w:rPr>
      <w:sz w:val="24"/>
      <w:szCs w:val="24"/>
    </w:rPr>
  </w:style>
  <w:style w:styleId="style100" w:type="paragraph">
    <w:name w:val="Body Text 3"/>
    <w:basedOn w:val="style0"/>
    <w:next w:val="style100"/>
    <w:pPr/>
    <w:rPr>
      <w:i/>
      <w:iCs/>
      <w:color w:val="0000FF"/>
      <w:sz w:val="18"/>
    </w:rPr>
  </w:style>
  <w:style w:styleId="style101" w:type="paragraph">
    <w:name w:val="Balloon Text"/>
    <w:basedOn w:val="style0"/>
    <w:next w:val="style101"/>
    <w:pPr>
      <w:spacing w:line="100" w:lineRule="atLeast"/>
    </w:pPr>
    <w:rPr>
      <w:rFonts w:ascii="Tahoma" w:cs="Tahoma" w:hAnsi="Tahoma"/>
      <w:sz w:val="16"/>
      <w:szCs w:val="16"/>
    </w:rPr>
  </w:style>
  <w:style w:styleId="style102" w:type="paragraph">
    <w:name w:val="Table Contents"/>
    <w:basedOn w:val="style0"/>
    <w:next w:val="style102"/>
    <w:pPr>
      <w:suppressLineNumbers/>
    </w:pPr>
    <w:rPr/>
  </w:style>
  <w:style w:styleId="style103" w:type="paragraph">
    <w:name w:val="Table Heading"/>
    <w:basedOn w:val="style102"/>
    <w:next w:val="style103"/>
    <w:pPr>
      <w:suppressLineNumbers/>
      <w:jc w:val="center"/>
    </w:pPr>
    <w:rPr>
      <w:b/>
      <w:bCs/>
    </w:rPr>
  </w:style>
  <w:style w:styleId="style104" w:type="paragraph">
    <w:name w:val="Quotations"/>
    <w:basedOn w:val="style0"/>
    <w:next w:val="style104"/>
    <w:pPr/>
    <w:rPr/>
  </w:style>
  <w:style w:styleId="style105" w:type="paragraph">
    <w:name w:val="Title"/>
    <w:basedOn w:val="style66"/>
    <w:next w:val="style10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2014-08-17T16:26:02Z</dcterms:created>
  <dc:creator>Scott Gardner</dc:creator>
  <cp:lastModifiedBy>uschsi</cp:lastModifiedBy>
  <cp:lastPrinted>2001-03-15T14:26:00Z</cp:lastPrinted>
  <dcterms:modified xsi:type="dcterms:W3CDTF">2007-07-18T05:00:00Z</dcterms:modified>
  <cp:revision>2</cp:revision>
</cp:coreProperties>
</file>