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FA46" w14:textId="77777777" w:rsidR="00E74C15" w:rsidRDefault="00E74C15">
      <w:pPr>
        <w:jc w:val="both"/>
        <w:rPr>
          <w:sz w:val="22"/>
        </w:rPr>
      </w:pPr>
    </w:p>
    <w:p w14:paraId="600838DA" w14:textId="77777777" w:rsidR="001D3754" w:rsidRDefault="001D3754">
      <w:pPr>
        <w:jc w:val="both"/>
        <w:rPr>
          <w:sz w:val="22"/>
        </w:rPr>
      </w:pPr>
    </w:p>
    <w:p w14:paraId="3679F2EA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7F68CE2D" w14:textId="22328D8D" w:rsidR="00E74C15" w:rsidRDefault="00401C83" w:rsidP="00E74C15">
      <w:pPr>
        <w:ind w:left="2552" w:hanging="2552"/>
        <w:jc w:val="both"/>
        <w:rPr>
          <w:sz w:val="22"/>
        </w:rPr>
      </w:pPr>
      <w:r>
        <w:rPr>
          <w:rFonts w:ascii="Arial" w:hAnsi="Arial"/>
          <w:b/>
          <w:sz w:val="24"/>
        </w:rPr>
        <w:t>Ensimmäinen tehtävä</w:t>
      </w:r>
      <w:r w:rsidR="001D3754">
        <w:rPr>
          <w:sz w:val="22"/>
        </w:rPr>
        <w:tab/>
      </w:r>
    </w:p>
    <w:p w14:paraId="72BA8603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78B4100E" w14:textId="440830DA" w:rsidR="001D3754" w:rsidRDefault="00401C83" w:rsidP="00E74C1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Ensimmäisenä tehtävänä kurssilla on Linux käyttöjärjestelmän asennus. Tämän saa toteuttaa, joko </w:t>
      </w:r>
      <w:proofErr w:type="spellStart"/>
      <w:r>
        <w:rPr>
          <w:rFonts w:ascii="Arial" w:hAnsi="Arial"/>
          <w:sz w:val="24"/>
        </w:rPr>
        <w:t>osioimalla</w:t>
      </w:r>
      <w:proofErr w:type="spellEnd"/>
      <w:r>
        <w:rPr>
          <w:rFonts w:ascii="Arial" w:hAnsi="Arial"/>
          <w:sz w:val="24"/>
        </w:rPr>
        <w:t xml:space="preserve"> oman pc:n kovalevyn ja asentamalla sen siihen tai hyödyntämällä ohjelmaa nimeltä Virtual Box. Linux jakeluksi valitsin </w:t>
      </w:r>
      <w:proofErr w:type="spellStart"/>
      <w:r>
        <w:rPr>
          <w:rFonts w:ascii="Arial" w:hAnsi="Arial"/>
          <w:sz w:val="24"/>
        </w:rPr>
        <w:t>Ubuntu</w:t>
      </w:r>
      <w:proofErr w:type="spellEnd"/>
      <w:r>
        <w:rPr>
          <w:rFonts w:ascii="Arial" w:hAnsi="Arial"/>
          <w:sz w:val="24"/>
        </w:rPr>
        <w:t xml:space="preserve"> 20.04.3:n. </w:t>
      </w:r>
    </w:p>
    <w:p w14:paraId="2ED8E9BD" w14:textId="77777777" w:rsidR="00A117D8" w:rsidRDefault="00A117D8">
      <w:pPr>
        <w:ind w:left="2552" w:hanging="2552"/>
        <w:jc w:val="both"/>
        <w:rPr>
          <w:rFonts w:ascii="Arial" w:hAnsi="Arial"/>
          <w:sz w:val="24"/>
        </w:rPr>
      </w:pPr>
    </w:p>
    <w:p w14:paraId="52E8740C" w14:textId="1AD997F0" w:rsidR="00A117D8" w:rsidRDefault="00401C83" w:rsidP="00401C83">
      <w:pPr>
        <w:ind w:left="2552" w:hanging="2552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Ubuntu</w:t>
      </w:r>
      <w:proofErr w:type="spellEnd"/>
      <w:r>
        <w:rPr>
          <w:rFonts w:ascii="Arial" w:hAnsi="Arial"/>
          <w:sz w:val="24"/>
        </w:rPr>
        <w:tab/>
      </w:r>
      <w:proofErr w:type="spellStart"/>
      <w:r w:rsidR="00B228BF" w:rsidRP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on</w:t>
      </w:r>
      <w:r w:rsidR="00B228BF">
        <w:rPr>
          <w:rFonts w:ascii="Arial" w:hAnsi="Arial"/>
          <w:sz w:val="24"/>
        </w:rPr>
        <w:t xml:space="preserve"> </w:t>
      </w:r>
      <w:r w:rsidR="00B228BF" w:rsidRPr="00B228BF">
        <w:rPr>
          <w:rFonts w:ascii="Arial" w:hAnsi="Arial"/>
          <w:sz w:val="24"/>
        </w:rPr>
        <w:t>käyttöjärjestelmä</w:t>
      </w:r>
      <w:r w:rsidR="00B228BF">
        <w:rPr>
          <w:rFonts w:ascii="Arial" w:hAnsi="Arial"/>
          <w:sz w:val="24"/>
        </w:rPr>
        <w:t xml:space="preserve">, joka </w:t>
      </w:r>
      <w:r w:rsidR="00B228BF" w:rsidRPr="00B228BF">
        <w:rPr>
          <w:rFonts w:ascii="Arial" w:hAnsi="Arial"/>
          <w:sz w:val="24"/>
        </w:rPr>
        <w:t>tarkoitettu tietokoneille</w:t>
      </w:r>
      <w:r w:rsidR="00B228BF">
        <w:rPr>
          <w:rFonts w:ascii="Arial" w:hAnsi="Arial"/>
          <w:sz w:val="24"/>
        </w:rPr>
        <w:t>. Se</w:t>
      </w:r>
      <w:r w:rsidR="00B228BF" w:rsidRPr="00B228BF">
        <w:rPr>
          <w:rFonts w:ascii="Arial" w:hAnsi="Arial"/>
          <w:sz w:val="24"/>
        </w:rPr>
        <w:t xml:space="preserve"> p</w:t>
      </w:r>
      <w:r w:rsidR="00B228BF">
        <w:rPr>
          <w:rFonts w:ascii="Arial" w:hAnsi="Arial"/>
          <w:sz w:val="24"/>
        </w:rPr>
        <w:t xml:space="preserve">ohjautuu </w:t>
      </w:r>
      <w:proofErr w:type="spellStart"/>
      <w:r w:rsidR="00B228BF" w:rsidRPr="00B228BF">
        <w:rPr>
          <w:rFonts w:ascii="Arial" w:hAnsi="Arial"/>
          <w:sz w:val="24"/>
        </w:rPr>
        <w:t>Debian</w:t>
      </w:r>
      <w:proofErr w:type="spellEnd"/>
      <w:r w:rsidR="00B228BF">
        <w:rPr>
          <w:rFonts w:ascii="Arial" w:hAnsi="Arial"/>
          <w:sz w:val="24"/>
        </w:rPr>
        <w:t>-tyyppiseen</w:t>
      </w:r>
      <w:r w:rsidR="00B228BF" w:rsidRPr="00B228BF">
        <w:rPr>
          <w:rFonts w:ascii="Arial" w:hAnsi="Arial"/>
          <w:sz w:val="24"/>
        </w:rPr>
        <w:t xml:space="preserve"> Linux-jakeluun. </w:t>
      </w:r>
      <w:proofErr w:type="spellStart"/>
      <w:r w:rsidR="00B228BF" w:rsidRP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</w:t>
      </w:r>
      <w:r w:rsidR="00B228BF">
        <w:rPr>
          <w:rFonts w:ascii="Arial" w:hAnsi="Arial"/>
          <w:sz w:val="24"/>
        </w:rPr>
        <w:t>on</w:t>
      </w:r>
      <w:r w:rsidR="00B228BF" w:rsidRPr="00B228BF">
        <w:rPr>
          <w:rFonts w:ascii="Arial" w:hAnsi="Arial"/>
          <w:sz w:val="24"/>
        </w:rPr>
        <w:t xml:space="preserve"> kene</w:t>
      </w:r>
      <w:r w:rsidR="00B228BF">
        <w:rPr>
          <w:rFonts w:ascii="Arial" w:hAnsi="Arial"/>
          <w:sz w:val="24"/>
        </w:rPr>
        <w:t>lle</w:t>
      </w:r>
      <w:r w:rsidR="00B228BF" w:rsidRPr="00B228BF">
        <w:rPr>
          <w:rFonts w:ascii="Arial" w:hAnsi="Arial"/>
          <w:sz w:val="24"/>
        </w:rPr>
        <w:t xml:space="preserve"> tahansa käytettävissä </w:t>
      </w:r>
      <w:r w:rsidR="00B228BF">
        <w:rPr>
          <w:rFonts w:ascii="Arial" w:hAnsi="Arial"/>
          <w:sz w:val="24"/>
        </w:rPr>
        <w:t>oleva ilmainen</w:t>
      </w:r>
      <w:r w:rsidR="00B228BF" w:rsidRPr="00B228BF">
        <w:rPr>
          <w:rFonts w:ascii="Arial" w:hAnsi="Arial"/>
          <w:sz w:val="24"/>
        </w:rPr>
        <w:t xml:space="preserve"> käyttöjärjestelmä</w:t>
      </w:r>
      <w:r w:rsidR="00B228BF">
        <w:rPr>
          <w:rFonts w:ascii="Arial" w:hAnsi="Arial"/>
          <w:sz w:val="24"/>
        </w:rPr>
        <w:t>.</w:t>
      </w:r>
      <w:r w:rsidR="00B228BF" w:rsidRPr="00B228BF">
        <w:rPr>
          <w:rFonts w:ascii="Arial" w:hAnsi="Arial"/>
          <w:sz w:val="24"/>
        </w:rPr>
        <w:t xml:space="preserve"> </w:t>
      </w:r>
      <w:r w:rsidR="00B228BF">
        <w:rPr>
          <w:rFonts w:ascii="Arial" w:hAnsi="Arial"/>
          <w:sz w:val="24"/>
        </w:rPr>
        <w:t xml:space="preserve">Se </w:t>
      </w:r>
      <w:r w:rsidR="00B228BF" w:rsidRPr="00B228BF">
        <w:rPr>
          <w:rFonts w:ascii="Arial" w:hAnsi="Arial"/>
          <w:sz w:val="24"/>
        </w:rPr>
        <w:t>keskitt</w:t>
      </w:r>
      <w:r w:rsidR="00B228BF">
        <w:rPr>
          <w:rFonts w:ascii="Arial" w:hAnsi="Arial"/>
          <w:sz w:val="24"/>
        </w:rPr>
        <w:t>yy</w:t>
      </w:r>
      <w:r w:rsidR="00B228BF" w:rsidRPr="00B228BF">
        <w:rPr>
          <w:rFonts w:ascii="Arial" w:hAnsi="Arial"/>
          <w:sz w:val="24"/>
        </w:rPr>
        <w:t xml:space="preserve"> ennen toimivuuteen</w:t>
      </w:r>
      <w:r w:rsidR="00B228BF">
        <w:rPr>
          <w:rFonts w:ascii="Arial" w:hAnsi="Arial"/>
          <w:sz w:val="24"/>
        </w:rPr>
        <w:t xml:space="preserve"> ja </w:t>
      </w:r>
      <w:r w:rsidR="00B228BF" w:rsidRPr="00B228BF">
        <w:rPr>
          <w:rFonts w:ascii="Arial" w:hAnsi="Arial"/>
          <w:sz w:val="24"/>
        </w:rPr>
        <w:t xml:space="preserve">asennuksen </w:t>
      </w:r>
      <w:r w:rsidR="00B228BF">
        <w:rPr>
          <w:rFonts w:ascii="Arial" w:hAnsi="Arial"/>
          <w:sz w:val="24"/>
        </w:rPr>
        <w:t>yksinkertaisuuteen</w:t>
      </w:r>
      <w:r w:rsidR="00B228BF" w:rsidRPr="00B228BF">
        <w:rPr>
          <w:rFonts w:ascii="Arial" w:hAnsi="Arial"/>
          <w:sz w:val="24"/>
        </w:rPr>
        <w:t xml:space="preserve">. </w:t>
      </w:r>
      <w:r w:rsidR="00B228BF">
        <w:rPr>
          <w:rFonts w:ascii="Arial" w:hAnsi="Arial"/>
          <w:sz w:val="24"/>
        </w:rPr>
        <w:t>Pääpaino ohjelmak</w:t>
      </w:r>
      <w:r w:rsidR="00B228BF" w:rsidRPr="00B228BF">
        <w:rPr>
          <w:rFonts w:ascii="Arial" w:hAnsi="Arial"/>
          <w:sz w:val="24"/>
        </w:rPr>
        <w:t xml:space="preserve">ehityksessä </w:t>
      </w:r>
      <w:r w:rsidR="00B228BF">
        <w:rPr>
          <w:rFonts w:ascii="Arial" w:hAnsi="Arial"/>
          <w:sz w:val="24"/>
        </w:rPr>
        <w:t xml:space="preserve">on ollut </w:t>
      </w:r>
      <w:r w:rsidR="00B228BF" w:rsidRPr="00B228BF">
        <w:rPr>
          <w:rFonts w:ascii="Arial" w:hAnsi="Arial"/>
          <w:sz w:val="24"/>
        </w:rPr>
        <w:t xml:space="preserve">käytettävyys, </w:t>
      </w:r>
      <w:r w:rsidR="00B228BF">
        <w:rPr>
          <w:rFonts w:ascii="Arial" w:hAnsi="Arial"/>
          <w:sz w:val="24"/>
        </w:rPr>
        <w:t>jatkuvat</w:t>
      </w:r>
      <w:r w:rsidR="00B228BF" w:rsidRPr="00B228BF">
        <w:rPr>
          <w:rFonts w:ascii="Arial" w:hAnsi="Arial"/>
          <w:sz w:val="24"/>
        </w:rPr>
        <w:t xml:space="preserve"> päivitykset ja</w:t>
      </w:r>
      <w:r w:rsidR="00B228BF">
        <w:rPr>
          <w:rFonts w:ascii="Arial" w:hAnsi="Arial"/>
          <w:sz w:val="24"/>
        </w:rPr>
        <w:t xml:space="preserve"> mahdollisimman vaivaton </w:t>
      </w:r>
      <w:r w:rsidR="00B228BF" w:rsidRPr="00B228BF">
        <w:rPr>
          <w:rFonts w:ascii="Arial" w:hAnsi="Arial"/>
          <w:sz w:val="24"/>
        </w:rPr>
        <w:t xml:space="preserve">käyttöönotto. </w:t>
      </w:r>
      <w:r w:rsidR="00B228BF">
        <w:rPr>
          <w:rFonts w:ascii="Arial" w:hAnsi="Arial"/>
          <w:sz w:val="24"/>
        </w:rPr>
        <w:t>N</w:t>
      </w:r>
      <w:r w:rsidR="00B228BF" w:rsidRPr="00B228BF">
        <w:rPr>
          <w:rFonts w:ascii="Arial" w:hAnsi="Arial"/>
          <w:sz w:val="24"/>
        </w:rPr>
        <w:t>opeasti suosiota</w:t>
      </w:r>
      <w:r w:rsidR="00B228BF">
        <w:rPr>
          <w:rFonts w:ascii="Arial" w:hAnsi="Arial"/>
          <w:sz w:val="24"/>
        </w:rPr>
        <w:t xml:space="preserve"> saavuttanut </w:t>
      </w:r>
      <w:proofErr w:type="spellStart"/>
      <w:r w:rsid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on ollut DistroWatch.com-sivuston suosituimpia Linux-jakeluita vuodesta 2005 lähtien.</w:t>
      </w:r>
    </w:p>
    <w:p w14:paraId="28A69D7E" w14:textId="1AF4B34E" w:rsidR="00B228BF" w:rsidRDefault="00B228BF" w:rsidP="00401C83">
      <w:pPr>
        <w:ind w:left="2552" w:hanging="2552"/>
        <w:jc w:val="both"/>
        <w:rPr>
          <w:rFonts w:ascii="Arial" w:hAnsi="Arial"/>
          <w:sz w:val="24"/>
        </w:rPr>
      </w:pPr>
    </w:p>
    <w:p w14:paraId="388F8A95" w14:textId="38271F5E" w:rsidR="00B228BF" w:rsidRDefault="00B228BF" w:rsidP="00401C8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A47F2A">
        <w:rPr>
          <w:rFonts w:ascii="Arial" w:hAnsi="Arial"/>
          <w:noProof/>
          <w:sz w:val="24"/>
        </w:rPr>
        <w:drawing>
          <wp:inline distT="0" distB="0" distL="0" distR="0" wp14:anchorId="33011E49" wp14:editId="3FF514AE">
            <wp:extent cx="1709420" cy="1709420"/>
            <wp:effectExtent l="0" t="0" r="5080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2FEA" w14:textId="4907EBC1" w:rsidR="00A47F2A" w:rsidRDefault="00A47F2A" w:rsidP="00401C8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Ubuntun</w:t>
      </w:r>
      <w:proofErr w:type="spellEnd"/>
      <w:r>
        <w:rPr>
          <w:rFonts w:ascii="Arial" w:hAnsi="Arial"/>
          <w:sz w:val="24"/>
        </w:rPr>
        <w:t xml:space="preserve"> logo</w:t>
      </w:r>
    </w:p>
    <w:p w14:paraId="3AB8C7F4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5DDB9C14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Raportin kieliasu on </w:t>
      </w:r>
      <w:r w:rsidRPr="00927BF7">
        <w:rPr>
          <w:rFonts w:ascii="Arial" w:hAnsi="Arial"/>
          <w:sz w:val="24"/>
          <w:u w:val="single"/>
        </w:rPr>
        <w:t>selostavaa</w:t>
      </w:r>
      <w:r w:rsidRPr="00927BF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asiatyyliä. Raportissa käytetään täydellisiä virkkeitä, pelkkä asioiden luettelomainen toteaminen ei riitä. Lukijan on vaivattomasti saatava oikea ja tarkka kuva raportoitavasta asiasta. </w:t>
      </w:r>
    </w:p>
    <w:p w14:paraId="4CFF8D32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02D8A084" w14:textId="77777777" w:rsidR="0078141B" w:rsidRDefault="001D3754" w:rsidP="0078141B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Ulkoasu</w:t>
      </w:r>
      <w:r>
        <w:rPr>
          <w:rFonts w:ascii="Arial" w:hAnsi="Arial"/>
          <w:sz w:val="24"/>
        </w:rPr>
        <w:tab/>
        <w:t xml:space="preserve">Raportin asettelu noudattaa tämän esimerkin asettelua. </w:t>
      </w:r>
      <w:r w:rsidR="002A6B5E">
        <w:rPr>
          <w:rFonts w:ascii="Arial" w:hAnsi="Arial"/>
          <w:sz w:val="24"/>
        </w:rPr>
        <w:t>Pääotsikon lisäksi s</w:t>
      </w:r>
      <w:r>
        <w:rPr>
          <w:rFonts w:ascii="Arial" w:hAnsi="Arial"/>
          <w:sz w:val="24"/>
        </w:rPr>
        <w:t>ivuotsikot ja muut tekstin hava</w:t>
      </w:r>
      <w:r w:rsidR="0095613F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nnollistamiskeinot helpottavat lukemista. </w:t>
      </w:r>
      <w:r w:rsidR="002A6B5E">
        <w:rPr>
          <w:rFonts w:ascii="Arial" w:hAnsi="Arial"/>
          <w:sz w:val="24"/>
        </w:rPr>
        <w:t>Laajahkossa raportissa on sisällysluettelo.</w:t>
      </w:r>
      <w:r w:rsidR="0078141B">
        <w:rPr>
          <w:rFonts w:ascii="Arial" w:hAnsi="Arial"/>
          <w:sz w:val="24"/>
        </w:rPr>
        <w:t xml:space="preserve"> Raportin sivut numeroidaan, mikäli sivuja on enemmän kuin yksi. Jos sivuja on vain yksi, ei sivunumeroita tarvita.</w:t>
      </w:r>
      <w:r w:rsidR="0078141B">
        <w:rPr>
          <w:rFonts w:ascii="Arial" w:hAnsi="Arial"/>
          <w:sz w:val="24"/>
        </w:rPr>
        <w:tab/>
      </w:r>
      <w:r w:rsidR="0078141B">
        <w:rPr>
          <w:rFonts w:ascii="Arial" w:hAnsi="Arial"/>
          <w:sz w:val="24"/>
        </w:rPr>
        <w:tab/>
      </w:r>
    </w:p>
    <w:p w14:paraId="4B92AA44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549AC307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Raportin laatija allekirjoittaa lopuksi tekstinsä.</w:t>
      </w:r>
    </w:p>
    <w:p w14:paraId="5038C998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2D9AB532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23260500" w14:textId="77777777" w:rsidR="00837678" w:rsidRDefault="00837678">
      <w:pPr>
        <w:ind w:left="2552" w:hanging="2552"/>
        <w:jc w:val="both"/>
        <w:rPr>
          <w:rFonts w:ascii="Arial" w:hAnsi="Arial"/>
          <w:sz w:val="24"/>
        </w:rPr>
      </w:pPr>
    </w:p>
    <w:p w14:paraId="049A8F92" w14:textId="3D5DACAB" w:rsidR="001D3754" w:rsidRDefault="00B228BF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Elmo Huoku</w:t>
      </w:r>
    </w:p>
    <w:p w14:paraId="38827ADA" w14:textId="6324C61B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B228BF">
        <w:rPr>
          <w:rFonts w:ascii="Arial" w:hAnsi="Arial"/>
          <w:sz w:val="24"/>
        </w:rPr>
        <w:t>Elmo Huoku</w:t>
      </w:r>
    </w:p>
    <w:p w14:paraId="00AFDA7C" w14:textId="77777777" w:rsidR="001D3754" w:rsidRDefault="001D3754">
      <w:pPr>
        <w:jc w:val="both"/>
      </w:pPr>
    </w:p>
    <w:p w14:paraId="755D7FFD" w14:textId="77777777" w:rsidR="001D3754" w:rsidRDefault="001D3754">
      <w:pPr>
        <w:jc w:val="both"/>
      </w:pPr>
    </w:p>
    <w:sectPr w:rsidR="001D3754" w:rsidSect="00DF1E07">
      <w:headerReference w:type="default" r:id="rId13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8245" w14:textId="77777777" w:rsidR="004F1FE7" w:rsidRDefault="004F1FE7" w:rsidP="00CA3B67">
      <w:r>
        <w:separator/>
      </w:r>
    </w:p>
  </w:endnote>
  <w:endnote w:type="continuationSeparator" w:id="0">
    <w:p w14:paraId="7D6BE61E" w14:textId="77777777" w:rsidR="004F1FE7" w:rsidRDefault="004F1FE7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F3AC" w14:textId="77777777" w:rsidR="004F1FE7" w:rsidRDefault="004F1FE7" w:rsidP="00CA3B67">
      <w:r>
        <w:separator/>
      </w:r>
    </w:p>
  </w:footnote>
  <w:footnote w:type="continuationSeparator" w:id="0">
    <w:p w14:paraId="36667971" w14:textId="77777777" w:rsidR="004F1FE7" w:rsidRDefault="004F1FE7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B9E5" w14:textId="5B12AA6F" w:rsidR="00CA3B67" w:rsidRDefault="00401C83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Elmo Huoku</w:t>
    </w:r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32BB41E9" w14:textId="3F6BA6EA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401C83">
      <w:rPr>
        <w:rFonts w:ascii="Arial" w:hAnsi="Arial"/>
        <w:sz w:val="24"/>
      </w:rPr>
      <w:t>Linuxin perusteet</w:t>
    </w:r>
  </w:p>
  <w:p w14:paraId="54DC5891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243E931C" w14:textId="393CB60F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401C83">
      <w:rPr>
        <w:rFonts w:ascii="Arial" w:hAnsi="Arial"/>
        <w:sz w:val="24"/>
      </w:rPr>
      <w:t>4</w:t>
    </w:r>
    <w:r>
      <w:rPr>
        <w:rFonts w:ascii="Arial" w:hAnsi="Arial"/>
        <w:sz w:val="24"/>
      </w:rPr>
      <w:t>.</w:t>
    </w:r>
    <w:r w:rsidR="00401C83">
      <w:rPr>
        <w:rFonts w:ascii="Arial" w:hAnsi="Arial"/>
        <w:sz w:val="24"/>
      </w:rPr>
      <w:t>1</w:t>
    </w:r>
    <w:r>
      <w:rPr>
        <w:rFonts w:ascii="Arial" w:hAnsi="Arial"/>
        <w:sz w:val="24"/>
      </w:rPr>
      <w:t>.20</w:t>
    </w:r>
    <w:r w:rsidR="00401C83">
      <w:rPr>
        <w:rFonts w:ascii="Arial" w:hAnsi="Arial"/>
        <w:sz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1D3754"/>
    <w:rsid w:val="00212624"/>
    <w:rsid w:val="002A6B5E"/>
    <w:rsid w:val="003D4F6A"/>
    <w:rsid w:val="00401C83"/>
    <w:rsid w:val="004F1FE7"/>
    <w:rsid w:val="0078141B"/>
    <w:rsid w:val="007F18D2"/>
    <w:rsid w:val="00837678"/>
    <w:rsid w:val="00872823"/>
    <w:rsid w:val="00927BF7"/>
    <w:rsid w:val="0095613F"/>
    <w:rsid w:val="009E0D49"/>
    <w:rsid w:val="00A117D8"/>
    <w:rsid w:val="00A47F2A"/>
    <w:rsid w:val="00B228BF"/>
    <w:rsid w:val="00B3642B"/>
    <w:rsid w:val="00CA2F71"/>
    <w:rsid w:val="00CA3B67"/>
    <w:rsid w:val="00DF1E07"/>
    <w:rsid w:val="00DF2262"/>
    <w:rsid w:val="00E74C15"/>
    <w:rsid w:val="00F160FE"/>
    <w:rsid w:val="00F9398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82AEF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5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Props1.xml><?xml version="1.0" encoding="utf-8"?>
<ds:datastoreItem xmlns:ds="http://schemas.openxmlformats.org/officeDocument/2006/customXml" ds:itemID="{11CC8B6F-C172-4CBE-9B38-88C9BA2B2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3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Lapin AMK raportti</vt:lpstr>
      <vt:lpstr>Asiakirjamallit - Raportti</vt:lpstr>
    </vt:vector>
  </TitlesOfParts>
  <Company>Ramk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Elmo Huoku</cp:lastModifiedBy>
  <cp:revision>3</cp:revision>
  <cp:lastPrinted>2001-01-27T08:24:00Z</cp:lastPrinted>
  <dcterms:created xsi:type="dcterms:W3CDTF">2022-01-04T17:57:00Z</dcterms:created>
  <dcterms:modified xsi:type="dcterms:W3CDTF">2022-01-04T18:10:00Z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