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1FB01" w14:textId="77777777" w:rsidR="007B05FF" w:rsidRPr="00A2227A" w:rsidRDefault="007B05FF" w:rsidP="006C27EF">
      <w:pPr>
        <w:spacing w:line="276" w:lineRule="auto"/>
        <w:ind w:right="-141"/>
        <w:rPr>
          <w:rFonts w:ascii="Times New Roman" w:hAnsi="Times New Roman" w:cs="Times New Roman"/>
          <w:sz w:val="24"/>
          <w:szCs w:val="24"/>
        </w:rPr>
      </w:pPr>
    </w:p>
    <w:p w14:paraId="34B72E4E" w14:textId="77777777" w:rsidR="00F97A5F" w:rsidRPr="00A2227A" w:rsidRDefault="00F97A5F" w:rsidP="006C27EF">
      <w:pPr>
        <w:tabs>
          <w:tab w:val="left" w:pos="0"/>
          <w:tab w:val="center" w:pos="4513"/>
        </w:tabs>
        <w:spacing w:line="276" w:lineRule="auto"/>
        <w:ind w:right="-141"/>
        <w:rPr>
          <w:rFonts w:ascii="Times New Roman" w:hAnsi="Times New Roman" w:cs="Times New Roman"/>
          <w:b/>
          <w:sz w:val="24"/>
          <w:szCs w:val="24"/>
        </w:rPr>
      </w:pPr>
    </w:p>
    <w:p w14:paraId="7278311D" w14:textId="77777777" w:rsidR="00F97A5F" w:rsidRPr="00A2227A" w:rsidRDefault="00F97A5F" w:rsidP="006C27EF">
      <w:pPr>
        <w:tabs>
          <w:tab w:val="left" w:pos="0"/>
          <w:tab w:val="center" w:pos="4513"/>
        </w:tabs>
        <w:spacing w:line="276" w:lineRule="auto"/>
        <w:ind w:right="-141"/>
        <w:rPr>
          <w:rFonts w:ascii="Times New Roman" w:hAnsi="Times New Roman" w:cs="Times New Roman"/>
          <w:b/>
          <w:sz w:val="24"/>
          <w:szCs w:val="24"/>
        </w:rPr>
      </w:pPr>
    </w:p>
    <w:p w14:paraId="08010A05" w14:textId="77777777" w:rsidR="007B05FF" w:rsidRPr="00E42C83" w:rsidRDefault="001245E3" w:rsidP="00D36D85">
      <w:pPr>
        <w:tabs>
          <w:tab w:val="left" w:pos="0"/>
          <w:tab w:val="center" w:pos="4513"/>
        </w:tabs>
        <w:spacing w:line="276" w:lineRule="auto"/>
        <w:ind w:right="-141"/>
        <w:jc w:val="center"/>
        <w:rPr>
          <w:rFonts w:ascii="Times New Roman" w:hAnsi="Times New Roman" w:cs="Times New Roman"/>
          <w:b/>
          <w:sz w:val="24"/>
          <w:szCs w:val="24"/>
        </w:rPr>
      </w:pPr>
      <w:r w:rsidRPr="00E42C83">
        <w:rPr>
          <w:rFonts w:ascii="Times New Roman" w:hAnsi="Times New Roman" w:cs="Times New Roman"/>
          <w:b/>
          <w:sz w:val="24"/>
          <w:szCs w:val="24"/>
        </w:rPr>
        <w:t>ROYAUME DU MAROC</w:t>
      </w:r>
    </w:p>
    <w:p w14:paraId="2AEA0542" w14:textId="77777777" w:rsidR="007B05FF" w:rsidRPr="00E42C83" w:rsidRDefault="007B05FF" w:rsidP="00D36D85">
      <w:pPr>
        <w:tabs>
          <w:tab w:val="left" w:pos="0"/>
          <w:tab w:val="center" w:pos="4513"/>
        </w:tabs>
        <w:spacing w:line="276" w:lineRule="auto"/>
        <w:ind w:right="-141"/>
        <w:jc w:val="center"/>
        <w:rPr>
          <w:rFonts w:ascii="Times New Roman" w:hAnsi="Times New Roman" w:cs="Times New Roman"/>
          <w:b/>
          <w:sz w:val="24"/>
          <w:szCs w:val="24"/>
        </w:rPr>
      </w:pPr>
    </w:p>
    <w:p w14:paraId="6ED88B97" w14:textId="77777777" w:rsidR="007B05FF" w:rsidRPr="00E42C83" w:rsidRDefault="007B05FF" w:rsidP="00D36D85">
      <w:pPr>
        <w:tabs>
          <w:tab w:val="left" w:pos="0"/>
          <w:tab w:val="center" w:pos="4513"/>
        </w:tabs>
        <w:spacing w:line="276" w:lineRule="auto"/>
        <w:ind w:right="-141"/>
        <w:jc w:val="center"/>
        <w:rPr>
          <w:rFonts w:ascii="Times New Roman" w:hAnsi="Times New Roman" w:cs="Times New Roman"/>
          <w:b/>
          <w:sz w:val="24"/>
          <w:szCs w:val="24"/>
        </w:rPr>
      </w:pPr>
    </w:p>
    <w:p w14:paraId="04701F2A" w14:textId="77777777" w:rsidR="007B05FF" w:rsidRPr="00E42C83" w:rsidRDefault="007B05FF" w:rsidP="00D36D85">
      <w:pPr>
        <w:tabs>
          <w:tab w:val="left" w:pos="0"/>
          <w:tab w:val="center" w:pos="4513"/>
        </w:tabs>
        <w:spacing w:line="276" w:lineRule="auto"/>
        <w:ind w:right="-141"/>
        <w:jc w:val="center"/>
        <w:rPr>
          <w:rFonts w:ascii="Times New Roman" w:hAnsi="Times New Roman" w:cs="Times New Roman"/>
          <w:b/>
          <w:sz w:val="24"/>
          <w:szCs w:val="24"/>
        </w:rPr>
      </w:pPr>
    </w:p>
    <w:p w14:paraId="5C6832BF" w14:textId="77777777" w:rsidR="007B05FF" w:rsidRPr="00E42C83" w:rsidRDefault="001245E3" w:rsidP="00D36D85">
      <w:pPr>
        <w:tabs>
          <w:tab w:val="left" w:pos="-720"/>
          <w:tab w:val="left" w:pos="0"/>
        </w:tabs>
        <w:spacing w:after="0" w:line="276" w:lineRule="auto"/>
        <w:ind w:right="-141"/>
        <w:jc w:val="center"/>
        <w:rPr>
          <w:rFonts w:ascii="Times New Roman" w:hAnsi="Times New Roman" w:cs="Times New Roman"/>
          <w:b/>
          <w:sz w:val="24"/>
          <w:szCs w:val="24"/>
        </w:rPr>
      </w:pPr>
      <w:r w:rsidRPr="00E42C83">
        <w:rPr>
          <w:rFonts w:ascii="Times New Roman" w:hAnsi="Times New Roman" w:cs="Times New Roman"/>
          <w:b/>
          <w:sz w:val="24"/>
          <w:szCs w:val="24"/>
        </w:rPr>
        <w:t>APPEL D’OFFRES OUVERT SUR OFFRES DE PRIX</w:t>
      </w:r>
    </w:p>
    <w:p w14:paraId="246FB4D6" w14:textId="77777777" w:rsidR="007B05FF" w:rsidRPr="00E42C83" w:rsidRDefault="001245E3" w:rsidP="00D36D85">
      <w:pPr>
        <w:tabs>
          <w:tab w:val="left" w:pos="-720"/>
          <w:tab w:val="left" w:pos="0"/>
        </w:tabs>
        <w:spacing w:after="0" w:line="276" w:lineRule="auto"/>
        <w:ind w:right="-141"/>
        <w:jc w:val="center"/>
        <w:rPr>
          <w:rFonts w:ascii="Times New Roman" w:hAnsi="Times New Roman" w:cs="Times New Roman"/>
          <w:b/>
          <w:sz w:val="24"/>
          <w:szCs w:val="24"/>
        </w:rPr>
      </w:pPr>
      <w:r w:rsidRPr="00E42C83">
        <w:rPr>
          <w:rFonts w:ascii="Times New Roman" w:hAnsi="Times New Roman" w:cs="Times New Roman"/>
          <w:b/>
          <w:sz w:val="24"/>
          <w:szCs w:val="24"/>
        </w:rPr>
        <w:t>N°</w:t>
      </w:r>
      <w:r w:rsidR="00ED3129" w:rsidRPr="00E42C83">
        <w:rPr>
          <w:rFonts w:ascii="Times New Roman" w:hAnsi="Times New Roman" w:cs="Times New Roman"/>
          <w:b/>
          <w:sz w:val="24"/>
          <w:szCs w:val="24"/>
        </w:rPr>
        <w:t>//20</w:t>
      </w:r>
      <w:r w:rsidR="002B2C97" w:rsidRPr="00E42C83">
        <w:rPr>
          <w:rFonts w:ascii="Times New Roman" w:hAnsi="Times New Roman" w:cs="Times New Roman"/>
          <w:b/>
          <w:sz w:val="24"/>
          <w:szCs w:val="24"/>
        </w:rPr>
        <w:t>2</w:t>
      </w:r>
      <w:r w:rsidR="0098420F" w:rsidRPr="00E42C83">
        <w:rPr>
          <w:rFonts w:ascii="Times New Roman" w:hAnsi="Times New Roman" w:cs="Times New Roman"/>
          <w:b/>
          <w:sz w:val="24"/>
          <w:szCs w:val="24"/>
        </w:rPr>
        <w:t>5</w:t>
      </w:r>
    </w:p>
    <w:p w14:paraId="6C793B59" w14:textId="577C5519" w:rsidR="00F66F1D" w:rsidRPr="00E42C83" w:rsidRDefault="00D36D85" w:rsidP="00D36D85">
      <w:pPr>
        <w:tabs>
          <w:tab w:val="left" w:pos="-720"/>
          <w:tab w:val="left" w:pos="0"/>
        </w:tabs>
        <w:spacing w:after="0" w:line="276" w:lineRule="auto"/>
        <w:ind w:right="-141"/>
        <w:jc w:val="center"/>
        <w:rPr>
          <w:rFonts w:ascii="Times New Roman" w:hAnsi="Times New Roman" w:cs="Times New Roman"/>
          <w:bCs/>
          <w:sz w:val="24"/>
          <w:szCs w:val="24"/>
        </w:rPr>
      </w:pPr>
      <w:r w:rsidRPr="00E42C83">
        <w:rPr>
          <w:rFonts w:ascii="Times New Roman" w:hAnsi="Times New Roman" w:cs="Times New Roman"/>
          <w:bCs/>
          <w:sz w:val="24"/>
          <w:szCs w:val="24"/>
        </w:rPr>
        <w:t>Relatif à :</w:t>
      </w:r>
    </w:p>
    <w:p w14:paraId="4CF086DD" w14:textId="77777777" w:rsidR="00D36D85" w:rsidRPr="00E42C83" w:rsidRDefault="00D36D85" w:rsidP="00D36D85">
      <w:pPr>
        <w:tabs>
          <w:tab w:val="left" w:pos="-720"/>
          <w:tab w:val="left" w:pos="0"/>
        </w:tabs>
        <w:spacing w:after="0" w:line="276" w:lineRule="auto"/>
        <w:ind w:right="-141"/>
        <w:jc w:val="center"/>
        <w:rPr>
          <w:rFonts w:ascii="Times New Roman" w:hAnsi="Times New Roman" w:cs="Times New Roman"/>
          <w:bCs/>
          <w:sz w:val="24"/>
          <w:szCs w:val="24"/>
        </w:rPr>
      </w:pPr>
    </w:p>
    <w:p w14:paraId="4486CFE1" w14:textId="5EA97355" w:rsidR="00D36D85" w:rsidRPr="00E42C83" w:rsidRDefault="00D36D85" w:rsidP="00D36D85">
      <w:pPr>
        <w:tabs>
          <w:tab w:val="left" w:pos="-720"/>
          <w:tab w:val="left" w:pos="0"/>
        </w:tabs>
        <w:spacing w:after="0" w:line="276" w:lineRule="auto"/>
        <w:ind w:right="-141"/>
        <w:jc w:val="center"/>
        <w:rPr>
          <w:rFonts w:ascii="Times New Roman" w:hAnsi="Times New Roman" w:cs="Times New Roman"/>
          <w:b/>
          <w:sz w:val="24"/>
          <w:szCs w:val="24"/>
        </w:rPr>
      </w:pPr>
      <w:r w:rsidRPr="00E42C83">
        <w:rPr>
          <w:rFonts w:ascii="Times New Roman" w:hAnsi="Times New Roman" w:cs="Times New Roman"/>
          <w:b/>
          <w:sz w:val="24"/>
          <w:szCs w:val="24"/>
        </w:rPr>
        <w:t xml:space="preserve">TRAVAUX POUR USINE DE FABRICATION D’ALIMENTS POUR ANIMAUX DOMESTIQUES Z.I SIDI BOUATHMANE </w:t>
      </w:r>
    </w:p>
    <w:p w14:paraId="01E6BBB9" w14:textId="77777777" w:rsidR="009E2B99" w:rsidRPr="00E42C83" w:rsidRDefault="009E2B99" w:rsidP="00D36D85">
      <w:pPr>
        <w:tabs>
          <w:tab w:val="left" w:pos="0"/>
          <w:tab w:val="left" w:pos="2552"/>
          <w:tab w:val="center" w:pos="4513"/>
        </w:tabs>
        <w:spacing w:before="240" w:after="0" w:line="276" w:lineRule="auto"/>
        <w:ind w:right="-141"/>
        <w:jc w:val="center"/>
        <w:rPr>
          <w:rFonts w:ascii="Times New Roman" w:hAnsi="Times New Roman" w:cs="Times New Roman"/>
          <w:b/>
          <w:color w:val="002060"/>
          <w:sz w:val="24"/>
          <w:szCs w:val="24"/>
        </w:rPr>
      </w:pPr>
    </w:p>
    <w:p w14:paraId="7D562339" w14:textId="77777777" w:rsidR="00D36D85" w:rsidRPr="00E42C83" w:rsidRDefault="00D36D85" w:rsidP="00D36D85">
      <w:pPr>
        <w:tabs>
          <w:tab w:val="left" w:pos="0"/>
          <w:tab w:val="left" w:pos="2552"/>
          <w:tab w:val="center" w:pos="4513"/>
        </w:tabs>
        <w:spacing w:before="240" w:after="0" w:line="276" w:lineRule="auto"/>
        <w:ind w:right="-141"/>
        <w:jc w:val="center"/>
        <w:rPr>
          <w:rFonts w:ascii="Times New Roman" w:hAnsi="Times New Roman" w:cs="Times New Roman"/>
          <w:b/>
          <w:color w:val="002060"/>
          <w:sz w:val="24"/>
          <w:szCs w:val="24"/>
        </w:rPr>
      </w:pPr>
    </w:p>
    <w:p w14:paraId="412B4280" w14:textId="77777777" w:rsidR="00D36D85" w:rsidRPr="00E42C83" w:rsidRDefault="00D36D85" w:rsidP="00D36D85">
      <w:pPr>
        <w:tabs>
          <w:tab w:val="left" w:pos="0"/>
          <w:tab w:val="left" w:pos="2552"/>
          <w:tab w:val="center" w:pos="4513"/>
        </w:tabs>
        <w:spacing w:before="240" w:after="0" w:line="276" w:lineRule="auto"/>
        <w:ind w:right="-141"/>
        <w:jc w:val="center"/>
        <w:rPr>
          <w:rFonts w:ascii="Times New Roman" w:hAnsi="Times New Roman" w:cs="Times New Roman"/>
          <w:b/>
          <w:color w:val="002060"/>
          <w:sz w:val="24"/>
          <w:szCs w:val="24"/>
        </w:rPr>
      </w:pPr>
    </w:p>
    <w:p w14:paraId="0D6A2EA1" w14:textId="77777777" w:rsidR="00D36D85" w:rsidRPr="00E42C83" w:rsidRDefault="00D36D85" w:rsidP="00D36D85">
      <w:pPr>
        <w:tabs>
          <w:tab w:val="left" w:pos="0"/>
          <w:tab w:val="left" w:pos="2552"/>
          <w:tab w:val="center" w:pos="4513"/>
        </w:tabs>
        <w:spacing w:before="240" w:after="0" w:line="276" w:lineRule="auto"/>
        <w:ind w:right="-141"/>
        <w:jc w:val="center"/>
        <w:rPr>
          <w:rFonts w:ascii="Times New Roman" w:hAnsi="Times New Roman" w:cs="Times New Roman"/>
          <w:b/>
          <w:color w:val="002060"/>
          <w:sz w:val="24"/>
          <w:szCs w:val="24"/>
        </w:rPr>
      </w:pPr>
    </w:p>
    <w:p w14:paraId="0BBC5B63" w14:textId="33A2F3A7" w:rsidR="007B05FF" w:rsidRPr="00E42C83" w:rsidRDefault="001245E3" w:rsidP="00D36D85">
      <w:pPr>
        <w:tabs>
          <w:tab w:val="left" w:pos="0"/>
          <w:tab w:val="left" w:pos="2552"/>
          <w:tab w:val="center" w:pos="4513"/>
        </w:tabs>
        <w:spacing w:before="240" w:after="0" w:line="276" w:lineRule="auto"/>
        <w:ind w:right="-141"/>
        <w:jc w:val="center"/>
        <w:rPr>
          <w:rFonts w:ascii="Times New Roman" w:hAnsi="Times New Roman" w:cs="Times New Roman"/>
          <w:b/>
          <w:color w:val="002060"/>
          <w:sz w:val="24"/>
          <w:szCs w:val="24"/>
        </w:rPr>
      </w:pPr>
      <w:r w:rsidRPr="00E42C83">
        <w:rPr>
          <w:rFonts w:ascii="Times New Roman" w:hAnsi="Times New Roman" w:cs="Times New Roman"/>
          <w:b/>
          <w:color w:val="002060"/>
          <w:sz w:val="24"/>
          <w:szCs w:val="24"/>
        </w:rPr>
        <w:t>Cahier des Prescriptions Spéciales</w:t>
      </w:r>
    </w:p>
    <w:p w14:paraId="540A9AC4" w14:textId="77777777" w:rsidR="009603A8" w:rsidRPr="00E42C83" w:rsidRDefault="009603A8" w:rsidP="006C27EF">
      <w:pPr>
        <w:tabs>
          <w:tab w:val="left" w:pos="0"/>
          <w:tab w:val="left" w:pos="2552"/>
          <w:tab w:val="center" w:pos="4513"/>
        </w:tabs>
        <w:spacing w:before="240" w:after="0" w:line="276" w:lineRule="auto"/>
        <w:ind w:right="-141"/>
        <w:rPr>
          <w:rFonts w:ascii="Times New Roman" w:hAnsi="Times New Roman" w:cs="Times New Roman"/>
          <w:b/>
          <w:color w:val="548DD4" w:themeColor="text2" w:themeTint="99"/>
          <w:sz w:val="24"/>
          <w:szCs w:val="24"/>
        </w:rPr>
      </w:pPr>
    </w:p>
    <w:p w14:paraId="35E02BB5" w14:textId="77777777" w:rsidR="007B05FF" w:rsidRPr="00E42C83" w:rsidRDefault="007B05FF" w:rsidP="006C27EF">
      <w:pPr>
        <w:tabs>
          <w:tab w:val="left" w:pos="0"/>
          <w:tab w:val="left" w:pos="2552"/>
          <w:tab w:val="center" w:pos="4513"/>
        </w:tabs>
        <w:spacing w:line="276" w:lineRule="auto"/>
        <w:ind w:right="-141"/>
        <w:rPr>
          <w:rFonts w:ascii="Times New Roman" w:hAnsi="Times New Roman" w:cs="Times New Roman"/>
          <w:b/>
          <w:sz w:val="24"/>
          <w:szCs w:val="24"/>
          <w:u w:val="single"/>
        </w:rPr>
      </w:pPr>
    </w:p>
    <w:p w14:paraId="2ED29BE1" w14:textId="77777777" w:rsidR="00E42C83" w:rsidRPr="00E42C83" w:rsidRDefault="00E42C83" w:rsidP="006C27EF">
      <w:pPr>
        <w:tabs>
          <w:tab w:val="left" w:pos="0"/>
          <w:tab w:val="left" w:pos="2552"/>
          <w:tab w:val="center" w:pos="4513"/>
        </w:tabs>
        <w:spacing w:line="276" w:lineRule="auto"/>
        <w:ind w:right="-141"/>
        <w:rPr>
          <w:rFonts w:ascii="Times New Roman" w:hAnsi="Times New Roman" w:cs="Times New Roman"/>
          <w:b/>
          <w:sz w:val="24"/>
          <w:szCs w:val="24"/>
          <w:u w:val="single"/>
        </w:rPr>
      </w:pPr>
    </w:p>
    <w:p w14:paraId="458FEB47" w14:textId="77777777" w:rsidR="00E42C83" w:rsidRPr="00E42C83" w:rsidRDefault="00E42C83" w:rsidP="006C27EF">
      <w:pPr>
        <w:tabs>
          <w:tab w:val="left" w:pos="0"/>
          <w:tab w:val="left" w:pos="2552"/>
          <w:tab w:val="center" w:pos="4513"/>
        </w:tabs>
        <w:spacing w:line="276" w:lineRule="auto"/>
        <w:ind w:right="-141"/>
        <w:rPr>
          <w:rFonts w:ascii="Times New Roman" w:hAnsi="Times New Roman" w:cs="Times New Roman"/>
          <w:b/>
          <w:sz w:val="24"/>
          <w:szCs w:val="24"/>
          <w:u w:val="single"/>
        </w:rPr>
      </w:pPr>
    </w:p>
    <w:p w14:paraId="250D09C1" w14:textId="77777777" w:rsidR="00E42C83" w:rsidRPr="00E42C83" w:rsidRDefault="00E42C83" w:rsidP="006C27EF">
      <w:pPr>
        <w:tabs>
          <w:tab w:val="left" w:pos="0"/>
          <w:tab w:val="left" w:pos="2552"/>
          <w:tab w:val="center" w:pos="4513"/>
        </w:tabs>
        <w:spacing w:line="276" w:lineRule="auto"/>
        <w:ind w:right="-141"/>
        <w:rPr>
          <w:rFonts w:ascii="Times New Roman" w:hAnsi="Times New Roman" w:cs="Times New Roman"/>
          <w:b/>
          <w:sz w:val="24"/>
          <w:szCs w:val="24"/>
          <w:u w:val="single"/>
        </w:rPr>
      </w:pPr>
    </w:p>
    <w:p w14:paraId="190FF4BD" w14:textId="77777777" w:rsidR="00E42C83" w:rsidRPr="00E42C83" w:rsidRDefault="00E42C83" w:rsidP="006C27EF">
      <w:pPr>
        <w:tabs>
          <w:tab w:val="left" w:pos="0"/>
          <w:tab w:val="left" w:pos="2552"/>
          <w:tab w:val="center" w:pos="4513"/>
        </w:tabs>
        <w:spacing w:line="276" w:lineRule="auto"/>
        <w:ind w:right="-141"/>
        <w:rPr>
          <w:rFonts w:ascii="Times New Roman" w:hAnsi="Times New Roman" w:cs="Times New Roman"/>
          <w:b/>
          <w:sz w:val="24"/>
          <w:szCs w:val="24"/>
          <w:u w:val="single"/>
        </w:rPr>
      </w:pPr>
    </w:p>
    <w:p w14:paraId="142856FC" w14:textId="77777777" w:rsidR="00E42C83" w:rsidRPr="00E42C83" w:rsidRDefault="00E42C83" w:rsidP="006C27EF">
      <w:pPr>
        <w:tabs>
          <w:tab w:val="left" w:pos="0"/>
          <w:tab w:val="left" w:pos="2552"/>
          <w:tab w:val="center" w:pos="4513"/>
        </w:tabs>
        <w:spacing w:line="276" w:lineRule="auto"/>
        <w:ind w:right="-141"/>
        <w:rPr>
          <w:rFonts w:ascii="Times New Roman" w:hAnsi="Times New Roman" w:cs="Times New Roman"/>
          <w:b/>
          <w:sz w:val="24"/>
          <w:szCs w:val="24"/>
          <w:u w:val="single"/>
        </w:rPr>
      </w:pPr>
    </w:p>
    <w:p w14:paraId="4157E850" w14:textId="77777777" w:rsidR="00E42C83" w:rsidRPr="00E42C83" w:rsidRDefault="00E42C83" w:rsidP="006C27EF">
      <w:pPr>
        <w:tabs>
          <w:tab w:val="left" w:pos="0"/>
          <w:tab w:val="left" w:pos="2552"/>
          <w:tab w:val="center" w:pos="4513"/>
        </w:tabs>
        <w:spacing w:line="276" w:lineRule="auto"/>
        <w:ind w:right="-141"/>
        <w:rPr>
          <w:rFonts w:ascii="Times New Roman" w:hAnsi="Times New Roman" w:cs="Times New Roman"/>
          <w:b/>
          <w:sz w:val="24"/>
          <w:szCs w:val="24"/>
          <w:u w:val="single"/>
        </w:rPr>
      </w:pPr>
    </w:p>
    <w:p w14:paraId="6E719F28" w14:textId="77777777" w:rsidR="00E42C83" w:rsidRPr="00E42C83" w:rsidRDefault="00E42C83" w:rsidP="006C27EF">
      <w:pPr>
        <w:tabs>
          <w:tab w:val="left" w:pos="0"/>
          <w:tab w:val="left" w:pos="2552"/>
          <w:tab w:val="center" w:pos="4513"/>
        </w:tabs>
        <w:spacing w:line="276" w:lineRule="auto"/>
        <w:ind w:right="-141"/>
        <w:rPr>
          <w:rFonts w:ascii="Times New Roman" w:hAnsi="Times New Roman" w:cs="Times New Roman"/>
          <w:b/>
          <w:sz w:val="24"/>
          <w:szCs w:val="24"/>
          <w:u w:val="single"/>
        </w:rPr>
      </w:pPr>
    </w:p>
    <w:p w14:paraId="7D001F2E" w14:textId="77777777" w:rsidR="00E42C83" w:rsidRPr="00E42C83" w:rsidRDefault="00E42C83" w:rsidP="006C27EF">
      <w:pPr>
        <w:tabs>
          <w:tab w:val="left" w:pos="0"/>
          <w:tab w:val="left" w:pos="2552"/>
          <w:tab w:val="center" w:pos="4513"/>
        </w:tabs>
        <w:spacing w:line="276" w:lineRule="auto"/>
        <w:ind w:right="-141"/>
        <w:rPr>
          <w:rFonts w:ascii="Times New Roman" w:hAnsi="Times New Roman" w:cs="Times New Roman"/>
          <w:b/>
          <w:sz w:val="24"/>
          <w:szCs w:val="24"/>
          <w:u w:val="single"/>
        </w:rPr>
      </w:pPr>
    </w:p>
    <w:p w14:paraId="3FFB47D3" w14:textId="77777777" w:rsidR="00E42C83" w:rsidRPr="00E42C83" w:rsidRDefault="00E42C83" w:rsidP="006C27EF">
      <w:pPr>
        <w:tabs>
          <w:tab w:val="left" w:pos="0"/>
          <w:tab w:val="left" w:pos="2552"/>
          <w:tab w:val="center" w:pos="4513"/>
        </w:tabs>
        <w:spacing w:line="276" w:lineRule="auto"/>
        <w:ind w:right="-141"/>
        <w:rPr>
          <w:rFonts w:ascii="Times New Roman" w:hAnsi="Times New Roman" w:cs="Times New Roman"/>
          <w:b/>
          <w:sz w:val="24"/>
          <w:szCs w:val="24"/>
          <w:u w:val="single"/>
        </w:rPr>
      </w:pPr>
    </w:p>
    <w:p w14:paraId="4C79AE32" w14:textId="77777777" w:rsidR="00E42C83" w:rsidRPr="00E42C83" w:rsidRDefault="00E42C83" w:rsidP="006C27EF">
      <w:pPr>
        <w:tabs>
          <w:tab w:val="left" w:pos="0"/>
          <w:tab w:val="left" w:pos="2552"/>
          <w:tab w:val="center" w:pos="4513"/>
        </w:tabs>
        <w:spacing w:line="276" w:lineRule="auto"/>
        <w:ind w:right="-141"/>
        <w:rPr>
          <w:rFonts w:ascii="Times New Roman" w:hAnsi="Times New Roman" w:cs="Times New Roman"/>
          <w:b/>
          <w:sz w:val="24"/>
          <w:szCs w:val="24"/>
          <w:u w:val="single"/>
        </w:rPr>
      </w:pPr>
    </w:p>
    <w:p w14:paraId="2A18E72F" w14:textId="77777777" w:rsidR="00E42C83" w:rsidRPr="00E42C83" w:rsidRDefault="00E42C83" w:rsidP="006C27EF">
      <w:pPr>
        <w:tabs>
          <w:tab w:val="left" w:pos="0"/>
          <w:tab w:val="left" w:pos="2552"/>
          <w:tab w:val="center" w:pos="4513"/>
        </w:tabs>
        <w:spacing w:line="276" w:lineRule="auto"/>
        <w:ind w:right="-141"/>
        <w:rPr>
          <w:rFonts w:ascii="Times New Roman" w:hAnsi="Times New Roman" w:cs="Times New Roman"/>
          <w:b/>
          <w:sz w:val="24"/>
          <w:szCs w:val="24"/>
          <w:u w:val="single"/>
        </w:rPr>
      </w:pPr>
    </w:p>
    <w:p w14:paraId="2A4F443D" w14:textId="77777777" w:rsidR="00E42C83" w:rsidRPr="00E42C83" w:rsidRDefault="00E42C83" w:rsidP="006C27EF">
      <w:pPr>
        <w:tabs>
          <w:tab w:val="left" w:pos="0"/>
          <w:tab w:val="left" w:pos="2552"/>
          <w:tab w:val="center" w:pos="4513"/>
        </w:tabs>
        <w:spacing w:line="276" w:lineRule="auto"/>
        <w:ind w:right="-141"/>
        <w:rPr>
          <w:rFonts w:ascii="Times New Roman" w:hAnsi="Times New Roman" w:cs="Times New Roman"/>
          <w:b/>
          <w:sz w:val="24"/>
          <w:szCs w:val="24"/>
          <w:u w:val="single"/>
        </w:rPr>
      </w:pPr>
    </w:p>
    <w:p w14:paraId="2D3A522D" w14:textId="77777777" w:rsidR="00E42C83" w:rsidRPr="00E42C83" w:rsidRDefault="00E42C83" w:rsidP="006C27EF">
      <w:pPr>
        <w:tabs>
          <w:tab w:val="left" w:pos="0"/>
          <w:tab w:val="left" w:pos="2552"/>
          <w:tab w:val="center" w:pos="4513"/>
        </w:tabs>
        <w:spacing w:line="276" w:lineRule="auto"/>
        <w:ind w:right="-141"/>
        <w:rPr>
          <w:rFonts w:ascii="Times New Roman" w:hAnsi="Times New Roman" w:cs="Times New Roman"/>
          <w:b/>
          <w:sz w:val="24"/>
          <w:szCs w:val="24"/>
          <w:u w:val="single"/>
        </w:rPr>
      </w:pPr>
    </w:p>
    <w:p w14:paraId="173F3252" w14:textId="77777777" w:rsidR="00E42C83" w:rsidRPr="00E42C83" w:rsidRDefault="00E42C83" w:rsidP="006C27EF">
      <w:pPr>
        <w:tabs>
          <w:tab w:val="left" w:pos="0"/>
          <w:tab w:val="left" w:pos="2552"/>
          <w:tab w:val="center" w:pos="4513"/>
        </w:tabs>
        <w:spacing w:line="276" w:lineRule="auto"/>
        <w:ind w:right="-141"/>
        <w:rPr>
          <w:rFonts w:ascii="Times New Roman" w:hAnsi="Times New Roman" w:cs="Times New Roman"/>
          <w:b/>
          <w:sz w:val="24"/>
          <w:szCs w:val="24"/>
          <w:u w:val="single"/>
        </w:rPr>
      </w:pPr>
    </w:p>
    <w:p w14:paraId="62BC4548" w14:textId="77777777" w:rsidR="00E42C83" w:rsidRPr="00E42C83" w:rsidRDefault="00E42C83" w:rsidP="006C27EF">
      <w:pPr>
        <w:tabs>
          <w:tab w:val="left" w:pos="0"/>
          <w:tab w:val="left" w:pos="2552"/>
          <w:tab w:val="center" w:pos="4513"/>
        </w:tabs>
        <w:spacing w:line="276" w:lineRule="auto"/>
        <w:ind w:right="-141"/>
        <w:rPr>
          <w:rFonts w:ascii="Times New Roman" w:hAnsi="Times New Roman" w:cs="Times New Roman"/>
          <w:b/>
          <w:sz w:val="24"/>
          <w:szCs w:val="24"/>
          <w:u w:val="single"/>
        </w:rPr>
      </w:pPr>
    </w:p>
    <w:p w14:paraId="73F9997D" w14:textId="77777777" w:rsidR="007B05FF" w:rsidRPr="00E42C83" w:rsidRDefault="007B05FF" w:rsidP="006C27EF">
      <w:pPr>
        <w:tabs>
          <w:tab w:val="left" w:pos="0"/>
          <w:tab w:val="left" w:pos="2552"/>
          <w:tab w:val="center" w:pos="4513"/>
        </w:tabs>
        <w:spacing w:line="276" w:lineRule="auto"/>
        <w:ind w:right="-141"/>
        <w:rPr>
          <w:rFonts w:ascii="Times New Roman" w:hAnsi="Times New Roman" w:cs="Times New Roman"/>
          <w:b/>
          <w:sz w:val="24"/>
          <w:szCs w:val="24"/>
          <w:u w:val="single"/>
        </w:rPr>
      </w:pPr>
    </w:p>
    <w:p w14:paraId="7B221213" w14:textId="577C243B" w:rsidR="00B65487" w:rsidRPr="00E42C83" w:rsidRDefault="00D36D85" w:rsidP="00D36D85">
      <w:pPr>
        <w:tabs>
          <w:tab w:val="left" w:pos="0"/>
          <w:tab w:val="left" w:pos="2552"/>
          <w:tab w:val="center" w:pos="4513"/>
        </w:tabs>
        <w:spacing w:line="276" w:lineRule="auto"/>
        <w:ind w:right="-141"/>
        <w:jc w:val="center"/>
        <w:rPr>
          <w:rFonts w:ascii="Times New Roman" w:hAnsi="Times New Roman" w:cs="Times New Roman"/>
          <w:b/>
          <w:sz w:val="24"/>
          <w:szCs w:val="24"/>
          <w:u w:val="single"/>
        </w:rPr>
      </w:pPr>
      <w:r w:rsidRPr="00E42C83">
        <w:rPr>
          <w:rFonts w:ascii="Times New Roman" w:hAnsi="Times New Roman" w:cs="Times New Roman"/>
          <w:b/>
          <w:sz w:val="24"/>
          <w:szCs w:val="24"/>
          <w:u w:val="single"/>
        </w:rPr>
        <w:t>SOMMAIRE</w:t>
      </w:r>
    </w:p>
    <w:bookmarkStart w:id="0" w:name="gjdgxs" w:colFirst="0" w:colLast="0" w:displacedByCustomXml="next"/>
    <w:bookmarkEnd w:id="0" w:displacedByCustomXml="next"/>
    <w:bookmarkStart w:id="1" w:name="_Toc180093588" w:displacedByCustomXml="next"/>
    <w:bookmarkStart w:id="2" w:name="_Toc171323803" w:displacedByCustomXml="next"/>
    <w:sdt>
      <w:sdtPr>
        <w:rPr>
          <w:rFonts w:ascii="Times New Roman" w:eastAsia="Tahoma" w:hAnsi="Times New Roman" w:cs="Times New Roman"/>
          <w:b w:val="0"/>
          <w:bCs w:val="0"/>
          <w:color w:val="auto"/>
          <w:sz w:val="24"/>
          <w:szCs w:val="24"/>
          <w:lang w:eastAsia="fr-FR"/>
        </w:rPr>
        <w:id w:val="-1021469183"/>
        <w:docPartObj>
          <w:docPartGallery w:val="Table of Contents"/>
          <w:docPartUnique/>
        </w:docPartObj>
      </w:sdtPr>
      <w:sdtContent>
        <w:p w14:paraId="53494839" w14:textId="296AB2FF" w:rsidR="00D5523E" w:rsidRPr="00E42C83" w:rsidRDefault="00D5523E" w:rsidP="00D36D85">
          <w:pPr>
            <w:pStyle w:val="En-ttedetabledesmatires"/>
            <w:numPr>
              <w:ilvl w:val="0"/>
              <w:numId w:val="0"/>
            </w:numPr>
            <w:spacing w:before="0" w:line="240" w:lineRule="auto"/>
            <w:ind w:right="-141"/>
            <w:jc w:val="both"/>
            <w:rPr>
              <w:rFonts w:ascii="Times New Roman" w:hAnsi="Times New Roman" w:cs="Times New Roman"/>
              <w:sz w:val="24"/>
              <w:szCs w:val="24"/>
            </w:rPr>
          </w:pPr>
        </w:p>
        <w:p w14:paraId="76D06645" w14:textId="678365CC" w:rsidR="005A2BF5" w:rsidRPr="00E42C83" w:rsidRDefault="00D5523E">
          <w:pPr>
            <w:pStyle w:val="TM2"/>
            <w:rPr>
              <w:rFonts w:asciiTheme="minorHAnsi" w:eastAsiaTheme="minorEastAsia" w:hAnsiTheme="minorHAnsi" w:cstheme="minorBidi"/>
              <w:noProof/>
              <w:kern w:val="2"/>
              <w:sz w:val="24"/>
              <w:szCs w:val="24"/>
              <w14:ligatures w14:val="standardContextual"/>
            </w:rPr>
          </w:pPr>
          <w:r w:rsidRPr="00E42C83">
            <w:rPr>
              <w:rFonts w:ascii="Times New Roman" w:hAnsi="Times New Roman" w:cs="Times New Roman"/>
              <w:sz w:val="24"/>
              <w:szCs w:val="24"/>
            </w:rPr>
            <w:fldChar w:fldCharType="begin"/>
          </w:r>
          <w:r w:rsidRPr="00E42C83">
            <w:rPr>
              <w:rFonts w:ascii="Times New Roman" w:hAnsi="Times New Roman" w:cs="Times New Roman"/>
              <w:sz w:val="24"/>
              <w:szCs w:val="24"/>
            </w:rPr>
            <w:instrText xml:space="preserve"> TOC \o "1-3" \h \z \u </w:instrText>
          </w:r>
          <w:r w:rsidRPr="00E42C83">
            <w:rPr>
              <w:rFonts w:ascii="Times New Roman" w:hAnsi="Times New Roman" w:cs="Times New Roman"/>
              <w:sz w:val="24"/>
              <w:szCs w:val="24"/>
            </w:rPr>
            <w:fldChar w:fldCharType="separate"/>
          </w:r>
          <w:hyperlink w:anchor="_Toc212717078" w:history="1">
            <w:r w:rsidR="005A2BF5" w:rsidRPr="00E42C83">
              <w:rPr>
                <w:rStyle w:val="Lienhypertexte"/>
                <w:rFonts w:ascii="Times New Roman" w:hAnsi="Times New Roman" w:cs="Times New Roman"/>
                <w:noProof/>
              </w:rPr>
              <w:t>CHAPITRE  1 : LOT ELECTRICITE</w:t>
            </w:r>
            <w:r w:rsidR="005A2BF5" w:rsidRPr="00E42C83">
              <w:rPr>
                <w:noProof/>
                <w:webHidden/>
              </w:rPr>
              <w:tab/>
            </w:r>
            <w:r w:rsidR="005A2BF5" w:rsidRPr="00E42C83">
              <w:rPr>
                <w:noProof/>
                <w:webHidden/>
              </w:rPr>
              <w:fldChar w:fldCharType="begin"/>
            </w:r>
            <w:r w:rsidR="005A2BF5" w:rsidRPr="00E42C83">
              <w:rPr>
                <w:noProof/>
                <w:webHidden/>
              </w:rPr>
              <w:instrText xml:space="preserve"> PAGEREF _Toc212717078 \h </w:instrText>
            </w:r>
            <w:r w:rsidR="005A2BF5" w:rsidRPr="00E42C83">
              <w:rPr>
                <w:noProof/>
                <w:webHidden/>
              </w:rPr>
            </w:r>
            <w:r w:rsidR="005A2BF5" w:rsidRPr="00E42C83">
              <w:rPr>
                <w:noProof/>
                <w:webHidden/>
              </w:rPr>
              <w:fldChar w:fldCharType="separate"/>
            </w:r>
            <w:r w:rsidR="005A2BF5" w:rsidRPr="00E42C83">
              <w:rPr>
                <w:noProof/>
                <w:webHidden/>
              </w:rPr>
              <w:t>12</w:t>
            </w:r>
            <w:r w:rsidR="005A2BF5" w:rsidRPr="00E42C83">
              <w:rPr>
                <w:noProof/>
                <w:webHidden/>
              </w:rPr>
              <w:fldChar w:fldCharType="end"/>
            </w:r>
          </w:hyperlink>
        </w:p>
        <w:p w14:paraId="33F05B9B" w14:textId="0FDC1936"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079" w:history="1">
            <w:r w:rsidRPr="00E42C83">
              <w:rPr>
                <w:rStyle w:val="Lienhypertexte"/>
                <w:rFonts w:ascii="Times New Roman" w:hAnsi="Times New Roman" w:cs="Times New Roman"/>
                <w:bCs/>
                <w:noProof/>
              </w:rPr>
              <w:t>Prix N° 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Sources d’alimentation</w:t>
            </w:r>
            <w:r w:rsidRPr="00E42C83">
              <w:rPr>
                <w:noProof/>
                <w:webHidden/>
              </w:rPr>
              <w:tab/>
            </w:r>
            <w:r w:rsidRPr="00E42C83">
              <w:rPr>
                <w:noProof/>
                <w:webHidden/>
              </w:rPr>
              <w:fldChar w:fldCharType="begin"/>
            </w:r>
            <w:r w:rsidRPr="00E42C83">
              <w:rPr>
                <w:noProof/>
                <w:webHidden/>
              </w:rPr>
              <w:instrText xml:space="preserve"> PAGEREF _Toc212717079 \h </w:instrText>
            </w:r>
            <w:r w:rsidRPr="00E42C83">
              <w:rPr>
                <w:noProof/>
                <w:webHidden/>
              </w:rPr>
            </w:r>
            <w:r w:rsidRPr="00E42C83">
              <w:rPr>
                <w:noProof/>
                <w:webHidden/>
              </w:rPr>
              <w:fldChar w:fldCharType="separate"/>
            </w:r>
            <w:r w:rsidRPr="00E42C83">
              <w:rPr>
                <w:noProof/>
                <w:webHidden/>
              </w:rPr>
              <w:t>12</w:t>
            </w:r>
            <w:r w:rsidRPr="00E42C83">
              <w:rPr>
                <w:noProof/>
                <w:webHidden/>
              </w:rPr>
              <w:fldChar w:fldCharType="end"/>
            </w:r>
          </w:hyperlink>
        </w:p>
        <w:p w14:paraId="26F70A93" w14:textId="1F895B77" w:rsidR="005A2BF5" w:rsidRPr="00E42C83" w:rsidRDefault="005A2BF5">
          <w:pPr>
            <w:pStyle w:val="TM1"/>
            <w:rPr>
              <w:rFonts w:asciiTheme="minorHAnsi" w:eastAsiaTheme="minorEastAsia" w:hAnsiTheme="minorHAnsi" w:cstheme="minorBidi"/>
              <w:noProof/>
              <w:kern w:val="2"/>
              <w:sz w:val="24"/>
              <w:szCs w:val="24"/>
              <w14:ligatures w14:val="standardContextual"/>
            </w:rPr>
          </w:pPr>
          <w:hyperlink w:anchor="_Toc212717080" w:history="1">
            <w:r w:rsidRPr="00E42C83">
              <w:rPr>
                <w:rStyle w:val="Lienhypertexte"/>
                <w:rFonts w:ascii="Times New Roman" w:hAnsi="Times New Roman" w:cs="Times New Roman"/>
                <w:bCs/>
                <w:iCs/>
                <w:noProof/>
              </w:rPr>
              <w:t>Poste de livraison</w:t>
            </w:r>
            <w:r w:rsidRPr="00E42C83">
              <w:rPr>
                <w:noProof/>
                <w:webHidden/>
              </w:rPr>
              <w:tab/>
            </w:r>
            <w:r w:rsidRPr="00E42C83">
              <w:rPr>
                <w:noProof/>
                <w:webHidden/>
              </w:rPr>
              <w:fldChar w:fldCharType="begin"/>
            </w:r>
            <w:r w:rsidRPr="00E42C83">
              <w:rPr>
                <w:noProof/>
                <w:webHidden/>
              </w:rPr>
              <w:instrText xml:space="preserve"> PAGEREF _Toc212717080 \h </w:instrText>
            </w:r>
            <w:r w:rsidRPr="00E42C83">
              <w:rPr>
                <w:noProof/>
                <w:webHidden/>
              </w:rPr>
            </w:r>
            <w:r w:rsidRPr="00E42C83">
              <w:rPr>
                <w:noProof/>
                <w:webHidden/>
              </w:rPr>
              <w:fldChar w:fldCharType="separate"/>
            </w:r>
            <w:r w:rsidRPr="00E42C83">
              <w:rPr>
                <w:noProof/>
                <w:webHidden/>
              </w:rPr>
              <w:t>12</w:t>
            </w:r>
            <w:r w:rsidRPr="00E42C83">
              <w:rPr>
                <w:noProof/>
                <w:webHidden/>
              </w:rPr>
              <w:fldChar w:fldCharType="end"/>
            </w:r>
          </w:hyperlink>
        </w:p>
        <w:p w14:paraId="6E5D64E5" w14:textId="0E6E014F"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081" w:history="1">
            <w:r w:rsidRPr="00E42C83">
              <w:rPr>
                <w:rStyle w:val="Lienhypertexte"/>
                <w:rFonts w:ascii="Times New Roman" w:hAnsi="Times New Roman" w:cs="Times New Roman"/>
                <w:bCs/>
                <w:iCs/>
                <w:noProof/>
              </w:rPr>
              <w:t>Prix N° 1.1.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Cellule interrupteur arrivée – départ Motorisé type ISM :</w:t>
            </w:r>
            <w:r w:rsidRPr="00E42C83">
              <w:rPr>
                <w:noProof/>
                <w:webHidden/>
              </w:rPr>
              <w:tab/>
            </w:r>
            <w:r w:rsidRPr="00E42C83">
              <w:rPr>
                <w:noProof/>
                <w:webHidden/>
              </w:rPr>
              <w:fldChar w:fldCharType="begin"/>
            </w:r>
            <w:r w:rsidRPr="00E42C83">
              <w:rPr>
                <w:noProof/>
                <w:webHidden/>
              </w:rPr>
              <w:instrText xml:space="preserve"> PAGEREF _Toc212717081 \h </w:instrText>
            </w:r>
            <w:r w:rsidRPr="00E42C83">
              <w:rPr>
                <w:noProof/>
                <w:webHidden/>
              </w:rPr>
            </w:r>
            <w:r w:rsidRPr="00E42C83">
              <w:rPr>
                <w:noProof/>
                <w:webHidden/>
              </w:rPr>
              <w:fldChar w:fldCharType="separate"/>
            </w:r>
            <w:r w:rsidRPr="00E42C83">
              <w:rPr>
                <w:noProof/>
                <w:webHidden/>
              </w:rPr>
              <w:t>13</w:t>
            </w:r>
            <w:r w:rsidRPr="00E42C83">
              <w:rPr>
                <w:noProof/>
                <w:webHidden/>
              </w:rPr>
              <w:fldChar w:fldCharType="end"/>
            </w:r>
          </w:hyperlink>
        </w:p>
        <w:p w14:paraId="0FF48793" w14:textId="60258B92"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082" w:history="1">
            <w:r w:rsidRPr="00E42C83">
              <w:rPr>
                <w:rStyle w:val="Lienhypertexte"/>
                <w:rFonts w:ascii="Times New Roman" w:hAnsi="Times New Roman" w:cs="Times New Roman"/>
                <w:bCs/>
                <w:iCs/>
                <w:noProof/>
              </w:rPr>
              <w:t>Prix N° 1.2.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Cellule de comptage type TT :</w:t>
            </w:r>
            <w:r w:rsidRPr="00E42C83">
              <w:rPr>
                <w:noProof/>
                <w:webHidden/>
              </w:rPr>
              <w:tab/>
            </w:r>
            <w:r w:rsidRPr="00E42C83">
              <w:rPr>
                <w:noProof/>
                <w:webHidden/>
              </w:rPr>
              <w:fldChar w:fldCharType="begin"/>
            </w:r>
            <w:r w:rsidRPr="00E42C83">
              <w:rPr>
                <w:noProof/>
                <w:webHidden/>
              </w:rPr>
              <w:instrText xml:space="preserve"> PAGEREF _Toc212717082 \h </w:instrText>
            </w:r>
            <w:r w:rsidRPr="00E42C83">
              <w:rPr>
                <w:noProof/>
                <w:webHidden/>
              </w:rPr>
            </w:r>
            <w:r w:rsidRPr="00E42C83">
              <w:rPr>
                <w:noProof/>
                <w:webHidden/>
              </w:rPr>
              <w:fldChar w:fldCharType="separate"/>
            </w:r>
            <w:r w:rsidRPr="00E42C83">
              <w:rPr>
                <w:noProof/>
                <w:webHidden/>
              </w:rPr>
              <w:t>13</w:t>
            </w:r>
            <w:r w:rsidRPr="00E42C83">
              <w:rPr>
                <w:noProof/>
                <w:webHidden/>
              </w:rPr>
              <w:fldChar w:fldCharType="end"/>
            </w:r>
          </w:hyperlink>
        </w:p>
        <w:p w14:paraId="3301D8E9" w14:textId="0CBFCD87"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083" w:history="1">
            <w:r w:rsidRPr="00E42C83">
              <w:rPr>
                <w:rStyle w:val="Lienhypertexte"/>
                <w:rFonts w:ascii="Times New Roman" w:hAnsi="Times New Roman" w:cs="Times New Roman"/>
                <w:bCs/>
                <w:iCs/>
                <w:noProof/>
              </w:rPr>
              <w:t>Prix N° 1.3.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Cellule disjoncteur (protection générale), type DB:</w:t>
            </w:r>
            <w:r w:rsidRPr="00E42C83">
              <w:rPr>
                <w:noProof/>
                <w:webHidden/>
              </w:rPr>
              <w:tab/>
            </w:r>
            <w:r w:rsidRPr="00E42C83">
              <w:rPr>
                <w:noProof/>
                <w:webHidden/>
              </w:rPr>
              <w:fldChar w:fldCharType="begin"/>
            </w:r>
            <w:r w:rsidRPr="00E42C83">
              <w:rPr>
                <w:noProof/>
                <w:webHidden/>
              </w:rPr>
              <w:instrText xml:space="preserve"> PAGEREF _Toc212717083 \h </w:instrText>
            </w:r>
            <w:r w:rsidRPr="00E42C83">
              <w:rPr>
                <w:noProof/>
                <w:webHidden/>
              </w:rPr>
            </w:r>
            <w:r w:rsidRPr="00E42C83">
              <w:rPr>
                <w:noProof/>
                <w:webHidden/>
              </w:rPr>
              <w:fldChar w:fldCharType="separate"/>
            </w:r>
            <w:r w:rsidRPr="00E42C83">
              <w:rPr>
                <w:noProof/>
                <w:webHidden/>
              </w:rPr>
              <w:t>14</w:t>
            </w:r>
            <w:r w:rsidRPr="00E42C83">
              <w:rPr>
                <w:noProof/>
                <w:webHidden/>
              </w:rPr>
              <w:fldChar w:fldCharType="end"/>
            </w:r>
          </w:hyperlink>
        </w:p>
        <w:p w14:paraId="68EB398F" w14:textId="6B8F91A3"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084" w:history="1">
            <w:r w:rsidRPr="00E42C83">
              <w:rPr>
                <w:rStyle w:val="Lienhypertexte"/>
                <w:rFonts w:ascii="Times New Roman" w:hAnsi="Times New Roman" w:cs="Times New Roman"/>
                <w:bCs/>
                <w:iCs/>
                <w:noProof/>
              </w:rPr>
              <w:t>Prix N° 1.4.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Cellule interrupteur arrivée – départ Manuelle type DC :</w:t>
            </w:r>
            <w:r w:rsidRPr="00E42C83">
              <w:rPr>
                <w:noProof/>
                <w:webHidden/>
              </w:rPr>
              <w:tab/>
            </w:r>
            <w:r w:rsidRPr="00E42C83">
              <w:rPr>
                <w:noProof/>
                <w:webHidden/>
              </w:rPr>
              <w:fldChar w:fldCharType="begin"/>
            </w:r>
            <w:r w:rsidRPr="00E42C83">
              <w:rPr>
                <w:noProof/>
                <w:webHidden/>
              </w:rPr>
              <w:instrText xml:space="preserve"> PAGEREF _Toc212717084 \h </w:instrText>
            </w:r>
            <w:r w:rsidRPr="00E42C83">
              <w:rPr>
                <w:noProof/>
                <w:webHidden/>
              </w:rPr>
            </w:r>
            <w:r w:rsidRPr="00E42C83">
              <w:rPr>
                <w:noProof/>
                <w:webHidden/>
              </w:rPr>
              <w:fldChar w:fldCharType="separate"/>
            </w:r>
            <w:r w:rsidRPr="00E42C83">
              <w:rPr>
                <w:noProof/>
                <w:webHidden/>
              </w:rPr>
              <w:t>14</w:t>
            </w:r>
            <w:r w:rsidRPr="00E42C83">
              <w:rPr>
                <w:noProof/>
                <w:webHidden/>
              </w:rPr>
              <w:fldChar w:fldCharType="end"/>
            </w:r>
          </w:hyperlink>
        </w:p>
        <w:p w14:paraId="230C17C4" w14:textId="26479104"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085" w:history="1">
            <w:r w:rsidRPr="00E42C83">
              <w:rPr>
                <w:rStyle w:val="Lienhypertexte"/>
                <w:rFonts w:ascii="Times New Roman" w:hAnsi="Times New Roman" w:cs="Times New Roman"/>
                <w:bCs/>
                <w:iCs/>
                <w:noProof/>
              </w:rPr>
              <w:t>Prix N° 1.5.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Mise à la terre du PLG</w:t>
            </w:r>
            <w:r w:rsidRPr="00E42C83">
              <w:rPr>
                <w:noProof/>
                <w:webHidden/>
              </w:rPr>
              <w:tab/>
            </w:r>
            <w:r w:rsidRPr="00E42C83">
              <w:rPr>
                <w:noProof/>
                <w:webHidden/>
              </w:rPr>
              <w:fldChar w:fldCharType="begin"/>
            </w:r>
            <w:r w:rsidRPr="00E42C83">
              <w:rPr>
                <w:noProof/>
                <w:webHidden/>
              </w:rPr>
              <w:instrText xml:space="preserve"> PAGEREF _Toc212717085 \h </w:instrText>
            </w:r>
            <w:r w:rsidRPr="00E42C83">
              <w:rPr>
                <w:noProof/>
                <w:webHidden/>
              </w:rPr>
            </w:r>
            <w:r w:rsidRPr="00E42C83">
              <w:rPr>
                <w:noProof/>
                <w:webHidden/>
              </w:rPr>
              <w:fldChar w:fldCharType="separate"/>
            </w:r>
            <w:r w:rsidRPr="00E42C83">
              <w:rPr>
                <w:noProof/>
                <w:webHidden/>
              </w:rPr>
              <w:t>15</w:t>
            </w:r>
            <w:r w:rsidRPr="00E42C83">
              <w:rPr>
                <w:noProof/>
                <w:webHidden/>
              </w:rPr>
              <w:fldChar w:fldCharType="end"/>
            </w:r>
          </w:hyperlink>
        </w:p>
        <w:p w14:paraId="21F87480" w14:textId="0047FA90"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086" w:history="1">
            <w:r w:rsidRPr="00E42C83">
              <w:rPr>
                <w:rStyle w:val="Lienhypertexte"/>
                <w:rFonts w:ascii="Times New Roman" w:hAnsi="Times New Roman" w:cs="Times New Roman"/>
                <w:bCs/>
                <w:iCs/>
                <w:noProof/>
              </w:rPr>
              <w:t>Prix N° 1.6.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Equipements annexes du PLG</w:t>
            </w:r>
            <w:r w:rsidRPr="00E42C83">
              <w:rPr>
                <w:noProof/>
                <w:webHidden/>
              </w:rPr>
              <w:tab/>
            </w:r>
            <w:r w:rsidRPr="00E42C83">
              <w:rPr>
                <w:noProof/>
                <w:webHidden/>
              </w:rPr>
              <w:fldChar w:fldCharType="begin"/>
            </w:r>
            <w:r w:rsidRPr="00E42C83">
              <w:rPr>
                <w:noProof/>
                <w:webHidden/>
              </w:rPr>
              <w:instrText xml:space="preserve"> PAGEREF _Toc212717086 \h </w:instrText>
            </w:r>
            <w:r w:rsidRPr="00E42C83">
              <w:rPr>
                <w:noProof/>
                <w:webHidden/>
              </w:rPr>
            </w:r>
            <w:r w:rsidRPr="00E42C83">
              <w:rPr>
                <w:noProof/>
                <w:webHidden/>
              </w:rPr>
              <w:fldChar w:fldCharType="separate"/>
            </w:r>
            <w:r w:rsidRPr="00E42C83">
              <w:rPr>
                <w:noProof/>
                <w:webHidden/>
              </w:rPr>
              <w:t>15</w:t>
            </w:r>
            <w:r w:rsidRPr="00E42C83">
              <w:rPr>
                <w:noProof/>
                <w:webHidden/>
              </w:rPr>
              <w:fldChar w:fldCharType="end"/>
            </w:r>
          </w:hyperlink>
        </w:p>
        <w:p w14:paraId="539A121D" w14:textId="6D4442D1"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087" w:history="1">
            <w:r w:rsidRPr="00E42C83">
              <w:rPr>
                <w:rStyle w:val="Lienhypertexte"/>
                <w:rFonts w:ascii="Times New Roman" w:hAnsi="Times New Roman" w:cs="Times New Roman"/>
                <w:bCs/>
                <w:iCs/>
                <w:noProof/>
              </w:rPr>
              <w:t>Prix N° 1.7.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Verrouillage du PLG</w:t>
            </w:r>
            <w:r w:rsidRPr="00E42C83">
              <w:rPr>
                <w:noProof/>
                <w:webHidden/>
              </w:rPr>
              <w:tab/>
            </w:r>
            <w:r w:rsidRPr="00E42C83">
              <w:rPr>
                <w:noProof/>
                <w:webHidden/>
              </w:rPr>
              <w:fldChar w:fldCharType="begin"/>
            </w:r>
            <w:r w:rsidRPr="00E42C83">
              <w:rPr>
                <w:noProof/>
                <w:webHidden/>
              </w:rPr>
              <w:instrText xml:space="preserve"> PAGEREF _Toc212717087 \h </w:instrText>
            </w:r>
            <w:r w:rsidRPr="00E42C83">
              <w:rPr>
                <w:noProof/>
                <w:webHidden/>
              </w:rPr>
            </w:r>
            <w:r w:rsidRPr="00E42C83">
              <w:rPr>
                <w:noProof/>
                <w:webHidden/>
              </w:rPr>
              <w:fldChar w:fldCharType="separate"/>
            </w:r>
            <w:r w:rsidRPr="00E42C83">
              <w:rPr>
                <w:noProof/>
                <w:webHidden/>
              </w:rPr>
              <w:t>16</w:t>
            </w:r>
            <w:r w:rsidRPr="00E42C83">
              <w:rPr>
                <w:noProof/>
                <w:webHidden/>
              </w:rPr>
              <w:fldChar w:fldCharType="end"/>
            </w:r>
          </w:hyperlink>
        </w:p>
        <w:p w14:paraId="58B5C48A" w14:textId="7776501A"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088" w:history="1">
            <w:r w:rsidRPr="00E42C83">
              <w:rPr>
                <w:rStyle w:val="Lienhypertexte"/>
                <w:rFonts w:ascii="Times New Roman" w:hAnsi="Times New Roman" w:cs="Times New Roman"/>
                <w:bCs/>
                <w:iCs/>
                <w:noProof/>
              </w:rPr>
              <w:t>Prix N° 1.8.</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Eclairage et prise de courant du PLG</w:t>
            </w:r>
            <w:r w:rsidRPr="00E42C83">
              <w:rPr>
                <w:noProof/>
                <w:webHidden/>
              </w:rPr>
              <w:tab/>
            </w:r>
            <w:r w:rsidRPr="00E42C83">
              <w:rPr>
                <w:noProof/>
                <w:webHidden/>
              </w:rPr>
              <w:fldChar w:fldCharType="begin"/>
            </w:r>
            <w:r w:rsidRPr="00E42C83">
              <w:rPr>
                <w:noProof/>
                <w:webHidden/>
              </w:rPr>
              <w:instrText xml:space="preserve"> PAGEREF _Toc212717088 \h </w:instrText>
            </w:r>
            <w:r w:rsidRPr="00E42C83">
              <w:rPr>
                <w:noProof/>
                <w:webHidden/>
              </w:rPr>
            </w:r>
            <w:r w:rsidRPr="00E42C83">
              <w:rPr>
                <w:noProof/>
                <w:webHidden/>
              </w:rPr>
              <w:fldChar w:fldCharType="separate"/>
            </w:r>
            <w:r w:rsidRPr="00E42C83">
              <w:rPr>
                <w:noProof/>
                <w:webHidden/>
              </w:rPr>
              <w:t>16</w:t>
            </w:r>
            <w:r w:rsidRPr="00E42C83">
              <w:rPr>
                <w:noProof/>
                <w:webHidden/>
              </w:rPr>
              <w:fldChar w:fldCharType="end"/>
            </w:r>
          </w:hyperlink>
        </w:p>
        <w:p w14:paraId="5041D273" w14:textId="437B9E3F"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089" w:history="1">
            <w:r w:rsidRPr="00E42C83">
              <w:rPr>
                <w:rStyle w:val="Lienhypertexte"/>
                <w:rFonts w:ascii="Times New Roman" w:hAnsi="Times New Roman" w:cs="Times New Roman"/>
                <w:bCs/>
                <w:iCs/>
                <w:noProof/>
              </w:rPr>
              <w:t>Prix N° 1.9.</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Indicateur de défaut HTA du PLG</w:t>
            </w:r>
            <w:r w:rsidRPr="00E42C83">
              <w:rPr>
                <w:noProof/>
                <w:webHidden/>
              </w:rPr>
              <w:tab/>
            </w:r>
            <w:r w:rsidRPr="00E42C83">
              <w:rPr>
                <w:noProof/>
                <w:webHidden/>
              </w:rPr>
              <w:fldChar w:fldCharType="begin"/>
            </w:r>
            <w:r w:rsidRPr="00E42C83">
              <w:rPr>
                <w:noProof/>
                <w:webHidden/>
              </w:rPr>
              <w:instrText xml:space="preserve"> PAGEREF _Toc212717089 \h </w:instrText>
            </w:r>
            <w:r w:rsidRPr="00E42C83">
              <w:rPr>
                <w:noProof/>
                <w:webHidden/>
              </w:rPr>
            </w:r>
            <w:r w:rsidRPr="00E42C83">
              <w:rPr>
                <w:noProof/>
                <w:webHidden/>
              </w:rPr>
              <w:fldChar w:fldCharType="separate"/>
            </w:r>
            <w:r w:rsidRPr="00E42C83">
              <w:rPr>
                <w:noProof/>
                <w:webHidden/>
              </w:rPr>
              <w:t>17</w:t>
            </w:r>
            <w:r w:rsidRPr="00E42C83">
              <w:rPr>
                <w:noProof/>
                <w:webHidden/>
              </w:rPr>
              <w:fldChar w:fldCharType="end"/>
            </w:r>
          </w:hyperlink>
        </w:p>
        <w:p w14:paraId="08336A56" w14:textId="633A7E02"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090" w:history="1">
            <w:r w:rsidRPr="00E42C83">
              <w:rPr>
                <w:rStyle w:val="Lienhypertexte"/>
                <w:rFonts w:ascii="Times New Roman" w:hAnsi="Times New Roman" w:cs="Times New Roman"/>
                <w:bCs/>
                <w:iCs/>
                <w:noProof/>
              </w:rPr>
              <w:t>Prix N° 1.10.</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Poste asservi du PLG.</w:t>
            </w:r>
            <w:r w:rsidRPr="00E42C83">
              <w:rPr>
                <w:noProof/>
                <w:webHidden/>
              </w:rPr>
              <w:tab/>
            </w:r>
            <w:r w:rsidRPr="00E42C83">
              <w:rPr>
                <w:noProof/>
                <w:webHidden/>
              </w:rPr>
              <w:fldChar w:fldCharType="begin"/>
            </w:r>
            <w:r w:rsidRPr="00E42C83">
              <w:rPr>
                <w:noProof/>
                <w:webHidden/>
              </w:rPr>
              <w:instrText xml:space="preserve"> PAGEREF _Toc212717090 \h </w:instrText>
            </w:r>
            <w:r w:rsidRPr="00E42C83">
              <w:rPr>
                <w:noProof/>
                <w:webHidden/>
              </w:rPr>
            </w:r>
            <w:r w:rsidRPr="00E42C83">
              <w:rPr>
                <w:noProof/>
                <w:webHidden/>
              </w:rPr>
              <w:fldChar w:fldCharType="separate"/>
            </w:r>
            <w:r w:rsidRPr="00E42C83">
              <w:rPr>
                <w:noProof/>
                <w:webHidden/>
              </w:rPr>
              <w:t>17</w:t>
            </w:r>
            <w:r w:rsidRPr="00E42C83">
              <w:rPr>
                <w:noProof/>
                <w:webHidden/>
              </w:rPr>
              <w:fldChar w:fldCharType="end"/>
            </w:r>
          </w:hyperlink>
        </w:p>
        <w:p w14:paraId="37830F94" w14:textId="7E40B42B"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091" w:history="1">
            <w:r w:rsidRPr="00E42C83">
              <w:rPr>
                <w:rStyle w:val="Lienhypertexte"/>
                <w:rFonts w:ascii="Times New Roman" w:hAnsi="Times New Roman" w:cs="Times New Roman"/>
                <w:bCs/>
                <w:iCs/>
                <w:noProof/>
              </w:rPr>
              <w:t>Prix N° 1.11.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Transformateur de puissance de 50KVA du local PLG</w:t>
            </w:r>
            <w:r w:rsidRPr="00E42C83">
              <w:rPr>
                <w:noProof/>
                <w:webHidden/>
              </w:rPr>
              <w:tab/>
            </w:r>
            <w:r w:rsidRPr="00E42C83">
              <w:rPr>
                <w:noProof/>
                <w:webHidden/>
              </w:rPr>
              <w:fldChar w:fldCharType="begin"/>
            </w:r>
            <w:r w:rsidRPr="00E42C83">
              <w:rPr>
                <w:noProof/>
                <w:webHidden/>
              </w:rPr>
              <w:instrText xml:space="preserve"> PAGEREF _Toc212717091 \h </w:instrText>
            </w:r>
            <w:r w:rsidRPr="00E42C83">
              <w:rPr>
                <w:noProof/>
                <w:webHidden/>
              </w:rPr>
            </w:r>
            <w:r w:rsidRPr="00E42C83">
              <w:rPr>
                <w:noProof/>
                <w:webHidden/>
              </w:rPr>
              <w:fldChar w:fldCharType="separate"/>
            </w:r>
            <w:r w:rsidRPr="00E42C83">
              <w:rPr>
                <w:noProof/>
                <w:webHidden/>
              </w:rPr>
              <w:t>28</w:t>
            </w:r>
            <w:r w:rsidRPr="00E42C83">
              <w:rPr>
                <w:noProof/>
                <w:webHidden/>
              </w:rPr>
              <w:fldChar w:fldCharType="end"/>
            </w:r>
          </w:hyperlink>
        </w:p>
        <w:p w14:paraId="39F96C4B" w14:textId="07070224"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092" w:history="1">
            <w:r w:rsidRPr="00E42C83">
              <w:rPr>
                <w:rStyle w:val="Lienhypertexte"/>
                <w:rFonts w:ascii="Times New Roman" w:hAnsi="Times New Roman" w:cs="Times New Roman"/>
                <w:bCs/>
                <w:iCs/>
                <w:noProof/>
              </w:rPr>
              <w:t>Prix N° 1.12.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Cellule de protection du transformateur 50KVA du local PLG</w:t>
            </w:r>
            <w:r w:rsidRPr="00E42C83">
              <w:rPr>
                <w:noProof/>
                <w:webHidden/>
              </w:rPr>
              <w:tab/>
            </w:r>
            <w:r w:rsidRPr="00E42C83">
              <w:rPr>
                <w:noProof/>
                <w:webHidden/>
              </w:rPr>
              <w:fldChar w:fldCharType="begin"/>
            </w:r>
            <w:r w:rsidRPr="00E42C83">
              <w:rPr>
                <w:noProof/>
                <w:webHidden/>
              </w:rPr>
              <w:instrText xml:space="preserve"> PAGEREF _Toc212717092 \h </w:instrText>
            </w:r>
            <w:r w:rsidRPr="00E42C83">
              <w:rPr>
                <w:noProof/>
                <w:webHidden/>
              </w:rPr>
            </w:r>
            <w:r w:rsidRPr="00E42C83">
              <w:rPr>
                <w:noProof/>
                <w:webHidden/>
              </w:rPr>
              <w:fldChar w:fldCharType="separate"/>
            </w:r>
            <w:r w:rsidRPr="00E42C83">
              <w:rPr>
                <w:noProof/>
                <w:webHidden/>
              </w:rPr>
              <w:t>29</w:t>
            </w:r>
            <w:r w:rsidRPr="00E42C83">
              <w:rPr>
                <w:noProof/>
                <w:webHidden/>
              </w:rPr>
              <w:fldChar w:fldCharType="end"/>
            </w:r>
          </w:hyperlink>
        </w:p>
        <w:p w14:paraId="30BC56AF" w14:textId="5216A28A"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093" w:history="1">
            <w:r w:rsidRPr="00E42C83">
              <w:rPr>
                <w:rStyle w:val="Lienhypertexte"/>
                <w:rFonts w:ascii="Times New Roman" w:hAnsi="Times New Roman" w:cs="Times New Roman"/>
                <w:bCs/>
                <w:iCs/>
                <w:noProof/>
              </w:rPr>
              <w:t>Prix N° 1.13.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Liaison MT pour transformateur 50KVA du local PLG</w:t>
            </w:r>
            <w:r w:rsidRPr="00E42C83">
              <w:rPr>
                <w:noProof/>
                <w:webHidden/>
              </w:rPr>
              <w:tab/>
            </w:r>
            <w:r w:rsidRPr="00E42C83">
              <w:rPr>
                <w:noProof/>
                <w:webHidden/>
              </w:rPr>
              <w:fldChar w:fldCharType="begin"/>
            </w:r>
            <w:r w:rsidRPr="00E42C83">
              <w:rPr>
                <w:noProof/>
                <w:webHidden/>
              </w:rPr>
              <w:instrText xml:space="preserve"> PAGEREF _Toc212717093 \h </w:instrText>
            </w:r>
            <w:r w:rsidRPr="00E42C83">
              <w:rPr>
                <w:noProof/>
                <w:webHidden/>
              </w:rPr>
            </w:r>
            <w:r w:rsidRPr="00E42C83">
              <w:rPr>
                <w:noProof/>
                <w:webHidden/>
              </w:rPr>
              <w:fldChar w:fldCharType="separate"/>
            </w:r>
            <w:r w:rsidRPr="00E42C83">
              <w:rPr>
                <w:noProof/>
                <w:webHidden/>
              </w:rPr>
              <w:t>30</w:t>
            </w:r>
            <w:r w:rsidRPr="00E42C83">
              <w:rPr>
                <w:noProof/>
                <w:webHidden/>
              </w:rPr>
              <w:fldChar w:fldCharType="end"/>
            </w:r>
          </w:hyperlink>
        </w:p>
        <w:p w14:paraId="44563E75" w14:textId="76B28BAC"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094" w:history="1">
            <w:r w:rsidRPr="00E42C83">
              <w:rPr>
                <w:rStyle w:val="Lienhypertexte"/>
                <w:rFonts w:ascii="Times New Roman" w:hAnsi="Times New Roman" w:cs="Times New Roman"/>
                <w:bCs/>
                <w:iCs/>
                <w:noProof/>
              </w:rPr>
              <w:t>Prix N° 1.14.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Liaison BT pour transformateur 50KVA du local PLG</w:t>
            </w:r>
            <w:r w:rsidRPr="00E42C83">
              <w:rPr>
                <w:noProof/>
                <w:webHidden/>
              </w:rPr>
              <w:tab/>
            </w:r>
            <w:r w:rsidRPr="00E42C83">
              <w:rPr>
                <w:noProof/>
                <w:webHidden/>
              </w:rPr>
              <w:fldChar w:fldCharType="begin"/>
            </w:r>
            <w:r w:rsidRPr="00E42C83">
              <w:rPr>
                <w:noProof/>
                <w:webHidden/>
              </w:rPr>
              <w:instrText xml:space="preserve"> PAGEREF _Toc212717094 \h </w:instrText>
            </w:r>
            <w:r w:rsidRPr="00E42C83">
              <w:rPr>
                <w:noProof/>
                <w:webHidden/>
              </w:rPr>
            </w:r>
            <w:r w:rsidRPr="00E42C83">
              <w:rPr>
                <w:noProof/>
                <w:webHidden/>
              </w:rPr>
              <w:fldChar w:fldCharType="separate"/>
            </w:r>
            <w:r w:rsidRPr="00E42C83">
              <w:rPr>
                <w:noProof/>
                <w:webHidden/>
              </w:rPr>
              <w:t>30</w:t>
            </w:r>
            <w:r w:rsidRPr="00E42C83">
              <w:rPr>
                <w:noProof/>
                <w:webHidden/>
              </w:rPr>
              <w:fldChar w:fldCharType="end"/>
            </w:r>
          </w:hyperlink>
        </w:p>
        <w:p w14:paraId="3BA6E1E6" w14:textId="6E0849CB"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095" w:history="1">
            <w:r w:rsidRPr="00E42C83">
              <w:rPr>
                <w:rStyle w:val="Lienhypertexte"/>
                <w:rFonts w:ascii="Times New Roman" w:hAnsi="Times New Roman" w:cs="Times New Roman"/>
                <w:bCs/>
                <w:iCs/>
                <w:noProof/>
              </w:rPr>
              <w:t>Prix N° 1.15.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Disjoncteur général basse tension pour transformateur 50KVA du local PLG</w:t>
            </w:r>
            <w:r w:rsidRPr="00E42C83">
              <w:rPr>
                <w:noProof/>
                <w:webHidden/>
              </w:rPr>
              <w:tab/>
            </w:r>
            <w:r w:rsidRPr="00E42C83">
              <w:rPr>
                <w:noProof/>
                <w:webHidden/>
              </w:rPr>
              <w:fldChar w:fldCharType="begin"/>
            </w:r>
            <w:r w:rsidRPr="00E42C83">
              <w:rPr>
                <w:noProof/>
                <w:webHidden/>
              </w:rPr>
              <w:instrText xml:space="preserve"> PAGEREF _Toc212717095 \h </w:instrText>
            </w:r>
            <w:r w:rsidRPr="00E42C83">
              <w:rPr>
                <w:noProof/>
                <w:webHidden/>
              </w:rPr>
            </w:r>
            <w:r w:rsidRPr="00E42C83">
              <w:rPr>
                <w:noProof/>
                <w:webHidden/>
              </w:rPr>
              <w:fldChar w:fldCharType="separate"/>
            </w:r>
            <w:r w:rsidRPr="00E42C83">
              <w:rPr>
                <w:noProof/>
                <w:webHidden/>
              </w:rPr>
              <w:t>30</w:t>
            </w:r>
            <w:r w:rsidRPr="00E42C83">
              <w:rPr>
                <w:noProof/>
                <w:webHidden/>
              </w:rPr>
              <w:fldChar w:fldCharType="end"/>
            </w:r>
          </w:hyperlink>
        </w:p>
        <w:p w14:paraId="0C3514C4" w14:textId="62962ABF"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096" w:history="1">
            <w:r w:rsidRPr="00E42C83">
              <w:rPr>
                <w:rStyle w:val="Lienhypertexte"/>
                <w:rFonts w:ascii="Times New Roman" w:hAnsi="Times New Roman" w:cs="Times New Roman"/>
                <w:bCs/>
                <w:iCs/>
                <w:noProof/>
              </w:rPr>
              <w:t>Prix N° 1.16.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Compensation a vide pour transformateur 50KVA du local PLG</w:t>
            </w:r>
            <w:r w:rsidRPr="00E42C83">
              <w:rPr>
                <w:noProof/>
                <w:webHidden/>
              </w:rPr>
              <w:tab/>
            </w:r>
            <w:r w:rsidRPr="00E42C83">
              <w:rPr>
                <w:noProof/>
                <w:webHidden/>
              </w:rPr>
              <w:fldChar w:fldCharType="begin"/>
            </w:r>
            <w:r w:rsidRPr="00E42C83">
              <w:rPr>
                <w:noProof/>
                <w:webHidden/>
              </w:rPr>
              <w:instrText xml:space="preserve"> PAGEREF _Toc212717096 \h </w:instrText>
            </w:r>
            <w:r w:rsidRPr="00E42C83">
              <w:rPr>
                <w:noProof/>
                <w:webHidden/>
              </w:rPr>
            </w:r>
            <w:r w:rsidRPr="00E42C83">
              <w:rPr>
                <w:noProof/>
                <w:webHidden/>
              </w:rPr>
              <w:fldChar w:fldCharType="separate"/>
            </w:r>
            <w:r w:rsidRPr="00E42C83">
              <w:rPr>
                <w:noProof/>
                <w:webHidden/>
              </w:rPr>
              <w:t>31</w:t>
            </w:r>
            <w:r w:rsidRPr="00E42C83">
              <w:rPr>
                <w:noProof/>
                <w:webHidden/>
              </w:rPr>
              <w:fldChar w:fldCharType="end"/>
            </w:r>
          </w:hyperlink>
        </w:p>
        <w:p w14:paraId="6B6A5F5E" w14:textId="40AE5C12" w:rsidR="005A2BF5" w:rsidRPr="00E42C83" w:rsidRDefault="005A2BF5">
          <w:pPr>
            <w:pStyle w:val="TM1"/>
            <w:rPr>
              <w:rFonts w:asciiTheme="minorHAnsi" w:eastAsiaTheme="minorEastAsia" w:hAnsiTheme="minorHAnsi" w:cstheme="minorBidi"/>
              <w:noProof/>
              <w:kern w:val="2"/>
              <w:sz w:val="24"/>
              <w:szCs w:val="24"/>
              <w14:ligatures w14:val="standardContextual"/>
            </w:rPr>
          </w:pPr>
          <w:hyperlink w:anchor="_Toc212717097" w:history="1">
            <w:r w:rsidRPr="00E42C83">
              <w:rPr>
                <w:rStyle w:val="Lienhypertexte"/>
                <w:rFonts w:ascii="Times New Roman" w:hAnsi="Times New Roman" w:cs="Times New Roman"/>
                <w:bCs/>
                <w:iCs/>
                <w:noProof/>
              </w:rPr>
              <w:t>Poste de transformateur</w:t>
            </w:r>
            <w:r w:rsidRPr="00E42C83">
              <w:rPr>
                <w:noProof/>
                <w:webHidden/>
              </w:rPr>
              <w:tab/>
            </w:r>
            <w:r w:rsidRPr="00E42C83">
              <w:rPr>
                <w:noProof/>
                <w:webHidden/>
              </w:rPr>
              <w:fldChar w:fldCharType="begin"/>
            </w:r>
            <w:r w:rsidRPr="00E42C83">
              <w:rPr>
                <w:noProof/>
                <w:webHidden/>
              </w:rPr>
              <w:instrText xml:space="preserve"> PAGEREF _Toc212717097 \h </w:instrText>
            </w:r>
            <w:r w:rsidRPr="00E42C83">
              <w:rPr>
                <w:noProof/>
                <w:webHidden/>
              </w:rPr>
            </w:r>
            <w:r w:rsidRPr="00E42C83">
              <w:rPr>
                <w:noProof/>
                <w:webHidden/>
              </w:rPr>
              <w:fldChar w:fldCharType="separate"/>
            </w:r>
            <w:r w:rsidRPr="00E42C83">
              <w:rPr>
                <w:noProof/>
                <w:webHidden/>
              </w:rPr>
              <w:t>32</w:t>
            </w:r>
            <w:r w:rsidRPr="00E42C83">
              <w:rPr>
                <w:noProof/>
                <w:webHidden/>
              </w:rPr>
              <w:fldChar w:fldCharType="end"/>
            </w:r>
          </w:hyperlink>
        </w:p>
        <w:p w14:paraId="6AD993E1" w14:textId="67B437E1"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098" w:history="1">
            <w:r w:rsidRPr="00E42C83">
              <w:rPr>
                <w:rStyle w:val="Lienhypertexte"/>
                <w:rFonts w:ascii="Times New Roman" w:hAnsi="Times New Roman" w:cs="Times New Roman"/>
                <w:bCs/>
                <w:iCs/>
                <w:noProof/>
              </w:rPr>
              <w:t>Prix N° 1.17.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Cellule interrupteur arrivée – départ Manuelle type DC :</w:t>
            </w:r>
            <w:r w:rsidRPr="00E42C83">
              <w:rPr>
                <w:noProof/>
                <w:webHidden/>
              </w:rPr>
              <w:tab/>
            </w:r>
            <w:r w:rsidRPr="00E42C83">
              <w:rPr>
                <w:noProof/>
                <w:webHidden/>
              </w:rPr>
              <w:fldChar w:fldCharType="begin"/>
            </w:r>
            <w:r w:rsidRPr="00E42C83">
              <w:rPr>
                <w:noProof/>
                <w:webHidden/>
              </w:rPr>
              <w:instrText xml:space="preserve"> PAGEREF _Toc212717098 \h </w:instrText>
            </w:r>
            <w:r w:rsidRPr="00E42C83">
              <w:rPr>
                <w:noProof/>
                <w:webHidden/>
              </w:rPr>
            </w:r>
            <w:r w:rsidRPr="00E42C83">
              <w:rPr>
                <w:noProof/>
                <w:webHidden/>
              </w:rPr>
              <w:fldChar w:fldCharType="separate"/>
            </w:r>
            <w:r w:rsidRPr="00E42C83">
              <w:rPr>
                <w:noProof/>
                <w:webHidden/>
              </w:rPr>
              <w:t>32</w:t>
            </w:r>
            <w:r w:rsidRPr="00E42C83">
              <w:rPr>
                <w:noProof/>
                <w:webHidden/>
              </w:rPr>
              <w:fldChar w:fldCharType="end"/>
            </w:r>
          </w:hyperlink>
        </w:p>
        <w:p w14:paraId="380B0CF5" w14:textId="69C737BE"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099" w:history="1">
            <w:r w:rsidRPr="00E42C83">
              <w:rPr>
                <w:rStyle w:val="Lienhypertexte"/>
                <w:rFonts w:ascii="Times New Roman" w:hAnsi="Times New Roman" w:cs="Times New Roman"/>
                <w:bCs/>
                <w:iCs/>
                <w:noProof/>
              </w:rPr>
              <w:t>Prix N° 1.18.</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Cellule protection type DC :</w:t>
            </w:r>
            <w:r w:rsidRPr="00E42C83">
              <w:rPr>
                <w:noProof/>
                <w:webHidden/>
              </w:rPr>
              <w:tab/>
            </w:r>
            <w:r w:rsidRPr="00E42C83">
              <w:rPr>
                <w:noProof/>
                <w:webHidden/>
              </w:rPr>
              <w:fldChar w:fldCharType="begin"/>
            </w:r>
            <w:r w:rsidRPr="00E42C83">
              <w:rPr>
                <w:noProof/>
                <w:webHidden/>
              </w:rPr>
              <w:instrText xml:space="preserve"> PAGEREF _Toc212717099 \h </w:instrText>
            </w:r>
            <w:r w:rsidRPr="00E42C83">
              <w:rPr>
                <w:noProof/>
                <w:webHidden/>
              </w:rPr>
            </w:r>
            <w:r w:rsidRPr="00E42C83">
              <w:rPr>
                <w:noProof/>
                <w:webHidden/>
              </w:rPr>
              <w:fldChar w:fldCharType="separate"/>
            </w:r>
            <w:r w:rsidRPr="00E42C83">
              <w:rPr>
                <w:noProof/>
                <w:webHidden/>
              </w:rPr>
              <w:t>32</w:t>
            </w:r>
            <w:r w:rsidRPr="00E42C83">
              <w:rPr>
                <w:noProof/>
                <w:webHidden/>
              </w:rPr>
              <w:fldChar w:fldCharType="end"/>
            </w:r>
          </w:hyperlink>
        </w:p>
        <w:p w14:paraId="1AFCF457" w14:textId="47561274"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00" w:history="1">
            <w:r w:rsidRPr="00E42C83">
              <w:rPr>
                <w:rStyle w:val="Lienhypertexte"/>
                <w:rFonts w:ascii="Times New Roman" w:hAnsi="Times New Roman" w:cs="Times New Roman"/>
                <w:bCs/>
                <w:iCs/>
                <w:noProof/>
              </w:rPr>
              <w:t>Prix N° 1.19.</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Poste HTA/BT avec transformateur 1600 kVA</w:t>
            </w:r>
            <w:r w:rsidRPr="00E42C83">
              <w:rPr>
                <w:noProof/>
                <w:webHidden/>
              </w:rPr>
              <w:tab/>
            </w:r>
            <w:r w:rsidRPr="00E42C83">
              <w:rPr>
                <w:noProof/>
                <w:webHidden/>
              </w:rPr>
              <w:fldChar w:fldCharType="begin"/>
            </w:r>
            <w:r w:rsidRPr="00E42C83">
              <w:rPr>
                <w:noProof/>
                <w:webHidden/>
              </w:rPr>
              <w:instrText xml:space="preserve"> PAGEREF _Toc212717100 \h </w:instrText>
            </w:r>
            <w:r w:rsidRPr="00E42C83">
              <w:rPr>
                <w:noProof/>
                <w:webHidden/>
              </w:rPr>
            </w:r>
            <w:r w:rsidRPr="00E42C83">
              <w:rPr>
                <w:noProof/>
                <w:webHidden/>
              </w:rPr>
              <w:fldChar w:fldCharType="separate"/>
            </w:r>
            <w:r w:rsidRPr="00E42C83">
              <w:rPr>
                <w:noProof/>
                <w:webHidden/>
              </w:rPr>
              <w:t>34</w:t>
            </w:r>
            <w:r w:rsidRPr="00E42C83">
              <w:rPr>
                <w:noProof/>
                <w:webHidden/>
              </w:rPr>
              <w:fldChar w:fldCharType="end"/>
            </w:r>
          </w:hyperlink>
        </w:p>
        <w:p w14:paraId="75365F35" w14:textId="6F82EC32"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01" w:history="1">
            <w:r w:rsidRPr="00E42C83">
              <w:rPr>
                <w:rStyle w:val="Lienhypertexte"/>
                <w:rFonts w:ascii="Times New Roman" w:hAnsi="Times New Roman" w:cs="Times New Roman"/>
                <w:bCs/>
                <w:iCs/>
                <w:noProof/>
              </w:rPr>
              <w:t>Prix N° 1.20.</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Liaison moyen tension entre la cellule de protection et transformateur</w:t>
            </w:r>
            <w:r w:rsidRPr="00E42C83">
              <w:rPr>
                <w:noProof/>
                <w:webHidden/>
              </w:rPr>
              <w:tab/>
            </w:r>
            <w:r w:rsidRPr="00E42C83">
              <w:rPr>
                <w:noProof/>
                <w:webHidden/>
              </w:rPr>
              <w:fldChar w:fldCharType="begin"/>
            </w:r>
            <w:r w:rsidRPr="00E42C83">
              <w:rPr>
                <w:noProof/>
                <w:webHidden/>
              </w:rPr>
              <w:instrText xml:space="preserve"> PAGEREF _Toc212717101 \h </w:instrText>
            </w:r>
            <w:r w:rsidRPr="00E42C83">
              <w:rPr>
                <w:noProof/>
                <w:webHidden/>
              </w:rPr>
            </w:r>
            <w:r w:rsidRPr="00E42C83">
              <w:rPr>
                <w:noProof/>
                <w:webHidden/>
              </w:rPr>
              <w:fldChar w:fldCharType="separate"/>
            </w:r>
            <w:r w:rsidRPr="00E42C83">
              <w:rPr>
                <w:noProof/>
                <w:webHidden/>
              </w:rPr>
              <w:t>36</w:t>
            </w:r>
            <w:r w:rsidRPr="00E42C83">
              <w:rPr>
                <w:noProof/>
                <w:webHidden/>
              </w:rPr>
              <w:fldChar w:fldCharType="end"/>
            </w:r>
          </w:hyperlink>
        </w:p>
        <w:p w14:paraId="41EF5789" w14:textId="4453D066"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02" w:history="1">
            <w:r w:rsidRPr="00E42C83">
              <w:rPr>
                <w:rStyle w:val="Lienhypertexte"/>
                <w:rFonts w:ascii="Times New Roman" w:hAnsi="Times New Roman" w:cs="Times New Roman"/>
                <w:bCs/>
                <w:iCs/>
                <w:noProof/>
              </w:rPr>
              <w:t>Prix N° 1.21.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Liaison basse tension entre  transformateur et TGBT.</w:t>
            </w:r>
            <w:r w:rsidRPr="00E42C83">
              <w:rPr>
                <w:noProof/>
                <w:webHidden/>
              </w:rPr>
              <w:tab/>
            </w:r>
            <w:r w:rsidRPr="00E42C83">
              <w:rPr>
                <w:noProof/>
                <w:webHidden/>
              </w:rPr>
              <w:fldChar w:fldCharType="begin"/>
            </w:r>
            <w:r w:rsidRPr="00E42C83">
              <w:rPr>
                <w:noProof/>
                <w:webHidden/>
              </w:rPr>
              <w:instrText xml:space="preserve"> PAGEREF _Toc212717102 \h </w:instrText>
            </w:r>
            <w:r w:rsidRPr="00E42C83">
              <w:rPr>
                <w:noProof/>
                <w:webHidden/>
              </w:rPr>
            </w:r>
            <w:r w:rsidRPr="00E42C83">
              <w:rPr>
                <w:noProof/>
                <w:webHidden/>
              </w:rPr>
              <w:fldChar w:fldCharType="separate"/>
            </w:r>
            <w:r w:rsidRPr="00E42C83">
              <w:rPr>
                <w:noProof/>
                <w:webHidden/>
              </w:rPr>
              <w:t>37</w:t>
            </w:r>
            <w:r w:rsidRPr="00E42C83">
              <w:rPr>
                <w:noProof/>
                <w:webHidden/>
              </w:rPr>
              <w:fldChar w:fldCharType="end"/>
            </w:r>
          </w:hyperlink>
        </w:p>
        <w:p w14:paraId="15FDF02C" w14:textId="5705B60B"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03" w:history="1">
            <w:r w:rsidRPr="00E42C83">
              <w:rPr>
                <w:rStyle w:val="Lienhypertexte"/>
                <w:rFonts w:ascii="Times New Roman" w:hAnsi="Times New Roman" w:cs="Times New Roman"/>
                <w:bCs/>
                <w:iCs/>
                <w:noProof/>
              </w:rPr>
              <w:t>Prix N° 1.22.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Mise à la terre du poste de transformateur</w:t>
            </w:r>
            <w:r w:rsidRPr="00E42C83">
              <w:rPr>
                <w:noProof/>
                <w:webHidden/>
              </w:rPr>
              <w:tab/>
            </w:r>
            <w:r w:rsidRPr="00E42C83">
              <w:rPr>
                <w:noProof/>
                <w:webHidden/>
              </w:rPr>
              <w:fldChar w:fldCharType="begin"/>
            </w:r>
            <w:r w:rsidRPr="00E42C83">
              <w:rPr>
                <w:noProof/>
                <w:webHidden/>
              </w:rPr>
              <w:instrText xml:space="preserve"> PAGEREF _Toc212717103 \h </w:instrText>
            </w:r>
            <w:r w:rsidRPr="00E42C83">
              <w:rPr>
                <w:noProof/>
                <w:webHidden/>
              </w:rPr>
            </w:r>
            <w:r w:rsidRPr="00E42C83">
              <w:rPr>
                <w:noProof/>
                <w:webHidden/>
              </w:rPr>
              <w:fldChar w:fldCharType="separate"/>
            </w:r>
            <w:r w:rsidRPr="00E42C83">
              <w:rPr>
                <w:noProof/>
                <w:webHidden/>
              </w:rPr>
              <w:t>37</w:t>
            </w:r>
            <w:r w:rsidRPr="00E42C83">
              <w:rPr>
                <w:noProof/>
                <w:webHidden/>
              </w:rPr>
              <w:fldChar w:fldCharType="end"/>
            </w:r>
          </w:hyperlink>
        </w:p>
        <w:p w14:paraId="49F393D0" w14:textId="6EAE63AD"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04" w:history="1">
            <w:r w:rsidRPr="00E42C83">
              <w:rPr>
                <w:rStyle w:val="Lienhypertexte"/>
                <w:rFonts w:ascii="Times New Roman" w:hAnsi="Times New Roman" w:cs="Times New Roman"/>
                <w:bCs/>
                <w:iCs/>
                <w:noProof/>
              </w:rPr>
              <w:t>Prix N° 1.23.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Comptage BT du poste de transformateur</w:t>
            </w:r>
            <w:r w:rsidRPr="00E42C83">
              <w:rPr>
                <w:noProof/>
                <w:webHidden/>
              </w:rPr>
              <w:tab/>
            </w:r>
            <w:r w:rsidRPr="00E42C83">
              <w:rPr>
                <w:noProof/>
                <w:webHidden/>
              </w:rPr>
              <w:fldChar w:fldCharType="begin"/>
            </w:r>
            <w:r w:rsidRPr="00E42C83">
              <w:rPr>
                <w:noProof/>
                <w:webHidden/>
              </w:rPr>
              <w:instrText xml:space="preserve"> PAGEREF _Toc212717104 \h </w:instrText>
            </w:r>
            <w:r w:rsidRPr="00E42C83">
              <w:rPr>
                <w:noProof/>
                <w:webHidden/>
              </w:rPr>
            </w:r>
            <w:r w:rsidRPr="00E42C83">
              <w:rPr>
                <w:noProof/>
                <w:webHidden/>
              </w:rPr>
              <w:fldChar w:fldCharType="separate"/>
            </w:r>
            <w:r w:rsidRPr="00E42C83">
              <w:rPr>
                <w:noProof/>
                <w:webHidden/>
              </w:rPr>
              <w:t>37</w:t>
            </w:r>
            <w:r w:rsidRPr="00E42C83">
              <w:rPr>
                <w:noProof/>
                <w:webHidden/>
              </w:rPr>
              <w:fldChar w:fldCharType="end"/>
            </w:r>
          </w:hyperlink>
        </w:p>
        <w:p w14:paraId="207A6583" w14:textId="3D8130A7"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05" w:history="1">
            <w:r w:rsidRPr="00E42C83">
              <w:rPr>
                <w:rStyle w:val="Lienhypertexte"/>
                <w:rFonts w:ascii="Times New Roman" w:hAnsi="Times New Roman" w:cs="Times New Roman"/>
                <w:bCs/>
                <w:iCs/>
                <w:noProof/>
              </w:rPr>
              <w:t>Prix N° 1.24.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Equipements annexes du poste de transformateur</w:t>
            </w:r>
            <w:r w:rsidRPr="00E42C83">
              <w:rPr>
                <w:noProof/>
                <w:webHidden/>
              </w:rPr>
              <w:tab/>
            </w:r>
            <w:r w:rsidRPr="00E42C83">
              <w:rPr>
                <w:noProof/>
                <w:webHidden/>
              </w:rPr>
              <w:fldChar w:fldCharType="begin"/>
            </w:r>
            <w:r w:rsidRPr="00E42C83">
              <w:rPr>
                <w:noProof/>
                <w:webHidden/>
              </w:rPr>
              <w:instrText xml:space="preserve"> PAGEREF _Toc212717105 \h </w:instrText>
            </w:r>
            <w:r w:rsidRPr="00E42C83">
              <w:rPr>
                <w:noProof/>
                <w:webHidden/>
              </w:rPr>
            </w:r>
            <w:r w:rsidRPr="00E42C83">
              <w:rPr>
                <w:noProof/>
                <w:webHidden/>
              </w:rPr>
              <w:fldChar w:fldCharType="separate"/>
            </w:r>
            <w:r w:rsidRPr="00E42C83">
              <w:rPr>
                <w:noProof/>
                <w:webHidden/>
              </w:rPr>
              <w:t>38</w:t>
            </w:r>
            <w:r w:rsidRPr="00E42C83">
              <w:rPr>
                <w:noProof/>
                <w:webHidden/>
              </w:rPr>
              <w:fldChar w:fldCharType="end"/>
            </w:r>
          </w:hyperlink>
        </w:p>
        <w:p w14:paraId="129508FE" w14:textId="10608FA7"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06" w:history="1">
            <w:r w:rsidRPr="00E42C83">
              <w:rPr>
                <w:rStyle w:val="Lienhypertexte"/>
                <w:rFonts w:ascii="Times New Roman" w:hAnsi="Times New Roman" w:cs="Times New Roman"/>
                <w:bCs/>
                <w:iCs/>
                <w:noProof/>
              </w:rPr>
              <w:t>Prix N° 1.25.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Verrouillage du poste de transformateur</w:t>
            </w:r>
            <w:r w:rsidRPr="00E42C83">
              <w:rPr>
                <w:noProof/>
                <w:webHidden/>
              </w:rPr>
              <w:tab/>
            </w:r>
            <w:r w:rsidRPr="00E42C83">
              <w:rPr>
                <w:noProof/>
                <w:webHidden/>
              </w:rPr>
              <w:fldChar w:fldCharType="begin"/>
            </w:r>
            <w:r w:rsidRPr="00E42C83">
              <w:rPr>
                <w:noProof/>
                <w:webHidden/>
              </w:rPr>
              <w:instrText xml:space="preserve"> PAGEREF _Toc212717106 \h </w:instrText>
            </w:r>
            <w:r w:rsidRPr="00E42C83">
              <w:rPr>
                <w:noProof/>
                <w:webHidden/>
              </w:rPr>
            </w:r>
            <w:r w:rsidRPr="00E42C83">
              <w:rPr>
                <w:noProof/>
                <w:webHidden/>
              </w:rPr>
              <w:fldChar w:fldCharType="separate"/>
            </w:r>
            <w:r w:rsidRPr="00E42C83">
              <w:rPr>
                <w:noProof/>
                <w:webHidden/>
              </w:rPr>
              <w:t>38</w:t>
            </w:r>
            <w:r w:rsidRPr="00E42C83">
              <w:rPr>
                <w:noProof/>
                <w:webHidden/>
              </w:rPr>
              <w:fldChar w:fldCharType="end"/>
            </w:r>
          </w:hyperlink>
        </w:p>
        <w:p w14:paraId="7A86A6CD" w14:textId="6B04F0BC"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07" w:history="1">
            <w:r w:rsidRPr="00E42C83">
              <w:rPr>
                <w:rStyle w:val="Lienhypertexte"/>
                <w:rFonts w:ascii="Times New Roman" w:hAnsi="Times New Roman" w:cs="Times New Roman"/>
                <w:bCs/>
                <w:iCs/>
                <w:noProof/>
              </w:rPr>
              <w:t>Prix N° 1.26.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Eclairage et prises de courant du poste de transformateur</w:t>
            </w:r>
            <w:r w:rsidRPr="00E42C83">
              <w:rPr>
                <w:noProof/>
                <w:webHidden/>
              </w:rPr>
              <w:tab/>
            </w:r>
            <w:r w:rsidRPr="00E42C83">
              <w:rPr>
                <w:noProof/>
                <w:webHidden/>
              </w:rPr>
              <w:fldChar w:fldCharType="begin"/>
            </w:r>
            <w:r w:rsidRPr="00E42C83">
              <w:rPr>
                <w:noProof/>
                <w:webHidden/>
              </w:rPr>
              <w:instrText xml:space="preserve"> PAGEREF _Toc212717107 \h </w:instrText>
            </w:r>
            <w:r w:rsidRPr="00E42C83">
              <w:rPr>
                <w:noProof/>
                <w:webHidden/>
              </w:rPr>
            </w:r>
            <w:r w:rsidRPr="00E42C83">
              <w:rPr>
                <w:noProof/>
                <w:webHidden/>
              </w:rPr>
              <w:fldChar w:fldCharType="separate"/>
            </w:r>
            <w:r w:rsidRPr="00E42C83">
              <w:rPr>
                <w:noProof/>
                <w:webHidden/>
              </w:rPr>
              <w:t>38</w:t>
            </w:r>
            <w:r w:rsidRPr="00E42C83">
              <w:rPr>
                <w:noProof/>
                <w:webHidden/>
              </w:rPr>
              <w:fldChar w:fldCharType="end"/>
            </w:r>
          </w:hyperlink>
        </w:p>
        <w:p w14:paraId="1AB9FEF6" w14:textId="515A1012"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08" w:history="1">
            <w:r w:rsidRPr="00E42C83">
              <w:rPr>
                <w:rStyle w:val="Lienhypertexte"/>
                <w:rFonts w:ascii="Times New Roman" w:hAnsi="Times New Roman" w:cs="Times New Roman"/>
                <w:bCs/>
                <w:iCs/>
                <w:noProof/>
              </w:rPr>
              <w:t>Prix N° 1.27.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Disjoncteur débrochable général basse tension du poste de transformateur.</w:t>
            </w:r>
            <w:r w:rsidRPr="00E42C83">
              <w:rPr>
                <w:noProof/>
                <w:webHidden/>
              </w:rPr>
              <w:tab/>
            </w:r>
            <w:r w:rsidRPr="00E42C83">
              <w:rPr>
                <w:noProof/>
                <w:webHidden/>
              </w:rPr>
              <w:fldChar w:fldCharType="begin"/>
            </w:r>
            <w:r w:rsidRPr="00E42C83">
              <w:rPr>
                <w:noProof/>
                <w:webHidden/>
              </w:rPr>
              <w:instrText xml:space="preserve"> PAGEREF _Toc212717108 \h </w:instrText>
            </w:r>
            <w:r w:rsidRPr="00E42C83">
              <w:rPr>
                <w:noProof/>
                <w:webHidden/>
              </w:rPr>
            </w:r>
            <w:r w:rsidRPr="00E42C83">
              <w:rPr>
                <w:noProof/>
                <w:webHidden/>
              </w:rPr>
              <w:fldChar w:fldCharType="separate"/>
            </w:r>
            <w:r w:rsidRPr="00E42C83">
              <w:rPr>
                <w:noProof/>
                <w:webHidden/>
              </w:rPr>
              <w:t>39</w:t>
            </w:r>
            <w:r w:rsidRPr="00E42C83">
              <w:rPr>
                <w:noProof/>
                <w:webHidden/>
              </w:rPr>
              <w:fldChar w:fldCharType="end"/>
            </w:r>
          </w:hyperlink>
        </w:p>
        <w:p w14:paraId="6C76D9D6" w14:textId="0EBEC801"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09" w:history="1">
            <w:r w:rsidRPr="00E42C83">
              <w:rPr>
                <w:rStyle w:val="Lienhypertexte"/>
                <w:rFonts w:ascii="Times New Roman" w:hAnsi="Times New Roman" w:cs="Times New Roman"/>
                <w:bCs/>
                <w:iCs/>
                <w:noProof/>
              </w:rPr>
              <w:t>Prix N° 1.28.</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Compensation de l’énergie réactive à vide des transformateurs MT/BT.</w:t>
            </w:r>
            <w:r w:rsidRPr="00E42C83">
              <w:rPr>
                <w:noProof/>
                <w:webHidden/>
              </w:rPr>
              <w:tab/>
            </w:r>
            <w:r w:rsidRPr="00E42C83">
              <w:rPr>
                <w:noProof/>
                <w:webHidden/>
              </w:rPr>
              <w:fldChar w:fldCharType="begin"/>
            </w:r>
            <w:r w:rsidRPr="00E42C83">
              <w:rPr>
                <w:noProof/>
                <w:webHidden/>
              </w:rPr>
              <w:instrText xml:space="preserve"> PAGEREF _Toc212717109 \h </w:instrText>
            </w:r>
            <w:r w:rsidRPr="00E42C83">
              <w:rPr>
                <w:noProof/>
                <w:webHidden/>
              </w:rPr>
            </w:r>
            <w:r w:rsidRPr="00E42C83">
              <w:rPr>
                <w:noProof/>
                <w:webHidden/>
              </w:rPr>
              <w:fldChar w:fldCharType="separate"/>
            </w:r>
            <w:r w:rsidRPr="00E42C83">
              <w:rPr>
                <w:noProof/>
                <w:webHidden/>
              </w:rPr>
              <w:t>40</w:t>
            </w:r>
            <w:r w:rsidRPr="00E42C83">
              <w:rPr>
                <w:noProof/>
                <w:webHidden/>
              </w:rPr>
              <w:fldChar w:fldCharType="end"/>
            </w:r>
          </w:hyperlink>
        </w:p>
        <w:p w14:paraId="268FE8F8" w14:textId="7E4FB1F4"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10" w:history="1">
            <w:r w:rsidRPr="00E42C83">
              <w:rPr>
                <w:rStyle w:val="Lienhypertexte"/>
                <w:rFonts w:ascii="Times New Roman" w:hAnsi="Times New Roman" w:cs="Times New Roman"/>
                <w:bCs/>
                <w:iCs/>
                <w:noProof/>
              </w:rPr>
              <w:t>Prix N° 1.29.</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Dispositif de détection et signalisation de défaut des câbles MT</w:t>
            </w:r>
            <w:r w:rsidRPr="00E42C83">
              <w:rPr>
                <w:noProof/>
                <w:webHidden/>
              </w:rPr>
              <w:tab/>
            </w:r>
            <w:r w:rsidRPr="00E42C83">
              <w:rPr>
                <w:noProof/>
                <w:webHidden/>
              </w:rPr>
              <w:fldChar w:fldCharType="begin"/>
            </w:r>
            <w:r w:rsidRPr="00E42C83">
              <w:rPr>
                <w:noProof/>
                <w:webHidden/>
              </w:rPr>
              <w:instrText xml:space="preserve"> PAGEREF _Toc212717110 \h </w:instrText>
            </w:r>
            <w:r w:rsidRPr="00E42C83">
              <w:rPr>
                <w:noProof/>
                <w:webHidden/>
              </w:rPr>
            </w:r>
            <w:r w:rsidRPr="00E42C83">
              <w:rPr>
                <w:noProof/>
                <w:webHidden/>
              </w:rPr>
              <w:fldChar w:fldCharType="separate"/>
            </w:r>
            <w:r w:rsidRPr="00E42C83">
              <w:rPr>
                <w:noProof/>
                <w:webHidden/>
              </w:rPr>
              <w:t>40</w:t>
            </w:r>
            <w:r w:rsidRPr="00E42C83">
              <w:rPr>
                <w:noProof/>
                <w:webHidden/>
              </w:rPr>
              <w:fldChar w:fldCharType="end"/>
            </w:r>
          </w:hyperlink>
        </w:p>
        <w:p w14:paraId="79E9403E" w14:textId="670A2D98"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11" w:history="1">
            <w:r w:rsidRPr="00E42C83">
              <w:rPr>
                <w:rStyle w:val="Lienhypertexte"/>
                <w:rFonts w:ascii="Times New Roman" w:hAnsi="Times New Roman" w:cs="Times New Roman"/>
                <w:bCs/>
                <w:iCs/>
                <w:noProof/>
              </w:rPr>
              <w:t>Prix N° 1.30.</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Ventilation forcée du local des transformateurs MT/BT</w:t>
            </w:r>
            <w:r w:rsidRPr="00E42C83">
              <w:rPr>
                <w:noProof/>
                <w:webHidden/>
              </w:rPr>
              <w:tab/>
            </w:r>
            <w:r w:rsidRPr="00E42C83">
              <w:rPr>
                <w:noProof/>
                <w:webHidden/>
              </w:rPr>
              <w:fldChar w:fldCharType="begin"/>
            </w:r>
            <w:r w:rsidRPr="00E42C83">
              <w:rPr>
                <w:noProof/>
                <w:webHidden/>
              </w:rPr>
              <w:instrText xml:space="preserve"> PAGEREF _Toc212717111 \h </w:instrText>
            </w:r>
            <w:r w:rsidRPr="00E42C83">
              <w:rPr>
                <w:noProof/>
                <w:webHidden/>
              </w:rPr>
            </w:r>
            <w:r w:rsidRPr="00E42C83">
              <w:rPr>
                <w:noProof/>
                <w:webHidden/>
              </w:rPr>
              <w:fldChar w:fldCharType="separate"/>
            </w:r>
            <w:r w:rsidRPr="00E42C83">
              <w:rPr>
                <w:noProof/>
                <w:webHidden/>
              </w:rPr>
              <w:t>41</w:t>
            </w:r>
            <w:r w:rsidRPr="00E42C83">
              <w:rPr>
                <w:noProof/>
                <w:webHidden/>
              </w:rPr>
              <w:fldChar w:fldCharType="end"/>
            </w:r>
          </w:hyperlink>
        </w:p>
        <w:p w14:paraId="045275AD" w14:textId="3F5BF4C4"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112" w:history="1">
            <w:r w:rsidRPr="00E42C83">
              <w:rPr>
                <w:rStyle w:val="Lienhypertexte"/>
                <w:rFonts w:ascii="Times New Roman" w:hAnsi="Times New Roman" w:cs="Times New Roman"/>
                <w:bCs/>
                <w:noProof/>
              </w:rPr>
              <w:t>Prix N° 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Groupe électrogène de sécurité</w:t>
            </w:r>
            <w:r w:rsidRPr="00E42C83">
              <w:rPr>
                <w:noProof/>
                <w:webHidden/>
              </w:rPr>
              <w:tab/>
            </w:r>
            <w:r w:rsidRPr="00E42C83">
              <w:rPr>
                <w:noProof/>
                <w:webHidden/>
              </w:rPr>
              <w:fldChar w:fldCharType="begin"/>
            </w:r>
            <w:r w:rsidRPr="00E42C83">
              <w:rPr>
                <w:noProof/>
                <w:webHidden/>
              </w:rPr>
              <w:instrText xml:space="preserve"> PAGEREF _Toc212717112 \h </w:instrText>
            </w:r>
            <w:r w:rsidRPr="00E42C83">
              <w:rPr>
                <w:noProof/>
                <w:webHidden/>
              </w:rPr>
            </w:r>
            <w:r w:rsidRPr="00E42C83">
              <w:rPr>
                <w:noProof/>
                <w:webHidden/>
              </w:rPr>
              <w:fldChar w:fldCharType="separate"/>
            </w:r>
            <w:r w:rsidRPr="00E42C83">
              <w:rPr>
                <w:noProof/>
                <w:webHidden/>
              </w:rPr>
              <w:t>41</w:t>
            </w:r>
            <w:r w:rsidRPr="00E42C83">
              <w:rPr>
                <w:noProof/>
                <w:webHidden/>
              </w:rPr>
              <w:fldChar w:fldCharType="end"/>
            </w:r>
          </w:hyperlink>
        </w:p>
        <w:p w14:paraId="6A7917BB" w14:textId="6C909C66"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113" w:history="1">
            <w:r w:rsidRPr="00E42C83">
              <w:rPr>
                <w:rStyle w:val="Lienhypertexte"/>
                <w:rFonts w:ascii="Times New Roman" w:hAnsi="Times New Roman" w:cs="Times New Roman"/>
                <w:bCs/>
                <w:iCs/>
                <w:noProof/>
              </w:rPr>
              <w:t>Prix N° 2.1.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Groupe électrogène 250KVA</w:t>
            </w:r>
            <w:r w:rsidRPr="00E42C83">
              <w:rPr>
                <w:noProof/>
                <w:webHidden/>
              </w:rPr>
              <w:tab/>
            </w:r>
            <w:r w:rsidRPr="00E42C83">
              <w:rPr>
                <w:noProof/>
                <w:webHidden/>
              </w:rPr>
              <w:fldChar w:fldCharType="begin"/>
            </w:r>
            <w:r w:rsidRPr="00E42C83">
              <w:rPr>
                <w:noProof/>
                <w:webHidden/>
              </w:rPr>
              <w:instrText xml:space="preserve"> PAGEREF _Toc212717113 \h </w:instrText>
            </w:r>
            <w:r w:rsidRPr="00E42C83">
              <w:rPr>
                <w:noProof/>
                <w:webHidden/>
              </w:rPr>
            </w:r>
            <w:r w:rsidRPr="00E42C83">
              <w:rPr>
                <w:noProof/>
                <w:webHidden/>
              </w:rPr>
              <w:fldChar w:fldCharType="separate"/>
            </w:r>
            <w:r w:rsidRPr="00E42C83">
              <w:rPr>
                <w:noProof/>
                <w:webHidden/>
              </w:rPr>
              <w:t>41</w:t>
            </w:r>
            <w:r w:rsidRPr="00E42C83">
              <w:rPr>
                <w:noProof/>
                <w:webHidden/>
              </w:rPr>
              <w:fldChar w:fldCharType="end"/>
            </w:r>
          </w:hyperlink>
        </w:p>
        <w:p w14:paraId="42904F61" w14:textId="08B67BA9"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114" w:history="1">
            <w:r w:rsidRPr="00E42C83">
              <w:rPr>
                <w:rStyle w:val="Lienhypertexte"/>
                <w:rFonts w:ascii="Times New Roman" w:hAnsi="Times New Roman" w:cs="Times New Roman"/>
                <w:bCs/>
                <w:iCs/>
                <w:noProof/>
              </w:rPr>
              <w:t>Prix N° 2.2.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Ventilation forcée du local groupe électrogène (en option)</w:t>
            </w:r>
            <w:r w:rsidRPr="00E42C83">
              <w:rPr>
                <w:noProof/>
                <w:webHidden/>
              </w:rPr>
              <w:tab/>
            </w:r>
            <w:r w:rsidRPr="00E42C83">
              <w:rPr>
                <w:noProof/>
                <w:webHidden/>
              </w:rPr>
              <w:fldChar w:fldCharType="begin"/>
            </w:r>
            <w:r w:rsidRPr="00E42C83">
              <w:rPr>
                <w:noProof/>
                <w:webHidden/>
              </w:rPr>
              <w:instrText xml:space="preserve"> PAGEREF _Toc212717114 \h </w:instrText>
            </w:r>
            <w:r w:rsidRPr="00E42C83">
              <w:rPr>
                <w:noProof/>
                <w:webHidden/>
              </w:rPr>
            </w:r>
            <w:r w:rsidRPr="00E42C83">
              <w:rPr>
                <w:noProof/>
                <w:webHidden/>
              </w:rPr>
              <w:fldChar w:fldCharType="separate"/>
            </w:r>
            <w:r w:rsidRPr="00E42C83">
              <w:rPr>
                <w:noProof/>
                <w:webHidden/>
              </w:rPr>
              <w:t>42</w:t>
            </w:r>
            <w:r w:rsidRPr="00E42C83">
              <w:rPr>
                <w:noProof/>
                <w:webHidden/>
              </w:rPr>
              <w:fldChar w:fldCharType="end"/>
            </w:r>
          </w:hyperlink>
        </w:p>
        <w:p w14:paraId="35420C0A" w14:textId="71C736DF"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115" w:history="1">
            <w:r w:rsidRPr="00E42C83">
              <w:rPr>
                <w:rStyle w:val="Lienhypertexte"/>
                <w:rFonts w:ascii="Times New Roman" w:hAnsi="Times New Roman" w:cs="Times New Roman"/>
                <w:bCs/>
                <w:iCs/>
                <w:noProof/>
              </w:rPr>
              <w:t>Prix N° 2.3.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Liaison basse tension entre groupe électrogène et l’armoire d’inverseur.</w:t>
            </w:r>
            <w:r w:rsidRPr="00E42C83">
              <w:rPr>
                <w:noProof/>
                <w:webHidden/>
              </w:rPr>
              <w:tab/>
            </w:r>
            <w:r w:rsidRPr="00E42C83">
              <w:rPr>
                <w:noProof/>
                <w:webHidden/>
              </w:rPr>
              <w:fldChar w:fldCharType="begin"/>
            </w:r>
            <w:r w:rsidRPr="00E42C83">
              <w:rPr>
                <w:noProof/>
                <w:webHidden/>
              </w:rPr>
              <w:instrText xml:space="preserve"> PAGEREF _Toc212717115 \h </w:instrText>
            </w:r>
            <w:r w:rsidRPr="00E42C83">
              <w:rPr>
                <w:noProof/>
                <w:webHidden/>
              </w:rPr>
            </w:r>
            <w:r w:rsidRPr="00E42C83">
              <w:rPr>
                <w:noProof/>
                <w:webHidden/>
              </w:rPr>
              <w:fldChar w:fldCharType="separate"/>
            </w:r>
            <w:r w:rsidRPr="00E42C83">
              <w:rPr>
                <w:noProof/>
                <w:webHidden/>
              </w:rPr>
              <w:t>43</w:t>
            </w:r>
            <w:r w:rsidRPr="00E42C83">
              <w:rPr>
                <w:noProof/>
                <w:webHidden/>
              </w:rPr>
              <w:fldChar w:fldCharType="end"/>
            </w:r>
          </w:hyperlink>
        </w:p>
        <w:p w14:paraId="41D4A044" w14:textId="1223C8D5"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116" w:history="1">
            <w:r w:rsidRPr="00E42C83">
              <w:rPr>
                <w:rStyle w:val="Lienhypertexte"/>
                <w:rFonts w:ascii="Times New Roman" w:hAnsi="Times New Roman" w:cs="Times New Roman"/>
                <w:bCs/>
                <w:iCs/>
                <w:noProof/>
              </w:rPr>
              <w:t>Prix N° 2.4.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Mise à la terre du groupe électrogène (option).</w:t>
            </w:r>
            <w:r w:rsidRPr="00E42C83">
              <w:rPr>
                <w:noProof/>
                <w:webHidden/>
              </w:rPr>
              <w:tab/>
            </w:r>
            <w:r w:rsidRPr="00E42C83">
              <w:rPr>
                <w:noProof/>
                <w:webHidden/>
              </w:rPr>
              <w:fldChar w:fldCharType="begin"/>
            </w:r>
            <w:r w:rsidRPr="00E42C83">
              <w:rPr>
                <w:noProof/>
                <w:webHidden/>
              </w:rPr>
              <w:instrText xml:space="preserve"> PAGEREF _Toc212717116 \h </w:instrText>
            </w:r>
            <w:r w:rsidRPr="00E42C83">
              <w:rPr>
                <w:noProof/>
                <w:webHidden/>
              </w:rPr>
            </w:r>
            <w:r w:rsidRPr="00E42C83">
              <w:rPr>
                <w:noProof/>
                <w:webHidden/>
              </w:rPr>
              <w:fldChar w:fldCharType="separate"/>
            </w:r>
            <w:r w:rsidRPr="00E42C83">
              <w:rPr>
                <w:noProof/>
                <w:webHidden/>
              </w:rPr>
              <w:t>43</w:t>
            </w:r>
            <w:r w:rsidRPr="00E42C83">
              <w:rPr>
                <w:noProof/>
                <w:webHidden/>
              </w:rPr>
              <w:fldChar w:fldCharType="end"/>
            </w:r>
          </w:hyperlink>
        </w:p>
        <w:p w14:paraId="1515393B" w14:textId="7C3DB538"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117" w:history="1">
            <w:r w:rsidRPr="00E42C83">
              <w:rPr>
                <w:rStyle w:val="Lienhypertexte"/>
                <w:rFonts w:ascii="Times New Roman" w:hAnsi="Times New Roman" w:cs="Times New Roman"/>
                <w:bCs/>
                <w:noProof/>
              </w:rPr>
              <w:t>Prix N° 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Alimentation statique sans interruption (ONDULEUR30 KVA).</w:t>
            </w:r>
            <w:r w:rsidRPr="00E42C83">
              <w:rPr>
                <w:noProof/>
                <w:webHidden/>
              </w:rPr>
              <w:tab/>
            </w:r>
            <w:r w:rsidRPr="00E42C83">
              <w:rPr>
                <w:noProof/>
                <w:webHidden/>
              </w:rPr>
              <w:fldChar w:fldCharType="begin"/>
            </w:r>
            <w:r w:rsidRPr="00E42C83">
              <w:rPr>
                <w:noProof/>
                <w:webHidden/>
              </w:rPr>
              <w:instrText xml:space="preserve"> PAGEREF _Toc212717117 \h </w:instrText>
            </w:r>
            <w:r w:rsidRPr="00E42C83">
              <w:rPr>
                <w:noProof/>
                <w:webHidden/>
              </w:rPr>
            </w:r>
            <w:r w:rsidRPr="00E42C83">
              <w:rPr>
                <w:noProof/>
                <w:webHidden/>
              </w:rPr>
              <w:fldChar w:fldCharType="separate"/>
            </w:r>
            <w:r w:rsidRPr="00E42C83">
              <w:rPr>
                <w:noProof/>
                <w:webHidden/>
              </w:rPr>
              <w:t>43</w:t>
            </w:r>
            <w:r w:rsidRPr="00E42C83">
              <w:rPr>
                <w:noProof/>
                <w:webHidden/>
              </w:rPr>
              <w:fldChar w:fldCharType="end"/>
            </w:r>
          </w:hyperlink>
        </w:p>
        <w:p w14:paraId="6A414ED1" w14:textId="4499D71F"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118" w:history="1">
            <w:r w:rsidRPr="00E42C83">
              <w:rPr>
                <w:rStyle w:val="Lienhypertexte"/>
                <w:rFonts w:ascii="Times New Roman" w:hAnsi="Times New Roman" w:cs="Times New Roman"/>
                <w:bCs/>
                <w:noProof/>
              </w:rPr>
              <w:t>Prix N° 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Tableau générale basse tension</w:t>
            </w:r>
            <w:r w:rsidRPr="00E42C83">
              <w:rPr>
                <w:noProof/>
                <w:webHidden/>
              </w:rPr>
              <w:tab/>
            </w:r>
            <w:r w:rsidRPr="00E42C83">
              <w:rPr>
                <w:noProof/>
                <w:webHidden/>
              </w:rPr>
              <w:fldChar w:fldCharType="begin"/>
            </w:r>
            <w:r w:rsidRPr="00E42C83">
              <w:rPr>
                <w:noProof/>
                <w:webHidden/>
              </w:rPr>
              <w:instrText xml:space="preserve"> PAGEREF _Toc212717118 \h </w:instrText>
            </w:r>
            <w:r w:rsidRPr="00E42C83">
              <w:rPr>
                <w:noProof/>
                <w:webHidden/>
              </w:rPr>
            </w:r>
            <w:r w:rsidRPr="00E42C83">
              <w:rPr>
                <w:noProof/>
                <w:webHidden/>
              </w:rPr>
              <w:fldChar w:fldCharType="separate"/>
            </w:r>
            <w:r w:rsidRPr="00E42C83">
              <w:rPr>
                <w:noProof/>
                <w:webHidden/>
              </w:rPr>
              <w:t>45</w:t>
            </w:r>
            <w:r w:rsidRPr="00E42C83">
              <w:rPr>
                <w:noProof/>
                <w:webHidden/>
              </w:rPr>
              <w:fldChar w:fldCharType="end"/>
            </w:r>
          </w:hyperlink>
        </w:p>
        <w:p w14:paraId="6679A594" w14:textId="62380FB6"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119" w:history="1">
            <w:r w:rsidRPr="00E42C83">
              <w:rPr>
                <w:rStyle w:val="Lienhypertexte"/>
                <w:rFonts w:ascii="Times New Roman" w:hAnsi="Times New Roman" w:cs="Times New Roman"/>
                <w:bCs/>
                <w:iCs/>
                <w:noProof/>
              </w:rPr>
              <w:t>Prix N° 4.1.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Tableau général basse tension Normal TGBTN</w:t>
            </w:r>
            <w:r w:rsidRPr="00E42C83">
              <w:rPr>
                <w:noProof/>
                <w:webHidden/>
              </w:rPr>
              <w:tab/>
            </w:r>
            <w:r w:rsidRPr="00E42C83">
              <w:rPr>
                <w:noProof/>
                <w:webHidden/>
              </w:rPr>
              <w:fldChar w:fldCharType="begin"/>
            </w:r>
            <w:r w:rsidRPr="00E42C83">
              <w:rPr>
                <w:noProof/>
                <w:webHidden/>
              </w:rPr>
              <w:instrText xml:space="preserve"> PAGEREF _Toc212717119 \h </w:instrText>
            </w:r>
            <w:r w:rsidRPr="00E42C83">
              <w:rPr>
                <w:noProof/>
                <w:webHidden/>
              </w:rPr>
            </w:r>
            <w:r w:rsidRPr="00E42C83">
              <w:rPr>
                <w:noProof/>
                <w:webHidden/>
              </w:rPr>
              <w:fldChar w:fldCharType="separate"/>
            </w:r>
            <w:r w:rsidRPr="00E42C83">
              <w:rPr>
                <w:noProof/>
                <w:webHidden/>
              </w:rPr>
              <w:t>50</w:t>
            </w:r>
            <w:r w:rsidRPr="00E42C83">
              <w:rPr>
                <w:noProof/>
                <w:webHidden/>
              </w:rPr>
              <w:fldChar w:fldCharType="end"/>
            </w:r>
          </w:hyperlink>
        </w:p>
        <w:p w14:paraId="63D2100E" w14:textId="222493C5"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120" w:history="1">
            <w:r w:rsidRPr="00E42C83">
              <w:rPr>
                <w:rStyle w:val="Lienhypertexte"/>
                <w:rFonts w:ascii="Times New Roman" w:hAnsi="Times New Roman" w:cs="Times New Roman"/>
                <w:bCs/>
                <w:iCs/>
                <w:noProof/>
              </w:rPr>
              <w:t>Prix N° 4.2.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Tableau général basse tension Normal TGBTNS</w:t>
            </w:r>
            <w:r w:rsidRPr="00E42C83">
              <w:rPr>
                <w:noProof/>
                <w:webHidden/>
              </w:rPr>
              <w:tab/>
            </w:r>
            <w:r w:rsidRPr="00E42C83">
              <w:rPr>
                <w:noProof/>
                <w:webHidden/>
              </w:rPr>
              <w:fldChar w:fldCharType="begin"/>
            </w:r>
            <w:r w:rsidRPr="00E42C83">
              <w:rPr>
                <w:noProof/>
                <w:webHidden/>
              </w:rPr>
              <w:instrText xml:space="preserve"> PAGEREF _Toc212717120 \h </w:instrText>
            </w:r>
            <w:r w:rsidRPr="00E42C83">
              <w:rPr>
                <w:noProof/>
                <w:webHidden/>
              </w:rPr>
            </w:r>
            <w:r w:rsidRPr="00E42C83">
              <w:rPr>
                <w:noProof/>
                <w:webHidden/>
              </w:rPr>
              <w:fldChar w:fldCharType="separate"/>
            </w:r>
            <w:r w:rsidRPr="00E42C83">
              <w:rPr>
                <w:noProof/>
                <w:webHidden/>
              </w:rPr>
              <w:t>50</w:t>
            </w:r>
            <w:r w:rsidRPr="00E42C83">
              <w:rPr>
                <w:noProof/>
                <w:webHidden/>
              </w:rPr>
              <w:fldChar w:fldCharType="end"/>
            </w:r>
          </w:hyperlink>
        </w:p>
        <w:p w14:paraId="0CBEDB81" w14:textId="3BE862D9"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121" w:history="1">
            <w:r w:rsidRPr="00E42C83">
              <w:rPr>
                <w:rStyle w:val="Lienhypertexte"/>
                <w:rFonts w:ascii="Times New Roman" w:hAnsi="Times New Roman" w:cs="Times New Roman"/>
                <w:bCs/>
                <w:noProof/>
              </w:rPr>
              <w:t>Prix N° 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Inverseur Normal Secours</w:t>
            </w:r>
            <w:r w:rsidRPr="00E42C83">
              <w:rPr>
                <w:noProof/>
                <w:webHidden/>
              </w:rPr>
              <w:tab/>
            </w:r>
            <w:r w:rsidRPr="00E42C83">
              <w:rPr>
                <w:noProof/>
                <w:webHidden/>
              </w:rPr>
              <w:fldChar w:fldCharType="begin"/>
            </w:r>
            <w:r w:rsidRPr="00E42C83">
              <w:rPr>
                <w:noProof/>
                <w:webHidden/>
              </w:rPr>
              <w:instrText xml:space="preserve"> PAGEREF _Toc212717121 \h </w:instrText>
            </w:r>
            <w:r w:rsidRPr="00E42C83">
              <w:rPr>
                <w:noProof/>
                <w:webHidden/>
              </w:rPr>
            </w:r>
            <w:r w:rsidRPr="00E42C83">
              <w:rPr>
                <w:noProof/>
                <w:webHidden/>
              </w:rPr>
              <w:fldChar w:fldCharType="separate"/>
            </w:r>
            <w:r w:rsidRPr="00E42C83">
              <w:rPr>
                <w:noProof/>
                <w:webHidden/>
              </w:rPr>
              <w:t>50</w:t>
            </w:r>
            <w:r w:rsidRPr="00E42C83">
              <w:rPr>
                <w:noProof/>
                <w:webHidden/>
              </w:rPr>
              <w:fldChar w:fldCharType="end"/>
            </w:r>
          </w:hyperlink>
        </w:p>
        <w:p w14:paraId="10F7A55B" w14:textId="6CA44454"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122" w:history="1">
            <w:r w:rsidRPr="00E42C83">
              <w:rPr>
                <w:rStyle w:val="Lienhypertexte"/>
                <w:rFonts w:ascii="Times New Roman" w:hAnsi="Times New Roman" w:cs="Times New Roman"/>
                <w:bCs/>
                <w:noProof/>
              </w:rPr>
              <w:t>Prix N° 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Tableau électrique secondaires</w:t>
            </w:r>
            <w:r w:rsidRPr="00E42C83">
              <w:rPr>
                <w:noProof/>
                <w:webHidden/>
              </w:rPr>
              <w:tab/>
            </w:r>
            <w:r w:rsidRPr="00E42C83">
              <w:rPr>
                <w:noProof/>
                <w:webHidden/>
              </w:rPr>
              <w:fldChar w:fldCharType="begin"/>
            </w:r>
            <w:r w:rsidRPr="00E42C83">
              <w:rPr>
                <w:noProof/>
                <w:webHidden/>
              </w:rPr>
              <w:instrText xml:space="preserve"> PAGEREF _Toc212717122 \h </w:instrText>
            </w:r>
            <w:r w:rsidRPr="00E42C83">
              <w:rPr>
                <w:noProof/>
                <w:webHidden/>
              </w:rPr>
            </w:r>
            <w:r w:rsidRPr="00E42C83">
              <w:rPr>
                <w:noProof/>
                <w:webHidden/>
              </w:rPr>
              <w:fldChar w:fldCharType="separate"/>
            </w:r>
            <w:r w:rsidRPr="00E42C83">
              <w:rPr>
                <w:noProof/>
                <w:webHidden/>
              </w:rPr>
              <w:t>52</w:t>
            </w:r>
            <w:r w:rsidRPr="00E42C83">
              <w:rPr>
                <w:noProof/>
                <w:webHidden/>
              </w:rPr>
              <w:fldChar w:fldCharType="end"/>
            </w:r>
          </w:hyperlink>
        </w:p>
        <w:p w14:paraId="078F3E19" w14:textId="0D6F9768"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123" w:history="1">
            <w:r w:rsidRPr="00E42C83">
              <w:rPr>
                <w:rStyle w:val="Lienhypertexte"/>
                <w:rFonts w:ascii="Times New Roman" w:hAnsi="Times New Roman" w:cs="Times New Roman"/>
                <w:bCs/>
                <w:iCs/>
                <w:noProof/>
              </w:rPr>
              <w:t>Prix N° 6.1.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Tableau électrique normal.</w:t>
            </w:r>
            <w:r w:rsidRPr="00E42C83">
              <w:rPr>
                <w:noProof/>
                <w:webHidden/>
              </w:rPr>
              <w:tab/>
            </w:r>
            <w:r w:rsidRPr="00E42C83">
              <w:rPr>
                <w:noProof/>
                <w:webHidden/>
              </w:rPr>
              <w:fldChar w:fldCharType="begin"/>
            </w:r>
            <w:r w:rsidRPr="00E42C83">
              <w:rPr>
                <w:noProof/>
                <w:webHidden/>
              </w:rPr>
              <w:instrText xml:space="preserve"> PAGEREF _Toc212717123 \h </w:instrText>
            </w:r>
            <w:r w:rsidRPr="00E42C83">
              <w:rPr>
                <w:noProof/>
                <w:webHidden/>
              </w:rPr>
            </w:r>
            <w:r w:rsidRPr="00E42C83">
              <w:rPr>
                <w:noProof/>
                <w:webHidden/>
              </w:rPr>
              <w:fldChar w:fldCharType="separate"/>
            </w:r>
            <w:r w:rsidRPr="00E42C83">
              <w:rPr>
                <w:noProof/>
                <w:webHidden/>
              </w:rPr>
              <w:t>55</w:t>
            </w:r>
            <w:r w:rsidRPr="00E42C83">
              <w:rPr>
                <w:noProof/>
                <w:webHidden/>
              </w:rPr>
              <w:fldChar w:fldCharType="end"/>
            </w:r>
          </w:hyperlink>
        </w:p>
        <w:p w14:paraId="1D4DF4BD" w14:textId="40150099"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124" w:history="1">
            <w:r w:rsidRPr="00E42C83">
              <w:rPr>
                <w:rStyle w:val="Lienhypertexte"/>
                <w:rFonts w:ascii="Times New Roman" w:hAnsi="Times New Roman" w:cs="Times New Roman"/>
                <w:bCs/>
                <w:iCs/>
                <w:noProof/>
              </w:rPr>
              <w:t>Prix N° 6.2.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Tableau électrique ondulée.</w:t>
            </w:r>
            <w:r w:rsidRPr="00E42C83">
              <w:rPr>
                <w:noProof/>
                <w:webHidden/>
              </w:rPr>
              <w:tab/>
            </w:r>
            <w:r w:rsidRPr="00E42C83">
              <w:rPr>
                <w:noProof/>
                <w:webHidden/>
              </w:rPr>
              <w:fldChar w:fldCharType="begin"/>
            </w:r>
            <w:r w:rsidRPr="00E42C83">
              <w:rPr>
                <w:noProof/>
                <w:webHidden/>
              </w:rPr>
              <w:instrText xml:space="preserve"> PAGEREF _Toc212717124 \h </w:instrText>
            </w:r>
            <w:r w:rsidRPr="00E42C83">
              <w:rPr>
                <w:noProof/>
                <w:webHidden/>
              </w:rPr>
            </w:r>
            <w:r w:rsidRPr="00E42C83">
              <w:rPr>
                <w:noProof/>
                <w:webHidden/>
              </w:rPr>
              <w:fldChar w:fldCharType="separate"/>
            </w:r>
            <w:r w:rsidRPr="00E42C83">
              <w:rPr>
                <w:noProof/>
                <w:webHidden/>
              </w:rPr>
              <w:t>56</w:t>
            </w:r>
            <w:r w:rsidRPr="00E42C83">
              <w:rPr>
                <w:noProof/>
                <w:webHidden/>
              </w:rPr>
              <w:fldChar w:fldCharType="end"/>
            </w:r>
          </w:hyperlink>
        </w:p>
        <w:p w14:paraId="52B2BE37" w14:textId="15156F16"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125" w:history="1">
            <w:r w:rsidRPr="00E42C83">
              <w:rPr>
                <w:rStyle w:val="Lienhypertexte"/>
                <w:rFonts w:ascii="Times New Roman" w:hAnsi="Times New Roman" w:cs="Times New Roman"/>
                <w:bCs/>
                <w:noProof/>
              </w:rPr>
              <w:t>Prix N° 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Câbles basse tension</w:t>
            </w:r>
            <w:r w:rsidRPr="00E42C83">
              <w:rPr>
                <w:noProof/>
                <w:webHidden/>
              </w:rPr>
              <w:tab/>
            </w:r>
            <w:r w:rsidRPr="00E42C83">
              <w:rPr>
                <w:noProof/>
                <w:webHidden/>
              </w:rPr>
              <w:fldChar w:fldCharType="begin"/>
            </w:r>
            <w:r w:rsidRPr="00E42C83">
              <w:rPr>
                <w:noProof/>
                <w:webHidden/>
              </w:rPr>
              <w:instrText xml:space="preserve"> PAGEREF _Toc212717125 \h </w:instrText>
            </w:r>
            <w:r w:rsidRPr="00E42C83">
              <w:rPr>
                <w:noProof/>
                <w:webHidden/>
              </w:rPr>
            </w:r>
            <w:r w:rsidRPr="00E42C83">
              <w:rPr>
                <w:noProof/>
                <w:webHidden/>
              </w:rPr>
              <w:fldChar w:fldCharType="separate"/>
            </w:r>
            <w:r w:rsidRPr="00E42C83">
              <w:rPr>
                <w:noProof/>
                <w:webHidden/>
              </w:rPr>
              <w:t>56</w:t>
            </w:r>
            <w:r w:rsidRPr="00E42C83">
              <w:rPr>
                <w:noProof/>
                <w:webHidden/>
              </w:rPr>
              <w:fldChar w:fldCharType="end"/>
            </w:r>
          </w:hyperlink>
        </w:p>
        <w:p w14:paraId="2E382FBB" w14:textId="02C05510"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126" w:history="1">
            <w:r w:rsidRPr="00E42C83">
              <w:rPr>
                <w:rStyle w:val="Lienhypertexte"/>
                <w:rFonts w:ascii="Times New Roman" w:hAnsi="Times New Roman" w:cs="Times New Roman"/>
                <w:bCs/>
                <w:iCs/>
                <w:noProof/>
              </w:rPr>
              <w:t>Prix N° 7.1.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basse tension U1000RO2V (1 X 240 MM²)</w:t>
            </w:r>
            <w:r w:rsidRPr="00E42C83">
              <w:rPr>
                <w:noProof/>
                <w:webHidden/>
              </w:rPr>
              <w:tab/>
            </w:r>
            <w:r w:rsidRPr="00E42C83">
              <w:rPr>
                <w:noProof/>
                <w:webHidden/>
              </w:rPr>
              <w:fldChar w:fldCharType="begin"/>
            </w:r>
            <w:r w:rsidRPr="00E42C83">
              <w:rPr>
                <w:noProof/>
                <w:webHidden/>
              </w:rPr>
              <w:instrText xml:space="preserve"> PAGEREF _Toc212717126 \h </w:instrText>
            </w:r>
            <w:r w:rsidRPr="00E42C83">
              <w:rPr>
                <w:noProof/>
                <w:webHidden/>
              </w:rPr>
            </w:r>
            <w:r w:rsidRPr="00E42C83">
              <w:rPr>
                <w:noProof/>
                <w:webHidden/>
              </w:rPr>
              <w:fldChar w:fldCharType="separate"/>
            </w:r>
            <w:r w:rsidRPr="00E42C83">
              <w:rPr>
                <w:noProof/>
                <w:webHidden/>
              </w:rPr>
              <w:t>57</w:t>
            </w:r>
            <w:r w:rsidRPr="00E42C83">
              <w:rPr>
                <w:noProof/>
                <w:webHidden/>
              </w:rPr>
              <w:fldChar w:fldCharType="end"/>
            </w:r>
          </w:hyperlink>
        </w:p>
        <w:p w14:paraId="3C8BD40D" w14:textId="3FF6BB98"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127" w:history="1">
            <w:r w:rsidRPr="00E42C83">
              <w:rPr>
                <w:rStyle w:val="Lienhypertexte"/>
                <w:rFonts w:ascii="Times New Roman" w:hAnsi="Times New Roman" w:cs="Times New Roman"/>
                <w:bCs/>
                <w:iCs/>
                <w:noProof/>
              </w:rPr>
              <w:t>Prix N° 7.2.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basse tension U1000RO2V (1 X 185 MM²)</w:t>
            </w:r>
            <w:r w:rsidRPr="00E42C83">
              <w:rPr>
                <w:noProof/>
                <w:webHidden/>
              </w:rPr>
              <w:tab/>
            </w:r>
            <w:r w:rsidRPr="00E42C83">
              <w:rPr>
                <w:noProof/>
                <w:webHidden/>
              </w:rPr>
              <w:fldChar w:fldCharType="begin"/>
            </w:r>
            <w:r w:rsidRPr="00E42C83">
              <w:rPr>
                <w:noProof/>
                <w:webHidden/>
              </w:rPr>
              <w:instrText xml:space="preserve"> PAGEREF _Toc212717127 \h </w:instrText>
            </w:r>
            <w:r w:rsidRPr="00E42C83">
              <w:rPr>
                <w:noProof/>
                <w:webHidden/>
              </w:rPr>
            </w:r>
            <w:r w:rsidRPr="00E42C83">
              <w:rPr>
                <w:noProof/>
                <w:webHidden/>
              </w:rPr>
              <w:fldChar w:fldCharType="separate"/>
            </w:r>
            <w:r w:rsidRPr="00E42C83">
              <w:rPr>
                <w:noProof/>
                <w:webHidden/>
              </w:rPr>
              <w:t>57</w:t>
            </w:r>
            <w:r w:rsidRPr="00E42C83">
              <w:rPr>
                <w:noProof/>
                <w:webHidden/>
              </w:rPr>
              <w:fldChar w:fldCharType="end"/>
            </w:r>
          </w:hyperlink>
        </w:p>
        <w:p w14:paraId="5B52DCA0" w14:textId="2380E5B9"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128" w:history="1">
            <w:r w:rsidRPr="00E42C83">
              <w:rPr>
                <w:rStyle w:val="Lienhypertexte"/>
                <w:rFonts w:ascii="Times New Roman" w:hAnsi="Times New Roman" w:cs="Times New Roman"/>
                <w:bCs/>
                <w:iCs/>
                <w:noProof/>
              </w:rPr>
              <w:t>Prix N° 7.3.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basse tension U1000RO2V (1 X150 MM²)</w:t>
            </w:r>
            <w:r w:rsidRPr="00E42C83">
              <w:rPr>
                <w:noProof/>
                <w:webHidden/>
              </w:rPr>
              <w:tab/>
            </w:r>
            <w:r w:rsidRPr="00E42C83">
              <w:rPr>
                <w:noProof/>
                <w:webHidden/>
              </w:rPr>
              <w:fldChar w:fldCharType="begin"/>
            </w:r>
            <w:r w:rsidRPr="00E42C83">
              <w:rPr>
                <w:noProof/>
                <w:webHidden/>
              </w:rPr>
              <w:instrText xml:space="preserve"> PAGEREF _Toc212717128 \h </w:instrText>
            </w:r>
            <w:r w:rsidRPr="00E42C83">
              <w:rPr>
                <w:noProof/>
                <w:webHidden/>
              </w:rPr>
            </w:r>
            <w:r w:rsidRPr="00E42C83">
              <w:rPr>
                <w:noProof/>
                <w:webHidden/>
              </w:rPr>
              <w:fldChar w:fldCharType="separate"/>
            </w:r>
            <w:r w:rsidRPr="00E42C83">
              <w:rPr>
                <w:noProof/>
                <w:webHidden/>
              </w:rPr>
              <w:t>57</w:t>
            </w:r>
            <w:r w:rsidRPr="00E42C83">
              <w:rPr>
                <w:noProof/>
                <w:webHidden/>
              </w:rPr>
              <w:fldChar w:fldCharType="end"/>
            </w:r>
          </w:hyperlink>
        </w:p>
        <w:p w14:paraId="14E6C12A" w14:textId="5F61FA61"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129" w:history="1">
            <w:r w:rsidRPr="00E42C83">
              <w:rPr>
                <w:rStyle w:val="Lienhypertexte"/>
                <w:rFonts w:ascii="Times New Roman" w:hAnsi="Times New Roman" w:cs="Times New Roman"/>
                <w:bCs/>
                <w:iCs/>
                <w:noProof/>
              </w:rPr>
              <w:t>Prix N° 7.4.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basse tension U1000RO2V (1 X 120 MM²)</w:t>
            </w:r>
            <w:r w:rsidRPr="00E42C83">
              <w:rPr>
                <w:noProof/>
                <w:webHidden/>
              </w:rPr>
              <w:tab/>
            </w:r>
            <w:r w:rsidRPr="00E42C83">
              <w:rPr>
                <w:noProof/>
                <w:webHidden/>
              </w:rPr>
              <w:fldChar w:fldCharType="begin"/>
            </w:r>
            <w:r w:rsidRPr="00E42C83">
              <w:rPr>
                <w:noProof/>
                <w:webHidden/>
              </w:rPr>
              <w:instrText xml:space="preserve"> PAGEREF _Toc212717129 \h </w:instrText>
            </w:r>
            <w:r w:rsidRPr="00E42C83">
              <w:rPr>
                <w:noProof/>
                <w:webHidden/>
              </w:rPr>
            </w:r>
            <w:r w:rsidRPr="00E42C83">
              <w:rPr>
                <w:noProof/>
                <w:webHidden/>
              </w:rPr>
              <w:fldChar w:fldCharType="separate"/>
            </w:r>
            <w:r w:rsidRPr="00E42C83">
              <w:rPr>
                <w:noProof/>
                <w:webHidden/>
              </w:rPr>
              <w:t>57</w:t>
            </w:r>
            <w:r w:rsidRPr="00E42C83">
              <w:rPr>
                <w:noProof/>
                <w:webHidden/>
              </w:rPr>
              <w:fldChar w:fldCharType="end"/>
            </w:r>
          </w:hyperlink>
        </w:p>
        <w:p w14:paraId="738D3655" w14:textId="4719B092"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130" w:history="1">
            <w:r w:rsidRPr="00E42C83">
              <w:rPr>
                <w:rStyle w:val="Lienhypertexte"/>
                <w:rFonts w:ascii="Times New Roman" w:hAnsi="Times New Roman" w:cs="Times New Roman"/>
                <w:bCs/>
                <w:iCs/>
                <w:noProof/>
              </w:rPr>
              <w:t>Prix N° 7.5.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basse tension U1000RO2V (1 X 95 MM²)</w:t>
            </w:r>
            <w:r w:rsidRPr="00E42C83">
              <w:rPr>
                <w:noProof/>
                <w:webHidden/>
              </w:rPr>
              <w:tab/>
            </w:r>
            <w:r w:rsidRPr="00E42C83">
              <w:rPr>
                <w:noProof/>
                <w:webHidden/>
              </w:rPr>
              <w:fldChar w:fldCharType="begin"/>
            </w:r>
            <w:r w:rsidRPr="00E42C83">
              <w:rPr>
                <w:noProof/>
                <w:webHidden/>
              </w:rPr>
              <w:instrText xml:space="preserve"> PAGEREF _Toc212717130 \h </w:instrText>
            </w:r>
            <w:r w:rsidRPr="00E42C83">
              <w:rPr>
                <w:noProof/>
                <w:webHidden/>
              </w:rPr>
            </w:r>
            <w:r w:rsidRPr="00E42C83">
              <w:rPr>
                <w:noProof/>
                <w:webHidden/>
              </w:rPr>
              <w:fldChar w:fldCharType="separate"/>
            </w:r>
            <w:r w:rsidRPr="00E42C83">
              <w:rPr>
                <w:noProof/>
                <w:webHidden/>
              </w:rPr>
              <w:t>57</w:t>
            </w:r>
            <w:r w:rsidRPr="00E42C83">
              <w:rPr>
                <w:noProof/>
                <w:webHidden/>
              </w:rPr>
              <w:fldChar w:fldCharType="end"/>
            </w:r>
          </w:hyperlink>
        </w:p>
        <w:p w14:paraId="0B6A3F10" w14:textId="3A15B94E"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131" w:history="1">
            <w:r w:rsidRPr="00E42C83">
              <w:rPr>
                <w:rStyle w:val="Lienhypertexte"/>
                <w:rFonts w:ascii="Times New Roman" w:hAnsi="Times New Roman" w:cs="Times New Roman"/>
                <w:bCs/>
                <w:iCs/>
                <w:noProof/>
              </w:rPr>
              <w:t>Prix N° 7.6.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basse tension U1000RO2V (1 X 70 MM²)</w:t>
            </w:r>
            <w:r w:rsidRPr="00E42C83">
              <w:rPr>
                <w:noProof/>
                <w:webHidden/>
              </w:rPr>
              <w:tab/>
            </w:r>
            <w:r w:rsidRPr="00E42C83">
              <w:rPr>
                <w:noProof/>
                <w:webHidden/>
              </w:rPr>
              <w:fldChar w:fldCharType="begin"/>
            </w:r>
            <w:r w:rsidRPr="00E42C83">
              <w:rPr>
                <w:noProof/>
                <w:webHidden/>
              </w:rPr>
              <w:instrText xml:space="preserve"> PAGEREF _Toc212717131 \h </w:instrText>
            </w:r>
            <w:r w:rsidRPr="00E42C83">
              <w:rPr>
                <w:noProof/>
                <w:webHidden/>
              </w:rPr>
            </w:r>
            <w:r w:rsidRPr="00E42C83">
              <w:rPr>
                <w:noProof/>
                <w:webHidden/>
              </w:rPr>
              <w:fldChar w:fldCharType="separate"/>
            </w:r>
            <w:r w:rsidRPr="00E42C83">
              <w:rPr>
                <w:noProof/>
                <w:webHidden/>
              </w:rPr>
              <w:t>57</w:t>
            </w:r>
            <w:r w:rsidRPr="00E42C83">
              <w:rPr>
                <w:noProof/>
                <w:webHidden/>
              </w:rPr>
              <w:fldChar w:fldCharType="end"/>
            </w:r>
          </w:hyperlink>
        </w:p>
        <w:p w14:paraId="0601F6BF" w14:textId="42D23662"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132" w:history="1">
            <w:r w:rsidRPr="00E42C83">
              <w:rPr>
                <w:rStyle w:val="Lienhypertexte"/>
                <w:rFonts w:ascii="Times New Roman" w:hAnsi="Times New Roman" w:cs="Times New Roman"/>
                <w:bCs/>
                <w:iCs/>
                <w:noProof/>
              </w:rPr>
              <w:t>Prix N° 7.7.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basse tension U1000RO2V (1 X 50 MM²)</w:t>
            </w:r>
            <w:r w:rsidRPr="00E42C83">
              <w:rPr>
                <w:noProof/>
                <w:webHidden/>
              </w:rPr>
              <w:tab/>
            </w:r>
            <w:r w:rsidRPr="00E42C83">
              <w:rPr>
                <w:noProof/>
                <w:webHidden/>
              </w:rPr>
              <w:fldChar w:fldCharType="begin"/>
            </w:r>
            <w:r w:rsidRPr="00E42C83">
              <w:rPr>
                <w:noProof/>
                <w:webHidden/>
              </w:rPr>
              <w:instrText xml:space="preserve"> PAGEREF _Toc212717132 \h </w:instrText>
            </w:r>
            <w:r w:rsidRPr="00E42C83">
              <w:rPr>
                <w:noProof/>
                <w:webHidden/>
              </w:rPr>
            </w:r>
            <w:r w:rsidRPr="00E42C83">
              <w:rPr>
                <w:noProof/>
                <w:webHidden/>
              </w:rPr>
              <w:fldChar w:fldCharType="separate"/>
            </w:r>
            <w:r w:rsidRPr="00E42C83">
              <w:rPr>
                <w:noProof/>
                <w:webHidden/>
              </w:rPr>
              <w:t>57</w:t>
            </w:r>
            <w:r w:rsidRPr="00E42C83">
              <w:rPr>
                <w:noProof/>
                <w:webHidden/>
              </w:rPr>
              <w:fldChar w:fldCharType="end"/>
            </w:r>
          </w:hyperlink>
        </w:p>
        <w:p w14:paraId="1463BE21" w14:textId="7C1CFA34"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133" w:history="1">
            <w:r w:rsidRPr="00E42C83">
              <w:rPr>
                <w:rStyle w:val="Lienhypertexte"/>
                <w:rFonts w:ascii="Times New Roman" w:hAnsi="Times New Roman" w:cs="Times New Roman"/>
                <w:bCs/>
                <w:iCs/>
                <w:noProof/>
              </w:rPr>
              <w:t>Prix N° 7.8.</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basse tension U1000RO2V (1 X 35 MM²)</w:t>
            </w:r>
            <w:r w:rsidRPr="00E42C83">
              <w:rPr>
                <w:noProof/>
                <w:webHidden/>
              </w:rPr>
              <w:tab/>
            </w:r>
            <w:r w:rsidRPr="00E42C83">
              <w:rPr>
                <w:noProof/>
                <w:webHidden/>
              </w:rPr>
              <w:fldChar w:fldCharType="begin"/>
            </w:r>
            <w:r w:rsidRPr="00E42C83">
              <w:rPr>
                <w:noProof/>
                <w:webHidden/>
              </w:rPr>
              <w:instrText xml:space="preserve"> PAGEREF _Toc212717133 \h </w:instrText>
            </w:r>
            <w:r w:rsidRPr="00E42C83">
              <w:rPr>
                <w:noProof/>
                <w:webHidden/>
              </w:rPr>
            </w:r>
            <w:r w:rsidRPr="00E42C83">
              <w:rPr>
                <w:noProof/>
                <w:webHidden/>
              </w:rPr>
              <w:fldChar w:fldCharType="separate"/>
            </w:r>
            <w:r w:rsidRPr="00E42C83">
              <w:rPr>
                <w:noProof/>
                <w:webHidden/>
              </w:rPr>
              <w:t>57</w:t>
            </w:r>
            <w:r w:rsidRPr="00E42C83">
              <w:rPr>
                <w:noProof/>
                <w:webHidden/>
              </w:rPr>
              <w:fldChar w:fldCharType="end"/>
            </w:r>
          </w:hyperlink>
        </w:p>
        <w:p w14:paraId="5181A911" w14:textId="652F322C"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134" w:history="1">
            <w:r w:rsidRPr="00E42C83">
              <w:rPr>
                <w:rStyle w:val="Lienhypertexte"/>
                <w:rFonts w:ascii="Times New Roman" w:hAnsi="Times New Roman" w:cs="Times New Roman"/>
                <w:bCs/>
                <w:iCs/>
                <w:noProof/>
              </w:rPr>
              <w:t>Prix N° 7.9.</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basse tension U1000RO2V (1 X 25 MM²)</w:t>
            </w:r>
            <w:r w:rsidRPr="00E42C83">
              <w:rPr>
                <w:noProof/>
                <w:webHidden/>
              </w:rPr>
              <w:tab/>
            </w:r>
            <w:r w:rsidRPr="00E42C83">
              <w:rPr>
                <w:noProof/>
                <w:webHidden/>
              </w:rPr>
              <w:fldChar w:fldCharType="begin"/>
            </w:r>
            <w:r w:rsidRPr="00E42C83">
              <w:rPr>
                <w:noProof/>
                <w:webHidden/>
              </w:rPr>
              <w:instrText xml:space="preserve"> PAGEREF _Toc212717134 \h </w:instrText>
            </w:r>
            <w:r w:rsidRPr="00E42C83">
              <w:rPr>
                <w:noProof/>
                <w:webHidden/>
              </w:rPr>
            </w:r>
            <w:r w:rsidRPr="00E42C83">
              <w:rPr>
                <w:noProof/>
                <w:webHidden/>
              </w:rPr>
              <w:fldChar w:fldCharType="separate"/>
            </w:r>
            <w:r w:rsidRPr="00E42C83">
              <w:rPr>
                <w:noProof/>
                <w:webHidden/>
              </w:rPr>
              <w:t>57</w:t>
            </w:r>
            <w:r w:rsidRPr="00E42C83">
              <w:rPr>
                <w:noProof/>
                <w:webHidden/>
              </w:rPr>
              <w:fldChar w:fldCharType="end"/>
            </w:r>
          </w:hyperlink>
        </w:p>
        <w:p w14:paraId="763FCA0A" w14:textId="6C8A78DB"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35" w:history="1">
            <w:r w:rsidRPr="00E42C83">
              <w:rPr>
                <w:rStyle w:val="Lienhypertexte"/>
                <w:rFonts w:ascii="Times New Roman" w:hAnsi="Times New Roman" w:cs="Times New Roman"/>
                <w:bCs/>
                <w:iCs/>
                <w:noProof/>
              </w:rPr>
              <w:t>Prix N° 7.10.</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basse tension U1000RO2V (5 G 70 MM²)</w:t>
            </w:r>
            <w:r w:rsidRPr="00E42C83">
              <w:rPr>
                <w:noProof/>
                <w:webHidden/>
              </w:rPr>
              <w:tab/>
            </w:r>
            <w:r w:rsidRPr="00E42C83">
              <w:rPr>
                <w:noProof/>
                <w:webHidden/>
              </w:rPr>
              <w:fldChar w:fldCharType="begin"/>
            </w:r>
            <w:r w:rsidRPr="00E42C83">
              <w:rPr>
                <w:noProof/>
                <w:webHidden/>
              </w:rPr>
              <w:instrText xml:space="preserve"> PAGEREF _Toc212717135 \h </w:instrText>
            </w:r>
            <w:r w:rsidRPr="00E42C83">
              <w:rPr>
                <w:noProof/>
                <w:webHidden/>
              </w:rPr>
            </w:r>
            <w:r w:rsidRPr="00E42C83">
              <w:rPr>
                <w:noProof/>
                <w:webHidden/>
              </w:rPr>
              <w:fldChar w:fldCharType="separate"/>
            </w:r>
            <w:r w:rsidRPr="00E42C83">
              <w:rPr>
                <w:noProof/>
                <w:webHidden/>
              </w:rPr>
              <w:t>57</w:t>
            </w:r>
            <w:r w:rsidRPr="00E42C83">
              <w:rPr>
                <w:noProof/>
                <w:webHidden/>
              </w:rPr>
              <w:fldChar w:fldCharType="end"/>
            </w:r>
          </w:hyperlink>
        </w:p>
        <w:p w14:paraId="0836CBCF" w14:textId="40F1C8EF"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36" w:history="1">
            <w:r w:rsidRPr="00E42C83">
              <w:rPr>
                <w:rStyle w:val="Lienhypertexte"/>
                <w:rFonts w:ascii="Times New Roman" w:hAnsi="Times New Roman" w:cs="Times New Roman"/>
                <w:bCs/>
                <w:iCs/>
                <w:noProof/>
              </w:rPr>
              <w:t>Prix N° 7.11.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basse tension U1000RO2V (5 G 50 MM²)</w:t>
            </w:r>
            <w:r w:rsidRPr="00E42C83">
              <w:rPr>
                <w:noProof/>
                <w:webHidden/>
              </w:rPr>
              <w:tab/>
            </w:r>
            <w:r w:rsidRPr="00E42C83">
              <w:rPr>
                <w:noProof/>
                <w:webHidden/>
              </w:rPr>
              <w:fldChar w:fldCharType="begin"/>
            </w:r>
            <w:r w:rsidRPr="00E42C83">
              <w:rPr>
                <w:noProof/>
                <w:webHidden/>
              </w:rPr>
              <w:instrText xml:space="preserve"> PAGEREF _Toc212717136 \h </w:instrText>
            </w:r>
            <w:r w:rsidRPr="00E42C83">
              <w:rPr>
                <w:noProof/>
                <w:webHidden/>
              </w:rPr>
            </w:r>
            <w:r w:rsidRPr="00E42C83">
              <w:rPr>
                <w:noProof/>
                <w:webHidden/>
              </w:rPr>
              <w:fldChar w:fldCharType="separate"/>
            </w:r>
            <w:r w:rsidRPr="00E42C83">
              <w:rPr>
                <w:noProof/>
                <w:webHidden/>
              </w:rPr>
              <w:t>57</w:t>
            </w:r>
            <w:r w:rsidRPr="00E42C83">
              <w:rPr>
                <w:noProof/>
                <w:webHidden/>
              </w:rPr>
              <w:fldChar w:fldCharType="end"/>
            </w:r>
          </w:hyperlink>
        </w:p>
        <w:p w14:paraId="39358683" w14:textId="6CD8A68E"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37" w:history="1">
            <w:r w:rsidRPr="00E42C83">
              <w:rPr>
                <w:rStyle w:val="Lienhypertexte"/>
                <w:rFonts w:ascii="Times New Roman" w:hAnsi="Times New Roman" w:cs="Times New Roman"/>
                <w:bCs/>
                <w:iCs/>
                <w:noProof/>
              </w:rPr>
              <w:t>Prix N° 7.12.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basse tension U1000RO2V (5 G 35 MM²)</w:t>
            </w:r>
            <w:r w:rsidRPr="00E42C83">
              <w:rPr>
                <w:noProof/>
                <w:webHidden/>
              </w:rPr>
              <w:tab/>
            </w:r>
            <w:r w:rsidRPr="00E42C83">
              <w:rPr>
                <w:noProof/>
                <w:webHidden/>
              </w:rPr>
              <w:fldChar w:fldCharType="begin"/>
            </w:r>
            <w:r w:rsidRPr="00E42C83">
              <w:rPr>
                <w:noProof/>
                <w:webHidden/>
              </w:rPr>
              <w:instrText xml:space="preserve"> PAGEREF _Toc212717137 \h </w:instrText>
            </w:r>
            <w:r w:rsidRPr="00E42C83">
              <w:rPr>
                <w:noProof/>
                <w:webHidden/>
              </w:rPr>
            </w:r>
            <w:r w:rsidRPr="00E42C83">
              <w:rPr>
                <w:noProof/>
                <w:webHidden/>
              </w:rPr>
              <w:fldChar w:fldCharType="separate"/>
            </w:r>
            <w:r w:rsidRPr="00E42C83">
              <w:rPr>
                <w:noProof/>
                <w:webHidden/>
              </w:rPr>
              <w:t>57</w:t>
            </w:r>
            <w:r w:rsidRPr="00E42C83">
              <w:rPr>
                <w:noProof/>
                <w:webHidden/>
              </w:rPr>
              <w:fldChar w:fldCharType="end"/>
            </w:r>
          </w:hyperlink>
        </w:p>
        <w:p w14:paraId="55761FE9" w14:textId="4DB7B03D"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38" w:history="1">
            <w:r w:rsidRPr="00E42C83">
              <w:rPr>
                <w:rStyle w:val="Lienhypertexte"/>
                <w:rFonts w:ascii="Times New Roman" w:hAnsi="Times New Roman" w:cs="Times New Roman"/>
                <w:bCs/>
                <w:iCs/>
                <w:noProof/>
              </w:rPr>
              <w:t>Prix N° 7.13.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basse tension U1000RO2V (5 G 25 MM²)</w:t>
            </w:r>
            <w:r w:rsidRPr="00E42C83">
              <w:rPr>
                <w:noProof/>
                <w:webHidden/>
              </w:rPr>
              <w:tab/>
            </w:r>
            <w:r w:rsidRPr="00E42C83">
              <w:rPr>
                <w:noProof/>
                <w:webHidden/>
              </w:rPr>
              <w:fldChar w:fldCharType="begin"/>
            </w:r>
            <w:r w:rsidRPr="00E42C83">
              <w:rPr>
                <w:noProof/>
                <w:webHidden/>
              </w:rPr>
              <w:instrText xml:space="preserve"> PAGEREF _Toc212717138 \h </w:instrText>
            </w:r>
            <w:r w:rsidRPr="00E42C83">
              <w:rPr>
                <w:noProof/>
                <w:webHidden/>
              </w:rPr>
            </w:r>
            <w:r w:rsidRPr="00E42C83">
              <w:rPr>
                <w:noProof/>
                <w:webHidden/>
              </w:rPr>
              <w:fldChar w:fldCharType="separate"/>
            </w:r>
            <w:r w:rsidRPr="00E42C83">
              <w:rPr>
                <w:noProof/>
                <w:webHidden/>
              </w:rPr>
              <w:t>57</w:t>
            </w:r>
            <w:r w:rsidRPr="00E42C83">
              <w:rPr>
                <w:noProof/>
                <w:webHidden/>
              </w:rPr>
              <w:fldChar w:fldCharType="end"/>
            </w:r>
          </w:hyperlink>
        </w:p>
        <w:p w14:paraId="2FB3230F" w14:textId="285762A1"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39" w:history="1">
            <w:r w:rsidRPr="00E42C83">
              <w:rPr>
                <w:rStyle w:val="Lienhypertexte"/>
                <w:rFonts w:ascii="Times New Roman" w:hAnsi="Times New Roman" w:cs="Times New Roman"/>
                <w:bCs/>
                <w:iCs/>
                <w:noProof/>
              </w:rPr>
              <w:t>Prix N° 7.14.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basse tension U1000R02V (5 G 16 MM²)</w:t>
            </w:r>
            <w:r w:rsidRPr="00E42C83">
              <w:rPr>
                <w:noProof/>
                <w:webHidden/>
              </w:rPr>
              <w:tab/>
            </w:r>
            <w:r w:rsidRPr="00E42C83">
              <w:rPr>
                <w:noProof/>
                <w:webHidden/>
              </w:rPr>
              <w:fldChar w:fldCharType="begin"/>
            </w:r>
            <w:r w:rsidRPr="00E42C83">
              <w:rPr>
                <w:noProof/>
                <w:webHidden/>
              </w:rPr>
              <w:instrText xml:space="preserve"> PAGEREF _Toc212717139 \h </w:instrText>
            </w:r>
            <w:r w:rsidRPr="00E42C83">
              <w:rPr>
                <w:noProof/>
                <w:webHidden/>
              </w:rPr>
            </w:r>
            <w:r w:rsidRPr="00E42C83">
              <w:rPr>
                <w:noProof/>
                <w:webHidden/>
              </w:rPr>
              <w:fldChar w:fldCharType="separate"/>
            </w:r>
            <w:r w:rsidRPr="00E42C83">
              <w:rPr>
                <w:noProof/>
                <w:webHidden/>
              </w:rPr>
              <w:t>57</w:t>
            </w:r>
            <w:r w:rsidRPr="00E42C83">
              <w:rPr>
                <w:noProof/>
                <w:webHidden/>
              </w:rPr>
              <w:fldChar w:fldCharType="end"/>
            </w:r>
          </w:hyperlink>
        </w:p>
        <w:p w14:paraId="0654C221" w14:textId="41721982"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40" w:history="1">
            <w:r w:rsidRPr="00E42C83">
              <w:rPr>
                <w:rStyle w:val="Lienhypertexte"/>
                <w:rFonts w:ascii="Times New Roman" w:hAnsi="Times New Roman" w:cs="Times New Roman"/>
                <w:bCs/>
                <w:iCs/>
                <w:noProof/>
              </w:rPr>
              <w:t>Prix N° 7.15.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basse tension U1000RO2V (5 G 10 MM²)</w:t>
            </w:r>
            <w:r w:rsidRPr="00E42C83">
              <w:rPr>
                <w:noProof/>
                <w:webHidden/>
              </w:rPr>
              <w:tab/>
            </w:r>
            <w:r w:rsidRPr="00E42C83">
              <w:rPr>
                <w:noProof/>
                <w:webHidden/>
              </w:rPr>
              <w:fldChar w:fldCharType="begin"/>
            </w:r>
            <w:r w:rsidRPr="00E42C83">
              <w:rPr>
                <w:noProof/>
                <w:webHidden/>
              </w:rPr>
              <w:instrText xml:space="preserve"> PAGEREF _Toc212717140 \h </w:instrText>
            </w:r>
            <w:r w:rsidRPr="00E42C83">
              <w:rPr>
                <w:noProof/>
                <w:webHidden/>
              </w:rPr>
            </w:r>
            <w:r w:rsidRPr="00E42C83">
              <w:rPr>
                <w:noProof/>
                <w:webHidden/>
              </w:rPr>
              <w:fldChar w:fldCharType="separate"/>
            </w:r>
            <w:r w:rsidRPr="00E42C83">
              <w:rPr>
                <w:noProof/>
                <w:webHidden/>
              </w:rPr>
              <w:t>57</w:t>
            </w:r>
            <w:r w:rsidRPr="00E42C83">
              <w:rPr>
                <w:noProof/>
                <w:webHidden/>
              </w:rPr>
              <w:fldChar w:fldCharType="end"/>
            </w:r>
          </w:hyperlink>
        </w:p>
        <w:p w14:paraId="7CA830FE" w14:textId="08C47C5C"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41" w:history="1">
            <w:r w:rsidRPr="00E42C83">
              <w:rPr>
                <w:rStyle w:val="Lienhypertexte"/>
                <w:rFonts w:ascii="Times New Roman" w:hAnsi="Times New Roman" w:cs="Times New Roman"/>
                <w:bCs/>
                <w:iCs/>
                <w:noProof/>
              </w:rPr>
              <w:t>Prix N° 7.16.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basse tension U1000RO2V (5 G 6 MM²)</w:t>
            </w:r>
            <w:r w:rsidRPr="00E42C83">
              <w:rPr>
                <w:noProof/>
                <w:webHidden/>
              </w:rPr>
              <w:tab/>
            </w:r>
            <w:r w:rsidRPr="00E42C83">
              <w:rPr>
                <w:noProof/>
                <w:webHidden/>
              </w:rPr>
              <w:fldChar w:fldCharType="begin"/>
            </w:r>
            <w:r w:rsidRPr="00E42C83">
              <w:rPr>
                <w:noProof/>
                <w:webHidden/>
              </w:rPr>
              <w:instrText xml:space="preserve"> PAGEREF _Toc212717141 \h </w:instrText>
            </w:r>
            <w:r w:rsidRPr="00E42C83">
              <w:rPr>
                <w:noProof/>
                <w:webHidden/>
              </w:rPr>
            </w:r>
            <w:r w:rsidRPr="00E42C83">
              <w:rPr>
                <w:noProof/>
                <w:webHidden/>
              </w:rPr>
              <w:fldChar w:fldCharType="separate"/>
            </w:r>
            <w:r w:rsidRPr="00E42C83">
              <w:rPr>
                <w:noProof/>
                <w:webHidden/>
              </w:rPr>
              <w:t>57</w:t>
            </w:r>
            <w:r w:rsidRPr="00E42C83">
              <w:rPr>
                <w:noProof/>
                <w:webHidden/>
              </w:rPr>
              <w:fldChar w:fldCharType="end"/>
            </w:r>
          </w:hyperlink>
        </w:p>
        <w:p w14:paraId="5B6C8BA4" w14:textId="58890B68"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42" w:history="1">
            <w:r w:rsidRPr="00E42C83">
              <w:rPr>
                <w:rStyle w:val="Lienhypertexte"/>
                <w:rFonts w:ascii="Times New Roman" w:hAnsi="Times New Roman" w:cs="Times New Roman"/>
                <w:bCs/>
                <w:iCs/>
                <w:noProof/>
              </w:rPr>
              <w:t>Prix N° 7.17.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basse tension U1000RO2V (5 G 4 MM²)</w:t>
            </w:r>
            <w:r w:rsidRPr="00E42C83">
              <w:rPr>
                <w:noProof/>
                <w:webHidden/>
              </w:rPr>
              <w:tab/>
            </w:r>
            <w:r w:rsidRPr="00E42C83">
              <w:rPr>
                <w:noProof/>
                <w:webHidden/>
              </w:rPr>
              <w:fldChar w:fldCharType="begin"/>
            </w:r>
            <w:r w:rsidRPr="00E42C83">
              <w:rPr>
                <w:noProof/>
                <w:webHidden/>
              </w:rPr>
              <w:instrText xml:space="preserve"> PAGEREF _Toc212717142 \h </w:instrText>
            </w:r>
            <w:r w:rsidRPr="00E42C83">
              <w:rPr>
                <w:noProof/>
                <w:webHidden/>
              </w:rPr>
            </w:r>
            <w:r w:rsidRPr="00E42C83">
              <w:rPr>
                <w:noProof/>
                <w:webHidden/>
              </w:rPr>
              <w:fldChar w:fldCharType="separate"/>
            </w:r>
            <w:r w:rsidRPr="00E42C83">
              <w:rPr>
                <w:noProof/>
                <w:webHidden/>
              </w:rPr>
              <w:t>57</w:t>
            </w:r>
            <w:r w:rsidRPr="00E42C83">
              <w:rPr>
                <w:noProof/>
                <w:webHidden/>
              </w:rPr>
              <w:fldChar w:fldCharType="end"/>
            </w:r>
          </w:hyperlink>
        </w:p>
        <w:p w14:paraId="6E35E6B8" w14:textId="13919117"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43" w:history="1">
            <w:r w:rsidRPr="00E42C83">
              <w:rPr>
                <w:rStyle w:val="Lienhypertexte"/>
                <w:rFonts w:ascii="Times New Roman" w:hAnsi="Times New Roman" w:cs="Times New Roman"/>
                <w:bCs/>
                <w:iCs/>
                <w:noProof/>
              </w:rPr>
              <w:t>Prix N° 7.18.</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basse tension U1000RO2V (5 G 2,5 MM²)</w:t>
            </w:r>
            <w:r w:rsidRPr="00E42C83">
              <w:rPr>
                <w:noProof/>
                <w:webHidden/>
              </w:rPr>
              <w:tab/>
            </w:r>
            <w:r w:rsidRPr="00E42C83">
              <w:rPr>
                <w:noProof/>
                <w:webHidden/>
              </w:rPr>
              <w:fldChar w:fldCharType="begin"/>
            </w:r>
            <w:r w:rsidRPr="00E42C83">
              <w:rPr>
                <w:noProof/>
                <w:webHidden/>
              </w:rPr>
              <w:instrText xml:space="preserve"> PAGEREF _Toc212717143 \h </w:instrText>
            </w:r>
            <w:r w:rsidRPr="00E42C83">
              <w:rPr>
                <w:noProof/>
                <w:webHidden/>
              </w:rPr>
            </w:r>
            <w:r w:rsidRPr="00E42C83">
              <w:rPr>
                <w:noProof/>
                <w:webHidden/>
              </w:rPr>
              <w:fldChar w:fldCharType="separate"/>
            </w:r>
            <w:r w:rsidRPr="00E42C83">
              <w:rPr>
                <w:noProof/>
                <w:webHidden/>
              </w:rPr>
              <w:t>57</w:t>
            </w:r>
            <w:r w:rsidRPr="00E42C83">
              <w:rPr>
                <w:noProof/>
                <w:webHidden/>
              </w:rPr>
              <w:fldChar w:fldCharType="end"/>
            </w:r>
          </w:hyperlink>
        </w:p>
        <w:p w14:paraId="24E12060" w14:textId="5C24ACED"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44" w:history="1">
            <w:r w:rsidRPr="00E42C83">
              <w:rPr>
                <w:rStyle w:val="Lienhypertexte"/>
                <w:rFonts w:ascii="Times New Roman" w:hAnsi="Times New Roman" w:cs="Times New Roman"/>
                <w:bCs/>
                <w:iCs/>
                <w:noProof/>
              </w:rPr>
              <w:t>Prix N° 7.19.</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basse tension U1000RO2V (5 G 1,5 MM²)</w:t>
            </w:r>
            <w:r w:rsidRPr="00E42C83">
              <w:rPr>
                <w:noProof/>
                <w:webHidden/>
              </w:rPr>
              <w:tab/>
            </w:r>
            <w:r w:rsidRPr="00E42C83">
              <w:rPr>
                <w:noProof/>
                <w:webHidden/>
              </w:rPr>
              <w:fldChar w:fldCharType="begin"/>
            </w:r>
            <w:r w:rsidRPr="00E42C83">
              <w:rPr>
                <w:noProof/>
                <w:webHidden/>
              </w:rPr>
              <w:instrText xml:space="preserve"> PAGEREF _Toc212717144 \h </w:instrText>
            </w:r>
            <w:r w:rsidRPr="00E42C83">
              <w:rPr>
                <w:noProof/>
                <w:webHidden/>
              </w:rPr>
            </w:r>
            <w:r w:rsidRPr="00E42C83">
              <w:rPr>
                <w:noProof/>
                <w:webHidden/>
              </w:rPr>
              <w:fldChar w:fldCharType="separate"/>
            </w:r>
            <w:r w:rsidRPr="00E42C83">
              <w:rPr>
                <w:noProof/>
                <w:webHidden/>
              </w:rPr>
              <w:t>57</w:t>
            </w:r>
            <w:r w:rsidRPr="00E42C83">
              <w:rPr>
                <w:noProof/>
                <w:webHidden/>
              </w:rPr>
              <w:fldChar w:fldCharType="end"/>
            </w:r>
          </w:hyperlink>
        </w:p>
        <w:p w14:paraId="6BA3BC58" w14:textId="6B010AB8"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45" w:history="1">
            <w:r w:rsidRPr="00E42C83">
              <w:rPr>
                <w:rStyle w:val="Lienhypertexte"/>
                <w:rFonts w:ascii="Times New Roman" w:hAnsi="Times New Roman" w:cs="Times New Roman"/>
                <w:bCs/>
                <w:iCs/>
                <w:noProof/>
              </w:rPr>
              <w:t>Prix N° 7.20.</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basse tension U1000RO2V (4 G150 MM²)</w:t>
            </w:r>
            <w:r w:rsidRPr="00E42C83">
              <w:rPr>
                <w:noProof/>
                <w:webHidden/>
              </w:rPr>
              <w:tab/>
            </w:r>
            <w:r w:rsidRPr="00E42C83">
              <w:rPr>
                <w:noProof/>
                <w:webHidden/>
              </w:rPr>
              <w:fldChar w:fldCharType="begin"/>
            </w:r>
            <w:r w:rsidRPr="00E42C83">
              <w:rPr>
                <w:noProof/>
                <w:webHidden/>
              </w:rPr>
              <w:instrText xml:space="preserve"> PAGEREF _Toc212717145 \h </w:instrText>
            </w:r>
            <w:r w:rsidRPr="00E42C83">
              <w:rPr>
                <w:noProof/>
                <w:webHidden/>
              </w:rPr>
            </w:r>
            <w:r w:rsidRPr="00E42C83">
              <w:rPr>
                <w:noProof/>
                <w:webHidden/>
              </w:rPr>
              <w:fldChar w:fldCharType="separate"/>
            </w:r>
            <w:r w:rsidRPr="00E42C83">
              <w:rPr>
                <w:noProof/>
                <w:webHidden/>
              </w:rPr>
              <w:t>57</w:t>
            </w:r>
            <w:r w:rsidRPr="00E42C83">
              <w:rPr>
                <w:noProof/>
                <w:webHidden/>
              </w:rPr>
              <w:fldChar w:fldCharType="end"/>
            </w:r>
          </w:hyperlink>
        </w:p>
        <w:p w14:paraId="037D6206" w14:textId="37955B5F"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46" w:history="1">
            <w:r w:rsidRPr="00E42C83">
              <w:rPr>
                <w:rStyle w:val="Lienhypertexte"/>
                <w:rFonts w:ascii="Times New Roman" w:hAnsi="Times New Roman" w:cs="Times New Roman"/>
                <w:bCs/>
                <w:iCs/>
                <w:noProof/>
              </w:rPr>
              <w:t>Prix N° 7.21.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basse tension U1000RO2V (3 G16 MM²)</w:t>
            </w:r>
            <w:r w:rsidRPr="00E42C83">
              <w:rPr>
                <w:noProof/>
                <w:webHidden/>
              </w:rPr>
              <w:tab/>
            </w:r>
            <w:r w:rsidRPr="00E42C83">
              <w:rPr>
                <w:noProof/>
                <w:webHidden/>
              </w:rPr>
              <w:fldChar w:fldCharType="begin"/>
            </w:r>
            <w:r w:rsidRPr="00E42C83">
              <w:rPr>
                <w:noProof/>
                <w:webHidden/>
              </w:rPr>
              <w:instrText xml:space="preserve"> PAGEREF _Toc212717146 \h </w:instrText>
            </w:r>
            <w:r w:rsidRPr="00E42C83">
              <w:rPr>
                <w:noProof/>
                <w:webHidden/>
              </w:rPr>
            </w:r>
            <w:r w:rsidRPr="00E42C83">
              <w:rPr>
                <w:noProof/>
                <w:webHidden/>
              </w:rPr>
              <w:fldChar w:fldCharType="separate"/>
            </w:r>
            <w:r w:rsidRPr="00E42C83">
              <w:rPr>
                <w:noProof/>
                <w:webHidden/>
              </w:rPr>
              <w:t>57</w:t>
            </w:r>
            <w:r w:rsidRPr="00E42C83">
              <w:rPr>
                <w:noProof/>
                <w:webHidden/>
              </w:rPr>
              <w:fldChar w:fldCharType="end"/>
            </w:r>
          </w:hyperlink>
        </w:p>
        <w:p w14:paraId="7C2642F0" w14:textId="47F9103C"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47" w:history="1">
            <w:r w:rsidRPr="00E42C83">
              <w:rPr>
                <w:rStyle w:val="Lienhypertexte"/>
                <w:rFonts w:ascii="Times New Roman" w:hAnsi="Times New Roman" w:cs="Times New Roman"/>
                <w:bCs/>
                <w:iCs/>
                <w:noProof/>
              </w:rPr>
              <w:t>Prix N° 7.22.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basse tension U1000RO2V (3 G10 MM²)</w:t>
            </w:r>
            <w:r w:rsidRPr="00E42C83">
              <w:rPr>
                <w:noProof/>
                <w:webHidden/>
              </w:rPr>
              <w:tab/>
            </w:r>
            <w:r w:rsidRPr="00E42C83">
              <w:rPr>
                <w:noProof/>
                <w:webHidden/>
              </w:rPr>
              <w:fldChar w:fldCharType="begin"/>
            </w:r>
            <w:r w:rsidRPr="00E42C83">
              <w:rPr>
                <w:noProof/>
                <w:webHidden/>
              </w:rPr>
              <w:instrText xml:space="preserve"> PAGEREF _Toc212717147 \h </w:instrText>
            </w:r>
            <w:r w:rsidRPr="00E42C83">
              <w:rPr>
                <w:noProof/>
                <w:webHidden/>
              </w:rPr>
            </w:r>
            <w:r w:rsidRPr="00E42C83">
              <w:rPr>
                <w:noProof/>
                <w:webHidden/>
              </w:rPr>
              <w:fldChar w:fldCharType="separate"/>
            </w:r>
            <w:r w:rsidRPr="00E42C83">
              <w:rPr>
                <w:noProof/>
                <w:webHidden/>
              </w:rPr>
              <w:t>57</w:t>
            </w:r>
            <w:r w:rsidRPr="00E42C83">
              <w:rPr>
                <w:noProof/>
                <w:webHidden/>
              </w:rPr>
              <w:fldChar w:fldCharType="end"/>
            </w:r>
          </w:hyperlink>
        </w:p>
        <w:p w14:paraId="62E2EB52" w14:textId="05C8CDF5"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48" w:history="1">
            <w:r w:rsidRPr="00E42C83">
              <w:rPr>
                <w:rStyle w:val="Lienhypertexte"/>
                <w:rFonts w:ascii="Times New Roman" w:hAnsi="Times New Roman" w:cs="Times New Roman"/>
                <w:bCs/>
                <w:iCs/>
                <w:noProof/>
              </w:rPr>
              <w:t>Prix N° 7.23.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basse tension U1000RO2V (3 G 6 MM²)</w:t>
            </w:r>
            <w:r w:rsidRPr="00E42C83">
              <w:rPr>
                <w:noProof/>
                <w:webHidden/>
              </w:rPr>
              <w:tab/>
            </w:r>
            <w:r w:rsidRPr="00E42C83">
              <w:rPr>
                <w:noProof/>
                <w:webHidden/>
              </w:rPr>
              <w:fldChar w:fldCharType="begin"/>
            </w:r>
            <w:r w:rsidRPr="00E42C83">
              <w:rPr>
                <w:noProof/>
                <w:webHidden/>
              </w:rPr>
              <w:instrText xml:space="preserve"> PAGEREF _Toc212717148 \h </w:instrText>
            </w:r>
            <w:r w:rsidRPr="00E42C83">
              <w:rPr>
                <w:noProof/>
                <w:webHidden/>
              </w:rPr>
            </w:r>
            <w:r w:rsidRPr="00E42C83">
              <w:rPr>
                <w:noProof/>
                <w:webHidden/>
              </w:rPr>
              <w:fldChar w:fldCharType="separate"/>
            </w:r>
            <w:r w:rsidRPr="00E42C83">
              <w:rPr>
                <w:noProof/>
                <w:webHidden/>
              </w:rPr>
              <w:t>58</w:t>
            </w:r>
            <w:r w:rsidRPr="00E42C83">
              <w:rPr>
                <w:noProof/>
                <w:webHidden/>
              </w:rPr>
              <w:fldChar w:fldCharType="end"/>
            </w:r>
          </w:hyperlink>
        </w:p>
        <w:p w14:paraId="366A85A0" w14:textId="0D948596"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49" w:history="1">
            <w:r w:rsidRPr="00E42C83">
              <w:rPr>
                <w:rStyle w:val="Lienhypertexte"/>
                <w:rFonts w:ascii="Times New Roman" w:hAnsi="Times New Roman" w:cs="Times New Roman"/>
                <w:bCs/>
                <w:iCs/>
                <w:noProof/>
              </w:rPr>
              <w:t>Prix N° 7.24.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basse tension U1000RO2V (3 G 4 MM²)</w:t>
            </w:r>
            <w:r w:rsidRPr="00E42C83">
              <w:rPr>
                <w:noProof/>
                <w:webHidden/>
              </w:rPr>
              <w:tab/>
            </w:r>
            <w:r w:rsidRPr="00E42C83">
              <w:rPr>
                <w:noProof/>
                <w:webHidden/>
              </w:rPr>
              <w:fldChar w:fldCharType="begin"/>
            </w:r>
            <w:r w:rsidRPr="00E42C83">
              <w:rPr>
                <w:noProof/>
                <w:webHidden/>
              </w:rPr>
              <w:instrText xml:space="preserve"> PAGEREF _Toc212717149 \h </w:instrText>
            </w:r>
            <w:r w:rsidRPr="00E42C83">
              <w:rPr>
                <w:noProof/>
                <w:webHidden/>
              </w:rPr>
            </w:r>
            <w:r w:rsidRPr="00E42C83">
              <w:rPr>
                <w:noProof/>
                <w:webHidden/>
              </w:rPr>
              <w:fldChar w:fldCharType="separate"/>
            </w:r>
            <w:r w:rsidRPr="00E42C83">
              <w:rPr>
                <w:noProof/>
                <w:webHidden/>
              </w:rPr>
              <w:t>58</w:t>
            </w:r>
            <w:r w:rsidRPr="00E42C83">
              <w:rPr>
                <w:noProof/>
                <w:webHidden/>
              </w:rPr>
              <w:fldChar w:fldCharType="end"/>
            </w:r>
          </w:hyperlink>
        </w:p>
        <w:p w14:paraId="2F9526FD" w14:textId="39554EB3"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50" w:history="1">
            <w:r w:rsidRPr="00E42C83">
              <w:rPr>
                <w:rStyle w:val="Lienhypertexte"/>
                <w:rFonts w:ascii="Times New Roman" w:hAnsi="Times New Roman" w:cs="Times New Roman"/>
                <w:bCs/>
                <w:iCs/>
                <w:noProof/>
              </w:rPr>
              <w:t>Prix N° 7.25.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basse tension U1000RO2V (3 G 1,5 MM²)</w:t>
            </w:r>
            <w:r w:rsidRPr="00E42C83">
              <w:rPr>
                <w:noProof/>
                <w:webHidden/>
              </w:rPr>
              <w:tab/>
            </w:r>
            <w:r w:rsidRPr="00E42C83">
              <w:rPr>
                <w:noProof/>
                <w:webHidden/>
              </w:rPr>
              <w:fldChar w:fldCharType="begin"/>
            </w:r>
            <w:r w:rsidRPr="00E42C83">
              <w:rPr>
                <w:noProof/>
                <w:webHidden/>
              </w:rPr>
              <w:instrText xml:space="preserve"> PAGEREF _Toc212717150 \h </w:instrText>
            </w:r>
            <w:r w:rsidRPr="00E42C83">
              <w:rPr>
                <w:noProof/>
                <w:webHidden/>
              </w:rPr>
            </w:r>
            <w:r w:rsidRPr="00E42C83">
              <w:rPr>
                <w:noProof/>
                <w:webHidden/>
              </w:rPr>
              <w:fldChar w:fldCharType="separate"/>
            </w:r>
            <w:r w:rsidRPr="00E42C83">
              <w:rPr>
                <w:noProof/>
                <w:webHidden/>
              </w:rPr>
              <w:t>58</w:t>
            </w:r>
            <w:r w:rsidRPr="00E42C83">
              <w:rPr>
                <w:noProof/>
                <w:webHidden/>
              </w:rPr>
              <w:fldChar w:fldCharType="end"/>
            </w:r>
          </w:hyperlink>
        </w:p>
        <w:p w14:paraId="080585EA" w14:textId="0B23222C"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51" w:history="1">
            <w:r w:rsidRPr="00E42C83">
              <w:rPr>
                <w:rStyle w:val="Lienhypertexte"/>
                <w:rFonts w:ascii="Times New Roman" w:hAnsi="Times New Roman" w:cs="Times New Roman"/>
                <w:bCs/>
                <w:iCs/>
                <w:noProof/>
              </w:rPr>
              <w:t>Prix N° 7.26.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basse tension U1000RO2V (3 G 2,5 MM²)</w:t>
            </w:r>
            <w:r w:rsidRPr="00E42C83">
              <w:rPr>
                <w:noProof/>
                <w:webHidden/>
              </w:rPr>
              <w:tab/>
            </w:r>
            <w:r w:rsidRPr="00E42C83">
              <w:rPr>
                <w:noProof/>
                <w:webHidden/>
              </w:rPr>
              <w:fldChar w:fldCharType="begin"/>
            </w:r>
            <w:r w:rsidRPr="00E42C83">
              <w:rPr>
                <w:noProof/>
                <w:webHidden/>
              </w:rPr>
              <w:instrText xml:space="preserve"> PAGEREF _Toc212717151 \h </w:instrText>
            </w:r>
            <w:r w:rsidRPr="00E42C83">
              <w:rPr>
                <w:noProof/>
                <w:webHidden/>
              </w:rPr>
            </w:r>
            <w:r w:rsidRPr="00E42C83">
              <w:rPr>
                <w:noProof/>
                <w:webHidden/>
              </w:rPr>
              <w:fldChar w:fldCharType="separate"/>
            </w:r>
            <w:r w:rsidRPr="00E42C83">
              <w:rPr>
                <w:noProof/>
                <w:webHidden/>
              </w:rPr>
              <w:t>58</w:t>
            </w:r>
            <w:r w:rsidRPr="00E42C83">
              <w:rPr>
                <w:noProof/>
                <w:webHidden/>
              </w:rPr>
              <w:fldChar w:fldCharType="end"/>
            </w:r>
          </w:hyperlink>
        </w:p>
        <w:p w14:paraId="56EF18DB" w14:textId="59DE7DF4"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52" w:history="1">
            <w:r w:rsidRPr="00E42C83">
              <w:rPr>
                <w:rStyle w:val="Lienhypertexte"/>
                <w:rFonts w:ascii="Times New Roman" w:hAnsi="Times New Roman" w:cs="Times New Roman"/>
                <w:bCs/>
                <w:iCs/>
                <w:noProof/>
              </w:rPr>
              <w:t>Prix N° 7.27.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CR1 1x50 mm²</w:t>
            </w:r>
            <w:r w:rsidRPr="00E42C83">
              <w:rPr>
                <w:noProof/>
                <w:webHidden/>
              </w:rPr>
              <w:tab/>
            </w:r>
            <w:r w:rsidRPr="00E42C83">
              <w:rPr>
                <w:noProof/>
                <w:webHidden/>
              </w:rPr>
              <w:fldChar w:fldCharType="begin"/>
            </w:r>
            <w:r w:rsidRPr="00E42C83">
              <w:rPr>
                <w:noProof/>
                <w:webHidden/>
              </w:rPr>
              <w:instrText xml:space="preserve"> PAGEREF _Toc212717152 \h </w:instrText>
            </w:r>
            <w:r w:rsidRPr="00E42C83">
              <w:rPr>
                <w:noProof/>
                <w:webHidden/>
              </w:rPr>
            </w:r>
            <w:r w:rsidRPr="00E42C83">
              <w:rPr>
                <w:noProof/>
                <w:webHidden/>
              </w:rPr>
              <w:fldChar w:fldCharType="separate"/>
            </w:r>
            <w:r w:rsidRPr="00E42C83">
              <w:rPr>
                <w:noProof/>
                <w:webHidden/>
              </w:rPr>
              <w:t>58</w:t>
            </w:r>
            <w:r w:rsidRPr="00E42C83">
              <w:rPr>
                <w:noProof/>
                <w:webHidden/>
              </w:rPr>
              <w:fldChar w:fldCharType="end"/>
            </w:r>
          </w:hyperlink>
        </w:p>
        <w:p w14:paraId="2D9961E7" w14:textId="68829370"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53" w:history="1">
            <w:r w:rsidRPr="00E42C83">
              <w:rPr>
                <w:rStyle w:val="Lienhypertexte"/>
                <w:rFonts w:ascii="Times New Roman" w:hAnsi="Times New Roman" w:cs="Times New Roman"/>
                <w:bCs/>
                <w:iCs/>
                <w:noProof/>
              </w:rPr>
              <w:t>Prix N° 7.28.</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CR1 4x70 mm²</w:t>
            </w:r>
            <w:r w:rsidRPr="00E42C83">
              <w:rPr>
                <w:noProof/>
                <w:webHidden/>
              </w:rPr>
              <w:tab/>
            </w:r>
            <w:r w:rsidRPr="00E42C83">
              <w:rPr>
                <w:noProof/>
                <w:webHidden/>
              </w:rPr>
              <w:fldChar w:fldCharType="begin"/>
            </w:r>
            <w:r w:rsidRPr="00E42C83">
              <w:rPr>
                <w:noProof/>
                <w:webHidden/>
              </w:rPr>
              <w:instrText xml:space="preserve"> PAGEREF _Toc212717153 \h </w:instrText>
            </w:r>
            <w:r w:rsidRPr="00E42C83">
              <w:rPr>
                <w:noProof/>
                <w:webHidden/>
              </w:rPr>
            </w:r>
            <w:r w:rsidRPr="00E42C83">
              <w:rPr>
                <w:noProof/>
                <w:webHidden/>
              </w:rPr>
              <w:fldChar w:fldCharType="separate"/>
            </w:r>
            <w:r w:rsidRPr="00E42C83">
              <w:rPr>
                <w:noProof/>
                <w:webHidden/>
              </w:rPr>
              <w:t>58</w:t>
            </w:r>
            <w:r w:rsidRPr="00E42C83">
              <w:rPr>
                <w:noProof/>
                <w:webHidden/>
              </w:rPr>
              <w:fldChar w:fldCharType="end"/>
            </w:r>
          </w:hyperlink>
        </w:p>
        <w:p w14:paraId="704D944F" w14:textId="7F8CB43A"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54" w:history="1">
            <w:r w:rsidRPr="00E42C83">
              <w:rPr>
                <w:rStyle w:val="Lienhypertexte"/>
                <w:rFonts w:ascii="Times New Roman" w:hAnsi="Times New Roman" w:cs="Times New Roman"/>
                <w:bCs/>
                <w:iCs/>
                <w:noProof/>
              </w:rPr>
              <w:t>Prix N° 7.29.</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CR1 5G10 mm²</w:t>
            </w:r>
            <w:r w:rsidRPr="00E42C83">
              <w:rPr>
                <w:noProof/>
                <w:webHidden/>
              </w:rPr>
              <w:tab/>
            </w:r>
            <w:r w:rsidRPr="00E42C83">
              <w:rPr>
                <w:noProof/>
                <w:webHidden/>
              </w:rPr>
              <w:fldChar w:fldCharType="begin"/>
            </w:r>
            <w:r w:rsidRPr="00E42C83">
              <w:rPr>
                <w:noProof/>
                <w:webHidden/>
              </w:rPr>
              <w:instrText xml:space="preserve"> PAGEREF _Toc212717154 \h </w:instrText>
            </w:r>
            <w:r w:rsidRPr="00E42C83">
              <w:rPr>
                <w:noProof/>
                <w:webHidden/>
              </w:rPr>
            </w:r>
            <w:r w:rsidRPr="00E42C83">
              <w:rPr>
                <w:noProof/>
                <w:webHidden/>
              </w:rPr>
              <w:fldChar w:fldCharType="separate"/>
            </w:r>
            <w:r w:rsidRPr="00E42C83">
              <w:rPr>
                <w:noProof/>
                <w:webHidden/>
              </w:rPr>
              <w:t>58</w:t>
            </w:r>
            <w:r w:rsidRPr="00E42C83">
              <w:rPr>
                <w:noProof/>
                <w:webHidden/>
              </w:rPr>
              <w:fldChar w:fldCharType="end"/>
            </w:r>
          </w:hyperlink>
        </w:p>
        <w:p w14:paraId="6B3FA025" w14:textId="79BC1148"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55" w:history="1">
            <w:r w:rsidRPr="00E42C83">
              <w:rPr>
                <w:rStyle w:val="Lienhypertexte"/>
                <w:rFonts w:ascii="Times New Roman" w:hAnsi="Times New Roman" w:cs="Times New Roman"/>
                <w:bCs/>
                <w:iCs/>
                <w:noProof/>
              </w:rPr>
              <w:t>Prix N° 7.30.</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CR1 5G4 mm²</w:t>
            </w:r>
            <w:r w:rsidRPr="00E42C83">
              <w:rPr>
                <w:noProof/>
                <w:webHidden/>
              </w:rPr>
              <w:tab/>
            </w:r>
            <w:r w:rsidRPr="00E42C83">
              <w:rPr>
                <w:noProof/>
                <w:webHidden/>
              </w:rPr>
              <w:fldChar w:fldCharType="begin"/>
            </w:r>
            <w:r w:rsidRPr="00E42C83">
              <w:rPr>
                <w:noProof/>
                <w:webHidden/>
              </w:rPr>
              <w:instrText xml:space="preserve"> PAGEREF _Toc212717155 \h </w:instrText>
            </w:r>
            <w:r w:rsidRPr="00E42C83">
              <w:rPr>
                <w:noProof/>
                <w:webHidden/>
              </w:rPr>
            </w:r>
            <w:r w:rsidRPr="00E42C83">
              <w:rPr>
                <w:noProof/>
                <w:webHidden/>
              </w:rPr>
              <w:fldChar w:fldCharType="separate"/>
            </w:r>
            <w:r w:rsidRPr="00E42C83">
              <w:rPr>
                <w:noProof/>
                <w:webHidden/>
              </w:rPr>
              <w:t>58</w:t>
            </w:r>
            <w:r w:rsidRPr="00E42C83">
              <w:rPr>
                <w:noProof/>
                <w:webHidden/>
              </w:rPr>
              <w:fldChar w:fldCharType="end"/>
            </w:r>
          </w:hyperlink>
        </w:p>
        <w:p w14:paraId="02EF989E" w14:textId="150B8C1A"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156" w:history="1">
            <w:r w:rsidRPr="00E42C83">
              <w:rPr>
                <w:rStyle w:val="Lienhypertexte"/>
                <w:rFonts w:ascii="Times New Roman" w:hAnsi="Times New Roman" w:cs="Times New Roman"/>
                <w:bCs/>
                <w:noProof/>
              </w:rPr>
              <w:t>Prix N° 8.</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Canalisation préfabriquée 1250A</w:t>
            </w:r>
            <w:r w:rsidRPr="00E42C83">
              <w:rPr>
                <w:noProof/>
                <w:webHidden/>
              </w:rPr>
              <w:tab/>
            </w:r>
            <w:r w:rsidRPr="00E42C83">
              <w:rPr>
                <w:noProof/>
                <w:webHidden/>
              </w:rPr>
              <w:fldChar w:fldCharType="begin"/>
            </w:r>
            <w:r w:rsidRPr="00E42C83">
              <w:rPr>
                <w:noProof/>
                <w:webHidden/>
              </w:rPr>
              <w:instrText xml:space="preserve"> PAGEREF _Toc212717156 \h </w:instrText>
            </w:r>
            <w:r w:rsidRPr="00E42C83">
              <w:rPr>
                <w:noProof/>
                <w:webHidden/>
              </w:rPr>
            </w:r>
            <w:r w:rsidRPr="00E42C83">
              <w:rPr>
                <w:noProof/>
                <w:webHidden/>
              </w:rPr>
              <w:fldChar w:fldCharType="separate"/>
            </w:r>
            <w:r w:rsidRPr="00E42C83">
              <w:rPr>
                <w:noProof/>
                <w:webHidden/>
              </w:rPr>
              <w:t>58</w:t>
            </w:r>
            <w:r w:rsidRPr="00E42C83">
              <w:rPr>
                <w:noProof/>
                <w:webHidden/>
              </w:rPr>
              <w:fldChar w:fldCharType="end"/>
            </w:r>
          </w:hyperlink>
        </w:p>
        <w:p w14:paraId="3CBE8B8A" w14:textId="6A1CD1E9"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157" w:history="1">
            <w:r w:rsidRPr="00E42C83">
              <w:rPr>
                <w:rStyle w:val="Lienhypertexte"/>
                <w:rFonts w:ascii="Times New Roman" w:hAnsi="Times New Roman" w:cs="Times New Roman"/>
                <w:bCs/>
                <w:noProof/>
              </w:rPr>
              <w:t>Prix N° 9.</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Chemin de câbles</w:t>
            </w:r>
            <w:r w:rsidRPr="00E42C83">
              <w:rPr>
                <w:noProof/>
                <w:webHidden/>
              </w:rPr>
              <w:tab/>
            </w:r>
            <w:r w:rsidRPr="00E42C83">
              <w:rPr>
                <w:noProof/>
                <w:webHidden/>
              </w:rPr>
              <w:fldChar w:fldCharType="begin"/>
            </w:r>
            <w:r w:rsidRPr="00E42C83">
              <w:rPr>
                <w:noProof/>
                <w:webHidden/>
              </w:rPr>
              <w:instrText xml:space="preserve"> PAGEREF _Toc212717157 \h </w:instrText>
            </w:r>
            <w:r w:rsidRPr="00E42C83">
              <w:rPr>
                <w:noProof/>
                <w:webHidden/>
              </w:rPr>
            </w:r>
            <w:r w:rsidRPr="00E42C83">
              <w:rPr>
                <w:noProof/>
                <w:webHidden/>
              </w:rPr>
              <w:fldChar w:fldCharType="separate"/>
            </w:r>
            <w:r w:rsidRPr="00E42C83">
              <w:rPr>
                <w:noProof/>
                <w:webHidden/>
              </w:rPr>
              <w:t>60</w:t>
            </w:r>
            <w:r w:rsidRPr="00E42C83">
              <w:rPr>
                <w:noProof/>
                <w:webHidden/>
              </w:rPr>
              <w:fldChar w:fldCharType="end"/>
            </w:r>
          </w:hyperlink>
        </w:p>
        <w:p w14:paraId="74FBF211" w14:textId="1975E899"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158" w:history="1">
            <w:r w:rsidRPr="00E42C83">
              <w:rPr>
                <w:rStyle w:val="Lienhypertexte"/>
                <w:rFonts w:ascii="Times New Roman" w:hAnsi="Times New Roman" w:cs="Times New Roman"/>
                <w:bCs/>
                <w:iCs/>
                <w:noProof/>
              </w:rPr>
              <w:t>Prix N° 9.1.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Chemin de câble 305x63 mm²</w:t>
            </w:r>
            <w:r w:rsidRPr="00E42C83">
              <w:rPr>
                <w:noProof/>
                <w:webHidden/>
              </w:rPr>
              <w:tab/>
            </w:r>
            <w:r w:rsidRPr="00E42C83">
              <w:rPr>
                <w:noProof/>
                <w:webHidden/>
              </w:rPr>
              <w:fldChar w:fldCharType="begin"/>
            </w:r>
            <w:r w:rsidRPr="00E42C83">
              <w:rPr>
                <w:noProof/>
                <w:webHidden/>
              </w:rPr>
              <w:instrText xml:space="preserve"> PAGEREF _Toc212717158 \h </w:instrText>
            </w:r>
            <w:r w:rsidRPr="00E42C83">
              <w:rPr>
                <w:noProof/>
                <w:webHidden/>
              </w:rPr>
            </w:r>
            <w:r w:rsidRPr="00E42C83">
              <w:rPr>
                <w:noProof/>
                <w:webHidden/>
              </w:rPr>
              <w:fldChar w:fldCharType="separate"/>
            </w:r>
            <w:r w:rsidRPr="00E42C83">
              <w:rPr>
                <w:noProof/>
                <w:webHidden/>
              </w:rPr>
              <w:t>61</w:t>
            </w:r>
            <w:r w:rsidRPr="00E42C83">
              <w:rPr>
                <w:noProof/>
                <w:webHidden/>
              </w:rPr>
              <w:fldChar w:fldCharType="end"/>
            </w:r>
          </w:hyperlink>
        </w:p>
        <w:p w14:paraId="00826B38" w14:textId="67118475" w:rsidR="005A2BF5" w:rsidRPr="00E42C83" w:rsidRDefault="005A2BF5">
          <w:pPr>
            <w:pStyle w:val="TM2"/>
            <w:tabs>
              <w:tab w:val="left" w:pos="1540"/>
            </w:tabs>
            <w:rPr>
              <w:rFonts w:asciiTheme="minorHAnsi" w:eastAsiaTheme="minorEastAsia" w:hAnsiTheme="minorHAnsi" w:cstheme="minorBidi"/>
              <w:noProof/>
              <w:kern w:val="2"/>
              <w:sz w:val="24"/>
              <w:szCs w:val="24"/>
              <w14:ligatures w14:val="standardContextual"/>
            </w:rPr>
          </w:pPr>
          <w:hyperlink w:anchor="_Toc212717159" w:history="1">
            <w:r w:rsidRPr="00E42C83">
              <w:rPr>
                <w:rStyle w:val="Lienhypertexte"/>
                <w:rFonts w:ascii="Times New Roman" w:hAnsi="Times New Roman" w:cs="Times New Roman"/>
                <w:bCs/>
                <w:iCs/>
                <w:noProof/>
              </w:rPr>
              <w:t>Prix N° 9.2.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Chemin de câble 215x63 mm²</w:t>
            </w:r>
            <w:r w:rsidRPr="00E42C83">
              <w:rPr>
                <w:noProof/>
                <w:webHidden/>
              </w:rPr>
              <w:tab/>
            </w:r>
            <w:r w:rsidRPr="00E42C83">
              <w:rPr>
                <w:noProof/>
                <w:webHidden/>
              </w:rPr>
              <w:fldChar w:fldCharType="begin"/>
            </w:r>
            <w:r w:rsidRPr="00E42C83">
              <w:rPr>
                <w:noProof/>
                <w:webHidden/>
              </w:rPr>
              <w:instrText xml:space="preserve"> PAGEREF _Toc212717159 \h </w:instrText>
            </w:r>
            <w:r w:rsidRPr="00E42C83">
              <w:rPr>
                <w:noProof/>
                <w:webHidden/>
              </w:rPr>
            </w:r>
            <w:r w:rsidRPr="00E42C83">
              <w:rPr>
                <w:noProof/>
                <w:webHidden/>
              </w:rPr>
              <w:fldChar w:fldCharType="separate"/>
            </w:r>
            <w:r w:rsidRPr="00E42C83">
              <w:rPr>
                <w:noProof/>
                <w:webHidden/>
              </w:rPr>
              <w:t>61</w:t>
            </w:r>
            <w:r w:rsidRPr="00E42C83">
              <w:rPr>
                <w:noProof/>
                <w:webHidden/>
              </w:rPr>
              <w:fldChar w:fldCharType="end"/>
            </w:r>
          </w:hyperlink>
        </w:p>
        <w:p w14:paraId="2657EC55" w14:textId="5322CEC1"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160" w:history="1">
            <w:r w:rsidRPr="00E42C83">
              <w:rPr>
                <w:rStyle w:val="Lienhypertexte"/>
                <w:rFonts w:ascii="Times New Roman" w:hAnsi="Times New Roman" w:cs="Times New Roman"/>
                <w:bCs/>
                <w:noProof/>
              </w:rPr>
              <w:t>Prix N° 10.</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Foyers lumineux</w:t>
            </w:r>
            <w:r w:rsidRPr="00E42C83">
              <w:rPr>
                <w:noProof/>
                <w:webHidden/>
              </w:rPr>
              <w:tab/>
            </w:r>
            <w:r w:rsidRPr="00E42C83">
              <w:rPr>
                <w:noProof/>
                <w:webHidden/>
              </w:rPr>
              <w:fldChar w:fldCharType="begin"/>
            </w:r>
            <w:r w:rsidRPr="00E42C83">
              <w:rPr>
                <w:noProof/>
                <w:webHidden/>
              </w:rPr>
              <w:instrText xml:space="preserve"> PAGEREF _Toc212717160 \h </w:instrText>
            </w:r>
            <w:r w:rsidRPr="00E42C83">
              <w:rPr>
                <w:noProof/>
                <w:webHidden/>
              </w:rPr>
            </w:r>
            <w:r w:rsidRPr="00E42C83">
              <w:rPr>
                <w:noProof/>
                <w:webHidden/>
              </w:rPr>
              <w:fldChar w:fldCharType="separate"/>
            </w:r>
            <w:r w:rsidRPr="00E42C83">
              <w:rPr>
                <w:noProof/>
                <w:webHidden/>
              </w:rPr>
              <w:t>61</w:t>
            </w:r>
            <w:r w:rsidRPr="00E42C83">
              <w:rPr>
                <w:noProof/>
                <w:webHidden/>
              </w:rPr>
              <w:fldChar w:fldCharType="end"/>
            </w:r>
          </w:hyperlink>
        </w:p>
        <w:p w14:paraId="16123A12" w14:textId="593917F7"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61" w:history="1">
            <w:r w:rsidRPr="00E42C83">
              <w:rPr>
                <w:rStyle w:val="Lienhypertexte"/>
                <w:rFonts w:ascii="Times New Roman" w:hAnsi="Times New Roman" w:cs="Times New Roman"/>
                <w:noProof/>
              </w:rPr>
              <w:t>Prix N° 10.1.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Interrupteur simple allumage</w:t>
            </w:r>
            <w:r w:rsidRPr="00E42C83">
              <w:rPr>
                <w:noProof/>
                <w:webHidden/>
              </w:rPr>
              <w:tab/>
            </w:r>
            <w:r w:rsidRPr="00E42C83">
              <w:rPr>
                <w:noProof/>
                <w:webHidden/>
              </w:rPr>
              <w:fldChar w:fldCharType="begin"/>
            </w:r>
            <w:r w:rsidRPr="00E42C83">
              <w:rPr>
                <w:noProof/>
                <w:webHidden/>
              </w:rPr>
              <w:instrText xml:space="preserve"> PAGEREF _Toc212717161 \h </w:instrText>
            </w:r>
            <w:r w:rsidRPr="00E42C83">
              <w:rPr>
                <w:noProof/>
                <w:webHidden/>
              </w:rPr>
            </w:r>
            <w:r w:rsidRPr="00E42C83">
              <w:rPr>
                <w:noProof/>
                <w:webHidden/>
              </w:rPr>
              <w:fldChar w:fldCharType="separate"/>
            </w:r>
            <w:r w:rsidRPr="00E42C83">
              <w:rPr>
                <w:noProof/>
                <w:webHidden/>
              </w:rPr>
              <w:t>61</w:t>
            </w:r>
            <w:r w:rsidRPr="00E42C83">
              <w:rPr>
                <w:noProof/>
                <w:webHidden/>
              </w:rPr>
              <w:fldChar w:fldCharType="end"/>
            </w:r>
          </w:hyperlink>
        </w:p>
        <w:p w14:paraId="544A8490" w14:textId="3F800EDA"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62" w:history="1">
            <w:r w:rsidRPr="00E42C83">
              <w:rPr>
                <w:rStyle w:val="Lienhypertexte"/>
                <w:rFonts w:ascii="Times New Roman" w:hAnsi="Times New Roman" w:cs="Times New Roman"/>
                <w:bCs/>
                <w:iCs/>
                <w:noProof/>
              </w:rPr>
              <w:t>Prix N° 10.2.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Interrupteur simple allumage étanche</w:t>
            </w:r>
            <w:r w:rsidRPr="00E42C83">
              <w:rPr>
                <w:noProof/>
                <w:webHidden/>
              </w:rPr>
              <w:tab/>
            </w:r>
            <w:r w:rsidRPr="00E42C83">
              <w:rPr>
                <w:noProof/>
                <w:webHidden/>
              </w:rPr>
              <w:fldChar w:fldCharType="begin"/>
            </w:r>
            <w:r w:rsidRPr="00E42C83">
              <w:rPr>
                <w:noProof/>
                <w:webHidden/>
              </w:rPr>
              <w:instrText xml:space="preserve"> PAGEREF _Toc212717162 \h </w:instrText>
            </w:r>
            <w:r w:rsidRPr="00E42C83">
              <w:rPr>
                <w:noProof/>
                <w:webHidden/>
              </w:rPr>
            </w:r>
            <w:r w:rsidRPr="00E42C83">
              <w:rPr>
                <w:noProof/>
                <w:webHidden/>
              </w:rPr>
              <w:fldChar w:fldCharType="separate"/>
            </w:r>
            <w:r w:rsidRPr="00E42C83">
              <w:rPr>
                <w:noProof/>
                <w:webHidden/>
              </w:rPr>
              <w:t>61</w:t>
            </w:r>
            <w:r w:rsidRPr="00E42C83">
              <w:rPr>
                <w:noProof/>
                <w:webHidden/>
              </w:rPr>
              <w:fldChar w:fldCharType="end"/>
            </w:r>
          </w:hyperlink>
        </w:p>
        <w:p w14:paraId="49CC7D76" w14:textId="10EF1FB5"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63" w:history="1">
            <w:r w:rsidRPr="00E42C83">
              <w:rPr>
                <w:rStyle w:val="Lienhypertexte"/>
                <w:rFonts w:ascii="Times New Roman" w:hAnsi="Times New Roman" w:cs="Times New Roman"/>
                <w:bCs/>
                <w:iCs/>
                <w:noProof/>
              </w:rPr>
              <w:t>Prix N° 10.3.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Interrupteur double allumage</w:t>
            </w:r>
            <w:r w:rsidRPr="00E42C83">
              <w:rPr>
                <w:noProof/>
                <w:webHidden/>
              </w:rPr>
              <w:tab/>
            </w:r>
            <w:r w:rsidRPr="00E42C83">
              <w:rPr>
                <w:noProof/>
                <w:webHidden/>
              </w:rPr>
              <w:fldChar w:fldCharType="begin"/>
            </w:r>
            <w:r w:rsidRPr="00E42C83">
              <w:rPr>
                <w:noProof/>
                <w:webHidden/>
              </w:rPr>
              <w:instrText xml:space="preserve"> PAGEREF _Toc212717163 \h </w:instrText>
            </w:r>
            <w:r w:rsidRPr="00E42C83">
              <w:rPr>
                <w:noProof/>
                <w:webHidden/>
              </w:rPr>
            </w:r>
            <w:r w:rsidRPr="00E42C83">
              <w:rPr>
                <w:noProof/>
                <w:webHidden/>
              </w:rPr>
              <w:fldChar w:fldCharType="separate"/>
            </w:r>
            <w:r w:rsidRPr="00E42C83">
              <w:rPr>
                <w:noProof/>
                <w:webHidden/>
              </w:rPr>
              <w:t>62</w:t>
            </w:r>
            <w:r w:rsidRPr="00E42C83">
              <w:rPr>
                <w:noProof/>
                <w:webHidden/>
              </w:rPr>
              <w:fldChar w:fldCharType="end"/>
            </w:r>
          </w:hyperlink>
        </w:p>
        <w:p w14:paraId="44F604AA" w14:textId="5A8CCF91"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64" w:history="1">
            <w:r w:rsidRPr="00E42C83">
              <w:rPr>
                <w:rStyle w:val="Lienhypertexte"/>
                <w:rFonts w:ascii="Times New Roman" w:hAnsi="Times New Roman" w:cs="Times New Roman"/>
                <w:bCs/>
                <w:iCs/>
                <w:noProof/>
              </w:rPr>
              <w:t>Prix N° 10.4.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Interrupteur VA et Vient</w:t>
            </w:r>
            <w:r w:rsidRPr="00E42C83">
              <w:rPr>
                <w:noProof/>
                <w:webHidden/>
              </w:rPr>
              <w:tab/>
            </w:r>
            <w:r w:rsidRPr="00E42C83">
              <w:rPr>
                <w:noProof/>
                <w:webHidden/>
              </w:rPr>
              <w:fldChar w:fldCharType="begin"/>
            </w:r>
            <w:r w:rsidRPr="00E42C83">
              <w:rPr>
                <w:noProof/>
                <w:webHidden/>
              </w:rPr>
              <w:instrText xml:space="preserve"> PAGEREF _Toc212717164 \h </w:instrText>
            </w:r>
            <w:r w:rsidRPr="00E42C83">
              <w:rPr>
                <w:noProof/>
                <w:webHidden/>
              </w:rPr>
            </w:r>
            <w:r w:rsidRPr="00E42C83">
              <w:rPr>
                <w:noProof/>
                <w:webHidden/>
              </w:rPr>
              <w:fldChar w:fldCharType="separate"/>
            </w:r>
            <w:r w:rsidRPr="00E42C83">
              <w:rPr>
                <w:noProof/>
                <w:webHidden/>
              </w:rPr>
              <w:t>62</w:t>
            </w:r>
            <w:r w:rsidRPr="00E42C83">
              <w:rPr>
                <w:noProof/>
                <w:webHidden/>
              </w:rPr>
              <w:fldChar w:fldCharType="end"/>
            </w:r>
          </w:hyperlink>
        </w:p>
        <w:p w14:paraId="2D1DBDB5" w14:textId="198DC7A9"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65" w:history="1">
            <w:r w:rsidRPr="00E42C83">
              <w:rPr>
                <w:rStyle w:val="Lienhypertexte"/>
                <w:rFonts w:ascii="Times New Roman" w:hAnsi="Times New Roman" w:cs="Times New Roman"/>
                <w:bCs/>
                <w:iCs/>
                <w:noProof/>
              </w:rPr>
              <w:t>Prix N° 10.5.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Foyer lumineux commande par détecteur de mouvement</w:t>
            </w:r>
            <w:r w:rsidRPr="00E42C83">
              <w:rPr>
                <w:noProof/>
                <w:webHidden/>
              </w:rPr>
              <w:tab/>
            </w:r>
            <w:r w:rsidRPr="00E42C83">
              <w:rPr>
                <w:noProof/>
                <w:webHidden/>
              </w:rPr>
              <w:fldChar w:fldCharType="begin"/>
            </w:r>
            <w:r w:rsidRPr="00E42C83">
              <w:rPr>
                <w:noProof/>
                <w:webHidden/>
              </w:rPr>
              <w:instrText xml:space="preserve"> PAGEREF _Toc212717165 \h </w:instrText>
            </w:r>
            <w:r w:rsidRPr="00E42C83">
              <w:rPr>
                <w:noProof/>
                <w:webHidden/>
              </w:rPr>
            </w:r>
            <w:r w:rsidRPr="00E42C83">
              <w:rPr>
                <w:noProof/>
                <w:webHidden/>
              </w:rPr>
              <w:fldChar w:fldCharType="separate"/>
            </w:r>
            <w:r w:rsidRPr="00E42C83">
              <w:rPr>
                <w:noProof/>
                <w:webHidden/>
              </w:rPr>
              <w:t>62</w:t>
            </w:r>
            <w:r w:rsidRPr="00E42C83">
              <w:rPr>
                <w:noProof/>
                <w:webHidden/>
              </w:rPr>
              <w:fldChar w:fldCharType="end"/>
            </w:r>
          </w:hyperlink>
        </w:p>
        <w:p w14:paraId="69039B53" w14:textId="51B16E99"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66" w:history="1">
            <w:r w:rsidRPr="00E42C83">
              <w:rPr>
                <w:rStyle w:val="Lienhypertexte"/>
                <w:rFonts w:ascii="Times New Roman" w:hAnsi="Times New Roman" w:cs="Times New Roman"/>
                <w:bCs/>
                <w:iCs/>
                <w:noProof/>
              </w:rPr>
              <w:t>Prix N° 10.6.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Bouton poussoir</w:t>
            </w:r>
            <w:r w:rsidRPr="00E42C83">
              <w:rPr>
                <w:noProof/>
                <w:webHidden/>
              </w:rPr>
              <w:tab/>
            </w:r>
            <w:r w:rsidRPr="00E42C83">
              <w:rPr>
                <w:noProof/>
                <w:webHidden/>
              </w:rPr>
              <w:fldChar w:fldCharType="begin"/>
            </w:r>
            <w:r w:rsidRPr="00E42C83">
              <w:rPr>
                <w:noProof/>
                <w:webHidden/>
              </w:rPr>
              <w:instrText xml:space="preserve"> PAGEREF _Toc212717166 \h </w:instrText>
            </w:r>
            <w:r w:rsidRPr="00E42C83">
              <w:rPr>
                <w:noProof/>
                <w:webHidden/>
              </w:rPr>
            </w:r>
            <w:r w:rsidRPr="00E42C83">
              <w:rPr>
                <w:noProof/>
                <w:webHidden/>
              </w:rPr>
              <w:fldChar w:fldCharType="separate"/>
            </w:r>
            <w:r w:rsidRPr="00E42C83">
              <w:rPr>
                <w:noProof/>
                <w:webHidden/>
              </w:rPr>
              <w:t>62</w:t>
            </w:r>
            <w:r w:rsidRPr="00E42C83">
              <w:rPr>
                <w:noProof/>
                <w:webHidden/>
              </w:rPr>
              <w:fldChar w:fldCharType="end"/>
            </w:r>
          </w:hyperlink>
        </w:p>
        <w:p w14:paraId="4A6A9F6F" w14:textId="7B93253F"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67" w:history="1">
            <w:r w:rsidRPr="00E42C83">
              <w:rPr>
                <w:rStyle w:val="Lienhypertexte"/>
                <w:rFonts w:ascii="Times New Roman" w:hAnsi="Times New Roman" w:cs="Times New Roman"/>
                <w:bCs/>
                <w:iCs/>
                <w:noProof/>
              </w:rPr>
              <w:t>Prix N° 10.7.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Coffret de commande d’éclairage.</w:t>
            </w:r>
            <w:r w:rsidRPr="00E42C83">
              <w:rPr>
                <w:noProof/>
                <w:webHidden/>
              </w:rPr>
              <w:tab/>
            </w:r>
            <w:r w:rsidRPr="00E42C83">
              <w:rPr>
                <w:noProof/>
                <w:webHidden/>
              </w:rPr>
              <w:fldChar w:fldCharType="begin"/>
            </w:r>
            <w:r w:rsidRPr="00E42C83">
              <w:rPr>
                <w:noProof/>
                <w:webHidden/>
              </w:rPr>
              <w:instrText xml:space="preserve"> PAGEREF _Toc212717167 \h </w:instrText>
            </w:r>
            <w:r w:rsidRPr="00E42C83">
              <w:rPr>
                <w:noProof/>
                <w:webHidden/>
              </w:rPr>
            </w:r>
            <w:r w:rsidRPr="00E42C83">
              <w:rPr>
                <w:noProof/>
                <w:webHidden/>
              </w:rPr>
              <w:fldChar w:fldCharType="separate"/>
            </w:r>
            <w:r w:rsidRPr="00E42C83">
              <w:rPr>
                <w:noProof/>
                <w:webHidden/>
              </w:rPr>
              <w:t>63</w:t>
            </w:r>
            <w:r w:rsidRPr="00E42C83">
              <w:rPr>
                <w:noProof/>
                <w:webHidden/>
              </w:rPr>
              <w:fldChar w:fldCharType="end"/>
            </w:r>
          </w:hyperlink>
        </w:p>
        <w:p w14:paraId="77734ED2" w14:textId="0B889616"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68" w:history="1">
            <w:r w:rsidRPr="00E42C83">
              <w:rPr>
                <w:rStyle w:val="Lienhypertexte"/>
                <w:rFonts w:ascii="Times New Roman" w:hAnsi="Times New Roman" w:cs="Times New Roman"/>
                <w:bCs/>
                <w:iCs/>
                <w:noProof/>
              </w:rPr>
              <w:t>Prix N° 10.8.</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Commande pour Barrières Automatiques.</w:t>
            </w:r>
            <w:r w:rsidRPr="00E42C83">
              <w:rPr>
                <w:noProof/>
                <w:webHidden/>
              </w:rPr>
              <w:tab/>
            </w:r>
            <w:r w:rsidRPr="00E42C83">
              <w:rPr>
                <w:noProof/>
                <w:webHidden/>
              </w:rPr>
              <w:fldChar w:fldCharType="begin"/>
            </w:r>
            <w:r w:rsidRPr="00E42C83">
              <w:rPr>
                <w:noProof/>
                <w:webHidden/>
              </w:rPr>
              <w:instrText xml:space="preserve"> PAGEREF _Toc212717168 \h </w:instrText>
            </w:r>
            <w:r w:rsidRPr="00E42C83">
              <w:rPr>
                <w:noProof/>
                <w:webHidden/>
              </w:rPr>
            </w:r>
            <w:r w:rsidRPr="00E42C83">
              <w:rPr>
                <w:noProof/>
                <w:webHidden/>
              </w:rPr>
              <w:fldChar w:fldCharType="separate"/>
            </w:r>
            <w:r w:rsidRPr="00E42C83">
              <w:rPr>
                <w:noProof/>
                <w:webHidden/>
              </w:rPr>
              <w:t>63</w:t>
            </w:r>
            <w:r w:rsidRPr="00E42C83">
              <w:rPr>
                <w:noProof/>
                <w:webHidden/>
              </w:rPr>
              <w:fldChar w:fldCharType="end"/>
            </w:r>
          </w:hyperlink>
        </w:p>
        <w:p w14:paraId="1DA3C4E7" w14:textId="21B27484"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69" w:history="1">
            <w:r w:rsidRPr="00E42C83">
              <w:rPr>
                <w:rStyle w:val="Lienhypertexte"/>
                <w:rFonts w:ascii="Times New Roman" w:hAnsi="Times New Roman" w:cs="Times New Roman"/>
                <w:bCs/>
                <w:iCs/>
                <w:noProof/>
              </w:rPr>
              <w:t>Prix N° 10.9.</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Foyer supplémentaire.</w:t>
            </w:r>
            <w:r w:rsidRPr="00E42C83">
              <w:rPr>
                <w:noProof/>
                <w:webHidden/>
              </w:rPr>
              <w:tab/>
            </w:r>
            <w:r w:rsidRPr="00E42C83">
              <w:rPr>
                <w:noProof/>
                <w:webHidden/>
              </w:rPr>
              <w:fldChar w:fldCharType="begin"/>
            </w:r>
            <w:r w:rsidRPr="00E42C83">
              <w:rPr>
                <w:noProof/>
                <w:webHidden/>
              </w:rPr>
              <w:instrText xml:space="preserve"> PAGEREF _Toc212717169 \h </w:instrText>
            </w:r>
            <w:r w:rsidRPr="00E42C83">
              <w:rPr>
                <w:noProof/>
                <w:webHidden/>
              </w:rPr>
            </w:r>
            <w:r w:rsidRPr="00E42C83">
              <w:rPr>
                <w:noProof/>
                <w:webHidden/>
              </w:rPr>
              <w:fldChar w:fldCharType="separate"/>
            </w:r>
            <w:r w:rsidRPr="00E42C83">
              <w:rPr>
                <w:noProof/>
                <w:webHidden/>
              </w:rPr>
              <w:t>64</w:t>
            </w:r>
            <w:r w:rsidRPr="00E42C83">
              <w:rPr>
                <w:noProof/>
                <w:webHidden/>
              </w:rPr>
              <w:fldChar w:fldCharType="end"/>
            </w:r>
          </w:hyperlink>
        </w:p>
        <w:p w14:paraId="2EC59A13" w14:textId="08A533DF"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170" w:history="1">
            <w:r w:rsidRPr="00E42C83">
              <w:rPr>
                <w:rStyle w:val="Lienhypertexte"/>
                <w:rFonts w:ascii="Times New Roman" w:hAnsi="Times New Roman" w:cs="Times New Roman"/>
                <w:bCs/>
                <w:noProof/>
              </w:rPr>
              <w:t>Prix N° 11.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Distribution prises de courant et alimentations.</w:t>
            </w:r>
            <w:r w:rsidRPr="00E42C83">
              <w:rPr>
                <w:noProof/>
                <w:webHidden/>
              </w:rPr>
              <w:tab/>
            </w:r>
            <w:r w:rsidRPr="00E42C83">
              <w:rPr>
                <w:noProof/>
                <w:webHidden/>
              </w:rPr>
              <w:fldChar w:fldCharType="begin"/>
            </w:r>
            <w:r w:rsidRPr="00E42C83">
              <w:rPr>
                <w:noProof/>
                <w:webHidden/>
              </w:rPr>
              <w:instrText xml:space="preserve"> PAGEREF _Toc212717170 \h </w:instrText>
            </w:r>
            <w:r w:rsidRPr="00E42C83">
              <w:rPr>
                <w:noProof/>
                <w:webHidden/>
              </w:rPr>
            </w:r>
            <w:r w:rsidRPr="00E42C83">
              <w:rPr>
                <w:noProof/>
                <w:webHidden/>
              </w:rPr>
              <w:fldChar w:fldCharType="separate"/>
            </w:r>
            <w:r w:rsidRPr="00E42C83">
              <w:rPr>
                <w:noProof/>
                <w:webHidden/>
              </w:rPr>
              <w:t>64</w:t>
            </w:r>
            <w:r w:rsidRPr="00E42C83">
              <w:rPr>
                <w:noProof/>
                <w:webHidden/>
              </w:rPr>
              <w:fldChar w:fldCharType="end"/>
            </w:r>
          </w:hyperlink>
        </w:p>
        <w:p w14:paraId="6DB4A1AB" w14:textId="1ED073AF"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71" w:history="1">
            <w:r w:rsidRPr="00E42C83">
              <w:rPr>
                <w:rStyle w:val="Lienhypertexte"/>
                <w:rFonts w:ascii="Times New Roman" w:hAnsi="Times New Roman" w:cs="Times New Roman"/>
                <w:bCs/>
                <w:iCs/>
                <w:noProof/>
              </w:rPr>
              <w:t>Prix N° 11.1.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Bloc type 1</w:t>
            </w:r>
            <w:r w:rsidRPr="00E42C83">
              <w:rPr>
                <w:noProof/>
                <w:webHidden/>
              </w:rPr>
              <w:tab/>
            </w:r>
            <w:r w:rsidRPr="00E42C83">
              <w:rPr>
                <w:noProof/>
                <w:webHidden/>
              </w:rPr>
              <w:fldChar w:fldCharType="begin"/>
            </w:r>
            <w:r w:rsidRPr="00E42C83">
              <w:rPr>
                <w:noProof/>
                <w:webHidden/>
              </w:rPr>
              <w:instrText xml:space="preserve"> PAGEREF _Toc212717171 \h </w:instrText>
            </w:r>
            <w:r w:rsidRPr="00E42C83">
              <w:rPr>
                <w:noProof/>
                <w:webHidden/>
              </w:rPr>
            </w:r>
            <w:r w:rsidRPr="00E42C83">
              <w:rPr>
                <w:noProof/>
                <w:webHidden/>
              </w:rPr>
              <w:fldChar w:fldCharType="separate"/>
            </w:r>
            <w:r w:rsidRPr="00E42C83">
              <w:rPr>
                <w:noProof/>
                <w:webHidden/>
              </w:rPr>
              <w:t>65</w:t>
            </w:r>
            <w:r w:rsidRPr="00E42C83">
              <w:rPr>
                <w:noProof/>
                <w:webHidden/>
              </w:rPr>
              <w:fldChar w:fldCharType="end"/>
            </w:r>
          </w:hyperlink>
        </w:p>
        <w:p w14:paraId="45AB03FF" w14:textId="2287CD2F"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72" w:history="1">
            <w:r w:rsidRPr="00E42C83">
              <w:rPr>
                <w:rStyle w:val="Lienhypertexte"/>
                <w:rFonts w:ascii="Times New Roman" w:hAnsi="Times New Roman" w:cs="Times New Roman"/>
                <w:bCs/>
                <w:iCs/>
                <w:noProof/>
              </w:rPr>
              <w:t>Prix N° 11.2.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Bloc type 2</w:t>
            </w:r>
            <w:r w:rsidRPr="00E42C83">
              <w:rPr>
                <w:noProof/>
                <w:webHidden/>
              </w:rPr>
              <w:tab/>
            </w:r>
            <w:r w:rsidRPr="00E42C83">
              <w:rPr>
                <w:noProof/>
                <w:webHidden/>
              </w:rPr>
              <w:fldChar w:fldCharType="begin"/>
            </w:r>
            <w:r w:rsidRPr="00E42C83">
              <w:rPr>
                <w:noProof/>
                <w:webHidden/>
              </w:rPr>
              <w:instrText xml:space="preserve"> PAGEREF _Toc212717172 \h </w:instrText>
            </w:r>
            <w:r w:rsidRPr="00E42C83">
              <w:rPr>
                <w:noProof/>
                <w:webHidden/>
              </w:rPr>
            </w:r>
            <w:r w:rsidRPr="00E42C83">
              <w:rPr>
                <w:noProof/>
                <w:webHidden/>
              </w:rPr>
              <w:fldChar w:fldCharType="separate"/>
            </w:r>
            <w:r w:rsidRPr="00E42C83">
              <w:rPr>
                <w:noProof/>
                <w:webHidden/>
              </w:rPr>
              <w:t>65</w:t>
            </w:r>
            <w:r w:rsidRPr="00E42C83">
              <w:rPr>
                <w:noProof/>
                <w:webHidden/>
              </w:rPr>
              <w:fldChar w:fldCharType="end"/>
            </w:r>
          </w:hyperlink>
        </w:p>
        <w:p w14:paraId="4CC5369C" w14:textId="3144505A"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73" w:history="1">
            <w:r w:rsidRPr="00E42C83">
              <w:rPr>
                <w:rStyle w:val="Lienhypertexte"/>
                <w:rFonts w:ascii="Times New Roman" w:hAnsi="Times New Roman" w:cs="Times New Roman"/>
                <w:bCs/>
                <w:iCs/>
                <w:noProof/>
              </w:rPr>
              <w:t>Prix N° 11.3.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Prise de courant 2x16A + T</w:t>
            </w:r>
            <w:r w:rsidRPr="00E42C83">
              <w:rPr>
                <w:noProof/>
                <w:webHidden/>
              </w:rPr>
              <w:tab/>
            </w:r>
            <w:r w:rsidRPr="00E42C83">
              <w:rPr>
                <w:noProof/>
                <w:webHidden/>
              </w:rPr>
              <w:fldChar w:fldCharType="begin"/>
            </w:r>
            <w:r w:rsidRPr="00E42C83">
              <w:rPr>
                <w:noProof/>
                <w:webHidden/>
              </w:rPr>
              <w:instrText xml:space="preserve"> PAGEREF _Toc212717173 \h </w:instrText>
            </w:r>
            <w:r w:rsidRPr="00E42C83">
              <w:rPr>
                <w:noProof/>
                <w:webHidden/>
              </w:rPr>
            </w:r>
            <w:r w:rsidRPr="00E42C83">
              <w:rPr>
                <w:noProof/>
                <w:webHidden/>
              </w:rPr>
              <w:fldChar w:fldCharType="separate"/>
            </w:r>
            <w:r w:rsidRPr="00E42C83">
              <w:rPr>
                <w:noProof/>
                <w:webHidden/>
              </w:rPr>
              <w:t>65</w:t>
            </w:r>
            <w:r w:rsidRPr="00E42C83">
              <w:rPr>
                <w:noProof/>
                <w:webHidden/>
              </w:rPr>
              <w:fldChar w:fldCharType="end"/>
            </w:r>
          </w:hyperlink>
        </w:p>
        <w:p w14:paraId="44CCEADE" w14:textId="2A548581"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74" w:history="1">
            <w:r w:rsidRPr="00E42C83">
              <w:rPr>
                <w:rStyle w:val="Lienhypertexte"/>
                <w:rFonts w:ascii="Times New Roman" w:hAnsi="Times New Roman" w:cs="Times New Roman"/>
                <w:bCs/>
                <w:iCs/>
                <w:noProof/>
              </w:rPr>
              <w:t>Prix N° 11.4.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Prise de courant 2x16A + T étanche</w:t>
            </w:r>
            <w:r w:rsidRPr="00E42C83">
              <w:rPr>
                <w:noProof/>
                <w:webHidden/>
              </w:rPr>
              <w:tab/>
            </w:r>
            <w:r w:rsidRPr="00E42C83">
              <w:rPr>
                <w:noProof/>
                <w:webHidden/>
              </w:rPr>
              <w:fldChar w:fldCharType="begin"/>
            </w:r>
            <w:r w:rsidRPr="00E42C83">
              <w:rPr>
                <w:noProof/>
                <w:webHidden/>
              </w:rPr>
              <w:instrText xml:space="preserve"> PAGEREF _Toc212717174 \h </w:instrText>
            </w:r>
            <w:r w:rsidRPr="00E42C83">
              <w:rPr>
                <w:noProof/>
                <w:webHidden/>
              </w:rPr>
            </w:r>
            <w:r w:rsidRPr="00E42C83">
              <w:rPr>
                <w:noProof/>
                <w:webHidden/>
              </w:rPr>
              <w:fldChar w:fldCharType="separate"/>
            </w:r>
            <w:r w:rsidRPr="00E42C83">
              <w:rPr>
                <w:noProof/>
                <w:webHidden/>
              </w:rPr>
              <w:t>65</w:t>
            </w:r>
            <w:r w:rsidRPr="00E42C83">
              <w:rPr>
                <w:noProof/>
                <w:webHidden/>
              </w:rPr>
              <w:fldChar w:fldCharType="end"/>
            </w:r>
          </w:hyperlink>
        </w:p>
        <w:p w14:paraId="045B2B95" w14:textId="16A4F752"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75" w:history="1">
            <w:r w:rsidRPr="00E42C83">
              <w:rPr>
                <w:rStyle w:val="Lienhypertexte"/>
                <w:rFonts w:ascii="Times New Roman" w:hAnsi="Times New Roman" w:cs="Times New Roman"/>
                <w:bCs/>
                <w:iCs/>
                <w:noProof/>
              </w:rPr>
              <w:t>Prix N° 11.5.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Prise de courant triphasé 3x32A + T</w:t>
            </w:r>
            <w:r w:rsidRPr="00E42C83">
              <w:rPr>
                <w:noProof/>
                <w:webHidden/>
              </w:rPr>
              <w:tab/>
            </w:r>
            <w:r w:rsidRPr="00E42C83">
              <w:rPr>
                <w:noProof/>
                <w:webHidden/>
              </w:rPr>
              <w:fldChar w:fldCharType="begin"/>
            </w:r>
            <w:r w:rsidRPr="00E42C83">
              <w:rPr>
                <w:noProof/>
                <w:webHidden/>
              </w:rPr>
              <w:instrText xml:space="preserve"> PAGEREF _Toc212717175 \h </w:instrText>
            </w:r>
            <w:r w:rsidRPr="00E42C83">
              <w:rPr>
                <w:noProof/>
                <w:webHidden/>
              </w:rPr>
            </w:r>
            <w:r w:rsidRPr="00E42C83">
              <w:rPr>
                <w:noProof/>
                <w:webHidden/>
              </w:rPr>
              <w:fldChar w:fldCharType="separate"/>
            </w:r>
            <w:r w:rsidRPr="00E42C83">
              <w:rPr>
                <w:noProof/>
                <w:webHidden/>
              </w:rPr>
              <w:t>66</w:t>
            </w:r>
            <w:r w:rsidRPr="00E42C83">
              <w:rPr>
                <w:noProof/>
                <w:webHidden/>
              </w:rPr>
              <w:fldChar w:fldCharType="end"/>
            </w:r>
          </w:hyperlink>
        </w:p>
        <w:p w14:paraId="38A399F1" w14:textId="05126970"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76" w:history="1">
            <w:r w:rsidRPr="00E42C83">
              <w:rPr>
                <w:rStyle w:val="Lienhypertexte"/>
                <w:rFonts w:ascii="Times New Roman" w:hAnsi="Times New Roman" w:cs="Times New Roman"/>
                <w:bCs/>
                <w:iCs/>
                <w:noProof/>
              </w:rPr>
              <w:t>Prix N° 11.6.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Prise de courant 2x16A + T ondulée</w:t>
            </w:r>
            <w:r w:rsidRPr="00E42C83">
              <w:rPr>
                <w:noProof/>
                <w:webHidden/>
              </w:rPr>
              <w:tab/>
            </w:r>
            <w:r w:rsidRPr="00E42C83">
              <w:rPr>
                <w:noProof/>
                <w:webHidden/>
              </w:rPr>
              <w:fldChar w:fldCharType="begin"/>
            </w:r>
            <w:r w:rsidRPr="00E42C83">
              <w:rPr>
                <w:noProof/>
                <w:webHidden/>
              </w:rPr>
              <w:instrText xml:space="preserve"> PAGEREF _Toc212717176 \h </w:instrText>
            </w:r>
            <w:r w:rsidRPr="00E42C83">
              <w:rPr>
                <w:noProof/>
                <w:webHidden/>
              </w:rPr>
            </w:r>
            <w:r w:rsidRPr="00E42C83">
              <w:rPr>
                <w:noProof/>
                <w:webHidden/>
              </w:rPr>
              <w:fldChar w:fldCharType="separate"/>
            </w:r>
            <w:r w:rsidRPr="00E42C83">
              <w:rPr>
                <w:noProof/>
                <w:webHidden/>
              </w:rPr>
              <w:t>66</w:t>
            </w:r>
            <w:r w:rsidRPr="00E42C83">
              <w:rPr>
                <w:noProof/>
                <w:webHidden/>
              </w:rPr>
              <w:fldChar w:fldCharType="end"/>
            </w:r>
          </w:hyperlink>
        </w:p>
        <w:p w14:paraId="77558FD5" w14:textId="3EAEFF7E"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177" w:history="1">
            <w:r w:rsidRPr="00E42C83">
              <w:rPr>
                <w:rStyle w:val="Lienhypertexte"/>
                <w:rFonts w:ascii="Times New Roman" w:hAnsi="Times New Roman" w:cs="Times New Roman"/>
                <w:bCs/>
                <w:noProof/>
              </w:rPr>
              <w:t>Prix N° 12.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Lustrerie intérieur et extérieur</w:t>
            </w:r>
            <w:r w:rsidRPr="00E42C83">
              <w:rPr>
                <w:noProof/>
                <w:webHidden/>
              </w:rPr>
              <w:tab/>
            </w:r>
            <w:r w:rsidRPr="00E42C83">
              <w:rPr>
                <w:noProof/>
                <w:webHidden/>
              </w:rPr>
              <w:fldChar w:fldCharType="begin"/>
            </w:r>
            <w:r w:rsidRPr="00E42C83">
              <w:rPr>
                <w:noProof/>
                <w:webHidden/>
              </w:rPr>
              <w:instrText xml:space="preserve"> PAGEREF _Toc212717177 \h </w:instrText>
            </w:r>
            <w:r w:rsidRPr="00E42C83">
              <w:rPr>
                <w:noProof/>
                <w:webHidden/>
              </w:rPr>
            </w:r>
            <w:r w:rsidRPr="00E42C83">
              <w:rPr>
                <w:noProof/>
                <w:webHidden/>
              </w:rPr>
              <w:fldChar w:fldCharType="separate"/>
            </w:r>
            <w:r w:rsidRPr="00E42C83">
              <w:rPr>
                <w:noProof/>
                <w:webHidden/>
              </w:rPr>
              <w:t>67</w:t>
            </w:r>
            <w:r w:rsidRPr="00E42C83">
              <w:rPr>
                <w:noProof/>
                <w:webHidden/>
              </w:rPr>
              <w:fldChar w:fldCharType="end"/>
            </w:r>
          </w:hyperlink>
        </w:p>
        <w:p w14:paraId="287BE40E" w14:textId="53D4B8B3"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78" w:history="1">
            <w:r w:rsidRPr="00E42C83">
              <w:rPr>
                <w:rStyle w:val="Lienhypertexte"/>
                <w:rFonts w:ascii="Times New Roman" w:hAnsi="Times New Roman" w:cs="Times New Roman"/>
                <w:bCs/>
                <w:iCs/>
                <w:noProof/>
              </w:rPr>
              <w:t>Prix N° 12.1.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Plafonnier 40W</w:t>
            </w:r>
            <w:r w:rsidRPr="00E42C83">
              <w:rPr>
                <w:noProof/>
                <w:webHidden/>
              </w:rPr>
              <w:tab/>
            </w:r>
            <w:r w:rsidRPr="00E42C83">
              <w:rPr>
                <w:noProof/>
                <w:webHidden/>
              </w:rPr>
              <w:fldChar w:fldCharType="begin"/>
            </w:r>
            <w:r w:rsidRPr="00E42C83">
              <w:rPr>
                <w:noProof/>
                <w:webHidden/>
              </w:rPr>
              <w:instrText xml:space="preserve"> PAGEREF _Toc212717178 \h </w:instrText>
            </w:r>
            <w:r w:rsidRPr="00E42C83">
              <w:rPr>
                <w:noProof/>
                <w:webHidden/>
              </w:rPr>
            </w:r>
            <w:r w:rsidRPr="00E42C83">
              <w:rPr>
                <w:noProof/>
                <w:webHidden/>
              </w:rPr>
              <w:fldChar w:fldCharType="separate"/>
            </w:r>
            <w:r w:rsidRPr="00E42C83">
              <w:rPr>
                <w:noProof/>
                <w:webHidden/>
              </w:rPr>
              <w:t>67</w:t>
            </w:r>
            <w:r w:rsidRPr="00E42C83">
              <w:rPr>
                <w:noProof/>
                <w:webHidden/>
              </w:rPr>
              <w:fldChar w:fldCharType="end"/>
            </w:r>
          </w:hyperlink>
        </w:p>
        <w:p w14:paraId="33E8A25C" w14:textId="0551C3EA"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79" w:history="1">
            <w:r w:rsidRPr="00E42C83">
              <w:rPr>
                <w:rStyle w:val="Lienhypertexte"/>
                <w:rFonts w:ascii="Times New Roman" w:hAnsi="Times New Roman" w:cs="Times New Roman"/>
                <w:bCs/>
                <w:iCs/>
                <w:noProof/>
              </w:rPr>
              <w:t>Prix N° 12.2.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Spot 2x26W</w:t>
            </w:r>
            <w:r w:rsidRPr="00E42C83">
              <w:rPr>
                <w:noProof/>
                <w:webHidden/>
              </w:rPr>
              <w:tab/>
            </w:r>
            <w:r w:rsidRPr="00E42C83">
              <w:rPr>
                <w:noProof/>
                <w:webHidden/>
              </w:rPr>
              <w:fldChar w:fldCharType="begin"/>
            </w:r>
            <w:r w:rsidRPr="00E42C83">
              <w:rPr>
                <w:noProof/>
                <w:webHidden/>
              </w:rPr>
              <w:instrText xml:space="preserve"> PAGEREF _Toc212717179 \h </w:instrText>
            </w:r>
            <w:r w:rsidRPr="00E42C83">
              <w:rPr>
                <w:noProof/>
                <w:webHidden/>
              </w:rPr>
            </w:r>
            <w:r w:rsidRPr="00E42C83">
              <w:rPr>
                <w:noProof/>
                <w:webHidden/>
              </w:rPr>
              <w:fldChar w:fldCharType="separate"/>
            </w:r>
            <w:r w:rsidRPr="00E42C83">
              <w:rPr>
                <w:noProof/>
                <w:webHidden/>
              </w:rPr>
              <w:t>68</w:t>
            </w:r>
            <w:r w:rsidRPr="00E42C83">
              <w:rPr>
                <w:noProof/>
                <w:webHidden/>
              </w:rPr>
              <w:fldChar w:fldCharType="end"/>
            </w:r>
          </w:hyperlink>
        </w:p>
        <w:p w14:paraId="7EA982E1" w14:textId="1A365029"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80" w:history="1">
            <w:r w:rsidRPr="00E42C83">
              <w:rPr>
                <w:rStyle w:val="Lienhypertexte"/>
                <w:rFonts w:ascii="Times New Roman" w:hAnsi="Times New Roman" w:cs="Times New Roman"/>
                <w:bCs/>
                <w:iCs/>
                <w:noProof/>
              </w:rPr>
              <w:t>Prix N° 12.3.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Plafonnier étanche 6W</w:t>
            </w:r>
            <w:r w:rsidRPr="00E42C83">
              <w:rPr>
                <w:noProof/>
                <w:webHidden/>
              </w:rPr>
              <w:tab/>
            </w:r>
            <w:r w:rsidRPr="00E42C83">
              <w:rPr>
                <w:noProof/>
                <w:webHidden/>
              </w:rPr>
              <w:fldChar w:fldCharType="begin"/>
            </w:r>
            <w:r w:rsidRPr="00E42C83">
              <w:rPr>
                <w:noProof/>
                <w:webHidden/>
              </w:rPr>
              <w:instrText xml:space="preserve"> PAGEREF _Toc212717180 \h </w:instrText>
            </w:r>
            <w:r w:rsidRPr="00E42C83">
              <w:rPr>
                <w:noProof/>
                <w:webHidden/>
              </w:rPr>
            </w:r>
            <w:r w:rsidRPr="00E42C83">
              <w:rPr>
                <w:noProof/>
                <w:webHidden/>
              </w:rPr>
              <w:fldChar w:fldCharType="separate"/>
            </w:r>
            <w:r w:rsidRPr="00E42C83">
              <w:rPr>
                <w:noProof/>
                <w:webHidden/>
              </w:rPr>
              <w:t>69</w:t>
            </w:r>
            <w:r w:rsidRPr="00E42C83">
              <w:rPr>
                <w:noProof/>
                <w:webHidden/>
              </w:rPr>
              <w:fldChar w:fldCharType="end"/>
            </w:r>
          </w:hyperlink>
        </w:p>
        <w:p w14:paraId="480EDB50" w14:textId="1CD79DBE"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81" w:history="1">
            <w:r w:rsidRPr="00E42C83">
              <w:rPr>
                <w:rStyle w:val="Lienhypertexte"/>
                <w:rFonts w:ascii="Times New Roman" w:hAnsi="Times New Roman" w:cs="Times New Roman"/>
                <w:bCs/>
                <w:iCs/>
                <w:noProof/>
              </w:rPr>
              <w:t>Prix N° 12.4.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Applique murale intérieur up and down</w:t>
            </w:r>
            <w:r w:rsidRPr="00E42C83">
              <w:rPr>
                <w:noProof/>
                <w:webHidden/>
              </w:rPr>
              <w:tab/>
            </w:r>
            <w:r w:rsidRPr="00E42C83">
              <w:rPr>
                <w:noProof/>
                <w:webHidden/>
              </w:rPr>
              <w:fldChar w:fldCharType="begin"/>
            </w:r>
            <w:r w:rsidRPr="00E42C83">
              <w:rPr>
                <w:noProof/>
                <w:webHidden/>
              </w:rPr>
              <w:instrText xml:space="preserve"> PAGEREF _Toc212717181 \h </w:instrText>
            </w:r>
            <w:r w:rsidRPr="00E42C83">
              <w:rPr>
                <w:noProof/>
                <w:webHidden/>
              </w:rPr>
            </w:r>
            <w:r w:rsidRPr="00E42C83">
              <w:rPr>
                <w:noProof/>
                <w:webHidden/>
              </w:rPr>
              <w:fldChar w:fldCharType="separate"/>
            </w:r>
            <w:r w:rsidRPr="00E42C83">
              <w:rPr>
                <w:noProof/>
                <w:webHidden/>
              </w:rPr>
              <w:t>70</w:t>
            </w:r>
            <w:r w:rsidRPr="00E42C83">
              <w:rPr>
                <w:noProof/>
                <w:webHidden/>
              </w:rPr>
              <w:fldChar w:fldCharType="end"/>
            </w:r>
          </w:hyperlink>
        </w:p>
        <w:p w14:paraId="7D00635A" w14:textId="10C133C8"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82" w:history="1">
            <w:r w:rsidRPr="00E42C83">
              <w:rPr>
                <w:rStyle w:val="Lienhypertexte"/>
                <w:rFonts w:ascii="Times New Roman" w:hAnsi="Times New Roman" w:cs="Times New Roman"/>
                <w:noProof/>
              </w:rPr>
              <w:t>Prix N° 12.5.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Armature industriel 160W</w:t>
            </w:r>
            <w:r w:rsidRPr="00E42C83">
              <w:rPr>
                <w:noProof/>
                <w:webHidden/>
              </w:rPr>
              <w:tab/>
            </w:r>
            <w:r w:rsidRPr="00E42C83">
              <w:rPr>
                <w:noProof/>
                <w:webHidden/>
              </w:rPr>
              <w:fldChar w:fldCharType="begin"/>
            </w:r>
            <w:r w:rsidRPr="00E42C83">
              <w:rPr>
                <w:noProof/>
                <w:webHidden/>
              </w:rPr>
              <w:instrText xml:space="preserve"> PAGEREF _Toc212717182 \h </w:instrText>
            </w:r>
            <w:r w:rsidRPr="00E42C83">
              <w:rPr>
                <w:noProof/>
                <w:webHidden/>
              </w:rPr>
            </w:r>
            <w:r w:rsidRPr="00E42C83">
              <w:rPr>
                <w:noProof/>
                <w:webHidden/>
              </w:rPr>
              <w:fldChar w:fldCharType="separate"/>
            </w:r>
            <w:r w:rsidRPr="00E42C83">
              <w:rPr>
                <w:noProof/>
                <w:webHidden/>
              </w:rPr>
              <w:t>70</w:t>
            </w:r>
            <w:r w:rsidRPr="00E42C83">
              <w:rPr>
                <w:noProof/>
                <w:webHidden/>
              </w:rPr>
              <w:fldChar w:fldCharType="end"/>
            </w:r>
          </w:hyperlink>
        </w:p>
        <w:p w14:paraId="12F064FD" w14:textId="28133E46"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83" w:history="1">
            <w:r w:rsidRPr="00E42C83">
              <w:rPr>
                <w:rStyle w:val="Lienhypertexte"/>
                <w:rFonts w:ascii="Times New Roman" w:hAnsi="Times New Roman" w:cs="Times New Roman"/>
                <w:bCs/>
                <w:iCs/>
                <w:noProof/>
              </w:rPr>
              <w:t>Prix N° 12.6.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Projecteur 20W encastre au sol</w:t>
            </w:r>
            <w:r w:rsidRPr="00E42C83">
              <w:rPr>
                <w:noProof/>
                <w:webHidden/>
              </w:rPr>
              <w:tab/>
            </w:r>
            <w:r w:rsidRPr="00E42C83">
              <w:rPr>
                <w:noProof/>
                <w:webHidden/>
              </w:rPr>
              <w:fldChar w:fldCharType="begin"/>
            </w:r>
            <w:r w:rsidRPr="00E42C83">
              <w:rPr>
                <w:noProof/>
                <w:webHidden/>
              </w:rPr>
              <w:instrText xml:space="preserve"> PAGEREF _Toc212717183 \h </w:instrText>
            </w:r>
            <w:r w:rsidRPr="00E42C83">
              <w:rPr>
                <w:noProof/>
                <w:webHidden/>
              </w:rPr>
            </w:r>
            <w:r w:rsidRPr="00E42C83">
              <w:rPr>
                <w:noProof/>
                <w:webHidden/>
              </w:rPr>
              <w:fldChar w:fldCharType="separate"/>
            </w:r>
            <w:r w:rsidRPr="00E42C83">
              <w:rPr>
                <w:noProof/>
                <w:webHidden/>
              </w:rPr>
              <w:t>71</w:t>
            </w:r>
            <w:r w:rsidRPr="00E42C83">
              <w:rPr>
                <w:noProof/>
                <w:webHidden/>
              </w:rPr>
              <w:fldChar w:fldCharType="end"/>
            </w:r>
          </w:hyperlink>
        </w:p>
        <w:p w14:paraId="2B5F09F7" w14:textId="53FC38AA"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84" w:history="1">
            <w:r w:rsidRPr="00E42C83">
              <w:rPr>
                <w:rStyle w:val="Lienhypertexte"/>
                <w:rFonts w:ascii="Times New Roman" w:hAnsi="Times New Roman" w:cs="Times New Roman"/>
                <w:bCs/>
                <w:iCs/>
                <w:noProof/>
              </w:rPr>
              <w:t>Prix N° 12.7.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Luminaire 2x36W</w:t>
            </w:r>
            <w:r w:rsidRPr="00E42C83">
              <w:rPr>
                <w:noProof/>
                <w:webHidden/>
              </w:rPr>
              <w:tab/>
            </w:r>
            <w:r w:rsidRPr="00E42C83">
              <w:rPr>
                <w:noProof/>
                <w:webHidden/>
              </w:rPr>
              <w:fldChar w:fldCharType="begin"/>
            </w:r>
            <w:r w:rsidRPr="00E42C83">
              <w:rPr>
                <w:noProof/>
                <w:webHidden/>
              </w:rPr>
              <w:instrText xml:space="preserve"> PAGEREF _Toc212717184 \h </w:instrText>
            </w:r>
            <w:r w:rsidRPr="00E42C83">
              <w:rPr>
                <w:noProof/>
                <w:webHidden/>
              </w:rPr>
            </w:r>
            <w:r w:rsidRPr="00E42C83">
              <w:rPr>
                <w:noProof/>
                <w:webHidden/>
              </w:rPr>
              <w:fldChar w:fldCharType="separate"/>
            </w:r>
            <w:r w:rsidRPr="00E42C83">
              <w:rPr>
                <w:noProof/>
                <w:webHidden/>
              </w:rPr>
              <w:t>72</w:t>
            </w:r>
            <w:r w:rsidRPr="00E42C83">
              <w:rPr>
                <w:noProof/>
                <w:webHidden/>
              </w:rPr>
              <w:fldChar w:fldCharType="end"/>
            </w:r>
          </w:hyperlink>
        </w:p>
        <w:p w14:paraId="780E0A37" w14:textId="189C28EB"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85" w:history="1">
            <w:r w:rsidRPr="00E42C83">
              <w:rPr>
                <w:rStyle w:val="Lienhypertexte"/>
                <w:rFonts w:ascii="Times New Roman" w:hAnsi="Times New Roman" w:cs="Times New Roman"/>
                <w:bCs/>
                <w:iCs/>
                <w:noProof/>
              </w:rPr>
              <w:t>Prix N° 12.8.</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Réglette led 150W</w:t>
            </w:r>
            <w:r w:rsidRPr="00E42C83">
              <w:rPr>
                <w:noProof/>
                <w:webHidden/>
              </w:rPr>
              <w:tab/>
            </w:r>
            <w:r w:rsidRPr="00E42C83">
              <w:rPr>
                <w:noProof/>
                <w:webHidden/>
              </w:rPr>
              <w:fldChar w:fldCharType="begin"/>
            </w:r>
            <w:r w:rsidRPr="00E42C83">
              <w:rPr>
                <w:noProof/>
                <w:webHidden/>
              </w:rPr>
              <w:instrText xml:space="preserve"> PAGEREF _Toc212717185 \h </w:instrText>
            </w:r>
            <w:r w:rsidRPr="00E42C83">
              <w:rPr>
                <w:noProof/>
                <w:webHidden/>
              </w:rPr>
            </w:r>
            <w:r w:rsidRPr="00E42C83">
              <w:rPr>
                <w:noProof/>
                <w:webHidden/>
              </w:rPr>
              <w:fldChar w:fldCharType="separate"/>
            </w:r>
            <w:r w:rsidRPr="00E42C83">
              <w:rPr>
                <w:noProof/>
                <w:webHidden/>
              </w:rPr>
              <w:t>73</w:t>
            </w:r>
            <w:r w:rsidRPr="00E42C83">
              <w:rPr>
                <w:noProof/>
                <w:webHidden/>
              </w:rPr>
              <w:fldChar w:fldCharType="end"/>
            </w:r>
          </w:hyperlink>
        </w:p>
        <w:p w14:paraId="4DAAD6BE" w14:textId="0DF8CF0C"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86" w:history="1">
            <w:r w:rsidRPr="00E42C83">
              <w:rPr>
                <w:rStyle w:val="Lienhypertexte"/>
                <w:rFonts w:ascii="Times New Roman" w:hAnsi="Times New Roman" w:cs="Times New Roman"/>
                <w:bCs/>
                <w:iCs/>
                <w:noProof/>
              </w:rPr>
              <w:t>Prix N° 12.9.</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Projecteur 70W</w:t>
            </w:r>
            <w:r w:rsidRPr="00E42C83">
              <w:rPr>
                <w:noProof/>
                <w:webHidden/>
              </w:rPr>
              <w:tab/>
            </w:r>
            <w:r w:rsidRPr="00E42C83">
              <w:rPr>
                <w:noProof/>
                <w:webHidden/>
              </w:rPr>
              <w:fldChar w:fldCharType="begin"/>
            </w:r>
            <w:r w:rsidRPr="00E42C83">
              <w:rPr>
                <w:noProof/>
                <w:webHidden/>
              </w:rPr>
              <w:instrText xml:space="preserve"> PAGEREF _Toc212717186 \h </w:instrText>
            </w:r>
            <w:r w:rsidRPr="00E42C83">
              <w:rPr>
                <w:noProof/>
                <w:webHidden/>
              </w:rPr>
            </w:r>
            <w:r w:rsidRPr="00E42C83">
              <w:rPr>
                <w:noProof/>
                <w:webHidden/>
              </w:rPr>
              <w:fldChar w:fldCharType="separate"/>
            </w:r>
            <w:r w:rsidRPr="00E42C83">
              <w:rPr>
                <w:noProof/>
                <w:webHidden/>
              </w:rPr>
              <w:t>74</w:t>
            </w:r>
            <w:r w:rsidRPr="00E42C83">
              <w:rPr>
                <w:noProof/>
                <w:webHidden/>
              </w:rPr>
              <w:fldChar w:fldCharType="end"/>
            </w:r>
          </w:hyperlink>
        </w:p>
        <w:p w14:paraId="2DFD0D1E" w14:textId="33444D37"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87" w:history="1">
            <w:r w:rsidRPr="00E42C83">
              <w:rPr>
                <w:rStyle w:val="Lienhypertexte"/>
                <w:rFonts w:ascii="Times New Roman" w:hAnsi="Times New Roman" w:cs="Times New Roman"/>
                <w:bCs/>
                <w:iCs/>
                <w:noProof/>
              </w:rPr>
              <w:t>Prix N° 12.10.</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Spot 50W</w:t>
            </w:r>
            <w:r w:rsidRPr="00E42C83">
              <w:rPr>
                <w:noProof/>
                <w:webHidden/>
              </w:rPr>
              <w:tab/>
            </w:r>
            <w:r w:rsidRPr="00E42C83">
              <w:rPr>
                <w:noProof/>
                <w:webHidden/>
              </w:rPr>
              <w:fldChar w:fldCharType="begin"/>
            </w:r>
            <w:r w:rsidRPr="00E42C83">
              <w:rPr>
                <w:noProof/>
                <w:webHidden/>
              </w:rPr>
              <w:instrText xml:space="preserve"> PAGEREF _Toc212717187 \h </w:instrText>
            </w:r>
            <w:r w:rsidRPr="00E42C83">
              <w:rPr>
                <w:noProof/>
                <w:webHidden/>
              </w:rPr>
            </w:r>
            <w:r w:rsidRPr="00E42C83">
              <w:rPr>
                <w:noProof/>
                <w:webHidden/>
              </w:rPr>
              <w:fldChar w:fldCharType="separate"/>
            </w:r>
            <w:r w:rsidRPr="00E42C83">
              <w:rPr>
                <w:noProof/>
                <w:webHidden/>
              </w:rPr>
              <w:t>75</w:t>
            </w:r>
            <w:r w:rsidRPr="00E42C83">
              <w:rPr>
                <w:noProof/>
                <w:webHidden/>
              </w:rPr>
              <w:fldChar w:fldCharType="end"/>
            </w:r>
          </w:hyperlink>
        </w:p>
        <w:p w14:paraId="5FED066C" w14:textId="2F5AEC45"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188" w:history="1">
            <w:r w:rsidRPr="00E42C83">
              <w:rPr>
                <w:rStyle w:val="Lienhypertexte"/>
                <w:rFonts w:ascii="Times New Roman" w:hAnsi="Times New Roman" w:cs="Times New Roman"/>
                <w:bCs/>
                <w:noProof/>
              </w:rPr>
              <w:t>Prix N° 13.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Eclairage de sécurité BAES sati</w:t>
            </w:r>
            <w:r w:rsidRPr="00E42C83">
              <w:rPr>
                <w:noProof/>
                <w:webHidden/>
              </w:rPr>
              <w:tab/>
            </w:r>
            <w:r w:rsidRPr="00E42C83">
              <w:rPr>
                <w:noProof/>
                <w:webHidden/>
              </w:rPr>
              <w:fldChar w:fldCharType="begin"/>
            </w:r>
            <w:r w:rsidRPr="00E42C83">
              <w:rPr>
                <w:noProof/>
                <w:webHidden/>
              </w:rPr>
              <w:instrText xml:space="preserve"> PAGEREF _Toc212717188 \h </w:instrText>
            </w:r>
            <w:r w:rsidRPr="00E42C83">
              <w:rPr>
                <w:noProof/>
                <w:webHidden/>
              </w:rPr>
            </w:r>
            <w:r w:rsidRPr="00E42C83">
              <w:rPr>
                <w:noProof/>
                <w:webHidden/>
              </w:rPr>
              <w:fldChar w:fldCharType="separate"/>
            </w:r>
            <w:r w:rsidRPr="00E42C83">
              <w:rPr>
                <w:noProof/>
                <w:webHidden/>
              </w:rPr>
              <w:t>76</w:t>
            </w:r>
            <w:r w:rsidRPr="00E42C83">
              <w:rPr>
                <w:noProof/>
                <w:webHidden/>
              </w:rPr>
              <w:fldChar w:fldCharType="end"/>
            </w:r>
          </w:hyperlink>
        </w:p>
        <w:p w14:paraId="231C44DD" w14:textId="4510C0D3"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89" w:history="1">
            <w:r w:rsidRPr="00E42C83">
              <w:rPr>
                <w:rStyle w:val="Lienhypertexte"/>
                <w:rFonts w:ascii="Times New Roman" w:hAnsi="Times New Roman" w:cs="Times New Roman"/>
                <w:bCs/>
                <w:iCs/>
                <w:noProof/>
              </w:rPr>
              <w:t>Prix N° 13.1.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Equipement de télécommande</w:t>
            </w:r>
            <w:r w:rsidRPr="00E42C83">
              <w:rPr>
                <w:noProof/>
                <w:webHidden/>
              </w:rPr>
              <w:tab/>
            </w:r>
            <w:r w:rsidRPr="00E42C83">
              <w:rPr>
                <w:noProof/>
                <w:webHidden/>
              </w:rPr>
              <w:fldChar w:fldCharType="begin"/>
            </w:r>
            <w:r w:rsidRPr="00E42C83">
              <w:rPr>
                <w:noProof/>
                <w:webHidden/>
              </w:rPr>
              <w:instrText xml:space="preserve"> PAGEREF _Toc212717189 \h </w:instrText>
            </w:r>
            <w:r w:rsidRPr="00E42C83">
              <w:rPr>
                <w:noProof/>
                <w:webHidden/>
              </w:rPr>
            </w:r>
            <w:r w:rsidRPr="00E42C83">
              <w:rPr>
                <w:noProof/>
                <w:webHidden/>
              </w:rPr>
              <w:fldChar w:fldCharType="separate"/>
            </w:r>
            <w:r w:rsidRPr="00E42C83">
              <w:rPr>
                <w:noProof/>
                <w:webHidden/>
              </w:rPr>
              <w:t>77</w:t>
            </w:r>
            <w:r w:rsidRPr="00E42C83">
              <w:rPr>
                <w:noProof/>
                <w:webHidden/>
              </w:rPr>
              <w:fldChar w:fldCharType="end"/>
            </w:r>
          </w:hyperlink>
        </w:p>
        <w:p w14:paraId="0E8A8DC8" w14:textId="6DF514D0"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90" w:history="1">
            <w:r w:rsidRPr="00E42C83">
              <w:rPr>
                <w:rStyle w:val="Lienhypertexte"/>
                <w:rFonts w:ascii="Times New Roman" w:hAnsi="Times New Roman" w:cs="Times New Roman"/>
                <w:bCs/>
                <w:iCs/>
                <w:noProof/>
              </w:rPr>
              <w:t>Prix N° 13.2.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Bloc Autonome D'ambiance De 100 Lumens</w:t>
            </w:r>
            <w:r w:rsidRPr="00E42C83">
              <w:rPr>
                <w:noProof/>
                <w:webHidden/>
              </w:rPr>
              <w:tab/>
            </w:r>
            <w:r w:rsidRPr="00E42C83">
              <w:rPr>
                <w:noProof/>
                <w:webHidden/>
              </w:rPr>
              <w:fldChar w:fldCharType="begin"/>
            </w:r>
            <w:r w:rsidRPr="00E42C83">
              <w:rPr>
                <w:noProof/>
                <w:webHidden/>
              </w:rPr>
              <w:instrText xml:space="preserve"> PAGEREF _Toc212717190 \h </w:instrText>
            </w:r>
            <w:r w:rsidRPr="00E42C83">
              <w:rPr>
                <w:noProof/>
                <w:webHidden/>
              </w:rPr>
            </w:r>
            <w:r w:rsidRPr="00E42C83">
              <w:rPr>
                <w:noProof/>
                <w:webHidden/>
              </w:rPr>
              <w:fldChar w:fldCharType="separate"/>
            </w:r>
            <w:r w:rsidRPr="00E42C83">
              <w:rPr>
                <w:noProof/>
                <w:webHidden/>
              </w:rPr>
              <w:t>77</w:t>
            </w:r>
            <w:r w:rsidRPr="00E42C83">
              <w:rPr>
                <w:noProof/>
                <w:webHidden/>
              </w:rPr>
              <w:fldChar w:fldCharType="end"/>
            </w:r>
          </w:hyperlink>
        </w:p>
        <w:p w14:paraId="746DEDAC" w14:textId="351F998C"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91" w:history="1">
            <w:r w:rsidRPr="00E42C83">
              <w:rPr>
                <w:rStyle w:val="Lienhypertexte"/>
                <w:rFonts w:ascii="Times New Roman" w:hAnsi="Times New Roman" w:cs="Times New Roman"/>
                <w:bCs/>
                <w:iCs/>
                <w:noProof/>
              </w:rPr>
              <w:t>Prix N° 13.3.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Bloc Autonome D'ambiance De 400 Lumens</w:t>
            </w:r>
            <w:r w:rsidRPr="00E42C83">
              <w:rPr>
                <w:noProof/>
                <w:webHidden/>
              </w:rPr>
              <w:tab/>
            </w:r>
            <w:r w:rsidRPr="00E42C83">
              <w:rPr>
                <w:noProof/>
                <w:webHidden/>
              </w:rPr>
              <w:fldChar w:fldCharType="begin"/>
            </w:r>
            <w:r w:rsidRPr="00E42C83">
              <w:rPr>
                <w:noProof/>
                <w:webHidden/>
              </w:rPr>
              <w:instrText xml:space="preserve"> PAGEREF _Toc212717191 \h </w:instrText>
            </w:r>
            <w:r w:rsidRPr="00E42C83">
              <w:rPr>
                <w:noProof/>
                <w:webHidden/>
              </w:rPr>
            </w:r>
            <w:r w:rsidRPr="00E42C83">
              <w:rPr>
                <w:noProof/>
                <w:webHidden/>
              </w:rPr>
              <w:fldChar w:fldCharType="separate"/>
            </w:r>
            <w:r w:rsidRPr="00E42C83">
              <w:rPr>
                <w:noProof/>
                <w:webHidden/>
              </w:rPr>
              <w:t>78</w:t>
            </w:r>
            <w:r w:rsidRPr="00E42C83">
              <w:rPr>
                <w:noProof/>
                <w:webHidden/>
              </w:rPr>
              <w:fldChar w:fldCharType="end"/>
            </w:r>
          </w:hyperlink>
        </w:p>
        <w:p w14:paraId="3843CC48" w14:textId="2A356627"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192" w:history="1">
            <w:r w:rsidRPr="00E42C83">
              <w:rPr>
                <w:rStyle w:val="Lienhypertexte"/>
                <w:rFonts w:ascii="Times New Roman" w:hAnsi="Times New Roman" w:cs="Times New Roman"/>
                <w:bCs/>
                <w:noProof/>
              </w:rPr>
              <w:t>Prix N° 14.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Liaisons équipotentielles</w:t>
            </w:r>
            <w:r w:rsidRPr="00E42C83">
              <w:rPr>
                <w:noProof/>
                <w:webHidden/>
              </w:rPr>
              <w:tab/>
            </w:r>
            <w:r w:rsidRPr="00E42C83">
              <w:rPr>
                <w:noProof/>
                <w:webHidden/>
              </w:rPr>
              <w:fldChar w:fldCharType="begin"/>
            </w:r>
            <w:r w:rsidRPr="00E42C83">
              <w:rPr>
                <w:noProof/>
                <w:webHidden/>
              </w:rPr>
              <w:instrText xml:space="preserve"> PAGEREF _Toc212717192 \h </w:instrText>
            </w:r>
            <w:r w:rsidRPr="00E42C83">
              <w:rPr>
                <w:noProof/>
                <w:webHidden/>
              </w:rPr>
            </w:r>
            <w:r w:rsidRPr="00E42C83">
              <w:rPr>
                <w:noProof/>
                <w:webHidden/>
              </w:rPr>
              <w:fldChar w:fldCharType="separate"/>
            </w:r>
            <w:r w:rsidRPr="00E42C83">
              <w:rPr>
                <w:noProof/>
                <w:webHidden/>
              </w:rPr>
              <w:t>78</w:t>
            </w:r>
            <w:r w:rsidRPr="00E42C83">
              <w:rPr>
                <w:noProof/>
                <w:webHidden/>
              </w:rPr>
              <w:fldChar w:fldCharType="end"/>
            </w:r>
          </w:hyperlink>
        </w:p>
        <w:p w14:paraId="1C00B61B" w14:textId="5F51377C"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93" w:history="1">
            <w:r w:rsidRPr="00E42C83">
              <w:rPr>
                <w:rStyle w:val="Lienhypertexte"/>
                <w:rFonts w:ascii="Times New Roman" w:hAnsi="Times New Roman" w:cs="Times New Roman"/>
                <w:bCs/>
                <w:iCs/>
                <w:noProof/>
              </w:rPr>
              <w:t>Prix N° 14.1.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Liaison équipotentielle principale.</w:t>
            </w:r>
            <w:r w:rsidRPr="00E42C83">
              <w:rPr>
                <w:noProof/>
                <w:webHidden/>
              </w:rPr>
              <w:tab/>
            </w:r>
            <w:r w:rsidRPr="00E42C83">
              <w:rPr>
                <w:noProof/>
                <w:webHidden/>
              </w:rPr>
              <w:fldChar w:fldCharType="begin"/>
            </w:r>
            <w:r w:rsidRPr="00E42C83">
              <w:rPr>
                <w:noProof/>
                <w:webHidden/>
              </w:rPr>
              <w:instrText xml:space="preserve"> PAGEREF _Toc212717193 \h </w:instrText>
            </w:r>
            <w:r w:rsidRPr="00E42C83">
              <w:rPr>
                <w:noProof/>
                <w:webHidden/>
              </w:rPr>
            </w:r>
            <w:r w:rsidRPr="00E42C83">
              <w:rPr>
                <w:noProof/>
                <w:webHidden/>
              </w:rPr>
              <w:fldChar w:fldCharType="separate"/>
            </w:r>
            <w:r w:rsidRPr="00E42C83">
              <w:rPr>
                <w:noProof/>
                <w:webHidden/>
              </w:rPr>
              <w:t>78</w:t>
            </w:r>
            <w:r w:rsidRPr="00E42C83">
              <w:rPr>
                <w:noProof/>
                <w:webHidden/>
              </w:rPr>
              <w:fldChar w:fldCharType="end"/>
            </w:r>
          </w:hyperlink>
        </w:p>
        <w:p w14:paraId="6256FC61" w14:textId="7A0FC44D"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94" w:history="1">
            <w:r w:rsidRPr="00E42C83">
              <w:rPr>
                <w:rStyle w:val="Lienhypertexte"/>
                <w:rFonts w:ascii="Times New Roman" w:hAnsi="Times New Roman" w:cs="Times New Roman"/>
                <w:bCs/>
                <w:iCs/>
                <w:noProof/>
              </w:rPr>
              <w:t>Prix N° 14.2.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Liaison équipotentielle secondaire des salles d'eau</w:t>
            </w:r>
            <w:r w:rsidRPr="00E42C83">
              <w:rPr>
                <w:noProof/>
                <w:webHidden/>
              </w:rPr>
              <w:tab/>
            </w:r>
            <w:r w:rsidRPr="00E42C83">
              <w:rPr>
                <w:noProof/>
                <w:webHidden/>
              </w:rPr>
              <w:fldChar w:fldCharType="begin"/>
            </w:r>
            <w:r w:rsidRPr="00E42C83">
              <w:rPr>
                <w:noProof/>
                <w:webHidden/>
              </w:rPr>
              <w:instrText xml:space="preserve"> PAGEREF _Toc212717194 \h </w:instrText>
            </w:r>
            <w:r w:rsidRPr="00E42C83">
              <w:rPr>
                <w:noProof/>
                <w:webHidden/>
              </w:rPr>
            </w:r>
            <w:r w:rsidRPr="00E42C83">
              <w:rPr>
                <w:noProof/>
                <w:webHidden/>
              </w:rPr>
              <w:fldChar w:fldCharType="separate"/>
            </w:r>
            <w:r w:rsidRPr="00E42C83">
              <w:rPr>
                <w:noProof/>
                <w:webHidden/>
              </w:rPr>
              <w:t>79</w:t>
            </w:r>
            <w:r w:rsidRPr="00E42C83">
              <w:rPr>
                <w:noProof/>
                <w:webHidden/>
              </w:rPr>
              <w:fldChar w:fldCharType="end"/>
            </w:r>
          </w:hyperlink>
        </w:p>
        <w:p w14:paraId="3E1CF586" w14:textId="4A587B15"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195" w:history="1">
            <w:r w:rsidRPr="00E42C83">
              <w:rPr>
                <w:rStyle w:val="Lienhypertexte"/>
                <w:rFonts w:ascii="Times New Roman" w:hAnsi="Times New Roman" w:cs="Times New Roman"/>
                <w:bCs/>
                <w:noProof/>
              </w:rPr>
              <w:t>Prix N° 15.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Parafoudre</w:t>
            </w:r>
            <w:r w:rsidRPr="00E42C83">
              <w:rPr>
                <w:noProof/>
                <w:webHidden/>
              </w:rPr>
              <w:tab/>
            </w:r>
            <w:r w:rsidRPr="00E42C83">
              <w:rPr>
                <w:noProof/>
                <w:webHidden/>
              </w:rPr>
              <w:fldChar w:fldCharType="begin"/>
            </w:r>
            <w:r w:rsidRPr="00E42C83">
              <w:rPr>
                <w:noProof/>
                <w:webHidden/>
              </w:rPr>
              <w:instrText xml:space="preserve"> PAGEREF _Toc212717195 \h </w:instrText>
            </w:r>
            <w:r w:rsidRPr="00E42C83">
              <w:rPr>
                <w:noProof/>
                <w:webHidden/>
              </w:rPr>
            </w:r>
            <w:r w:rsidRPr="00E42C83">
              <w:rPr>
                <w:noProof/>
                <w:webHidden/>
              </w:rPr>
              <w:fldChar w:fldCharType="separate"/>
            </w:r>
            <w:r w:rsidRPr="00E42C83">
              <w:rPr>
                <w:noProof/>
                <w:webHidden/>
              </w:rPr>
              <w:t>79</w:t>
            </w:r>
            <w:r w:rsidRPr="00E42C83">
              <w:rPr>
                <w:noProof/>
                <w:webHidden/>
              </w:rPr>
              <w:fldChar w:fldCharType="end"/>
            </w:r>
          </w:hyperlink>
        </w:p>
        <w:p w14:paraId="7803D8D0" w14:textId="4671EA61" w:rsidR="005A2BF5" w:rsidRPr="00E42C83" w:rsidRDefault="005A2BF5">
          <w:pPr>
            <w:pStyle w:val="TM2"/>
            <w:rPr>
              <w:rFonts w:asciiTheme="minorHAnsi" w:eastAsiaTheme="minorEastAsia" w:hAnsiTheme="minorHAnsi" w:cstheme="minorBidi"/>
              <w:noProof/>
              <w:kern w:val="2"/>
              <w:sz w:val="24"/>
              <w:szCs w:val="24"/>
              <w14:ligatures w14:val="standardContextual"/>
            </w:rPr>
          </w:pPr>
          <w:hyperlink w:anchor="_Toc212717196" w:history="1">
            <w:r w:rsidRPr="00E42C83">
              <w:rPr>
                <w:rStyle w:val="Lienhypertexte"/>
                <w:rFonts w:ascii="Times New Roman" w:hAnsi="Times New Roman" w:cs="Times New Roman"/>
                <w:noProof/>
                <w:lang w:val="fr-MA"/>
              </w:rPr>
              <w:t>Ouvrage payé à l’ensemble</w:t>
            </w:r>
            <w:r w:rsidRPr="00E42C83">
              <w:rPr>
                <w:noProof/>
                <w:webHidden/>
              </w:rPr>
              <w:tab/>
            </w:r>
            <w:r w:rsidRPr="00E42C83">
              <w:rPr>
                <w:noProof/>
                <w:webHidden/>
              </w:rPr>
              <w:fldChar w:fldCharType="begin"/>
            </w:r>
            <w:r w:rsidRPr="00E42C83">
              <w:rPr>
                <w:noProof/>
                <w:webHidden/>
              </w:rPr>
              <w:instrText xml:space="preserve"> PAGEREF _Toc212717196 \h </w:instrText>
            </w:r>
            <w:r w:rsidRPr="00E42C83">
              <w:rPr>
                <w:noProof/>
                <w:webHidden/>
              </w:rPr>
            </w:r>
            <w:r w:rsidRPr="00E42C83">
              <w:rPr>
                <w:noProof/>
                <w:webHidden/>
              </w:rPr>
              <w:fldChar w:fldCharType="separate"/>
            </w:r>
            <w:r w:rsidRPr="00E42C83">
              <w:rPr>
                <w:noProof/>
                <w:webHidden/>
              </w:rPr>
              <w:t>79</w:t>
            </w:r>
            <w:r w:rsidRPr="00E42C83">
              <w:rPr>
                <w:noProof/>
                <w:webHidden/>
              </w:rPr>
              <w:fldChar w:fldCharType="end"/>
            </w:r>
          </w:hyperlink>
        </w:p>
        <w:p w14:paraId="46A19A2D" w14:textId="034F28CC" w:rsidR="005A2BF5" w:rsidRPr="00E42C83" w:rsidRDefault="005A2BF5">
          <w:pPr>
            <w:pStyle w:val="TM2"/>
            <w:rPr>
              <w:rFonts w:asciiTheme="minorHAnsi" w:eastAsiaTheme="minorEastAsia" w:hAnsiTheme="minorHAnsi" w:cstheme="minorBidi"/>
              <w:noProof/>
              <w:kern w:val="2"/>
              <w:sz w:val="24"/>
              <w:szCs w:val="24"/>
              <w14:ligatures w14:val="standardContextual"/>
            </w:rPr>
          </w:pPr>
          <w:hyperlink w:anchor="_Toc212717197" w:history="1">
            <w:r w:rsidRPr="00E42C83">
              <w:rPr>
                <w:rStyle w:val="Lienhypertexte"/>
                <w:rFonts w:ascii="Times New Roman" w:hAnsi="Times New Roman" w:cs="Times New Roman"/>
                <w:noProof/>
              </w:rPr>
              <w:t>CHAPITRE 2 : LOT VDI</w:t>
            </w:r>
            <w:r w:rsidRPr="00E42C83">
              <w:rPr>
                <w:noProof/>
                <w:webHidden/>
              </w:rPr>
              <w:tab/>
            </w:r>
            <w:r w:rsidRPr="00E42C83">
              <w:rPr>
                <w:noProof/>
                <w:webHidden/>
              </w:rPr>
              <w:fldChar w:fldCharType="begin"/>
            </w:r>
            <w:r w:rsidRPr="00E42C83">
              <w:rPr>
                <w:noProof/>
                <w:webHidden/>
              </w:rPr>
              <w:instrText xml:space="preserve"> PAGEREF _Toc212717197 \h </w:instrText>
            </w:r>
            <w:r w:rsidRPr="00E42C83">
              <w:rPr>
                <w:noProof/>
                <w:webHidden/>
              </w:rPr>
            </w:r>
            <w:r w:rsidRPr="00E42C83">
              <w:rPr>
                <w:noProof/>
                <w:webHidden/>
              </w:rPr>
              <w:fldChar w:fldCharType="separate"/>
            </w:r>
            <w:r w:rsidRPr="00E42C83">
              <w:rPr>
                <w:noProof/>
                <w:webHidden/>
              </w:rPr>
              <w:t>80</w:t>
            </w:r>
            <w:r w:rsidRPr="00E42C83">
              <w:rPr>
                <w:noProof/>
                <w:webHidden/>
              </w:rPr>
              <w:fldChar w:fldCharType="end"/>
            </w:r>
          </w:hyperlink>
        </w:p>
        <w:p w14:paraId="40A47881" w14:textId="45F33A3F"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198" w:history="1">
            <w:r w:rsidRPr="00E42C83">
              <w:rPr>
                <w:rStyle w:val="Lienhypertexte"/>
                <w:rFonts w:ascii="Times New Roman" w:hAnsi="Times New Roman" w:cs="Times New Roman"/>
                <w:bCs/>
                <w:noProof/>
              </w:rPr>
              <w:t>Prix N° 16.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Précâblage téléphonique et informatique</w:t>
            </w:r>
            <w:r w:rsidRPr="00E42C83">
              <w:rPr>
                <w:noProof/>
                <w:webHidden/>
              </w:rPr>
              <w:tab/>
            </w:r>
            <w:r w:rsidRPr="00E42C83">
              <w:rPr>
                <w:noProof/>
                <w:webHidden/>
              </w:rPr>
              <w:fldChar w:fldCharType="begin"/>
            </w:r>
            <w:r w:rsidRPr="00E42C83">
              <w:rPr>
                <w:noProof/>
                <w:webHidden/>
              </w:rPr>
              <w:instrText xml:space="preserve"> PAGEREF _Toc212717198 \h </w:instrText>
            </w:r>
            <w:r w:rsidRPr="00E42C83">
              <w:rPr>
                <w:noProof/>
                <w:webHidden/>
              </w:rPr>
            </w:r>
            <w:r w:rsidRPr="00E42C83">
              <w:rPr>
                <w:noProof/>
                <w:webHidden/>
              </w:rPr>
              <w:fldChar w:fldCharType="separate"/>
            </w:r>
            <w:r w:rsidRPr="00E42C83">
              <w:rPr>
                <w:noProof/>
                <w:webHidden/>
              </w:rPr>
              <w:t>80</w:t>
            </w:r>
            <w:r w:rsidRPr="00E42C83">
              <w:rPr>
                <w:noProof/>
                <w:webHidden/>
              </w:rPr>
              <w:fldChar w:fldCharType="end"/>
            </w:r>
          </w:hyperlink>
        </w:p>
        <w:p w14:paraId="00AFC3A2" w14:textId="0597D6C8"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199" w:history="1">
            <w:r w:rsidRPr="00E42C83">
              <w:rPr>
                <w:rStyle w:val="Lienhypertexte"/>
                <w:rFonts w:ascii="Times New Roman" w:hAnsi="Times New Roman" w:cs="Times New Roman"/>
                <w:bCs/>
                <w:iCs/>
                <w:noProof/>
              </w:rPr>
              <w:t>Prix N° 16.1.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Répartiteur général</w:t>
            </w:r>
            <w:r w:rsidRPr="00E42C83">
              <w:rPr>
                <w:noProof/>
                <w:webHidden/>
              </w:rPr>
              <w:tab/>
            </w:r>
            <w:r w:rsidRPr="00E42C83">
              <w:rPr>
                <w:noProof/>
                <w:webHidden/>
              </w:rPr>
              <w:fldChar w:fldCharType="begin"/>
            </w:r>
            <w:r w:rsidRPr="00E42C83">
              <w:rPr>
                <w:noProof/>
                <w:webHidden/>
              </w:rPr>
              <w:instrText xml:space="preserve"> PAGEREF _Toc212717199 \h </w:instrText>
            </w:r>
            <w:r w:rsidRPr="00E42C83">
              <w:rPr>
                <w:noProof/>
                <w:webHidden/>
              </w:rPr>
            </w:r>
            <w:r w:rsidRPr="00E42C83">
              <w:rPr>
                <w:noProof/>
                <w:webHidden/>
              </w:rPr>
              <w:fldChar w:fldCharType="separate"/>
            </w:r>
            <w:r w:rsidRPr="00E42C83">
              <w:rPr>
                <w:noProof/>
                <w:webHidden/>
              </w:rPr>
              <w:t>80</w:t>
            </w:r>
            <w:r w:rsidRPr="00E42C83">
              <w:rPr>
                <w:noProof/>
                <w:webHidden/>
              </w:rPr>
              <w:fldChar w:fldCharType="end"/>
            </w:r>
          </w:hyperlink>
        </w:p>
        <w:p w14:paraId="71F0DE5D" w14:textId="741C055E"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200" w:history="1">
            <w:r w:rsidRPr="00E42C83">
              <w:rPr>
                <w:rStyle w:val="Lienhypertexte"/>
                <w:rFonts w:ascii="Times New Roman" w:hAnsi="Times New Roman" w:cs="Times New Roman"/>
                <w:bCs/>
                <w:iCs/>
                <w:noProof/>
              </w:rPr>
              <w:t>Prix N° 16.2.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Sous répartiteur</w:t>
            </w:r>
            <w:r w:rsidRPr="00E42C83">
              <w:rPr>
                <w:noProof/>
                <w:webHidden/>
              </w:rPr>
              <w:tab/>
            </w:r>
            <w:r w:rsidRPr="00E42C83">
              <w:rPr>
                <w:noProof/>
                <w:webHidden/>
              </w:rPr>
              <w:fldChar w:fldCharType="begin"/>
            </w:r>
            <w:r w:rsidRPr="00E42C83">
              <w:rPr>
                <w:noProof/>
                <w:webHidden/>
              </w:rPr>
              <w:instrText xml:space="preserve"> PAGEREF _Toc212717200 \h </w:instrText>
            </w:r>
            <w:r w:rsidRPr="00E42C83">
              <w:rPr>
                <w:noProof/>
                <w:webHidden/>
              </w:rPr>
            </w:r>
            <w:r w:rsidRPr="00E42C83">
              <w:rPr>
                <w:noProof/>
                <w:webHidden/>
              </w:rPr>
              <w:fldChar w:fldCharType="separate"/>
            </w:r>
            <w:r w:rsidRPr="00E42C83">
              <w:rPr>
                <w:noProof/>
                <w:webHidden/>
              </w:rPr>
              <w:t>82</w:t>
            </w:r>
            <w:r w:rsidRPr="00E42C83">
              <w:rPr>
                <w:noProof/>
                <w:webHidden/>
              </w:rPr>
              <w:fldChar w:fldCharType="end"/>
            </w:r>
          </w:hyperlink>
        </w:p>
        <w:p w14:paraId="408F7EB0" w14:textId="0E25769A"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201" w:history="1">
            <w:r w:rsidRPr="00E42C83">
              <w:rPr>
                <w:rStyle w:val="Lienhypertexte"/>
                <w:rFonts w:ascii="Times New Roman" w:hAnsi="Times New Roman" w:cs="Times New Roman"/>
                <w:bCs/>
                <w:iCs/>
                <w:noProof/>
              </w:rPr>
              <w:t>Prix N° 16.3.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Cordons de brassage Rj45 / Rj45 CAT 6A ISO S/FTP 1 m ou 2 m</w:t>
            </w:r>
            <w:r w:rsidRPr="00E42C83">
              <w:rPr>
                <w:noProof/>
                <w:webHidden/>
              </w:rPr>
              <w:tab/>
            </w:r>
            <w:r w:rsidRPr="00E42C83">
              <w:rPr>
                <w:noProof/>
                <w:webHidden/>
              </w:rPr>
              <w:fldChar w:fldCharType="begin"/>
            </w:r>
            <w:r w:rsidRPr="00E42C83">
              <w:rPr>
                <w:noProof/>
                <w:webHidden/>
              </w:rPr>
              <w:instrText xml:space="preserve"> PAGEREF _Toc212717201 \h </w:instrText>
            </w:r>
            <w:r w:rsidRPr="00E42C83">
              <w:rPr>
                <w:noProof/>
                <w:webHidden/>
              </w:rPr>
            </w:r>
            <w:r w:rsidRPr="00E42C83">
              <w:rPr>
                <w:noProof/>
                <w:webHidden/>
              </w:rPr>
              <w:fldChar w:fldCharType="separate"/>
            </w:r>
            <w:r w:rsidRPr="00E42C83">
              <w:rPr>
                <w:noProof/>
                <w:webHidden/>
              </w:rPr>
              <w:t>83</w:t>
            </w:r>
            <w:r w:rsidRPr="00E42C83">
              <w:rPr>
                <w:noProof/>
                <w:webHidden/>
              </w:rPr>
              <w:fldChar w:fldCharType="end"/>
            </w:r>
          </w:hyperlink>
        </w:p>
        <w:p w14:paraId="5BFBF057" w14:textId="13143E95"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202" w:history="1">
            <w:r w:rsidRPr="00E42C83">
              <w:rPr>
                <w:rStyle w:val="Lienhypertexte"/>
                <w:rFonts w:ascii="Times New Roman" w:hAnsi="Times New Roman" w:cs="Times New Roman"/>
                <w:bCs/>
                <w:iCs/>
                <w:noProof/>
              </w:rPr>
              <w:t>Prix N° 16.4.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Cordons de liaison Rj45/Rj45 CAT 6A ISO S/FTP 3m</w:t>
            </w:r>
            <w:r w:rsidRPr="00E42C83">
              <w:rPr>
                <w:noProof/>
                <w:webHidden/>
              </w:rPr>
              <w:tab/>
            </w:r>
            <w:r w:rsidRPr="00E42C83">
              <w:rPr>
                <w:noProof/>
                <w:webHidden/>
              </w:rPr>
              <w:fldChar w:fldCharType="begin"/>
            </w:r>
            <w:r w:rsidRPr="00E42C83">
              <w:rPr>
                <w:noProof/>
                <w:webHidden/>
              </w:rPr>
              <w:instrText xml:space="preserve"> PAGEREF _Toc212717202 \h </w:instrText>
            </w:r>
            <w:r w:rsidRPr="00E42C83">
              <w:rPr>
                <w:noProof/>
                <w:webHidden/>
              </w:rPr>
            </w:r>
            <w:r w:rsidRPr="00E42C83">
              <w:rPr>
                <w:noProof/>
                <w:webHidden/>
              </w:rPr>
              <w:fldChar w:fldCharType="separate"/>
            </w:r>
            <w:r w:rsidRPr="00E42C83">
              <w:rPr>
                <w:noProof/>
                <w:webHidden/>
              </w:rPr>
              <w:t>84</w:t>
            </w:r>
            <w:r w:rsidRPr="00E42C83">
              <w:rPr>
                <w:noProof/>
                <w:webHidden/>
              </w:rPr>
              <w:fldChar w:fldCharType="end"/>
            </w:r>
          </w:hyperlink>
        </w:p>
        <w:p w14:paraId="6B40219B" w14:textId="5B8922D6"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203" w:history="1">
            <w:r w:rsidRPr="00E42C83">
              <w:rPr>
                <w:rStyle w:val="Lienhypertexte"/>
                <w:rFonts w:ascii="Times New Roman" w:hAnsi="Times New Roman" w:cs="Times New Roman"/>
                <w:bCs/>
                <w:iCs/>
                <w:noProof/>
              </w:rPr>
              <w:t>Prix N° 16.5.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 Quatre Paires Cat 6A Type S/FTP</w:t>
            </w:r>
            <w:r w:rsidRPr="00E42C83">
              <w:rPr>
                <w:noProof/>
                <w:webHidden/>
              </w:rPr>
              <w:tab/>
            </w:r>
            <w:r w:rsidRPr="00E42C83">
              <w:rPr>
                <w:noProof/>
                <w:webHidden/>
              </w:rPr>
              <w:fldChar w:fldCharType="begin"/>
            </w:r>
            <w:r w:rsidRPr="00E42C83">
              <w:rPr>
                <w:noProof/>
                <w:webHidden/>
              </w:rPr>
              <w:instrText xml:space="preserve"> PAGEREF _Toc212717203 \h </w:instrText>
            </w:r>
            <w:r w:rsidRPr="00E42C83">
              <w:rPr>
                <w:noProof/>
                <w:webHidden/>
              </w:rPr>
            </w:r>
            <w:r w:rsidRPr="00E42C83">
              <w:rPr>
                <w:noProof/>
                <w:webHidden/>
              </w:rPr>
              <w:fldChar w:fldCharType="separate"/>
            </w:r>
            <w:r w:rsidRPr="00E42C83">
              <w:rPr>
                <w:noProof/>
                <w:webHidden/>
              </w:rPr>
              <w:t>84</w:t>
            </w:r>
            <w:r w:rsidRPr="00E42C83">
              <w:rPr>
                <w:noProof/>
                <w:webHidden/>
              </w:rPr>
              <w:fldChar w:fldCharType="end"/>
            </w:r>
          </w:hyperlink>
        </w:p>
        <w:p w14:paraId="165615A5" w14:textId="23B9CD29"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204" w:history="1">
            <w:r w:rsidRPr="00E42C83">
              <w:rPr>
                <w:rStyle w:val="Lienhypertexte"/>
                <w:rFonts w:ascii="Times New Roman" w:hAnsi="Times New Roman" w:cs="Times New Roman"/>
                <w:bCs/>
                <w:iCs/>
                <w:noProof/>
              </w:rPr>
              <w:t>Prix N° 16.6.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Prise courant faible RJ45</w:t>
            </w:r>
            <w:r w:rsidRPr="00E42C83">
              <w:rPr>
                <w:noProof/>
                <w:webHidden/>
              </w:rPr>
              <w:tab/>
            </w:r>
            <w:r w:rsidRPr="00E42C83">
              <w:rPr>
                <w:noProof/>
                <w:webHidden/>
              </w:rPr>
              <w:fldChar w:fldCharType="begin"/>
            </w:r>
            <w:r w:rsidRPr="00E42C83">
              <w:rPr>
                <w:noProof/>
                <w:webHidden/>
              </w:rPr>
              <w:instrText xml:space="preserve"> PAGEREF _Toc212717204 \h </w:instrText>
            </w:r>
            <w:r w:rsidRPr="00E42C83">
              <w:rPr>
                <w:noProof/>
                <w:webHidden/>
              </w:rPr>
            </w:r>
            <w:r w:rsidRPr="00E42C83">
              <w:rPr>
                <w:noProof/>
                <w:webHidden/>
              </w:rPr>
              <w:fldChar w:fldCharType="separate"/>
            </w:r>
            <w:r w:rsidRPr="00E42C83">
              <w:rPr>
                <w:noProof/>
                <w:webHidden/>
              </w:rPr>
              <w:t>84</w:t>
            </w:r>
            <w:r w:rsidRPr="00E42C83">
              <w:rPr>
                <w:noProof/>
                <w:webHidden/>
              </w:rPr>
              <w:fldChar w:fldCharType="end"/>
            </w:r>
          </w:hyperlink>
        </w:p>
        <w:p w14:paraId="7F8928CA" w14:textId="6B88E0CC"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205" w:history="1">
            <w:r w:rsidRPr="00E42C83">
              <w:rPr>
                <w:rStyle w:val="Lienhypertexte"/>
                <w:rFonts w:ascii="Times New Roman" w:hAnsi="Times New Roman" w:cs="Times New Roman"/>
                <w:bCs/>
                <w:iCs/>
                <w:noProof/>
              </w:rPr>
              <w:t>Prix N° 16.7.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Connecteur</w:t>
            </w:r>
            <w:r w:rsidRPr="00E42C83">
              <w:rPr>
                <w:noProof/>
                <w:webHidden/>
              </w:rPr>
              <w:tab/>
            </w:r>
            <w:r w:rsidRPr="00E42C83">
              <w:rPr>
                <w:noProof/>
                <w:webHidden/>
              </w:rPr>
              <w:fldChar w:fldCharType="begin"/>
            </w:r>
            <w:r w:rsidRPr="00E42C83">
              <w:rPr>
                <w:noProof/>
                <w:webHidden/>
              </w:rPr>
              <w:instrText xml:space="preserve"> PAGEREF _Toc212717205 \h </w:instrText>
            </w:r>
            <w:r w:rsidRPr="00E42C83">
              <w:rPr>
                <w:noProof/>
                <w:webHidden/>
              </w:rPr>
            </w:r>
            <w:r w:rsidRPr="00E42C83">
              <w:rPr>
                <w:noProof/>
                <w:webHidden/>
              </w:rPr>
              <w:fldChar w:fldCharType="separate"/>
            </w:r>
            <w:r w:rsidRPr="00E42C83">
              <w:rPr>
                <w:noProof/>
                <w:webHidden/>
              </w:rPr>
              <w:t>85</w:t>
            </w:r>
            <w:r w:rsidRPr="00E42C83">
              <w:rPr>
                <w:noProof/>
                <w:webHidden/>
              </w:rPr>
              <w:fldChar w:fldCharType="end"/>
            </w:r>
          </w:hyperlink>
        </w:p>
        <w:p w14:paraId="4BEEC305" w14:textId="0DDDF3E6"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206" w:history="1">
            <w:r w:rsidRPr="00E42C83">
              <w:rPr>
                <w:rStyle w:val="Lienhypertexte"/>
                <w:rFonts w:ascii="Times New Roman" w:hAnsi="Times New Roman" w:cs="Times New Roman"/>
                <w:bCs/>
                <w:iCs/>
                <w:noProof/>
              </w:rPr>
              <w:t>Prix N° 16.8.</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Panneau de brassage 24 ports RJ45 cat6A</w:t>
            </w:r>
            <w:r w:rsidRPr="00E42C83">
              <w:rPr>
                <w:noProof/>
                <w:webHidden/>
              </w:rPr>
              <w:tab/>
            </w:r>
            <w:r w:rsidRPr="00E42C83">
              <w:rPr>
                <w:noProof/>
                <w:webHidden/>
              </w:rPr>
              <w:fldChar w:fldCharType="begin"/>
            </w:r>
            <w:r w:rsidRPr="00E42C83">
              <w:rPr>
                <w:noProof/>
                <w:webHidden/>
              </w:rPr>
              <w:instrText xml:space="preserve"> PAGEREF _Toc212717206 \h </w:instrText>
            </w:r>
            <w:r w:rsidRPr="00E42C83">
              <w:rPr>
                <w:noProof/>
                <w:webHidden/>
              </w:rPr>
            </w:r>
            <w:r w:rsidRPr="00E42C83">
              <w:rPr>
                <w:noProof/>
                <w:webHidden/>
              </w:rPr>
              <w:fldChar w:fldCharType="separate"/>
            </w:r>
            <w:r w:rsidRPr="00E42C83">
              <w:rPr>
                <w:noProof/>
                <w:webHidden/>
              </w:rPr>
              <w:t>86</w:t>
            </w:r>
            <w:r w:rsidRPr="00E42C83">
              <w:rPr>
                <w:noProof/>
                <w:webHidden/>
              </w:rPr>
              <w:fldChar w:fldCharType="end"/>
            </w:r>
          </w:hyperlink>
        </w:p>
        <w:p w14:paraId="21BC778D" w14:textId="08C1A8A2"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207" w:history="1">
            <w:r w:rsidRPr="00E42C83">
              <w:rPr>
                <w:rStyle w:val="Lienhypertexte"/>
                <w:rFonts w:ascii="Times New Roman" w:hAnsi="Times New Roman" w:cs="Times New Roman"/>
                <w:bCs/>
                <w:iCs/>
                <w:noProof/>
              </w:rPr>
              <w:t>Prix N° 16.9.</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Switch</w:t>
            </w:r>
            <w:r w:rsidRPr="00E42C83">
              <w:rPr>
                <w:noProof/>
                <w:webHidden/>
              </w:rPr>
              <w:tab/>
            </w:r>
            <w:r w:rsidRPr="00E42C83">
              <w:rPr>
                <w:noProof/>
                <w:webHidden/>
              </w:rPr>
              <w:fldChar w:fldCharType="begin"/>
            </w:r>
            <w:r w:rsidRPr="00E42C83">
              <w:rPr>
                <w:noProof/>
                <w:webHidden/>
              </w:rPr>
              <w:instrText xml:space="preserve"> PAGEREF _Toc212717207 \h </w:instrText>
            </w:r>
            <w:r w:rsidRPr="00E42C83">
              <w:rPr>
                <w:noProof/>
                <w:webHidden/>
              </w:rPr>
            </w:r>
            <w:r w:rsidRPr="00E42C83">
              <w:rPr>
                <w:noProof/>
                <w:webHidden/>
              </w:rPr>
              <w:fldChar w:fldCharType="separate"/>
            </w:r>
            <w:r w:rsidRPr="00E42C83">
              <w:rPr>
                <w:noProof/>
                <w:webHidden/>
              </w:rPr>
              <w:t>86</w:t>
            </w:r>
            <w:r w:rsidRPr="00E42C83">
              <w:rPr>
                <w:noProof/>
                <w:webHidden/>
              </w:rPr>
              <w:fldChar w:fldCharType="end"/>
            </w:r>
          </w:hyperlink>
        </w:p>
        <w:p w14:paraId="564322CE" w14:textId="25FE1F16"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08" w:history="1">
            <w:r w:rsidRPr="00E42C83">
              <w:rPr>
                <w:rStyle w:val="Lienhypertexte"/>
                <w:rFonts w:ascii="Times New Roman" w:hAnsi="Times New Roman" w:cs="Times New Roman"/>
                <w:bCs/>
                <w:noProof/>
              </w:rPr>
              <w:t>Prix N° 17.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Equipement en fibre optique</w:t>
            </w:r>
            <w:r w:rsidRPr="00E42C83">
              <w:rPr>
                <w:noProof/>
                <w:webHidden/>
              </w:rPr>
              <w:tab/>
            </w:r>
            <w:r w:rsidRPr="00E42C83">
              <w:rPr>
                <w:noProof/>
                <w:webHidden/>
              </w:rPr>
              <w:fldChar w:fldCharType="begin"/>
            </w:r>
            <w:r w:rsidRPr="00E42C83">
              <w:rPr>
                <w:noProof/>
                <w:webHidden/>
              </w:rPr>
              <w:instrText xml:space="preserve"> PAGEREF _Toc212717208 \h </w:instrText>
            </w:r>
            <w:r w:rsidRPr="00E42C83">
              <w:rPr>
                <w:noProof/>
                <w:webHidden/>
              </w:rPr>
            </w:r>
            <w:r w:rsidRPr="00E42C83">
              <w:rPr>
                <w:noProof/>
                <w:webHidden/>
              </w:rPr>
              <w:fldChar w:fldCharType="separate"/>
            </w:r>
            <w:r w:rsidRPr="00E42C83">
              <w:rPr>
                <w:noProof/>
                <w:webHidden/>
              </w:rPr>
              <w:t>88</w:t>
            </w:r>
            <w:r w:rsidRPr="00E42C83">
              <w:rPr>
                <w:noProof/>
                <w:webHidden/>
              </w:rPr>
              <w:fldChar w:fldCharType="end"/>
            </w:r>
          </w:hyperlink>
        </w:p>
        <w:p w14:paraId="689B16B8" w14:textId="648D6C1B"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209" w:history="1">
            <w:r w:rsidRPr="00E42C83">
              <w:rPr>
                <w:rStyle w:val="Lienhypertexte"/>
                <w:rFonts w:ascii="Times New Roman" w:hAnsi="Times New Roman" w:cs="Times New Roman"/>
                <w:bCs/>
                <w:iCs/>
                <w:noProof/>
              </w:rPr>
              <w:t>Prix N° 17.1.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Câbles fibre optiques multimodes OM3 6brins</w:t>
            </w:r>
            <w:r w:rsidRPr="00E42C83">
              <w:rPr>
                <w:noProof/>
                <w:webHidden/>
              </w:rPr>
              <w:tab/>
            </w:r>
            <w:r w:rsidRPr="00E42C83">
              <w:rPr>
                <w:noProof/>
                <w:webHidden/>
              </w:rPr>
              <w:fldChar w:fldCharType="begin"/>
            </w:r>
            <w:r w:rsidRPr="00E42C83">
              <w:rPr>
                <w:noProof/>
                <w:webHidden/>
              </w:rPr>
              <w:instrText xml:space="preserve"> PAGEREF _Toc212717209 \h </w:instrText>
            </w:r>
            <w:r w:rsidRPr="00E42C83">
              <w:rPr>
                <w:noProof/>
                <w:webHidden/>
              </w:rPr>
            </w:r>
            <w:r w:rsidRPr="00E42C83">
              <w:rPr>
                <w:noProof/>
                <w:webHidden/>
              </w:rPr>
              <w:fldChar w:fldCharType="separate"/>
            </w:r>
            <w:r w:rsidRPr="00E42C83">
              <w:rPr>
                <w:noProof/>
                <w:webHidden/>
              </w:rPr>
              <w:t>88</w:t>
            </w:r>
            <w:r w:rsidRPr="00E42C83">
              <w:rPr>
                <w:noProof/>
                <w:webHidden/>
              </w:rPr>
              <w:fldChar w:fldCharType="end"/>
            </w:r>
          </w:hyperlink>
        </w:p>
        <w:p w14:paraId="20C3818A" w14:textId="64851286"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210" w:history="1">
            <w:r w:rsidRPr="00E42C83">
              <w:rPr>
                <w:rStyle w:val="Lienhypertexte"/>
                <w:rFonts w:ascii="Times New Roman" w:hAnsi="Times New Roman" w:cs="Times New Roman"/>
                <w:noProof/>
              </w:rPr>
              <w:t>Prix N° 17.2.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Tiroir fibre optique 24 ports OM4</w:t>
            </w:r>
            <w:r w:rsidRPr="00E42C83">
              <w:rPr>
                <w:noProof/>
                <w:webHidden/>
              </w:rPr>
              <w:tab/>
            </w:r>
            <w:r w:rsidRPr="00E42C83">
              <w:rPr>
                <w:noProof/>
                <w:webHidden/>
              </w:rPr>
              <w:fldChar w:fldCharType="begin"/>
            </w:r>
            <w:r w:rsidRPr="00E42C83">
              <w:rPr>
                <w:noProof/>
                <w:webHidden/>
              </w:rPr>
              <w:instrText xml:space="preserve"> PAGEREF _Toc212717210 \h </w:instrText>
            </w:r>
            <w:r w:rsidRPr="00E42C83">
              <w:rPr>
                <w:noProof/>
                <w:webHidden/>
              </w:rPr>
            </w:r>
            <w:r w:rsidRPr="00E42C83">
              <w:rPr>
                <w:noProof/>
                <w:webHidden/>
              </w:rPr>
              <w:fldChar w:fldCharType="separate"/>
            </w:r>
            <w:r w:rsidRPr="00E42C83">
              <w:rPr>
                <w:noProof/>
                <w:webHidden/>
              </w:rPr>
              <w:t>89</w:t>
            </w:r>
            <w:r w:rsidRPr="00E42C83">
              <w:rPr>
                <w:noProof/>
                <w:webHidden/>
              </w:rPr>
              <w:fldChar w:fldCharType="end"/>
            </w:r>
          </w:hyperlink>
        </w:p>
        <w:p w14:paraId="074D45CE" w14:textId="743B8073"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211" w:history="1">
            <w:r w:rsidRPr="00E42C83">
              <w:rPr>
                <w:rStyle w:val="Lienhypertexte"/>
                <w:rFonts w:ascii="Times New Roman" w:hAnsi="Times New Roman" w:cs="Times New Roman"/>
                <w:bCs/>
                <w:iCs/>
                <w:noProof/>
              </w:rPr>
              <w:t>Prix N° 17.3.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Cordons de brassage donnés</w:t>
            </w:r>
            <w:r w:rsidRPr="00E42C83">
              <w:rPr>
                <w:noProof/>
                <w:webHidden/>
              </w:rPr>
              <w:tab/>
            </w:r>
            <w:r w:rsidRPr="00E42C83">
              <w:rPr>
                <w:noProof/>
                <w:webHidden/>
              </w:rPr>
              <w:fldChar w:fldCharType="begin"/>
            </w:r>
            <w:r w:rsidRPr="00E42C83">
              <w:rPr>
                <w:noProof/>
                <w:webHidden/>
              </w:rPr>
              <w:instrText xml:space="preserve"> PAGEREF _Toc212717211 \h </w:instrText>
            </w:r>
            <w:r w:rsidRPr="00E42C83">
              <w:rPr>
                <w:noProof/>
                <w:webHidden/>
              </w:rPr>
            </w:r>
            <w:r w:rsidRPr="00E42C83">
              <w:rPr>
                <w:noProof/>
                <w:webHidden/>
              </w:rPr>
              <w:fldChar w:fldCharType="separate"/>
            </w:r>
            <w:r w:rsidRPr="00E42C83">
              <w:rPr>
                <w:noProof/>
                <w:webHidden/>
              </w:rPr>
              <w:t>89</w:t>
            </w:r>
            <w:r w:rsidRPr="00E42C83">
              <w:rPr>
                <w:noProof/>
                <w:webHidden/>
              </w:rPr>
              <w:fldChar w:fldCharType="end"/>
            </w:r>
          </w:hyperlink>
        </w:p>
        <w:p w14:paraId="3A7BABEE" w14:textId="1EEB832E" w:rsidR="005A2BF5" w:rsidRPr="00E42C83" w:rsidRDefault="005A2BF5">
          <w:pPr>
            <w:pStyle w:val="TM2"/>
            <w:rPr>
              <w:rFonts w:asciiTheme="minorHAnsi" w:eastAsiaTheme="minorEastAsia" w:hAnsiTheme="minorHAnsi" w:cstheme="minorBidi"/>
              <w:noProof/>
              <w:kern w:val="2"/>
              <w:sz w:val="24"/>
              <w:szCs w:val="24"/>
              <w14:ligatures w14:val="standardContextual"/>
            </w:rPr>
          </w:pPr>
          <w:hyperlink w:anchor="_Toc212717212" w:history="1">
            <w:r w:rsidRPr="00E42C83">
              <w:rPr>
                <w:rStyle w:val="Lienhypertexte"/>
                <w:rFonts w:ascii="Times New Roman" w:hAnsi="Times New Roman" w:cs="Times New Roman"/>
                <w:noProof/>
              </w:rPr>
              <w:t>CHAPITRE 3 : LOT SURETE ELECTRONIQUE</w:t>
            </w:r>
            <w:r w:rsidRPr="00E42C83">
              <w:rPr>
                <w:noProof/>
                <w:webHidden/>
              </w:rPr>
              <w:tab/>
            </w:r>
            <w:r w:rsidRPr="00E42C83">
              <w:rPr>
                <w:noProof/>
                <w:webHidden/>
              </w:rPr>
              <w:fldChar w:fldCharType="begin"/>
            </w:r>
            <w:r w:rsidRPr="00E42C83">
              <w:rPr>
                <w:noProof/>
                <w:webHidden/>
              </w:rPr>
              <w:instrText xml:space="preserve"> PAGEREF _Toc212717212 \h </w:instrText>
            </w:r>
            <w:r w:rsidRPr="00E42C83">
              <w:rPr>
                <w:noProof/>
                <w:webHidden/>
              </w:rPr>
            </w:r>
            <w:r w:rsidRPr="00E42C83">
              <w:rPr>
                <w:noProof/>
                <w:webHidden/>
              </w:rPr>
              <w:fldChar w:fldCharType="separate"/>
            </w:r>
            <w:r w:rsidRPr="00E42C83">
              <w:rPr>
                <w:noProof/>
                <w:webHidden/>
              </w:rPr>
              <w:t>91</w:t>
            </w:r>
            <w:r w:rsidRPr="00E42C83">
              <w:rPr>
                <w:noProof/>
                <w:webHidden/>
              </w:rPr>
              <w:fldChar w:fldCharType="end"/>
            </w:r>
          </w:hyperlink>
        </w:p>
        <w:p w14:paraId="357F96DD" w14:textId="3E012EFF"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13" w:history="1">
            <w:r w:rsidRPr="00E42C83">
              <w:rPr>
                <w:rStyle w:val="Lienhypertexte"/>
                <w:rFonts w:ascii="Times New Roman" w:hAnsi="Times New Roman" w:cs="Times New Roman"/>
                <w:bCs/>
                <w:noProof/>
              </w:rPr>
              <w:t>Prix N° 18.</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Vidéosurveillance</w:t>
            </w:r>
            <w:r w:rsidRPr="00E42C83">
              <w:rPr>
                <w:noProof/>
                <w:webHidden/>
              </w:rPr>
              <w:tab/>
            </w:r>
            <w:r w:rsidRPr="00E42C83">
              <w:rPr>
                <w:noProof/>
                <w:webHidden/>
              </w:rPr>
              <w:fldChar w:fldCharType="begin"/>
            </w:r>
            <w:r w:rsidRPr="00E42C83">
              <w:rPr>
                <w:noProof/>
                <w:webHidden/>
              </w:rPr>
              <w:instrText xml:space="preserve"> PAGEREF _Toc212717213 \h </w:instrText>
            </w:r>
            <w:r w:rsidRPr="00E42C83">
              <w:rPr>
                <w:noProof/>
                <w:webHidden/>
              </w:rPr>
            </w:r>
            <w:r w:rsidRPr="00E42C83">
              <w:rPr>
                <w:noProof/>
                <w:webHidden/>
              </w:rPr>
              <w:fldChar w:fldCharType="separate"/>
            </w:r>
            <w:r w:rsidRPr="00E42C83">
              <w:rPr>
                <w:noProof/>
                <w:webHidden/>
              </w:rPr>
              <w:t>91</w:t>
            </w:r>
            <w:r w:rsidRPr="00E42C83">
              <w:rPr>
                <w:noProof/>
                <w:webHidden/>
              </w:rPr>
              <w:fldChar w:fldCharType="end"/>
            </w:r>
          </w:hyperlink>
        </w:p>
        <w:p w14:paraId="7ACB681C" w14:textId="7164E2B0"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214" w:history="1">
            <w:r w:rsidRPr="00E42C83">
              <w:rPr>
                <w:rStyle w:val="Lienhypertexte"/>
                <w:rFonts w:ascii="Times New Roman" w:hAnsi="Times New Roman" w:cs="Times New Roman"/>
                <w:bCs/>
                <w:iCs/>
                <w:noProof/>
              </w:rPr>
              <w:t>Prix N° 18.1.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Switch</w:t>
            </w:r>
            <w:r w:rsidRPr="00E42C83">
              <w:rPr>
                <w:noProof/>
                <w:webHidden/>
              </w:rPr>
              <w:tab/>
            </w:r>
            <w:r w:rsidRPr="00E42C83">
              <w:rPr>
                <w:noProof/>
                <w:webHidden/>
              </w:rPr>
              <w:fldChar w:fldCharType="begin"/>
            </w:r>
            <w:r w:rsidRPr="00E42C83">
              <w:rPr>
                <w:noProof/>
                <w:webHidden/>
              </w:rPr>
              <w:instrText xml:space="preserve"> PAGEREF _Toc212717214 \h </w:instrText>
            </w:r>
            <w:r w:rsidRPr="00E42C83">
              <w:rPr>
                <w:noProof/>
                <w:webHidden/>
              </w:rPr>
            </w:r>
            <w:r w:rsidRPr="00E42C83">
              <w:rPr>
                <w:noProof/>
                <w:webHidden/>
              </w:rPr>
              <w:fldChar w:fldCharType="separate"/>
            </w:r>
            <w:r w:rsidRPr="00E42C83">
              <w:rPr>
                <w:noProof/>
                <w:webHidden/>
              </w:rPr>
              <w:t>92</w:t>
            </w:r>
            <w:r w:rsidRPr="00E42C83">
              <w:rPr>
                <w:noProof/>
                <w:webHidden/>
              </w:rPr>
              <w:fldChar w:fldCharType="end"/>
            </w:r>
          </w:hyperlink>
        </w:p>
        <w:p w14:paraId="6865F37B" w14:textId="6F4B4472"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215" w:history="1">
            <w:r w:rsidRPr="00E42C83">
              <w:rPr>
                <w:rStyle w:val="Lienhypertexte"/>
                <w:rFonts w:ascii="Times New Roman" w:hAnsi="Times New Roman" w:cs="Times New Roman"/>
                <w:bCs/>
                <w:iCs/>
                <w:noProof/>
              </w:rPr>
              <w:t>Prix N° 18.2.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Prix N° 17.2 Camera dôme intérieure</w:t>
            </w:r>
            <w:r w:rsidRPr="00E42C83">
              <w:rPr>
                <w:noProof/>
                <w:webHidden/>
              </w:rPr>
              <w:tab/>
            </w:r>
            <w:r w:rsidRPr="00E42C83">
              <w:rPr>
                <w:noProof/>
                <w:webHidden/>
              </w:rPr>
              <w:fldChar w:fldCharType="begin"/>
            </w:r>
            <w:r w:rsidRPr="00E42C83">
              <w:rPr>
                <w:noProof/>
                <w:webHidden/>
              </w:rPr>
              <w:instrText xml:space="preserve"> PAGEREF _Toc212717215 \h </w:instrText>
            </w:r>
            <w:r w:rsidRPr="00E42C83">
              <w:rPr>
                <w:noProof/>
                <w:webHidden/>
              </w:rPr>
            </w:r>
            <w:r w:rsidRPr="00E42C83">
              <w:rPr>
                <w:noProof/>
                <w:webHidden/>
              </w:rPr>
              <w:fldChar w:fldCharType="separate"/>
            </w:r>
            <w:r w:rsidRPr="00E42C83">
              <w:rPr>
                <w:noProof/>
                <w:webHidden/>
              </w:rPr>
              <w:t>93</w:t>
            </w:r>
            <w:r w:rsidRPr="00E42C83">
              <w:rPr>
                <w:noProof/>
                <w:webHidden/>
              </w:rPr>
              <w:fldChar w:fldCharType="end"/>
            </w:r>
          </w:hyperlink>
        </w:p>
        <w:p w14:paraId="2A3A9285" w14:textId="1712D70C"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216" w:history="1">
            <w:r w:rsidRPr="00E42C83">
              <w:rPr>
                <w:rStyle w:val="Lienhypertexte"/>
                <w:rFonts w:ascii="Times New Roman" w:hAnsi="Times New Roman" w:cs="Times New Roman"/>
                <w:bCs/>
                <w:iCs/>
                <w:noProof/>
              </w:rPr>
              <w:t>Prix N° 18.3.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Caméra fixe extérieure</w:t>
            </w:r>
            <w:r w:rsidRPr="00E42C83">
              <w:rPr>
                <w:noProof/>
                <w:webHidden/>
              </w:rPr>
              <w:tab/>
            </w:r>
            <w:r w:rsidRPr="00E42C83">
              <w:rPr>
                <w:noProof/>
                <w:webHidden/>
              </w:rPr>
              <w:fldChar w:fldCharType="begin"/>
            </w:r>
            <w:r w:rsidRPr="00E42C83">
              <w:rPr>
                <w:noProof/>
                <w:webHidden/>
              </w:rPr>
              <w:instrText xml:space="preserve"> PAGEREF _Toc212717216 \h </w:instrText>
            </w:r>
            <w:r w:rsidRPr="00E42C83">
              <w:rPr>
                <w:noProof/>
                <w:webHidden/>
              </w:rPr>
            </w:r>
            <w:r w:rsidRPr="00E42C83">
              <w:rPr>
                <w:noProof/>
                <w:webHidden/>
              </w:rPr>
              <w:fldChar w:fldCharType="separate"/>
            </w:r>
            <w:r w:rsidRPr="00E42C83">
              <w:rPr>
                <w:noProof/>
                <w:webHidden/>
              </w:rPr>
              <w:t>94</w:t>
            </w:r>
            <w:r w:rsidRPr="00E42C83">
              <w:rPr>
                <w:noProof/>
                <w:webHidden/>
              </w:rPr>
              <w:fldChar w:fldCharType="end"/>
            </w:r>
          </w:hyperlink>
        </w:p>
        <w:p w14:paraId="2413D42E" w14:textId="09154FC9"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217" w:history="1">
            <w:r w:rsidRPr="00E42C83">
              <w:rPr>
                <w:rStyle w:val="Lienhypertexte"/>
                <w:rFonts w:ascii="Times New Roman" w:hAnsi="Times New Roman" w:cs="Times New Roman"/>
                <w:bCs/>
                <w:iCs/>
                <w:noProof/>
              </w:rPr>
              <w:t>Prix N° 18.4.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Ecran d’affichage</w:t>
            </w:r>
            <w:r w:rsidRPr="00E42C83">
              <w:rPr>
                <w:noProof/>
                <w:webHidden/>
              </w:rPr>
              <w:tab/>
            </w:r>
            <w:r w:rsidRPr="00E42C83">
              <w:rPr>
                <w:noProof/>
                <w:webHidden/>
              </w:rPr>
              <w:fldChar w:fldCharType="begin"/>
            </w:r>
            <w:r w:rsidRPr="00E42C83">
              <w:rPr>
                <w:noProof/>
                <w:webHidden/>
              </w:rPr>
              <w:instrText xml:space="preserve"> PAGEREF _Toc212717217 \h </w:instrText>
            </w:r>
            <w:r w:rsidRPr="00E42C83">
              <w:rPr>
                <w:noProof/>
                <w:webHidden/>
              </w:rPr>
            </w:r>
            <w:r w:rsidRPr="00E42C83">
              <w:rPr>
                <w:noProof/>
                <w:webHidden/>
              </w:rPr>
              <w:fldChar w:fldCharType="separate"/>
            </w:r>
            <w:r w:rsidRPr="00E42C83">
              <w:rPr>
                <w:noProof/>
                <w:webHidden/>
              </w:rPr>
              <w:t>95</w:t>
            </w:r>
            <w:r w:rsidRPr="00E42C83">
              <w:rPr>
                <w:noProof/>
                <w:webHidden/>
              </w:rPr>
              <w:fldChar w:fldCharType="end"/>
            </w:r>
          </w:hyperlink>
        </w:p>
        <w:p w14:paraId="27BFB6B7" w14:textId="21589CC9"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218" w:history="1">
            <w:r w:rsidRPr="00E42C83">
              <w:rPr>
                <w:rStyle w:val="Lienhypertexte"/>
                <w:rFonts w:ascii="Times New Roman" w:hAnsi="Times New Roman" w:cs="Times New Roman"/>
                <w:bCs/>
                <w:iCs/>
                <w:noProof/>
              </w:rPr>
              <w:t>Prix N° 18.5.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Enregistreur Numérique (NVR)</w:t>
            </w:r>
            <w:r w:rsidRPr="00E42C83">
              <w:rPr>
                <w:noProof/>
                <w:webHidden/>
              </w:rPr>
              <w:tab/>
            </w:r>
            <w:r w:rsidRPr="00E42C83">
              <w:rPr>
                <w:noProof/>
                <w:webHidden/>
              </w:rPr>
              <w:fldChar w:fldCharType="begin"/>
            </w:r>
            <w:r w:rsidRPr="00E42C83">
              <w:rPr>
                <w:noProof/>
                <w:webHidden/>
              </w:rPr>
              <w:instrText xml:space="preserve"> PAGEREF _Toc212717218 \h </w:instrText>
            </w:r>
            <w:r w:rsidRPr="00E42C83">
              <w:rPr>
                <w:noProof/>
                <w:webHidden/>
              </w:rPr>
            </w:r>
            <w:r w:rsidRPr="00E42C83">
              <w:rPr>
                <w:noProof/>
                <w:webHidden/>
              </w:rPr>
              <w:fldChar w:fldCharType="separate"/>
            </w:r>
            <w:r w:rsidRPr="00E42C83">
              <w:rPr>
                <w:noProof/>
                <w:webHidden/>
              </w:rPr>
              <w:t>96</w:t>
            </w:r>
            <w:r w:rsidRPr="00E42C83">
              <w:rPr>
                <w:noProof/>
                <w:webHidden/>
              </w:rPr>
              <w:fldChar w:fldCharType="end"/>
            </w:r>
          </w:hyperlink>
        </w:p>
        <w:p w14:paraId="00D14155" w14:textId="57E282E5"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219" w:history="1">
            <w:r w:rsidRPr="00E42C83">
              <w:rPr>
                <w:rStyle w:val="Lienhypertexte"/>
                <w:rFonts w:ascii="Times New Roman" w:hAnsi="Times New Roman" w:cs="Times New Roman"/>
                <w:bCs/>
                <w:iCs/>
                <w:noProof/>
              </w:rPr>
              <w:t>Prix N° 18.6.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Câblage et Accessoires</w:t>
            </w:r>
            <w:r w:rsidRPr="00E42C83">
              <w:rPr>
                <w:noProof/>
                <w:webHidden/>
              </w:rPr>
              <w:tab/>
            </w:r>
            <w:r w:rsidRPr="00E42C83">
              <w:rPr>
                <w:noProof/>
                <w:webHidden/>
              </w:rPr>
              <w:fldChar w:fldCharType="begin"/>
            </w:r>
            <w:r w:rsidRPr="00E42C83">
              <w:rPr>
                <w:noProof/>
                <w:webHidden/>
              </w:rPr>
              <w:instrText xml:space="preserve"> PAGEREF _Toc212717219 \h </w:instrText>
            </w:r>
            <w:r w:rsidRPr="00E42C83">
              <w:rPr>
                <w:noProof/>
                <w:webHidden/>
              </w:rPr>
            </w:r>
            <w:r w:rsidRPr="00E42C83">
              <w:rPr>
                <w:noProof/>
                <w:webHidden/>
              </w:rPr>
              <w:fldChar w:fldCharType="separate"/>
            </w:r>
            <w:r w:rsidRPr="00E42C83">
              <w:rPr>
                <w:noProof/>
                <w:webHidden/>
              </w:rPr>
              <w:t>97</w:t>
            </w:r>
            <w:r w:rsidRPr="00E42C83">
              <w:rPr>
                <w:noProof/>
                <w:webHidden/>
              </w:rPr>
              <w:fldChar w:fldCharType="end"/>
            </w:r>
          </w:hyperlink>
        </w:p>
        <w:p w14:paraId="76C40BDA" w14:textId="36A67B96"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20" w:history="1">
            <w:r w:rsidRPr="00E42C83">
              <w:rPr>
                <w:rStyle w:val="Lienhypertexte"/>
                <w:rFonts w:ascii="Times New Roman" w:hAnsi="Times New Roman" w:cs="Times New Roman"/>
                <w:bCs/>
                <w:noProof/>
              </w:rPr>
              <w:t>Prix N° 19.</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Contrôle d’accès</w:t>
            </w:r>
            <w:r w:rsidRPr="00E42C83">
              <w:rPr>
                <w:noProof/>
                <w:webHidden/>
              </w:rPr>
              <w:tab/>
            </w:r>
            <w:r w:rsidRPr="00E42C83">
              <w:rPr>
                <w:noProof/>
                <w:webHidden/>
              </w:rPr>
              <w:fldChar w:fldCharType="begin"/>
            </w:r>
            <w:r w:rsidRPr="00E42C83">
              <w:rPr>
                <w:noProof/>
                <w:webHidden/>
              </w:rPr>
              <w:instrText xml:space="preserve"> PAGEREF _Toc212717220 \h </w:instrText>
            </w:r>
            <w:r w:rsidRPr="00E42C83">
              <w:rPr>
                <w:noProof/>
                <w:webHidden/>
              </w:rPr>
            </w:r>
            <w:r w:rsidRPr="00E42C83">
              <w:rPr>
                <w:noProof/>
                <w:webHidden/>
              </w:rPr>
              <w:fldChar w:fldCharType="separate"/>
            </w:r>
            <w:r w:rsidRPr="00E42C83">
              <w:rPr>
                <w:noProof/>
                <w:webHidden/>
              </w:rPr>
              <w:t>97</w:t>
            </w:r>
            <w:r w:rsidRPr="00E42C83">
              <w:rPr>
                <w:noProof/>
                <w:webHidden/>
              </w:rPr>
              <w:fldChar w:fldCharType="end"/>
            </w:r>
          </w:hyperlink>
        </w:p>
        <w:p w14:paraId="5A07B051" w14:textId="48746D83"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221" w:history="1">
            <w:r w:rsidRPr="00E42C83">
              <w:rPr>
                <w:rStyle w:val="Lienhypertexte"/>
                <w:rFonts w:ascii="Times New Roman" w:hAnsi="Times New Roman" w:cs="Times New Roman"/>
                <w:bCs/>
                <w:iCs/>
                <w:noProof/>
              </w:rPr>
              <w:t>Prix N° 19.1.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Contrôleur de portes</w:t>
            </w:r>
            <w:r w:rsidRPr="00E42C83">
              <w:rPr>
                <w:noProof/>
                <w:webHidden/>
              </w:rPr>
              <w:tab/>
            </w:r>
            <w:r w:rsidRPr="00E42C83">
              <w:rPr>
                <w:noProof/>
                <w:webHidden/>
              </w:rPr>
              <w:fldChar w:fldCharType="begin"/>
            </w:r>
            <w:r w:rsidRPr="00E42C83">
              <w:rPr>
                <w:noProof/>
                <w:webHidden/>
              </w:rPr>
              <w:instrText xml:space="preserve"> PAGEREF _Toc212717221 \h </w:instrText>
            </w:r>
            <w:r w:rsidRPr="00E42C83">
              <w:rPr>
                <w:noProof/>
                <w:webHidden/>
              </w:rPr>
            </w:r>
            <w:r w:rsidRPr="00E42C83">
              <w:rPr>
                <w:noProof/>
                <w:webHidden/>
              </w:rPr>
              <w:fldChar w:fldCharType="separate"/>
            </w:r>
            <w:r w:rsidRPr="00E42C83">
              <w:rPr>
                <w:noProof/>
                <w:webHidden/>
              </w:rPr>
              <w:t>98</w:t>
            </w:r>
            <w:r w:rsidRPr="00E42C83">
              <w:rPr>
                <w:noProof/>
                <w:webHidden/>
              </w:rPr>
              <w:fldChar w:fldCharType="end"/>
            </w:r>
          </w:hyperlink>
        </w:p>
        <w:p w14:paraId="7403FE0C" w14:textId="7419E59A"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222" w:history="1">
            <w:r w:rsidRPr="00E42C83">
              <w:rPr>
                <w:rStyle w:val="Lienhypertexte"/>
                <w:rFonts w:ascii="Times New Roman" w:hAnsi="Times New Roman" w:cs="Times New Roman"/>
                <w:bCs/>
                <w:iCs/>
                <w:noProof/>
              </w:rPr>
              <w:t>Prix N° 19.2.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Lecteur triple technologie</w:t>
            </w:r>
            <w:r w:rsidRPr="00E42C83">
              <w:rPr>
                <w:noProof/>
                <w:webHidden/>
              </w:rPr>
              <w:tab/>
            </w:r>
            <w:r w:rsidRPr="00E42C83">
              <w:rPr>
                <w:noProof/>
                <w:webHidden/>
              </w:rPr>
              <w:fldChar w:fldCharType="begin"/>
            </w:r>
            <w:r w:rsidRPr="00E42C83">
              <w:rPr>
                <w:noProof/>
                <w:webHidden/>
              </w:rPr>
              <w:instrText xml:space="preserve"> PAGEREF _Toc212717222 \h </w:instrText>
            </w:r>
            <w:r w:rsidRPr="00E42C83">
              <w:rPr>
                <w:noProof/>
                <w:webHidden/>
              </w:rPr>
            </w:r>
            <w:r w:rsidRPr="00E42C83">
              <w:rPr>
                <w:noProof/>
                <w:webHidden/>
              </w:rPr>
              <w:fldChar w:fldCharType="separate"/>
            </w:r>
            <w:r w:rsidRPr="00E42C83">
              <w:rPr>
                <w:noProof/>
                <w:webHidden/>
              </w:rPr>
              <w:t>98</w:t>
            </w:r>
            <w:r w:rsidRPr="00E42C83">
              <w:rPr>
                <w:noProof/>
                <w:webHidden/>
              </w:rPr>
              <w:fldChar w:fldCharType="end"/>
            </w:r>
          </w:hyperlink>
        </w:p>
        <w:p w14:paraId="5835FE68" w14:textId="7388B4C1"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223" w:history="1">
            <w:r w:rsidRPr="00E42C83">
              <w:rPr>
                <w:rStyle w:val="Lienhypertexte"/>
                <w:rFonts w:ascii="Times New Roman" w:hAnsi="Times New Roman" w:cs="Times New Roman"/>
                <w:bCs/>
                <w:iCs/>
                <w:noProof/>
              </w:rPr>
              <w:t>Prix N° 19.3.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Bris de glace vert</w:t>
            </w:r>
            <w:r w:rsidRPr="00E42C83">
              <w:rPr>
                <w:noProof/>
                <w:webHidden/>
              </w:rPr>
              <w:tab/>
            </w:r>
            <w:r w:rsidRPr="00E42C83">
              <w:rPr>
                <w:noProof/>
                <w:webHidden/>
              </w:rPr>
              <w:fldChar w:fldCharType="begin"/>
            </w:r>
            <w:r w:rsidRPr="00E42C83">
              <w:rPr>
                <w:noProof/>
                <w:webHidden/>
              </w:rPr>
              <w:instrText xml:space="preserve"> PAGEREF _Toc212717223 \h </w:instrText>
            </w:r>
            <w:r w:rsidRPr="00E42C83">
              <w:rPr>
                <w:noProof/>
                <w:webHidden/>
              </w:rPr>
            </w:r>
            <w:r w:rsidRPr="00E42C83">
              <w:rPr>
                <w:noProof/>
                <w:webHidden/>
              </w:rPr>
              <w:fldChar w:fldCharType="separate"/>
            </w:r>
            <w:r w:rsidRPr="00E42C83">
              <w:rPr>
                <w:noProof/>
                <w:webHidden/>
              </w:rPr>
              <w:t>99</w:t>
            </w:r>
            <w:r w:rsidRPr="00E42C83">
              <w:rPr>
                <w:noProof/>
                <w:webHidden/>
              </w:rPr>
              <w:fldChar w:fldCharType="end"/>
            </w:r>
          </w:hyperlink>
        </w:p>
        <w:p w14:paraId="2A6DB2ED" w14:textId="1E78C913"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224" w:history="1">
            <w:r w:rsidRPr="00E42C83">
              <w:rPr>
                <w:rStyle w:val="Lienhypertexte"/>
                <w:rFonts w:ascii="Times New Roman" w:hAnsi="Times New Roman" w:cs="Times New Roman"/>
                <w:bCs/>
                <w:iCs/>
                <w:noProof/>
              </w:rPr>
              <w:t>Prix N° 19.4.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Bouton poussoir d’ouverture de porte</w:t>
            </w:r>
            <w:r w:rsidRPr="00E42C83">
              <w:rPr>
                <w:noProof/>
                <w:webHidden/>
              </w:rPr>
              <w:tab/>
            </w:r>
            <w:r w:rsidRPr="00E42C83">
              <w:rPr>
                <w:noProof/>
                <w:webHidden/>
              </w:rPr>
              <w:fldChar w:fldCharType="begin"/>
            </w:r>
            <w:r w:rsidRPr="00E42C83">
              <w:rPr>
                <w:noProof/>
                <w:webHidden/>
              </w:rPr>
              <w:instrText xml:space="preserve"> PAGEREF _Toc212717224 \h </w:instrText>
            </w:r>
            <w:r w:rsidRPr="00E42C83">
              <w:rPr>
                <w:noProof/>
                <w:webHidden/>
              </w:rPr>
            </w:r>
            <w:r w:rsidRPr="00E42C83">
              <w:rPr>
                <w:noProof/>
                <w:webHidden/>
              </w:rPr>
              <w:fldChar w:fldCharType="separate"/>
            </w:r>
            <w:r w:rsidRPr="00E42C83">
              <w:rPr>
                <w:noProof/>
                <w:webHidden/>
              </w:rPr>
              <w:t>99</w:t>
            </w:r>
            <w:r w:rsidRPr="00E42C83">
              <w:rPr>
                <w:noProof/>
                <w:webHidden/>
              </w:rPr>
              <w:fldChar w:fldCharType="end"/>
            </w:r>
          </w:hyperlink>
        </w:p>
        <w:p w14:paraId="4D75EB17" w14:textId="4F6220CC"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225" w:history="1">
            <w:r w:rsidRPr="00E42C83">
              <w:rPr>
                <w:rStyle w:val="Lienhypertexte"/>
                <w:rFonts w:ascii="Times New Roman" w:hAnsi="Times New Roman" w:cs="Times New Roman"/>
                <w:bCs/>
                <w:iCs/>
                <w:noProof/>
              </w:rPr>
              <w:t>Prix N° 19.5.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Ventouse magnétique pour porte</w:t>
            </w:r>
            <w:r w:rsidRPr="00E42C83">
              <w:rPr>
                <w:noProof/>
                <w:webHidden/>
              </w:rPr>
              <w:tab/>
            </w:r>
            <w:r w:rsidRPr="00E42C83">
              <w:rPr>
                <w:noProof/>
                <w:webHidden/>
              </w:rPr>
              <w:fldChar w:fldCharType="begin"/>
            </w:r>
            <w:r w:rsidRPr="00E42C83">
              <w:rPr>
                <w:noProof/>
                <w:webHidden/>
              </w:rPr>
              <w:instrText xml:space="preserve"> PAGEREF _Toc212717225 \h </w:instrText>
            </w:r>
            <w:r w:rsidRPr="00E42C83">
              <w:rPr>
                <w:noProof/>
                <w:webHidden/>
              </w:rPr>
            </w:r>
            <w:r w:rsidRPr="00E42C83">
              <w:rPr>
                <w:noProof/>
                <w:webHidden/>
              </w:rPr>
              <w:fldChar w:fldCharType="separate"/>
            </w:r>
            <w:r w:rsidRPr="00E42C83">
              <w:rPr>
                <w:noProof/>
                <w:webHidden/>
              </w:rPr>
              <w:t>100</w:t>
            </w:r>
            <w:r w:rsidRPr="00E42C83">
              <w:rPr>
                <w:noProof/>
                <w:webHidden/>
              </w:rPr>
              <w:fldChar w:fldCharType="end"/>
            </w:r>
          </w:hyperlink>
        </w:p>
        <w:p w14:paraId="3FC8A5A6" w14:textId="11FA15A6"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226" w:history="1">
            <w:r w:rsidRPr="00E42C83">
              <w:rPr>
                <w:rStyle w:val="Lienhypertexte"/>
                <w:rFonts w:ascii="Times New Roman" w:hAnsi="Times New Roman" w:cs="Times New Roman"/>
                <w:bCs/>
                <w:iCs/>
                <w:noProof/>
              </w:rPr>
              <w:t>Prix N° 19.6.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Contact magnétique signalisation ouverture/fermeture</w:t>
            </w:r>
            <w:r w:rsidRPr="00E42C83">
              <w:rPr>
                <w:noProof/>
                <w:webHidden/>
              </w:rPr>
              <w:tab/>
            </w:r>
            <w:r w:rsidRPr="00E42C83">
              <w:rPr>
                <w:noProof/>
                <w:webHidden/>
              </w:rPr>
              <w:fldChar w:fldCharType="begin"/>
            </w:r>
            <w:r w:rsidRPr="00E42C83">
              <w:rPr>
                <w:noProof/>
                <w:webHidden/>
              </w:rPr>
              <w:instrText xml:space="preserve"> PAGEREF _Toc212717226 \h </w:instrText>
            </w:r>
            <w:r w:rsidRPr="00E42C83">
              <w:rPr>
                <w:noProof/>
                <w:webHidden/>
              </w:rPr>
            </w:r>
            <w:r w:rsidRPr="00E42C83">
              <w:rPr>
                <w:noProof/>
                <w:webHidden/>
              </w:rPr>
              <w:fldChar w:fldCharType="separate"/>
            </w:r>
            <w:r w:rsidRPr="00E42C83">
              <w:rPr>
                <w:noProof/>
                <w:webHidden/>
              </w:rPr>
              <w:t>101</w:t>
            </w:r>
            <w:r w:rsidRPr="00E42C83">
              <w:rPr>
                <w:noProof/>
                <w:webHidden/>
              </w:rPr>
              <w:fldChar w:fldCharType="end"/>
            </w:r>
          </w:hyperlink>
        </w:p>
        <w:p w14:paraId="0F87B869" w14:textId="78DA3EA9" w:rsidR="005A2BF5" w:rsidRPr="00E42C83" w:rsidRDefault="005A2BF5">
          <w:pPr>
            <w:pStyle w:val="TM2"/>
            <w:tabs>
              <w:tab w:val="left" w:pos="1760"/>
            </w:tabs>
            <w:rPr>
              <w:rFonts w:asciiTheme="minorHAnsi" w:eastAsiaTheme="minorEastAsia" w:hAnsiTheme="minorHAnsi" w:cstheme="minorBidi"/>
              <w:noProof/>
              <w:kern w:val="2"/>
              <w:sz w:val="24"/>
              <w:szCs w:val="24"/>
              <w14:ligatures w14:val="standardContextual"/>
            </w:rPr>
          </w:pPr>
          <w:hyperlink w:anchor="_Toc212717227" w:history="1">
            <w:r w:rsidRPr="00E42C83">
              <w:rPr>
                <w:rStyle w:val="Lienhypertexte"/>
                <w:rFonts w:ascii="Times New Roman" w:hAnsi="Times New Roman" w:cs="Times New Roman"/>
                <w:bCs/>
                <w:iCs/>
                <w:noProof/>
              </w:rPr>
              <w:t>Prix N° 19.7.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Câblage et Accessoires</w:t>
            </w:r>
            <w:r w:rsidRPr="00E42C83">
              <w:rPr>
                <w:noProof/>
                <w:webHidden/>
              </w:rPr>
              <w:tab/>
            </w:r>
            <w:r w:rsidRPr="00E42C83">
              <w:rPr>
                <w:noProof/>
                <w:webHidden/>
              </w:rPr>
              <w:fldChar w:fldCharType="begin"/>
            </w:r>
            <w:r w:rsidRPr="00E42C83">
              <w:rPr>
                <w:noProof/>
                <w:webHidden/>
              </w:rPr>
              <w:instrText xml:space="preserve"> PAGEREF _Toc212717227 \h </w:instrText>
            </w:r>
            <w:r w:rsidRPr="00E42C83">
              <w:rPr>
                <w:noProof/>
                <w:webHidden/>
              </w:rPr>
            </w:r>
            <w:r w:rsidRPr="00E42C83">
              <w:rPr>
                <w:noProof/>
                <w:webHidden/>
              </w:rPr>
              <w:fldChar w:fldCharType="separate"/>
            </w:r>
            <w:r w:rsidRPr="00E42C83">
              <w:rPr>
                <w:noProof/>
                <w:webHidden/>
              </w:rPr>
              <w:t>101</w:t>
            </w:r>
            <w:r w:rsidRPr="00E42C83">
              <w:rPr>
                <w:noProof/>
                <w:webHidden/>
              </w:rPr>
              <w:fldChar w:fldCharType="end"/>
            </w:r>
          </w:hyperlink>
        </w:p>
        <w:p w14:paraId="64BA4538" w14:textId="6B662CA4" w:rsidR="005A2BF5" w:rsidRPr="00E42C83" w:rsidRDefault="005A2BF5">
          <w:pPr>
            <w:pStyle w:val="TM2"/>
            <w:rPr>
              <w:rFonts w:asciiTheme="minorHAnsi" w:eastAsiaTheme="minorEastAsia" w:hAnsiTheme="minorHAnsi" w:cstheme="minorBidi"/>
              <w:noProof/>
              <w:kern w:val="2"/>
              <w:sz w:val="24"/>
              <w:szCs w:val="24"/>
              <w14:ligatures w14:val="standardContextual"/>
            </w:rPr>
          </w:pPr>
          <w:hyperlink w:anchor="_Toc212717228" w:history="1">
            <w:r w:rsidRPr="00E42C83">
              <w:rPr>
                <w:rStyle w:val="Lienhypertexte"/>
                <w:rFonts w:ascii="Times New Roman" w:hAnsi="Times New Roman" w:cs="Times New Roman"/>
                <w:noProof/>
              </w:rPr>
              <w:t>CHAPITRE 4 : LOT DETECTION INCENDIE</w:t>
            </w:r>
            <w:r w:rsidRPr="00E42C83">
              <w:rPr>
                <w:noProof/>
                <w:webHidden/>
              </w:rPr>
              <w:tab/>
            </w:r>
            <w:r w:rsidRPr="00E42C83">
              <w:rPr>
                <w:noProof/>
                <w:webHidden/>
              </w:rPr>
              <w:fldChar w:fldCharType="begin"/>
            </w:r>
            <w:r w:rsidRPr="00E42C83">
              <w:rPr>
                <w:noProof/>
                <w:webHidden/>
              </w:rPr>
              <w:instrText xml:space="preserve"> PAGEREF _Toc212717228 \h </w:instrText>
            </w:r>
            <w:r w:rsidRPr="00E42C83">
              <w:rPr>
                <w:noProof/>
                <w:webHidden/>
              </w:rPr>
            </w:r>
            <w:r w:rsidRPr="00E42C83">
              <w:rPr>
                <w:noProof/>
                <w:webHidden/>
              </w:rPr>
              <w:fldChar w:fldCharType="separate"/>
            </w:r>
            <w:r w:rsidRPr="00E42C83">
              <w:rPr>
                <w:noProof/>
                <w:webHidden/>
              </w:rPr>
              <w:t>102</w:t>
            </w:r>
            <w:r w:rsidRPr="00E42C83">
              <w:rPr>
                <w:noProof/>
                <w:webHidden/>
              </w:rPr>
              <w:fldChar w:fldCharType="end"/>
            </w:r>
          </w:hyperlink>
        </w:p>
        <w:p w14:paraId="58FE7492" w14:textId="1DB18783"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29" w:history="1">
            <w:r w:rsidRPr="00E42C83">
              <w:rPr>
                <w:rStyle w:val="Lienhypertexte"/>
                <w:rFonts w:ascii="Times New Roman" w:hAnsi="Times New Roman" w:cs="Times New Roman"/>
                <w:bCs/>
                <w:noProof/>
              </w:rPr>
              <w:t>Prix N° 20.</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Central de détection incendie adressable (C.D.I)</w:t>
            </w:r>
            <w:r w:rsidRPr="00E42C83">
              <w:rPr>
                <w:noProof/>
                <w:webHidden/>
              </w:rPr>
              <w:tab/>
            </w:r>
            <w:r w:rsidRPr="00E42C83">
              <w:rPr>
                <w:noProof/>
                <w:webHidden/>
              </w:rPr>
              <w:fldChar w:fldCharType="begin"/>
            </w:r>
            <w:r w:rsidRPr="00E42C83">
              <w:rPr>
                <w:noProof/>
                <w:webHidden/>
              </w:rPr>
              <w:instrText xml:space="preserve"> PAGEREF _Toc212717229 \h </w:instrText>
            </w:r>
            <w:r w:rsidRPr="00E42C83">
              <w:rPr>
                <w:noProof/>
                <w:webHidden/>
              </w:rPr>
            </w:r>
            <w:r w:rsidRPr="00E42C83">
              <w:rPr>
                <w:noProof/>
                <w:webHidden/>
              </w:rPr>
              <w:fldChar w:fldCharType="separate"/>
            </w:r>
            <w:r w:rsidRPr="00E42C83">
              <w:rPr>
                <w:noProof/>
                <w:webHidden/>
              </w:rPr>
              <w:t>102</w:t>
            </w:r>
            <w:r w:rsidRPr="00E42C83">
              <w:rPr>
                <w:noProof/>
                <w:webHidden/>
              </w:rPr>
              <w:fldChar w:fldCharType="end"/>
            </w:r>
          </w:hyperlink>
        </w:p>
        <w:p w14:paraId="34CAEF37" w14:textId="5DFE4C63"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30" w:history="1">
            <w:r w:rsidRPr="00E42C83">
              <w:rPr>
                <w:rStyle w:val="Lienhypertexte"/>
                <w:rFonts w:ascii="Times New Roman" w:hAnsi="Times New Roman" w:cs="Times New Roman"/>
                <w:bCs/>
                <w:noProof/>
              </w:rPr>
              <w:t>Prix N° 21.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Module de commande et asservissement</w:t>
            </w:r>
            <w:r w:rsidRPr="00E42C83">
              <w:rPr>
                <w:noProof/>
                <w:webHidden/>
              </w:rPr>
              <w:tab/>
            </w:r>
            <w:r w:rsidRPr="00E42C83">
              <w:rPr>
                <w:noProof/>
                <w:webHidden/>
              </w:rPr>
              <w:fldChar w:fldCharType="begin"/>
            </w:r>
            <w:r w:rsidRPr="00E42C83">
              <w:rPr>
                <w:noProof/>
                <w:webHidden/>
              </w:rPr>
              <w:instrText xml:space="preserve"> PAGEREF _Toc212717230 \h </w:instrText>
            </w:r>
            <w:r w:rsidRPr="00E42C83">
              <w:rPr>
                <w:noProof/>
                <w:webHidden/>
              </w:rPr>
            </w:r>
            <w:r w:rsidRPr="00E42C83">
              <w:rPr>
                <w:noProof/>
                <w:webHidden/>
              </w:rPr>
              <w:fldChar w:fldCharType="separate"/>
            </w:r>
            <w:r w:rsidRPr="00E42C83">
              <w:rPr>
                <w:noProof/>
                <w:webHidden/>
              </w:rPr>
              <w:t>105</w:t>
            </w:r>
            <w:r w:rsidRPr="00E42C83">
              <w:rPr>
                <w:noProof/>
                <w:webHidden/>
              </w:rPr>
              <w:fldChar w:fldCharType="end"/>
            </w:r>
          </w:hyperlink>
        </w:p>
        <w:p w14:paraId="6847D337" w14:textId="51C5AF4E"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31" w:history="1">
            <w:r w:rsidRPr="00E42C83">
              <w:rPr>
                <w:rStyle w:val="Lienhypertexte"/>
                <w:rFonts w:ascii="Times New Roman" w:hAnsi="Times New Roman" w:cs="Times New Roman"/>
                <w:bCs/>
                <w:noProof/>
              </w:rPr>
              <w:t>Prix N° 22.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Répéteur gestion centrale</w:t>
            </w:r>
            <w:r w:rsidRPr="00E42C83">
              <w:rPr>
                <w:noProof/>
                <w:webHidden/>
              </w:rPr>
              <w:tab/>
            </w:r>
            <w:r w:rsidRPr="00E42C83">
              <w:rPr>
                <w:noProof/>
                <w:webHidden/>
              </w:rPr>
              <w:fldChar w:fldCharType="begin"/>
            </w:r>
            <w:r w:rsidRPr="00E42C83">
              <w:rPr>
                <w:noProof/>
                <w:webHidden/>
              </w:rPr>
              <w:instrText xml:space="preserve"> PAGEREF _Toc212717231 \h </w:instrText>
            </w:r>
            <w:r w:rsidRPr="00E42C83">
              <w:rPr>
                <w:noProof/>
                <w:webHidden/>
              </w:rPr>
            </w:r>
            <w:r w:rsidRPr="00E42C83">
              <w:rPr>
                <w:noProof/>
                <w:webHidden/>
              </w:rPr>
              <w:fldChar w:fldCharType="separate"/>
            </w:r>
            <w:r w:rsidRPr="00E42C83">
              <w:rPr>
                <w:noProof/>
                <w:webHidden/>
              </w:rPr>
              <w:t>106</w:t>
            </w:r>
            <w:r w:rsidRPr="00E42C83">
              <w:rPr>
                <w:noProof/>
                <w:webHidden/>
              </w:rPr>
              <w:fldChar w:fldCharType="end"/>
            </w:r>
          </w:hyperlink>
        </w:p>
        <w:p w14:paraId="267ED4B3" w14:textId="504788FB"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32" w:history="1">
            <w:r w:rsidRPr="00E42C83">
              <w:rPr>
                <w:rStyle w:val="Lienhypertexte"/>
                <w:rFonts w:ascii="Times New Roman" w:hAnsi="Times New Roman" w:cs="Times New Roman"/>
                <w:bCs/>
                <w:noProof/>
              </w:rPr>
              <w:t>Prix N° 23.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Détecteur optique de fumée avec isolateur</w:t>
            </w:r>
            <w:r w:rsidRPr="00E42C83">
              <w:rPr>
                <w:noProof/>
                <w:webHidden/>
              </w:rPr>
              <w:tab/>
            </w:r>
            <w:r w:rsidRPr="00E42C83">
              <w:rPr>
                <w:noProof/>
                <w:webHidden/>
              </w:rPr>
              <w:fldChar w:fldCharType="begin"/>
            </w:r>
            <w:r w:rsidRPr="00E42C83">
              <w:rPr>
                <w:noProof/>
                <w:webHidden/>
              </w:rPr>
              <w:instrText xml:space="preserve"> PAGEREF _Toc212717232 \h </w:instrText>
            </w:r>
            <w:r w:rsidRPr="00E42C83">
              <w:rPr>
                <w:noProof/>
                <w:webHidden/>
              </w:rPr>
            </w:r>
            <w:r w:rsidRPr="00E42C83">
              <w:rPr>
                <w:noProof/>
                <w:webHidden/>
              </w:rPr>
              <w:fldChar w:fldCharType="separate"/>
            </w:r>
            <w:r w:rsidRPr="00E42C83">
              <w:rPr>
                <w:noProof/>
                <w:webHidden/>
              </w:rPr>
              <w:t>107</w:t>
            </w:r>
            <w:r w:rsidRPr="00E42C83">
              <w:rPr>
                <w:noProof/>
                <w:webHidden/>
              </w:rPr>
              <w:fldChar w:fldCharType="end"/>
            </w:r>
          </w:hyperlink>
        </w:p>
        <w:p w14:paraId="6AB2AA32" w14:textId="4D75CE9F"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33" w:history="1">
            <w:r w:rsidRPr="00E42C83">
              <w:rPr>
                <w:rStyle w:val="Lienhypertexte"/>
                <w:rFonts w:ascii="Times New Roman" w:hAnsi="Times New Roman" w:cs="Times New Roman"/>
                <w:bCs/>
                <w:noProof/>
              </w:rPr>
              <w:t>Prix N° 24.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Détecteur thermique avec isolateur</w:t>
            </w:r>
            <w:r w:rsidRPr="00E42C83">
              <w:rPr>
                <w:noProof/>
                <w:webHidden/>
              </w:rPr>
              <w:tab/>
            </w:r>
            <w:r w:rsidRPr="00E42C83">
              <w:rPr>
                <w:noProof/>
                <w:webHidden/>
              </w:rPr>
              <w:fldChar w:fldCharType="begin"/>
            </w:r>
            <w:r w:rsidRPr="00E42C83">
              <w:rPr>
                <w:noProof/>
                <w:webHidden/>
              </w:rPr>
              <w:instrText xml:space="preserve"> PAGEREF _Toc212717233 \h </w:instrText>
            </w:r>
            <w:r w:rsidRPr="00E42C83">
              <w:rPr>
                <w:noProof/>
                <w:webHidden/>
              </w:rPr>
            </w:r>
            <w:r w:rsidRPr="00E42C83">
              <w:rPr>
                <w:noProof/>
                <w:webHidden/>
              </w:rPr>
              <w:fldChar w:fldCharType="separate"/>
            </w:r>
            <w:r w:rsidRPr="00E42C83">
              <w:rPr>
                <w:noProof/>
                <w:webHidden/>
              </w:rPr>
              <w:t>107</w:t>
            </w:r>
            <w:r w:rsidRPr="00E42C83">
              <w:rPr>
                <w:noProof/>
                <w:webHidden/>
              </w:rPr>
              <w:fldChar w:fldCharType="end"/>
            </w:r>
          </w:hyperlink>
        </w:p>
        <w:p w14:paraId="633831D4" w14:textId="67296C10"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34" w:history="1">
            <w:r w:rsidRPr="00E42C83">
              <w:rPr>
                <w:rStyle w:val="Lienhypertexte"/>
                <w:rFonts w:ascii="Times New Roman" w:hAnsi="Times New Roman" w:cs="Times New Roman"/>
                <w:bCs/>
                <w:noProof/>
              </w:rPr>
              <w:t>Prix N° 25.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Déclencheur manuel</w:t>
            </w:r>
            <w:r w:rsidRPr="00E42C83">
              <w:rPr>
                <w:noProof/>
                <w:webHidden/>
              </w:rPr>
              <w:tab/>
            </w:r>
            <w:r w:rsidRPr="00E42C83">
              <w:rPr>
                <w:noProof/>
                <w:webHidden/>
              </w:rPr>
              <w:fldChar w:fldCharType="begin"/>
            </w:r>
            <w:r w:rsidRPr="00E42C83">
              <w:rPr>
                <w:noProof/>
                <w:webHidden/>
              </w:rPr>
              <w:instrText xml:space="preserve"> PAGEREF _Toc212717234 \h </w:instrText>
            </w:r>
            <w:r w:rsidRPr="00E42C83">
              <w:rPr>
                <w:noProof/>
                <w:webHidden/>
              </w:rPr>
            </w:r>
            <w:r w:rsidRPr="00E42C83">
              <w:rPr>
                <w:noProof/>
                <w:webHidden/>
              </w:rPr>
              <w:fldChar w:fldCharType="separate"/>
            </w:r>
            <w:r w:rsidRPr="00E42C83">
              <w:rPr>
                <w:noProof/>
                <w:webHidden/>
              </w:rPr>
              <w:t>108</w:t>
            </w:r>
            <w:r w:rsidRPr="00E42C83">
              <w:rPr>
                <w:noProof/>
                <w:webHidden/>
              </w:rPr>
              <w:fldChar w:fldCharType="end"/>
            </w:r>
          </w:hyperlink>
        </w:p>
        <w:p w14:paraId="7DDC80E8" w14:textId="5CAA3790"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35" w:history="1">
            <w:r w:rsidRPr="00E42C83">
              <w:rPr>
                <w:rStyle w:val="Lienhypertexte"/>
                <w:rFonts w:ascii="Times New Roman" w:hAnsi="Times New Roman" w:cs="Times New Roman"/>
                <w:bCs/>
                <w:noProof/>
              </w:rPr>
              <w:t>Prix N° 26.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Avertisseur sonore avec flash</w:t>
            </w:r>
            <w:r w:rsidRPr="00E42C83">
              <w:rPr>
                <w:noProof/>
                <w:webHidden/>
              </w:rPr>
              <w:tab/>
            </w:r>
            <w:r w:rsidRPr="00E42C83">
              <w:rPr>
                <w:noProof/>
                <w:webHidden/>
              </w:rPr>
              <w:fldChar w:fldCharType="begin"/>
            </w:r>
            <w:r w:rsidRPr="00E42C83">
              <w:rPr>
                <w:noProof/>
                <w:webHidden/>
              </w:rPr>
              <w:instrText xml:space="preserve"> PAGEREF _Toc212717235 \h </w:instrText>
            </w:r>
            <w:r w:rsidRPr="00E42C83">
              <w:rPr>
                <w:noProof/>
                <w:webHidden/>
              </w:rPr>
            </w:r>
            <w:r w:rsidRPr="00E42C83">
              <w:rPr>
                <w:noProof/>
                <w:webHidden/>
              </w:rPr>
              <w:fldChar w:fldCharType="separate"/>
            </w:r>
            <w:r w:rsidRPr="00E42C83">
              <w:rPr>
                <w:noProof/>
                <w:webHidden/>
              </w:rPr>
              <w:t>109</w:t>
            </w:r>
            <w:r w:rsidRPr="00E42C83">
              <w:rPr>
                <w:noProof/>
                <w:webHidden/>
              </w:rPr>
              <w:fldChar w:fldCharType="end"/>
            </w:r>
          </w:hyperlink>
        </w:p>
        <w:p w14:paraId="0F4A3DE5" w14:textId="077C569A"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36" w:history="1">
            <w:r w:rsidRPr="00E42C83">
              <w:rPr>
                <w:rStyle w:val="Lienhypertexte"/>
                <w:rFonts w:ascii="Times New Roman" w:hAnsi="Times New Roman" w:cs="Times New Roman"/>
                <w:bCs/>
                <w:noProof/>
              </w:rPr>
              <w:t>Prix N° 27.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Indicateur d’action</w:t>
            </w:r>
            <w:r w:rsidRPr="00E42C83">
              <w:rPr>
                <w:noProof/>
                <w:webHidden/>
              </w:rPr>
              <w:tab/>
            </w:r>
            <w:r w:rsidRPr="00E42C83">
              <w:rPr>
                <w:noProof/>
                <w:webHidden/>
              </w:rPr>
              <w:fldChar w:fldCharType="begin"/>
            </w:r>
            <w:r w:rsidRPr="00E42C83">
              <w:rPr>
                <w:noProof/>
                <w:webHidden/>
              </w:rPr>
              <w:instrText xml:space="preserve"> PAGEREF _Toc212717236 \h </w:instrText>
            </w:r>
            <w:r w:rsidRPr="00E42C83">
              <w:rPr>
                <w:noProof/>
                <w:webHidden/>
              </w:rPr>
            </w:r>
            <w:r w:rsidRPr="00E42C83">
              <w:rPr>
                <w:noProof/>
                <w:webHidden/>
              </w:rPr>
              <w:fldChar w:fldCharType="separate"/>
            </w:r>
            <w:r w:rsidRPr="00E42C83">
              <w:rPr>
                <w:noProof/>
                <w:webHidden/>
              </w:rPr>
              <w:t>109</w:t>
            </w:r>
            <w:r w:rsidRPr="00E42C83">
              <w:rPr>
                <w:noProof/>
                <w:webHidden/>
              </w:rPr>
              <w:fldChar w:fldCharType="end"/>
            </w:r>
          </w:hyperlink>
        </w:p>
        <w:p w14:paraId="2E35262D" w14:textId="1F41F533"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37" w:history="1">
            <w:r w:rsidRPr="00E42C83">
              <w:rPr>
                <w:rStyle w:val="Lienhypertexte"/>
                <w:rFonts w:ascii="Times New Roman" w:hAnsi="Times New Roman" w:cs="Times New Roman"/>
                <w:bCs/>
                <w:noProof/>
              </w:rPr>
              <w:t>Prix N° 28.</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Alimentation électrique de sécurité (AES)</w:t>
            </w:r>
            <w:r w:rsidRPr="00E42C83">
              <w:rPr>
                <w:noProof/>
                <w:webHidden/>
              </w:rPr>
              <w:tab/>
            </w:r>
            <w:r w:rsidRPr="00E42C83">
              <w:rPr>
                <w:noProof/>
                <w:webHidden/>
              </w:rPr>
              <w:fldChar w:fldCharType="begin"/>
            </w:r>
            <w:r w:rsidRPr="00E42C83">
              <w:rPr>
                <w:noProof/>
                <w:webHidden/>
              </w:rPr>
              <w:instrText xml:space="preserve"> PAGEREF _Toc212717237 \h </w:instrText>
            </w:r>
            <w:r w:rsidRPr="00E42C83">
              <w:rPr>
                <w:noProof/>
                <w:webHidden/>
              </w:rPr>
            </w:r>
            <w:r w:rsidRPr="00E42C83">
              <w:rPr>
                <w:noProof/>
                <w:webHidden/>
              </w:rPr>
              <w:fldChar w:fldCharType="separate"/>
            </w:r>
            <w:r w:rsidRPr="00E42C83">
              <w:rPr>
                <w:noProof/>
                <w:webHidden/>
              </w:rPr>
              <w:t>109</w:t>
            </w:r>
            <w:r w:rsidRPr="00E42C83">
              <w:rPr>
                <w:noProof/>
                <w:webHidden/>
              </w:rPr>
              <w:fldChar w:fldCharType="end"/>
            </w:r>
          </w:hyperlink>
        </w:p>
        <w:p w14:paraId="480657BA" w14:textId="7EFA43B8"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38" w:history="1">
            <w:r w:rsidRPr="00E42C83">
              <w:rPr>
                <w:rStyle w:val="Lienhypertexte"/>
                <w:rFonts w:ascii="Times New Roman" w:hAnsi="Times New Roman" w:cs="Times New Roman"/>
                <w:bCs/>
                <w:noProof/>
              </w:rPr>
              <w:t>Prix N° 29.</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Détecteur de fumée linéaire a reflection</w:t>
            </w:r>
            <w:r w:rsidRPr="00E42C83">
              <w:rPr>
                <w:noProof/>
                <w:webHidden/>
              </w:rPr>
              <w:tab/>
            </w:r>
            <w:r w:rsidRPr="00E42C83">
              <w:rPr>
                <w:noProof/>
                <w:webHidden/>
              </w:rPr>
              <w:fldChar w:fldCharType="begin"/>
            </w:r>
            <w:r w:rsidRPr="00E42C83">
              <w:rPr>
                <w:noProof/>
                <w:webHidden/>
              </w:rPr>
              <w:instrText xml:space="preserve"> PAGEREF _Toc212717238 \h </w:instrText>
            </w:r>
            <w:r w:rsidRPr="00E42C83">
              <w:rPr>
                <w:noProof/>
                <w:webHidden/>
              </w:rPr>
            </w:r>
            <w:r w:rsidRPr="00E42C83">
              <w:rPr>
                <w:noProof/>
                <w:webHidden/>
              </w:rPr>
              <w:fldChar w:fldCharType="separate"/>
            </w:r>
            <w:r w:rsidRPr="00E42C83">
              <w:rPr>
                <w:noProof/>
                <w:webHidden/>
              </w:rPr>
              <w:t>110</w:t>
            </w:r>
            <w:r w:rsidRPr="00E42C83">
              <w:rPr>
                <w:noProof/>
                <w:webHidden/>
              </w:rPr>
              <w:fldChar w:fldCharType="end"/>
            </w:r>
          </w:hyperlink>
        </w:p>
        <w:p w14:paraId="36604A12" w14:textId="73094F4A" w:rsidR="005A2BF5" w:rsidRPr="00E42C83" w:rsidRDefault="005A2BF5">
          <w:pPr>
            <w:pStyle w:val="TM1"/>
            <w:rPr>
              <w:rFonts w:asciiTheme="minorHAnsi" w:eastAsiaTheme="minorEastAsia" w:hAnsiTheme="minorHAnsi" w:cstheme="minorBidi"/>
              <w:noProof/>
              <w:kern w:val="2"/>
              <w:sz w:val="24"/>
              <w:szCs w:val="24"/>
              <w14:ligatures w14:val="standardContextual"/>
            </w:rPr>
          </w:pPr>
          <w:hyperlink w:anchor="_Toc212717239" w:history="1">
            <w:r w:rsidRPr="00E42C83">
              <w:rPr>
                <w:rStyle w:val="Lienhypertexte"/>
                <w:rFonts w:ascii="Times New Roman" w:eastAsia="Times New Roman" w:hAnsi="Times New Roman" w:cs="Times New Roman"/>
                <w:noProof/>
              </w:rPr>
              <w:t>LOT 2 FLUIDE</w:t>
            </w:r>
            <w:r w:rsidRPr="00E42C83">
              <w:rPr>
                <w:noProof/>
                <w:webHidden/>
              </w:rPr>
              <w:tab/>
            </w:r>
            <w:r w:rsidRPr="00E42C83">
              <w:rPr>
                <w:noProof/>
                <w:webHidden/>
              </w:rPr>
              <w:fldChar w:fldCharType="begin"/>
            </w:r>
            <w:r w:rsidRPr="00E42C83">
              <w:rPr>
                <w:noProof/>
                <w:webHidden/>
              </w:rPr>
              <w:instrText xml:space="preserve"> PAGEREF _Toc212717239 \h </w:instrText>
            </w:r>
            <w:r w:rsidRPr="00E42C83">
              <w:rPr>
                <w:noProof/>
                <w:webHidden/>
              </w:rPr>
            </w:r>
            <w:r w:rsidRPr="00E42C83">
              <w:rPr>
                <w:noProof/>
                <w:webHidden/>
              </w:rPr>
              <w:fldChar w:fldCharType="separate"/>
            </w:r>
            <w:r w:rsidRPr="00E42C83">
              <w:rPr>
                <w:noProof/>
                <w:webHidden/>
              </w:rPr>
              <w:t>112</w:t>
            </w:r>
            <w:r w:rsidRPr="00E42C83">
              <w:rPr>
                <w:noProof/>
                <w:webHidden/>
              </w:rPr>
              <w:fldChar w:fldCharType="end"/>
            </w:r>
          </w:hyperlink>
        </w:p>
        <w:p w14:paraId="270663AA" w14:textId="2A0A5216" w:rsidR="005A2BF5" w:rsidRPr="00E42C83" w:rsidRDefault="005A2BF5">
          <w:pPr>
            <w:pStyle w:val="TM2"/>
            <w:rPr>
              <w:rFonts w:asciiTheme="minorHAnsi" w:eastAsiaTheme="minorEastAsia" w:hAnsiTheme="minorHAnsi" w:cstheme="minorBidi"/>
              <w:noProof/>
              <w:kern w:val="2"/>
              <w:sz w:val="24"/>
              <w:szCs w:val="24"/>
              <w14:ligatures w14:val="standardContextual"/>
            </w:rPr>
          </w:pPr>
          <w:hyperlink w:anchor="_Toc212717240" w:history="1">
            <w:r w:rsidRPr="00E42C83">
              <w:rPr>
                <w:rStyle w:val="Lienhypertexte"/>
                <w:rFonts w:ascii="Times New Roman" w:hAnsi="Times New Roman" w:cs="Times New Roman"/>
                <w:b/>
                <w:bCs/>
                <w:noProof/>
              </w:rPr>
              <w:t>CHAPITRE 5 : PLOMBERIE SANITAIRE</w:t>
            </w:r>
            <w:r w:rsidRPr="00E42C83">
              <w:rPr>
                <w:noProof/>
                <w:webHidden/>
              </w:rPr>
              <w:tab/>
            </w:r>
            <w:r w:rsidRPr="00E42C83">
              <w:rPr>
                <w:noProof/>
                <w:webHidden/>
              </w:rPr>
              <w:fldChar w:fldCharType="begin"/>
            </w:r>
            <w:r w:rsidRPr="00E42C83">
              <w:rPr>
                <w:noProof/>
                <w:webHidden/>
              </w:rPr>
              <w:instrText xml:space="preserve"> PAGEREF _Toc212717240 \h </w:instrText>
            </w:r>
            <w:r w:rsidRPr="00E42C83">
              <w:rPr>
                <w:noProof/>
                <w:webHidden/>
              </w:rPr>
            </w:r>
            <w:r w:rsidRPr="00E42C83">
              <w:rPr>
                <w:noProof/>
                <w:webHidden/>
              </w:rPr>
              <w:fldChar w:fldCharType="separate"/>
            </w:r>
            <w:r w:rsidRPr="00E42C83">
              <w:rPr>
                <w:noProof/>
                <w:webHidden/>
              </w:rPr>
              <w:t>112</w:t>
            </w:r>
            <w:r w:rsidRPr="00E42C83">
              <w:rPr>
                <w:noProof/>
                <w:webHidden/>
              </w:rPr>
              <w:fldChar w:fldCharType="end"/>
            </w:r>
          </w:hyperlink>
        </w:p>
        <w:p w14:paraId="3B2A4368" w14:textId="22804353"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41" w:history="1">
            <w:r w:rsidRPr="00E42C83">
              <w:rPr>
                <w:rStyle w:val="Lienhypertexte"/>
                <w:rFonts w:ascii="Times New Roman" w:hAnsi="Times New Roman" w:cs="Times New Roman"/>
                <w:bCs/>
                <w:noProof/>
              </w:rPr>
              <w:t>Prix N° 30.</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EQUIPEMENT COMPTEUR D’EAU POTABLE- DN 63</w:t>
            </w:r>
            <w:r w:rsidRPr="00E42C83">
              <w:rPr>
                <w:noProof/>
                <w:webHidden/>
              </w:rPr>
              <w:tab/>
            </w:r>
            <w:r w:rsidRPr="00E42C83">
              <w:rPr>
                <w:noProof/>
                <w:webHidden/>
              </w:rPr>
              <w:fldChar w:fldCharType="begin"/>
            </w:r>
            <w:r w:rsidRPr="00E42C83">
              <w:rPr>
                <w:noProof/>
                <w:webHidden/>
              </w:rPr>
              <w:instrText xml:space="preserve"> PAGEREF _Toc212717241 \h </w:instrText>
            </w:r>
            <w:r w:rsidRPr="00E42C83">
              <w:rPr>
                <w:noProof/>
                <w:webHidden/>
              </w:rPr>
            </w:r>
            <w:r w:rsidRPr="00E42C83">
              <w:rPr>
                <w:noProof/>
                <w:webHidden/>
              </w:rPr>
              <w:fldChar w:fldCharType="separate"/>
            </w:r>
            <w:r w:rsidRPr="00E42C83">
              <w:rPr>
                <w:noProof/>
                <w:webHidden/>
              </w:rPr>
              <w:t>112</w:t>
            </w:r>
            <w:r w:rsidRPr="00E42C83">
              <w:rPr>
                <w:noProof/>
                <w:webHidden/>
              </w:rPr>
              <w:fldChar w:fldCharType="end"/>
            </w:r>
          </w:hyperlink>
        </w:p>
        <w:p w14:paraId="5F68ADAB" w14:textId="739BA48C" w:rsidR="005A2BF5" w:rsidRPr="00CD1A6C" w:rsidRDefault="005A2BF5">
          <w:pPr>
            <w:pStyle w:val="TM1"/>
            <w:tabs>
              <w:tab w:val="left" w:pos="1320"/>
            </w:tabs>
            <w:rPr>
              <w:rFonts w:ascii="Times New Roman" w:eastAsiaTheme="minorEastAsia" w:hAnsi="Times New Roman" w:cs="Times New Roman"/>
              <w:noProof/>
              <w:kern w:val="2"/>
              <w:sz w:val="24"/>
              <w:szCs w:val="24"/>
              <w14:ligatures w14:val="standardContextual"/>
            </w:rPr>
          </w:pPr>
          <w:hyperlink w:anchor="_Toc212717242" w:history="1">
            <w:r w:rsidRPr="00CD1A6C">
              <w:rPr>
                <w:rStyle w:val="Lienhypertexte"/>
                <w:rFonts w:ascii="Times New Roman" w:hAnsi="Times New Roman" w:cs="Times New Roman"/>
                <w:bCs/>
                <w:noProof/>
              </w:rPr>
              <w:t>Prix N° 31.</w:t>
            </w:r>
            <w:r w:rsidRPr="00CD1A6C">
              <w:rPr>
                <w:rFonts w:asciiTheme="minorHAnsi" w:eastAsiaTheme="minorEastAsia" w:hAnsiTheme="minorHAnsi" w:cstheme="minorBidi"/>
                <w:noProof/>
                <w:kern w:val="2"/>
                <w:sz w:val="24"/>
                <w:szCs w:val="24"/>
                <w14:ligatures w14:val="standardContextual"/>
              </w:rPr>
              <w:tab/>
            </w:r>
            <w:r w:rsidRPr="00CD1A6C">
              <w:rPr>
                <w:rStyle w:val="Lienhypertexte"/>
                <w:rFonts w:ascii="Times New Roman" w:hAnsi="Times New Roman" w:cs="Times New Roman"/>
                <w:bCs/>
                <w:iCs/>
                <w:noProof/>
              </w:rPr>
              <w:t>CANALISATIONS EN PEHD DN 63</w:t>
            </w:r>
            <w:r w:rsidRPr="00CD1A6C">
              <w:rPr>
                <w:noProof/>
                <w:webHidden/>
              </w:rPr>
              <w:tab/>
            </w:r>
            <w:r w:rsidRPr="00CD1A6C">
              <w:rPr>
                <w:noProof/>
                <w:webHidden/>
              </w:rPr>
              <w:fldChar w:fldCharType="begin"/>
            </w:r>
            <w:r w:rsidRPr="00CD1A6C">
              <w:rPr>
                <w:noProof/>
                <w:webHidden/>
              </w:rPr>
              <w:instrText xml:space="preserve"> PAGEREF _Toc212717242 \h </w:instrText>
            </w:r>
            <w:r w:rsidRPr="00CD1A6C">
              <w:rPr>
                <w:noProof/>
                <w:webHidden/>
              </w:rPr>
            </w:r>
            <w:r w:rsidRPr="00CD1A6C">
              <w:rPr>
                <w:noProof/>
                <w:webHidden/>
              </w:rPr>
              <w:fldChar w:fldCharType="separate"/>
            </w:r>
            <w:r w:rsidRPr="00CD1A6C">
              <w:rPr>
                <w:noProof/>
                <w:webHidden/>
              </w:rPr>
              <w:t>112</w:t>
            </w:r>
            <w:r w:rsidRPr="00CD1A6C">
              <w:rPr>
                <w:noProof/>
                <w:webHidden/>
              </w:rPr>
              <w:fldChar w:fldCharType="end"/>
            </w:r>
          </w:hyperlink>
        </w:p>
        <w:p w14:paraId="4DDB5E80" w14:textId="06FA784A"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43" w:history="1">
            <w:r w:rsidRPr="00E42C83">
              <w:rPr>
                <w:rStyle w:val="Lienhypertexte"/>
                <w:rFonts w:ascii="Times New Roman" w:hAnsi="Times New Roman" w:cs="Times New Roman"/>
                <w:bCs/>
                <w:noProof/>
              </w:rPr>
              <w:t>Prix N° 32.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VANNES D’ARRET</w:t>
            </w:r>
            <w:r w:rsidRPr="00E42C83">
              <w:rPr>
                <w:noProof/>
                <w:webHidden/>
              </w:rPr>
              <w:tab/>
            </w:r>
            <w:r w:rsidRPr="00E42C83">
              <w:rPr>
                <w:noProof/>
                <w:webHidden/>
              </w:rPr>
              <w:fldChar w:fldCharType="begin"/>
            </w:r>
            <w:r w:rsidRPr="00E42C83">
              <w:rPr>
                <w:noProof/>
                <w:webHidden/>
              </w:rPr>
              <w:instrText xml:space="preserve"> PAGEREF _Toc212717243 \h </w:instrText>
            </w:r>
            <w:r w:rsidRPr="00E42C83">
              <w:rPr>
                <w:noProof/>
                <w:webHidden/>
              </w:rPr>
            </w:r>
            <w:r w:rsidRPr="00E42C83">
              <w:rPr>
                <w:noProof/>
                <w:webHidden/>
              </w:rPr>
              <w:fldChar w:fldCharType="separate"/>
            </w:r>
            <w:r w:rsidRPr="00E42C83">
              <w:rPr>
                <w:noProof/>
                <w:webHidden/>
              </w:rPr>
              <w:t>113</w:t>
            </w:r>
            <w:r w:rsidRPr="00E42C83">
              <w:rPr>
                <w:noProof/>
                <w:webHidden/>
              </w:rPr>
              <w:fldChar w:fldCharType="end"/>
            </w:r>
          </w:hyperlink>
        </w:p>
        <w:p w14:paraId="73C5251F" w14:textId="698AC31D"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44" w:history="1">
            <w:r w:rsidRPr="00E42C83">
              <w:rPr>
                <w:rStyle w:val="Lienhypertexte"/>
                <w:rFonts w:ascii="Times New Roman" w:hAnsi="Times New Roman" w:cs="Times New Roman"/>
                <w:bCs/>
                <w:iCs/>
                <w:noProof/>
              </w:rPr>
              <w:t>Prix N° 32.1.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DN 50</w:t>
            </w:r>
            <w:r w:rsidRPr="00E42C83">
              <w:rPr>
                <w:noProof/>
                <w:webHidden/>
              </w:rPr>
              <w:tab/>
            </w:r>
            <w:r w:rsidRPr="00E42C83">
              <w:rPr>
                <w:noProof/>
                <w:webHidden/>
              </w:rPr>
              <w:fldChar w:fldCharType="begin"/>
            </w:r>
            <w:r w:rsidRPr="00E42C83">
              <w:rPr>
                <w:noProof/>
                <w:webHidden/>
              </w:rPr>
              <w:instrText xml:space="preserve"> PAGEREF _Toc212717244 \h </w:instrText>
            </w:r>
            <w:r w:rsidRPr="00E42C83">
              <w:rPr>
                <w:noProof/>
                <w:webHidden/>
              </w:rPr>
            </w:r>
            <w:r w:rsidRPr="00E42C83">
              <w:rPr>
                <w:noProof/>
                <w:webHidden/>
              </w:rPr>
              <w:fldChar w:fldCharType="separate"/>
            </w:r>
            <w:r w:rsidRPr="00E42C83">
              <w:rPr>
                <w:noProof/>
                <w:webHidden/>
              </w:rPr>
              <w:t>113</w:t>
            </w:r>
            <w:r w:rsidRPr="00E42C83">
              <w:rPr>
                <w:noProof/>
                <w:webHidden/>
              </w:rPr>
              <w:fldChar w:fldCharType="end"/>
            </w:r>
          </w:hyperlink>
        </w:p>
        <w:p w14:paraId="6D2E012F" w14:textId="50C39395"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45" w:history="1">
            <w:r w:rsidRPr="00E42C83">
              <w:rPr>
                <w:rStyle w:val="Lienhypertexte"/>
                <w:rFonts w:ascii="Times New Roman" w:hAnsi="Times New Roman" w:cs="Times New Roman"/>
                <w:bCs/>
                <w:iCs/>
                <w:noProof/>
              </w:rPr>
              <w:t>Prix N° 32.2.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DN 63</w:t>
            </w:r>
            <w:r w:rsidRPr="00E42C83">
              <w:rPr>
                <w:noProof/>
                <w:webHidden/>
              </w:rPr>
              <w:tab/>
            </w:r>
            <w:r w:rsidRPr="00E42C83">
              <w:rPr>
                <w:noProof/>
                <w:webHidden/>
              </w:rPr>
              <w:fldChar w:fldCharType="begin"/>
            </w:r>
            <w:r w:rsidRPr="00E42C83">
              <w:rPr>
                <w:noProof/>
                <w:webHidden/>
              </w:rPr>
              <w:instrText xml:space="preserve"> PAGEREF _Toc212717245 \h </w:instrText>
            </w:r>
            <w:r w:rsidRPr="00E42C83">
              <w:rPr>
                <w:noProof/>
                <w:webHidden/>
              </w:rPr>
            </w:r>
            <w:r w:rsidRPr="00E42C83">
              <w:rPr>
                <w:noProof/>
                <w:webHidden/>
              </w:rPr>
              <w:fldChar w:fldCharType="separate"/>
            </w:r>
            <w:r w:rsidRPr="00E42C83">
              <w:rPr>
                <w:noProof/>
                <w:webHidden/>
              </w:rPr>
              <w:t>113</w:t>
            </w:r>
            <w:r w:rsidRPr="00E42C83">
              <w:rPr>
                <w:noProof/>
                <w:webHidden/>
              </w:rPr>
              <w:fldChar w:fldCharType="end"/>
            </w:r>
          </w:hyperlink>
        </w:p>
        <w:p w14:paraId="18F049B5" w14:textId="2901E82C"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46" w:history="1">
            <w:r w:rsidRPr="00E42C83">
              <w:rPr>
                <w:rStyle w:val="Lienhypertexte"/>
                <w:rFonts w:ascii="Times New Roman" w:hAnsi="Times New Roman" w:cs="Times New Roman"/>
                <w:bCs/>
                <w:noProof/>
              </w:rPr>
              <w:t>Prix N° 33.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VANNES D’ISOLEMENT</w:t>
            </w:r>
            <w:r w:rsidRPr="00E42C83">
              <w:rPr>
                <w:noProof/>
                <w:webHidden/>
              </w:rPr>
              <w:tab/>
            </w:r>
            <w:r w:rsidRPr="00E42C83">
              <w:rPr>
                <w:noProof/>
                <w:webHidden/>
              </w:rPr>
              <w:fldChar w:fldCharType="begin"/>
            </w:r>
            <w:r w:rsidRPr="00E42C83">
              <w:rPr>
                <w:noProof/>
                <w:webHidden/>
              </w:rPr>
              <w:instrText xml:space="preserve"> PAGEREF _Toc212717246 \h </w:instrText>
            </w:r>
            <w:r w:rsidRPr="00E42C83">
              <w:rPr>
                <w:noProof/>
                <w:webHidden/>
              </w:rPr>
            </w:r>
            <w:r w:rsidRPr="00E42C83">
              <w:rPr>
                <w:noProof/>
                <w:webHidden/>
              </w:rPr>
              <w:fldChar w:fldCharType="separate"/>
            </w:r>
            <w:r w:rsidRPr="00E42C83">
              <w:rPr>
                <w:noProof/>
                <w:webHidden/>
              </w:rPr>
              <w:t>113</w:t>
            </w:r>
            <w:r w:rsidRPr="00E42C83">
              <w:rPr>
                <w:noProof/>
                <w:webHidden/>
              </w:rPr>
              <w:fldChar w:fldCharType="end"/>
            </w:r>
          </w:hyperlink>
        </w:p>
        <w:p w14:paraId="5548724E" w14:textId="06A16723"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47" w:history="1">
            <w:r w:rsidRPr="00E42C83">
              <w:rPr>
                <w:rStyle w:val="Lienhypertexte"/>
                <w:rFonts w:ascii="Times New Roman" w:hAnsi="Times New Roman" w:cs="Times New Roman"/>
                <w:bCs/>
                <w:iCs/>
                <w:noProof/>
              </w:rPr>
              <w:t>Prix N° 33.1.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DN 20</w:t>
            </w:r>
            <w:r w:rsidRPr="00E42C83">
              <w:rPr>
                <w:noProof/>
                <w:webHidden/>
              </w:rPr>
              <w:tab/>
            </w:r>
            <w:r w:rsidRPr="00E42C83">
              <w:rPr>
                <w:noProof/>
                <w:webHidden/>
              </w:rPr>
              <w:fldChar w:fldCharType="begin"/>
            </w:r>
            <w:r w:rsidRPr="00E42C83">
              <w:rPr>
                <w:noProof/>
                <w:webHidden/>
              </w:rPr>
              <w:instrText xml:space="preserve"> PAGEREF _Toc212717247 \h </w:instrText>
            </w:r>
            <w:r w:rsidRPr="00E42C83">
              <w:rPr>
                <w:noProof/>
                <w:webHidden/>
              </w:rPr>
            </w:r>
            <w:r w:rsidRPr="00E42C83">
              <w:rPr>
                <w:noProof/>
                <w:webHidden/>
              </w:rPr>
              <w:fldChar w:fldCharType="separate"/>
            </w:r>
            <w:r w:rsidRPr="00E42C83">
              <w:rPr>
                <w:noProof/>
                <w:webHidden/>
              </w:rPr>
              <w:t>113</w:t>
            </w:r>
            <w:r w:rsidRPr="00E42C83">
              <w:rPr>
                <w:noProof/>
                <w:webHidden/>
              </w:rPr>
              <w:fldChar w:fldCharType="end"/>
            </w:r>
          </w:hyperlink>
        </w:p>
        <w:p w14:paraId="5755F419" w14:textId="541E51E2"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48" w:history="1">
            <w:r w:rsidRPr="00E42C83">
              <w:rPr>
                <w:rStyle w:val="Lienhypertexte"/>
                <w:rFonts w:ascii="Times New Roman" w:hAnsi="Times New Roman" w:cs="Times New Roman"/>
                <w:bCs/>
                <w:iCs/>
                <w:noProof/>
              </w:rPr>
              <w:t>Prix N° 33.2.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DN 25</w:t>
            </w:r>
            <w:r w:rsidRPr="00E42C83">
              <w:rPr>
                <w:noProof/>
                <w:webHidden/>
              </w:rPr>
              <w:tab/>
            </w:r>
            <w:r w:rsidRPr="00E42C83">
              <w:rPr>
                <w:noProof/>
                <w:webHidden/>
              </w:rPr>
              <w:fldChar w:fldCharType="begin"/>
            </w:r>
            <w:r w:rsidRPr="00E42C83">
              <w:rPr>
                <w:noProof/>
                <w:webHidden/>
              </w:rPr>
              <w:instrText xml:space="preserve"> PAGEREF _Toc212717248 \h </w:instrText>
            </w:r>
            <w:r w:rsidRPr="00E42C83">
              <w:rPr>
                <w:noProof/>
                <w:webHidden/>
              </w:rPr>
            </w:r>
            <w:r w:rsidRPr="00E42C83">
              <w:rPr>
                <w:noProof/>
                <w:webHidden/>
              </w:rPr>
              <w:fldChar w:fldCharType="separate"/>
            </w:r>
            <w:r w:rsidRPr="00E42C83">
              <w:rPr>
                <w:noProof/>
                <w:webHidden/>
              </w:rPr>
              <w:t>113</w:t>
            </w:r>
            <w:r w:rsidRPr="00E42C83">
              <w:rPr>
                <w:noProof/>
                <w:webHidden/>
              </w:rPr>
              <w:fldChar w:fldCharType="end"/>
            </w:r>
          </w:hyperlink>
        </w:p>
        <w:p w14:paraId="17825427" w14:textId="467B0865"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49" w:history="1">
            <w:r w:rsidRPr="00E42C83">
              <w:rPr>
                <w:rStyle w:val="Lienhypertexte"/>
                <w:rFonts w:ascii="Times New Roman" w:hAnsi="Times New Roman" w:cs="Times New Roman"/>
                <w:bCs/>
                <w:iCs/>
                <w:noProof/>
              </w:rPr>
              <w:t>Prix N° 33.3.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DN 32</w:t>
            </w:r>
            <w:r w:rsidRPr="00E42C83">
              <w:rPr>
                <w:noProof/>
                <w:webHidden/>
              </w:rPr>
              <w:tab/>
            </w:r>
            <w:r w:rsidRPr="00E42C83">
              <w:rPr>
                <w:noProof/>
                <w:webHidden/>
              </w:rPr>
              <w:fldChar w:fldCharType="begin"/>
            </w:r>
            <w:r w:rsidRPr="00E42C83">
              <w:rPr>
                <w:noProof/>
                <w:webHidden/>
              </w:rPr>
              <w:instrText xml:space="preserve"> PAGEREF _Toc212717249 \h </w:instrText>
            </w:r>
            <w:r w:rsidRPr="00E42C83">
              <w:rPr>
                <w:noProof/>
                <w:webHidden/>
              </w:rPr>
            </w:r>
            <w:r w:rsidRPr="00E42C83">
              <w:rPr>
                <w:noProof/>
                <w:webHidden/>
              </w:rPr>
              <w:fldChar w:fldCharType="separate"/>
            </w:r>
            <w:r w:rsidRPr="00E42C83">
              <w:rPr>
                <w:noProof/>
                <w:webHidden/>
              </w:rPr>
              <w:t>113</w:t>
            </w:r>
            <w:r w:rsidRPr="00E42C83">
              <w:rPr>
                <w:noProof/>
                <w:webHidden/>
              </w:rPr>
              <w:fldChar w:fldCharType="end"/>
            </w:r>
          </w:hyperlink>
        </w:p>
        <w:p w14:paraId="7DE31350" w14:textId="40D8B432"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50" w:history="1">
            <w:r w:rsidRPr="00E42C83">
              <w:rPr>
                <w:rStyle w:val="Lienhypertexte"/>
                <w:rFonts w:ascii="Times New Roman" w:hAnsi="Times New Roman" w:cs="Times New Roman"/>
                <w:bCs/>
                <w:iCs/>
                <w:noProof/>
              </w:rPr>
              <w:t>Prix N° 33.4.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DN 40</w:t>
            </w:r>
            <w:r w:rsidRPr="00E42C83">
              <w:rPr>
                <w:noProof/>
                <w:webHidden/>
              </w:rPr>
              <w:tab/>
            </w:r>
            <w:r w:rsidRPr="00E42C83">
              <w:rPr>
                <w:noProof/>
                <w:webHidden/>
              </w:rPr>
              <w:fldChar w:fldCharType="begin"/>
            </w:r>
            <w:r w:rsidRPr="00E42C83">
              <w:rPr>
                <w:noProof/>
                <w:webHidden/>
              </w:rPr>
              <w:instrText xml:space="preserve"> PAGEREF _Toc212717250 \h </w:instrText>
            </w:r>
            <w:r w:rsidRPr="00E42C83">
              <w:rPr>
                <w:noProof/>
                <w:webHidden/>
              </w:rPr>
            </w:r>
            <w:r w:rsidRPr="00E42C83">
              <w:rPr>
                <w:noProof/>
                <w:webHidden/>
              </w:rPr>
              <w:fldChar w:fldCharType="separate"/>
            </w:r>
            <w:r w:rsidRPr="00E42C83">
              <w:rPr>
                <w:noProof/>
                <w:webHidden/>
              </w:rPr>
              <w:t>113</w:t>
            </w:r>
            <w:r w:rsidRPr="00E42C83">
              <w:rPr>
                <w:noProof/>
                <w:webHidden/>
              </w:rPr>
              <w:fldChar w:fldCharType="end"/>
            </w:r>
          </w:hyperlink>
        </w:p>
        <w:p w14:paraId="0B68D848" w14:textId="2B4AAFDD"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51" w:history="1">
            <w:r w:rsidRPr="00E42C83">
              <w:rPr>
                <w:rStyle w:val="Lienhypertexte"/>
                <w:rFonts w:ascii="Times New Roman" w:hAnsi="Times New Roman" w:cs="Times New Roman"/>
                <w:bCs/>
                <w:noProof/>
              </w:rPr>
              <w:t>Prix N° 34.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TUBES EN PPR</w:t>
            </w:r>
            <w:r w:rsidRPr="00E42C83">
              <w:rPr>
                <w:noProof/>
                <w:webHidden/>
              </w:rPr>
              <w:tab/>
            </w:r>
            <w:r w:rsidRPr="00E42C83">
              <w:rPr>
                <w:noProof/>
                <w:webHidden/>
              </w:rPr>
              <w:fldChar w:fldCharType="begin"/>
            </w:r>
            <w:r w:rsidRPr="00E42C83">
              <w:rPr>
                <w:noProof/>
                <w:webHidden/>
              </w:rPr>
              <w:instrText xml:space="preserve"> PAGEREF _Toc212717251 \h </w:instrText>
            </w:r>
            <w:r w:rsidRPr="00E42C83">
              <w:rPr>
                <w:noProof/>
                <w:webHidden/>
              </w:rPr>
            </w:r>
            <w:r w:rsidRPr="00E42C83">
              <w:rPr>
                <w:noProof/>
                <w:webHidden/>
              </w:rPr>
              <w:fldChar w:fldCharType="separate"/>
            </w:r>
            <w:r w:rsidRPr="00E42C83">
              <w:rPr>
                <w:noProof/>
                <w:webHidden/>
              </w:rPr>
              <w:t>113</w:t>
            </w:r>
            <w:r w:rsidRPr="00E42C83">
              <w:rPr>
                <w:noProof/>
                <w:webHidden/>
              </w:rPr>
              <w:fldChar w:fldCharType="end"/>
            </w:r>
          </w:hyperlink>
        </w:p>
        <w:p w14:paraId="503DEB24" w14:textId="7AFE8F3F"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52" w:history="1">
            <w:r w:rsidRPr="00E42C83">
              <w:rPr>
                <w:rStyle w:val="Lienhypertexte"/>
                <w:rFonts w:ascii="Times New Roman" w:hAnsi="Times New Roman" w:cs="Times New Roman"/>
                <w:bCs/>
                <w:iCs/>
                <w:noProof/>
              </w:rPr>
              <w:t>Prix N° 34.1.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Reseau eau froide tout diamètre</w:t>
            </w:r>
            <w:r w:rsidRPr="00E42C83">
              <w:rPr>
                <w:noProof/>
                <w:webHidden/>
              </w:rPr>
              <w:tab/>
            </w:r>
            <w:r w:rsidRPr="00E42C83">
              <w:rPr>
                <w:noProof/>
                <w:webHidden/>
              </w:rPr>
              <w:fldChar w:fldCharType="begin"/>
            </w:r>
            <w:r w:rsidRPr="00E42C83">
              <w:rPr>
                <w:noProof/>
                <w:webHidden/>
              </w:rPr>
              <w:instrText xml:space="preserve"> PAGEREF _Toc212717252 \h </w:instrText>
            </w:r>
            <w:r w:rsidRPr="00E42C83">
              <w:rPr>
                <w:noProof/>
                <w:webHidden/>
              </w:rPr>
            </w:r>
            <w:r w:rsidRPr="00E42C83">
              <w:rPr>
                <w:noProof/>
                <w:webHidden/>
              </w:rPr>
              <w:fldChar w:fldCharType="separate"/>
            </w:r>
            <w:r w:rsidRPr="00E42C83">
              <w:rPr>
                <w:noProof/>
                <w:webHidden/>
              </w:rPr>
              <w:t>114</w:t>
            </w:r>
            <w:r w:rsidRPr="00E42C83">
              <w:rPr>
                <w:noProof/>
                <w:webHidden/>
              </w:rPr>
              <w:fldChar w:fldCharType="end"/>
            </w:r>
          </w:hyperlink>
        </w:p>
        <w:p w14:paraId="7272ABA0" w14:textId="7B3A8368"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53" w:history="1">
            <w:r w:rsidRPr="00E42C83">
              <w:rPr>
                <w:rStyle w:val="Lienhypertexte"/>
                <w:rFonts w:ascii="Times New Roman" w:hAnsi="Times New Roman" w:cs="Times New Roman"/>
                <w:bCs/>
                <w:iCs/>
                <w:noProof/>
              </w:rPr>
              <w:t>Prix N° 34.2.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Reseau eau chaude tout diamètre catégorie M1 épaisseur 19 mm</w:t>
            </w:r>
            <w:r w:rsidRPr="00E42C83">
              <w:rPr>
                <w:noProof/>
                <w:webHidden/>
              </w:rPr>
              <w:tab/>
            </w:r>
            <w:r w:rsidRPr="00E42C83">
              <w:rPr>
                <w:noProof/>
                <w:webHidden/>
              </w:rPr>
              <w:fldChar w:fldCharType="begin"/>
            </w:r>
            <w:r w:rsidRPr="00E42C83">
              <w:rPr>
                <w:noProof/>
                <w:webHidden/>
              </w:rPr>
              <w:instrText xml:space="preserve"> PAGEREF _Toc212717253 \h </w:instrText>
            </w:r>
            <w:r w:rsidRPr="00E42C83">
              <w:rPr>
                <w:noProof/>
                <w:webHidden/>
              </w:rPr>
            </w:r>
            <w:r w:rsidRPr="00E42C83">
              <w:rPr>
                <w:noProof/>
                <w:webHidden/>
              </w:rPr>
              <w:fldChar w:fldCharType="separate"/>
            </w:r>
            <w:r w:rsidRPr="00E42C83">
              <w:rPr>
                <w:noProof/>
                <w:webHidden/>
              </w:rPr>
              <w:t>114</w:t>
            </w:r>
            <w:r w:rsidRPr="00E42C83">
              <w:rPr>
                <w:noProof/>
                <w:webHidden/>
              </w:rPr>
              <w:fldChar w:fldCharType="end"/>
            </w:r>
          </w:hyperlink>
        </w:p>
        <w:p w14:paraId="342F1A61" w14:textId="6340B288"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54" w:history="1">
            <w:r w:rsidRPr="00E42C83">
              <w:rPr>
                <w:rStyle w:val="Lienhypertexte"/>
                <w:rFonts w:ascii="Times New Roman" w:hAnsi="Times New Roman" w:cs="Times New Roman"/>
                <w:bCs/>
                <w:noProof/>
              </w:rPr>
              <w:t>Prix N° 35.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TUBES EN POLYETHYLENE RETICULE DIAMETRE 13/16 MM</w:t>
            </w:r>
            <w:r w:rsidRPr="00E42C83">
              <w:rPr>
                <w:noProof/>
                <w:webHidden/>
              </w:rPr>
              <w:tab/>
            </w:r>
            <w:r w:rsidRPr="00E42C83">
              <w:rPr>
                <w:noProof/>
                <w:webHidden/>
              </w:rPr>
              <w:fldChar w:fldCharType="begin"/>
            </w:r>
            <w:r w:rsidRPr="00E42C83">
              <w:rPr>
                <w:noProof/>
                <w:webHidden/>
              </w:rPr>
              <w:instrText xml:space="preserve"> PAGEREF _Toc212717254 \h </w:instrText>
            </w:r>
            <w:r w:rsidRPr="00E42C83">
              <w:rPr>
                <w:noProof/>
                <w:webHidden/>
              </w:rPr>
            </w:r>
            <w:r w:rsidRPr="00E42C83">
              <w:rPr>
                <w:noProof/>
                <w:webHidden/>
              </w:rPr>
              <w:fldChar w:fldCharType="separate"/>
            </w:r>
            <w:r w:rsidRPr="00E42C83">
              <w:rPr>
                <w:noProof/>
                <w:webHidden/>
              </w:rPr>
              <w:t>114</w:t>
            </w:r>
            <w:r w:rsidRPr="00E42C83">
              <w:rPr>
                <w:noProof/>
                <w:webHidden/>
              </w:rPr>
              <w:fldChar w:fldCharType="end"/>
            </w:r>
          </w:hyperlink>
        </w:p>
        <w:p w14:paraId="0E13BB75" w14:textId="65F4FE7A"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55" w:history="1">
            <w:r w:rsidRPr="00E42C83">
              <w:rPr>
                <w:rStyle w:val="Lienhypertexte"/>
                <w:rFonts w:ascii="Times New Roman" w:hAnsi="Times New Roman" w:cs="Times New Roman"/>
                <w:bCs/>
                <w:noProof/>
              </w:rPr>
              <w:t>Prix N° 36.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COLLECTEURS DE DISTRIBUTION :</w:t>
            </w:r>
            <w:r w:rsidRPr="00E42C83">
              <w:rPr>
                <w:noProof/>
                <w:webHidden/>
              </w:rPr>
              <w:tab/>
            </w:r>
            <w:r w:rsidRPr="00E42C83">
              <w:rPr>
                <w:noProof/>
                <w:webHidden/>
              </w:rPr>
              <w:fldChar w:fldCharType="begin"/>
            </w:r>
            <w:r w:rsidRPr="00E42C83">
              <w:rPr>
                <w:noProof/>
                <w:webHidden/>
              </w:rPr>
              <w:instrText xml:space="preserve"> PAGEREF _Toc212717255 \h </w:instrText>
            </w:r>
            <w:r w:rsidRPr="00E42C83">
              <w:rPr>
                <w:noProof/>
                <w:webHidden/>
              </w:rPr>
            </w:r>
            <w:r w:rsidRPr="00E42C83">
              <w:rPr>
                <w:noProof/>
                <w:webHidden/>
              </w:rPr>
              <w:fldChar w:fldCharType="separate"/>
            </w:r>
            <w:r w:rsidRPr="00E42C83">
              <w:rPr>
                <w:noProof/>
                <w:webHidden/>
              </w:rPr>
              <w:t>114</w:t>
            </w:r>
            <w:r w:rsidRPr="00E42C83">
              <w:rPr>
                <w:noProof/>
                <w:webHidden/>
              </w:rPr>
              <w:fldChar w:fldCharType="end"/>
            </w:r>
          </w:hyperlink>
        </w:p>
        <w:p w14:paraId="260B1E2B" w14:textId="060FFEE3"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56" w:history="1">
            <w:r w:rsidRPr="00E42C83">
              <w:rPr>
                <w:rStyle w:val="Lienhypertexte"/>
                <w:rFonts w:ascii="Times New Roman" w:hAnsi="Times New Roman" w:cs="Times New Roman"/>
                <w:bCs/>
                <w:iCs/>
                <w:noProof/>
              </w:rPr>
              <w:t>Prix N° 36.1.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2 DEPARTS ;</w:t>
            </w:r>
            <w:r w:rsidRPr="00E42C83">
              <w:rPr>
                <w:noProof/>
                <w:webHidden/>
              </w:rPr>
              <w:tab/>
            </w:r>
            <w:r w:rsidRPr="00E42C83">
              <w:rPr>
                <w:noProof/>
                <w:webHidden/>
              </w:rPr>
              <w:fldChar w:fldCharType="begin"/>
            </w:r>
            <w:r w:rsidRPr="00E42C83">
              <w:rPr>
                <w:noProof/>
                <w:webHidden/>
              </w:rPr>
              <w:instrText xml:space="preserve"> PAGEREF _Toc212717256 \h </w:instrText>
            </w:r>
            <w:r w:rsidRPr="00E42C83">
              <w:rPr>
                <w:noProof/>
                <w:webHidden/>
              </w:rPr>
            </w:r>
            <w:r w:rsidRPr="00E42C83">
              <w:rPr>
                <w:noProof/>
                <w:webHidden/>
              </w:rPr>
              <w:fldChar w:fldCharType="separate"/>
            </w:r>
            <w:r w:rsidRPr="00E42C83">
              <w:rPr>
                <w:noProof/>
                <w:webHidden/>
              </w:rPr>
              <w:t>115</w:t>
            </w:r>
            <w:r w:rsidRPr="00E42C83">
              <w:rPr>
                <w:noProof/>
                <w:webHidden/>
              </w:rPr>
              <w:fldChar w:fldCharType="end"/>
            </w:r>
          </w:hyperlink>
        </w:p>
        <w:p w14:paraId="139126F9" w14:textId="7B822512"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57" w:history="1">
            <w:r w:rsidRPr="00E42C83">
              <w:rPr>
                <w:rStyle w:val="Lienhypertexte"/>
                <w:rFonts w:ascii="Times New Roman" w:hAnsi="Times New Roman" w:cs="Times New Roman"/>
                <w:bCs/>
                <w:iCs/>
                <w:noProof/>
              </w:rPr>
              <w:t>Prix N° 36.2.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7 DEPARTS ;</w:t>
            </w:r>
            <w:r w:rsidRPr="00E42C83">
              <w:rPr>
                <w:noProof/>
                <w:webHidden/>
              </w:rPr>
              <w:tab/>
            </w:r>
            <w:r w:rsidRPr="00E42C83">
              <w:rPr>
                <w:noProof/>
                <w:webHidden/>
              </w:rPr>
              <w:fldChar w:fldCharType="begin"/>
            </w:r>
            <w:r w:rsidRPr="00E42C83">
              <w:rPr>
                <w:noProof/>
                <w:webHidden/>
              </w:rPr>
              <w:instrText xml:space="preserve"> PAGEREF _Toc212717257 \h </w:instrText>
            </w:r>
            <w:r w:rsidRPr="00E42C83">
              <w:rPr>
                <w:noProof/>
                <w:webHidden/>
              </w:rPr>
            </w:r>
            <w:r w:rsidRPr="00E42C83">
              <w:rPr>
                <w:noProof/>
                <w:webHidden/>
              </w:rPr>
              <w:fldChar w:fldCharType="separate"/>
            </w:r>
            <w:r w:rsidRPr="00E42C83">
              <w:rPr>
                <w:noProof/>
                <w:webHidden/>
              </w:rPr>
              <w:t>115</w:t>
            </w:r>
            <w:r w:rsidRPr="00E42C83">
              <w:rPr>
                <w:noProof/>
                <w:webHidden/>
              </w:rPr>
              <w:fldChar w:fldCharType="end"/>
            </w:r>
          </w:hyperlink>
        </w:p>
        <w:p w14:paraId="4290DFA5" w14:textId="6AF61242"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58" w:history="1">
            <w:r w:rsidRPr="00E42C83">
              <w:rPr>
                <w:rStyle w:val="Lienhypertexte"/>
                <w:rFonts w:ascii="Times New Roman" w:hAnsi="Times New Roman" w:cs="Times New Roman"/>
                <w:bCs/>
                <w:iCs/>
                <w:noProof/>
              </w:rPr>
              <w:t>Prix N° 36.3.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9 DEPARTS ;</w:t>
            </w:r>
            <w:r w:rsidRPr="00E42C83">
              <w:rPr>
                <w:noProof/>
                <w:webHidden/>
              </w:rPr>
              <w:tab/>
            </w:r>
            <w:r w:rsidRPr="00E42C83">
              <w:rPr>
                <w:noProof/>
                <w:webHidden/>
              </w:rPr>
              <w:fldChar w:fldCharType="begin"/>
            </w:r>
            <w:r w:rsidRPr="00E42C83">
              <w:rPr>
                <w:noProof/>
                <w:webHidden/>
              </w:rPr>
              <w:instrText xml:space="preserve"> PAGEREF _Toc212717258 \h </w:instrText>
            </w:r>
            <w:r w:rsidRPr="00E42C83">
              <w:rPr>
                <w:noProof/>
                <w:webHidden/>
              </w:rPr>
            </w:r>
            <w:r w:rsidRPr="00E42C83">
              <w:rPr>
                <w:noProof/>
                <w:webHidden/>
              </w:rPr>
              <w:fldChar w:fldCharType="separate"/>
            </w:r>
            <w:r w:rsidRPr="00E42C83">
              <w:rPr>
                <w:noProof/>
                <w:webHidden/>
              </w:rPr>
              <w:t>115</w:t>
            </w:r>
            <w:r w:rsidRPr="00E42C83">
              <w:rPr>
                <w:noProof/>
                <w:webHidden/>
              </w:rPr>
              <w:fldChar w:fldCharType="end"/>
            </w:r>
          </w:hyperlink>
        </w:p>
        <w:p w14:paraId="4AE097D4" w14:textId="6787C842"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59" w:history="1">
            <w:r w:rsidRPr="00E42C83">
              <w:rPr>
                <w:rStyle w:val="Lienhypertexte"/>
                <w:rFonts w:ascii="Times New Roman" w:hAnsi="Times New Roman" w:cs="Times New Roman"/>
                <w:bCs/>
                <w:noProof/>
              </w:rPr>
              <w:t>Prix N° 37.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COFFRET POUR COLLECTEUR EN PVC :</w:t>
            </w:r>
            <w:r w:rsidRPr="00E42C83">
              <w:rPr>
                <w:noProof/>
                <w:webHidden/>
              </w:rPr>
              <w:tab/>
            </w:r>
            <w:r w:rsidRPr="00E42C83">
              <w:rPr>
                <w:noProof/>
                <w:webHidden/>
              </w:rPr>
              <w:fldChar w:fldCharType="begin"/>
            </w:r>
            <w:r w:rsidRPr="00E42C83">
              <w:rPr>
                <w:noProof/>
                <w:webHidden/>
              </w:rPr>
              <w:instrText xml:space="preserve"> PAGEREF _Toc212717259 \h </w:instrText>
            </w:r>
            <w:r w:rsidRPr="00E42C83">
              <w:rPr>
                <w:noProof/>
                <w:webHidden/>
              </w:rPr>
            </w:r>
            <w:r w:rsidRPr="00E42C83">
              <w:rPr>
                <w:noProof/>
                <w:webHidden/>
              </w:rPr>
              <w:fldChar w:fldCharType="separate"/>
            </w:r>
            <w:r w:rsidRPr="00E42C83">
              <w:rPr>
                <w:noProof/>
                <w:webHidden/>
              </w:rPr>
              <w:t>115</w:t>
            </w:r>
            <w:r w:rsidRPr="00E42C83">
              <w:rPr>
                <w:noProof/>
                <w:webHidden/>
              </w:rPr>
              <w:fldChar w:fldCharType="end"/>
            </w:r>
          </w:hyperlink>
        </w:p>
        <w:p w14:paraId="252D8685" w14:textId="16EE247E"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60" w:history="1">
            <w:r w:rsidRPr="00E42C83">
              <w:rPr>
                <w:rStyle w:val="Lienhypertexte"/>
                <w:rFonts w:ascii="Times New Roman" w:hAnsi="Times New Roman" w:cs="Times New Roman"/>
                <w:bCs/>
                <w:noProof/>
              </w:rPr>
              <w:t>Prix N° 38.</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TUYAUTERIE DE PANNEAU SOLAIRE</w:t>
            </w:r>
            <w:r w:rsidRPr="00E42C83">
              <w:rPr>
                <w:noProof/>
                <w:webHidden/>
              </w:rPr>
              <w:tab/>
            </w:r>
            <w:r w:rsidRPr="00E42C83">
              <w:rPr>
                <w:noProof/>
                <w:webHidden/>
              </w:rPr>
              <w:fldChar w:fldCharType="begin"/>
            </w:r>
            <w:r w:rsidRPr="00E42C83">
              <w:rPr>
                <w:noProof/>
                <w:webHidden/>
              </w:rPr>
              <w:instrText xml:space="preserve"> PAGEREF _Toc212717260 \h </w:instrText>
            </w:r>
            <w:r w:rsidRPr="00E42C83">
              <w:rPr>
                <w:noProof/>
                <w:webHidden/>
              </w:rPr>
            </w:r>
            <w:r w:rsidRPr="00E42C83">
              <w:rPr>
                <w:noProof/>
                <w:webHidden/>
              </w:rPr>
              <w:fldChar w:fldCharType="separate"/>
            </w:r>
            <w:r w:rsidRPr="00E42C83">
              <w:rPr>
                <w:noProof/>
                <w:webHidden/>
              </w:rPr>
              <w:t>115</w:t>
            </w:r>
            <w:r w:rsidRPr="00E42C83">
              <w:rPr>
                <w:noProof/>
                <w:webHidden/>
              </w:rPr>
              <w:fldChar w:fldCharType="end"/>
            </w:r>
          </w:hyperlink>
        </w:p>
        <w:p w14:paraId="5E8E625F" w14:textId="53640C1C"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61" w:history="1">
            <w:r w:rsidRPr="00E42C83">
              <w:rPr>
                <w:rStyle w:val="Lienhypertexte"/>
                <w:rFonts w:ascii="Times New Roman" w:hAnsi="Times New Roman" w:cs="Times New Roman"/>
                <w:bCs/>
                <w:noProof/>
              </w:rPr>
              <w:t>Prix N° 39.</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Chauffe-eau Solaire</w:t>
            </w:r>
            <w:r w:rsidRPr="00E42C83">
              <w:rPr>
                <w:noProof/>
                <w:webHidden/>
              </w:rPr>
              <w:tab/>
            </w:r>
            <w:r w:rsidRPr="00E42C83">
              <w:rPr>
                <w:noProof/>
                <w:webHidden/>
              </w:rPr>
              <w:fldChar w:fldCharType="begin"/>
            </w:r>
            <w:r w:rsidRPr="00E42C83">
              <w:rPr>
                <w:noProof/>
                <w:webHidden/>
              </w:rPr>
              <w:instrText xml:space="preserve"> PAGEREF _Toc212717261 \h </w:instrText>
            </w:r>
            <w:r w:rsidRPr="00E42C83">
              <w:rPr>
                <w:noProof/>
                <w:webHidden/>
              </w:rPr>
            </w:r>
            <w:r w:rsidRPr="00E42C83">
              <w:rPr>
                <w:noProof/>
                <w:webHidden/>
              </w:rPr>
              <w:fldChar w:fldCharType="separate"/>
            </w:r>
            <w:r w:rsidRPr="00E42C83">
              <w:rPr>
                <w:noProof/>
                <w:webHidden/>
              </w:rPr>
              <w:t>115</w:t>
            </w:r>
            <w:r w:rsidRPr="00E42C83">
              <w:rPr>
                <w:noProof/>
                <w:webHidden/>
              </w:rPr>
              <w:fldChar w:fldCharType="end"/>
            </w:r>
          </w:hyperlink>
        </w:p>
        <w:p w14:paraId="1760D059" w14:textId="4538ECB0"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62" w:history="1">
            <w:r w:rsidRPr="00E42C83">
              <w:rPr>
                <w:rStyle w:val="Lienhypertexte"/>
                <w:rFonts w:ascii="Times New Roman" w:hAnsi="Times New Roman" w:cs="Times New Roman"/>
                <w:bCs/>
                <w:iCs/>
                <w:noProof/>
              </w:rPr>
              <w:t>Prix N° 39.1.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Chauffe-eau solaire de 200 l</w:t>
            </w:r>
            <w:r w:rsidRPr="00E42C83">
              <w:rPr>
                <w:noProof/>
                <w:webHidden/>
              </w:rPr>
              <w:tab/>
            </w:r>
            <w:r w:rsidRPr="00E42C83">
              <w:rPr>
                <w:noProof/>
                <w:webHidden/>
              </w:rPr>
              <w:fldChar w:fldCharType="begin"/>
            </w:r>
            <w:r w:rsidRPr="00E42C83">
              <w:rPr>
                <w:noProof/>
                <w:webHidden/>
              </w:rPr>
              <w:instrText xml:space="preserve"> PAGEREF _Toc212717262 \h </w:instrText>
            </w:r>
            <w:r w:rsidRPr="00E42C83">
              <w:rPr>
                <w:noProof/>
                <w:webHidden/>
              </w:rPr>
            </w:r>
            <w:r w:rsidRPr="00E42C83">
              <w:rPr>
                <w:noProof/>
                <w:webHidden/>
              </w:rPr>
              <w:fldChar w:fldCharType="separate"/>
            </w:r>
            <w:r w:rsidRPr="00E42C83">
              <w:rPr>
                <w:noProof/>
                <w:webHidden/>
              </w:rPr>
              <w:t>116</w:t>
            </w:r>
            <w:r w:rsidRPr="00E42C83">
              <w:rPr>
                <w:noProof/>
                <w:webHidden/>
              </w:rPr>
              <w:fldChar w:fldCharType="end"/>
            </w:r>
          </w:hyperlink>
        </w:p>
        <w:p w14:paraId="7825A724" w14:textId="40CD4DF2"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63" w:history="1">
            <w:r w:rsidRPr="00E42C83">
              <w:rPr>
                <w:rStyle w:val="Lienhypertexte"/>
                <w:rFonts w:ascii="Times New Roman" w:hAnsi="Times New Roman" w:cs="Times New Roman"/>
                <w:bCs/>
                <w:iCs/>
                <w:noProof/>
              </w:rPr>
              <w:t>Prix N° 39.2.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Chauffe-eau solaire de 300 l</w:t>
            </w:r>
            <w:r w:rsidRPr="00E42C83">
              <w:rPr>
                <w:noProof/>
                <w:webHidden/>
              </w:rPr>
              <w:tab/>
            </w:r>
            <w:r w:rsidRPr="00E42C83">
              <w:rPr>
                <w:noProof/>
                <w:webHidden/>
              </w:rPr>
              <w:fldChar w:fldCharType="begin"/>
            </w:r>
            <w:r w:rsidRPr="00E42C83">
              <w:rPr>
                <w:noProof/>
                <w:webHidden/>
              </w:rPr>
              <w:instrText xml:space="preserve"> PAGEREF _Toc212717263 \h </w:instrText>
            </w:r>
            <w:r w:rsidRPr="00E42C83">
              <w:rPr>
                <w:noProof/>
                <w:webHidden/>
              </w:rPr>
            </w:r>
            <w:r w:rsidRPr="00E42C83">
              <w:rPr>
                <w:noProof/>
                <w:webHidden/>
              </w:rPr>
              <w:fldChar w:fldCharType="separate"/>
            </w:r>
            <w:r w:rsidRPr="00E42C83">
              <w:rPr>
                <w:noProof/>
                <w:webHidden/>
              </w:rPr>
              <w:t>116</w:t>
            </w:r>
            <w:r w:rsidRPr="00E42C83">
              <w:rPr>
                <w:noProof/>
                <w:webHidden/>
              </w:rPr>
              <w:fldChar w:fldCharType="end"/>
            </w:r>
          </w:hyperlink>
        </w:p>
        <w:p w14:paraId="578A14DA" w14:textId="2B964495" w:rsidR="005A2BF5" w:rsidRPr="00E42C83" w:rsidRDefault="005A2BF5">
          <w:pPr>
            <w:pStyle w:val="TM1"/>
            <w:tabs>
              <w:tab w:val="left" w:pos="440"/>
            </w:tabs>
            <w:rPr>
              <w:rFonts w:asciiTheme="minorHAnsi" w:eastAsiaTheme="minorEastAsia" w:hAnsiTheme="minorHAnsi" w:cstheme="minorBidi"/>
              <w:noProof/>
              <w:kern w:val="2"/>
              <w:sz w:val="24"/>
              <w:szCs w:val="24"/>
              <w14:ligatures w14:val="standardContextual"/>
            </w:rPr>
          </w:pPr>
          <w:hyperlink w:anchor="_Toc212717264" w:history="1">
            <w:r w:rsidRPr="00E42C83">
              <w:rPr>
                <w:rStyle w:val="Lienhypertexte"/>
                <w:rFonts w:ascii="Times New Roman" w:hAnsi="Times New Roman" w:cs="Times New Roman"/>
                <w:bCs/>
                <w:noProof/>
              </w:rPr>
              <w:t>I.</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noProof/>
              </w:rPr>
              <w:t>EVACUATION EU EV EP</w:t>
            </w:r>
            <w:r w:rsidRPr="00E42C83">
              <w:rPr>
                <w:noProof/>
                <w:webHidden/>
              </w:rPr>
              <w:tab/>
            </w:r>
            <w:r w:rsidRPr="00E42C83">
              <w:rPr>
                <w:noProof/>
                <w:webHidden/>
              </w:rPr>
              <w:fldChar w:fldCharType="begin"/>
            </w:r>
            <w:r w:rsidRPr="00E42C83">
              <w:rPr>
                <w:noProof/>
                <w:webHidden/>
              </w:rPr>
              <w:instrText xml:space="preserve"> PAGEREF _Toc212717264 \h </w:instrText>
            </w:r>
            <w:r w:rsidRPr="00E42C83">
              <w:rPr>
                <w:noProof/>
                <w:webHidden/>
              </w:rPr>
            </w:r>
            <w:r w:rsidRPr="00E42C83">
              <w:rPr>
                <w:noProof/>
                <w:webHidden/>
              </w:rPr>
              <w:fldChar w:fldCharType="separate"/>
            </w:r>
            <w:r w:rsidRPr="00E42C83">
              <w:rPr>
                <w:noProof/>
                <w:webHidden/>
              </w:rPr>
              <w:t>116</w:t>
            </w:r>
            <w:r w:rsidRPr="00E42C83">
              <w:rPr>
                <w:noProof/>
                <w:webHidden/>
              </w:rPr>
              <w:fldChar w:fldCharType="end"/>
            </w:r>
          </w:hyperlink>
        </w:p>
        <w:p w14:paraId="674EC3F0" w14:textId="10C62796"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65" w:history="1">
            <w:r w:rsidRPr="00E42C83">
              <w:rPr>
                <w:rStyle w:val="Lienhypertexte"/>
                <w:rFonts w:ascii="Times New Roman" w:hAnsi="Times New Roman" w:cs="Times New Roman"/>
                <w:bCs/>
                <w:noProof/>
              </w:rPr>
              <w:t>Prix N° 40.</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TUBES EN PVC</w:t>
            </w:r>
            <w:r w:rsidRPr="00E42C83">
              <w:rPr>
                <w:noProof/>
                <w:webHidden/>
              </w:rPr>
              <w:tab/>
            </w:r>
            <w:r w:rsidRPr="00E42C83">
              <w:rPr>
                <w:noProof/>
                <w:webHidden/>
              </w:rPr>
              <w:fldChar w:fldCharType="begin"/>
            </w:r>
            <w:r w:rsidRPr="00E42C83">
              <w:rPr>
                <w:noProof/>
                <w:webHidden/>
              </w:rPr>
              <w:instrText xml:space="preserve"> PAGEREF _Toc212717265 \h </w:instrText>
            </w:r>
            <w:r w:rsidRPr="00E42C83">
              <w:rPr>
                <w:noProof/>
                <w:webHidden/>
              </w:rPr>
            </w:r>
            <w:r w:rsidRPr="00E42C83">
              <w:rPr>
                <w:noProof/>
                <w:webHidden/>
              </w:rPr>
              <w:fldChar w:fldCharType="separate"/>
            </w:r>
            <w:r w:rsidRPr="00E42C83">
              <w:rPr>
                <w:noProof/>
                <w:webHidden/>
              </w:rPr>
              <w:t>116</w:t>
            </w:r>
            <w:r w:rsidRPr="00E42C83">
              <w:rPr>
                <w:noProof/>
                <w:webHidden/>
              </w:rPr>
              <w:fldChar w:fldCharType="end"/>
            </w:r>
          </w:hyperlink>
        </w:p>
        <w:p w14:paraId="53BFB8BC" w14:textId="3E4EFC0B"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66" w:history="1">
            <w:r w:rsidRPr="00E42C83">
              <w:rPr>
                <w:rStyle w:val="Lienhypertexte"/>
                <w:rFonts w:ascii="Times New Roman" w:hAnsi="Times New Roman" w:cs="Times New Roman"/>
                <w:bCs/>
                <w:iCs/>
                <w:noProof/>
              </w:rPr>
              <w:t>Prix N° 40.1.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Ø50</w:t>
            </w:r>
            <w:r w:rsidRPr="00E42C83">
              <w:rPr>
                <w:noProof/>
                <w:webHidden/>
              </w:rPr>
              <w:tab/>
            </w:r>
            <w:r w:rsidRPr="00E42C83">
              <w:rPr>
                <w:noProof/>
                <w:webHidden/>
              </w:rPr>
              <w:fldChar w:fldCharType="begin"/>
            </w:r>
            <w:r w:rsidRPr="00E42C83">
              <w:rPr>
                <w:noProof/>
                <w:webHidden/>
              </w:rPr>
              <w:instrText xml:space="preserve"> PAGEREF _Toc212717266 \h </w:instrText>
            </w:r>
            <w:r w:rsidRPr="00E42C83">
              <w:rPr>
                <w:noProof/>
                <w:webHidden/>
              </w:rPr>
            </w:r>
            <w:r w:rsidRPr="00E42C83">
              <w:rPr>
                <w:noProof/>
                <w:webHidden/>
              </w:rPr>
              <w:fldChar w:fldCharType="separate"/>
            </w:r>
            <w:r w:rsidRPr="00E42C83">
              <w:rPr>
                <w:noProof/>
                <w:webHidden/>
              </w:rPr>
              <w:t>117</w:t>
            </w:r>
            <w:r w:rsidRPr="00E42C83">
              <w:rPr>
                <w:noProof/>
                <w:webHidden/>
              </w:rPr>
              <w:fldChar w:fldCharType="end"/>
            </w:r>
          </w:hyperlink>
        </w:p>
        <w:p w14:paraId="7D1EE95F" w14:textId="5591AB77"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67" w:history="1">
            <w:r w:rsidRPr="00E42C83">
              <w:rPr>
                <w:rStyle w:val="Lienhypertexte"/>
                <w:rFonts w:ascii="Times New Roman" w:hAnsi="Times New Roman" w:cs="Times New Roman"/>
                <w:bCs/>
                <w:iCs/>
                <w:noProof/>
              </w:rPr>
              <w:t>Prix N° 40.2.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Ø 63</w:t>
            </w:r>
            <w:r w:rsidRPr="00E42C83">
              <w:rPr>
                <w:noProof/>
                <w:webHidden/>
              </w:rPr>
              <w:tab/>
            </w:r>
            <w:r w:rsidRPr="00E42C83">
              <w:rPr>
                <w:noProof/>
                <w:webHidden/>
              </w:rPr>
              <w:fldChar w:fldCharType="begin"/>
            </w:r>
            <w:r w:rsidRPr="00E42C83">
              <w:rPr>
                <w:noProof/>
                <w:webHidden/>
              </w:rPr>
              <w:instrText xml:space="preserve"> PAGEREF _Toc212717267 \h </w:instrText>
            </w:r>
            <w:r w:rsidRPr="00E42C83">
              <w:rPr>
                <w:noProof/>
                <w:webHidden/>
              </w:rPr>
            </w:r>
            <w:r w:rsidRPr="00E42C83">
              <w:rPr>
                <w:noProof/>
                <w:webHidden/>
              </w:rPr>
              <w:fldChar w:fldCharType="separate"/>
            </w:r>
            <w:r w:rsidRPr="00E42C83">
              <w:rPr>
                <w:noProof/>
                <w:webHidden/>
              </w:rPr>
              <w:t>117</w:t>
            </w:r>
            <w:r w:rsidRPr="00E42C83">
              <w:rPr>
                <w:noProof/>
                <w:webHidden/>
              </w:rPr>
              <w:fldChar w:fldCharType="end"/>
            </w:r>
          </w:hyperlink>
        </w:p>
        <w:p w14:paraId="25EBE2FD" w14:textId="55B8B896"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68" w:history="1">
            <w:r w:rsidRPr="00E42C83">
              <w:rPr>
                <w:rStyle w:val="Lienhypertexte"/>
                <w:rFonts w:ascii="Times New Roman" w:hAnsi="Times New Roman" w:cs="Times New Roman"/>
                <w:bCs/>
                <w:iCs/>
                <w:noProof/>
              </w:rPr>
              <w:t>Prix N° 40.3.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Ø 75</w:t>
            </w:r>
            <w:r w:rsidRPr="00E42C83">
              <w:rPr>
                <w:noProof/>
                <w:webHidden/>
              </w:rPr>
              <w:tab/>
            </w:r>
            <w:r w:rsidRPr="00E42C83">
              <w:rPr>
                <w:noProof/>
                <w:webHidden/>
              </w:rPr>
              <w:fldChar w:fldCharType="begin"/>
            </w:r>
            <w:r w:rsidRPr="00E42C83">
              <w:rPr>
                <w:noProof/>
                <w:webHidden/>
              </w:rPr>
              <w:instrText xml:space="preserve"> PAGEREF _Toc212717268 \h </w:instrText>
            </w:r>
            <w:r w:rsidRPr="00E42C83">
              <w:rPr>
                <w:noProof/>
                <w:webHidden/>
              </w:rPr>
            </w:r>
            <w:r w:rsidRPr="00E42C83">
              <w:rPr>
                <w:noProof/>
                <w:webHidden/>
              </w:rPr>
              <w:fldChar w:fldCharType="separate"/>
            </w:r>
            <w:r w:rsidRPr="00E42C83">
              <w:rPr>
                <w:noProof/>
                <w:webHidden/>
              </w:rPr>
              <w:t>117</w:t>
            </w:r>
            <w:r w:rsidRPr="00E42C83">
              <w:rPr>
                <w:noProof/>
                <w:webHidden/>
              </w:rPr>
              <w:fldChar w:fldCharType="end"/>
            </w:r>
          </w:hyperlink>
        </w:p>
        <w:p w14:paraId="656FD8F4" w14:textId="2B9DC6AC"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69" w:history="1">
            <w:r w:rsidRPr="00E42C83">
              <w:rPr>
                <w:rStyle w:val="Lienhypertexte"/>
                <w:rFonts w:ascii="Times New Roman" w:hAnsi="Times New Roman" w:cs="Times New Roman"/>
                <w:bCs/>
                <w:iCs/>
                <w:noProof/>
              </w:rPr>
              <w:t>Prix N° 40.4.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Ø 90</w:t>
            </w:r>
            <w:r w:rsidRPr="00E42C83">
              <w:rPr>
                <w:noProof/>
                <w:webHidden/>
              </w:rPr>
              <w:tab/>
            </w:r>
            <w:r w:rsidRPr="00E42C83">
              <w:rPr>
                <w:noProof/>
                <w:webHidden/>
              </w:rPr>
              <w:fldChar w:fldCharType="begin"/>
            </w:r>
            <w:r w:rsidRPr="00E42C83">
              <w:rPr>
                <w:noProof/>
                <w:webHidden/>
              </w:rPr>
              <w:instrText xml:space="preserve"> PAGEREF _Toc212717269 \h </w:instrText>
            </w:r>
            <w:r w:rsidRPr="00E42C83">
              <w:rPr>
                <w:noProof/>
                <w:webHidden/>
              </w:rPr>
            </w:r>
            <w:r w:rsidRPr="00E42C83">
              <w:rPr>
                <w:noProof/>
                <w:webHidden/>
              </w:rPr>
              <w:fldChar w:fldCharType="separate"/>
            </w:r>
            <w:r w:rsidRPr="00E42C83">
              <w:rPr>
                <w:noProof/>
                <w:webHidden/>
              </w:rPr>
              <w:t>117</w:t>
            </w:r>
            <w:r w:rsidRPr="00E42C83">
              <w:rPr>
                <w:noProof/>
                <w:webHidden/>
              </w:rPr>
              <w:fldChar w:fldCharType="end"/>
            </w:r>
          </w:hyperlink>
        </w:p>
        <w:p w14:paraId="0EE2E8B4" w14:textId="2696E758"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70" w:history="1">
            <w:r w:rsidRPr="00E42C83">
              <w:rPr>
                <w:rStyle w:val="Lienhypertexte"/>
                <w:rFonts w:ascii="Times New Roman" w:hAnsi="Times New Roman" w:cs="Times New Roman"/>
                <w:bCs/>
                <w:iCs/>
                <w:noProof/>
              </w:rPr>
              <w:t>Prix N° 40.5.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Ø 110</w:t>
            </w:r>
            <w:r w:rsidRPr="00E42C83">
              <w:rPr>
                <w:noProof/>
                <w:webHidden/>
              </w:rPr>
              <w:tab/>
            </w:r>
            <w:r w:rsidRPr="00E42C83">
              <w:rPr>
                <w:noProof/>
                <w:webHidden/>
              </w:rPr>
              <w:fldChar w:fldCharType="begin"/>
            </w:r>
            <w:r w:rsidRPr="00E42C83">
              <w:rPr>
                <w:noProof/>
                <w:webHidden/>
              </w:rPr>
              <w:instrText xml:space="preserve"> PAGEREF _Toc212717270 \h </w:instrText>
            </w:r>
            <w:r w:rsidRPr="00E42C83">
              <w:rPr>
                <w:noProof/>
                <w:webHidden/>
              </w:rPr>
            </w:r>
            <w:r w:rsidRPr="00E42C83">
              <w:rPr>
                <w:noProof/>
                <w:webHidden/>
              </w:rPr>
              <w:fldChar w:fldCharType="separate"/>
            </w:r>
            <w:r w:rsidRPr="00E42C83">
              <w:rPr>
                <w:noProof/>
                <w:webHidden/>
              </w:rPr>
              <w:t>117</w:t>
            </w:r>
            <w:r w:rsidRPr="00E42C83">
              <w:rPr>
                <w:noProof/>
                <w:webHidden/>
              </w:rPr>
              <w:fldChar w:fldCharType="end"/>
            </w:r>
          </w:hyperlink>
        </w:p>
        <w:p w14:paraId="3205EF9F" w14:textId="5E4B42E3"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71" w:history="1">
            <w:r w:rsidRPr="00E42C83">
              <w:rPr>
                <w:rStyle w:val="Lienhypertexte"/>
                <w:rFonts w:ascii="Times New Roman" w:hAnsi="Times New Roman" w:cs="Times New Roman"/>
                <w:bCs/>
                <w:iCs/>
                <w:noProof/>
              </w:rPr>
              <w:t>Prix N° 40.6.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Ø 125</w:t>
            </w:r>
            <w:r w:rsidRPr="00E42C83">
              <w:rPr>
                <w:noProof/>
                <w:webHidden/>
              </w:rPr>
              <w:tab/>
            </w:r>
            <w:r w:rsidRPr="00E42C83">
              <w:rPr>
                <w:noProof/>
                <w:webHidden/>
              </w:rPr>
              <w:fldChar w:fldCharType="begin"/>
            </w:r>
            <w:r w:rsidRPr="00E42C83">
              <w:rPr>
                <w:noProof/>
                <w:webHidden/>
              </w:rPr>
              <w:instrText xml:space="preserve"> PAGEREF _Toc212717271 \h </w:instrText>
            </w:r>
            <w:r w:rsidRPr="00E42C83">
              <w:rPr>
                <w:noProof/>
                <w:webHidden/>
              </w:rPr>
            </w:r>
            <w:r w:rsidRPr="00E42C83">
              <w:rPr>
                <w:noProof/>
                <w:webHidden/>
              </w:rPr>
              <w:fldChar w:fldCharType="separate"/>
            </w:r>
            <w:r w:rsidRPr="00E42C83">
              <w:rPr>
                <w:noProof/>
                <w:webHidden/>
              </w:rPr>
              <w:t>117</w:t>
            </w:r>
            <w:r w:rsidRPr="00E42C83">
              <w:rPr>
                <w:noProof/>
                <w:webHidden/>
              </w:rPr>
              <w:fldChar w:fldCharType="end"/>
            </w:r>
          </w:hyperlink>
        </w:p>
        <w:p w14:paraId="28C68360" w14:textId="4A9E4F12"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72" w:history="1">
            <w:r w:rsidRPr="00E42C83">
              <w:rPr>
                <w:rStyle w:val="Lienhypertexte"/>
                <w:rFonts w:ascii="Times New Roman" w:hAnsi="Times New Roman" w:cs="Times New Roman"/>
                <w:bCs/>
                <w:iCs/>
                <w:noProof/>
              </w:rPr>
              <w:t>Prix N° 40.7.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Ø 160</w:t>
            </w:r>
            <w:r w:rsidRPr="00E42C83">
              <w:rPr>
                <w:noProof/>
                <w:webHidden/>
              </w:rPr>
              <w:tab/>
            </w:r>
            <w:r w:rsidRPr="00E42C83">
              <w:rPr>
                <w:noProof/>
                <w:webHidden/>
              </w:rPr>
              <w:fldChar w:fldCharType="begin"/>
            </w:r>
            <w:r w:rsidRPr="00E42C83">
              <w:rPr>
                <w:noProof/>
                <w:webHidden/>
              </w:rPr>
              <w:instrText xml:space="preserve"> PAGEREF _Toc212717272 \h </w:instrText>
            </w:r>
            <w:r w:rsidRPr="00E42C83">
              <w:rPr>
                <w:noProof/>
                <w:webHidden/>
              </w:rPr>
            </w:r>
            <w:r w:rsidRPr="00E42C83">
              <w:rPr>
                <w:noProof/>
                <w:webHidden/>
              </w:rPr>
              <w:fldChar w:fldCharType="separate"/>
            </w:r>
            <w:r w:rsidRPr="00E42C83">
              <w:rPr>
                <w:noProof/>
                <w:webHidden/>
              </w:rPr>
              <w:t>117</w:t>
            </w:r>
            <w:r w:rsidRPr="00E42C83">
              <w:rPr>
                <w:noProof/>
                <w:webHidden/>
              </w:rPr>
              <w:fldChar w:fldCharType="end"/>
            </w:r>
          </w:hyperlink>
        </w:p>
        <w:p w14:paraId="62AAC0D5" w14:textId="28056872"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73" w:history="1">
            <w:r w:rsidRPr="00E42C83">
              <w:rPr>
                <w:rStyle w:val="Lienhypertexte"/>
                <w:rFonts w:ascii="Times New Roman" w:eastAsia="Times New Roman" w:hAnsi="Times New Roman" w:cs="Times New Roman"/>
                <w:noProof/>
              </w:rPr>
              <w:t>Prix N° 41.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SIPHON DE SOL EN INOX 15X15 CM</w:t>
            </w:r>
            <w:r w:rsidRPr="00E42C83">
              <w:rPr>
                <w:noProof/>
                <w:webHidden/>
              </w:rPr>
              <w:tab/>
            </w:r>
            <w:r w:rsidRPr="00E42C83">
              <w:rPr>
                <w:noProof/>
                <w:webHidden/>
              </w:rPr>
              <w:fldChar w:fldCharType="begin"/>
            </w:r>
            <w:r w:rsidRPr="00E42C83">
              <w:rPr>
                <w:noProof/>
                <w:webHidden/>
              </w:rPr>
              <w:instrText xml:space="preserve"> PAGEREF _Toc212717273 \h </w:instrText>
            </w:r>
            <w:r w:rsidRPr="00E42C83">
              <w:rPr>
                <w:noProof/>
                <w:webHidden/>
              </w:rPr>
            </w:r>
            <w:r w:rsidRPr="00E42C83">
              <w:rPr>
                <w:noProof/>
                <w:webHidden/>
              </w:rPr>
              <w:fldChar w:fldCharType="separate"/>
            </w:r>
            <w:r w:rsidRPr="00E42C83">
              <w:rPr>
                <w:noProof/>
                <w:webHidden/>
              </w:rPr>
              <w:t>117</w:t>
            </w:r>
            <w:r w:rsidRPr="00E42C83">
              <w:rPr>
                <w:noProof/>
                <w:webHidden/>
              </w:rPr>
              <w:fldChar w:fldCharType="end"/>
            </w:r>
          </w:hyperlink>
        </w:p>
        <w:p w14:paraId="4BB485BE" w14:textId="639D4227"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74" w:history="1">
            <w:r w:rsidRPr="00E42C83">
              <w:rPr>
                <w:rStyle w:val="Lienhypertexte"/>
                <w:rFonts w:ascii="Times New Roman" w:hAnsi="Times New Roman" w:cs="Times New Roman"/>
                <w:bCs/>
                <w:noProof/>
              </w:rPr>
              <w:t>Prix N° 42.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TROP PLEIN, GARGOUILLE GUELARD</w:t>
            </w:r>
            <w:r w:rsidRPr="00E42C83">
              <w:rPr>
                <w:noProof/>
                <w:webHidden/>
              </w:rPr>
              <w:tab/>
            </w:r>
            <w:r w:rsidRPr="00E42C83">
              <w:rPr>
                <w:noProof/>
                <w:webHidden/>
              </w:rPr>
              <w:fldChar w:fldCharType="begin"/>
            </w:r>
            <w:r w:rsidRPr="00E42C83">
              <w:rPr>
                <w:noProof/>
                <w:webHidden/>
              </w:rPr>
              <w:instrText xml:space="preserve"> PAGEREF _Toc212717274 \h </w:instrText>
            </w:r>
            <w:r w:rsidRPr="00E42C83">
              <w:rPr>
                <w:noProof/>
                <w:webHidden/>
              </w:rPr>
            </w:r>
            <w:r w:rsidRPr="00E42C83">
              <w:rPr>
                <w:noProof/>
                <w:webHidden/>
              </w:rPr>
              <w:fldChar w:fldCharType="separate"/>
            </w:r>
            <w:r w:rsidRPr="00E42C83">
              <w:rPr>
                <w:noProof/>
                <w:webHidden/>
              </w:rPr>
              <w:t>118</w:t>
            </w:r>
            <w:r w:rsidRPr="00E42C83">
              <w:rPr>
                <w:noProof/>
                <w:webHidden/>
              </w:rPr>
              <w:fldChar w:fldCharType="end"/>
            </w:r>
          </w:hyperlink>
        </w:p>
        <w:p w14:paraId="677BA61C" w14:textId="47C10004"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75" w:history="1">
            <w:r w:rsidRPr="00E42C83">
              <w:rPr>
                <w:rStyle w:val="Lienhypertexte"/>
                <w:rFonts w:ascii="Times New Roman" w:hAnsi="Times New Roman" w:cs="Times New Roman"/>
                <w:bCs/>
                <w:noProof/>
              </w:rPr>
              <w:t>Prix N° 43.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La fosse septique de 140 m3</w:t>
            </w:r>
            <w:r w:rsidRPr="00E42C83">
              <w:rPr>
                <w:noProof/>
                <w:webHidden/>
              </w:rPr>
              <w:tab/>
            </w:r>
            <w:r w:rsidRPr="00E42C83">
              <w:rPr>
                <w:noProof/>
                <w:webHidden/>
              </w:rPr>
              <w:fldChar w:fldCharType="begin"/>
            </w:r>
            <w:r w:rsidRPr="00E42C83">
              <w:rPr>
                <w:noProof/>
                <w:webHidden/>
              </w:rPr>
              <w:instrText xml:space="preserve"> PAGEREF _Toc212717275 \h </w:instrText>
            </w:r>
            <w:r w:rsidRPr="00E42C83">
              <w:rPr>
                <w:noProof/>
                <w:webHidden/>
              </w:rPr>
            </w:r>
            <w:r w:rsidRPr="00E42C83">
              <w:rPr>
                <w:noProof/>
                <w:webHidden/>
              </w:rPr>
              <w:fldChar w:fldCharType="separate"/>
            </w:r>
            <w:r w:rsidRPr="00E42C83">
              <w:rPr>
                <w:noProof/>
                <w:webHidden/>
              </w:rPr>
              <w:t>118</w:t>
            </w:r>
            <w:r w:rsidRPr="00E42C83">
              <w:rPr>
                <w:noProof/>
                <w:webHidden/>
              </w:rPr>
              <w:fldChar w:fldCharType="end"/>
            </w:r>
          </w:hyperlink>
        </w:p>
        <w:p w14:paraId="0DA06315" w14:textId="42031101"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76" w:history="1">
            <w:r w:rsidRPr="00E42C83">
              <w:rPr>
                <w:rStyle w:val="Lienhypertexte"/>
                <w:rFonts w:ascii="Times New Roman" w:hAnsi="Times New Roman" w:cs="Times New Roman"/>
                <w:bCs/>
                <w:noProof/>
              </w:rPr>
              <w:t>Prix N° 44.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La pompe de relevage</w:t>
            </w:r>
            <w:r w:rsidRPr="00E42C83">
              <w:rPr>
                <w:noProof/>
                <w:webHidden/>
              </w:rPr>
              <w:tab/>
            </w:r>
            <w:r w:rsidRPr="00E42C83">
              <w:rPr>
                <w:noProof/>
                <w:webHidden/>
              </w:rPr>
              <w:fldChar w:fldCharType="begin"/>
            </w:r>
            <w:r w:rsidRPr="00E42C83">
              <w:rPr>
                <w:noProof/>
                <w:webHidden/>
              </w:rPr>
              <w:instrText xml:space="preserve"> PAGEREF _Toc212717276 \h </w:instrText>
            </w:r>
            <w:r w:rsidRPr="00E42C83">
              <w:rPr>
                <w:noProof/>
                <w:webHidden/>
              </w:rPr>
            </w:r>
            <w:r w:rsidRPr="00E42C83">
              <w:rPr>
                <w:noProof/>
                <w:webHidden/>
              </w:rPr>
              <w:fldChar w:fldCharType="separate"/>
            </w:r>
            <w:r w:rsidRPr="00E42C83">
              <w:rPr>
                <w:noProof/>
                <w:webHidden/>
              </w:rPr>
              <w:t>119</w:t>
            </w:r>
            <w:r w:rsidRPr="00E42C83">
              <w:rPr>
                <w:noProof/>
                <w:webHidden/>
              </w:rPr>
              <w:fldChar w:fldCharType="end"/>
            </w:r>
          </w:hyperlink>
        </w:p>
        <w:p w14:paraId="5D05C71D" w14:textId="2338FBC6"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77" w:history="1">
            <w:r w:rsidRPr="00E42C83">
              <w:rPr>
                <w:rStyle w:val="Lienhypertexte"/>
                <w:rFonts w:ascii="Times New Roman" w:hAnsi="Times New Roman" w:cs="Times New Roman"/>
                <w:bCs/>
                <w:noProof/>
              </w:rPr>
              <w:t>Prix N° 45.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Caniveau en béton polyester préfabriqué à grille en Inox</w:t>
            </w:r>
            <w:r w:rsidRPr="00E42C83">
              <w:rPr>
                <w:noProof/>
                <w:webHidden/>
              </w:rPr>
              <w:tab/>
            </w:r>
            <w:r w:rsidRPr="00E42C83">
              <w:rPr>
                <w:noProof/>
                <w:webHidden/>
              </w:rPr>
              <w:fldChar w:fldCharType="begin"/>
            </w:r>
            <w:r w:rsidRPr="00E42C83">
              <w:rPr>
                <w:noProof/>
                <w:webHidden/>
              </w:rPr>
              <w:instrText xml:space="preserve"> PAGEREF _Toc212717277 \h </w:instrText>
            </w:r>
            <w:r w:rsidRPr="00E42C83">
              <w:rPr>
                <w:noProof/>
                <w:webHidden/>
              </w:rPr>
            </w:r>
            <w:r w:rsidRPr="00E42C83">
              <w:rPr>
                <w:noProof/>
                <w:webHidden/>
              </w:rPr>
              <w:fldChar w:fldCharType="separate"/>
            </w:r>
            <w:r w:rsidRPr="00E42C83">
              <w:rPr>
                <w:noProof/>
                <w:webHidden/>
              </w:rPr>
              <w:t>120</w:t>
            </w:r>
            <w:r w:rsidRPr="00E42C83">
              <w:rPr>
                <w:noProof/>
                <w:webHidden/>
              </w:rPr>
              <w:fldChar w:fldCharType="end"/>
            </w:r>
          </w:hyperlink>
        </w:p>
        <w:p w14:paraId="41B47D00" w14:textId="427BB3E2" w:rsidR="005A2BF5" w:rsidRPr="00E42C83" w:rsidRDefault="005A2BF5">
          <w:pPr>
            <w:pStyle w:val="TM2"/>
            <w:rPr>
              <w:rFonts w:asciiTheme="minorHAnsi" w:eastAsiaTheme="minorEastAsia" w:hAnsiTheme="minorHAnsi" w:cstheme="minorBidi"/>
              <w:noProof/>
              <w:kern w:val="2"/>
              <w:sz w:val="24"/>
              <w:szCs w:val="24"/>
              <w14:ligatures w14:val="standardContextual"/>
            </w:rPr>
          </w:pPr>
          <w:hyperlink w:anchor="_Toc212717278" w:history="1">
            <w:r w:rsidRPr="00E42C83">
              <w:rPr>
                <w:rStyle w:val="Lienhypertexte"/>
                <w:rFonts w:ascii="Times New Roman" w:hAnsi="Times New Roman" w:cs="Times New Roman"/>
                <w:b/>
                <w:bCs/>
                <w:noProof/>
              </w:rPr>
              <w:t>CHAPITRE 6 : CLIMATISATION</w:t>
            </w:r>
            <w:r w:rsidRPr="00E42C83">
              <w:rPr>
                <w:rStyle w:val="Lienhypertexte"/>
                <w:rFonts w:ascii="Times New Roman" w:hAnsi="Times New Roman" w:cs="Times New Roman"/>
                <w:noProof/>
              </w:rPr>
              <w:t>,</w:t>
            </w:r>
            <w:r w:rsidRPr="00E42C83">
              <w:rPr>
                <w:rStyle w:val="Lienhypertexte"/>
                <w:rFonts w:ascii="Times New Roman" w:hAnsi="Times New Roman" w:cs="Times New Roman"/>
                <w:b/>
                <w:bCs/>
                <w:noProof/>
              </w:rPr>
              <w:t xml:space="preserve"> CHAUDIERE, L'AIR COMPRIME ET TRAITEMENT D'AIR</w:t>
            </w:r>
            <w:r w:rsidRPr="00E42C83">
              <w:rPr>
                <w:noProof/>
                <w:webHidden/>
              </w:rPr>
              <w:tab/>
            </w:r>
            <w:r w:rsidRPr="00E42C83">
              <w:rPr>
                <w:noProof/>
                <w:webHidden/>
              </w:rPr>
              <w:fldChar w:fldCharType="begin"/>
            </w:r>
            <w:r w:rsidRPr="00E42C83">
              <w:rPr>
                <w:noProof/>
                <w:webHidden/>
              </w:rPr>
              <w:instrText xml:space="preserve"> PAGEREF _Toc212717278 \h </w:instrText>
            </w:r>
            <w:r w:rsidRPr="00E42C83">
              <w:rPr>
                <w:noProof/>
                <w:webHidden/>
              </w:rPr>
            </w:r>
            <w:r w:rsidRPr="00E42C83">
              <w:rPr>
                <w:noProof/>
                <w:webHidden/>
              </w:rPr>
              <w:fldChar w:fldCharType="separate"/>
            </w:r>
            <w:r w:rsidRPr="00E42C83">
              <w:rPr>
                <w:noProof/>
                <w:webHidden/>
              </w:rPr>
              <w:t>120</w:t>
            </w:r>
            <w:r w:rsidRPr="00E42C83">
              <w:rPr>
                <w:noProof/>
                <w:webHidden/>
              </w:rPr>
              <w:fldChar w:fldCharType="end"/>
            </w:r>
          </w:hyperlink>
        </w:p>
        <w:p w14:paraId="442C3E32" w14:textId="7DD372A2"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79" w:history="1">
            <w:r w:rsidRPr="00E42C83">
              <w:rPr>
                <w:rStyle w:val="Lienhypertexte"/>
                <w:rFonts w:ascii="Times New Roman" w:hAnsi="Times New Roman" w:cs="Times New Roman"/>
                <w:bCs/>
                <w:noProof/>
              </w:rPr>
              <w:t>Prix N° 46.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UNITE INTERIEURE DRV TYPE CASSETTE</w:t>
            </w:r>
            <w:r w:rsidRPr="00E42C83">
              <w:rPr>
                <w:noProof/>
                <w:webHidden/>
              </w:rPr>
              <w:tab/>
            </w:r>
            <w:r w:rsidRPr="00E42C83">
              <w:rPr>
                <w:noProof/>
                <w:webHidden/>
              </w:rPr>
              <w:fldChar w:fldCharType="begin"/>
            </w:r>
            <w:r w:rsidRPr="00E42C83">
              <w:rPr>
                <w:noProof/>
                <w:webHidden/>
              </w:rPr>
              <w:instrText xml:space="preserve"> PAGEREF _Toc212717279 \h </w:instrText>
            </w:r>
            <w:r w:rsidRPr="00E42C83">
              <w:rPr>
                <w:noProof/>
                <w:webHidden/>
              </w:rPr>
            </w:r>
            <w:r w:rsidRPr="00E42C83">
              <w:rPr>
                <w:noProof/>
                <w:webHidden/>
              </w:rPr>
              <w:fldChar w:fldCharType="separate"/>
            </w:r>
            <w:r w:rsidRPr="00E42C83">
              <w:rPr>
                <w:noProof/>
                <w:webHidden/>
              </w:rPr>
              <w:t>121</w:t>
            </w:r>
            <w:r w:rsidRPr="00E42C83">
              <w:rPr>
                <w:noProof/>
                <w:webHidden/>
              </w:rPr>
              <w:fldChar w:fldCharType="end"/>
            </w:r>
          </w:hyperlink>
        </w:p>
        <w:p w14:paraId="705ACBCB" w14:textId="7366826F"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80" w:history="1">
            <w:r w:rsidRPr="00E42C83">
              <w:rPr>
                <w:rStyle w:val="Lienhypertexte"/>
                <w:rFonts w:ascii="Times New Roman" w:hAnsi="Times New Roman" w:cs="Times New Roman"/>
                <w:bCs/>
                <w:iCs/>
                <w:noProof/>
              </w:rPr>
              <w:t>Prix N° 46.1.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PF=2.8 KW</w:t>
            </w:r>
            <w:r w:rsidRPr="00E42C83">
              <w:rPr>
                <w:noProof/>
                <w:webHidden/>
              </w:rPr>
              <w:tab/>
            </w:r>
            <w:r w:rsidRPr="00E42C83">
              <w:rPr>
                <w:noProof/>
                <w:webHidden/>
              </w:rPr>
              <w:fldChar w:fldCharType="begin"/>
            </w:r>
            <w:r w:rsidRPr="00E42C83">
              <w:rPr>
                <w:noProof/>
                <w:webHidden/>
              </w:rPr>
              <w:instrText xml:space="preserve"> PAGEREF _Toc212717280 \h </w:instrText>
            </w:r>
            <w:r w:rsidRPr="00E42C83">
              <w:rPr>
                <w:noProof/>
                <w:webHidden/>
              </w:rPr>
            </w:r>
            <w:r w:rsidRPr="00E42C83">
              <w:rPr>
                <w:noProof/>
                <w:webHidden/>
              </w:rPr>
              <w:fldChar w:fldCharType="separate"/>
            </w:r>
            <w:r w:rsidRPr="00E42C83">
              <w:rPr>
                <w:noProof/>
                <w:webHidden/>
              </w:rPr>
              <w:t>121</w:t>
            </w:r>
            <w:r w:rsidRPr="00E42C83">
              <w:rPr>
                <w:noProof/>
                <w:webHidden/>
              </w:rPr>
              <w:fldChar w:fldCharType="end"/>
            </w:r>
          </w:hyperlink>
        </w:p>
        <w:p w14:paraId="66491D76" w14:textId="22475A24"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81" w:history="1">
            <w:r w:rsidRPr="00E42C83">
              <w:rPr>
                <w:rStyle w:val="Lienhypertexte"/>
                <w:rFonts w:ascii="Times New Roman" w:hAnsi="Times New Roman" w:cs="Times New Roman"/>
                <w:bCs/>
                <w:iCs/>
                <w:noProof/>
              </w:rPr>
              <w:t>Prix N° 46.2.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F=3.6 KW</w:t>
            </w:r>
            <w:r w:rsidRPr="00E42C83">
              <w:rPr>
                <w:noProof/>
                <w:webHidden/>
              </w:rPr>
              <w:tab/>
            </w:r>
            <w:r w:rsidRPr="00E42C83">
              <w:rPr>
                <w:noProof/>
                <w:webHidden/>
              </w:rPr>
              <w:fldChar w:fldCharType="begin"/>
            </w:r>
            <w:r w:rsidRPr="00E42C83">
              <w:rPr>
                <w:noProof/>
                <w:webHidden/>
              </w:rPr>
              <w:instrText xml:space="preserve"> PAGEREF _Toc212717281 \h </w:instrText>
            </w:r>
            <w:r w:rsidRPr="00E42C83">
              <w:rPr>
                <w:noProof/>
                <w:webHidden/>
              </w:rPr>
            </w:r>
            <w:r w:rsidRPr="00E42C83">
              <w:rPr>
                <w:noProof/>
                <w:webHidden/>
              </w:rPr>
              <w:fldChar w:fldCharType="separate"/>
            </w:r>
            <w:r w:rsidRPr="00E42C83">
              <w:rPr>
                <w:noProof/>
                <w:webHidden/>
              </w:rPr>
              <w:t>121</w:t>
            </w:r>
            <w:r w:rsidRPr="00E42C83">
              <w:rPr>
                <w:noProof/>
                <w:webHidden/>
              </w:rPr>
              <w:fldChar w:fldCharType="end"/>
            </w:r>
          </w:hyperlink>
        </w:p>
        <w:p w14:paraId="1DFC154E" w14:textId="5EB69001"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82" w:history="1">
            <w:r w:rsidRPr="00E42C83">
              <w:rPr>
                <w:rStyle w:val="Lienhypertexte"/>
                <w:rFonts w:ascii="Times New Roman" w:hAnsi="Times New Roman" w:cs="Times New Roman"/>
                <w:bCs/>
                <w:noProof/>
              </w:rPr>
              <w:t>Prix N° 47.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Unités Extérieurs VRV 2 tube</w:t>
            </w:r>
            <w:r w:rsidRPr="00E42C83">
              <w:rPr>
                <w:noProof/>
                <w:webHidden/>
              </w:rPr>
              <w:tab/>
            </w:r>
            <w:r w:rsidRPr="00E42C83">
              <w:rPr>
                <w:noProof/>
                <w:webHidden/>
              </w:rPr>
              <w:fldChar w:fldCharType="begin"/>
            </w:r>
            <w:r w:rsidRPr="00E42C83">
              <w:rPr>
                <w:noProof/>
                <w:webHidden/>
              </w:rPr>
              <w:instrText xml:space="preserve"> PAGEREF _Toc212717282 \h </w:instrText>
            </w:r>
            <w:r w:rsidRPr="00E42C83">
              <w:rPr>
                <w:noProof/>
                <w:webHidden/>
              </w:rPr>
            </w:r>
            <w:r w:rsidRPr="00E42C83">
              <w:rPr>
                <w:noProof/>
                <w:webHidden/>
              </w:rPr>
              <w:fldChar w:fldCharType="separate"/>
            </w:r>
            <w:r w:rsidRPr="00E42C83">
              <w:rPr>
                <w:noProof/>
                <w:webHidden/>
              </w:rPr>
              <w:t>121</w:t>
            </w:r>
            <w:r w:rsidRPr="00E42C83">
              <w:rPr>
                <w:noProof/>
                <w:webHidden/>
              </w:rPr>
              <w:fldChar w:fldCharType="end"/>
            </w:r>
          </w:hyperlink>
        </w:p>
        <w:p w14:paraId="6ACA1837" w14:textId="76266203"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83" w:history="1">
            <w:r w:rsidRPr="00E42C83">
              <w:rPr>
                <w:rStyle w:val="Lienhypertexte"/>
                <w:rFonts w:ascii="Times New Roman" w:hAnsi="Times New Roman" w:cs="Times New Roman"/>
                <w:bCs/>
                <w:iCs/>
                <w:noProof/>
              </w:rPr>
              <w:t>Prix N° 47.1.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PF = 28 KW</w:t>
            </w:r>
            <w:r w:rsidRPr="00E42C83">
              <w:rPr>
                <w:noProof/>
                <w:webHidden/>
              </w:rPr>
              <w:tab/>
            </w:r>
            <w:r w:rsidRPr="00E42C83">
              <w:rPr>
                <w:noProof/>
                <w:webHidden/>
              </w:rPr>
              <w:fldChar w:fldCharType="begin"/>
            </w:r>
            <w:r w:rsidRPr="00E42C83">
              <w:rPr>
                <w:noProof/>
                <w:webHidden/>
              </w:rPr>
              <w:instrText xml:space="preserve"> PAGEREF _Toc212717283 \h </w:instrText>
            </w:r>
            <w:r w:rsidRPr="00E42C83">
              <w:rPr>
                <w:noProof/>
                <w:webHidden/>
              </w:rPr>
            </w:r>
            <w:r w:rsidRPr="00E42C83">
              <w:rPr>
                <w:noProof/>
                <w:webHidden/>
              </w:rPr>
              <w:fldChar w:fldCharType="separate"/>
            </w:r>
            <w:r w:rsidRPr="00E42C83">
              <w:rPr>
                <w:noProof/>
                <w:webHidden/>
              </w:rPr>
              <w:t>123</w:t>
            </w:r>
            <w:r w:rsidRPr="00E42C83">
              <w:rPr>
                <w:noProof/>
                <w:webHidden/>
              </w:rPr>
              <w:fldChar w:fldCharType="end"/>
            </w:r>
          </w:hyperlink>
        </w:p>
        <w:p w14:paraId="660FEFBD" w14:textId="24817F7A"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84" w:history="1">
            <w:r w:rsidRPr="00E42C83">
              <w:rPr>
                <w:rStyle w:val="Lienhypertexte"/>
                <w:rFonts w:ascii="Times New Roman" w:hAnsi="Times New Roman" w:cs="Times New Roman"/>
                <w:bCs/>
                <w:noProof/>
              </w:rPr>
              <w:t>Prix N° 48.</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CHAMBRE FROIDE</w:t>
            </w:r>
            <w:r w:rsidRPr="00E42C83">
              <w:rPr>
                <w:noProof/>
                <w:webHidden/>
              </w:rPr>
              <w:tab/>
            </w:r>
            <w:r w:rsidRPr="00E42C83">
              <w:rPr>
                <w:noProof/>
                <w:webHidden/>
              </w:rPr>
              <w:fldChar w:fldCharType="begin"/>
            </w:r>
            <w:r w:rsidRPr="00E42C83">
              <w:rPr>
                <w:noProof/>
                <w:webHidden/>
              </w:rPr>
              <w:instrText xml:space="preserve"> PAGEREF _Toc212717284 \h </w:instrText>
            </w:r>
            <w:r w:rsidRPr="00E42C83">
              <w:rPr>
                <w:noProof/>
                <w:webHidden/>
              </w:rPr>
            </w:r>
            <w:r w:rsidRPr="00E42C83">
              <w:rPr>
                <w:noProof/>
                <w:webHidden/>
              </w:rPr>
              <w:fldChar w:fldCharType="separate"/>
            </w:r>
            <w:r w:rsidRPr="00E42C83">
              <w:rPr>
                <w:noProof/>
                <w:webHidden/>
              </w:rPr>
              <w:t>123</w:t>
            </w:r>
            <w:r w:rsidRPr="00E42C83">
              <w:rPr>
                <w:noProof/>
                <w:webHidden/>
              </w:rPr>
              <w:fldChar w:fldCharType="end"/>
            </w:r>
          </w:hyperlink>
        </w:p>
        <w:p w14:paraId="0C6D05F2" w14:textId="18B03526"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85" w:history="1">
            <w:r w:rsidRPr="00E42C83">
              <w:rPr>
                <w:rStyle w:val="Lienhypertexte"/>
                <w:rFonts w:ascii="Times New Roman" w:hAnsi="Times New Roman" w:cs="Times New Roman"/>
                <w:bCs/>
                <w:iCs/>
                <w:noProof/>
              </w:rPr>
              <w:t>Prix N° 48.1.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Couloir menant à la chambre froide positive</w:t>
            </w:r>
            <w:r w:rsidRPr="00E42C83">
              <w:rPr>
                <w:noProof/>
                <w:webHidden/>
              </w:rPr>
              <w:tab/>
            </w:r>
            <w:r w:rsidRPr="00E42C83">
              <w:rPr>
                <w:noProof/>
                <w:webHidden/>
              </w:rPr>
              <w:fldChar w:fldCharType="begin"/>
            </w:r>
            <w:r w:rsidRPr="00E42C83">
              <w:rPr>
                <w:noProof/>
                <w:webHidden/>
              </w:rPr>
              <w:instrText xml:space="preserve"> PAGEREF _Toc212717285 \h </w:instrText>
            </w:r>
            <w:r w:rsidRPr="00E42C83">
              <w:rPr>
                <w:noProof/>
                <w:webHidden/>
              </w:rPr>
            </w:r>
            <w:r w:rsidRPr="00E42C83">
              <w:rPr>
                <w:noProof/>
                <w:webHidden/>
              </w:rPr>
              <w:fldChar w:fldCharType="separate"/>
            </w:r>
            <w:r w:rsidRPr="00E42C83">
              <w:rPr>
                <w:noProof/>
                <w:webHidden/>
              </w:rPr>
              <w:t>123</w:t>
            </w:r>
            <w:r w:rsidRPr="00E42C83">
              <w:rPr>
                <w:noProof/>
                <w:webHidden/>
              </w:rPr>
              <w:fldChar w:fldCharType="end"/>
            </w:r>
          </w:hyperlink>
        </w:p>
        <w:p w14:paraId="4D89D80D" w14:textId="31C8B81D"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86" w:history="1">
            <w:r w:rsidRPr="00E42C83">
              <w:rPr>
                <w:rStyle w:val="Lienhypertexte"/>
                <w:rFonts w:ascii="Times New Roman" w:hAnsi="Times New Roman" w:cs="Times New Roman"/>
                <w:bCs/>
                <w:iCs/>
                <w:noProof/>
              </w:rPr>
              <w:t>Prix N° 48.2.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Chambre froide négative Puissance frigorifique de  25 kW</w:t>
            </w:r>
            <w:r w:rsidRPr="00E42C83">
              <w:rPr>
                <w:noProof/>
                <w:webHidden/>
              </w:rPr>
              <w:tab/>
            </w:r>
            <w:r w:rsidRPr="00E42C83">
              <w:rPr>
                <w:noProof/>
                <w:webHidden/>
              </w:rPr>
              <w:fldChar w:fldCharType="begin"/>
            </w:r>
            <w:r w:rsidRPr="00E42C83">
              <w:rPr>
                <w:noProof/>
                <w:webHidden/>
              </w:rPr>
              <w:instrText xml:space="preserve"> PAGEREF _Toc212717286 \h </w:instrText>
            </w:r>
            <w:r w:rsidRPr="00E42C83">
              <w:rPr>
                <w:noProof/>
                <w:webHidden/>
              </w:rPr>
            </w:r>
            <w:r w:rsidRPr="00E42C83">
              <w:rPr>
                <w:noProof/>
                <w:webHidden/>
              </w:rPr>
              <w:fldChar w:fldCharType="separate"/>
            </w:r>
            <w:r w:rsidRPr="00E42C83">
              <w:rPr>
                <w:noProof/>
                <w:webHidden/>
              </w:rPr>
              <w:t>124</w:t>
            </w:r>
            <w:r w:rsidRPr="00E42C83">
              <w:rPr>
                <w:noProof/>
                <w:webHidden/>
              </w:rPr>
              <w:fldChar w:fldCharType="end"/>
            </w:r>
          </w:hyperlink>
        </w:p>
        <w:p w14:paraId="3C323AF9" w14:textId="0806A6CA"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87" w:history="1">
            <w:r w:rsidRPr="00E42C83">
              <w:rPr>
                <w:rStyle w:val="Lienhypertexte"/>
                <w:rFonts w:ascii="Times New Roman" w:hAnsi="Times New Roman" w:cs="Times New Roman"/>
                <w:bCs/>
                <w:iCs/>
                <w:noProof/>
              </w:rPr>
              <w:t>Prix N° 48.3.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Chambre froide positive Puissance frigorifique de 13.3 kW</w:t>
            </w:r>
            <w:r w:rsidRPr="00E42C83">
              <w:rPr>
                <w:noProof/>
                <w:webHidden/>
              </w:rPr>
              <w:tab/>
            </w:r>
            <w:r w:rsidRPr="00E42C83">
              <w:rPr>
                <w:noProof/>
                <w:webHidden/>
              </w:rPr>
              <w:fldChar w:fldCharType="begin"/>
            </w:r>
            <w:r w:rsidRPr="00E42C83">
              <w:rPr>
                <w:noProof/>
                <w:webHidden/>
              </w:rPr>
              <w:instrText xml:space="preserve"> PAGEREF _Toc212717287 \h </w:instrText>
            </w:r>
            <w:r w:rsidRPr="00E42C83">
              <w:rPr>
                <w:noProof/>
                <w:webHidden/>
              </w:rPr>
            </w:r>
            <w:r w:rsidRPr="00E42C83">
              <w:rPr>
                <w:noProof/>
                <w:webHidden/>
              </w:rPr>
              <w:fldChar w:fldCharType="separate"/>
            </w:r>
            <w:r w:rsidRPr="00E42C83">
              <w:rPr>
                <w:noProof/>
                <w:webHidden/>
              </w:rPr>
              <w:t>126</w:t>
            </w:r>
            <w:r w:rsidRPr="00E42C83">
              <w:rPr>
                <w:noProof/>
                <w:webHidden/>
              </w:rPr>
              <w:fldChar w:fldCharType="end"/>
            </w:r>
          </w:hyperlink>
        </w:p>
        <w:p w14:paraId="6E0D2A89" w14:textId="6AB673B6"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88" w:history="1">
            <w:r w:rsidRPr="00E42C83">
              <w:rPr>
                <w:rStyle w:val="Lienhypertexte"/>
                <w:rFonts w:ascii="Times New Roman" w:hAnsi="Times New Roman" w:cs="Times New Roman"/>
                <w:bCs/>
                <w:iCs/>
                <w:noProof/>
              </w:rPr>
              <w:t>Prix N° 48.4.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Salle de production (chambre froide positive)</w:t>
            </w:r>
            <w:r w:rsidRPr="00E42C83">
              <w:rPr>
                <w:noProof/>
                <w:webHidden/>
              </w:rPr>
              <w:tab/>
            </w:r>
            <w:r w:rsidRPr="00E42C83">
              <w:rPr>
                <w:noProof/>
                <w:webHidden/>
              </w:rPr>
              <w:fldChar w:fldCharType="begin"/>
            </w:r>
            <w:r w:rsidRPr="00E42C83">
              <w:rPr>
                <w:noProof/>
                <w:webHidden/>
              </w:rPr>
              <w:instrText xml:space="preserve"> PAGEREF _Toc212717288 \h </w:instrText>
            </w:r>
            <w:r w:rsidRPr="00E42C83">
              <w:rPr>
                <w:noProof/>
                <w:webHidden/>
              </w:rPr>
            </w:r>
            <w:r w:rsidRPr="00E42C83">
              <w:rPr>
                <w:noProof/>
                <w:webHidden/>
              </w:rPr>
              <w:fldChar w:fldCharType="separate"/>
            </w:r>
            <w:r w:rsidRPr="00E42C83">
              <w:rPr>
                <w:noProof/>
                <w:webHidden/>
              </w:rPr>
              <w:t>127</w:t>
            </w:r>
            <w:r w:rsidRPr="00E42C83">
              <w:rPr>
                <w:noProof/>
                <w:webHidden/>
              </w:rPr>
              <w:fldChar w:fldCharType="end"/>
            </w:r>
          </w:hyperlink>
        </w:p>
        <w:p w14:paraId="0A25BFEF" w14:textId="3AECFAFC"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89" w:history="1">
            <w:r w:rsidRPr="00E42C83">
              <w:rPr>
                <w:rStyle w:val="Lienhypertexte"/>
                <w:rFonts w:ascii="Times New Roman" w:hAnsi="Times New Roman" w:cs="Times New Roman"/>
                <w:bCs/>
                <w:noProof/>
              </w:rPr>
              <w:t>Prix N° 49.</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Liaison frigorifique de tout diamètres toutes dimensions y compris TOUS ACCESOIRES</w:t>
            </w:r>
            <w:r w:rsidRPr="00E42C83">
              <w:rPr>
                <w:noProof/>
                <w:webHidden/>
              </w:rPr>
              <w:tab/>
            </w:r>
            <w:r w:rsidRPr="00E42C83">
              <w:rPr>
                <w:noProof/>
                <w:webHidden/>
              </w:rPr>
              <w:fldChar w:fldCharType="begin"/>
            </w:r>
            <w:r w:rsidRPr="00E42C83">
              <w:rPr>
                <w:noProof/>
                <w:webHidden/>
              </w:rPr>
              <w:instrText xml:space="preserve"> PAGEREF _Toc212717289 \h </w:instrText>
            </w:r>
            <w:r w:rsidRPr="00E42C83">
              <w:rPr>
                <w:noProof/>
                <w:webHidden/>
              </w:rPr>
            </w:r>
            <w:r w:rsidRPr="00E42C83">
              <w:rPr>
                <w:noProof/>
                <w:webHidden/>
              </w:rPr>
              <w:fldChar w:fldCharType="separate"/>
            </w:r>
            <w:r w:rsidRPr="00E42C83">
              <w:rPr>
                <w:noProof/>
                <w:webHidden/>
              </w:rPr>
              <w:t>129</w:t>
            </w:r>
            <w:r w:rsidRPr="00E42C83">
              <w:rPr>
                <w:noProof/>
                <w:webHidden/>
              </w:rPr>
              <w:fldChar w:fldCharType="end"/>
            </w:r>
          </w:hyperlink>
        </w:p>
        <w:p w14:paraId="6540F888" w14:textId="3C63D22D"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90" w:history="1">
            <w:r w:rsidRPr="00E42C83">
              <w:rPr>
                <w:rStyle w:val="Lienhypertexte"/>
                <w:rFonts w:ascii="Times New Roman" w:hAnsi="Times New Roman" w:cs="Times New Roman"/>
                <w:bCs/>
                <w:noProof/>
              </w:rPr>
              <w:t>Prix N° 50.</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Réseau d’eau condensat en PVC</w:t>
            </w:r>
            <w:r w:rsidRPr="00E42C83">
              <w:rPr>
                <w:noProof/>
                <w:webHidden/>
              </w:rPr>
              <w:tab/>
            </w:r>
            <w:r w:rsidRPr="00E42C83">
              <w:rPr>
                <w:noProof/>
                <w:webHidden/>
              </w:rPr>
              <w:fldChar w:fldCharType="begin"/>
            </w:r>
            <w:r w:rsidRPr="00E42C83">
              <w:rPr>
                <w:noProof/>
                <w:webHidden/>
              </w:rPr>
              <w:instrText xml:space="preserve"> PAGEREF _Toc212717290 \h </w:instrText>
            </w:r>
            <w:r w:rsidRPr="00E42C83">
              <w:rPr>
                <w:noProof/>
                <w:webHidden/>
              </w:rPr>
            </w:r>
            <w:r w:rsidRPr="00E42C83">
              <w:rPr>
                <w:noProof/>
                <w:webHidden/>
              </w:rPr>
              <w:fldChar w:fldCharType="separate"/>
            </w:r>
            <w:r w:rsidRPr="00E42C83">
              <w:rPr>
                <w:noProof/>
                <w:webHidden/>
              </w:rPr>
              <w:t>130</w:t>
            </w:r>
            <w:r w:rsidRPr="00E42C83">
              <w:rPr>
                <w:noProof/>
                <w:webHidden/>
              </w:rPr>
              <w:fldChar w:fldCharType="end"/>
            </w:r>
          </w:hyperlink>
        </w:p>
        <w:p w14:paraId="088B68E7" w14:textId="2185BBA2"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91" w:history="1">
            <w:r w:rsidRPr="00E42C83">
              <w:rPr>
                <w:rStyle w:val="Lienhypertexte"/>
                <w:rFonts w:ascii="Times New Roman" w:hAnsi="Times New Roman" w:cs="Times New Roman"/>
                <w:bCs/>
                <w:noProof/>
              </w:rPr>
              <w:t>Prix N° 51.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Centrale de traitement D’air</w:t>
            </w:r>
            <w:r w:rsidRPr="00E42C83">
              <w:rPr>
                <w:noProof/>
                <w:webHidden/>
              </w:rPr>
              <w:tab/>
            </w:r>
            <w:r w:rsidRPr="00E42C83">
              <w:rPr>
                <w:noProof/>
                <w:webHidden/>
              </w:rPr>
              <w:fldChar w:fldCharType="begin"/>
            </w:r>
            <w:r w:rsidRPr="00E42C83">
              <w:rPr>
                <w:noProof/>
                <w:webHidden/>
              </w:rPr>
              <w:instrText xml:space="preserve"> PAGEREF _Toc212717291 \h </w:instrText>
            </w:r>
            <w:r w:rsidRPr="00E42C83">
              <w:rPr>
                <w:noProof/>
                <w:webHidden/>
              </w:rPr>
            </w:r>
            <w:r w:rsidRPr="00E42C83">
              <w:rPr>
                <w:noProof/>
                <w:webHidden/>
              </w:rPr>
              <w:fldChar w:fldCharType="separate"/>
            </w:r>
            <w:r w:rsidRPr="00E42C83">
              <w:rPr>
                <w:noProof/>
                <w:webHidden/>
              </w:rPr>
              <w:t>130</w:t>
            </w:r>
            <w:r w:rsidRPr="00E42C83">
              <w:rPr>
                <w:noProof/>
                <w:webHidden/>
              </w:rPr>
              <w:fldChar w:fldCharType="end"/>
            </w:r>
          </w:hyperlink>
        </w:p>
        <w:p w14:paraId="6744242E" w14:textId="08A736B0"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92" w:history="1">
            <w:r w:rsidRPr="00E42C83">
              <w:rPr>
                <w:rStyle w:val="Lienhypertexte"/>
                <w:rFonts w:ascii="Times New Roman" w:hAnsi="Times New Roman" w:cs="Times New Roman"/>
                <w:bCs/>
                <w:iCs/>
                <w:noProof/>
              </w:rPr>
              <w:t>Prix N° 51.1.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débit 30 240m3/h</w:t>
            </w:r>
            <w:r w:rsidRPr="00E42C83">
              <w:rPr>
                <w:noProof/>
                <w:webHidden/>
              </w:rPr>
              <w:tab/>
            </w:r>
            <w:r w:rsidRPr="00E42C83">
              <w:rPr>
                <w:noProof/>
                <w:webHidden/>
              </w:rPr>
              <w:fldChar w:fldCharType="begin"/>
            </w:r>
            <w:r w:rsidRPr="00E42C83">
              <w:rPr>
                <w:noProof/>
                <w:webHidden/>
              </w:rPr>
              <w:instrText xml:space="preserve"> PAGEREF _Toc212717292 \h </w:instrText>
            </w:r>
            <w:r w:rsidRPr="00E42C83">
              <w:rPr>
                <w:noProof/>
                <w:webHidden/>
              </w:rPr>
            </w:r>
            <w:r w:rsidRPr="00E42C83">
              <w:rPr>
                <w:noProof/>
                <w:webHidden/>
              </w:rPr>
              <w:fldChar w:fldCharType="separate"/>
            </w:r>
            <w:r w:rsidRPr="00E42C83">
              <w:rPr>
                <w:noProof/>
                <w:webHidden/>
              </w:rPr>
              <w:t>132</w:t>
            </w:r>
            <w:r w:rsidRPr="00E42C83">
              <w:rPr>
                <w:noProof/>
                <w:webHidden/>
              </w:rPr>
              <w:fldChar w:fldCharType="end"/>
            </w:r>
          </w:hyperlink>
        </w:p>
        <w:p w14:paraId="3C2CF6BE" w14:textId="4EFCED86"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93" w:history="1">
            <w:r w:rsidRPr="00E42C83">
              <w:rPr>
                <w:rStyle w:val="Lienhypertexte"/>
                <w:rFonts w:ascii="Times New Roman" w:hAnsi="Times New Roman" w:cs="Times New Roman"/>
                <w:bCs/>
                <w:iCs/>
                <w:noProof/>
              </w:rPr>
              <w:t>Prix N° 51.2.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débit 42 900m3/h</w:t>
            </w:r>
            <w:r w:rsidRPr="00E42C83">
              <w:rPr>
                <w:noProof/>
                <w:webHidden/>
              </w:rPr>
              <w:tab/>
            </w:r>
            <w:r w:rsidRPr="00E42C83">
              <w:rPr>
                <w:noProof/>
                <w:webHidden/>
              </w:rPr>
              <w:fldChar w:fldCharType="begin"/>
            </w:r>
            <w:r w:rsidRPr="00E42C83">
              <w:rPr>
                <w:noProof/>
                <w:webHidden/>
              </w:rPr>
              <w:instrText xml:space="preserve"> PAGEREF _Toc212717293 \h </w:instrText>
            </w:r>
            <w:r w:rsidRPr="00E42C83">
              <w:rPr>
                <w:noProof/>
                <w:webHidden/>
              </w:rPr>
            </w:r>
            <w:r w:rsidRPr="00E42C83">
              <w:rPr>
                <w:noProof/>
                <w:webHidden/>
              </w:rPr>
              <w:fldChar w:fldCharType="separate"/>
            </w:r>
            <w:r w:rsidRPr="00E42C83">
              <w:rPr>
                <w:noProof/>
                <w:webHidden/>
              </w:rPr>
              <w:t>132</w:t>
            </w:r>
            <w:r w:rsidRPr="00E42C83">
              <w:rPr>
                <w:noProof/>
                <w:webHidden/>
              </w:rPr>
              <w:fldChar w:fldCharType="end"/>
            </w:r>
          </w:hyperlink>
        </w:p>
        <w:p w14:paraId="24029E6F" w14:textId="6A06217D"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94" w:history="1">
            <w:r w:rsidRPr="00E42C83">
              <w:rPr>
                <w:rStyle w:val="Lienhypertexte"/>
                <w:rFonts w:ascii="Times New Roman" w:hAnsi="Times New Roman" w:cs="Times New Roman"/>
                <w:bCs/>
                <w:noProof/>
              </w:rPr>
              <w:t>Prix N° 52.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GRILLE DE REPRISE D’AIR</w:t>
            </w:r>
            <w:r w:rsidRPr="00E42C83">
              <w:rPr>
                <w:noProof/>
                <w:webHidden/>
              </w:rPr>
              <w:tab/>
            </w:r>
            <w:r w:rsidRPr="00E42C83">
              <w:rPr>
                <w:noProof/>
                <w:webHidden/>
              </w:rPr>
              <w:fldChar w:fldCharType="begin"/>
            </w:r>
            <w:r w:rsidRPr="00E42C83">
              <w:rPr>
                <w:noProof/>
                <w:webHidden/>
              </w:rPr>
              <w:instrText xml:space="preserve"> PAGEREF _Toc212717294 \h </w:instrText>
            </w:r>
            <w:r w:rsidRPr="00E42C83">
              <w:rPr>
                <w:noProof/>
                <w:webHidden/>
              </w:rPr>
            </w:r>
            <w:r w:rsidRPr="00E42C83">
              <w:rPr>
                <w:noProof/>
                <w:webHidden/>
              </w:rPr>
              <w:fldChar w:fldCharType="separate"/>
            </w:r>
            <w:r w:rsidRPr="00E42C83">
              <w:rPr>
                <w:noProof/>
                <w:webHidden/>
              </w:rPr>
              <w:t>132</w:t>
            </w:r>
            <w:r w:rsidRPr="00E42C83">
              <w:rPr>
                <w:noProof/>
                <w:webHidden/>
              </w:rPr>
              <w:fldChar w:fldCharType="end"/>
            </w:r>
          </w:hyperlink>
        </w:p>
        <w:p w14:paraId="1384BFC6" w14:textId="0DC2C5EB"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95" w:history="1">
            <w:r w:rsidRPr="00E42C83">
              <w:rPr>
                <w:rStyle w:val="Lienhypertexte"/>
                <w:rFonts w:ascii="Times New Roman" w:hAnsi="Times New Roman" w:cs="Times New Roman"/>
                <w:bCs/>
                <w:noProof/>
              </w:rPr>
              <w:t>Prix N° 53.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GRILLE DE SOUFFLAGE D’AIR</w:t>
            </w:r>
            <w:r w:rsidRPr="00E42C83">
              <w:rPr>
                <w:noProof/>
                <w:webHidden/>
              </w:rPr>
              <w:tab/>
            </w:r>
            <w:r w:rsidRPr="00E42C83">
              <w:rPr>
                <w:noProof/>
                <w:webHidden/>
              </w:rPr>
              <w:fldChar w:fldCharType="begin"/>
            </w:r>
            <w:r w:rsidRPr="00E42C83">
              <w:rPr>
                <w:noProof/>
                <w:webHidden/>
              </w:rPr>
              <w:instrText xml:space="preserve"> PAGEREF _Toc212717295 \h </w:instrText>
            </w:r>
            <w:r w:rsidRPr="00E42C83">
              <w:rPr>
                <w:noProof/>
                <w:webHidden/>
              </w:rPr>
            </w:r>
            <w:r w:rsidRPr="00E42C83">
              <w:rPr>
                <w:noProof/>
                <w:webHidden/>
              </w:rPr>
              <w:fldChar w:fldCharType="separate"/>
            </w:r>
            <w:r w:rsidRPr="00E42C83">
              <w:rPr>
                <w:noProof/>
                <w:webHidden/>
              </w:rPr>
              <w:t>132</w:t>
            </w:r>
            <w:r w:rsidRPr="00E42C83">
              <w:rPr>
                <w:noProof/>
                <w:webHidden/>
              </w:rPr>
              <w:fldChar w:fldCharType="end"/>
            </w:r>
          </w:hyperlink>
        </w:p>
        <w:p w14:paraId="66BDD24A" w14:textId="302A1D6A"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96" w:history="1">
            <w:r w:rsidRPr="00E42C83">
              <w:rPr>
                <w:rStyle w:val="Lienhypertexte"/>
                <w:rFonts w:ascii="Times New Roman" w:hAnsi="Times New Roman" w:cs="Times New Roman"/>
                <w:bCs/>
                <w:noProof/>
              </w:rPr>
              <w:t>Prix N° 54.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GAINE DE SOUFFLAGE ET DE REPRISE</w:t>
            </w:r>
            <w:r w:rsidRPr="00E42C83">
              <w:rPr>
                <w:noProof/>
                <w:webHidden/>
              </w:rPr>
              <w:tab/>
            </w:r>
            <w:r w:rsidRPr="00E42C83">
              <w:rPr>
                <w:noProof/>
                <w:webHidden/>
              </w:rPr>
              <w:fldChar w:fldCharType="begin"/>
            </w:r>
            <w:r w:rsidRPr="00E42C83">
              <w:rPr>
                <w:noProof/>
                <w:webHidden/>
              </w:rPr>
              <w:instrText xml:space="preserve"> PAGEREF _Toc212717296 \h </w:instrText>
            </w:r>
            <w:r w:rsidRPr="00E42C83">
              <w:rPr>
                <w:noProof/>
                <w:webHidden/>
              </w:rPr>
            </w:r>
            <w:r w:rsidRPr="00E42C83">
              <w:rPr>
                <w:noProof/>
                <w:webHidden/>
              </w:rPr>
              <w:fldChar w:fldCharType="separate"/>
            </w:r>
            <w:r w:rsidRPr="00E42C83">
              <w:rPr>
                <w:noProof/>
                <w:webHidden/>
              </w:rPr>
              <w:t>133</w:t>
            </w:r>
            <w:r w:rsidRPr="00E42C83">
              <w:rPr>
                <w:noProof/>
                <w:webHidden/>
              </w:rPr>
              <w:fldChar w:fldCharType="end"/>
            </w:r>
          </w:hyperlink>
        </w:p>
        <w:p w14:paraId="1B39460A" w14:textId="42204DB2"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97" w:history="1">
            <w:r w:rsidRPr="00E42C83">
              <w:rPr>
                <w:rStyle w:val="Lienhypertexte"/>
                <w:rFonts w:ascii="Times New Roman" w:hAnsi="Times New Roman" w:cs="Times New Roman"/>
                <w:bCs/>
                <w:noProof/>
              </w:rPr>
              <w:t>Prix N° 55.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CLAPET COUPE-FEU</w:t>
            </w:r>
            <w:r w:rsidRPr="00E42C83">
              <w:rPr>
                <w:noProof/>
                <w:webHidden/>
              </w:rPr>
              <w:tab/>
            </w:r>
            <w:r w:rsidRPr="00E42C83">
              <w:rPr>
                <w:noProof/>
                <w:webHidden/>
              </w:rPr>
              <w:fldChar w:fldCharType="begin"/>
            </w:r>
            <w:r w:rsidRPr="00E42C83">
              <w:rPr>
                <w:noProof/>
                <w:webHidden/>
              </w:rPr>
              <w:instrText xml:space="preserve"> PAGEREF _Toc212717297 \h </w:instrText>
            </w:r>
            <w:r w:rsidRPr="00E42C83">
              <w:rPr>
                <w:noProof/>
                <w:webHidden/>
              </w:rPr>
            </w:r>
            <w:r w:rsidRPr="00E42C83">
              <w:rPr>
                <w:noProof/>
                <w:webHidden/>
              </w:rPr>
              <w:fldChar w:fldCharType="separate"/>
            </w:r>
            <w:r w:rsidRPr="00E42C83">
              <w:rPr>
                <w:noProof/>
                <w:webHidden/>
              </w:rPr>
              <w:t>133</w:t>
            </w:r>
            <w:r w:rsidRPr="00E42C83">
              <w:rPr>
                <w:noProof/>
                <w:webHidden/>
              </w:rPr>
              <w:fldChar w:fldCharType="end"/>
            </w:r>
          </w:hyperlink>
        </w:p>
        <w:p w14:paraId="7F40A959" w14:textId="0E97FDE6"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298" w:history="1">
            <w:r w:rsidRPr="00E42C83">
              <w:rPr>
                <w:rStyle w:val="Lienhypertexte"/>
                <w:rFonts w:ascii="Times New Roman" w:eastAsia="Times New Roman" w:hAnsi="Times New Roman" w:cs="Times New Roman"/>
                <w:noProof/>
              </w:rPr>
              <w:t>Prix N° 56.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Mise à niveau chaudière 5000kg/h Occasion</w:t>
            </w:r>
            <w:r w:rsidRPr="00E42C83">
              <w:rPr>
                <w:noProof/>
                <w:webHidden/>
              </w:rPr>
              <w:tab/>
            </w:r>
            <w:r w:rsidRPr="00E42C83">
              <w:rPr>
                <w:noProof/>
                <w:webHidden/>
              </w:rPr>
              <w:fldChar w:fldCharType="begin"/>
            </w:r>
            <w:r w:rsidRPr="00E42C83">
              <w:rPr>
                <w:noProof/>
                <w:webHidden/>
              </w:rPr>
              <w:instrText xml:space="preserve"> PAGEREF _Toc212717298 \h </w:instrText>
            </w:r>
            <w:r w:rsidRPr="00E42C83">
              <w:rPr>
                <w:noProof/>
                <w:webHidden/>
              </w:rPr>
            </w:r>
            <w:r w:rsidRPr="00E42C83">
              <w:rPr>
                <w:noProof/>
                <w:webHidden/>
              </w:rPr>
              <w:fldChar w:fldCharType="separate"/>
            </w:r>
            <w:r w:rsidRPr="00E42C83">
              <w:rPr>
                <w:noProof/>
                <w:webHidden/>
              </w:rPr>
              <w:t>133</w:t>
            </w:r>
            <w:r w:rsidRPr="00E42C83">
              <w:rPr>
                <w:noProof/>
                <w:webHidden/>
              </w:rPr>
              <w:fldChar w:fldCharType="end"/>
            </w:r>
          </w:hyperlink>
        </w:p>
        <w:p w14:paraId="6EADB29E" w14:textId="6B88B35E"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299" w:history="1">
            <w:r w:rsidRPr="00E42C83">
              <w:rPr>
                <w:rStyle w:val="Lienhypertexte"/>
                <w:rFonts w:ascii="Times New Roman" w:hAnsi="Times New Roman" w:cs="Times New Roman"/>
                <w:bCs/>
                <w:iCs/>
                <w:noProof/>
              </w:rPr>
              <w:t>Prix N° 56.1.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Fourniture et installation d’une chaufferie complet a vapeur</w:t>
            </w:r>
            <w:r w:rsidRPr="00E42C83">
              <w:rPr>
                <w:noProof/>
                <w:webHidden/>
              </w:rPr>
              <w:tab/>
            </w:r>
            <w:r w:rsidRPr="00E42C83">
              <w:rPr>
                <w:noProof/>
                <w:webHidden/>
              </w:rPr>
              <w:fldChar w:fldCharType="begin"/>
            </w:r>
            <w:r w:rsidRPr="00E42C83">
              <w:rPr>
                <w:noProof/>
                <w:webHidden/>
              </w:rPr>
              <w:instrText xml:space="preserve"> PAGEREF _Toc212717299 \h </w:instrText>
            </w:r>
            <w:r w:rsidRPr="00E42C83">
              <w:rPr>
                <w:noProof/>
                <w:webHidden/>
              </w:rPr>
            </w:r>
            <w:r w:rsidRPr="00E42C83">
              <w:rPr>
                <w:noProof/>
                <w:webHidden/>
              </w:rPr>
              <w:fldChar w:fldCharType="separate"/>
            </w:r>
            <w:r w:rsidRPr="00E42C83">
              <w:rPr>
                <w:noProof/>
                <w:webHidden/>
              </w:rPr>
              <w:t>133</w:t>
            </w:r>
            <w:r w:rsidRPr="00E42C83">
              <w:rPr>
                <w:noProof/>
                <w:webHidden/>
              </w:rPr>
              <w:fldChar w:fldCharType="end"/>
            </w:r>
          </w:hyperlink>
        </w:p>
        <w:p w14:paraId="18AA37D5" w14:textId="5D1900D3"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00" w:history="1">
            <w:r w:rsidRPr="00E42C83">
              <w:rPr>
                <w:rStyle w:val="Lienhypertexte"/>
                <w:rFonts w:ascii="Times New Roman" w:hAnsi="Times New Roman" w:cs="Times New Roman"/>
                <w:bCs/>
                <w:iCs/>
                <w:noProof/>
              </w:rPr>
              <w:t>Prix N° 56.1.1.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CHEMINEES NEUF</w:t>
            </w:r>
            <w:r w:rsidRPr="00E42C83">
              <w:rPr>
                <w:noProof/>
                <w:webHidden/>
              </w:rPr>
              <w:tab/>
            </w:r>
            <w:r w:rsidRPr="00E42C83">
              <w:rPr>
                <w:noProof/>
                <w:webHidden/>
              </w:rPr>
              <w:fldChar w:fldCharType="begin"/>
            </w:r>
            <w:r w:rsidRPr="00E42C83">
              <w:rPr>
                <w:noProof/>
                <w:webHidden/>
              </w:rPr>
              <w:instrText xml:space="preserve"> PAGEREF _Toc212717300 \h </w:instrText>
            </w:r>
            <w:r w:rsidRPr="00E42C83">
              <w:rPr>
                <w:noProof/>
                <w:webHidden/>
              </w:rPr>
            </w:r>
            <w:r w:rsidRPr="00E42C83">
              <w:rPr>
                <w:noProof/>
                <w:webHidden/>
              </w:rPr>
              <w:fldChar w:fldCharType="separate"/>
            </w:r>
            <w:r w:rsidRPr="00E42C83">
              <w:rPr>
                <w:noProof/>
                <w:webHidden/>
              </w:rPr>
              <w:t>133</w:t>
            </w:r>
            <w:r w:rsidRPr="00E42C83">
              <w:rPr>
                <w:noProof/>
                <w:webHidden/>
              </w:rPr>
              <w:fldChar w:fldCharType="end"/>
            </w:r>
          </w:hyperlink>
        </w:p>
        <w:p w14:paraId="552CB786" w14:textId="24DD273C"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01" w:history="1">
            <w:r w:rsidRPr="00E42C83">
              <w:rPr>
                <w:rStyle w:val="Lienhypertexte"/>
                <w:rFonts w:ascii="Times New Roman" w:hAnsi="Times New Roman" w:cs="Times New Roman"/>
                <w:bCs/>
                <w:iCs/>
                <w:noProof/>
              </w:rPr>
              <w:t>Prix N° 56.1.2.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STOCKAGE D'EAU</w:t>
            </w:r>
            <w:r w:rsidRPr="00E42C83">
              <w:rPr>
                <w:noProof/>
                <w:webHidden/>
              </w:rPr>
              <w:tab/>
            </w:r>
            <w:r w:rsidRPr="00E42C83">
              <w:rPr>
                <w:noProof/>
                <w:webHidden/>
              </w:rPr>
              <w:fldChar w:fldCharType="begin"/>
            </w:r>
            <w:r w:rsidRPr="00E42C83">
              <w:rPr>
                <w:noProof/>
                <w:webHidden/>
              </w:rPr>
              <w:instrText xml:space="preserve"> PAGEREF _Toc212717301 \h </w:instrText>
            </w:r>
            <w:r w:rsidRPr="00E42C83">
              <w:rPr>
                <w:noProof/>
                <w:webHidden/>
              </w:rPr>
            </w:r>
            <w:r w:rsidRPr="00E42C83">
              <w:rPr>
                <w:noProof/>
                <w:webHidden/>
              </w:rPr>
              <w:fldChar w:fldCharType="separate"/>
            </w:r>
            <w:r w:rsidRPr="00E42C83">
              <w:rPr>
                <w:noProof/>
                <w:webHidden/>
              </w:rPr>
              <w:t>134</w:t>
            </w:r>
            <w:r w:rsidRPr="00E42C83">
              <w:rPr>
                <w:noProof/>
                <w:webHidden/>
              </w:rPr>
              <w:fldChar w:fldCharType="end"/>
            </w:r>
          </w:hyperlink>
        </w:p>
        <w:p w14:paraId="2F898505" w14:textId="7FE8BED5"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02" w:history="1">
            <w:r w:rsidRPr="00E42C83">
              <w:rPr>
                <w:rStyle w:val="Lienhypertexte"/>
                <w:rFonts w:ascii="Times New Roman" w:hAnsi="Times New Roman" w:cs="Times New Roman"/>
                <w:bCs/>
                <w:iCs/>
                <w:noProof/>
              </w:rPr>
              <w:t>Prix N° 56.1.3.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PURGES AUTOMATIQUE NEUF DU fond de la chaudière</w:t>
            </w:r>
            <w:r w:rsidRPr="00E42C83">
              <w:rPr>
                <w:noProof/>
                <w:webHidden/>
              </w:rPr>
              <w:tab/>
            </w:r>
            <w:r w:rsidRPr="00E42C83">
              <w:rPr>
                <w:noProof/>
                <w:webHidden/>
              </w:rPr>
              <w:fldChar w:fldCharType="begin"/>
            </w:r>
            <w:r w:rsidRPr="00E42C83">
              <w:rPr>
                <w:noProof/>
                <w:webHidden/>
              </w:rPr>
              <w:instrText xml:space="preserve"> PAGEREF _Toc212717302 \h </w:instrText>
            </w:r>
            <w:r w:rsidRPr="00E42C83">
              <w:rPr>
                <w:noProof/>
                <w:webHidden/>
              </w:rPr>
            </w:r>
            <w:r w:rsidRPr="00E42C83">
              <w:rPr>
                <w:noProof/>
                <w:webHidden/>
              </w:rPr>
              <w:fldChar w:fldCharType="separate"/>
            </w:r>
            <w:r w:rsidRPr="00E42C83">
              <w:rPr>
                <w:noProof/>
                <w:webHidden/>
              </w:rPr>
              <w:t>134</w:t>
            </w:r>
            <w:r w:rsidRPr="00E42C83">
              <w:rPr>
                <w:noProof/>
                <w:webHidden/>
              </w:rPr>
              <w:fldChar w:fldCharType="end"/>
            </w:r>
          </w:hyperlink>
        </w:p>
        <w:p w14:paraId="49C0D586" w14:textId="28F23788"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03" w:history="1">
            <w:r w:rsidRPr="00E42C83">
              <w:rPr>
                <w:rStyle w:val="Lienhypertexte"/>
                <w:rFonts w:ascii="Times New Roman" w:hAnsi="Times New Roman" w:cs="Times New Roman"/>
                <w:bCs/>
                <w:iCs/>
                <w:noProof/>
              </w:rPr>
              <w:t>Prix N° 56.1.4.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ECLATEUR DE PURGE NEUF</w:t>
            </w:r>
            <w:r w:rsidRPr="00E42C83">
              <w:rPr>
                <w:noProof/>
                <w:webHidden/>
              </w:rPr>
              <w:tab/>
            </w:r>
            <w:r w:rsidRPr="00E42C83">
              <w:rPr>
                <w:noProof/>
                <w:webHidden/>
              </w:rPr>
              <w:fldChar w:fldCharType="begin"/>
            </w:r>
            <w:r w:rsidRPr="00E42C83">
              <w:rPr>
                <w:noProof/>
                <w:webHidden/>
              </w:rPr>
              <w:instrText xml:space="preserve"> PAGEREF _Toc212717303 \h </w:instrText>
            </w:r>
            <w:r w:rsidRPr="00E42C83">
              <w:rPr>
                <w:noProof/>
                <w:webHidden/>
              </w:rPr>
            </w:r>
            <w:r w:rsidRPr="00E42C83">
              <w:rPr>
                <w:noProof/>
                <w:webHidden/>
              </w:rPr>
              <w:fldChar w:fldCharType="separate"/>
            </w:r>
            <w:r w:rsidRPr="00E42C83">
              <w:rPr>
                <w:noProof/>
                <w:webHidden/>
              </w:rPr>
              <w:t>135</w:t>
            </w:r>
            <w:r w:rsidRPr="00E42C83">
              <w:rPr>
                <w:noProof/>
                <w:webHidden/>
              </w:rPr>
              <w:fldChar w:fldCharType="end"/>
            </w:r>
          </w:hyperlink>
        </w:p>
        <w:p w14:paraId="05CC652D" w14:textId="66E97E19"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04" w:history="1">
            <w:r w:rsidRPr="00E42C83">
              <w:rPr>
                <w:rStyle w:val="Lienhypertexte"/>
                <w:rFonts w:ascii="Times New Roman" w:hAnsi="Times New Roman" w:cs="Times New Roman"/>
                <w:bCs/>
                <w:iCs/>
                <w:noProof/>
              </w:rPr>
              <w:t>Prix N° 56.1.5.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COLLECTEUR DISTRIBUTION VAPEUR DN400 : pression service 16 bars</w:t>
            </w:r>
            <w:r w:rsidRPr="00E42C83">
              <w:rPr>
                <w:noProof/>
                <w:webHidden/>
              </w:rPr>
              <w:tab/>
            </w:r>
            <w:r w:rsidRPr="00E42C83">
              <w:rPr>
                <w:noProof/>
                <w:webHidden/>
              </w:rPr>
              <w:fldChar w:fldCharType="begin"/>
            </w:r>
            <w:r w:rsidRPr="00E42C83">
              <w:rPr>
                <w:noProof/>
                <w:webHidden/>
              </w:rPr>
              <w:instrText xml:space="preserve"> PAGEREF _Toc212717304 \h </w:instrText>
            </w:r>
            <w:r w:rsidRPr="00E42C83">
              <w:rPr>
                <w:noProof/>
                <w:webHidden/>
              </w:rPr>
            </w:r>
            <w:r w:rsidRPr="00E42C83">
              <w:rPr>
                <w:noProof/>
                <w:webHidden/>
              </w:rPr>
              <w:fldChar w:fldCharType="separate"/>
            </w:r>
            <w:r w:rsidRPr="00E42C83">
              <w:rPr>
                <w:noProof/>
                <w:webHidden/>
              </w:rPr>
              <w:t>135</w:t>
            </w:r>
            <w:r w:rsidRPr="00E42C83">
              <w:rPr>
                <w:noProof/>
                <w:webHidden/>
              </w:rPr>
              <w:fldChar w:fldCharType="end"/>
            </w:r>
          </w:hyperlink>
        </w:p>
        <w:p w14:paraId="0D522D9E" w14:textId="1D96568E"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305" w:history="1">
            <w:r w:rsidRPr="00E42C83">
              <w:rPr>
                <w:rStyle w:val="Lienhypertexte"/>
                <w:rFonts w:ascii="Times New Roman" w:hAnsi="Times New Roman" w:cs="Times New Roman"/>
                <w:bCs/>
                <w:iCs/>
                <w:noProof/>
              </w:rPr>
              <w:t>Prix N° 56.2.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Fourniture et pose de d’entendeur Gaz PURGES AUTOMATIQUE NEUF DU fond de la chaudière</w:t>
            </w:r>
            <w:r w:rsidRPr="00E42C83">
              <w:rPr>
                <w:noProof/>
                <w:webHidden/>
              </w:rPr>
              <w:tab/>
            </w:r>
            <w:r w:rsidRPr="00E42C83">
              <w:rPr>
                <w:noProof/>
                <w:webHidden/>
              </w:rPr>
              <w:fldChar w:fldCharType="begin"/>
            </w:r>
            <w:r w:rsidRPr="00E42C83">
              <w:rPr>
                <w:noProof/>
                <w:webHidden/>
              </w:rPr>
              <w:instrText xml:space="preserve"> PAGEREF _Toc212717305 \h </w:instrText>
            </w:r>
            <w:r w:rsidRPr="00E42C83">
              <w:rPr>
                <w:noProof/>
                <w:webHidden/>
              </w:rPr>
            </w:r>
            <w:r w:rsidRPr="00E42C83">
              <w:rPr>
                <w:noProof/>
                <w:webHidden/>
              </w:rPr>
              <w:fldChar w:fldCharType="separate"/>
            </w:r>
            <w:r w:rsidRPr="00E42C83">
              <w:rPr>
                <w:noProof/>
                <w:webHidden/>
              </w:rPr>
              <w:t>135</w:t>
            </w:r>
            <w:r w:rsidRPr="00E42C83">
              <w:rPr>
                <w:noProof/>
                <w:webHidden/>
              </w:rPr>
              <w:fldChar w:fldCharType="end"/>
            </w:r>
          </w:hyperlink>
        </w:p>
        <w:p w14:paraId="24ACB7B4" w14:textId="68AEB8C0"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306" w:history="1">
            <w:r w:rsidRPr="00E42C83">
              <w:rPr>
                <w:rStyle w:val="Lienhypertexte"/>
                <w:rFonts w:ascii="Times New Roman" w:hAnsi="Times New Roman" w:cs="Times New Roman"/>
                <w:bCs/>
                <w:iCs/>
                <w:noProof/>
              </w:rPr>
              <w:t>Prix N° 56.3.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ADOUCISSEUR NEUF : traitement d’eau</w:t>
            </w:r>
            <w:r w:rsidRPr="00E42C83">
              <w:rPr>
                <w:noProof/>
                <w:webHidden/>
              </w:rPr>
              <w:tab/>
            </w:r>
            <w:r w:rsidRPr="00E42C83">
              <w:rPr>
                <w:noProof/>
                <w:webHidden/>
              </w:rPr>
              <w:fldChar w:fldCharType="begin"/>
            </w:r>
            <w:r w:rsidRPr="00E42C83">
              <w:rPr>
                <w:noProof/>
                <w:webHidden/>
              </w:rPr>
              <w:instrText xml:space="preserve"> PAGEREF _Toc212717306 \h </w:instrText>
            </w:r>
            <w:r w:rsidRPr="00E42C83">
              <w:rPr>
                <w:noProof/>
                <w:webHidden/>
              </w:rPr>
            </w:r>
            <w:r w:rsidRPr="00E42C83">
              <w:rPr>
                <w:noProof/>
                <w:webHidden/>
              </w:rPr>
              <w:fldChar w:fldCharType="separate"/>
            </w:r>
            <w:r w:rsidRPr="00E42C83">
              <w:rPr>
                <w:noProof/>
                <w:webHidden/>
              </w:rPr>
              <w:t>136</w:t>
            </w:r>
            <w:r w:rsidRPr="00E42C83">
              <w:rPr>
                <w:noProof/>
                <w:webHidden/>
              </w:rPr>
              <w:fldChar w:fldCharType="end"/>
            </w:r>
          </w:hyperlink>
        </w:p>
        <w:p w14:paraId="11103BCD" w14:textId="23BF2A05"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307" w:history="1">
            <w:r w:rsidRPr="00E42C83">
              <w:rPr>
                <w:rStyle w:val="Lienhypertexte"/>
                <w:rFonts w:ascii="Times New Roman" w:hAnsi="Times New Roman" w:cs="Times New Roman"/>
                <w:bCs/>
                <w:iCs/>
                <w:noProof/>
              </w:rPr>
              <w:t>Prix N° 56.4.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Montage passerelle métallique</w:t>
            </w:r>
            <w:r w:rsidRPr="00E42C83">
              <w:rPr>
                <w:noProof/>
                <w:webHidden/>
              </w:rPr>
              <w:tab/>
            </w:r>
            <w:r w:rsidRPr="00E42C83">
              <w:rPr>
                <w:noProof/>
                <w:webHidden/>
              </w:rPr>
              <w:fldChar w:fldCharType="begin"/>
            </w:r>
            <w:r w:rsidRPr="00E42C83">
              <w:rPr>
                <w:noProof/>
                <w:webHidden/>
              </w:rPr>
              <w:instrText xml:space="preserve"> PAGEREF _Toc212717307 \h </w:instrText>
            </w:r>
            <w:r w:rsidRPr="00E42C83">
              <w:rPr>
                <w:noProof/>
                <w:webHidden/>
              </w:rPr>
            </w:r>
            <w:r w:rsidRPr="00E42C83">
              <w:rPr>
                <w:noProof/>
                <w:webHidden/>
              </w:rPr>
              <w:fldChar w:fldCharType="separate"/>
            </w:r>
            <w:r w:rsidRPr="00E42C83">
              <w:rPr>
                <w:noProof/>
                <w:webHidden/>
              </w:rPr>
              <w:t>136</w:t>
            </w:r>
            <w:r w:rsidRPr="00E42C83">
              <w:rPr>
                <w:noProof/>
                <w:webHidden/>
              </w:rPr>
              <w:fldChar w:fldCharType="end"/>
            </w:r>
          </w:hyperlink>
        </w:p>
        <w:p w14:paraId="36D2DEEC" w14:textId="7C681364"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308" w:history="1">
            <w:r w:rsidRPr="00E42C83">
              <w:rPr>
                <w:rStyle w:val="Lienhypertexte"/>
                <w:rFonts w:ascii="Times New Roman" w:hAnsi="Times New Roman" w:cs="Times New Roman"/>
                <w:bCs/>
                <w:noProof/>
              </w:rPr>
              <w:t>Prix N° 57.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Réseau de tuyauterie Acier y compris TOUS ACCESOIRES</w:t>
            </w:r>
            <w:r w:rsidRPr="00E42C83">
              <w:rPr>
                <w:noProof/>
                <w:webHidden/>
              </w:rPr>
              <w:tab/>
            </w:r>
            <w:r w:rsidRPr="00E42C83">
              <w:rPr>
                <w:noProof/>
                <w:webHidden/>
              </w:rPr>
              <w:fldChar w:fldCharType="begin"/>
            </w:r>
            <w:r w:rsidRPr="00E42C83">
              <w:rPr>
                <w:noProof/>
                <w:webHidden/>
              </w:rPr>
              <w:instrText xml:space="preserve"> PAGEREF _Toc212717308 \h </w:instrText>
            </w:r>
            <w:r w:rsidRPr="00E42C83">
              <w:rPr>
                <w:noProof/>
                <w:webHidden/>
              </w:rPr>
            </w:r>
            <w:r w:rsidRPr="00E42C83">
              <w:rPr>
                <w:noProof/>
                <w:webHidden/>
              </w:rPr>
              <w:fldChar w:fldCharType="separate"/>
            </w:r>
            <w:r w:rsidRPr="00E42C83">
              <w:rPr>
                <w:noProof/>
                <w:webHidden/>
              </w:rPr>
              <w:t>137</w:t>
            </w:r>
            <w:r w:rsidRPr="00E42C83">
              <w:rPr>
                <w:noProof/>
                <w:webHidden/>
              </w:rPr>
              <w:fldChar w:fldCharType="end"/>
            </w:r>
          </w:hyperlink>
        </w:p>
        <w:p w14:paraId="52BEC718" w14:textId="4AD3BCC7"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309" w:history="1">
            <w:r w:rsidRPr="00E42C83">
              <w:rPr>
                <w:rStyle w:val="Lienhypertexte"/>
                <w:rFonts w:ascii="Times New Roman" w:hAnsi="Times New Roman" w:cs="Times New Roman"/>
                <w:bCs/>
                <w:iCs/>
                <w:noProof/>
              </w:rPr>
              <w:t>Prix N° 57.1.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Les tubes</w:t>
            </w:r>
            <w:r w:rsidRPr="00E42C83">
              <w:rPr>
                <w:noProof/>
                <w:webHidden/>
              </w:rPr>
              <w:tab/>
            </w:r>
            <w:r w:rsidRPr="00E42C83">
              <w:rPr>
                <w:noProof/>
                <w:webHidden/>
              </w:rPr>
              <w:fldChar w:fldCharType="begin"/>
            </w:r>
            <w:r w:rsidRPr="00E42C83">
              <w:rPr>
                <w:noProof/>
                <w:webHidden/>
              </w:rPr>
              <w:instrText xml:space="preserve"> PAGEREF _Toc212717309 \h </w:instrText>
            </w:r>
            <w:r w:rsidRPr="00E42C83">
              <w:rPr>
                <w:noProof/>
                <w:webHidden/>
              </w:rPr>
            </w:r>
            <w:r w:rsidRPr="00E42C83">
              <w:rPr>
                <w:noProof/>
                <w:webHidden/>
              </w:rPr>
              <w:fldChar w:fldCharType="separate"/>
            </w:r>
            <w:r w:rsidRPr="00E42C83">
              <w:rPr>
                <w:noProof/>
                <w:webHidden/>
              </w:rPr>
              <w:t>137</w:t>
            </w:r>
            <w:r w:rsidRPr="00E42C83">
              <w:rPr>
                <w:noProof/>
                <w:webHidden/>
              </w:rPr>
              <w:fldChar w:fldCharType="end"/>
            </w:r>
          </w:hyperlink>
        </w:p>
        <w:p w14:paraId="7BE8C8DE" w14:textId="231139F3"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10" w:history="1">
            <w:r w:rsidRPr="00E42C83">
              <w:rPr>
                <w:rStyle w:val="Lienhypertexte"/>
                <w:rFonts w:ascii="Times New Roman" w:hAnsi="Times New Roman" w:cs="Times New Roman"/>
                <w:bCs/>
                <w:iCs/>
                <w:noProof/>
              </w:rPr>
              <w:t>Prix N° 57.1.1.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Tube tarif 10 Ø1/2</w:t>
            </w:r>
            <w:r w:rsidRPr="00E42C83">
              <w:rPr>
                <w:noProof/>
                <w:webHidden/>
              </w:rPr>
              <w:tab/>
            </w:r>
            <w:r w:rsidRPr="00E42C83">
              <w:rPr>
                <w:noProof/>
                <w:webHidden/>
              </w:rPr>
              <w:fldChar w:fldCharType="begin"/>
            </w:r>
            <w:r w:rsidRPr="00E42C83">
              <w:rPr>
                <w:noProof/>
                <w:webHidden/>
              </w:rPr>
              <w:instrText xml:space="preserve"> PAGEREF _Toc212717310 \h </w:instrText>
            </w:r>
            <w:r w:rsidRPr="00E42C83">
              <w:rPr>
                <w:noProof/>
                <w:webHidden/>
              </w:rPr>
            </w:r>
            <w:r w:rsidRPr="00E42C83">
              <w:rPr>
                <w:noProof/>
                <w:webHidden/>
              </w:rPr>
              <w:fldChar w:fldCharType="separate"/>
            </w:r>
            <w:r w:rsidRPr="00E42C83">
              <w:rPr>
                <w:noProof/>
                <w:webHidden/>
              </w:rPr>
              <w:t>138</w:t>
            </w:r>
            <w:r w:rsidRPr="00E42C83">
              <w:rPr>
                <w:noProof/>
                <w:webHidden/>
              </w:rPr>
              <w:fldChar w:fldCharType="end"/>
            </w:r>
          </w:hyperlink>
        </w:p>
        <w:p w14:paraId="2C6EF518" w14:textId="11DDAEC1"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11" w:history="1">
            <w:r w:rsidRPr="00E42C83">
              <w:rPr>
                <w:rStyle w:val="Lienhypertexte"/>
                <w:rFonts w:ascii="Times New Roman" w:hAnsi="Times New Roman" w:cs="Times New Roman"/>
                <w:bCs/>
                <w:iCs/>
                <w:noProof/>
              </w:rPr>
              <w:t>Prix N° 57.1.2.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Tube tarif 10 Ø 3/4</w:t>
            </w:r>
            <w:r w:rsidRPr="00E42C83">
              <w:rPr>
                <w:noProof/>
                <w:webHidden/>
              </w:rPr>
              <w:tab/>
            </w:r>
            <w:r w:rsidRPr="00E42C83">
              <w:rPr>
                <w:noProof/>
                <w:webHidden/>
              </w:rPr>
              <w:fldChar w:fldCharType="begin"/>
            </w:r>
            <w:r w:rsidRPr="00E42C83">
              <w:rPr>
                <w:noProof/>
                <w:webHidden/>
              </w:rPr>
              <w:instrText xml:space="preserve"> PAGEREF _Toc212717311 \h </w:instrText>
            </w:r>
            <w:r w:rsidRPr="00E42C83">
              <w:rPr>
                <w:noProof/>
                <w:webHidden/>
              </w:rPr>
            </w:r>
            <w:r w:rsidRPr="00E42C83">
              <w:rPr>
                <w:noProof/>
                <w:webHidden/>
              </w:rPr>
              <w:fldChar w:fldCharType="separate"/>
            </w:r>
            <w:r w:rsidRPr="00E42C83">
              <w:rPr>
                <w:noProof/>
                <w:webHidden/>
              </w:rPr>
              <w:t>138</w:t>
            </w:r>
            <w:r w:rsidRPr="00E42C83">
              <w:rPr>
                <w:noProof/>
                <w:webHidden/>
              </w:rPr>
              <w:fldChar w:fldCharType="end"/>
            </w:r>
          </w:hyperlink>
        </w:p>
        <w:p w14:paraId="37BD6AB8" w14:textId="2CE94ACB"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12" w:history="1">
            <w:r w:rsidRPr="00E42C83">
              <w:rPr>
                <w:rStyle w:val="Lienhypertexte"/>
                <w:rFonts w:ascii="Times New Roman" w:hAnsi="Times New Roman" w:cs="Times New Roman"/>
                <w:bCs/>
                <w:iCs/>
                <w:noProof/>
              </w:rPr>
              <w:t>Prix N° 57.1.3.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Tube tarif 10 Ø1" 1/4</w:t>
            </w:r>
            <w:r w:rsidRPr="00E42C83">
              <w:rPr>
                <w:noProof/>
                <w:webHidden/>
              </w:rPr>
              <w:tab/>
            </w:r>
            <w:r w:rsidRPr="00E42C83">
              <w:rPr>
                <w:noProof/>
                <w:webHidden/>
              </w:rPr>
              <w:fldChar w:fldCharType="begin"/>
            </w:r>
            <w:r w:rsidRPr="00E42C83">
              <w:rPr>
                <w:noProof/>
                <w:webHidden/>
              </w:rPr>
              <w:instrText xml:space="preserve"> PAGEREF _Toc212717312 \h </w:instrText>
            </w:r>
            <w:r w:rsidRPr="00E42C83">
              <w:rPr>
                <w:noProof/>
                <w:webHidden/>
              </w:rPr>
            </w:r>
            <w:r w:rsidRPr="00E42C83">
              <w:rPr>
                <w:noProof/>
                <w:webHidden/>
              </w:rPr>
              <w:fldChar w:fldCharType="separate"/>
            </w:r>
            <w:r w:rsidRPr="00E42C83">
              <w:rPr>
                <w:noProof/>
                <w:webHidden/>
              </w:rPr>
              <w:t>138</w:t>
            </w:r>
            <w:r w:rsidRPr="00E42C83">
              <w:rPr>
                <w:noProof/>
                <w:webHidden/>
              </w:rPr>
              <w:fldChar w:fldCharType="end"/>
            </w:r>
          </w:hyperlink>
        </w:p>
        <w:p w14:paraId="78B3D5E1" w14:textId="16041AED"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13" w:history="1">
            <w:r w:rsidRPr="00E42C83">
              <w:rPr>
                <w:rStyle w:val="Lienhypertexte"/>
                <w:rFonts w:ascii="Times New Roman" w:hAnsi="Times New Roman" w:cs="Times New Roman"/>
                <w:bCs/>
                <w:iCs/>
                <w:noProof/>
              </w:rPr>
              <w:t>Prix N° 57.1.4.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Tube tarif 10 Ø1" 1/2</w:t>
            </w:r>
            <w:r w:rsidRPr="00E42C83">
              <w:rPr>
                <w:noProof/>
                <w:webHidden/>
              </w:rPr>
              <w:tab/>
            </w:r>
            <w:r w:rsidRPr="00E42C83">
              <w:rPr>
                <w:noProof/>
                <w:webHidden/>
              </w:rPr>
              <w:fldChar w:fldCharType="begin"/>
            </w:r>
            <w:r w:rsidRPr="00E42C83">
              <w:rPr>
                <w:noProof/>
                <w:webHidden/>
              </w:rPr>
              <w:instrText xml:space="preserve"> PAGEREF _Toc212717313 \h </w:instrText>
            </w:r>
            <w:r w:rsidRPr="00E42C83">
              <w:rPr>
                <w:noProof/>
                <w:webHidden/>
              </w:rPr>
            </w:r>
            <w:r w:rsidRPr="00E42C83">
              <w:rPr>
                <w:noProof/>
                <w:webHidden/>
              </w:rPr>
              <w:fldChar w:fldCharType="separate"/>
            </w:r>
            <w:r w:rsidRPr="00E42C83">
              <w:rPr>
                <w:noProof/>
                <w:webHidden/>
              </w:rPr>
              <w:t>138</w:t>
            </w:r>
            <w:r w:rsidRPr="00E42C83">
              <w:rPr>
                <w:noProof/>
                <w:webHidden/>
              </w:rPr>
              <w:fldChar w:fldCharType="end"/>
            </w:r>
          </w:hyperlink>
        </w:p>
        <w:p w14:paraId="26210C0E" w14:textId="5ACC678B"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14" w:history="1">
            <w:r w:rsidRPr="00E42C83">
              <w:rPr>
                <w:rStyle w:val="Lienhypertexte"/>
                <w:rFonts w:ascii="Times New Roman" w:hAnsi="Times New Roman" w:cs="Times New Roman"/>
                <w:bCs/>
                <w:iCs/>
                <w:noProof/>
              </w:rPr>
              <w:t>Prix N° 57.1.5.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Tube tarif 10 Ø1"</w:t>
            </w:r>
            <w:r w:rsidRPr="00E42C83">
              <w:rPr>
                <w:noProof/>
                <w:webHidden/>
              </w:rPr>
              <w:tab/>
            </w:r>
            <w:r w:rsidRPr="00E42C83">
              <w:rPr>
                <w:noProof/>
                <w:webHidden/>
              </w:rPr>
              <w:fldChar w:fldCharType="begin"/>
            </w:r>
            <w:r w:rsidRPr="00E42C83">
              <w:rPr>
                <w:noProof/>
                <w:webHidden/>
              </w:rPr>
              <w:instrText xml:space="preserve"> PAGEREF _Toc212717314 \h </w:instrText>
            </w:r>
            <w:r w:rsidRPr="00E42C83">
              <w:rPr>
                <w:noProof/>
                <w:webHidden/>
              </w:rPr>
            </w:r>
            <w:r w:rsidRPr="00E42C83">
              <w:rPr>
                <w:noProof/>
                <w:webHidden/>
              </w:rPr>
              <w:fldChar w:fldCharType="separate"/>
            </w:r>
            <w:r w:rsidRPr="00E42C83">
              <w:rPr>
                <w:noProof/>
                <w:webHidden/>
              </w:rPr>
              <w:t>138</w:t>
            </w:r>
            <w:r w:rsidRPr="00E42C83">
              <w:rPr>
                <w:noProof/>
                <w:webHidden/>
              </w:rPr>
              <w:fldChar w:fldCharType="end"/>
            </w:r>
          </w:hyperlink>
        </w:p>
        <w:p w14:paraId="5CD83D8A" w14:textId="0210A5A6"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15" w:history="1">
            <w:r w:rsidRPr="00E42C83">
              <w:rPr>
                <w:rStyle w:val="Lienhypertexte"/>
                <w:rFonts w:ascii="Times New Roman" w:hAnsi="Times New Roman" w:cs="Times New Roman"/>
                <w:bCs/>
                <w:iCs/>
                <w:noProof/>
              </w:rPr>
              <w:t>Prix N° 57.1.6.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Tube S/S tarif 10 Ø1"</w:t>
            </w:r>
            <w:r w:rsidRPr="00E42C83">
              <w:rPr>
                <w:noProof/>
                <w:webHidden/>
              </w:rPr>
              <w:tab/>
            </w:r>
            <w:r w:rsidRPr="00E42C83">
              <w:rPr>
                <w:noProof/>
                <w:webHidden/>
              </w:rPr>
              <w:fldChar w:fldCharType="begin"/>
            </w:r>
            <w:r w:rsidRPr="00E42C83">
              <w:rPr>
                <w:noProof/>
                <w:webHidden/>
              </w:rPr>
              <w:instrText xml:space="preserve"> PAGEREF _Toc212717315 \h </w:instrText>
            </w:r>
            <w:r w:rsidRPr="00E42C83">
              <w:rPr>
                <w:noProof/>
                <w:webHidden/>
              </w:rPr>
            </w:r>
            <w:r w:rsidRPr="00E42C83">
              <w:rPr>
                <w:noProof/>
                <w:webHidden/>
              </w:rPr>
              <w:fldChar w:fldCharType="separate"/>
            </w:r>
            <w:r w:rsidRPr="00E42C83">
              <w:rPr>
                <w:noProof/>
                <w:webHidden/>
              </w:rPr>
              <w:t>138</w:t>
            </w:r>
            <w:r w:rsidRPr="00E42C83">
              <w:rPr>
                <w:noProof/>
                <w:webHidden/>
              </w:rPr>
              <w:fldChar w:fldCharType="end"/>
            </w:r>
          </w:hyperlink>
        </w:p>
        <w:p w14:paraId="6EBDC9C5" w14:textId="121520D9"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16" w:history="1">
            <w:r w:rsidRPr="00E42C83">
              <w:rPr>
                <w:rStyle w:val="Lienhypertexte"/>
                <w:rFonts w:ascii="Times New Roman" w:hAnsi="Times New Roman" w:cs="Times New Roman"/>
                <w:bCs/>
                <w:iCs/>
                <w:noProof/>
              </w:rPr>
              <w:t>Prix N° 57.1.7.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Tube Ø2" tarif 10</w:t>
            </w:r>
            <w:r w:rsidRPr="00E42C83">
              <w:rPr>
                <w:noProof/>
                <w:webHidden/>
              </w:rPr>
              <w:tab/>
            </w:r>
            <w:r w:rsidRPr="00E42C83">
              <w:rPr>
                <w:noProof/>
                <w:webHidden/>
              </w:rPr>
              <w:fldChar w:fldCharType="begin"/>
            </w:r>
            <w:r w:rsidRPr="00E42C83">
              <w:rPr>
                <w:noProof/>
                <w:webHidden/>
              </w:rPr>
              <w:instrText xml:space="preserve"> PAGEREF _Toc212717316 \h </w:instrText>
            </w:r>
            <w:r w:rsidRPr="00E42C83">
              <w:rPr>
                <w:noProof/>
                <w:webHidden/>
              </w:rPr>
            </w:r>
            <w:r w:rsidRPr="00E42C83">
              <w:rPr>
                <w:noProof/>
                <w:webHidden/>
              </w:rPr>
              <w:fldChar w:fldCharType="separate"/>
            </w:r>
            <w:r w:rsidRPr="00E42C83">
              <w:rPr>
                <w:noProof/>
                <w:webHidden/>
              </w:rPr>
              <w:t>138</w:t>
            </w:r>
            <w:r w:rsidRPr="00E42C83">
              <w:rPr>
                <w:noProof/>
                <w:webHidden/>
              </w:rPr>
              <w:fldChar w:fldCharType="end"/>
            </w:r>
          </w:hyperlink>
        </w:p>
        <w:p w14:paraId="01F28753" w14:textId="5C98FA08"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17" w:history="1">
            <w:r w:rsidRPr="00E42C83">
              <w:rPr>
                <w:rStyle w:val="Lienhypertexte"/>
                <w:rFonts w:ascii="Times New Roman" w:hAnsi="Times New Roman" w:cs="Times New Roman"/>
                <w:bCs/>
                <w:iCs/>
                <w:noProof/>
              </w:rPr>
              <w:t>Prix N° 57.1.8.</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Tube Ø3" tarif 10</w:t>
            </w:r>
            <w:r w:rsidRPr="00E42C83">
              <w:rPr>
                <w:noProof/>
                <w:webHidden/>
              </w:rPr>
              <w:tab/>
            </w:r>
            <w:r w:rsidRPr="00E42C83">
              <w:rPr>
                <w:noProof/>
                <w:webHidden/>
              </w:rPr>
              <w:fldChar w:fldCharType="begin"/>
            </w:r>
            <w:r w:rsidRPr="00E42C83">
              <w:rPr>
                <w:noProof/>
                <w:webHidden/>
              </w:rPr>
              <w:instrText xml:space="preserve"> PAGEREF _Toc212717317 \h </w:instrText>
            </w:r>
            <w:r w:rsidRPr="00E42C83">
              <w:rPr>
                <w:noProof/>
                <w:webHidden/>
              </w:rPr>
            </w:r>
            <w:r w:rsidRPr="00E42C83">
              <w:rPr>
                <w:noProof/>
                <w:webHidden/>
              </w:rPr>
              <w:fldChar w:fldCharType="separate"/>
            </w:r>
            <w:r w:rsidRPr="00E42C83">
              <w:rPr>
                <w:noProof/>
                <w:webHidden/>
              </w:rPr>
              <w:t>138</w:t>
            </w:r>
            <w:r w:rsidRPr="00E42C83">
              <w:rPr>
                <w:noProof/>
                <w:webHidden/>
              </w:rPr>
              <w:fldChar w:fldCharType="end"/>
            </w:r>
          </w:hyperlink>
        </w:p>
        <w:p w14:paraId="503E3F43" w14:textId="33E48714"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18" w:history="1">
            <w:r w:rsidRPr="00E42C83">
              <w:rPr>
                <w:rStyle w:val="Lienhypertexte"/>
                <w:rFonts w:ascii="Times New Roman" w:hAnsi="Times New Roman" w:cs="Times New Roman"/>
                <w:bCs/>
                <w:iCs/>
                <w:noProof/>
              </w:rPr>
              <w:t>Prix N° 57.1.9.</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Tube Ø4" tarif 10</w:t>
            </w:r>
            <w:r w:rsidRPr="00E42C83">
              <w:rPr>
                <w:noProof/>
                <w:webHidden/>
              </w:rPr>
              <w:tab/>
            </w:r>
            <w:r w:rsidRPr="00E42C83">
              <w:rPr>
                <w:noProof/>
                <w:webHidden/>
              </w:rPr>
              <w:fldChar w:fldCharType="begin"/>
            </w:r>
            <w:r w:rsidRPr="00E42C83">
              <w:rPr>
                <w:noProof/>
                <w:webHidden/>
              </w:rPr>
              <w:instrText xml:space="preserve"> PAGEREF _Toc212717318 \h </w:instrText>
            </w:r>
            <w:r w:rsidRPr="00E42C83">
              <w:rPr>
                <w:noProof/>
                <w:webHidden/>
              </w:rPr>
            </w:r>
            <w:r w:rsidRPr="00E42C83">
              <w:rPr>
                <w:noProof/>
                <w:webHidden/>
              </w:rPr>
              <w:fldChar w:fldCharType="separate"/>
            </w:r>
            <w:r w:rsidRPr="00E42C83">
              <w:rPr>
                <w:noProof/>
                <w:webHidden/>
              </w:rPr>
              <w:t>138</w:t>
            </w:r>
            <w:r w:rsidRPr="00E42C83">
              <w:rPr>
                <w:noProof/>
                <w:webHidden/>
              </w:rPr>
              <w:fldChar w:fldCharType="end"/>
            </w:r>
          </w:hyperlink>
        </w:p>
        <w:p w14:paraId="7F0DCB73" w14:textId="79EAE86D"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319" w:history="1">
            <w:r w:rsidRPr="00E42C83">
              <w:rPr>
                <w:rStyle w:val="Lienhypertexte"/>
                <w:rFonts w:ascii="Times New Roman" w:hAnsi="Times New Roman" w:cs="Times New Roman"/>
                <w:bCs/>
                <w:iCs/>
                <w:noProof/>
              </w:rPr>
              <w:t>Prix N° 57.2.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Calofugeage inox</w:t>
            </w:r>
            <w:r w:rsidRPr="00E42C83">
              <w:rPr>
                <w:noProof/>
                <w:webHidden/>
              </w:rPr>
              <w:tab/>
            </w:r>
            <w:r w:rsidRPr="00E42C83">
              <w:rPr>
                <w:noProof/>
                <w:webHidden/>
              </w:rPr>
              <w:fldChar w:fldCharType="begin"/>
            </w:r>
            <w:r w:rsidRPr="00E42C83">
              <w:rPr>
                <w:noProof/>
                <w:webHidden/>
              </w:rPr>
              <w:instrText xml:space="preserve"> PAGEREF _Toc212717319 \h </w:instrText>
            </w:r>
            <w:r w:rsidRPr="00E42C83">
              <w:rPr>
                <w:noProof/>
                <w:webHidden/>
              </w:rPr>
            </w:r>
            <w:r w:rsidRPr="00E42C83">
              <w:rPr>
                <w:noProof/>
                <w:webHidden/>
              </w:rPr>
              <w:fldChar w:fldCharType="separate"/>
            </w:r>
            <w:r w:rsidRPr="00E42C83">
              <w:rPr>
                <w:noProof/>
                <w:webHidden/>
              </w:rPr>
              <w:t>138</w:t>
            </w:r>
            <w:r w:rsidRPr="00E42C83">
              <w:rPr>
                <w:noProof/>
                <w:webHidden/>
              </w:rPr>
              <w:fldChar w:fldCharType="end"/>
            </w:r>
          </w:hyperlink>
        </w:p>
        <w:p w14:paraId="4F42F103" w14:textId="0B1BB666"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20" w:history="1">
            <w:r w:rsidRPr="00E42C83">
              <w:rPr>
                <w:rStyle w:val="Lienhypertexte"/>
                <w:rFonts w:ascii="Times New Roman" w:hAnsi="Times New Roman" w:cs="Times New Roman"/>
                <w:bCs/>
                <w:iCs/>
                <w:noProof/>
              </w:rPr>
              <w:t>Prix N° 57.2.1.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Tube Ø 1/2</w:t>
            </w:r>
            <w:r w:rsidRPr="00E42C83">
              <w:rPr>
                <w:noProof/>
                <w:webHidden/>
              </w:rPr>
              <w:tab/>
            </w:r>
            <w:r w:rsidRPr="00E42C83">
              <w:rPr>
                <w:noProof/>
                <w:webHidden/>
              </w:rPr>
              <w:fldChar w:fldCharType="begin"/>
            </w:r>
            <w:r w:rsidRPr="00E42C83">
              <w:rPr>
                <w:noProof/>
                <w:webHidden/>
              </w:rPr>
              <w:instrText xml:space="preserve"> PAGEREF _Toc212717320 \h </w:instrText>
            </w:r>
            <w:r w:rsidRPr="00E42C83">
              <w:rPr>
                <w:noProof/>
                <w:webHidden/>
              </w:rPr>
            </w:r>
            <w:r w:rsidRPr="00E42C83">
              <w:rPr>
                <w:noProof/>
                <w:webHidden/>
              </w:rPr>
              <w:fldChar w:fldCharType="separate"/>
            </w:r>
            <w:r w:rsidRPr="00E42C83">
              <w:rPr>
                <w:noProof/>
                <w:webHidden/>
              </w:rPr>
              <w:t>138</w:t>
            </w:r>
            <w:r w:rsidRPr="00E42C83">
              <w:rPr>
                <w:noProof/>
                <w:webHidden/>
              </w:rPr>
              <w:fldChar w:fldCharType="end"/>
            </w:r>
          </w:hyperlink>
        </w:p>
        <w:p w14:paraId="5624F234" w14:textId="160FAB58"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21" w:history="1">
            <w:r w:rsidRPr="00E42C83">
              <w:rPr>
                <w:rStyle w:val="Lienhypertexte"/>
                <w:rFonts w:ascii="Times New Roman" w:hAnsi="Times New Roman" w:cs="Times New Roman"/>
                <w:bCs/>
                <w:iCs/>
                <w:noProof/>
              </w:rPr>
              <w:t>Prix N° 57.2.2.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Tube Ø 3/4</w:t>
            </w:r>
            <w:r w:rsidRPr="00E42C83">
              <w:rPr>
                <w:noProof/>
                <w:webHidden/>
              </w:rPr>
              <w:tab/>
            </w:r>
            <w:r w:rsidRPr="00E42C83">
              <w:rPr>
                <w:noProof/>
                <w:webHidden/>
              </w:rPr>
              <w:fldChar w:fldCharType="begin"/>
            </w:r>
            <w:r w:rsidRPr="00E42C83">
              <w:rPr>
                <w:noProof/>
                <w:webHidden/>
              </w:rPr>
              <w:instrText xml:space="preserve"> PAGEREF _Toc212717321 \h </w:instrText>
            </w:r>
            <w:r w:rsidRPr="00E42C83">
              <w:rPr>
                <w:noProof/>
                <w:webHidden/>
              </w:rPr>
            </w:r>
            <w:r w:rsidRPr="00E42C83">
              <w:rPr>
                <w:noProof/>
                <w:webHidden/>
              </w:rPr>
              <w:fldChar w:fldCharType="separate"/>
            </w:r>
            <w:r w:rsidRPr="00E42C83">
              <w:rPr>
                <w:noProof/>
                <w:webHidden/>
              </w:rPr>
              <w:t>138</w:t>
            </w:r>
            <w:r w:rsidRPr="00E42C83">
              <w:rPr>
                <w:noProof/>
                <w:webHidden/>
              </w:rPr>
              <w:fldChar w:fldCharType="end"/>
            </w:r>
          </w:hyperlink>
        </w:p>
        <w:p w14:paraId="626CA73B" w14:textId="4747589B"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22" w:history="1">
            <w:r w:rsidRPr="00E42C83">
              <w:rPr>
                <w:rStyle w:val="Lienhypertexte"/>
                <w:rFonts w:ascii="Times New Roman" w:hAnsi="Times New Roman" w:cs="Times New Roman"/>
                <w:bCs/>
                <w:iCs/>
                <w:noProof/>
              </w:rPr>
              <w:t>Prix N° 57.2.3.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Tube Ø1"</w:t>
            </w:r>
            <w:r w:rsidRPr="00E42C83">
              <w:rPr>
                <w:noProof/>
                <w:webHidden/>
              </w:rPr>
              <w:tab/>
            </w:r>
            <w:r w:rsidRPr="00E42C83">
              <w:rPr>
                <w:noProof/>
                <w:webHidden/>
              </w:rPr>
              <w:fldChar w:fldCharType="begin"/>
            </w:r>
            <w:r w:rsidRPr="00E42C83">
              <w:rPr>
                <w:noProof/>
                <w:webHidden/>
              </w:rPr>
              <w:instrText xml:space="preserve"> PAGEREF _Toc212717322 \h </w:instrText>
            </w:r>
            <w:r w:rsidRPr="00E42C83">
              <w:rPr>
                <w:noProof/>
                <w:webHidden/>
              </w:rPr>
            </w:r>
            <w:r w:rsidRPr="00E42C83">
              <w:rPr>
                <w:noProof/>
                <w:webHidden/>
              </w:rPr>
              <w:fldChar w:fldCharType="separate"/>
            </w:r>
            <w:r w:rsidRPr="00E42C83">
              <w:rPr>
                <w:noProof/>
                <w:webHidden/>
              </w:rPr>
              <w:t>138</w:t>
            </w:r>
            <w:r w:rsidRPr="00E42C83">
              <w:rPr>
                <w:noProof/>
                <w:webHidden/>
              </w:rPr>
              <w:fldChar w:fldCharType="end"/>
            </w:r>
          </w:hyperlink>
        </w:p>
        <w:p w14:paraId="7D586350" w14:textId="1F3E472A"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23" w:history="1">
            <w:r w:rsidRPr="00E42C83">
              <w:rPr>
                <w:rStyle w:val="Lienhypertexte"/>
                <w:rFonts w:ascii="Times New Roman" w:hAnsi="Times New Roman" w:cs="Times New Roman"/>
                <w:bCs/>
                <w:iCs/>
                <w:noProof/>
              </w:rPr>
              <w:t>Prix N° 57.2.4.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Tube Ø1" 1/4</w:t>
            </w:r>
            <w:r w:rsidRPr="00E42C83">
              <w:rPr>
                <w:noProof/>
                <w:webHidden/>
              </w:rPr>
              <w:tab/>
            </w:r>
            <w:r w:rsidRPr="00E42C83">
              <w:rPr>
                <w:noProof/>
                <w:webHidden/>
              </w:rPr>
              <w:fldChar w:fldCharType="begin"/>
            </w:r>
            <w:r w:rsidRPr="00E42C83">
              <w:rPr>
                <w:noProof/>
                <w:webHidden/>
              </w:rPr>
              <w:instrText xml:space="preserve"> PAGEREF _Toc212717323 \h </w:instrText>
            </w:r>
            <w:r w:rsidRPr="00E42C83">
              <w:rPr>
                <w:noProof/>
                <w:webHidden/>
              </w:rPr>
            </w:r>
            <w:r w:rsidRPr="00E42C83">
              <w:rPr>
                <w:noProof/>
                <w:webHidden/>
              </w:rPr>
              <w:fldChar w:fldCharType="separate"/>
            </w:r>
            <w:r w:rsidRPr="00E42C83">
              <w:rPr>
                <w:noProof/>
                <w:webHidden/>
              </w:rPr>
              <w:t>138</w:t>
            </w:r>
            <w:r w:rsidRPr="00E42C83">
              <w:rPr>
                <w:noProof/>
                <w:webHidden/>
              </w:rPr>
              <w:fldChar w:fldCharType="end"/>
            </w:r>
          </w:hyperlink>
        </w:p>
        <w:p w14:paraId="42E6EEF2" w14:textId="42A30E76"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24" w:history="1">
            <w:r w:rsidRPr="00E42C83">
              <w:rPr>
                <w:rStyle w:val="Lienhypertexte"/>
                <w:rFonts w:ascii="Times New Roman" w:hAnsi="Times New Roman" w:cs="Times New Roman"/>
                <w:bCs/>
                <w:iCs/>
                <w:noProof/>
              </w:rPr>
              <w:t>Prix N° 57.2.5.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Tube Ø1" 1/2</w:t>
            </w:r>
            <w:r w:rsidRPr="00E42C83">
              <w:rPr>
                <w:noProof/>
                <w:webHidden/>
              </w:rPr>
              <w:tab/>
            </w:r>
            <w:r w:rsidRPr="00E42C83">
              <w:rPr>
                <w:noProof/>
                <w:webHidden/>
              </w:rPr>
              <w:fldChar w:fldCharType="begin"/>
            </w:r>
            <w:r w:rsidRPr="00E42C83">
              <w:rPr>
                <w:noProof/>
                <w:webHidden/>
              </w:rPr>
              <w:instrText xml:space="preserve"> PAGEREF _Toc212717324 \h </w:instrText>
            </w:r>
            <w:r w:rsidRPr="00E42C83">
              <w:rPr>
                <w:noProof/>
                <w:webHidden/>
              </w:rPr>
            </w:r>
            <w:r w:rsidRPr="00E42C83">
              <w:rPr>
                <w:noProof/>
                <w:webHidden/>
              </w:rPr>
              <w:fldChar w:fldCharType="separate"/>
            </w:r>
            <w:r w:rsidRPr="00E42C83">
              <w:rPr>
                <w:noProof/>
                <w:webHidden/>
              </w:rPr>
              <w:t>138</w:t>
            </w:r>
            <w:r w:rsidRPr="00E42C83">
              <w:rPr>
                <w:noProof/>
                <w:webHidden/>
              </w:rPr>
              <w:fldChar w:fldCharType="end"/>
            </w:r>
          </w:hyperlink>
        </w:p>
        <w:p w14:paraId="30698F8F" w14:textId="24F33E99"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25" w:history="1">
            <w:r w:rsidRPr="00E42C83">
              <w:rPr>
                <w:rStyle w:val="Lienhypertexte"/>
                <w:rFonts w:ascii="Times New Roman" w:hAnsi="Times New Roman" w:cs="Times New Roman"/>
                <w:bCs/>
                <w:iCs/>
                <w:noProof/>
              </w:rPr>
              <w:t>Prix N° 57.2.6.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Tube Ø2</w:t>
            </w:r>
            <w:r w:rsidRPr="00E42C83">
              <w:rPr>
                <w:noProof/>
                <w:webHidden/>
              </w:rPr>
              <w:tab/>
            </w:r>
            <w:r w:rsidRPr="00E42C83">
              <w:rPr>
                <w:noProof/>
                <w:webHidden/>
              </w:rPr>
              <w:fldChar w:fldCharType="begin"/>
            </w:r>
            <w:r w:rsidRPr="00E42C83">
              <w:rPr>
                <w:noProof/>
                <w:webHidden/>
              </w:rPr>
              <w:instrText xml:space="preserve"> PAGEREF _Toc212717325 \h </w:instrText>
            </w:r>
            <w:r w:rsidRPr="00E42C83">
              <w:rPr>
                <w:noProof/>
                <w:webHidden/>
              </w:rPr>
            </w:r>
            <w:r w:rsidRPr="00E42C83">
              <w:rPr>
                <w:noProof/>
                <w:webHidden/>
              </w:rPr>
              <w:fldChar w:fldCharType="separate"/>
            </w:r>
            <w:r w:rsidRPr="00E42C83">
              <w:rPr>
                <w:noProof/>
                <w:webHidden/>
              </w:rPr>
              <w:t>138</w:t>
            </w:r>
            <w:r w:rsidRPr="00E42C83">
              <w:rPr>
                <w:noProof/>
                <w:webHidden/>
              </w:rPr>
              <w:fldChar w:fldCharType="end"/>
            </w:r>
          </w:hyperlink>
        </w:p>
        <w:p w14:paraId="5CB52C07" w14:textId="1CBEE412"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26" w:history="1">
            <w:r w:rsidRPr="00E42C83">
              <w:rPr>
                <w:rStyle w:val="Lienhypertexte"/>
                <w:rFonts w:ascii="Times New Roman" w:hAnsi="Times New Roman" w:cs="Times New Roman"/>
                <w:bCs/>
                <w:iCs/>
                <w:noProof/>
              </w:rPr>
              <w:t>Prix N° 57.2.7.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Tube Ø3</w:t>
            </w:r>
            <w:r w:rsidRPr="00E42C83">
              <w:rPr>
                <w:noProof/>
                <w:webHidden/>
              </w:rPr>
              <w:tab/>
            </w:r>
            <w:r w:rsidRPr="00E42C83">
              <w:rPr>
                <w:noProof/>
                <w:webHidden/>
              </w:rPr>
              <w:fldChar w:fldCharType="begin"/>
            </w:r>
            <w:r w:rsidRPr="00E42C83">
              <w:rPr>
                <w:noProof/>
                <w:webHidden/>
              </w:rPr>
              <w:instrText xml:space="preserve"> PAGEREF _Toc212717326 \h </w:instrText>
            </w:r>
            <w:r w:rsidRPr="00E42C83">
              <w:rPr>
                <w:noProof/>
                <w:webHidden/>
              </w:rPr>
            </w:r>
            <w:r w:rsidRPr="00E42C83">
              <w:rPr>
                <w:noProof/>
                <w:webHidden/>
              </w:rPr>
              <w:fldChar w:fldCharType="separate"/>
            </w:r>
            <w:r w:rsidRPr="00E42C83">
              <w:rPr>
                <w:noProof/>
                <w:webHidden/>
              </w:rPr>
              <w:t>138</w:t>
            </w:r>
            <w:r w:rsidRPr="00E42C83">
              <w:rPr>
                <w:noProof/>
                <w:webHidden/>
              </w:rPr>
              <w:fldChar w:fldCharType="end"/>
            </w:r>
          </w:hyperlink>
        </w:p>
        <w:p w14:paraId="2D66E289" w14:textId="5509FC9B"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27" w:history="1">
            <w:r w:rsidRPr="00E42C83">
              <w:rPr>
                <w:rStyle w:val="Lienhypertexte"/>
                <w:rFonts w:ascii="Times New Roman" w:hAnsi="Times New Roman" w:cs="Times New Roman"/>
                <w:bCs/>
                <w:iCs/>
                <w:noProof/>
              </w:rPr>
              <w:t>Prix N° 57.2.8.</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Tube Ø4</w:t>
            </w:r>
            <w:r w:rsidRPr="00E42C83">
              <w:rPr>
                <w:noProof/>
                <w:webHidden/>
              </w:rPr>
              <w:tab/>
            </w:r>
            <w:r w:rsidRPr="00E42C83">
              <w:rPr>
                <w:noProof/>
                <w:webHidden/>
              </w:rPr>
              <w:fldChar w:fldCharType="begin"/>
            </w:r>
            <w:r w:rsidRPr="00E42C83">
              <w:rPr>
                <w:noProof/>
                <w:webHidden/>
              </w:rPr>
              <w:instrText xml:space="preserve"> PAGEREF _Toc212717327 \h </w:instrText>
            </w:r>
            <w:r w:rsidRPr="00E42C83">
              <w:rPr>
                <w:noProof/>
                <w:webHidden/>
              </w:rPr>
            </w:r>
            <w:r w:rsidRPr="00E42C83">
              <w:rPr>
                <w:noProof/>
                <w:webHidden/>
              </w:rPr>
              <w:fldChar w:fldCharType="separate"/>
            </w:r>
            <w:r w:rsidRPr="00E42C83">
              <w:rPr>
                <w:noProof/>
                <w:webHidden/>
              </w:rPr>
              <w:t>138</w:t>
            </w:r>
            <w:r w:rsidRPr="00E42C83">
              <w:rPr>
                <w:noProof/>
                <w:webHidden/>
              </w:rPr>
              <w:fldChar w:fldCharType="end"/>
            </w:r>
          </w:hyperlink>
        </w:p>
        <w:p w14:paraId="5F0D5B03" w14:textId="7D3EBE7C"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328" w:history="1">
            <w:r w:rsidRPr="00E42C83">
              <w:rPr>
                <w:rStyle w:val="Lienhypertexte"/>
                <w:rFonts w:ascii="Times New Roman" w:hAnsi="Times New Roman" w:cs="Times New Roman"/>
                <w:bCs/>
                <w:iCs/>
                <w:noProof/>
              </w:rPr>
              <w:t>Prix N° 57.3.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Les coudes</w:t>
            </w:r>
            <w:r w:rsidRPr="00E42C83">
              <w:rPr>
                <w:noProof/>
                <w:webHidden/>
              </w:rPr>
              <w:tab/>
            </w:r>
            <w:r w:rsidRPr="00E42C83">
              <w:rPr>
                <w:noProof/>
                <w:webHidden/>
              </w:rPr>
              <w:fldChar w:fldCharType="begin"/>
            </w:r>
            <w:r w:rsidRPr="00E42C83">
              <w:rPr>
                <w:noProof/>
                <w:webHidden/>
              </w:rPr>
              <w:instrText xml:space="preserve"> PAGEREF _Toc212717328 \h </w:instrText>
            </w:r>
            <w:r w:rsidRPr="00E42C83">
              <w:rPr>
                <w:noProof/>
                <w:webHidden/>
              </w:rPr>
            </w:r>
            <w:r w:rsidRPr="00E42C83">
              <w:rPr>
                <w:noProof/>
                <w:webHidden/>
              </w:rPr>
              <w:fldChar w:fldCharType="separate"/>
            </w:r>
            <w:r w:rsidRPr="00E42C83">
              <w:rPr>
                <w:noProof/>
                <w:webHidden/>
              </w:rPr>
              <w:t>138</w:t>
            </w:r>
            <w:r w:rsidRPr="00E42C83">
              <w:rPr>
                <w:noProof/>
                <w:webHidden/>
              </w:rPr>
              <w:fldChar w:fldCharType="end"/>
            </w:r>
          </w:hyperlink>
        </w:p>
        <w:p w14:paraId="1E69799A" w14:textId="11BDA669"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29" w:history="1">
            <w:r w:rsidRPr="00E42C83">
              <w:rPr>
                <w:rStyle w:val="Lienhypertexte"/>
                <w:rFonts w:ascii="Times New Roman" w:hAnsi="Times New Roman" w:cs="Times New Roman"/>
                <w:bCs/>
                <w:iCs/>
                <w:noProof/>
              </w:rPr>
              <w:t>Prix N° 57.3.1.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Coude S/S Ø 1/2</w:t>
            </w:r>
            <w:r w:rsidRPr="00E42C83">
              <w:rPr>
                <w:noProof/>
                <w:webHidden/>
              </w:rPr>
              <w:tab/>
            </w:r>
            <w:r w:rsidRPr="00E42C83">
              <w:rPr>
                <w:noProof/>
                <w:webHidden/>
              </w:rPr>
              <w:fldChar w:fldCharType="begin"/>
            </w:r>
            <w:r w:rsidRPr="00E42C83">
              <w:rPr>
                <w:noProof/>
                <w:webHidden/>
              </w:rPr>
              <w:instrText xml:space="preserve"> PAGEREF _Toc212717329 \h </w:instrText>
            </w:r>
            <w:r w:rsidRPr="00E42C83">
              <w:rPr>
                <w:noProof/>
                <w:webHidden/>
              </w:rPr>
            </w:r>
            <w:r w:rsidRPr="00E42C83">
              <w:rPr>
                <w:noProof/>
                <w:webHidden/>
              </w:rPr>
              <w:fldChar w:fldCharType="separate"/>
            </w:r>
            <w:r w:rsidRPr="00E42C83">
              <w:rPr>
                <w:noProof/>
                <w:webHidden/>
              </w:rPr>
              <w:t>139</w:t>
            </w:r>
            <w:r w:rsidRPr="00E42C83">
              <w:rPr>
                <w:noProof/>
                <w:webHidden/>
              </w:rPr>
              <w:fldChar w:fldCharType="end"/>
            </w:r>
          </w:hyperlink>
        </w:p>
        <w:p w14:paraId="4F6AD7EB" w14:textId="7BA4292F"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30" w:history="1">
            <w:r w:rsidRPr="00E42C83">
              <w:rPr>
                <w:rStyle w:val="Lienhypertexte"/>
                <w:rFonts w:ascii="Times New Roman" w:hAnsi="Times New Roman" w:cs="Times New Roman"/>
                <w:bCs/>
                <w:iCs/>
                <w:noProof/>
              </w:rPr>
              <w:t>Prix N° 57.3.2.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Coude S/S Ø 3/4</w:t>
            </w:r>
            <w:r w:rsidRPr="00E42C83">
              <w:rPr>
                <w:noProof/>
                <w:webHidden/>
              </w:rPr>
              <w:tab/>
            </w:r>
            <w:r w:rsidRPr="00E42C83">
              <w:rPr>
                <w:noProof/>
                <w:webHidden/>
              </w:rPr>
              <w:fldChar w:fldCharType="begin"/>
            </w:r>
            <w:r w:rsidRPr="00E42C83">
              <w:rPr>
                <w:noProof/>
                <w:webHidden/>
              </w:rPr>
              <w:instrText xml:space="preserve"> PAGEREF _Toc212717330 \h </w:instrText>
            </w:r>
            <w:r w:rsidRPr="00E42C83">
              <w:rPr>
                <w:noProof/>
                <w:webHidden/>
              </w:rPr>
            </w:r>
            <w:r w:rsidRPr="00E42C83">
              <w:rPr>
                <w:noProof/>
                <w:webHidden/>
              </w:rPr>
              <w:fldChar w:fldCharType="separate"/>
            </w:r>
            <w:r w:rsidRPr="00E42C83">
              <w:rPr>
                <w:noProof/>
                <w:webHidden/>
              </w:rPr>
              <w:t>139</w:t>
            </w:r>
            <w:r w:rsidRPr="00E42C83">
              <w:rPr>
                <w:noProof/>
                <w:webHidden/>
              </w:rPr>
              <w:fldChar w:fldCharType="end"/>
            </w:r>
          </w:hyperlink>
        </w:p>
        <w:p w14:paraId="50EA3D71" w14:textId="4875622D"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31" w:history="1">
            <w:r w:rsidRPr="00E42C83">
              <w:rPr>
                <w:rStyle w:val="Lienhypertexte"/>
                <w:rFonts w:ascii="Times New Roman" w:hAnsi="Times New Roman" w:cs="Times New Roman"/>
                <w:bCs/>
                <w:iCs/>
                <w:noProof/>
              </w:rPr>
              <w:t>Prix N° 57.3.3.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Coude S/S Ø1" 1/2</w:t>
            </w:r>
            <w:r w:rsidRPr="00E42C83">
              <w:rPr>
                <w:noProof/>
                <w:webHidden/>
              </w:rPr>
              <w:tab/>
            </w:r>
            <w:r w:rsidRPr="00E42C83">
              <w:rPr>
                <w:noProof/>
                <w:webHidden/>
              </w:rPr>
              <w:fldChar w:fldCharType="begin"/>
            </w:r>
            <w:r w:rsidRPr="00E42C83">
              <w:rPr>
                <w:noProof/>
                <w:webHidden/>
              </w:rPr>
              <w:instrText xml:space="preserve"> PAGEREF _Toc212717331 \h </w:instrText>
            </w:r>
            <w:r w:rsidRPr="00E42C83">
              <w:rPr>
                <w:noProof/>
                <w:webHidden/>
              </w:rPr>
            </w:r>
            <w:r w:rsidRPr="00E42C83">
              <w:rPr>
                <w:noProof/>
                <w:webHidden/>
              </w:rPr>
              <w:fldChar w:fldCharType="separate"/>
            </w:r>
            <w:r w:rsidRPr="00E42C83">
              <w:rPr>
                <w:noProof/>
                <w:webHidden/>
              </w:rPr>
              <w:t>139</w:t>
            </w:r>
            <w:r w:rsidRPr="00E42C83">
              <w:rPr>
                <w:noProof/>
                <w:webHidden/>
              </w:rPr>
              <w:fldChar w:fldCharType="end"/>
            </w:r>
          </w:hyperlink>
        </w:p>
        <w:p w14:paraId="4544078B" w14:textId="0770F427"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32" w:history="1">
            <w:r w:rsidRPr="00E42C83">
              <w:rPr>
                <w:rStyle w:val="Lienhypertexte"/>
                <w:rFonts w:ascii="Times New Roman" w:hAnsi="Times New Roman" w:cs="Times New Roman"/>
                <w:bCs/>
                <w:iCs/>
                <w:noProof/>
              </w:rPr>
              <w:t>Prix N° 57.3.4.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Coude S/S Ø1"</w:t>
            </w:r>
            <w:r w:rsidRPr="00E42C83">
              <w:rPr>
                <w:noProof/>
                <w:webHidden/>
              </w:rPr>
              <w:tab/>
            </w:r>
            <w:r w:rsidRPr="00E42C83">
              <w:rPr>
                <w:noProof/>
                <w:webHidden/>
              </w:rPr>
              <w:fldChar w:fldCharType="begin"/>
            </w:r>
            <w:r w:rsidRPr="00E42C83">
              <w:rPr>
                <w:noProof/>
                <w:webHidden/>
              </w:rPr>
              <w:instrText xml:space="preserve"> PAGEREF _Toc212717332 \h </w:instrText>
            </w:r>
            <w:r w:rsidRPr="00E42C83">
              <w:rPr>
                <w:noProof/>
                <w:webHidden/>
              </w:rPr>
            </w:r>
            <w:r w:rsidRPr="00E42C83">
              <w:rPr>
                <w:noProof/>
                <w:webHidden/>
              </w:rPr>
              <w:fldChar w:fldCharType="separate"/>
            </w:r>
            <w:r w:rsidRPr="00E42C83">
              <w:rPr>
                <w:noProof/>
                <w:webHidden/>
              </w:rPr>
              <w:t>139</w:t>
            </w:r>
            <w:r w:rsidRPr="00E42C83">
              <w:rPr>
                <w:noProof/>
                <w:webHidden/>
              </w:rPr>
              <w:fldChar w:fldCharType="end"/>
            </w:r>
          </w:hyperlink>
        </w:p>
        <w:p w14:paraId="5DE24420" w14:textId="7AD02DAB"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33" w:history="1">
            <w:r w:rsidRPr="00E42C83">
              <w:rPr>
                <w:rStyle w:val="Lienhypertexte"/>
                <w:rFonts w:ascii="Times New Roman" w:hAnsi="Times New Roman" w:cs="Times New Roman"/>
                <w:bCs/>
                <w:iCs/>
                <w:noProof/>
              </w:rPr>
              <w:t>Prix N° 57.3.5.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Coude A/S GR PN16  Ø1"</w:t>
            </w:r>
            <w:r w:rsidRPr="00E42C83">
              <w:rPr>
                <w:noProof/>
                <w:webHidden/>
              </w:rPr>
              <w:tab/>
            </w:r>
            <w:r w:rsidRPr="00E42C83">
              <w:rPr>
                <w:noProof/>
                <w:webHidden/>
              </w:rPr>
              <w:fldChar w:fldCharType="begin"/>
            </w:r>
            <w:r w:rsidRPr="00E42C83">
              <w:rPr>
                <w:noProof/>
                <w:webHidden/>
              </w:rPr>
              <w:instrText xml:space="preserve"> PAGEREF _Toc212717333 \h </w:instrText>
            </w:r>
            <w:r w:rsidRPr="00E42C83">
              <w:rPr>
                <w:noProof/>
                <w:webHidden/>
              </w:rPr>
            </w:r>
            <w:r w:rsidRPr="00E42C83">
              <w:rPr>
                <w:noProof/>
                <w:webHidden/>
              </w:rPr>
              <w:fldChar w:fldCharType="separate"/>
            </w:r>
            <w:r w:rsidRPr="00E42C83">
              <w:rPr>
                <w:noProof/>
                <w:webHidden/>
              </w:rPr>
              <w:t>139</w:t>
            </w:r>
            <w:r w:rsidRPr="00E42C83">
              <w:rPr>
                <w:noProof/>
                <w:webHidden/>
              </w:rPr>
              <w:fldChar w:fldCharType="end"/>
            </w:r>
          </w:hyperlink>
        </w:p>
        <w:p w14:paraId="4C5C574A" w14:textId="65121C62"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34" w:history="1">
            <w:r w:rsidRPr="00E42C83">
              <w:rPr>
                <w:rStyle w:val="Lienhypertexte"/>
                <w:rFonts w:ascii="Times New Roman" w:hAnsi="Times New Roman" w:cs="Times New Roman"/>
                <w:bCs/>
                <w:iCs/>
                <w:noProof/>
              </w:rPr>
              <w:t>Prix N° 57.3.6.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Coude A/S Ø2</w:t>
            </w:r>
            <w:r w:rsidRPr="00E42C83">
              <w:rPr>
                <w:noProof/>
                <w:webHidden/>
              </w:rPr>
              <w:tab/>
            </w:r>
            <w:r w:rsidRPr="00E42C83">
              <w:rPr>
                <w:noProof/>
                <w:webHidden/>
              </w:rPr>
              <w:fldChar w:fldCharType="begin"/>
            </w:r>
            <w:r w:rsidRPr="00E42C83">
              <w:rPr>
                <w:noProof/>
                <w:webHidden/>
              </w:rPr>
              <w:instrText xml:space="preserve"> PAGEREF _Toc212717334 \h </w:instrText>
            </w:r>
            <w:r w:rsidRPr="00E42C83">
              <w:rPr>
                <w:noProof/>
                <w:webHidden/>
              </w:rPr>
            </w:r>
            <w:r w:rsidRPr="00E42C83">
              <w:rPr>
                <w:noProof/>
                <w:webHidden/>
              </w:rPr>
              <w:fldChar w:fldCharType="separate"/>
            </w:r>
            <w:r w:rsidRPr="00E42C83">
              <w:rPr>
                <w:noProof/>
                <w:webHidden/>
              </w:rPr>
              <w:t>139</w:t>
            </w:r>
            <w:r w:rsidRPr="00E42C83">
              <w:rPr>
                <w:noProof/>
                <w:webHidden/>
              </w:rPr>
              <w:fldChar w:fldCharType="end"/>
            </w:r>
          </w:hyperlink>
        </w:p>
        <w:p w14:paraId="0D8D9FA8" w14:textId="2BD67981"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35" w:history="1">
            <w:r w:rsidRPr="00E42C83">
              <w:rPr>
                <w:rStyle w:val="Lienhypertexte"/>
                <w:rFonts w:ascii="Times New Roman" w:hAnsi="Times New Roman" w:cs="Times New Roman"/>
                <w:bCs/>
                <w:iCs/>
                <w:noProof/>
              </w:rPr>
              <w:t>Prix N° 57.3.7.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Coude A/S Ø1" 1/4</w:t>
            </w:r>
            <w:r w:rsidRPr="00E42C83">
              <w:rPr>
                <w:noProof/>
                <w:webHidden/>
              </w:rPr>
              <w:tab/>
            </w:r>
            <w:r w:rsidRPr="00E42C83">
              <w:rPr>
                <w:noProof/>
                <w:webHidden/>
              </w:rPr>
              <w:fldChar w:fldCharType="begin"/>
            </w:r>
            <w:r w:rsidRPr="00E42C83">
              <w:rPr>
                <w:noProof/>
                <w:webHidden/>
              </w:rPr>
              <w:instrText xml:space="preserve"> PAGEREF _Toc212717335 \h </w:instrText>
            </w:r>
            <w:r w:rsidRPr="00E42C83">
              <w:rPr>
                <w:noProof/>
                <w:webHidden/>
              </w:rPr>
            </w:r>
            <w:r w:rsidRPr="00E42C83">
              <w:rPr>
                <w:noProof/>
                <w:webHidden/>
              </w:rPr>
              <w:fldChar w:fldCharType="separate"/>
            </w:r>
            <w:r w:rsidRPr="00E42C83">
              <w:rPr>
                <w:noProof/>
                <w:webHidden/>
              </w:rPr>
              <w:t>139</w:t>
            </w:r>
            <w:r w:rsidRPr="00E42C83">
              <w:rPr>
                <w:noProof/>
                <w:webHidden/>
              </w:rPr>
              <w:fldChar w:fldCharType="end"/>
            </w:r>
          </w:hyperlink>
        </w:p>
        <w:p w14:paraId="0D32A77B" w14:textId="43FC94DF"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36" w:history="1">
            <w:r w:rsidRPr="00E42C83">
              <w:rPr>
                <w:rStyle w:val="Lienhypertexte"/>
                <w:rFonts w:ascii="Times New Roman" w:hAnsi="Times New Roman" w:cs="Times New Roman"/>
                <w:bCs/>
                <w:iCs/>
                <w:noProof/>
              </w:rPr>
              <w:t>Prix N° 57.3.8.</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Coude Ø2" tarif 10</w:t>
            </w:r>
            <w:r w:rsidRPr="00E42C83">
              <w:rPr>
                <w:noProof/>
                <w:webHidden/>
              </w:rPr>
              <w:tab/>
            </w:r>
            <w:r w:rsidRPr="00E42C83">
              <w:rPr>
                <w:noProof/>
                <w:webHidden/>
              </w:rPr>
              <w:fldChar w:fldCharType="begin"/>
            </w:r>
            <w:r w:rsidRPr="00E42C83">
              <w:rPr>
                <w:noProof/>
                <w:webHidden/>
              </w:rPr>
              <w:instrText xml:space="preserve"> PAGEREF _Toc212717336 \h </w:instrText>
            </w:r>
            <w:r w:rsidRPr="00E42C83">
              <w:rPr>
                <w:noProof/>
                <w:webHidden/>
              </w:rPr>
            </w:r>
            <w:r w:rsidRPr="00E42C83">
              <w:rPr>
                <w:noProof/>
                <w:webHidden/>
              </w:rPr>
              <w:fldChar w:fldCharType="separate"/>
            </w:r>
            <w:r w:rsidRPr="00E42C83">
              <w:rPr>
                <w:noProof/>
                <w:webHidden/>
              </w:rPr>
              <w:t>139</w:t>
            </w:r>
            <w:r w:rsidRPr="00E42C83">
              <w:rPr>
                <w:noProof/>
                <w:webHidden/>
              </w:rPr>
              <w:fldChar w:fldCharType="end"/>
            </w:r>
          </w:hyperlink>
        </w:p>
        <w:p w14:paraId="6B4FDD0B" w14:textId="1EC82EF5"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37" w:history="1">
            <w:r w:rsidRPr="00E42C83">
              <w:rPr>
                <w:rStyle w:val="Lienhypertexte"/>
                <w:rFonts w:ascii="Times New Roman" w:hAnsi="Times New Roman" w:cs="Times New Roman"/>
                <w:bCs/>
                <w:iCs/>
                <w:noProof/>
              </w:rPr>
              <w:t>Prix N° 57.3.9.</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Coude Ø3" tarif 10</w:t>
            </w:r>
            <w:r w:rsidRPr="00E42C83">
              <w:rPr>
                <w:noProof/>
                <w:webHidden/>
              </w:rPr>
              <w:tab/>
            </w:r>
            <w:r w:rsidRPr="00E42C83">
              <w:rPr>
                <w:noProof/>
                <w:webHidden/>
              </w:rPr>
              <w:fldChar w:fldCharType="begin"/>
            </w:r>
            <w:r w:rsidRPr="00E42C83">
              <w:rPr>
                <w:noProof/>
                <w:webHidden/>
              </w:rPr>
              <w:instrText xml:space="preserve"> PAGEREF _Toc212717337 \h </w:instrText>
            </w:r>
            <w:r w:rsidRPr="00E42C83">
              <w:rPr>
                <w:noProof/>
                <w:webHidden/>
              </w:rPr>
            </w:r>
            <w:r w:rsidRPr="00E42C83">
              <w:rPr>
                <w:noProof/>
                <w:webHidden/>
              </w:rPr>
              <w:fldChar w:fldCharType="separate"/>
            </w:r>
            <w:r w:rsidRPr="00E42C83">
              <w:rPr>
                <w:noProof/>
                <w:webHidden/>
              </w:rPr>
              <w:t>139</w:t>
            </w:r>
            <w:r w:rsidRPr="00E42C83">
              <w:rPr>
                <w:noProof/>
                <w:webHidden/>
              </w:rPr>
              <w:fldChar w:fldCharType="end"/>
            </w:r>
          </w:hyperlink>
        </w:p>
        <w:p w14:paraId="71DFD426" w14:textId="1B0D480B"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38" w:history="1">
            <w:r w:rsidRPr="00E42C83">
              <w:rPr>
                <w:rStyle w:val="Lienhypertexte"/>
                <w:rFonts w:ascii="Times New Roman" w:hAnsi="Times New Roman" w:cs="Times New Roman"/>
                <w:bCs/>
                <w:iCs/>
                <w:noProof/>
              </w:rPr>
              <w:t>Prix N° 57.3.10.</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Coude Ø4" tarif 10</w:t>
            </w:r>
            <w:r w:rsidRPr="00E42C83">
              <w:rPr>
                <w:noProof/>
                <w:webHidden/>
              </w:rPr>
              <w:tab/>
            </w:r>
            <w:r w:rsidRPr="00E42C83">
              <w:rPr>
                <w:noProof/>
                <w:webHidden/>
              </w:rPr>
              <w:fldChar w:fldCharType="begin"/>
            </w:r>
            <w:r w:rsidRPr="00E42C83">
              <w:rPr>
                <w:noProof/>
                <w:webHidden/>
              </w:rPr>
              <w:instrText xml:space="preserve"> PAGEREF _Toc212717338 \h </w:instrText>
            </w:r>
            <w:r w:rsidRPr="00E42C83">
              <w:rPr>
                <w:noProof/>
                <w:webHidden/>
              </w:rPr>
            </w:r>
            <w:r w:rsidRPr="00E42C83">
              <w:rPr>
                <w:noProof/>
                <w:webHidden/>
              </w:rPr>
              <w:fldChar w:fldCharType="separate"/>
            </w:r>
            <w:r w:rsidRPr="00E42C83">
              <w:rPr>
                <w:noProof/>
                <w:webHidden/>
              </w:rPr>
              <w:t>139</w:t>
            </w:r>
            <w:r w:rsidRPr="00E42C83">
              <w:rPr>
                <w:noProof/>
                <w:webHidden/>
              </w:rPr>
              <w:fldChar w:fldCharType="end"/>
            </w:r>
          </w:hyperlink>
        </w:p>
        <w:p w14:paraId="32DA9809" w14:textId="58AFE79F"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39" w:history="1">
            <w:r w:rsidRPr="00E42C83">
              <w:rPr>
                <w:rStyle w:val="Lienhypertexte"/>
                <w:rFonts w:ascii="Times New Roman" w:hAnsi="Times New Roman" w:cs="Times New Roman"/>
                <w:bCs/>
                <w:iCs/>
                <w:noProof/>
              </w:rPr>
              <w:t>Prix N° 57.3.11.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Coude Ø1"</w:t>
            </w:r>
            <w:r w:rsidRPr="00E42C83">
              <w:rPr>
                <w:noProof/>
                <w:webHidden/>
              </w:rPr>
              <w:tab/>
            </w:r>
            <w:r w:rsidRPr="00E42C83">
              <w:rPr>
                <w:noProof/>
                <w:webHidden/>
              </w:rPr>
              <w:fldChar w:fldCharType="begin"/>
            </w:r>
            <w:r w:rsidRPr="00E42C83">
              <w:rPr>
                <w:noProof/>
                <w:webHidden/>
              </w:rPr>
              <w:instrText xml:space="preserve"> PAGEREF _Toc212717339 \h </w:instrText>
            </w:r>
            <w:r w:rsidRPr="00E42C83">
              <w:rPr>
                <w:noProof/>
                <w:webHidden/>
              </w:rPr>
            </w:r>
            <w:r w:rsidRPr="00E42C83">
              <w:rPr>
                <w:noProof/>
                <w:webHidden/>
              </w:rPr>
              <w:fldChar w:fldCharType="separate"/>
            </w:r>
            <w:r w:rsidRPr="00E42C83">
              <w:rPr>
                <w:noProof/>
                <w:webHidden/>
              </w:rPr>
              <w:t>139</w:t>
            </w:r>
            <w:r w:rsidRPr="00E42C83">
              <w:rPr>
                <w:noProof/>
                <w:webHidden/>
              </w:rPr>
              <w:fldChar w:fldCharType="end"/>
            </w:r>
          </w:hyperlink>
        </w:p>
        <w:p w14:paraId="07077035" w14:textId="46248B91"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40" w:history="1">
            <w:r w:rsidRPr="00E42C83">
              <w:rPr>
                <w:rStyle w:val="Lienhypertexte"/>
                <w:rFonts w:ascii="Times New Roman" w:hAnsi="Times New Roman" w:cs="Times New Roman"/>
                <w:bCs/>
                <w:iCs/>
                <w:noProof/>
              </w:rPr>
              <w:t>Prix N° 57.3.12.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Coude DN50</w:t>
            </w:r>
            <w:r w:rsidRPr="00E42C83">
              <w:rPr>
                <w:noProof/>
                <w:webHidden/>
              </w:rPr>
              <w:tab/>
            </w:r>
            <w:r w:rsidRPr="00E42C83">
              <w:rPr>
                <w:noProof/>
                <w:webHidden/>
              </w:rPr>
              <w:fldChar w:fldCharType="begin"/>
            </w:r>
            <w:r w:rsidRPr="00E42C83">
              <w:rPr>
                <w:noProof/>
                <w:webHidden/>
              </w:rPr>
              <w:instrText xml:space="preserve"> PAGEREF _Toc212717340 \h </w:instrText>
            </w:r>
            <w:r w:rsidRPr="00E42C83">
              <w:rPr>
                <w:noProof/>
                <w:webHidden/>
              </w:rPr>
            </w:r>
            <w:r w:rsidRPr="00E42C83">
              <w:rPr>
                <w:noProof/>
                <w:webHidden/>
              </w:rPr>
              <w:fldChar w:fldCharType="separate"/>
            </w:r>
            <w:r w:rsidRPr="00E42C83">
              <w:rPr>
                <w:noProof/>
                <w:webHidden/>
              </w:rPr>
              <w:t>139</w:t>
            </w:r>
            <w:r w:rsidRPr="00E42C83">
              <w:rPr>
                <w:noProof/>
                <w:webHidden/>
              </w:rPr>
              <w:fldChar w:fldCharType="end"/>
            </w:r>
          </w:hyperlink>
        </w:p>
        <w:p w14:paraId="43685A0D" w14:textId="5D5FA4F3"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41" w:history="1">
            <w:r w:rsidRPr="00E42C83">
              <w:rPr>
                <w:rStyle w:val="Lienhypertexte"/>
                <w:rFonts w:ascii="Times New Roman" w:hAnsi="Times New Roman" w:cs="Times New Roman"/>
                <w:bCs/>
                <w:iCs/>
                <w:noProof/>
              </w:rPr>
              <w:t>Prix N° 57.3.13.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Coude DN 80</w:t>
            </w:r>
            <w:r w:rsidRPr="00E42C83">
              <w:rPr>
                <w:noProof/>
                <w:webHidden/>
              </w:rPr>
              <w:tab/>
            </w:r>
            <w:r w:rsidRPr="00E42C83">
              <w:rPr>
                <w:noProof/>
                <w:webHidden/>
              </w:rPr>
              <w:fldChar w:fldCharType="begin"/>
            </w:r>
            <w:r w:rsidRPr="00E42C83">
              <w:rPr>
                <w:noProof/>
                <w:webHidden/>
              </w:rPr>
              <w:instrText xml:space="preserve"> PAGEREF _Toc212717341 \h </w:instrText>
            </w:r>
            <w:r w:rsidRPr="00E42C83">
              <w:rPr>
                <w:noProof/>
                <w:webHidden/>
              </w:rPr>
            </w:r>
            <w:r w:rsidRPr="00E42C83">
              <w:rPr>
                <w:noProof/>
                <w:webHidden/>
              </w:rPr>
              <w:fldChar w:fldCharType="separate"/>
            </w:r>
            <w:r w:rsidRPr="00E42C83">
              <w:rPr>
                <w:noProof/>
                <w:webHidden/>
              </w:rPr>
              <w:t>139</w:t>
            </w:r>
            <w:r w:rsidRPr="00E42C83">
              <w:rPr>
                <w:noProof/>
                <w:webHidden/>
              </w:rPr>
              <w:fldChar w:fldCharType="end"/>
            </w:r>
          </w:hyperlink>
        </w:p>
        <w:p w14:paraId="1553726D" w14:textId="143ADF94"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342" w:history="1">
            <w:r w:rsidRPr="00E42C83">
              <w:rPr>
                <w:rStyle w:val="Lienhypertexte"/>
                <w:rFonts w:ascii="Times New Roman" w:hAnsi="Times New Roman" w:cs="Times New Roman"/>
                <w:bCs/>
                <w:iCs/>
                <w:noProof/>
              </w:rPr>
              <w:t>Prix N° 57.4.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Les robinet</w:t>
            </w:r>
            <w:r w:rsidRPr="00E42C83">
              <w:rPr>
                <w:noProof/>
                <w:webHidden/>
              </w:rPr>
              <w:tab/>
            </w:r>
            <w:r w:rsidRPr="00E42C83">
              <w:rPr>
                <w:noProof/>
                <w:webHidden/>
              </w:rPr>
              <w:fldChar w:fldCharType="begin"/>
            </w:r>
            <w:r w:rsidRPr="00E42C83">
              <w:rPr>
                <w:noProof/>
                <w:webHidden/>
              </w:rPr>
              <w:instrText xml:space="preserve"> PAGEREF _Toc212717342 \h </w:instrText>
            </w:r>
            <w:r w:rsidRPr="00E42C83">
              <w:rPr>
                <w:noProof/>
                <w:webHidden/>
              </w:rPr>
            </w:r>
            <w:r w:rsidRPr="00E42C83">
              <w:rPr>
                <w:noProof/>
                <w:webHidden/>
              </w:rPr>
              <w:fldChar w:fldCharType="separate"/>
            </w:r>
            <w:r w:rsidRPr="00E42C83">
              <w:rPr>
                <w:noProof/>
                <w:webHidden/>
              </w:rPr>
              <w:t>139</w:t>
            </w:r>
            <w:r w:rsidRPr="00E42C83">
              <w:rPr>
                <w:noProof/>
                <w:webHidden/>
              </w:rPr>
              <w:fldChar w:fldCharType="end"/>
            </w:r>
          </w:hyperlink>
        </w:p>
        <w:p w14:paraId="3D5980F0" w14:textId="5C96E09E"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43" w:history="1">
            <w:r w:rsidRPr="00E42C83">
              <w:rPr>
                <w:rStyle w:val="Lienhypertexte"/>
                <w:rFonts w:ascii="Times New Roman" w:hAnsi="Times New Roman" w:cs="Times New Roman"/>
                <w:bCs/>
                <w:iCs/>
                <w:noProof/>
              </w:rPr>
              <w:t>Prix N° 57.4.1.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Robinet DN 32 Ø1 1/4</w:t>
            </w:r>
            <w:r w:rsidRPr="00E42C83">
              <w:rPr>
                <w:noProof/>
                <w:webHidden/>
              </w:rPr>
              <w:tab/>
            </w:r>
            <w:r w:rsidRPr="00E42C83">
              <w:rPr>
                <w:noProof/>
                <w:webHidden/>
              </w:rPr>
              <w:fldChar w:fldCharType="begin"/>
            </w:r>
            <w:r w:rsidRPr="00E42C83">
              <w:rPr>
                <w:noProof/>
                <w:webHidden/>
              </w:rPr>
              <w:instrText xml:space="preserve"> PAGEREF _Toc212717343 \h </w:instrText>
            </w:r>
            <w:r w:rsidRPr="00E42C83">
              <w:rPr>
                <w:noProof/>
                <w:webHidden/>
              </w:rPr>
            </w:r>
            <w:r w:rsidRPr="00E42C83">
              <w:rPr>
                <w:noProof/>
                <w:webHidden/>
              </w:rPr>
              <w:fldChar w:fldCharType="separate"/>
            </w:r>
            <w:r w:rsidRPr="00E42C83">
              <w:rPr>
                <w:noProof/>
                <w:webHidden/>
              </w:rPr>
              <w:t>140</w:t>
            </w:r>
            <w:r w:rsidRPr="00E42C83">
              <w:rPr>
                <w:noProof/>
                <w:webHidden/>
              </w:rPr>
              <w:fldChar w:fldCharType="end"/>
            </w:r>
          </w:hyperlink>
        </w:p>
        <w:p w14:paraId="2DB439A6" w14:textId="1CDB5710"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44" w:history="1">
            <w:r w:rsidRPr="00E42C83">
              <w:rPr>
                <w:rStyle w:val="Lienhypertexte"/>
                <w:rFonts w:ascii="Times New Roman" w:hAnsi="Times New Roman" w:cs="Times New Roman"/>
                <w:bCs/>
                <w:iCs/>
                <w:noProof/>
              </w:rPr>
              <w:t>Prix N° 57.4.2.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Robinet DN50</w:t>
            </w:r>
            <w:r w:rsidRPr="00E42C83">
              <w:rPr>
                <w:noProof/>
                <w:webHidden/>
              </w:rPr>
              <w:tab/>
            </w:r>
            <w:r w:rsidRPr="00E42C83">
              <w:rPr>
                <w:noProof/>
                <w:webHidden/>
              </w:rPr>
              <w:fldChar w:fldCharType="begin"/>
            </w:r>
            <w:r w:rsidRPr="00E42C83">
              <w:rPr>
                <w:noProof/>
                <w:webHidden/>
              </w:rPr>
              <w:instrText xml:space="preserve"> PAGEREF _Toc212717344 \h </w:instrText>
            </w:r>
            <w:r w:rsidRPr="00E42C83">
              <w:rPr>
                <w:noProof/>
                <w:webHidden/>
              </w:rPr>
            </w:r>
            <w:r w:rsidRPr="00E42C83">
              <w:rPr>
                <w:noProof/>
                <w:webHidden/>
              </w:rPr>
              <w:fldChar w:fldCharType="separate"/>
            </w:r>
            <w:r w:rsidRPr="00E42C83">
              <w:rPr>
                <w:noProof/>
                <w:webHidden/>
              </w:rPr>
              <w:t>140</w:t>
            </w:r>
            <w:r w:rsidRPr="00E42C83">
              <w:rPr>
                <w:noProof/>
                <w:webHidden/>
              </w:rPr>
              <w:fldChar w:fldCharType="end"/>
            </w:r>
          </w:hyperlink>
        </w:p>
        <w:p w14:paraId="76147390" w14:textId="2F689949"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45" w:history="1">
            <w:r w:rsidRPr="00E42C83">
              <w:rPr>
                <w:rStyle w:val="Lienhypertexte"/>
                <w:rFonts w:ascii="Times New Roman" w:hAnsi="Times New Roman" w:cs="Times New Roman"/>
                <w:bCs/>
                <w:iCs/>
                <w:noProof/>
              </w:rPr>
              <w:t>Prix N° 57.4.3.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Robinet à bride DN50</w:t>
            </w:r>
            <w:r w:rsidRPr="00E42C83">
              <w:rPr>
                <w:noProof/>
                <w:webHidden/>
              </w:rPr>
              <w:tab/>
            </w:r>
            <w:r w:rsidRPr="00E42C83">
              <w:rPr>
                <w:noProof/>
                <w:webHidden/>
              </w:rPr>
              <w:fldChar w:fldCharType="begin"/>
            </w:r>
            <w:r w:rsidRPr="00E42C83">
              <w:rPr>
                <w:noProof/>
                <w:webHidden/>
              </w:rPr>
              <w:instrText xml:space="preserve"> PAGEREF _Toc212717345 \h </w:instrText>
            </w:r>
            <w:r w:rsidRPr="00E42C83">
              <w:rPr>
                <w:noProof/>
                <w:webHidden/>
              </w:rPr>
            </w:r>
            <w:r w:rsidRPr="00E42C83">
              <w:rPr>
                <w:noProof/>
                <w:webHidden/>
              </w:rPr>
              <w:fldChar w:fldCharType="separate"/>
            </w:r>
            <w:r w:rsidRPr="00E42C83">
              <w:rPr>
                <w:noProof/>
                <w:webHidden/>
              </w:rPr>
              <w:t>140</w:t>
            </w:r>
            <w:r w:rsidRPr="00E42C83">
              <w:rPr>
                <w:noProof/>
                <w:webHidden/>
              </w:rPr>
              <w:fldChar w:fldCharType="end"/>
            </w:r>
          </w:hyperlink>
        </w:p>
        <w:p w14:paraId="09A2487D" w14:textId="13B63F43"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46" w:history="1">
            <w:r w:rsidRPr="00E42C83">
              <w:rPr>
                <w:rStyle w:val="Lienhypertexte"/>
                <w:rFonts w:ascii="Times New Roman" w:hAnsi="Times New Roman" w:cs="Times New Roman"/>
                <w:bCs/>
                <w:iCs/>
                <w:noProof/>
              </w:rPr>
              <w:t>Prix N° 57.4.4.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Robinet a bride Ø3"</w:t>
            </w:r>
            <w:r w:rsidRPr="00E42C83">
              <w:rPr>
                <w:noProof/>
                <w:webHidden/>
              </w:rPr>
              <w:tab/>
            </w:r>
            <w:r w:rsidRPr="00E42C83">
              <w:rPr>
                <w:noProof/>
                <w:webHidden/>
              </w:rPr>
              <w:fldChar w:fldCharType="begin"/>
            </w:r>
            <w:r w:rsidRPr="00E42C83">
              <w:rPr>
                <w:noProof/>
                <w:webHidden/>
              </w:rPr>
              <w:instrText xml:space="preserve"> PAGEREF _Toc212717346 \h </w:instrText>
            </w:r>
            <w:r w:rsidRPr="00E42C83">
              <w:rPr>
                <w:noProof/>
                <w:webHidden/>
              </w:rPr>
            </w:r>
            <w:r w:rsidRPr="00E42C83">
              <w:rPr>
                <w:noProof/>
                <w:webHidden/>
              </w:rPr>
              <w:fldChar w:fldCharType="separate"/>
            </w:r>
            <w:r w:rsidRPr="00E42C83">
              <w:rPr>
                <w:noProof/>
                <w:webHidden/>
              </w:rPr>
              <w:t>140</w:t>
            </w:r>
            <w:r w:rsidRPr="00E42C83">
              <w:rPr>
                <w:noProof/>
                <w:webHidden/>
              </w:rPr>
              <w:fldChar w:fldCharType="end"/>
            </w:r>
          </w:hyperlink>
        </w:p>
        <w:p w14:paraId="31C3898D" w14:textId="59D52692"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47" w:history="1">
            <w:r w:rsidRPr="00E42C83">
              <w:rPr>
                <w:rStyle w:val="Lienhypertexte"/>
                <w:rFonts w:ascii="Times New Roman" w:hAnsi="Times New Roman" w:cs="Times New Roman"/>
                <w:bCs/>
                <w:iCs/>
                <w:noProof/>
              </w:rPr>
              <w:t>Prix N° 57.4.5.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Robinet a bride Ø4" support</w:t>
            </w:r>
            <w:r w:rsidRPr="00E42C83">
              <w:rPr>
                <w:noProof/>
                <w:webHidden/>
              </w:rPr>
              <w:tab/>
            </w:r>
            <w:r w:rsidRPr="00E42C83">
              <w:rPr>
                <w:noProof/>
                <w:webHidden/>
              </w:rPr>
              <w:fldChar w:fldCharType="begin"/>
            </w:r>
            <w:r w:rsidRPr="00E42C83">
              <w:rPr>
                <w:noProof/>
                <w:webHidden/>
              </w:rPr>
              <w:instrText xml:space="preserve"> PAGEREF _Toc212717347 \h </w:instrText>
            </w:r>
            <w:r w:rsidRPr="00E42C83">
              <w:rPr>
                <w:noProof/>
                <w:webHidden/>
              </w:rPr>
            </w:r>
            <w:r w:rsidRPr="00E42C83">
              <w:rPr>
                <w:noProof/>
                <w:webHidden/>
              </w:rPr>
              <w:fldChar w:fldCharType="separate"/>
            </w:r>
            <w:r w:rsidRPr="00E42C83">
              <w:rPr>
                <w:noProof/>
                <w:webHidden/>
              </w:rPr>
              <w:t>140</w:t>
            </w:r>
            <w:r w:rsidRPr="00E42C83">
              <w:rPr>
                <w:noProof/>
                <w:webHidden/>
              </w:rPr>
              <w:fldChar w:fldCharType="end"/>
            </w:r>
          </w:hyperlink>
        </w:p>
        <w:p w14:paraId="3580AB28" w14:textId="60747304"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48" w:history="1">
            <w:r w:rsidRPr="00E42C83">
              <w:rPr>
                <w:rStyle w:val="Lienhypertexte"/>
                <w:rFonts w:ascii="Times New Roman" w:hAnsi="Times New Roman" w:cs="Times New Roman"/>
                <w:bCs/>
                <w:iCs/>
                <w:noProof/>
              </w:rPr>
              <w:t>Prix N° 57.4.6.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Robinet DN80</w:t>
            </w:r>
            <w:r w:rsidRPr="00E42C83">
              <w:rPr>
                <w:noProof/>
                <w:webHidden/>
              </w:rPr>
              <w:tab/>
            </w:r>
            <w:r w:rsidRPr="00E42C83">
              <w:rPr>
                <w:noProof/>
                <w:webHidden/>
              </w:rPr>
              <w:fldChar w:fldCharType="begin"/>
            </w:r>
            <w:r w:rsidRPr="00E42C83">
              <w:rPr>
                <w:noProof/>
                <w:webHidden/>
              </w:rPr>
              <w:instrText xml:space="preserve"> PAGEREF _Toc212717348 \h </w:instrText>
            </w:r>
            <w:r w:rsidRPr="00E42C83">
              <w:rPr>
                <w:noProof/>
                <w:webHidden/>
              </w:rPr>
            </w:r>
            <w:r w:rsidRPr="00E42C83">
              <w:rPr>
                <w:noProof/>
                <w:webHidden/>
              </w:rPr>
              <w:fldChar w:fldCharType="separate"/>
            </w:r>
            <w:r w:rsidRPr="00E42C83">
              <w:rPr>
                <w:noProof/>
                <w:webHidden/>
              </w:rPr>
              <w:t>140</w:t>
            </w:r>
            <w:r w:rsidRPr="00E42C83">
              <w:rPr>
                <w:noProof/>
                <w:webHidden/>
              </w:rPr>
              <w:fldChar w:fldCharType="end"/>
            </w:r>
          </w:hyperlink>
        </w:p>
        <w:p w14:paraId="2432FB91" w14:textId="73A94FA4"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349" w:history="1">
            <w:r w:rsidRPr="00E42C83">
              <w:rPr>
                <w:rStyle w:val="Lienhypertexte"/>
                <w:rFonts w:ascii="Times New Roman" w:hAnsi="Times New Roman" w:cs="Times New Roman"/>
                <w:bCs/>
                <w:iCs/>
                <w:noProof/>
              </w:rPr>
              <w:t>Prix N° 57.5.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Les soupape</w:t>
            </w:r>
            <w:r w:rsidRPr="00E42C83">
              <w:rPr>
                <w:noProof/>
                <w:webHidden/>
              </w:rPr>
              <w:tab/>
            </w:r>
            <w:r w:rsidRPr="00E42C83">
              <w:rPr>
                <w:noProof/>
                <w:webHidden/>
              </w:rPr>
              <w:fldChar w:fldCharType="begin"/>
            </w:r>
            <w:r w:rsidRPr="00E42C83">
              <w:rPr>
                <w:noProof/>
                <w:webHidden/>
              </w:rPr>
              <w:instrText xml:space="preserve"> PAGEREF _Toc212717349 \h </w:instrText>
            </w:r>
            <w:r w:rsidRPr="00E42C83">
              <w:rPr>
                <w:noProof/>
                <w:webHidden/>
              </w:rPr>
            </w:r>
            <w:r w:rsidRPr="00E42C83">
              <w:rPr>
                <w:noProof/>
                <w:webHidden/>
              </w:rPr>
              <w:fldChar w:fldCharType="separate"/>
            </w:r>
            <w:r w:rsidRPr="00E42C83">
              <w:rPr>
                <w:noProof/>
                <w:webHidden/>
              </w:rPr>
              <w:t>140</w:t>
            </w:r>
            <w:r w:rsidRPr="00E42C83">
              <w:rPr>
                <w:noProof/>
                <w:webHidden/>
              </w:rPr>
              <w:fldChar w:fldCharType="end"/>
            </w:r>
          </w:hyperlink>
        </w:p>
        <w:p w14:paraId="52E9C1F1" w14:textId="4C413444"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50" w:history="1">
            <w:r w:rsidRPr="00E42C83">
              <w:rPr>
                <w:rStyle w:val="Lienhypertexte"/>
                <w:rFonts w:ascii="Times New Roman" w:hAnsi="Times New Roman" w:cs="Times New Roman"/>
                <w:bCs/>
                <w:iCs/>
                <w:noProof/>
              </w:rPr>
              <w:t>Prix N° 57.5.1.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Robinet à soupape DN80PN16</w:t>
            </w:r>
            <w:r w:rsidRPr="00E42C83">
              <w:rPr>
                <w:noProof/>
                <w:webHidden/>
              </w:rPr>
              <w:tab/>
            </w:r>
            <w:r w:rsidRPr="00E42C83">
              <w:rPr>
                <w:noProof/>
                <w:webHidden/>
              </w:rPr>
              <w:fldChar w:fldCharType="begin"/>
            </w:r>
            <w:r w:rsidRPr="00E42C83">
              <w:rPr>
                <w:noProof/>
                <w:webHidden/>
              </w:rPr>
              <w:instrText xml:space="preserve"> PAGEREF _Toc212717350 \h </w:instrText>
            </w:r>
            <w:r w:rsidRPr="00E42C83">
              <w:rPr>
                <w:noProof/>
                <w:webHidden/>
              </w:rPr>
            </w:r>
            <w:r w:rsidRPr="00E42C83">
              <w:rPr>
                <w:noProof/>
                <w:webHidden/>
              </w:rPr>
              <w:fldChar w:fldCharType="separate"/>
            </w:r>
            <w:r w:rsidRPr="00E42C83">
              <w:rPr>
                <w:noProof/>
                <w:webHidden/>
              </w:rPr>
              <w:t>140</w:t>
            </w:r>
            <w:r w:rsidRPr="00E42C83">
              <w:rPr>
                <w:noProof/>
                <w:webHidden/>
              </w:rPr>
              <w:fldChar w:fldCharType="end"/>
            </w:r>
          </w:hyperlink>
        </w:p>
        <w:p w14:paraId="6CC21357" w14:textId="2B084DE3"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51" w:history="1">
            <w:r w:rsidRPr="00E42C83">
              <w:rPr>
                <w:rStyle w:val="Lienhypertexte"/>
                <w:rFonts w:ascii="Times New Roman" w:hAnsi="Times New Roman" w:cs="Times New Roman"/>
                <w:bCs/>
                <w:iCs/>
                <w:noProof/>
              </w:rPr>
              <w:t>Prix N° 57.5.2.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Robinet à soupape DN50PN16</w:t>
            </w:r>
            <w:r w:rsidRPr="00E42C83">
              <w:rPr>
                <w:noProof/>
                <w:webHidden/>
              </w:rPr>
              <w:tab/>
            </w:r>
            <w:r w:rsidRPr="00E42C83">
              <w:rPr>
                <w:noProof/>
                <w:webHidden/>
              </w:rPr>
              <w:fldChar w:fldCharType="begin"/>
            </w:r>
            <w:r w:rsidRPr="00E42C83">
              <w:rPr>
                <w:noProof/>
                <w:webHidden/>
              </w:rPr>
              <w:instrText xml:space="preserve"> PAGEREF _Toc212717351 \h </w:instrText>
            </w:r>
            <w:r w:rsidRPr="00E42C83">
              <w:rPr>
                <w:noProof/>
                <w:webHidden/>
              </w:rPr>
            </w:r>
            <w:r w:rsidRPr="00E42C83">
              <w:rPr>
                <w:noProof/>
                <w:webHidden/>
              </w:rPr>
              <w:fldChar w:fldCharType="separate"/>
            </w:r>
            <w:r w:rsidRPr="00E42C83">
              <w:rPr>
                <w:noProof/>
                <w:webHidden/>
              </w:rPr>
              <w:t>140</w:t>
            </w:r>
            <w:r w:rsidRPr="00E42C83">
              <w:rPr>
                <w:noProof/>
                <w:webHidden/>
              </w:rPr>
              <w:fldChar w:fldCharType="end"/>
            </w:r>
          </w:hyperlink>
        </w:p>
        <w:p w14:paraId="6C6CD3CF" w14:textId="4BC17068"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352" w:history="1">
            <w:r w:rsidRPr="00E42C83">
              <w:rPr>
                <w:rStyle w:val="Lienhypertexte"/>
                <w:rFonts w:ascii="Times New Roman" w:hAnsi="Times New Roman" w:cs="Times New Roman"/>
                <w:bCs/>
                <w:iCs/>
                <w:noProof/>
              </w:rPr>
              <w:t>Prix N° 57.6.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Les purgeur</w:t>
            </w:r>
            <w:r w:rsidRPr="00E42C83">
              <w:rPr>
                <w:noProof/>
                <w:webHidden/>
              </w:rPr>
              <w:tab/>
            </w:r>
            <w:r w:rsidRPr="00E42C83">
              <w:rPr>
                <w:noProof/>
                <w:webHidden/>
              </w:rPr>
              <w:fldChar w:fldCharType="begin"/>
            </w:r>
            <w:r w:rsidRPr="00E42C83">
              <w:rPr>
                <w:noProof/>
                <w:webHidden/>
              </w:rPr>
              <w:instrText xml:space="preserve"> PAGEREF _Toc212717352 \h </w:instrText>
            </w:r>
            <w:r w:rsidRPr="00E42C83">
              <w:rPr>
                <w:noProof/>
                <w:webHidden/>
              </w:rPr>
            </w:r>
            <w:r w:rsidRPr="00E42C83">
              <w:rPr>
                <w:noProof/>
                <w:webHidden/>
              </w:rPr>
              <w:fldChar w:fldCharType="separate"/>
            </w:r>
            <w:r w:rsidRPr="00E42C83">
              <w:rPr>
                <w:noProof/>
                <w:webHidden/>
              </w:rPr>
              <w:t>140</w:t>
            </w:r>
            <w:r w:rsidRPr="00E42C83">
              <w:rPr>
                <w:noProof/>
                <w:webHidden/>
              </w:rPr>
              <w:fldChar w:fldCharType="end"/>
            </w:r>
          </w:hyperlink>
        </w:p>
        <w:p w14:paraId="260698EC" w14:textId="081961B6"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53" w:history="1">
            <w:r w:rsidRPr="00E42C83">
              <w:rPr>
                <w:rStyle w:val="Lienhypertexte"/>
                <w:rFonts w:ascii="Times New Roman" w:hAnsi="Times New Roman" w:cs="Times New Roman"/>
                <w:bCs/>
                <w:iCs/>
                <w:noProof/>
              </w:rPr>
              <w:t>Prix N° 57.6.1.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Purgeur fin de ligne complet  Ø1"</w:t>
            </w:r>
            <w:r w:rsidRPr="00E42C83">
              <w:rPr>
                <w:noProof/>
                <w:webHidden/>
              </w:rPr>
              <w:tab/>
            </w:r>
            <w:r w:rsidRPr="00E42C83">
              <w:rPr>
                <w:noProof/>
                <w:webHidden/>
              </w:rPr>
              <w:fldChar w:fldCharType="begin"/>
            </w:r>
            <w:r w:rsidRPr="00E42C83">
              <w:rPr>
                <w:noProof/>
                <w:webHidden/>
              </w:rPr>
              <w:instrText xml:space="preserve"> PAGEREF _Toc212717353 \h </w:instrText>
            </w:r>
            <w:r w:rsidRPr="00E42C83">
              <w:rPr>
                <w:noProof/>
                <w:webHidden/>
              </w:rPr>
            </w:r>
            <w:r w:rsidRPr="00E42C83">
              <w:rPr>
                <w:noProof/>
                <w:webHidden/>
              </w:rPr>
              <w:fldChar w:fldCharType="separate"/>
            </w:r>
            <w:r w:rsidRPr="00E42C83">
              <w:rPr>
                <w:noProof/>
                <w:webHidden/>
              </w:rPr>
              <w:t>140</w:t>
            </w:r>
            <w:r w:rsidRPr="00E42C83">
              <w:rPr>
                <w:noProof/>
                <w:webHidden/>
              </w:rPr>
              <w:fldChar w:fldCharType="end"/>
            </w:r>
          </w:hyperlink>
        </w:p>
        <w:p w14:paraId="66255ECA" w14:textId="61795C3F"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54" w:history="1">
            <w:r w:rsidRPr="00E42C83">
              <w:rPr>
                <w:rStyle w:val="Lienhypertexte"/>
                <w:rFonts w:ascii="Times New Roman" w:hAnsi="Times New Roman" w:cs="Times New Roman"/>
                <w:bCs/>
                <w:iCs/>
                <w:noProof/>
              </w:rPr>
              <w:t>Prix N° 57.6.2.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Pond de fin de ligne avec purgeur</w:t>
            </w:r>
            <w:r w:rsidRPr="00E42C83">
              <w:rPr>
                <w:noProof/>
                <w:webHidden/>
              </w:rPr>
              <w:tab/>
            </w:r>
            <w:r w:rsidRPr="00E42C83">
              <w:rPr>
                <w:noProof/>
                <w:webHidden/>
              </w:rPr>
              <w:fldChar w:fldCharType="begin"/>
            </w:r>
            <w:r w:rsidRPr="00E42C83">
              <w:rPr>
                <w:noProof/>
                <w:webHidden/>
              </w:rPr>
              <w:instrText xml:space="preserve"> PAGEREF _Toc212717354 \h </w:instrText>
            </w:r>
            <w:r w:rsidRPr="00E42C83">
              <w:rPr>
                <w:noProof/>
                <w:webHidden/>
              </w:rPr>
            </w:r>
            <w:r w:rsidRPr="00E42C83">
              <w:rPr>
                <w:noProof/>
                <w:webHidden/>
              </w:rPr>
              <w:fldChar w:fldCharType="separate"/>
            </w:r>
            <w:r w:rsidRPr="00E42C83">
              <w:rPr>
                <w:noProof/>
                <w:webHidden/>
              </w:rPr>
              <w:t>140</w:t>
            </w:r>
            <w:r w:rsidRPr="00E42C83">
              <w:rPr>
                <w:noProof/>
                <w:webHidden/>
              </w:rPr>
              <w:fldChar w:fldCharType="end"/>
            </w:r>
          </w:hyperlink>
        </w:p>
        <w:p w14:paraId="42B2490B" w14:textId="0B639658"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55" w:history="1">
            <w:r w:rsidRPr="00E42C83">
              <w:rPr>
                <w:rStyle w:val="Lienhypertexte"/>
                <w:rFonts w:ascii="Times New Roman" w:hAnsi="Times New Roman" w:cs="Times New Roman"/>
                <w:bCs/>
                <w:iCs/>
                <w:noProof/>
              </w:rPr>
              <w:t>Prix N° 57.6.3.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Purgeur 3/4</w:t>
            </w:r>
            <w:r w:rsidRPr="00E42C83">
              <w:rPr>
                <w:noProof/>
                <w:webHidden/>
              </w:rPr>
              <w:tab/>
            </w:r>
            <w:r w:rsidRPr="00E42C83">
              <w:rPr>
                <w:noProof/>
                <w:webHidden/>
              </w:rPr>
              <w:fldChar w:fldCharType="begin"/>
            </w:r>
            <w:r w:rsidRPr="00E42C83">
              <w:rPr>
                <w:noProof/>
                <w:webHidden/>
              </w:rPr>
              <w:instrText xml:space="preserve"> PAGEREF _Toc212717355 \h </w:instrText>
            </w:r>
            <w:r w:rsidRPr="00E42C83">
              <w:rPr>
                <w:noProof/>
                <w:webHidden/>
              </w:rPr>
            </w:r>
            <w:r w:rsidRPr="00E42C83">
              <w:rPr>
                <w:noProof/>
                <w:webHidden/>
              </w:rPr>
              <w:fldChar w:fldCharType="separate"/>
            </w:r>
            <w:r w:rsidRPr="00E42C83">
              <w:rPr>
                <w:noProof/>
                <w:webHidden/>
              </w:rPr>
              <w:t>140</w:t>
            </w:r>
            <w:r w:rsidRPr="00E42C83">
              <w:rPr>
                <w:noProof/>
                <w:webHidden/>
              </w:rPr>
              <w:fldChar w:fldCharType="end"/>
            </w:r>
          </w:hyperlink>
        </w:p>
        <w:p w14:paraId="4CA906C8" w14:textId="2A8DF674"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56" w:history="1">
            <w:r w:rsidRPr="00E42C83">
              <w:rPr>
                <w:rStyle w:val="Lienhypertexte"/>
                <w:rFonts w:ascii="Times New Roman" w:hAnsi="Times New Roman" w:cs="Times New Roman"/>
                <w:bCs/>
                <w:iCs/>
                <w:noProof/>
              </w:rPr>
              <w:t>Prix N° 57.6.4.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Purgeur thermodinamique Ø 3/4 complete</w:t>
            </w:r>
            <w:r w:rsidRPr="00E42C83">
              <w:rPr>
                <w:noProof/>
                <w:webHidden/>
              </w:rPr>
              <w:tab/>
            </w:r>
            <w:r w:rsidRPr="00E42C83">
              <w:rPr>
                <w:noProof/>
                <w:webHidden/>
              </w:rPr>
              <w:fldChar w:fldCharType="begin"/>
            </w:r>
            <w:r w:rsidRPr="00E42C83">
              <w:rPr>
                <w:noProof/>
                <w:webHidden/>
              </w:rPr>
              <w:instrText xml:space="preserve"> PAGEREF _Toc212717356 \h </w:instrText>
            </w:r>
            <w:r w:rsidRPr="00E42C83">
              <w:rPr>
                <w:noProof/>
                <w:webHidden/>
              </w:rPr>
            </w:r>
            <w:r w:rsidRPr="00E42C83">
              <w:rPr>
                <w:noProof/>
                <w:webHidden/>
              </w:rPr>
              <w:fldChar w:fldCharType="separate"/>
            </w:r>
            <w:r w:rsidRPr="00E42C83">
              <w:rPr>
                <w:noProof/>
                <w:webHidden/>
              </w:rPr>
              <w:t>140</w:t>
            </w:r>
            <w:r w:rsidRPr="00E42C83">
              <w:rPr>
                <w:noProof/>
                <w:webHidden/>
              </w:rPr>
              <w:fldChar w:fldCharType="end"/>
            </w:r>
          </w:hyperlink>
        </w:p>
        <w:p w14:paraId="0B76140E" w14:textId="2FA8B609"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357" w:history="1">
            <w:r w:rsidRPr="00E42C83">
              <w:rPr>
                <w:rStyle w:val="Lienhypertexte"/>
                <w:rFonts w:ascii="Times New Roman" w:hAnsi="Times New Roman" w:cs="Times New Roman"/>
                <w:bCs/>
                <w:iCs/>
                <w:noProof/>
              </w:rPr>
              <w:t>Prix N° 57.7.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Les bride</w:t>
            </w:r>
            <w:r w:rsidRPr="00E42C83">
              <w:rPr>
                <w:noProof/>
                <w:webHidden/>
              </w:rPr>
              <w:tab/>
            </w:r>
            <w:r w:rsidRPr="00E42C83">
              <w:rPr>
                <w:noProof/>
                <w:webHidden/>
              </w:rPr>
              <w:fldChar w:fldCharType="begin"/>
            </w:r>
            <w:r w:rsidRPr="00E42C83">
              <w:rPr>
                <w:noProof/>
                <w:webHidden/>
              </w:rPr>
              <w:instrText xml:space="preserve"> PAGEREF _Toc212717357 \h </w:instrText>
            </w:r>
            <w:r w:rsidRPr="00E42C83">
              <w:rPr>
                <w:noProof/>
                <w:webHidden/>
              </w:rPr>
            </w:r>
            <w:r w:rsidRPr="00E42C83">
              <w:rPr>
                <w:noProof/>
                <w:webHidden/>
              </w:rPr>
              <w:fldChar w:fldCharType="separate"/>
            </w:r>
            <w:r w:rsidRPr="00E42C83">
              <w:rPr>
                <w:noProof/>
                <w:webHidden/>
              </w:rPr>
              <w:t>141</w:t>
            </w:r>
            <w:r w:rsidRPr="00E42C83">
              <w:rPr>
                <w:noProof/>
                <w:webHidden/>
              </w:rPr>
              <w:fldChar w:fldCharType="end"/>
            </w:r>
          </w:hyperlink>
        </w:p>
        <w:p w14:paraId="4BEC180E" w14:textId="4CB7C6D4"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58" w:history="1">
            <w:r w:rsidRPr="00E42C83">
              <w:rPr>
                <w:rStyle w:val="Lienhypertexte"/>
                <w:rFonts w:ascii="Times New Roman" w:hAnsi="Times New Roman" w:cs="Times New Roman"/>
                <w:bCs/>
                <w:iCs/>
                <w:noProof/>
              </w:rPr>
              <w:t>Prix N° 57.7.1.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Bride plate Ø 1/2</w:t>
            </w:r>
            <w:r w:rsidRPr="00E42C83">
              <w:rPr>
                <w:noProof/>
                <w:webHidden/>
              </w:rPr>
              <w:tab/>
            </w:r>
            <w:r w:rsidRPr="00E42C83">
              <w:rPr>
                <w:noProof/>
                <w:webHidden/>
              </w:rPr>
              <w:fldChar w:fldCharType="begin"/>
            </w:r>
            <w:r w:rsidRPr="00E42C83">
              <w:rPr>
                <w:noProof/>
                <w:webHidden/>
              </w:rPr>
              <w:instrText xml:space="preserve"> PAGEREF _Toc212717358 \h </w:instrText>
            </w:r>
            <w:r w:rsidRPr="00E42C83">
              <w:rPr>
                <w:noProof/>
                <w:webHidden/>
              </w:rPr>
            </w:r>
            <w:r w:rsidRPr="00E42C83">
              <w:rPr>
                <w:noProof/>
                <w:webHidden/>
              </w:rPr>
              <w:fldChar w:fldCharType="separate"/>
            </w:r>
            <w:r w:rsidRPr="00E42C83">
              <w:rPr>
                <w:noProof/>
                <w:webHidden/>
              </w:rPr>
              <w:t>141</w:t>
            </w:r>
            <w:r w:rsidRPr="00E42C83">
              <w:rPr>
                <w:noProof/>
                <w:webHidden/>
              </w:rPr>
              <w:fldChar w:fldCharType="end"/>
            </w:r>
          </w:hyperlink>
        </w:p>
        <w:p w14:paraId="3B63A90D" w14:textId="3EBF6EAD"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59" w:history="1">
            <w:r w:rsidRPr="00E42C83">
              <w:rPr>
                <w:rStyle w:val="Lienhypertexte"/>
                <w:rFonts w:ascii="Times New Roman" w:hAnsi="Times New Roman" w:cs="Times New Roman"/>
                <w:bCs/>
                <w:iCs/>
                <w:noProof/>
              </w:rPr>
              <w:t>Prix N° 57.7.2.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Bride plate Ø 3/4</w:t>
            </w:r>
            <w:r w:rsidRPr="00E42C83">
              <w:rPr>
                <w:noProof/>
                <w:webHidden/>
              </w:rPr>
              <w:tab/>
            </w:r>
            <w:r w:rsidRPr="00E42C83">
              <w:rPr>
                <w:noProof/>
                <w:webHidden/>
              </w:rPr>
              <w:fldChar w:fldCharType="begin"/>
            </w:r>
            <w:r w:rsidRPr="00E42C83">
              <w:rPr>
                <w:noProof/>
                <w:webHidden/>
              </w:rPr>
              <w:instrText xml:space="preserve"> PAGEREF _Toc212717359 \h </w:instrText>
            </w:r>
            <w:r w:rsidRPr="00E42C83">
              <w:rPr>
                <w:noProof/>
                <w:webHidden/>
              </w:rPr>
            </w:r>
            <w:r w:rsidRPr="00E42C83">
              <w:rPr>
                <w:noProof/>
                <w:webHidden/>
              </w:rPr>
              <w:fldChar w:fldCharType="separate"/>
            </w:r>
            <w:r w:rsidRPr="00E42C83">
              <w:rPr>
                <w:noProof/>
                <w:webHidden/>
              </w:rPr>
              <w:t>141</w:t>
            </w:r>
            <w:r w:rsidRPr="00E42C83">
              <w:rPr>
                <w:noProof/>
                <w:webHidden/>
              </w:rPr>
              <w:fldChar w:fldCharType="end"/>
            </w:r>
          </w:hyperlink>
        </w:p>
        <w:p w14:paraId="79593B00" w14:textId="65832DD4"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60" w:history="1">
            <w:r w:rsidRPr="00E42C83">
              <w:rPr>
                <w:rStyle w:val="Lienhypertexte"/>
                <w:rFonts w:ascii="Times New Roman" w:hAnsi="Times New Roman" w:cs="Times New Roman"/>
                <w:bCs/>
                <w:iCs/>
                <w:noProof/>
              </w:rPr>
              <w:t>Prix N° 57.7.3.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Bride plate Ø1"</w:t>
            </w:r>
            <w:r w:rsidRPr="00E42C83">
              <w:rPr>
                <w:noProof/>
                <w:webHidden/>
              </w:rPr>
              <w:tab/>
            </w:r>
            <w:r w:rsidRPr="00E42C83">
              <w:rPr>
                <w:noProof/>
                <w:webHidden/>
              </w:rPr>
              <w:fldChar w:fldCharType="begin"/>
            </w:r>
            <w:r w:rsidRPr="00E42C83">
              <w:rPr>
                <w:noProof/>
                <w:webHidden/>
              </w:rPr>
              <w:instrText xml:space="preserve"> PAGEREF _Toc212717360 \h </w:instrText>
            </w:r>
            <w:r w:rsidRPr="00E42C83">
              <w:rPr>
                <w:noProof/>
                <w:webHidden/>
              </w:rPr>
            </w:r>
            <w:r w:rsidRPr="00E42C83">
              <w:rPr>
                <w:noProof/>
                <w:webHidden/>
              </w:rPr>
              <w:fldChar w:fldCharType="separate"/>
            </w:r>
            <w:r w:rsidRPr="00E42C83">
              <w:rPr>
                <w:noProof/>
                <w:webHidden/>
              </w:rPr>
              <w:t>141</w:t>
            </w:r>
            <w:r w:rsidRPr="00E42C83">
              <w:rPr>
                <w:noProof/>
                <w:webHidden/>
              </w:rPr>
              <w:fldChar w:fldCharType="end"/>
            </w:r>
          </w:hyperlink>
        </w:p>
        <w:p w14:paraId="6F3962B0" w14:textId="3E21A3C7"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61" w:history="1">
            <w:r w:rsidRPr="00E42C83">
              <w:rPr>
                <w:rStyle w:val="Lienhypertexte"/>
                <w:rFonts w:ascii="Times New Roman" w:hAnsi="Times New Roman" w:cs="Times New Roman"/>
                <w:bCs/>
                <w:iCs/>
                <w:noProof/>
              </w:rPr>
              <w:t>Prix N° 57.7.4.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Bride plate Ø1" 1/4</w:t>
            </w:r>
            <w:r w:rsidRPr="00E42C83">
              <w:rPr>
                <w:noProof/>
                <w:webHidden/>
              </w:rPr>
              <w:tab/>
            </w:r>
            <w:r w:rsidRPr="00E42C83">
              <w:rPr>
                <w:noProof/>
                <w:webHidden/>
              </w:rPr>
              <w:fldChar w:fldCharType="begin"/>
            </w:r>
            <w:r w:rsidRPr="00E42C83">
              <w:rPr>
                <w:noProof/>
                <w:webHidden/>
              </w:rPr>
              <w:instrText xml:space="preserve"> PAGEREF _Toc212717361 \h </w:instrText>
            </w:r>
            <w:r w:rsidRPr="00E42C83">
              <w:rPr>
                <w:noProof/>
                <w:webHidden/>
              </w:rPr>
            </w:r>
            <w:r w:rsidRPr="00E42C83">
              <w:rPr>
                <w:noProof/>
                <w:webHidden/>
              </w:rPr>
              <w:fldChar w:fldCharType="separate"/>
            </w:r>
            <w:r w:rsidRPr="00E42C83">
              <w:rPr>
                <w:noProof/>
                <w:webHidden/>
              </w:rPr>
              <w:t>141</w:t>
            </w:r>
            <w:r w:rsidRPr="00E42C83">
              <w:rPr>
                <w:noProof/>
                <w:webHidden/>
              </w:rPr>
              <w:fldChar w:fldCharType="end"/>
            </w:r>
          </w:hyperlink>
        </w:p>
        <w:p w14:paraId="078BE52A" w14:textId="069E8646"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62" w:history="1">
            <w:r w:rsidRPr="00E42C83">
              <w:rPr>
                <w:rStyle w:val="Lienhypertexte"/>
                <w:rFonts w:ascii="Times New Roman" w:hAnsi="Times New Roman" w:cs="Times New Roman"/>
                <w:bCs/>
                <w:iCs/>
                <w:noProof/>
              </w:rPr>
              <w:t>Prix N° 57.7.5.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Bride plate Ø1" 1/2</w:t>
            </w:r>
            <w:r w:rsidRPr="00E42C83">
              <w:rPr>
                <w:noProof/>
                <w:webHidden/>
              </w:rPr>
              <w:tab/>
            </w:r>
            <w:r w:rsidRPr="00E42C83">
              <w:rPr>
                <w:noProof/>
                <w:webHidden/>
              </w:rPr>
              <w:fldChar w:fldCharType="begin"/>
            </w:r>
            <w:r w:rsidRPr="00E42C83">
              <w:rPr>
                <w:noProof/>
                <w:webHidden/>
              </w:rPr>
              <w:instrText xml:space="preserve"> PAGEREF _Toc212717362 \h </w:instrText>
            </w:r>
            <w:r w:rsidRPr="00E42C83">
              <w:rPr>
                <w:noProof/>
                <w:webHidden/>
              </w:rPr>
            </w:r>
            <w:r w:rsidRPr="00E42C83">
              <w:rPr>
                <w:noProof/>
                <w:webHidden/>
              </w:rPr>
              <w:fldChar w:fldCharType="separate"/>
            </w:r>
            <w:r w:rsidRPr="00E42C83">
              <w:rPr>
                <w:noProof/>
                <w:webHidden/>
              </w:rPr>
              <w:t>141</w:t>
            </w:r>
            <w:r w:rsidRPr="00E42C83">
              <w:rPr>
                <w:noProof/>
                <w:webHidden/>
              </w:rPr>
              <w:fldChar w:fldCharType="end"/>
            </w:r>
          </w:hyperlink>
        </w:p>
        <w:p w14:paraId="1CE32D0A" w14:textId="18B400DF"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63" w:history="1">
            <w:r w:rsidRPr="00E42C83">
              <w:rPr>
                <w:rStyle w:val="Lienhypertexte"/>
                <w:rFonts w:ascii="Times New Roman" w:hAnsi="Times New Roman" w:cs="Times New Roman"/>
                <w:bCs/>
                <w:iCs/>
                <w:noProof/>
              </w:rPr>
              <w:t>Prix N° 57.7.6.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Bride plate PN16 Ø2"</w:t>
            </w:r>
            <w:r w:rsidRPr="00E42C83">
              <w:rPr>
                <w:noProof/>
                <w:webHidden/>
              </w:rPr>
              <w:tab/>
            </w:r>
            <w:r w:rsidRPr="00E42C83">
              <w:rPr>
                <w:noProof/>
                <w:webHidden/>
              </w:rPr>
              <w:fldChar w:fldCharType="begin"/>
            </w:r>
            <w:r w:rsidRPr="00E42C83">
              <w:rPr>
                <w:noProof/>
                <w:webHidden/>
              </w:rPr>
              <w:instrText xml:space="preserve"> PAGEREF _Toc212717363 \h </w:instrText>
            </w:r>
            <w:r w:rsidRPr="00E42C83">
              <w:rPr>
                <w:noProof/>
                <w:webHidden/>
              </w:rPr>
            </w:r>
            <w:r w:rsidRPr="00E42C83">
              <w:rPr>
                <w:noProof/>
                <w:webHidden/>
              </w:rPr>
              <w:fldChar w:fldCharType="separate"/>
            </w:r>
            <w:r w:rsidRPr="00E42C83">
              <w:rPr>
                <w:noProof/>
                <w:webHidden/>
              </w:rPr>
              <w:t>141</w:t>
            </w:r>
            <w:r w:rsidRPr="00E42C83">
              <w:rPr>
                <w:noProof/>
                <w:webHidden/>
              </w:rPr>
              <w:fldChar w:fldCharType="end"/>
            </w:r>
          </w:hyperlink>
        </w:p>
        <w:p w14:paraId="524395A0" w14:textId="1D0FEE6E"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64" w:history="1">
            <w:r w:rsidRPr="00E42C83">
              <w:rPr>
                <w:rStyle w:val="Lienhypertexte"/>
                <w:rFonts w:ascii="Times New Roman" w:hAnsi="Times New Roman" w:cs="Times New Roman"/>
                <w:bCs/>
                <w:iCs/>
                <w:noProof/>
              </w:rPr>
              <w:t>Prix N° 57.7.7.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Bride plate Ø2"</w:t>
            </w:r>
            <w:r w:rsidRPr="00E42C83">
              <w:rPr>
                <w:noProof/>
                <w:webHidden/>
              </w:rPr>
              <w:tab/>
            </w:r>
            <w:r w:rsidRPr="00E42C83">
              <w:rPr>
                <w:noProof/>
                <w:webHidden/>
              </w:rPr>
              <w:fldChar w:fldCharType="begin"/>
            </w:r>
            <w:r w:rsidRPr="00E42C83">
              <w:rPr>
                <w:noProof/>
                <w:webHidden/>
              </w:rPr>
              <w:instrText xml:space="preserve"> PAGEREF _Toc212717364 \h </w:instrText>
            </w:r>
            <w:r w:rsidRPr="00E42C83">
              <w:rPr>
                <w:noProof/>
                <w:webHidden/>
              </w:rPr>
            </w:r>
            <w:r w:rsidRPr="00E42C83">
              <w:rPr>
                <w:noProof/>
                <w:webHidden/>
              </w:rPr>
              <w:fldChar w:fldCharType="separate"/>
            </w:r>
            <w:r w:rsidRPr="00E42C83">
              <w:rPr>
                <w:noProof/>
                <w:webHidden/>
              </w:rPr>
              <w:t>141</w:t>
            </w:r>
            <w:r w:rsidRPr="00E42C83">
              <w:rPr>
                <w:noProof/>
                <w:webHidden/>
              </w:rPr>
              <w:fldChar w:fldCharType="end"/>
            </w:r>
          </w:hyperlink>
        </w:p>
        <w:p w14:paraId="05CFEF6C" w14:textId="709BC357"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65" w:history="1">
            <w:r w:rsidRPr="00E42C83">
              <w:rPr>
                <w:rStyle w:val="Lienhypertexte"/>
                <w:rFonts w:ascii="Times New Roman" w:hAnsi="Times New Roman" w:cs="Times New Roman"/>
                <w:bCs/>
                <w:iCs/>
                <w:noProof/>
              </w:rPr>
              <w:t>Prix N° 57.7.8.</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Bride Ø2" tarif 10</w:t>
            </w:r>
            <w:r w:rsidRPr="00E42C83">
              <w:rPr>
                <w:noProof/>
                <w:webHidden/>
              </w:rPr>
              <w:tab/>
            </w:r>
            <w:r w:rsidRPr="00E42C83">
              <w:rPr>
                <w:noProof/>
                <w:webHidden/>
              </w:rPr>
              <w:fldChar w:fldCharType="begin"/>
            </w:r>
            <w:r w:rsidRPr="00E42C83">
              <w:rPr>
                <w:noProof/>
                <w:webHidden/>
              </w:rPr>
              <w:instrText xml:space="preserve"> PAGEREF _Toc212717365 \h </w:instrText>
            </w:r>
            <w:r w:rsidRPr="00E42C83">
              <w:rPr>
                <w:noProof/>
                <w:webHidden/>
              </w:rPr>
            </w:r>
            <w:r w:rsidRPr="00E42C83">
              <w:rPr>
                <w:noProof/>
                <w:webHidden/>
              </w:rPr>
              <w:fldChar w:fldCharType="separate"/>
            </w:r>
            <w:r w:rsidRPr="00E42C83">
              <w:rPr>
                <w:noProof/>
                <w:webHidden/>
              </w:rPr>
              <w:t>141</w:t>
            </w:r>
            <w:r w:rsidRPr="00E42C83">
              <w:rPr>
                <w:noProof/>
                <w:webHidden/>
              </w:rPr>
              <w:fldChar w:fldCharType="end"/>
            </w:r>
          </w:hyperlink>
        </w:p>
        <w:p w14:paraId="1520C2FA" w14:textId="335D636F"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66" w:history="1">
            <w:r w:rsidRPr="00E42C83">
              <w:rPr>
                <w:rStyle w:val="Lienhypertexte"/>
                <w:rFonts w:ascii="Times New Roman" w:hAnsi="Times New Roman" w:cs="Times New Roman"/>
                <w:bCs/>
                <w:iCs/>
                <w:noProof/>
              </w:rPr>
              <w:t>Prix N° 57.7.9.</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Bride Ø3" tarif 10</w:t>
            </w:r>
            <w:r w:rsidRPr="00E42C83">
              <w:rPr>
                <w:noProof/>
                <w:webHidden/>
              </w:rPr>
              <w:tab/>
            </w:r>
            <w:r w:rsidRPr="00E42C83">
              <w:rPr>
                <w:noProof/>
                <w:webHidden/>
              </w:rPr>
              <w:fldChar w:fldCharType="begin"/>
            </w:r>
            <w:r w:rsidRPr="00E42C83">
              <w:rPr>
                <w:noProof/>
                <w:webHidden/>
              </w:rPr>
              <w:instrText xml:space="preserve"> PAGEREF _Toc212717366 \h </w:instrText>
            </w:r>
            <w:r w:rsidRPr="00E42C83">
              <w:rPr>
                <w:noProof/>
                <w:webHidden/>
              </w:rPr>
            </w:r>
            <w:r w:rsidRPr="00E42C83">
              <w:rPr>
                <w:noProof/>
                <w:webHidden/>
              </w:rPr>
              <w:fldChar w:fldCharType="separate"/>
            </w:r>
            <w:r w:rsidRPr="00E42C83">
              <w:rPr>
                <w:noProof/>
                <w:webHidden/>
              </w:rPr>
              <w:t>141</w:t>
            </w:r>
            <w:r w:rsidRPr="00E42C83">
              <w:rPr>
                <w:noProof/>
                <w:webHidden/>
              </w:rPr>
              <w:fldChar w:fldCharType="end"/>
            </w:r>
          </w:hyperlink>
        </w:p>
        <w:p w14:paraId="24E4A1E6" w14:textId="794FFBC7"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67" w:history="1">
            <w:r w:rsidRPr="00E42C83">
              <w:rPr>
                <w:rStyle w:val="Lienhypertexte"/>
                <w:rFonts w:ascii="Times New Roman" w:hAnsi="Times New Roman" w:cs="Times New Roman"/>
                <w:bCs/>
                <w:iCs/>
                <w:noProof/>
              </w:rPr>
              <w:t>Prix N° 57.7.10.</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Bride Ø4" tarif 10</w:t>
            </w:r>
            <w:r w:rsidRPr="00E42C83">
              <w:rPr>
                <w:noProof/>
                <w:webHidden/>
              </w:rPr>
              <w:tab/>
            </w:r>
            <w:r w:rsidRPr="00E42C83">
              <w:rPr>
                <w:noProof/>
                <w:webHidden/>
              </w:rPr>
              <w:fldChar w:fldCharType="begin"/>
            </w:r>
            <w:r w:rsidRPr="00E42C83">
              <w:rPr>
                <w:noProof/>
                <w:webHidden/>
              </w:rPr>
              <w:instrText xml:space="preserve"> PAGEREF _Toc212717367 \h </w:instrText>
            </w:r>
            <w:r w:rsidRPr="00E42C83">
              <w:rPr>
                <w:noProof/>
                <w:webHidden/>
              </w:rPr>
            </w:r>
            <w:r w:rsidRPr="00E42C83">
              <w:rPr>
                <w:noProof/>
                <w:webHidden/>
              </w:rPr>
              <w:fldChar w:fldCharType="separate"/>
            </w:r>
            <w:r w:rsidRPr="00E42C83">
              <w:rPr>
                <w:noProof/>
                <w:webHidden/>
              </w:rPr>
              <w:t>141</w:t>
            </w:r>
            <w:r w:rsidRPr="00E42C83">
              <w:rPr>
                <w:noProof/>
                <w:webHidden/>
              </w:rPr>
              <w:fldChar w:fldCharType="end"/>
            </w:r>
          </w:hyperlink>
        </w:p>
        <w:p w14:paraId="7223CD6B" w14:textId="673A0831"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68" w:history="1">
            <w:r w:rsidRPr="00E42C83">
              <w:rPr>
                <w:rStyle w:val="Lienhypertexte"/>
                <w:rFonts w:ascii="Times New Roman" w:hAnsi="Times New Roman" w:cs="Times New Roman"/>
                <w:bCs/>
                <w:iCs/>
                <w:noProof/>
              </w:rPr>
              <w:t>Prix N° 57.7.11.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Bride DN 80</w:t>
            </w:r>
            <w:r w:rsidRPr="00E42C83">
              <w:rPr>
                <w:noProof/>
                <w:webHidden/>
              </w:rPr>
              <w:tab/>
            </w:r>
            <w:r w:rsidRPr="00E42C83">
              <w:rPr>
                <w:noProof/>
                <w:webHidden/>
              </w:rPr>
              <w:fldChar w:fldCharType="begin"/>
            </w:r>
            <w:r w:rsidRPr="00E42C83">
              <w:rPr>
                <w:noProof/>
                <w:webHidden/>
              </w:rPr>
              <w:instrText xml:space="preserve"> PAGEREF _Toc212717368 \h </w:instrText>
            </w:r>
            <w:r w:rsidRPr="00E42C83">
              <w:rPr>
                <w:noProof/>
                <w:webHidden/>
              </w:rPr>
            </w:r>
            <w:r w:rsidRPr="00E42C83">
              <w:rPr>
                <w:noProof/>
                <w:webHidden/>
              </w:rPr>
              <w:fldChar w:fldCharType="separate"/>
            </w:r>
            <w:r w:rsidRPr="00E42C83">
              <w:rPr>
                <w:noProof/>
                <w:webHidden/>
              </w:rPr>
              <w:t>141</w:t>
            </w:r>
            <w:r w:rsidRPr="00E42C83">
              <w:rPr>
                <w:noProof/>
                <w:webHidden/>
              </w:rPr>
              <w:fldChar w:fldCharType="end"/>
            </w:r>
          </w:hyperlink>
        </w:p>
        <w:p w14:paraId="628C6C0B" w14:textId="521BE1FE"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369" w:history="1">
            <w:r w:rsidRPr="00E42C83">
              <w:rPr>
                <w:rStyle w:val="Lienhypertexte"/>
                <w:rFonts w:ascii="Times New Roman" w:hAnsi="Times New Roman" w:cs="Times New Roman"/>
                <w:bCs/>
                <w:iCs/>
                <w:noProof/>
              </w:rPr>
              <w:t>Prix N° 57.8.</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Les clapet</w:t>
            </w:r>
            <w:r w:rsidRPr="00E42C83">
              <w:rPr>
                <w:noProof/>
                <w:webHidden/>
              </w:rPr>
              <w:tab/>
            </w:r>
            <w:r w:rsidRPr="00E42C83">
              <w:rPr>
                <w:noProof/>
                <w:webHidden/>
              </w:rPr>
              <w:fldChar w:fldCharType="begin"/>
            </w:r>
            <w:r w:rsidRPr="00E42C83">
              <w:rPr>
                <w:noProof/>
                <w:webHidden/>
              </w:rPr>
              <w:instrText xml:space="preserve"> PAGEREF _Toc212717369 \h </w:instrText>
            </w:r>
            <w:r w:rsidRPr="00E42C83">
              <w:rPr>
                <w:noProof/>
                <w:webHidden/>
              </w:rPr>
            </w:r>
            <w:r w:rsidRPr="00E42C83">
              <w:rPr>
                <w:noProof/>
                <w:webHidden/>
              </w:rPr>
              <w:fldChar w:fldCharType="separate"/>
            </w:r>
            <w:r w:rsidRPr="00E42C83">
              <w:rPr>
                <w:noProof/>
                <w:webHidden/>
              </w:rPr>
              <w:t>141</w:t>
            </w:r>
            <w:r w:rsidRPr="00E42C83">
              <w:rPr>
                <w:noProof/>
                <w:webHidden/>
              </w:rPr>
              <w:fldChar w:fldCharType="end"/>
            </w:r>
          </w:hyperlink>
        </w:p>
        <w:p w14:paraId="4019CAAC" w14:textId="78CB2401"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70" w:history="1">
            <w:r w:rsidRPr="00E42C83">
              <w:rPr>
                <w:rStyle w:val="Lienhypertexte"/>
                <w:rFonts w:ascii="Times New Roman" w:hAnsi="Times New Roman" w:cs="Times New Roman"/>
                <w:bCs/>
                <w:iCs/>
                <w:noProof/>
              </w:rPr>
              <w:t>Prix N° 57.8.1.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Clapet sandwich PN16  Ø1"</w:t>
            </w:r>
            <w:r w:rsidRPr="00E42C83">
              <w:rPr>
                <w:noProof/>
                <w:webHidden/>
              </w:rPr>
              <w:tab/>
            </w:r>
            <w:r w:rsidRPr="00E42C83">
              <w:rPr>
                <w:noProof/>
                <w:webHidden/>
              </w:rPr>
              <w:fldChar w:fldCharType="begin"/>
            </w:r>
            <w:r w:rsidRPr="00E42C83">
              <w:rPr>
                <w:noProof/>
                <w:webHidden/>
              </w:rPr>
              <w:instrText xml:space="preserve"> PAGEREF _Toc212717370 \h </w:instrText>
            </w:r>
            <w:r w:rsidRPr="00E42C83">
              <w:rPr>
                <w:noProof/>
                <w:webHidden/>
              </w:rPr>
            </w:r>
            <w:r w:rsidRPr="00E42C83">
              <w:rPr>
                <w:noProof/>
                <w:webHidden/>
              </w:rPr>
              <w:fldChar w:fldCharType="separate"/>
            </w:r>
            <w:r w:rsidRPr="00E42C83">
              <w:rPr>
                <w:noProof/>
                <w:webHidden/>
              </w:rPr>
              <w:t>141</w:t>
            </w:r>
            <w:r w:rsidRPr="00E42C83">
              <w:rPr>
                <w:noProof/>
                <w:webHidden/>
              </w:rPr>
              <w:fldChar w:fldCharType="end"/>
            </w:r>
          </w:hyperlink>
        </w:p>
        <w:p w14:paraId="3880F8CF" w14:textId="0DE8D24A"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71" w:history="1">
            <w:r w:rsidRPr="00E42C83">
              <w:rPr>
                <w:rStyle w:val="Lienhypertexte"/>
                <w:rFonts w:ascii="Times New Roman" w:hAnsi="Times New Roman" w:cs="Times New Roman"/>
                <w:bCs/>
                <w:iCs/>
                <w:noProof/>
              </w:rPr>
              <w:t>Prix N° 57.8.2.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Clapet bronze  Ø1" a piston</w:t>
            </w:r>
            <w:r w:rsidRPr="00E42C83">
              <w:rPr>
                <w:noProof/>
                <w:webHidden/>
              </w:rPr>
              <w:tab/>
            </w:r>
            <w:r w:rsidRPr="00E42C83">
              <w:rPr>
                <w:noProof/>
                <w:webHidden/>
              </w:rPr>
              <w:fldChar w:fldCharType="begin"/>
            </w:r>
            <w:r w:rsidRPr="00E42C83">
              <w:rPr>
                <w:noProof/>
                <w:webHidden/>
              </w:rPr>
              <w:instrText xml:space="preserve"> PAGEREF _Toc212717371 \h </w:instrText>
            </w:r>
            <w:r w:rsidRPr="00E42C83">
              <w:rPr>
                <w:noProof/>
                <w:webHidden/>
              </w:rPr>
            </w:r>
            <w:r w:rsidRPr="00E42C83">
              <w:rPr>
                <w:noProof/>
                <w:webHidden/>
              </w:rPr>
              <w:fldChar w:fldCharType="separate"/>
            </w:r>
            <w:r w:rsidRPr="00E42C83">
              <w:rPr>
                <w:noProof/>
                <w:webHidden/>
              </w:rPr>
              <w:t>142</w:t>
            </w:r>
            <w:r w:rsidRPr="00E42C83">
              <w:rPr>
                <w:noProof/>
                <w:webHidden/>
              </w:rPr>
              <w:fldChar w:fldCharType="end"/>
            </w:r>
          </w:hyperlink>
        </w:p>
        <w:p w14:paraId="46D5EC40" w14:textId="76588D30"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372" w:history="1">
            <w:r w:rsidRPr="00E42C83">
              <w:rPr>
                <w:rStyle w:val="Lienhypertexte"/>
                <w:rFonts w:ascii="Times New Roman" w:hAnsi="Times New Roman" w:cs="Times New Roman"/>
                <w:bCs/>
                <w:iCs/>
                <w:noProof/>
              </w:rPr>
              <w:t>Prix N° 57.9.</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Les réductions</w:t>
            </w:r>
            <w:r w:rsidRPr="00E42C83">
              <w:rPr>
                <w:noProof/>
                <w:webHidden/>
              </w:rPr>
              <w:tab/>
            </w:r>
            <w:r w:rsidRPr="00E42C83">
              <w:rPr>
                <w:noProof/>
                <w:webHidden/>
              </w:rPr>
              <w:fldChar w:fldCharType="begin"/>
            </w:r>
            <w:r w:rsidRPr="00E42C83">
              <w:rPr>
                <w:noProof/>
                <w:webHidden/>
              </w:rPr>
              <w:instrText xml:space="preserve"> PAGEREF _Toc212717372 \h </w:instrText>
            </w:r>
            <w:r w:rsidRPr="00E42C83">
              <w:rPr>
                <w:noProof/>
                <w:webHidden/>
              </w:rPr>
            </w:r>
            <w:r w:rsidRPr="00E42C83">
              <w:rPr>
                <w:noProof/>
                <w:webHidden/>
              </w:rPr>
              <w:fldChar w:fldCharType="separate"/>
            </w:r>
            <w:r w:rsidRPr="00E42C83">
              <w:rPr>
                <w:noProof/>
                <w:webHidden/>
              </w:rPr>
              <w:t>143</w:t>
            </w:r>
            <w:r w:rsidRPr="00E42C83">
              <w:rPr>
                <w:noProof/>
                <w:webHidden/>
              </w:rPr>
              <w:fldChar w:fldCharType="end"/>
            </w:r>
          </w:hyperlink>
        </w:p>
        <w:p w14:paraId="17D51EEE" w14:textId="6DA35B4B"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73" w:history="1">
            <w:r w:rsidRPr="00E42C83">
              <w:rPr>
                <w:rStyle w:val="Lienhypertexte"/>
                <w:rFonts w:ascii="Times New Roman" w:hAnsi="Times New Roman" w:cs="Times New Roman"/>
                <w:bCs/>
                <w:iCs/>
                <w:noProof/>
              </w:rPr>
              <w:t>Prix N° 57.9.1.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Reduction a soude Ø3/2</w:t>
            </w:r>
            <w:r w:rsidRPr="00E42C83">
              <w:rPr>
                <w:noProof/>
                <w:webHidden/>
              </w:rPr>
              <w:tab/>
            </w:r>
            <w:r w:rsidRPr="00E42C83">
              <w:rPr>
                <w:noProof/>
                <w:webHidden/>
              </w:rPr>
              <w:fldChar w:fldCharType="begin"/>
            </w:r>
            <w:r w:rsidRPr="00E42C83">
              <w:rPr>
                <w:noProof/>
                <w:webHidden/>
              </w:rPr>
              <w:instrText xml:space="preserve"> PAGEREF _Toc212717373 \h </w:instrText>
            </w:r>
            <w:r w:rsidRPr="00E42C83">
              <w:rPr>
                <w:noProof/>
                <w:webHidden/>
              </w:rPr>
            </w:r>
            <w:r w:rsidRPr="00E42C83">
              <w:rPr>
                <w:noProof/>
                <w:webHidden/>
              </w:rPr>
              <w:fldChar w:fldCharType="separate"/>
            </w:r>
            <w:r w:rsidRPr="00E42C83">
              <w:rPr>
                <w:noProof/>
                <w:webHidden/>
              </w:rPr>
              <w:t>143</w:t>
            </w:r>
            <w:r w:rsidRPr="00E42C83">
              <w:rPr>
                <w:noProof/>
                <w:webHidden/>
              </w:rPr>
              <w:fldChar w:fldCharType="end"/>
            </w:r>
          </w:hyperlink>
        </w:p>
        <w:p w14:paraId="66105578" w14:textId="1E57E187"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74" w:history="1">
            <w:r w:rsidRPr="00E42C83">
              <w:rPr>
                <w:rStyle w:val="Lienhypertexte"/>
                <w:rFonts w:ascii="Times New Roman" w:hAnsi="Times New Roman" w:cs="Times New Roman"/>
                <w:bCs/>
                <w:iCs/>
                <w:noProof/>
              </w:rPr>
              <w:t>Prix N° 57.9.2.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Réduction Ø1" 1/4 x Ø1"</w:t>
            </w:r>
            <w:r w:rsidRPr="00E42C83">
              <w:rPr>
                <w:noProof/>
                <w:webHidden/>
              </w:rPr>
              <w:tab/>
            </w:r>
            <w:r w:rsidRPr="00E42C83">
              <w:rPr>
                <w:noProof/>
                <w:webHidden/>
              </w:rPr>
              <w:fldChar w:fldCharType="begin"/>
            </w:r>
            <w:r w:rsidRPr="00E42C83">
              <w:rPr>
                <w:noProof/>
                <w:webHidden/>
              </w:rPr>
              <w:instrText xml:space="preserve"> PAGEREF _Toc212717374 \h </w:instrText>
            </w:r>
            <w:r w:rsidRPr="00E42C83">
              <w:rPr>
                <w:noProof/>
                <w:webHidden/>
              </w:rPr>
            </w:r>
            <w:r w:rsidRPr="00E42C83">
              <w:rPr>
                <w:noProof/>
                <w:webHidden/>
              </w:rPr>
              <w:fldChar w:fldCharType="separate"/>
            </w:r>
            <w:r w:rsidRPr="00E42C83">
              <w:rPr>
                <w:noProof/>
                <w:webHidden/>
              </w:rPr>
              <w:t>143</w:t>
            </w:r>
            <w:r w:rsidRPr="00E42C83">
              <w:rPr>
                <w:noProof/>
                <w:webHidden/>
              </w:rPr>
              <w:fldChar w:fldCharType="end"/>
            </w:r>
          </w:hyperlink>
        </w:p>
        <w:p w14:paraId="1BABC19A" w14:textId="6DD2701D"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375" w:history="1">
            <w:r w:rsidRPr="00E42C83">
              <w:rPr>
                <w:rStyle w:val="Lienhypertexte"/>
                <w:rFonts w:ascii="Times New Roman" w:hAnsi="Times New Roman" w:cs="Times New Roman"/>
                <w:bCs/>
                <w:iCs/>
                <w:noProof/>
              </w:rPr>
              <w:t>Prix N° 57.10.</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Les filtres</w:t>
            </w:r>
            <w:r w:rsidRPr="00E42C83">
              <w:rPr>
                <w:noProof/>
                <w:webHidden/>
              </w:rPr>
              <w:tab/>
            </w:r>
            <w:r w:rsidRPr="00E42C83">
              <w:rPr>
                <w:noProof/>
                <w:webHidden/>
              </w:rPr>
              <w:fldChar w:fldCharType="begin"/>
            </w:r>
            <w:r w:rsidRPr="00E42C83">
              <w:rPr>
                <w:noProof/>
                <w:webHidden/>
              </w:rPr>
              <w:instrText xml:space="preserve"> PAGEREF _Toc212717375 \h </w:instrText>
            </w:r>
            <w:r w:rsidRPr="00E42C83">
              <w:rPr>
                <w:noProof/>
                <w:webHidden/>
              </w:rPr>
            </w:r>
            <w:r w:rsidRPr="00E42C83">
              <w:rPr>
                <w:noProof/>
                <w:webHidden/>
              </w:rPr>
              <w:fldChar w:fldCharType="separate"/>
            </w:r>
            <w:r w:rsidRPr="00E42C83">
              <w:rPr>
                <w:noProof/>
                <w:webHidden/>
              </w:rPr>
              <w:t>143</w:t>
            </w:r>
            <w:r w:rsidRPr="00E42C83">
              <w:rPr>
                <w:noProof/>
                <w:webHidden/>
              </w:rPr>
              <w:fldChar w:fldCharType="end"/>
            </w:r>
          </w:hyperlink>
        </w:p>
        <w:p w14:paraId="272EDEBA" w14:textId="28568485"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76" w:history="1">
            <w:r w:rsidRPr="00E42C83">
              <w:rPr>
                <w:rStyle w:val="Lienhypertexte"/>
                <w:rFonts w:ascii="Times New Roman" w:hAnsi="Times New Roman" w:cs="Times New Roman"/>
                <w:bCs/>
                <w:iCs/>
                <w:noProof/>
              </w:rPr>
              <w:t>Prix N° 57.10.1.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Filtre à bride DN50</w:t>
            </w:r>
            <w:r w:rsidRPr="00E42C83">
              <w:rPr>
                <w:noProof/>
                <w:webHidden/>
              </w:rPr>
              <w:tab/>
            </w:r>
            <w:r w:rsidRPr="00E42C83">
              <w:rPr>
                <w:noProof/>
                <w:webHidden/>
              </w:rPr>
              <w:fldChar w:fldCharType="begin"/>
            </w:r>
            <w:r w:rsidRPr="00E42C83">
              <w:rPr>
                <w:noProof/>
                <w:webHidden/>
              </w:rPr>
              <w:instrText xml:space="preserve"> PAGEREF _Toc212717376 \h </w:instrText>
            </w:r>
            <w:r w:rsidRPr="00E42C83">
              <w:rPr>
                <w:noProof/>
                <w:webHidden/>
              </w:rPr>
            </w:r>
            <w:r w:rsidRPr="00E42C83">
              <w:rPr>
                <w:noProof/>
                <w:webHidden/>
              </w:rPr>
              <w:fldChar w:fldCharType="separate"/>
            </w:r>
            <w:r w:rsidRPr="00E42C83">
              <w:rPr>
                <w:noProof/>
                <w:webHidden/>
              </w:rPr>
              <w:t>144</w:t>
            </w:r>
            <w:r w:rsidRPr="00E42C83">
              <w:rPr>
                <w:noProof/>
                <w:webHidden/>
              </w:rPr>
              <w:fldChar w:fldCharType="end"/>
            </w:r>
          </w:hyperlink>
        </w:p>
        <w:p w14:paraId="4C235EBC" w14:textId="55BD7960"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77" w:history="1">
            <w:r w:rsidRPr="00E42C83">
              <w:rPr>
                <w:rStyle w:val="Lienhypertexte"/>
                <w:rFonts w:ascii="Times New Roman" w:hAnsi="Times New Roman" w:cs="Times New Roman"/>
                <w:bCs/>
                <w:iCs/>
                <w:noProof/>
              </w:rPr>
              <w:t>Prix N° 57.10.2.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Filtre à  DN50</w:t>
            </w:r>
            <w:r w:rsidRPr="00E42C83">
              <w:rPr>
                <w:noProof/>
                <w:webHidden/>
              </w:rPr>
              <w:tab/>
            </w:r>
            <w:r w:rsidRPr="00E42C83">
              <w:rPr>
                <w:noProof/>
                <w:webHidden/>
              </w:rPr>
              <w:fldChar w:fldCharType="begin"/>
            </w:r>
            <w:r w:rsidRPr="00E42C83">
              <w:rPr>
                <w:noProof/>
                <w:webHidden/>
              </w:rPr>
              <w:instrText xml:space="preserve"> PAGEREF _Toc212717377 \h </w:instrText>
            </w:r>
            <w:r w:rsidRPr="00E42C83">
              <w:rPr>
                <w:noProof/>
                <w:webHidden/>
              </w:rPr>
            </w:r>
            <w:r w:rsidRPr="00E42C83">
              <w:rPr>
                <w:noProof/>
                <w:webHidden/>
              </w:rPr>
              <w:fldChar w:fldCharType="separate"/>
            </w:r>
            <w:r w:rsidRPr="00E42C83">
              <w:rPr>
                <w:noProof/>
                <w:webHidden/>
              </w:rPr>
              <w:t>144</w:t>
            </w:r>
            <w:r w:rsidRPr="00E42C83">
              <w:rPr>
                <w:noProof/>
                <w:webHidden/>
              </w:rPr>
              <w:fldChar w:fldCharType="end"/>
            </w:r>
          </w:hyperlink>
        </w:p>
        <w:p w14:paraId="03F631FC" w14:textId="78E5F878"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378" w:history="1">
            <w:r w:rsidRPr="00E42C83">
              <w:rPr>
                <w:rStyle w:val="Lienhypertexte"/>
                <w:rFonts w:ascii="Times New Roman" w:hAnsi="Times New Roman" w:cs="Times New Roman"/>
                <w:bCs/>
                <w:iCs/>
                <w:noProof/>
              </w:rPr>
              <w:t>Prix N° 57.11.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Les vanne siral</w:t>
            </w:r>
            <w:r w:rsidRPr="00E42C83">
              <w:rPr>
                <w:noProof/>
                <w:webHidden/>
              </w:rPr>
              <w:tab/>
            </w:r>
            <w:r w:rsidRPr="00E42C83">
              <w:rPr>
                <w:noProof/>
                <w:webHidden/>
              </w:rPr>
              <w:fldChar w:fldCharType="begin"/>
            </w:r>
            <w:r w:rsidRPr="00E42C83">
              <w:rPr>
                <w:noProof/>
                <w:webHidden/>
              </w:rPr>
              <w:instrText xml:space="preserve"> PAGEREF _Toc212717378 \h </w:instrText>
            </w:r>
            <w:r w:rsidRPr="00E42C83">
              <w:rPr>
                <w:noProof/>
                <w:webHidden/>
              </w:rPr>
            </w:r>
            <w:r w:rsidRPr="00E42C83">
              <w:rPr>
                <w:noProof/>
                <w:webHidden/>
              </w:rPr>
              <w:fldChar w:fldCharType="separate"/>
            </w:r>
            <w:r w:rsidRPr="00E42C83">
              <w:rPr>
                <w:noProof/>
                <w:webHidden/>
              </w:rPr>
              <w:t>144</w:t>
            </w:r>
            <w:r w:rsidRPr="00E42C83">
              <w:rPr>
                <w:noProof/>
                <w:webHidden/>
              </w:rPr>
              <w:fldChar w:fldCharType="end"/>
            </w:r>
          </w:hyperlink>
        </w:p>
        <w:p w14:paraId="16E8424D" w14:textId="4BA3E770"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79" w:history="1">
            <w:r w:rsidRPr="00E42C83">
              <w:rPr>
                <w:rStyle w:val="Lienhypertexte"/>
                <w:rFonts w:ascii="Times New Roman" w:hAnsi="Times New Roman" w:cs="Times New Roman"/>
                <w:bCs/>
                <w:iCs/>
                <w:noProof/>
              </w:rPr>
              <w:t>Prix N° 57.11.1.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Vanne Siral Ø 1/2</w:t>
            </w:r>
            <w:r w:rsidRPr="00E42C83">
              <w:rPr>
                <w:noProof/>
                <w:webHidden/>
              </w:rPr>
              <w:tab/>
            </w:r>
            <w:r w:rsidRPr="00E42C83">
              <w:rPr>
                <w:noProof/>
                <w:webHidden/>
              </w:rPr>
              <w:fldChar w:fldCharType="begin"/>
            </w:r>
            <w:r w:rsidRPr="00E42C83">
              <w:rPr>
                <w:noProof/>
                <w:webHidden/>
              </w:rPr>
              <w:instrText xml:space="preserve"> PAGEREF _Toc212717379 \h </w:instrText>
            </w:r>
            <w:r w:rsidRPr="00E42C83">
              <w:rPr>
                <w:noProof/>
                <w:webHidden/>
              </w:rPr>
            </w:r>
            <w:r w:rsidRPr="00E42C83">
              <w:rPr>
                <w:noProof/>
                <w:webHidden/>
              </w:rPr>
              <w:fldChar w:fldCharType="separate"/>
            </w:r>
            <w:r w:rsidRPr="00E42C83">
              <w:rPr>
                <w:noProof/>
                <w:webHidden/>
              </w:rPr>
              <w:t>144</w:t>
            </w:r>
            <w:r w:rsidRPr="00E42C83">
              <w:rPr>
                <w:noProof/>
                <w:webHidden/>
              </w:rPr>
              <w:fldChar w:fldCharType="end"/>
            </w:r>
          </w:hyperlink>
        </w:p>
        <w:p w14:paraId="67444ED3" w14:textId="1BC447D8"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80" w:history="1">
            <w:r w:rsidRPr="00E42C83">
              <w:rPr>
                <w:rStyle w:val="Lienhypertexte"/>
                <w:rFonts w:ascii="Times New Roman" w:hAnsi="Times New Roman" w:cs="Times New Roman"/>
                <w:bCs/>
                <w:iCs/>
                <w:noProof/>
              </w:rPr>
              <w:t>Prix N° 57.11.2.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Vanne siral Ø3/4</w:t>
            </w:r>
            <w:r w:rsidRPr="00E42C83">
              <w:rPr>
                <w:noProof/>
                <w:webHidden/>
              </w:rPr>
              <w:tab/>
            </w:r>
            <w:r w:rsidRPr="00E42C83">
              <w:rPr>
                <w:noProof/>
                <w:webHidden/>
              </w:rPr>
              <w:fldChar w:fldCharType="begin"/>
            </w:r>
            <w:r w:rsidRPr="00E42C83">
              <w:rPr>
                <w:noProof/>
                <w:webHidden/>
              </w:rPr>
              <w:instrText xml:space="preserve"> PAGEREF _Toc212717380 \h </w:instrText>
            </w:r>
            <w:r w:rsidRPr="00E42C83">
              <w:rPr>
                <w:noProof/>
                <w:webHidden/>
              </w:rPr>
            </w:r>
            <w:r w:rsidRPr="00E42C83">
              <w:rPr>
                <w:noProof/>
                <w:webHidden/>
              </w:rPr>
              <w:fldChar w:fldCharType="separate"/>
            </w:r>
            <w:r w:rsidRPr="00E42C83">
              <w:rPr>
                <w:noProof/>
                <w:webHidden/>
              </w:rPr>
              <w:t>144</w:t>
            </w:r>
            <w:r w:rsidRPr="00E42C83">
              <w:rPr>
                <w:noProof/>
                <w:webHidden/>
              </w:rPr>
              <w:fldChar w:fldCharType="end"/>
            </w:r>
          </w:hyperlink>
        </w:p>
        <w:p w14:paraId="4290E01A" w14:textId="5A9CD613"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81" w:history="1">
            <w:r w:rsidRPr="00E42C83">
              <w:rPr>
                <w:rStyle w:val="Lienhypertexte"/>
                <w:rFonts w:ascii="Times New Roman" w:hAnsi="Times New Roman" w:cs="Times New Roman"/>
                <w:bCs/>
                <w:iCs/>
                <w:noProof/>
              </w:rPr>
              <w:t>Prix N° 57.11.3.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Vanne siral Ø1"</w:t>
            </w:r>
            <w:r w:rsidRPr="00E42C83">
              <w:rPr>
                <w:noProof/>
                <w:webHidden/>
              </w:rPr>
              <w:tab/>
            </w:r>
            <w:r w:rsidRPr="00E42C83">
              <w:rPr>
                <w:noProof/>
                <w:webHidden/>
              </w:rPr>
              <w:fldChar w:fldCharType="begin"/>
            </w:r>
            <w:r w:rsidRPr="00E42C83">
              <w:rPr>
                <w:noProof/>
                <w:webHidden/>
              </w:rPr>
              <w:instrText xml:space="preserve"> PAGEREF _Toc212717381 \h </w:instrText>
            </w:r>
            <w:r w:rsidRPr="00E42C83">
              <w:rPr>
                <w:noProof/>
                <w:webHidden/>
              </w:rPr>
            </w:r>
            <w:r w:rsidRPr="00E42C83">
              <w:rPr>
                <w:noProof/>
                <w:webHidden/>
              </w:rPr>
              <w:fldChar w:fldCharType="separate"/>
            </w:r>
            <w:r w:rsidRPr="00E42C83">
              <w:rPr>
                <w:noProof/>
                <w:webHidden/>
              </w:rPr>
              <w:t>144</w:t>
            </w:r>
            <w:r w:rsidRPr="00E42C83">
              <w:rPr>
                <w:noProof/>
                <w:webHidden/>
              </w:rPr>
              <w:fldChar w:fldCharType="end"/>
            </w:r>
          </w:hyperlink>
        </w:p>
        <w:p w14:paraId="4AF20B0E" w14:textId="5FE07E5F"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382" w:history="1">
            <w:r w:rsidRPr="00E42C83">
              <w:rPr>
                <w:rStyle w:val="Lienhypertexte"/>
                <w:rFonts w:ascii="Times New Roman" w:hAnsi="Times New Roman" w:cs="Times New Roman"/>
                <w:bCs/>
                <w:iCs/>
                <w:noProof/>
              </w:rPr>
              <w:t>Prix N° 57.12.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Les Boulons</w:t>
            </w:r>
            <w:r w:rsidRPr="00E42C83">
              <w:rPr>
                <w:noProof/>
                <w:webHidden/>
              </w:rPr>
              <w:tab/>
            </w:r>
            <w:r w:rsidRPr="00E42C83">
              <w:rPr>
                <w:noProof/>
                <w:webHidden/>
              </w:rPr>
              <w:fldChar w:fldCharType="begin"/>
            </w:r>
            <w:r w:rsidRPr="00E42C83">
              <w:rPr>
                <w:noProof/>
                <w:webHidden/>
              </w:rPr>
              <w:instrText xml:space="preserve"> PAGEREF _Toc212717382 \h </w:instrText>
            </w:r>
            <w:r w:rsidRPr="00E42C83">
              <w:rPr>
                <w:noProof/>
                <w:webHidden/>
              </w:rPr>
            </w:r>
            <w:r w:rsidRPr="00E42C83">
              <w:rPr>
                <w:noProof/>
                <w:webHidden/>
              </w:rPr>
              <w:fldChar w:fldCharType="separate"/>
            </w:r>
            <w:r w:rsidRPr="00E42C83">
              <w:rPr>
                <w:noProof/>
                <w:webHidden/>
              </w:rPr>
              <w:t>144</w:t>
            </w:r>
            <w:r w:rsidRPr="00E42C83">
              <w:rPr>
                <w:noProof/>
                <w:webHidden/>
              </w:rPr>
              <w:fldChar w:fldCharType="end"/>
            </w:r>
          </w:hyperlink>
        </w:p>
        <w:p w14:paraId="429EE81C" w14:textId="02277BB9"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83" w:history="1">
            <w:r w:rsidRPr="00E42C83">
              <w:rPr>
                <w:rStyle w:val="Lienhypertexte"/>
                <w:rFonts w:ascii="Times New Roman" w:hAnsi="Times New Roman" w:cs="Times New Roman"/>
                <w:bCs/>
                <w:iCs/>
                <w:noProof/>
              </w:rPr>
              <w:t>Prix N° 57.12.1.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Boulons avec ecrous</w:t>
            </w:r>
            <w:r w:rsidRPr="00E42C83">
              <w:rPr>
                <w:noProof/>
                <w:webHidden/>
              </w:rPr>
              <w:tab/>
            </w:r>
            <w:r w:rsidRPr="00E42C83">
              <w:rPr>
                <w:noProof/>
                <w:webHidden/>
              </w:rPr>
              <w:fldChar w:fldCharType="begin"/>
            </w:r>
            <w:r w:rsidRPr="00E42C83">
              <w:rPr>
                <w:noProof/>
                <w:webHidden/>
              </w:rPr>
              <w:instrText xml:space="preserve"> PAGEREF _Toc212717383 \h </w:instrText>
            </w:r>
            <w:r w:rsidRPr="00E42C83">
              <w:rPr>
                <w:noProof/>
                <w:webHidden/>
              </w:rPr>
            </w:r>
            <w:r w:rsidRPr="00E42C83">
              <w:rPr>
                <w:noProof/>
                <w:webHidden/>
              </w:rPr>
              <w:fldChar w:fldCharType="separate"/>
            </w:r>
            <w:r w:rsidRPr="00E42C83">
              <w:rPr>
                <w:noProof/>
                <w:webHidden/>
              </w:rPr>
              <w:t>144</w:t>
            </w:r>
            <w:r w:rsidRPr="00E42C83">
              <w:rPr>
                <w:noProof/>
                <w:webHidden/>
              </w:rPr>
              <w:fldChar w:fldCharType="end"/>
            </w:r>
          </w:hyperlink>
        </w:p>
        <w:p w14:paraId="653B53B6" w14:textId="11F8196B"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84" w:history="1">
            <w:r w:rsidRPr="00E42C83">
              <w:rPr>
                <w:rStyle w:val="Lienhypertexte"/>
                <w:rFonts w:ascii="Times New Roman" w:hAnsi="Times New Roman" w:cs="Times New Roman"/>
                <w:bCs/>
                <w:iCs/>
                <w:noProof/>
              </w:rPr>
              <w:t>Prix N° 57.12.2.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Boulons 12/50</w:t>
            </w:r>
            <w:r w:rsidRPr="00E42C83">
              <w:rPr>
                <w:noProof/>
                <w:webHidden/>
              </w:rPr>
              <w:tab/>
            </w:r>
            <w:r w:rsidRPr="00E42C83">
              <w:rPr>
                <w:noProof/>
                <w:webHidden/>
              </w:rPr>
              <w:fldChar w:fldCharType="begin"/>
            </w:r>
            <w:r w:rsidRPr="00E42C83">
              <w:rPr>
                <w:noProof/>
                <w:webHidden/>
              </w:rPr>
              <w:instrText xml:space="preserve"> PAGEREF _Toc212717384 \h </w:instrText>
            </w:r>
            <w:r w:rsidRPr="00E42C83">
              <w:rPr>
                <w:noProof/>
                <w:webHidden/>
              </w:rPr>
            </w:r>
            <w:r w:rsidRPr="00E42C83">
              <w:rPr>
                <w:noProof/>
                <w:webHidden/>
              </w:rPr>
              <w:fldChar w:fldCharType="separate"/>
            </w:r>
            <w:r w:rsidRPr="00E42C83">
              <w:rPr>
                <w:noProof/>
                <w:webHidden/>
              </w:rPr>
              <w:t>144</w:t>
            </w:r>
            <w:r w:rsidRPr="00E42C83">
              <w:rPr>
                <w:noProof/>
                <w:webHidden/>
              </w:rPr>
              <w:fldChar w:fldCharType="end"/>
            </w:r>
          </w:hyperlink>
        </w:p>
        <w:p w14:paraId="30074948" w14:textId="28707573"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385" w:history="1">
            <w:r w:rsidRPr="00E42C83">
              <w:rPr>
                <w:rStyle w:val="Lienhypertexte"/>
                <w:rFonts w:ascii="Times New Roman" w:hAnsi="Times New Roman" w:cs="Times New Roman"/>
                <w:bCs/>
                <w:iCs/>
                <w:noProof/>
              </w:rPr>
              <w:t>Prix N° 57.13.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Les raccords</w:t>
            </w:r>
            <w:r w:rsidRPr="00E42C83">
              <w:rPr>
                <w:noProof/>
                <w:webHidden/>
              </w:rPr>
              <w:tab/>
            </w:r>
            <w:r w:rsidRPr="00E42C83">
              <w:rPr>
                <w:noProof/>
                <w:webHidden/>
              </w:rPr>
              <w:fldChar w:fldCharType="begin"/>
            </w:r>
            <w:r w:rsidRPr="00E42C83">
              <w:rPr>
                <w:noProof/>
                <w:webHidden/>
              </w:rPr>
              <w:instrText xml:space="preserve"> PAGEREF _Toc212717385 \h </w:instrText>
            </w:r>
            <w:r w:rsidRPr="00E42C83">
              <w:rPr>
                <w:noProof/>
                <w:webHidden/>
              </w:rPr>
            </w:r>
            <w:r w:rsidRPr="00E42C83">
              <w:rPr>
                <w:noProof/>
                <w:webHidden/>
              </w:rPr>
              <w:fldChar w:fldCharType="separate"/>
            </w:r>
            <w:r w:rsidRPr="00E42C83">
              <w:rPr>
                <w:noProof/>
                <w:webHidden/>
              </w:rPr>
              <w:t>144</w:t>
            </w:r>
            <w:r w:rsidRPr="00E42C83">
              <w:rPr>
                <w:noProof/>
                <w:webHidden/>
              </w:rPr>
              <w:fldChar w:fldCharType="end"/>
            </w:r>
          </w:hyperlink>
        </w:p>
        <w:p w14:paraId="229312AB" w14:textId="7C9B0B8D"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86" w:history="1">
            <w:r w:rsidRPr="00E42C83">
              <w:rPr>
                <w:rStyle w:val="Lienhypertexte"/>
                <w:rFonts w:ascii="Times New Roman" w:hAnsi="Times New Roman" w:cs="Times New Roman"/>
                <w:bCs/>
                <w:iCs/>
                <w:noProof/>
              </w:rPr>
              <w:t>Prix N° 57.13.1.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Raccord union MF Ø1/2</w:t>
            </w:r>
            <w:r w:rsidRPr="00E42C83">
              <w:rPr>
                <w:noProof/>
                <w:webHidden/>
              </w:rPr>
              <w:tab/>
            </w:r>
            <w:r w:rsidRPr="00E42C83">
              <w:rPr>
                <w:noProof/>
                <w:webHidden/>
              </w:rPr>
              <w:fldChar w:fldCharType="begin"/>
            </w:r>
            <w:r w:rsidRPr="00E42C83">
              <w:rPr>
                <w:noProof/>
                <w:webHidden/>
              </w:rPr>
              <w:instrText xml:space="preserve"> PAGEREF _Toc212717386 \h </w:instrText>
            </w:r>
            <w:r w:rsidRPr="00E42C83">
              <w:rPr>
                <w:noProof/>
                <w:webHidden/>
              </w:rPr>
            </w:r>
            <w:r w:rsidRPr="00E42C83">
              <w:rPr>
                <w:noProof/>
                <w:webHidden/>
              </w:rPr>
              <w:fldChar w:fldCharType="separate"/>
            </w:r>
            <w:r w:rsidRPr="00E42C83">
              <w:rPr>
                <w:noProof/>
                <w:webHidden/>
              </w:rPr>
              <w:t>144</w:t>
            </w:r>
            <w:r w:rsidRPr="00E42C83">
              <w:rPr>
                <w:noProof/>
                <w:webHidden/>
              </w:rPr>
              <w:fldChar w:fldCharType="end"/>
            </w:r>
          </w:hyperlink>
        </w:p>
        <w:p w14:paraId="7F3FF6D8" w14:textId="096645CC"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87" w:history="1">
            <w:r w:rsidRPr="00E42C83">
              <w:rPr>
                <w:rStyle w:val="Lienhypertexte"/>
                <w:rFonts w:ascii="Times New Roman" w:hAnsi="Times New Roman" w:cs="Times New Roman"/>
                <w:bCs/>
                <w:iCs/>
                <w:noProof/>
              </w:rPr>
              <w:t>Prix N° 57.13.2.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Raccord union MF Ø3/4</w:t>
            </w:r>
            <w:r w:rsidRPr="00E42C83">
              <w:rPr>
                <w:noProof/>
                <w:webHidden/>
              </w:rPr>
              <w:tab/>
            </w:r>
            <w:r w:rsidRPr="00E42C83">
              <w:rPr>
                <w:noProof/>
                <w:webHidden/>
              </w:rPr>
              <w:fldChar w:fldCharType="begin"/>
            </w:r>
            <w:r w:rsidRPr="00E42C83">
              <w:rPr>
                <w:noProof/>
                <w:webHidden/>
              </w:rPr>
              <w:instrText xml:space="preserve"> PAGEREF _Toc212717387 \h </w:instrText>
            </w:r>
            <w:r w:rsidRPr="00E42C83">
              <w:rPr>
                <w:noProof/>
                <w:webHidden/>
              </w:rPr>
            </w:r>
            <w:r w:rsidRPr="00E42C83">
              <w:rPr>
                <w:noProof/>
                <w:webHidden/>
              </w:rPr>
              <w:fldChar w:fldCharType="separate"/>
            </w:r>
            <w:r w:rsidRPr="00E42C83">
              <w:rPr>
                <w:noProof/>
                <w:webHidden/>
              </w:rPr>
              <w:t>144</w:t>
            </w:r>
            <w:r w:rsidRPr="00E42C83">
              <w:rPr>
                <w:noProof/>
                <w:webHidden/>
              </w:rPr>
              <w:fldChar w:fldCharType="end"/>
            </w:r>
          </w:hyperlink>
        </w:p>
        <w:p w14:paraId="53EDBCAC" w14:textId="42A7320E"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88" w:history="1">
            <w:r w:rsidRPr="00E42C83">
              <w:rPr>
                <w:rStyle w:val="Lienhypertexte"/>
                <w:rFonts w:ascii="Times New Roman" w:hAnsi="Times New Roman" w:cs="Times New Roman"/>
                <w:bCs/>
                <w:iCs/>
                <w:noProof/>
              </w:rPr>
              <w:t>Prix N° 57.13.3.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Raccord union  Ø1"   M/F</w:t>
            </w:r>
            <w:r w:rsidRPr="00E42C83">
              <w:rPr>
                <w:noProof/>
                <w:webHidden/>
              </w:rPr>
              <w:tab/>
            </w:r>
            <w:r w:rsidRPr="00E42C83">
              <w:rPr>
                <w:noProof/>
                <w:webHidden/>
              </w:rPr>
              <w:fldChar w:fldCharType="begin"/>
            </w:r>
            <w:r w:rsidRPr="00E42C83">
              <w:rPr>
                <w:noProof/>
                <w:webHidden/>
              </w:rPr>
              <w:instrText xml:space="preserve"> PAGEREF _Toc212717388 \h </w:instrText>
            </w:r>
            <w:r w:rsidRPr="00E42C83">
              <w:rPr>
                <w:noProof/>
                <w:webHidden/>
              </w:rPr>
            </w:r>
            <w:r w:rsidRPr="00E42C83">
              <w:rPr>
                <w:noProof/>
                <w:webHidden/>
              </w:rPr>
              <w:fldChar w:fldCharType="separate"/>
            </w:r>
            <w:r w:rsidRPr="00E42C83">
              <w:rPr>
                <w:noProof/>
                <w:webHidden/>
              </w:rPr>
              <w:t>144</w:t>
            </w:r>
            <w:r w:rsidRPr="00E42C83">
              <w:rPr>
                <w:noProof/>
                <w:webHidden/>
              </w:rPr>
              <w:fldChar w:fldCharType="end"/>
            </w:r>
          </w:hyperlink>
        </w:p>
        <w:p w14:paraId="626BE43B" w14:textId="38170029"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389" w:history="1">
            <w:r w:rsidRPr="00E42C83">
              <w:rPr>
                <w:rStyle w:val="Lienhypertexte"/>
                <w:rFonts w:ascii="Times New Roman" w:hAnsi="Times New Roman" w:cs="Times New Roman"/>
                <w:bCs/>
                <w:iCs/>
                <w:noProof/>
              </w:rPr>
              <w:t>Prix N° 57.14.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Boufelete</w:t>
            </w:r>
            <w:r w:rsidRPr="00E42C83">
              <w:rPr>
                <w:noProof/>
                <w:webHidden/>
              </w:rPr>
              <w:tab/>
            </w:r>
            <w:r w:rsidRPr="00E42C83">
              <w:rPr>
                <w:noProof/>
                <w:webHidden/>
              </w:rPr>
              <w:fldChar w:fldCharType="begin"/>
            </w:r>
            <w:r w:rsidRPr="00E42C83">
              <w:rPr>
                <w:noProof/>
                <w:webHidden/>
              </w:rPr>
              <w:instrText xml:space="preserve"> PAGEREF _Toc212717389 \h </w:instrText>
            </w:r>
            <w:r w:rsidRPr="00E42C83">
              <w:rPr>
                <w:noProof/>
                <w:webHidden/>
              </w:rPr>
            </w:r>
            <w:r w:rsidRPr="00E42C83">
              <w:rPr>
                <w:noProof/>
                <w:webHidden/>
              </w:rPr>
              <w:fldChar w:fldCharType="separate"/>
            </w:r>
            <w:r w:rsidRPr="00E42C83">
              <w:rPr>
                <w:noProof/>
                <w:webHidden/>
              </w:rPr>
              <w:t>144</w:t>
            </w:r>
            <w:r w:rsidRPr="00E42C83">
              <w:rPr>
                <w:noProof/>
                <w:webHidden/>
              </w:rPr>
              <w:fldChar w:fldCharType="end"/>
            </w:r>
          </w:hyperlink>
        </w:p>
        <w:p w14:paraId="601F8BCA" w14:textId="49285494"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90" w:history="1">
            <w:r w:rsidRPr="00E42C83">
              <w:rPr>
                <w:rStyle w:val="Lienhypertexte"/>
                <w:rFonts w:ascii="Times New Roman" w:hAnsi="Times New Roman" w:cs="Times New Roman"/>
                <w:bCs/>
                <w:iCs/>
                <w:noProof/>
              </w:rPr>
              <w:t>Prix N° 57.14.1.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Boufelete Ø1/4</w:t>
            </w:r>
            <w:r w:rsidRPr="00E42C83">
              <w:rPr>
                <w:noProof/>
                <w:webHidden/>
              </w:rPr>
              <w:tab/>
            </w:r>
            <w:r w:rsidRPr="00E42C83">
              <w:rPr>
                <w:noProof/>
                <w:webHidden/>
              </w:rPr>
              <w:fldChar w:fldCharType="begin"/>
            </w:r>
            <w:r w:rsidRPr="00E42C83">
              <w:rPr>
                <w:noProof/>
                <w:webHidden/>
              </w:rPr>
              <w:instrText xml:space="preserve"> PAGEREF _Toc212717390 \h </w:instrText>
            </w:r>
            <w:r w:rsidRPr="00E42C83">
              <w:rPr>
                <w:noProof/>
                <w:webHidden/>
              </w:rPr>
            </w:r>
            <w:r w:rsidRPr="00E42C83">
              <w:rPr>
                <w:noProof/>
                <w:webHidden/>
              </w:rPr>
              <w:fldChar w:fldCharType="separate"/>
            </w:r>
            <w:r w:rsidRPr="00E42C83">
              <w:rPr>
                <w:noProof/>
                <w:webHidden/>
              </w:rPr>
              <w:t>144</w:t>
            </w:r>
            <w:r w:rsidRPr="00E42C83">
              <w:rPr>
                <w:noProof/>
                <w:webHidden/>
              </w:rPr>
              <w:fldChar w:fldCharType="end"/>
            </w:r>
          </w:hyperlink>
        </w:p>
        <w:p w14:paraId="3542B4DA" w14:textId="0DC35D68"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91" w:history="1">
            <w:r w:rsidRPr="00E42C83">
              <w:rPr>
                <w:rStyle w:val="Lienhypertexte"/>
                <w:rFonts w:ascii="Times New Roman" w:hAnsi="Times New Roman" w:cs="Times New Roman"/>
                <w:bCs/>
                <w:iCs/>
                <w:noProof/>
              </w:rPr>
              <w:t>Prix N° 57.14.2.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Boufelete Ø1/2</w:t>
            </w:r>
            <w:r w:rsidRPr="00E42C83">
              <w:rPr>
                <w:noProof/>
                <w:webHidden/>
              </w:rPr>
              <w:tab/>
            </w:r>
            <w:r w:rsidRPr="00E42C83">
              <w:rPr>
                <w:noProof/>
                <w:webHidden/>
              </w:rPr>
              <w:fldChar w:fldCharType="begin"/>
            </w:r>
            <w:r w:rsidRPr="00E42C83">
              <w:rPr>
                <w:noProof/>
                <w:webHidden/>
              </w:rPr>
              <w:instrText xml:space="preserve"> PAGEREF _Toc212717391 \h </w:instrText>
            </w:r>
            <w:r w:rsidRPr="00E42C83">
              <w:rPr>
                <w:noProof/>
                <w:webHidden/>
              </w:rPr>
            </w:r>
            <w:r w:rsidRPr="00E42C83">
              <w:rPr>
                <w:noProof/>
                <w:webHidden/>
              </w:rPr>
              <w:fldChar w:fldCharType="separate"/>
            </w:r>
            <w:r w:rsidRPr="00E42C83">
              <w:rPr>
                <w:noProof/>
                <w:webHidden/>
              </w:rPr>
              <w:t>144</w:t>
            </w:r>
            <w:r w:rsidRPr="00E42C83">
              <w:rPr>
                <w:noProof/>
                <w:webHidden/>
              </w:rPr>
              <w:fldChar w:fldCharType="end"/>
            </w:r>
          </w:hyperlink>
        </w:p>
        <w:p w14:paraId="5B20DB52" w14:textId="1293F2EC"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92" w:history="1">
            <w:r w:rsidRPr="00E42C83">
              <w:rPr>
                <w:rStyle w:val="Lienhypertexte"/>
                <w:rFonts w:ascii="Times New Roman" w:hAnsi="Times New Roman" w:cs="Times New Roman"/>
                <w:bCs/>
                <w:iCs/>
                <w:noProof/>
              </w:rPr>
              <w:t>Prix N° 57.14.3.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Boufelete Ø3/4</w:t>
            </w:r>
            <w:r w:rsidRPr="00E42C83">
              <w:rPr>
                <w:noProof/>
                <w:webHidden/>
              </w:rPr>
              <w:tab/>
            </w:r>
            <w:r w:rsidRPr="00E42C83">
              <w:rPr>
                <w:noProof/>
                <w:webHidden/>
              </w:rPr>
              <w:fldChar w:fldCharType="begin"/>
            </w:r>
            <w:r w:rsidRPr="00E42C83">
              <w:rPr>
                <w:noProof/>
                <w:webHidden/>
              </w:rPr>
              <w:instrText xml:space="preserve"> PAGEREF _Toc212717392 \h </w:instrText>
            </w:r>
            <w:r w:rsidRPr="00E42C83">
              <w:rPr>
                <w:noProof/>
                <w:webHidden/>
              </w:rPr>
            </w:r>
            <w:r w:rsidRPr="00E42C83">
              <w:rPr>
                <w:noProof/>
                <w:webHidden/>
              </w:rPr>
              <w:fldChar w:fldCharType="separate"/>
            </w:r>
            <w:r w:rsidRPr="00E42C83">
              <w:rPr>
                <w:noProof/>
                <w:webHidden/>
              </w:rPr>
              <w:t>144</w:t>
            </w:r>
            <w:r w:rsidRPr="00E42C83">
              <w:rPr>
                <w:noProof/>
                <w:webHidden/>
              </w:rPr>
              <w:fldChar w:fldCharType="end"/>
            </w:r>
          </w:hyperlink>
        </w:p>
        <w:p w14:paraId="168AC79C" w14:textId="7BDB78AC"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93" w:history="1">
            <w:r w:rsidRPr="00E42C83">
              <w:rPr>
                <w:rStyle w:val="Lienhypertexte"/>
                <w:rFonts w:ascii="Times New Roman" w:hAnsi="Times New Roman" w:cs="Times New Roman"/>
                <w:bCs/>
                <w:iCs/>
                <w:noProof/>
              </w:rPr>
              <w:t>Prix N° 57.14.4.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Boufelete Ø1"</w:t>
            </w:r>
            <w:r w:rsidRPr="00E42C83">
              <w:rPr>
                <w:noProof/>
                <w:webHidden/>
              </w:rPr>
              <w:tab/>
            </w:r>
            <w:r w:rsidRPr="00E42C83">
              <w:rPr>
                <w:noProof/>
                <w:webHidden/>
              </w:rPr>
              <w:fldChar w:fldCharType="begin"/>
            </w:r>
            <w:r w:rsidRPr="00E42C83">
              <w:rPr>
                <w:noProof/>
                <w:webHidden/>
              </w:rPr>
              <w:instrText xml:space="preserve"> PAGEREF _Toc212717393 \h </w:instrText>
            </w:r>
            <w:r w:rsidRPr="00E42C83">
              <w:rPr>
                <w:noProof/>
                <w:webHidden/>
              </w:rPr>
            </w:r>
            <w:r w:rsidRPr="00E42C83">
              <w:rPr>
                <w:noProof/>
                <w:webHidden/>
              </w:rPr>
              <w:fldChar w:fldCharType="separate"/>
            </w:r>
            <w:r w:rsidRPr="00E42C83">
              <w:rPr>
                <w:noProof/>
                <w:webHidden/>
              </w:rPr>
              <w:t>144</w:t>
            </w:r>
            <w:r w:rsidRPr="00E42C83">
              <w:rPr>
                <w:noProof/>
                <w:webHidden/>
              </w:rPr>
              <w:fldChar w:fldCharType="end"/>
            </w:r>
          </w:hyperlink>
        </w:p>
        <w:p w14:paraId="651877F2" w14:textId="0A536333"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394" w:history="1">
            <w:r w:rsidRPr="00E42C83">
              <w:rPr>
                <w:rStyle w:val="Lienhypertexte"/>
                <w:rFonts w:ascii="Times New Roman" w:hAnsi="Times New Roman" w:cs="Times New Roman"/>
                <w:bCs/>
                <w:iCs/>
                <w:noProof/>
              </w:rPr>
              <w:t>Prix N° 57.15.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Mamelon</w:t>
            </w:r>
            <w:r w:rsidRPr="00E42C83">
              <w:rPr>
                <w:noProof/>
                <w:webHidden/>
              </w:rPr>
              <w:tab/>
            </w:r>
            <w:r w:rsidRPr="00E42C83">
              <w:rPr>
                <w:noProof/>
                <w:webHidden/>
              </w:rPr>
              <w:fldChar w:fldCharType="begin"/>
            </w:r>
            <w:r w:rsidRPr="00E42C83">
              <w:rPr>
                <w:noProof/>
                <w:webHidden/>
              </w:rPr>
              <w:instrText xml:space="preserve"> PAGEREF _Toc212717394 \h </w:instrText>
            </w:r>
            <w:r w:rsidRPr="00E42C83">
              <w:rPr>
                <w:noProof/>
                <w:webHidden/>
              </w:rPr>
            </w:r>
            <w:r w:rsidRPr="00E42C83">
              <w:rPr>
                <w:noProof/>
                <w:webHidden/>
              </w:rPr>
              <w:fldChar w:fldCharType="separate"/>
            </w:r>
            <w:r w:rsidRPr="00E42C83">
              <w:rPr>
                <w:noProof/>
                <w:webHidden/>
              </w:rPr>
              <w:t>144</w:t>
            </w:r>
            <w:r w:rsidRPr="00E42C83">
              <w:rPr>
                <w:noProof/>
                <w:webHidden/>
              </w:rPr>
              <w:fldChar w:fldCharType="end"/>
            </w:r>
          </w:hyperlink>
        </w:p>
        <w:p w14:paraId="76BE7BAB" w14:textId="00A03910"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95" w:history="1">
            <w:r w:rsidRPr="00E42C83">
              <w:rPr>
                <w:rStyle w:val="Lienhypertexte"/>
                <w:rFonts w:ascii="Times New Roman" w:hAnsi="Times New Roman" w:cs="Times New Roman"/>
                <w:bCs/>
                <w:iCs/>
                <w:noProof/>
              </w:rPr>
              <w:t>Prix N° 57.15.1.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Mamelon Ø1/2</w:t>
            </w:r>
            <w:r w:rsidRPr="00E42C83">
              <w:rPr>
                <w:noProof/>
                <w:webHidden/>
              </w:rPr>
              <w:tab/>
            </w:r>
            <w:r w:rsidRPr="00E42C83">
              <w:rPr>
                <w:noProof/>
                <w:webHidden/>
              </w:rPr>
              <w:fldChar w:fldCharType="begin"/>
            </w:r>
            <w:r w:rsidRPr="00E42C83">
              <w:rPr>
                <w:noProof/>
                <w:webHidden/>
              </w:rPr>
              <w:instrText xml:space="preserve"> PAGEREF _Toc212717395 \h </w:instrText>
            </w:r>
            <w:r w:rsidRPr="00E42C83">
              <w:rPr>
                <w:noProof/>
                <w:webHidden/>
              </w:rPr>
            </w:r>
            <w:r w:rsidRPr="00E42C83">
              <w:rPr>
                <w:noProof/>
                <w:webHidden/>
              </w:rPr>
              <w:fldChar w:fldCharType="separate"/>
            </w:r>
            <w:r w:rsidRPr="00E42C83">
              <w:rPr>
                <w:noProof/>
                <w:webHidden/>
              </w:rPr>
              <w:t>145</w:t>
            </w:r>
            <w:r w:rsidRPr="00E42C83">
              <w:rPr>
                <w:noProof/>
                <w:webHidden/>
              </w:rPr>
              <w:fldChar w:fldCharType="end"/>
            </w:r>
          </w:hyperlink>
        </w:p>
        <w:p w14:paraId="049B3986" w14:textId="7C7F1ACD"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96" w:history="1">
            <w:r w:rsidRPr="00E42C83">
              <w:rPr>
                <w:rStyle w:val="Lienhypertexte"/>
                <w:rFonts w:ascii="Times New Roman" w:hAnsi="Times New Roman" w:cs="Times New Roman"/>
                <w:bCs/>
                <w:iCs/>
                <w:noProof/>
              </w:rPr>
              <w:t>Prix N° 57.15.2.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Mamelon Ø3/4</w:t>
            </w:r>
            <w:r w:rsidRPr="00E42C83">
              <w:rPr>
                <w:noProof/>
                <w:webHidden/>
              </w:rPr>
              <w:tab/>
            </w:r>
            <w:r w:rsidRPr="00E42C83">
              <w:rPr>
                <w:noProof/>
                <w:webHidden/>
              </w:rPr>
              <w:fldChar w:fldCharType="begin"/>
            </w:r>
            <w:r w:rsidRPr="00E42C83">
              <w:rPr>
                <w:noProof/>
                <w:webHidden/>
              </w:rPr>
              <w:instrText xml:space="preserve"> PAGEREF _Toc212717396 \h </w:instrText>
            </w:r>
            <w:r w:rsidRPr="00E42C83">
              <w:rPr>
                <w:noProof/>
                <w:webHidden/>
              </w:rPr>
            </w:r>
            <w:r w:rsidRPr="00E42C83">
              <w:rPr>
                <w:noProof/>
                <w:webHidden/>
              </w:rPr>
              <w:fldChar w:fldCharType="separate"/>
            </w:r>
            <w:r w:rsidRPr="00E42C83">
              <w:rPr>
                <w:noProof/>
                <w:webHidden/>
              </w:rPr>
              <w:t>145</w:t>
            </w:r>
            <w:r w:rsidRPr="00E42C83">
              <w:rPr>
                <w:noProof/>
                <w:webHidden/>
              </w:rPr>
              <w:fldChar w:fldCharType="end"/>
            </w:r>
          </w:hyperlink>
        </w:p>
        <w:p w14:paraId="51FA7A75" w14:textId="7454651C"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397" w:history="1">
            <w:r w:rsidRPr="00E42C83">
              <w:rPr>
                <w:rStyle w:val="Lienhypertexte"/>
                <w:rFonts w:ascii="Times New Roman" w:hAnsi="Times New Roman" w:cs="Times New Roman"/>
                <w:bCs/>
                <w:iCs/>
                <w:noProof/>
              </w:rPr>
              <w:t>Prix N° 57.15.3.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Mamelon Ø1"</w:t>
            </w:r>
            <w:r w:rsidRPr="00E42C83">
              <w:rPr>
                <w:noProof/>
                <w:webHidden/>
              </w:rPr>
              <w:tab/>
            </w:r>
            <w:r w:rsidRPr="00E42C83">
              <w:rPr>
                <w:noProof/>
                <w:webHidden/>
              </w:rPr>
              <w:fldChar w:fldCharType="begin"/>
            </w:r>
            <w:r w:rsidRPr="00E42C83">
              <w:rPr>
                <w:noProof/>
                <w:webHidden/>
              </w:rPr>
              <w:instrText xml:space="preserve"> PAGEREF _Toc212717397 \h </w:instrText>
            </w:r>
            <w:r w:rsidRPr="00E42C83">
              <w:rPr>
                <w:noProof/>
                <w:webHidden/>
              </w:rPr>
            </w:r>
            <w:r w:rsidRPr="00E42C83">
              <w:rPr>
                <w:noProof/>
                <w:webHidden/>
              </w:rPr>
              <w:fldChar w:fldCharType="separate"/>
            </w:r>
            <w:r w:rsidRPr="00E42C83">
              <w:rPr>
                <w:noProof/>
                <w:webHidden/>
              </w:rPr>
              <w:t>145</w:t>
            </w:r>
            <w:r w:rsidRPr="00E42C83">
              <w:rPr>
                <w:noProof/>
                <w:webHidden/>
              </w:rPr>
              <w:fldChar w:fldCharType="end"/>
            </w:r>
          </w:hyperlink>
        </w:p>
        <w:p w14:paraId="1138BDDD" w14:textId="7B2527DE"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398" w:history="1">
            <w:r w:rsidRPr="00E42C83">
              <w:rPr>
                <w:rStyle w:val="Lienhypertexte"/>
                <w:rFonts w:ascii="Times New Roman" w:hAnsi="Times New Roman" w:cs="Times New Roman"/>
                <w:bCs/>
                <w:iCs/>
                <w:noProof/>
              </w:rPr>
              <w:t>Prix N° 57.16.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Lyre Ø ½</w:t>
            </w:r>
            <w:r w:rsidRPr="00E42C83">
              <w:rPr>
                <w:noProof/>
                <w:webHidden/>
              </w:rPr>
              <w:tab/>
            </w:r>
            <w:r w:rsidRPr="00E42C83">
              <w:rPr>
                <w:noProof/>
                <w:webHidden/>
              </w:rPr>
              <w:fldChar w:fldCharType="begin"/>
            </w:r>
            <w:r w:rsidRPr="00E42C83">
              <w:rPr>
                <w:noProof/>
                <w:webHidden/>
              </w:rPr>
              <w:instrText xml:space="preserve"> PAGEREF _Toc212717398 \h </w:instrText>
            </w:r>
            <w:r w:rsidRPr="00E42C83">
              <w:rPr>
                <w:noProof/>
                <w:webHidden/>
              </w:rPr>
            </w:r>
            <w:r w:rsidRPr="00E42C83">
              <w:rPr>
                <w:noProof/>
                <w:webHidden/>
              </w:rPr>
              <w:fldChar w:fldCharType="separate"/>
            </w:r>
            <w:r w:rsidRPr="00E42C83">
              <w:rPr>
                <w:noProof/>
                <w:webHidden/>
              </w:rPr>
              <w:t>145</w:t>
            </w:r>
            <w:r w:rsidRPr="00E42C83">
              <w:rPr>
                <w:noProof/>
                <w:webHidden/>
              </w:rPr>
              <w:fldChar w:fldCharType="end"/>
            </w:r>
          </w:hyperlink>
        </w:p>
        <w:p w14:paraId="48D87537" w14:textId="0D3F1039"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399" w:history="1">
            <w:r w:rsidRPr="00E42C83">
              <w:rPr>
                <w:rStyle w:val="Lienhypertexte"/>
                <w:rFonts w:ascii="Times New Roman" w:hAnsi="Times New Roman" w:cs="Times New Roman"/>
                <w:bCs/>
                <w:iCs/>
                <w:noProof/>
              </w:rPr>
              <w:t>Prix N° 57.17.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Boutfilté Ø1"</w:t>
            </w:r>
            <w:r w:rsidRPr="00E42C83">
              <w:rPr>
                <w:noProof/>
                <w:webHidden/>
              </w:rPr>
              <w:tab/>
            </w:r>
            <w:r w:rsidRPr="00E42C83">
              <w:rPr>
                <w:noProof/>
                <w:webHidden/>
              </w:rPr>
              <w:fldChar w:fldCharType="begin"/>
            </w:r>
            <w:r w:rsidRPr="00E42C83">
              <w:rPr>
                <w:noProof/>
                <w:webHidden/>
              </w:rPr>
              <w:instrText xml:space="preserve"> PAGEREF _Toc212717399 \h </w:instrText>
            </w:r>
            <w:r w:rsidRPr="00E42C83">
              <w:rPr>
                <w:noProof/>
                <w:webHidden/>
              </w:rPr>
            </w:r>
            <w:r w:rsidRPr="00E42C83">
              <w:rPr>
                <w:noProof/>
                <w:webHidden/>
              </w:rPr>
              <w:fldChar w:fldCharType="separate"/>
            </w:r>
            <w:r w:rsidRPr="00E42C83">
              <w:rPr>
                <w:noProof/>
                <w:webHidden/>
              </w:rPr>
              <w:t>145</w:t>
            </w:r>
            <w:r w:rsidRPr="00E42C83">
              <w:rPr>
                <w:noProof/>
                <w:webHidden/>
              </w:rPr>
              <w:fldChar w:fldCharType="end"/>
            </w:r>
          </w:hyperlink>
        </w:p>
        <w:p w14:paraId="3315A615" w14:textId="7EE58C26"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00" w:history="1">
            <w:r w:rsidRPr="00E42C83">
              <w:rPr>
                <w:rStyle w:val="Lienhypertexte"/>
                <w:rFonts w:ascii="Times New Roman" w:hAnsi="Times New Roman" w:cs="Times New Roman"/>
                <w:bCs/>
                <w:iCs/>
                <w:noProof/>
              </w:rPr>
              <w:t>Prix N° 57.18.</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Support</w:t>
            </w:r>
            <w:r w:rsidRPr="00E42C83">
              <w:rPr>
                <w:noProof/>
                <w:webHidden/>
              </w:rPr>
              <w:tab/>
            </w:r>
            <w:r w:rsidRPr="00E42C83">
              <w:rPr>
                <w:noProof/>
                <w:webHidden/>
              </w:rPr>
              <w:fldChar w:fldCharType="begin"/>
            </w:r>
            <w:r w:rsidRPr="00E42C83">
              <w:rPr>
                <w:noProof/>
                <w:webHidden/>
              </w:rPr>
              <w:instrText xml:space="preserve"> PAGEREF _Toc212717400 \h </w:instrText>
            </w:r>
            <w:r w:rsidRPr="00E42C83">
              <w:rPr>
                <w:noProof/>
                <w:webHidden/>
              </w:rPr>
            </w:r>
            <w:r w:rsidRPr="00E42C83">
              <w:rPr>
                <w:noProof/>
                <w:webHidden/>
              </w:rPr>
              <w:fldChar w:fldCharType="separate"/>
            </w:r>
            <w:r w:rsidRPr="00E42C83">
              <w:rPr>
                <w:noProof/>
                <w:webHidden/>
              </w:rPr>
              <w:t>145</w:t>
            </w:r>
            <w:r w:rsidRPr="00E42C83">
              <w:rPr>
                <w:noProof/>
                <w:webHidden/>
              </w:rPr>
              <w:fldChar w:fldCharType="end"/>
            </w:r>
          </w:hyperlink>
        </w:p>
        <w:p w14:paraId="60914B12" w14:textId="430934DC"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01" w:history="1">
            <w:r w:rsidRPr="00E42C83">
              <w:rPr>
                <w:rStyle w:val="Lienhypertexte"/>
                <w:rFonts w:ascii="Times New Roman" w:hAnsi="Times New Roman" w:cs="Times New Roman"/>
                <w:bCs/>
                <w:iCs/>
                <w:noProof/>
              </w:rPr>
              <w:t>Prix N° 57.19.</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Séparateur DN50</w:t>
            </w:r>
            <w:r w:rsidRPr="00E42C83">
              <w:rPr>
                <w:noProof/>
                <w:webHidden/>
              </w:rPr>
              <w:tab/>
            </w:r>
            <w:r w:rsidRPr="00E42C83">
              <w:rPr>
                <w:noProof/>
                <w:webHidden/>
              </w:rPr>
              <w:fldChar w:fldCharType="begin"/>
            </w:r>
            <w:r w:rsidRPr="00E42C83">
              <w:rPr>
                <w:noProof/>
                <w:webHidden/>
              </w:rPr>
              <w:instrText xml:space="preserve"> PAGEREF _Toc212717401 \h </w:instrText>
            </w:r>
            <w:r w:rsidRPr="00E42C83">
              <w:rPr>
                <w:noProof/>
                <w:webHidden/>
              </w:rPr>
            </w:r>
            <w:r w:rsidRPr="00E42C83">
              <w:rPr>
                <w:noProof/>
                <w:webHidden/>
              </w:rPr>
              <w:fldChar w:fldCharType="separate"/>
            </w:r>
            <w:r w:rsidRPr="00E42C83">
              <w:rPr>
                <w:noProof/>
                <w:webHidden/>
              </w:rPr>
              <w:t>145</w:t>
            </w:r>
            <w:r w:rsidRPr="00E42C83">
              <w:rPr>
                <w:noProof/>
                <w:webHidden/>
              </w:rPr>
              <w:fldChar w:fldCharType="end"/>
            </w:r>
          </w:hyperlink>
        </w:p>
        <w:p w14:paraId="40F9CA67" w14:textId="012AEEC0"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02" w:history="1">
            <w:r w:rsidRPr="00E42C83">
              <w:rPr>
                <w:rStyle w:val="Lienhypertexte"/>
                <w:rFonts w:ascii="Times New Roman" w:hAnsi="Times New Roman" w:cs="Times New Roman"/>
                <w:bCs/>
                <w:iCs/>
                <w:noProof/>
              </w:rPr>
              <w:t>Prix N° 57.20.</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Manométre 0 à 16bars</w:t>
            </w:r>
            <w:r w:rsidRPr="00E42C83">
              <w:rPr>
                <w:noProof/>
                <w:webHidden/>
              </w:rPr>
              <w:tab/>
            </w:r>
            <w:r w:rsidRPr="00E42C83">
              <w:rPr>
                <w:noProof/>
                <w:webHidden/>
              </w:rPr>
              <w:fldChar w:fldCharType="begin"/>
            </w:r>
            <w:r w:rsidRPr="00E42C83">
              <w:rPr>
                <w:noProof/>
                <w:webHidden/>
              </w:rPr>
              <w:instrText xml:space="preserve"> PAGEREF _Toc212717402 \h </w:instrText>
            </w:r>
            <w:r w:rsidRPr="00E42C83">
              <w:rPr>
                <w:noProof/>
                <w:webHidden/>
              </w:rPr>
            </w:r>
            <w:r w:rsidRPr="00E42C83">
              <w:rPr>
                <w:noProof/>
                <w:webHidden/>
              </w:rPr>
              <w:fldChar w:fldCharType="separate"/>
            </w:r>
            <w:r w:rsidRPr="00E42C83">
              <w:rPr>
                <w:noProof/>
                <w:webHidden/>
              </w:rPr>
              <w:t>145</w:t>
            </w:r>
            <w:r w:rsidRPr="00E42C83">
              <w:rPr>
                <w:noProof/>
                <w:webHidden/>
              </w:rPr>
              <w:fldChar w:fldCharType="end"/>
            </w:r>
          </w:hyperlink>
        </w:p>
        <w:p w14:paraId="49D6BB97" w14:textId="4DA74B57"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03" w:history="1">
            <w:r w:rsidRPr="00E42C83">
              <w:rPr>
                <w:rStyle w:val="Lienhypertexte"/>
                <w:rFonts w:ascii="Times New Roman" w:hAnsi="Times New Roman" w:cs="Times New Roman"/>
                <w:bCs/>
                <w:iCs/>
                <w:noProof/>
              </w:rPr>
              <w:t>Prix N° 57.21.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Détendeur vapeur DN50PN16 entrée 9 bars sortie 2,5 bars</w:t>
            </w:r>
            <w:r w:rsidRPr="00E42C83">
              <w:rPr>
                <w:noProof/>
                <w:webHidden/>
              </w:rPr>
              <w:tab/>
            </w:r>
            <w:r w:rsidRPr="00E42C83">
              <w:rPr>
                <w:noProof/>
                <w:webHidden/>
              </w:rPr>
              <w:fldChar w:fldCharType="begin"/>
            </w:r>
            <w:r w:rsidRPr="00E42C83">
              <w:rPr>
                <w:noProof/>
                <w:webHidden/>
              </w:rPr>
              <w:instrText xml:space="preserve"> PAGEREF _Toc212717403 \h </w:instrText>
            </w:r>
            <w:r w:rsidRPr="00E42C83">
              <w:rPr>
                <w:noProof/>
                <w:webHidden/>
              </w:rPr>
            </w:r>
            <w:r w:rsidRPr="00E42C83">
              <w:rPr>
                <w:noProof/>
                <w:webHidden/>
              </w:rPr>
              <w:fldChar w:fldCharType="separate"/>
            </w:r>
            <w:r w:rsidRPr="00E42C83">
              <w:rPr>
                <w:noProof/>
                <w:webHidden/>
              </w:rPr>
              <w:t>145</w:t>
            </w:r>
            <w:r w:rsidRPr="00E42C83">
              <w:rPr>
                <w:noProof/>
                <w:webHidden/>
              </w:rPr>
              <w:fldChar w:fldCharType="end"/>
            </w:r>
          </w:hyperlink>
        </w:p>
        <w:p w14:paraId="4DE77874" w14:textId="3C3DB216"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404" w:history="1">
            <w:r w:rsidRPr="00E42C83">
              <w:rPr>
                <w:rStyle w:val="Lienhypertexte"/>
                <w:rFonts w:ascii="Times New Roman" w:hAnsi="Times New Roman" w:cs="Times New Roman"/>
                <w:bCs/>
                <w:iCs/>
                <w:noProof/>
              </w:rPr>
              <w:t>Prix N° 57.22.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Fourniture collecteur cylindrique horizontal calorifugé en tube schedule 40 ext 168x3 epaisseur avec fond caps au extrimmité avec purgeur complet et robinetrie,</w:t>
            </w:r>
            <w:r w:rsidRPr="00E42C83">
              <w:rPr>
                <w:noProof/>
                <w:webHidden/>
              </w:rPr>
              <w:tab/>
            </w:r>
            <w:r w:rsidRPr="00E42C83">
              <w:rPr>
                <w:noProof/>
                <w:webHidden/>
              </w:rPr>
              <w:fldChar w:fldCharType="begin"/>
            </w:r>
            <w:r w:rsidRPr="00E42C83">
              <w:rPr>
                <w:noProof/>
                <w:webHidden/>
              </w:rPr>
              <w:instrText xml:space="preserve"> PAGEREF _Toc212717404 \h </w:instrText>
            </w:r>
            <w:r w:rsidRPr="00E42C83">
              <w:rPr>
                <w:noProof/>
                <w:webHidden/>
              </w:rPr>
            </w:r>
            <w:r w:rsidRPr="00E42C83">
              <w:rPr>
                <w:noProof/>
                <w:webHidden/>
              </w:rPr>
              <w:fldChar w:fldCharType="separate"/>
            </w:r>
            <w:r w:rsidRPr="00E42C83">
              <w:rPr>
                <w:noProof/>
                <w:webHidden/>
              </w:rPr>
              <w:t>146</w:t>
            </w:r>
            <w:r w:rsidRPr="00E42C83">
              <w:rPr>
                <w:noProof/>
                <w:webHidden/>
              </w:rPr>
              <w:fldChar w:fldCharType="end"/>
            </w:r>
          </w:hyperlink>
        </w:p>
        <w:p w14:paraId="4404E9DC" w14:textId="79AB4F58"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05" w:history="1">
            <w:r w:rsidRPr="00E42C83">
              <w:rPr>
                <w:rStyle w:val="Lienhypertexte"/>
                <w:rFonts w:ascii="Times New Roman" w:hAnsi="Times New Roman" w:cs="Times New Roman"/>
                <w:bCs/>
                <w:iCs/>
                <w:noProof/>
              </w:rPr>
              <w:t>Prix N° 57.23.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Monometre glycerine 0/16 / 100</w:t>
            </w:r>
            <w:r w:rsidRPr="00E42C83">
              <w:rPr>
                <w:noProof/>
                <w:webHidden/>
              </w:rPr>
              <w:tab/>
            </w:r>
            <w:r w:rsidRPr="00E42C83">
              <w:rPr>
                <w:noProof/>
                <w:webHidden/>
              </w:rPr>
              <w:fldChar w:fldCharType="begin"/>
            </w:r>
            <w:r w:rsidRPr="00E42C83">
              <w:rPr>
                <w:noProof/>
                <w:webHidden/>
              </w:rPr>
              <w:instrText xml:space="preserve"> PAGEREF _Toc212717405 \h </w:instrText>
            </w:r>
            <w:r w:rsidRPr="00E42C83">
              <w:rPr>
                <w:noProof/>
                <w:webHidden/>
              </w:rPr>
            </w:r>
            <w:r w:rsidRPr="00E42C83">
              <w:rPr>
                <w:noProof/>
                <w:webHidden/>
              </w:rPr>
              <w:fldChar w:fldCharType="separate"/>
            </w:r>
            <w:r w:rsidRPr="00E42C83">
              <w:rPr>
                <w:noProof/>
                <w:webHidden/>
              </w:rPr>
              <w:t>146</w:t>
            </w:r>
            <w:r w:rsidRPr="00E42C83">
              <w:rPr>
                <w:noProof/>
                <w:webHidden/>
              </w:rPr>
              <w:fldChar w:fldCharType="end"/>
            </w:r>
          </w:hyperlink>
        </w:p>
        <w:p w14:paraId="0B8C7019" w14:textId="4873E1C4"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406" w:history="1">
            <w:r w:rsidRPr="00E42C83">
              <w:rPr>
                <w:rStyle w:val="Lienhypertexte"/>
                <w:rFonts w:ascii="Times New Roman" w:hAnsi="Times New Roman" w:cs="Times New Roman"/>
                <w:bCs/>
                <w:iCs/>
                <w:noProof/>
              </w:rPr>
              <w:t>Prix N° 57.24.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Fourniture collecteur compét cylindrique horizontal calorifugé en ture schedule vapeur avec purge condensat</w:t>
            </w:r>
            <w:r w:rsidRPr="00E42C83">
              <w:rPr>
                <w:noProof/>
                <w:webHidden/>
              </w:rPr>
              <w:tab/>
            </w:r>
            <w:r w:rsidRPr="00E42C83">
              <w:rPr>
                <w:noProof/>
                <w:webHidden/>
              </w:rPr>
              <w:fldChar w:fldCharType="begin"/>
            </w:r>
            <w:r w:rsidRPr="00E42C83">
              <w:rPr>
                <w:noProof/>
                <w:webHidden/>
              </w:rPr>
              <w:instrText xml:space="preserve"> PAGEREF _Toc212717406 \h </w:instrText>
            </w:r>
            <w:r w:rsidRPr="00E42C83">
              <w:rPr>
                <w:noProof/>
                <w:webHidden/>
              </w:rPr>
            </w:r>
            <w:r w:rsidRPr="00E42C83">
              <w:rPr>
                <w:noProof/>
                <w:webHidden/>
              </w:rPr>
              <w:fldChar w:fldCharType="separate"/>
            </w:r>
            <w:r w:rsidRPr="00E42C83">
              <w:rPr>
                <w:noProof/>
                <w:webHidden/>
              </w:rPr>
              <w:t>146</w:t>
            </w:r>
            <w:r w:rsidRPr="00E42C83">
              <w:rPr>
                <w:noProof/>
                <w:webHidden/>
              </w:rPr>
              <w:fldChar w:fldCharType="end"/>
            </w:r>
          </w:hyperlink>
        </w:p>
        <w:p w14:paraId="25B51406" w14:textId="0D1EF3BB"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07" w:history="1">
            <w:r w:rsidRPr="00E42C83">
              <w:rPr>
                <w:rStyle w:val="Lienhypertexte"/>
                <w:rFonts w:ascii="Times New Roman" w:hAnsi="Times New Roman" w:cs="Times New Roman"/>
                <w:bCs/>
                <w:iCs/>
                <w:noProof/>
              </w:rPr>
              <w:t>Prix N° 57.25.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5% frais de consommable sauf calorifugeage</w:t>
            </w:r>
            <w:r w:rsidRPr="00E42C83">
              <w:rPr>
                <w:noProof/>
                <w:webHidden/>
              </w:rPr>
              <w:tab/>
            </w:r>
            <w:r w:rsidRPr="00E42C83">
              <w:rPr>
                <w:noProof/>
                <w:webHidden/>
              </w:rPr>
              <w:fldChar w:fldCharType="begin"/>
            </w:r>
            <w:r w:rsidRPr="00E42C83">
              <w:rPr>
                <w:noProof/>
                <w:webHidden/>
              </w:rPr>
              <w:instrText xml:space="preserve"> PAGEREF _Toc212717407 \h </w:instrText>
            </w:r>
            <w:r w:rsidRPr="00E42C83">
              <w:rPr>
                <w:noProof/>
                <w:webHidden/>
              </w:rPr>
            </w:r>
            <w:r w:rsidRPr="00E42C83">
              <w:rPr>
                <w:noProof/>
                <w:webHidden/>
              </w:rPr>
              <w:fldChar w:fldCharType="separate"/>
            </w:r>
            <w:r w:rsidRPr="00E42C83">
              <w:rPr>
                <w:noProof/>
                <w:webHidden/>
              </w:rPr>
              <w:t>146</w:t>
            </w:r>
            <w:r w:rsidRPr="00E42C83">
              <w:rPr>
                <w:noProof/>
                <w:webHidden/>
              </w:rPr>
              <w:fldChar w:fldCharType="end"/>
            </w:r>
          </w:hyperlink>
        </w:p>
        <w:p w14:paraId="2ECDF2B6" w14:textId="7A3C54DA"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08" w:history="1">
            <w:r w:rsidRPr="00E42C83">
              <w:rPr>
                <w:rStyle w:val="Lienhypertexte"/>
                <w:rFonts w:ascii="Times New Roman" w:hAnsi="Times New Roman" w:cs="Times New Roman"/>
                <w:bCs/>
                <w:iCs/>
                <w:noProof/>
              </w:rPr>
              <w:t>Prix N° 57.26.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Fourniture finition</w:t>
            </w:r>
            <w:r w:rsidRPr="00E42C83">
              <w:rPr>
                <w:noProof/>
                <w:webHidden/>
              </w:rPr>
              <w:tab/>
            </w:r>
            <w:r w:rsidRPr="00E42C83">
              <w:rPr>
                <w:noProof/>
                <w:webHidden/>
              </w:rPr>
              <w:fldChar w:fldCharType="begin"/>
            </w:r>
            <w:r w:rsidRPr="00E42C83">
              <w:rPr>
                <w:noProof/>
                <w:webHidden/>
              </w:rPr>
              <w:instrText xml:space="preserve"> PAGEREF _Toc212717408 \h </w:instrText>
            </w:r>
            <w:r w:rsidRPr="00E42C83">
              <w:rPr>
                <w:noProof/>
                <w:webHidden/>
              </w:rPr>
            </w:r>
            <w:r w:rsidRPr="00E42C83">
              <w:rPr>
                <w:noProof/>
                <w:webHidden/>
              </w:rPr>
              <w:fldChar w:fldCharType="separate"/>
            </w:r>
            <w:r w:rsidRPr="00E42C83">
              <w:rPr>
                <w:noProof/>
                <w:webHidden/>
              </w:rPr>
              <w:t>146</w:t>
            </w:r>
            <w:r w:rsidRPr="00E42C83">
              <w:rPr>
                <w:noProof/>
                <w:webHidden/>
              </w:rPr>
              <w:fldChar w:fldCharType="end"/>
            </w:r>
          </w:hyperlink>
        </w:p>
        <w:p w14:paraId="2DE5035D" w14:textId="72F29CBA"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409" w:history="1">
            <w:r w:rsidRPr="00E42C83">
              <w:rPr>
                <w:rStyle w:val="Lienhypertexte"/>
                <w:rFonts w:ascii="Times New Roman" w:hAnsi="Times New Roman" w:cs="Times New Roman"/>
                <w:bCs/>
                <w:iCs/>
                <w:noProof/>
              </w:rPr>
              <w:t>Prix N° 57.26.1.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Peinture Noir</w:t>
            </w:r>
            <w:r w:rsidRPr="00E42C83">
              <w:rPr>
                <w:noProof/>
                <w:webHidden/>
              </w:rPr>
              <w:tab/>
            </w:r>
            <w:r w:rsidRPr="00E42C83">
              <w:rPr>
                <w:noProof/>
                <w:webHidden/>
              </w:rPr>
              <w:fldChar w:fldCharType="begin"/>
            </w:r>
            <w:r w:rsidRPr="00E42C83">
              <w:rPr>
                <w:noProof/>
                <w:webHidden/>
              </w:rPr>
              <w:instrText xml:space="preserve"> PAGEREF _Toc212717409 \h </w:instrText>
            </w:r>
            <w:r w:rsidRPr="00E42C83">
              <w:rPr>
                <w:noProof/>
                <w:webHidden/>
              </w:rPr>
            </w:r>
            <w:r w:rsidRPr="00E42C83">
              <w:rPr>
                <w:noProof/>
                <w:webHidden/>
              </w:rPr>
              <w:fldChar w:fldCharType="separate"/>
            </w:r>
            <w:r w:rsidRPr="00E42C83">
              <w:rPr>
                <w:noProof/>
                <w:webHidden/>
              </w:rPr>
              <w:t>146</w:t>
            </w:r>
            <w:r w:rsidRPr="00E42C83">
              <w:rPr>
                <w:noProof/>
                <w:webHidden/>
              </w:rPr>
              <w:fldChar w:fldCharType="end"/>
            </w:r>
          </w:hyperlink>
        </w:p>
        <w:p w14:paraId="45BED90E" w14:textId="4BBA7D32"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410" w:history="1">
            <w:r w:rsidRPr="00E42C83">
              <w:rPr>
                <w:rStyle w:val="Lienhypertexte"/>
                <w:rFonts w:ascii="Times New Roman" w:hAnsi="Times New Roman" w:cs="Times New Roman"/>
                <w:bCs/>
                <w:iCs/>
                <w:noProof/>
              </w:rPr>
              <w:t>Prix N° 57.26.2.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Peinture Galvafer</w:t>
            </w:r>
            <w:r w:rsidRPr="00E42C83">
              <w:rPr>
                <w:noProof/>
                <w:webHidden/>
              </w:rPr>
              <w:tab/>
            </w:r>
            <w:r w:rsidRPr="00E42C83">
              <w:rPr>
                <w:noProof/>
                <w:webHidden/>
              </w:rPr>
              <w:fldChar w:fldCharType="begin"/>
            </w:r>
            <w:r w:rsidRPr="00E42C83">
              <w:rPr>
                <w:noProof/>
                <w:webHidden/>
              </w:rPr>
              <w:instrText xml:space="preserve"> PAGEREF _Toc212717410 \h </w:instrText>
            </w:r>
            <w:r w:rsidRPr="00E42C83">
              <w:rPr>
                <w:noProof/>
                <w:webHidden/>
              </w:rPr>
            </w:r>
            <w:r w:rsidRPr="00E42C83">
              <w:rPr>
                <w:noProof/>
                <w:webHidden/>
              </w:rPr>
              <w:fldChar w:fldCharType="separate"/>
            </w:r>
            <w:r w:rsidRPr="00E42C83">
              <w:rPr>
                <w:noProof/>
                <w:webHidden/>
              </w:rPr>
              <w:t>146</w:t>
            </w:r>
            <w:r w:rsidRPr="00E42C83">
              <w:rPr>
                <w:noProof/>
                <w:webHidden/>
              </w:rPr>
              <w:fldChar w:fldCharType="end"/>
            </w:r>
          </w:hyperlink>
        </w:p>
        <w:p w14:paraId="4599D8DC" w14:textId="5AE8CF8C"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411" w:history="1">
            <w:r w:rsidRPr="00E42C83">
              <w:rPr>
                <w:rStyle w:val="Lienhypertexte"/>
                <w:rFonts w:ascii="Times New Roman" w:hAnsi="Times New Roman" w:cs="Times New Roman"/>
                <w:bCs/>
                <w:iCs/>
                <w:noProof/>
              </w:rPr>
              <w:t>Prix N° 57.26.3.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Peinture Aluuminium</w:t>
            </w:r>
            <w:r w:rsidRPr="00E42C83">
              <w:rPr>
                <w:noProof/>
                <w:webHidden/>
              </w:rPr>
              <w:tab/>
            </w:r>
            <w:r w:rsidRPr="00E42C83">
              <w:rPr>
                <w:noProof/>
                <w:webHidden/>
              </w:rPr>
              <w:fldChar w:fldCharType="begin"/>
            </w:r>
            <w:r w:rsidRPr="00E42C83">
              <w:rPr>
                <w:noProof/>
                <w:webHidden/>
              </w:rPr>
              <w:instrText xml:space="preserve"> PAGEREF _Toc212717411 \h </w:instrText>
            </w:r>
            <w:r w:rsidRPr="00E42C83">
              <w:rPr>
                <w:noProof/>
                <w:webHidden/>
              </w:rPr>
            </w:r>
            <w:r w:rsidRPr="00E42C83">
              <w:rPr>
                <w:noProof/>
                <w:webHidden/>
              </w:rPr>
              <w:fldChar w:fldCharType="separate"/>
            </w:r>
            <w:r w:rsidRPr="00E42C83">
              <w:rPr>
                <w:noProof/>
                <w:webHidden/>
              </w:rPr>
              <w:t>146</w:t>
            </w:r>
            <w:r w:rsidRPr="00E42C83">
              <w:rPr>
                <w:noProof/>
                <w:webHidden/>
              </w:rPr>
              <w:fldChar w:fldCharType="end"/>
            </w:r>
          </w:hyperlink>
        </w:p>
        <w:p w14:paraId="3A21438B" w14:textId="2E958F0E"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412" w:history="1">
            <w:r w:rsidRPr="00E42C83">
              <w:rPr>
                <w:rStyle w:val="Lienhypertexte"/>
                <w:rFonts w:ascii="Times New Roman" w:hAnsi="Times New Roman" w:cs="Times New Roman"/>
                <w:bCs/>
                <w:iCs/>
                <w:noProof/>
              </w:rPr>
              <w:t>Prix N° 57.26.4.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Peinture Vert</w:t>
            </w:r>
            <w:r w:rsidRPr="00E42C83">
              <w:rPr>
                <w:noProof/>
                <w:webHidden/>
              </w:rPr>
              <w:tab/>
            </w:r>
            <w:r w:rsidRPr="00E42C83">
              <w:rPr>
                <w:noProof/>
                <w:webHidden/>
              </w:rPr>
              <w:fldChar w:fldCharType="begin"/>
            </w:r>
            <w:r w:rsidRPr="00E42C83">
              <w:rPr>
                <w:noProof/>
                <w:webHidden/>
              </w:rPr>
              <w:instrText xml:space="preserve"> PAGEREF _Toc212717412 \h </w:instrText>
            </w:r>
            <w:r w:rsidRPr="00E42C83">
              <w:rPr>
                <w:noProof/>
                <w:webHidden/>
              </w:rPr>
            </w:r>
            <w:r w:rsidRPr="00E42C83">
              <w:rPr>
                <w:noProof/>
                <w:webHidden/>
              </w:rPr>
              <w:fldChar w:fldCharType="separate"/>
            </w:r>
            <w:r w:rsidRPr="00E42C83">
              <w:rPr>
                <w:noProof/>
                <w:webHidden/>
              </w:rPr>
              <w:t>146</w:t>
            </w:r>
            <w:r w:rsidRPr="00E42C83">
              <w:rPr>
                <w:noProof/>
                <w:webHidden/>
              </w:rPr>
              <w:fldChar w:fldCharType="end"/>
            </w:r>
          </w:hyperlink>
        </w:p>
        <w:p w14:paraId="2928FA3F" w14:textId="5362CB1C" w:rsidR="005A2BF5" w:rsidRPr="00E42C83" w:rsidRDefault="005A2BF5">
          <w:pPr>
            <w:pStyle w:val="TM1"/>
            <w:tabs>
              <w:tab w:val="left" w:pos="1760"/>
            </w:tabs>
            <w:rPr>
              <w:rFonts w:asciiTheme="minorHAnsi" w:eastAsiaTheme="minorEastAsia" w:hAnsiTheme="minorHAnsi" w:cstheme="minorBidi"/>
              <w:noProof/>
              <w:kern w:val="2"/>
              <w:sz w:val="24"/>
              <w:szCs w:val="24"/>
              <w14:ligatures w14:val="standardContextual"/>
            </w:rPr>
          </w:pPr>
          <w:hyperlink w:anchor="_Toc212717413" w:history="1">
            <w:r w:rsidRPr="00E42C83">
              <w:rPr>
                <w:rStyle w:val="Lienhypertexte"/>
                <w:rFonts w:ascii="Times New Roman" w:hAnsi="Times New Roman" w:cs="Times New Roman"/>
                <w:bCs/>
                <w:iCs/>
                <w:noProof/>
              </w:rPr>
              <w:t>Prix N° 57.26.5.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Peinture Bleu</w:t>
            </w:r>
            <w:r w:rsidRPr="00E42C83">
              <w:rPr>
                <w:noProof/>
                <w:webHidden/>
              </w:rPr>
              <w:tab/>
            </w:r>
            <w:r w:rsidRPr="00E42C83">
              <w:rPr>
                <w:noProof/>
                <w:webHidden/>
              </w:rPr>
              <w:fldChar w:fldCharType="begin"/>
            </w:r>
            <w:r w:rsidRPr="00E42C83">
              <w:rPr>
                <w:noProof/>
                <w:webHidden/>
              </w:rPr>
              <w:instrText xml:space="preserve"> PAGEREF _Toc212717413 \h </w:instrText>
            </w:r>
            <w:r w:rsidRPr="00E42C83">
              <w:rPr>
                <w:noProof/>
                <w:webHidden/>
              </w:rPr>
            </w:r>
            <w:r w:rsidRPr="00E42C83">
              <w:rPr>
                <w:noProof/>
                <w:webHidden/>
              </w:rPr>
              <w:fldChar w:fldCharType="separate"/>
            </w:r>
            <w:r w:rsidRPr="00E42C83">
              <w:rPr>
                <w:noProof/>
                <w:webHidden/>
              </w:rPr>
              <w:t>146</w:t>
            </w:r>
            <w:r w:rsidRPr="00E42C83">
              <w:rPr>
                <w:noProof/>
                <w:webHidden/>
              </w:rPr>
              <w:fldChar w:fldCharType="end"/>
            </w:r>
          </w:hyperlink>
        </w:p>
        <w:p w14:paraId="2415190E" w14:textId="5676D840"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14" w:history="1">
            <w:r w:rsidRPr="00E42C83">
              <w:rPr>
                <w:rStyle w:val="Lienhypertexte"/>
                <w:rFonts w:ascii="Times New Roman" w:hAnsi="Times New Roman" w:cs="Times New Roman"/>
                <w:bCs/>
                <w:iCs/>
                <w:noProof/>
              </w:rPr>
              <w:t>Prix N° 57.27.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Frais de transports et maind'œuvre</w:t>
            </w:r>
            <w:r w:rsidRPr="00E42C83">
              <w:rPr>
                <w:noProof/>
                <w:webHidden/>
              </w:rPr>
              <w:tab/>
            </w:r>
            <w:r w:rsidRPr="00E42C83">
              <w:rPr>
                <w:noProof/>
                <w:webHidden/>
              </w:rPr>
              <w:fldChar w:fldCharType="begin"/>
            </w:r>
            <w:r w:rsidRPr="00E42C83">
              <w:rPr>
                <w:noProof/>
                <w:webHidden/>
              </w:rPr>
              <w:instrText xml:space="preserve"> PAGEREF _Toc212717414 \h </w:instrText>
            </w:r>
            <w:r w:rsidRPr="00E42C83">
              <w:rPr>
                <w:noProof/>
                <w:webHidden/>
              </w:rPr>
            </w:r>
            <w:r w:rsidRPr="00E42C83">
              <w:rPr>
                <w:noProof/>
                <w:webHidden/>
              </w:rPr>
              <w:fldChar w:fldCharType="separate"/>
            </w:r>
            <w:r w:rsidRPr="00E42C83">
              <w:rPr>
                <w:noProof/>
                <w:webHidden/>
              </w:rPr>
              <w:t>146</w:t>
            </w:r>
            <w:r w:rsidRPr="00E42C83">
              <w:rPr>
                <w:noProof/>
                <w:webHidden/>
              </w:rPr>
              <w:fldChar w:fldCharType="end"/>
            </w:r>
          </w:hyperlink>
        </w:p>
        <w:p w14:paraId="586F0394" w14:textId="123A6CB5" w:rsidR="005A2BF5" w:rsidRPr="00E42C83" w:rsidRDefault="005A2BF5">
          <w:pPr>
            <w:pStyle w:val="TM1"/>
            <w:rPr>
              <w:rFonts w:asciiTheme="minorHAnsi" w:eastAsiaTheme="minorEastAsia" w:hAnsiTheme="minorHAnsi" w:cstheme="minorBidi"/>
              <w:noProof/>
              <w:kern w:val="2"/>
              <w:sz w:val="24"/>
              <w:szCs w:val="24"/>
              <w14:ligatures w14:val="standardContextual"/>
            </w:rPr>
          </w:pPr>
          <w:hyperlink w:anchor="_Toc212717415" w:history="1">
            <w:r w:rsidRPr="00E42C83">
              <w:rPr>
                <w:rStyle w:val="Lienhypertexte"/>
                <w:rFonts w:ascii="Times New Roman" w:hAnsi="Times New Roman" w:cs="Times New Roman"/>
                <w:bCs/>
                <w:iCs/>
                <w:noProof/>
              </w:rPr>
              <w:t>TRAITEMENT DE L’EAU ET CITERNE</w:t>
            </w:r>
            <w:r w:rsidRPr="00E42C83">
              <w:rPr>
                <w:noProof/>
                <w:webHidden/>
              </w:rPr>
              <w:tab/>
            </w:r>
            <w:r w:rsidRPr="00E42C83">
              <w:rPr>
                <w:noProof/>
                <w:webHidden/>
              </w:rPr>
              <w:fldChar w:fldCharType="begin"/>
            </w:r>
            <w:r w:rsidRPr="00E42C83">
              <w:rPr>
                <w:noProof/>
                <w:webHidden/>
              </w:rPr>
              <w:instrText xml:space="preserve"> PAGEREF _Toc212717415 \h </w:instrText>
            </w:r>
            <w:r w:rsidRPr="00E42C83">
              <w:rPr>
                <w:noProof/>
                <w:webHidden/>
              </w:rPr>
            </w:r>
            <w:r w:rsidRPr="00E42C83">
              <w:rPr>
                <w:noProof/>
                <w:webHidden/>
              </w:rPr>
              <w:fldChar w:fldCharType="separate"/>
            </w:r>
            <w:r w:rsidRPr="00E42C83">
              <w:rPr>
                <w:noProof/>
                <w:webHidden/>
              </w:rPr>
              <w:t>146</w:t>
            </w:r>
            <w:r w:rsidRPr="00E42C83">
              <w:rPr>
                <w:noProof/>
                <w:webHidden/>
              </w:rPr>
              <w:fldChar w:fldCharType="end"/>
            </w:r>
          </w:hyperlink>
        </w:p>
        <w:p w14:paraId="35E92845" w14:textId="6A235D74"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416" w:history="1">
            <w:r w:rsidRPr="00E42C83">
              <w:rPr>
                <w:rStyle w:val="Lienhypertexte"/>
                <w:rFonts w:ascii="Times New Roman" w:hAnsi="Times New Roman" w:cs="Times New Roman"/>
                <w:bCs/>
                <w:noProof/>
              </w:rPr>
              <w:t>Prix N° 58.</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Traitement d’eau par osmose</w:t>
            </w:r>
            <w:r w:rsidRPr="00E42C83">
              <w:rPr>
                <w:noProof/>
                <w:webHidden/>
              </w:rPr>
              <w:tab/>
            </w:r>
            <w:r w:rsidRPr="00E42C83">
              <w:rPr>
                <w:noProof/>
                <w:webHidden/>
              </w:rPr>
              <w:fldChar w:fldCharType="begin"/>
            </w:r>
            <w:r w:rsidRPr="00E42C83">
              <w:rPr>
                <w:noProof/>
                <w:webHidden/>
              </w:rPr>
              <w:instrText xml:space="preserve"> PAGEREF _Toc212717416 \h </w:instrText>
            </w:r>
            <w:r w:rsidRPr="00E42C83">
              <w:rPr>
                <w:noProof/>
                <w:webHidden/>
              </w:rPr>
            </w:r>
            <w:r w:rsidRPr="00E42C83">
              <w:rPr>
                <w:noProof/>
                <w:webHidden/>
              </w:rPr>
              <w:fldChar w:fldCharType="separate"/>
            </w:r>
            <w:r w:rsidRPr="00E42C83">
              <w:rPr>
                <w:noProof/>
                <w:webHidden/>
              </w:rPr>
              <w:t>146</w:t>
            </w:r>
            <w:r w:rsidRPr="00E42C83">
              <w:rPr>
                <w:noProof/>
                <w:webHidden/>
              </w:rPr>
              <w:fldChar w:fldCharType="end"/>
            </w:r>
          </w:hyperlink>
        </w:p>
        <w:p w14:paraId="4CBAC14C" w14:textId="4967DFCF"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417" w:history="1">
            <w:r w:rsidRPr="00E42C83">
              <w:rPr>
                <w:rStyle w:val="Lienhypertexte"/>
                <w:rFonts w:ascii="Times New Roman" w:hAnsi="Times New Roman" w:cs="Times New Roman"/>
                <w:bCs/>
                <w:noProof/>
              </w:rPr>
              <w:t>Prix N° 59.</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Citerne d’eau de 140 m3</w:t>
            </w:r>
            <w:r w:rsidRPr="00E42C83">
              <w:rPr>
                <w:noProof/>
                <w:webHidden/>
              </w:rPr>
              <w:tab/>
            </w:r>
            <w:r w:rsidRPr="00E42C83">
              <w:rPr>
                <w:noProof/>
                <w:webHidden/>
              </w:rPr>
              <w:fldChar w:fldCharType="begin"/>
            </w:r>
            <w:r w:rsidRPr="00E42C83">
              <w:rPr>
                <w:noProof/>
                <w:webHidden/>
              </w:rPr>
              <w:instrText xml:space="preserve"> PAGEREF _Toc212717417 \h </w:instrText>
            </w:r>
            <w:r w:rsidRPr="00E42C83">
              <w:rPr>
                <w:noProof/>
                <w:webHidden/>
              </w:rPr>
            </w:r>
            <w:r w:rsidRPr="00E42C83">
              <w:rPr>
                <w:noProof/>
                <w:webHidden/>
              </w:rPr>
              <w:fldChar w:fldCharType="separate"/>
            </w:r>
            <w:r w:rsidRPr="00E42C83">
              <w:rPr>
                <w:noProof/>
                <w:webHidden/>
              </w:rPr>
              <w:t>148</w:t>
            </w:r>
            <w:r w:rsidRPr="00E42C83">
              <w:rPr>
                <w:noProof/>
                <w:webHidden/>
              </w:rPr>
              <w:fldChar w:fldCharType="end"/>
            </w:r>
          </w:hyperlink>
        </w:p>
        <w:p w14:paraId="33965F78" w14:textId="2F945374"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418" w:history="1">
            <w:r w:rsidRPr="00E42C83">
              <w:rPr>
                <w:rStyle w:val="Lienhypertexte"/>
                <w:rFonts w:ascii="Times New Roman" w:hAnsi="Times New Roman" w:cs="Times New Roman"/>
                <w:bCs/>
                <w:noProof/>
              </w:rPr>
              <w:t>Prix N° 60.</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Citerne d’eau de 10 m3</w:t>
            </w:r>
            <w:r w:rsidRPr="00E42C83">
              <w:rPr>
                <w:noProof/>
                <w:webHidden/>
              </w:rPr>
              <w:tab/>
            </w:r>
            <w:r w:rsidRPr="00E42C83">
              <w:rPr>
                <w:noProof/>
                <w:webHidden/>
              </w:rPr>
              <w:fldChar w:fldCharType="begin"/>
            </w:r>
            <w:r w:rsidRPr="00E42C83">
              <w:rPr>
                <w:noProof/>
                <w:webHidden/>
              </w:rPr>
              <w:instrText xml:space="preserve"> PAGEREF _Toc212717418 \h </w:instrText>
            </w:r>
            <w:r w:rsidRPr="00E42C83">
              <w:rPr>
                <w:noProof/>
                <w:webHidden/>
              </w:rPr>
            </w:r>
            <w:r w:rsidRPr="00E42C83">
              <w:rPr>
                <w:noProof/>
                <w:webHidden/>
              </w:rPr>
              <w:fldChar w:fldCharType="separate"/>
            </w:r>
            <w:r w:rsidRPr="00E42C83">
              <w:rPr>
                <w:noProof/>
                <w:webHidden/>
              </w:rPr>
              <w:t>149</w:t>
            </w:r>
            <w:r w:rsidRPr="00E42C83">
              <w:rPr>
                <w:noProof/>
                <w:webHidden/>
              </w:rPr>
              <w:fldChar w:fldCharType="end"/>
            </w:r>
          </w:hyperlink>
        </w:p>
        <w:p w14:paraId="2AD956C9" w14:textId="3A44B906"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419" w:history="1">
            <w:r w:rsidRPr="00E42C83">
              <w:rPr>
                <w:rStyle w:val="Lienhypertexte"/>
                <w:rFonts w:ascii="Times New Roman" w:hAnsi="Times New Roman" w:cs="Times New Roman"/>
                <w:bCs/>
                <w:noProof/>
              </w:rPr>
              <w:t>Prix N° 61.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Réseau de tuyauterie PVC PN16 y compris tous accessoires</w:t>
            </w:r>
            <w:r w:rsidRPr="00E42C83">
              <w:rPr>
                <w:noProof/>
                <w:webHidden/>
              </w:rPr>
              <w:tab/>
            </w:r>
            <w:r w:rsidRPr="00E42C83">
              <w:rPr>
                <w:noProof/>
                <w:webHidden/>
              </w:rPr>
              <w:fldChar w:fldCharType="begin"/>
            </w:r>
            <w:r w:rsidRPr="00E42C83">
              <w:rPr>
                <w:noProof/>
                <w:webHidden/>
              </w:rPr>
              <w:instrText xml:space="preserve"> PAGEREF _Toc212717419 \h </w:instrText>
            </w:r>
            <w:r w:rsidRPr="00E42C83">
              <w:rPr>
                <w:noProof/>
                <w:webHidden/>
              </w:rPr>
            </w:r>
            <w:r w:rsidRPr="00E42C83">
              <w:rPr>
                <w:noProof/>
                <w:webHidden/>
              </w:rPr>
              <w:fldChar w:fldCharType="separate"/>
            </w:r>
            <w:r w:rsidRPr="00E42C83">
              <w:rPr>
                <w:noProof/>
                <w:webHidden/>
              </w:rPr>
              <w:t>150</w:t>
            </w:r>
            <w:r w:rsidRPr="00E42C83">
              <w:rPr>
                <w:noProof/>
                <w:webHidden/>
              </w:rPr>
              <w:fldChar w:fldCharType="end"/>
            </w:r>
          </w:hyperlink>
        </w:p>
        <w:p w14:paraId="6EE32ED7" w14:textId="79BB1927"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20" w:history="1">
            <w:r w:rsidRPr="00E42C83">
              <w:rPr>
                <w:rStyle w:val="Lienhypertexte"/>
                <w:rFonts w:ascii="Times New Roman" w:hAnsi="Times New Roman" w:cs="Times New Roman"/>
                <w:bCs/>
                <w:iCs/>
                <w:noProof/>
              </w:rPr>
              <w:t>Prix N° 61.1.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DN25</w:t>
            </w:r>
            <w:r w:rsidRPr="00E42C83">
              <w:rPr>
                <w:noProof/>
                <w:webHidden/>
              </w:rPr>
              <w:tab/>
            </w:r>
            <w:r w:rsidRPr="00E42C83">
              <w:rPr>
                <w:noProof/>
                <w:webHidden/>
              </w:rPr>
              <w:fldChar w:fldCharType="begin"/>
            </w:r>
            <w:r w:rsidRPr="00E42C83">
              <w:rPr>
                <w:noProof/>
                <w:webHidden/>
              </w:rPr>
              <w:instrText xml:space="preserve"> PAGEREF _Toc212717420 \h </w:instrText>
            </w:r>
            <w:r w:rsidRPr="00E42C83">
              <w:rPr>
                <w:noProof/>
                <w:webHidden/>
              </w:rPr>
            </w:r>
            <w:r w:rsidRPr="00E42C83">
              <w:rPr>
                <w:noProof/>
                <w:webHidden/>
              </w:rPr>
              <w:fldChar w:fldCharType="separate"/>
            </w:r>
            <w:r w:rsidRPr="00E42C83">
              <w:rPr>
                <w:noProof/>
                <w:webHidden/>
              </w:rPr>
              <w:t>151</w:t>
            </w:r>
            <w:r w:rsidRPr="00E42C83">
              <w:rPr>
                <w:noProof/>
                <w:webHidden/>
              </w:rPr>
              <w:fldChar w:fldCharType="end"/>
            </w:r>
          </w:hyperlink>
        </w:p>
        <w:p w14:paraId="1C88D56F" w14:textId="1A002005"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21" w:history="1">
            <w:r w:rsidRPr="00E42C83">
              <w:rPr>
                <w:rStyle w:val="Lienhypertexte"/>
                <w:rFonts w:ascii="Times New Roman" w:hAnsi="Times New Roman" w:cs="Times New Roman"/>
                <w:bCs/>
                <w:iCs/>
                <w:noProof/>
              </w:rPr>
              <w:t>Prix N° 61.2.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DN32</w:t>
            </w:r>
            <w:r w:rsidRPr="00E42C83">
              <w:rPr>
                <w:noProof/>
                <w:webHidden/>
              </w:rPr>
              <w:tab/>
            </w:r>
            <w:r w:rsidRPr="00E42C83">
              <w:rPr>
                <w:noProof/>
                <w:webHidden/>
              </w:rPr>
              <w:fldChar w:fldCharType="begin"/>
            </w:r>
            <w:r w:rsidRPr="00E42C83">
              <w:rPr>
                <w:noProof/>
                <w:webHidden/>
              </w:rPr>
              <w:instrText xml:space="preserve"> PAGEREF _Toc212717421 \h </w:instrText>
            </w:r>
            <w:r w:rsidRPr="00E42C83">
              <w:rPr>
                <w:noProof/>
                <w:webHidden/>
              </w:rPr>
            </w:r>
            <w:r w:rsidRPr="00E42C83">
              <w:rPr>
                <w:noProof/>
                <w:webHidden/>
              </w:rPr>
              <w:fldChar w:fldCharType="separate"/>
            </w:r>
            <w:r w:rsidRPr="00E42C83">
              <w:rPr>
                <w:noProof/>
                <w:webHidden/>
              </w:rPr>
              <w:t>151</w:t>
            </w:r>
            <w:r w:rsidRPr="00E42C83">
              <w:rPr>
                <w:noProof/>
                <w:webHidden/>
              </w:rPr>
              <w:fldChar w:fldCharType="end"/>
            </w:r>
          </w:hyperlink>
        </w:p>
        <w:p w14:paraId="4870C962" w14:textId="50A90BB3"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22" w:history="1">
            <w:r w:rsidRPr="00E42C83">
              <w:rPr>
                <w:rStyle w:val="Lienhypertexte"/>
                <w:rFonts w:ascii="Times New Roman" w:hAnsi="Times New Roman" w:cs="Times New Roman"/>
                <w:bCs/>
                <w:iCs/>
                <w:noProof/>
              </w:rPr>
              <w:t>Prix N° 61.3.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DN40</w:t>
            </w:r>
            <w:r w:rsidRPr="00E42C83">
              <w:rPr>
                <w:noProof/>
                <w:webHidden/>
              </w:rPr>
              <w:tab/>
            </w:r>
            <w:r w:rsidRPr="00E42C83">
              <w:rPr>
                <w:noProof/>
                <w:webHidden/>
              </w:rPr>
              <w:fldChar w:fldCharType="begin"/>
            </w:r>
            <w:r w:rsidRPr="00E42C83">
              <w:rPr>
                <w:noProof/>
                <w:webHidden/>
              </w:rPr>
              <w:instrText xml:space="preserve"> PAGEREF _Toc212717422 \h </w:instrText>
            </w:r>
            <w:r w:rsidRPr="00E42C83">
              <w:rPr>
                <w:noProof/>
                <w:webHidden/>
              </w:rPr>
            </w:r>
            <w:r w:rsidRPr="00E42C83">
              <w:rPr>
                <w:noProof/>
                <w:webHidden/>
              </w:rPr>
              <w:fldChar w:fldCharType="separate"/>
            </w:r>
            <w:r w:rsidRPr="00E42C83">
              <w:rPr>
                <w:noProof/>
                <w:webHidden/>
              </w:rPr>
              <w:t>151</w:t>
            </w:r>
            <w:r w:rsidRPr="00E42C83">
              <w:rPr>
                <w:noProof/>
                <w:webHidden/>
              </w:rPr>
              <w:fldChar w:fldCharType="end"/>
            </w:r>
          </w:hyperlink>
        </w:p>
        <w:p w14:paraId="29EA8813" w14:textId="35DAF416"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23" w:history="1">
            <w:r w:rsidRPr="00E42C83">
              <w:rPr>
                <w:rStyle w:val="Lienhypertexte"/>
                <w:rFonts w:ascii="Times New Roman" w:hAnsi="Times New Roman" w:cs="Times New Roman"/>
                <w:bCs/>
                <w:iCs/>
                <w:noProof/>
              </w:rPr>
              <w:t>Prix N° 61.4.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DN50</w:t>
            </w:r>
            <w:r w:rsidRPr="00E42C83">
              <w:rPr>
                <w:noProof/>
                <w:webHidden/>
              </w:rPr>
              <w:tab/>
            </w:r>
            <w:r w:rsidRPr="00E42C83">
              <w:rPr>
                <w:noProof/>
                <w:webHidden/>
              </w:rPr>
              <w:fldChar w:fldCharType="begin"/>
            </w:r>
            <w:r w:rsidRPr="00E42C83">
              <w:rPr>
                <w:noProof/>
                <w:webHidden/>
              </w:rPr>
              <w:instrText xml:space="preserve"> PAGEREF _Toc212717423 \h </w:instrText>
            </w:r>
            <w:r w:rsidRPr="00E42C83">
              <w:rPr>
                <w:noProof/>
                <w:webHidden/>
              </w:rPr>
            </w:r>
            <w:r w:rsidRPr="00E42C83">
              <w:rPr>
                <w:noProof/>
                <w:webHidden/>
              </w:rPr>
              <w:fldChar w:fldCharType="separate"/>
            </w:r>
            <w:r w:rsidRPr="00E42C83">
              <w:rPr>
                <w:noProof/>
                <w:webHidden/>
              </w:rPr>
              <w:t>151</w:t>
            </w:r>
            <w:r w:rsidRPr="00E42C83">
              <w:rPr>
                <w:noProof/>
                <w:webHidden/>
              </w:rPr>
              <w:fldChar w:fldCharType="end"/>
            </w:r>
          </w:hyperlink>
        </w:p>
        <w:p w14:paraId="257301B8" w14:textId="4D06996F"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24" w:history="1">
            <w:r w:rsidRPr="00E42C83">
              <w:rPr>
                <w:rStyle w:val="Lienhypertexte"/>
                <w:rFonts w:ascii="Times New Roman" w:hAnsi="Times New Roman" w:cs="Times New Roman"/>
                <w:bCs/>
                <w:iCs/>
                <w:noProof/>
              </w:rPr>
              <w:t>Prix N° 61.5.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DN65</w:t>
            </w:r>
            <w:r w:rsidRPr="00E42C83">
              <w:rPr>
                <w:noProof/>
                <w:webHidden/>
              </w:rPr>
              <w:tab/>
            </w:r>
            <w:r w:rsidRPr="00E42C83">
              <w:rPr>
                <w:noProof/>
                <w:webHidden/>
              </w:rPr>
              <w:fldChar w:fldCharType="begin"/>
            </w:r>
            <w:r w:rsidRPr="00E42C83">
              <w:rPr>
                <w:noProof/>
                <w:webHidden/>
              </w:rPr>
              <w:instrText xml:space="preserve"> PAGEREF _Toc212717424 \h </w:instrText>
            </w:r>
            <w:r w:rsidRPr="00E42C83">
              <w:rPr>
                <w:noProof/>
                <w:webHidden/>
              </w:rPr>
            </w:r>
            <w:r w:rsidRPr="00E42C83">
              <w:rPr>
                <w:noProof/>
                <w:webHidden/>
              </w:rPr>
              <w:fldChar w:fldCharType="separate"/>
            </w:r>
            <w:r w:rsidRPr="00E42C83">
              <w:rPr>
                <w:noProof/>
                <w:webHidden/>
              </w:rPr>
              <w:t>151</w:t>
            </w:r>
            <w:r w:rsidRPr="00E42C83">
              <w:rPr>
                <w:noProof/>
                <w:webHidden/>
              </w:rPr>
              <w:fldChar w:fldCharType="end"/>
            </w:r>
          </w:hyperlink>
        </w:p>
        <w:p w14:paraId="4815A7E4" w14:textId="54D8AF7D"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25" w:history="1">
            <w:r w:rsidRPr="00E42C83">
              <w:rPr>
                <w:rStyle w:val="Lienhypertexte"/>
                <w:rFonts w:ascii="Times New Roman" w:hAnsi="Times New Roman" w:cs="Times New Roman"/>
                <w:bCs/>
                <w:iCs/>
                <w:noProof/>
              </w:rPr>
              <w:t>Prix N° 61.6.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DN80</w:t>
            </w:r>
            <w:r w:rsidRPr="00E42C83">
              <w:rPr>
                <w:noProof/>
                <w:webHidden/>
              </w:rPr>
              <w:tab/>
            </w:r>
            <w:r w:rsidRPr="00E42C83">
              <w:rPr>
                <w:noProof/>
                <w:webHidden/>
              </w:rPr>
              <w:fldChar w:fldCharType="begin"/>
            </w:r>
            <w:r w:rsidRPr="00E42C83">
              <w:rPr>
                <w:noProof/>
                <w:webHidden/>
              </w:rPr>
              <w:instrText xml:space="preserve"> PAGEREF _Toc212717425 \h </w:instrText>
            </w:r>
            <w:r w:rsidRPr="00E42C83">
              <w:rPr>
                <w:noProof/>
                <w:webHidden/>
              </w:rPr>
            </w:r>
            <w:r w:rsidRPr="00E42C83">
              <w:rPr>
                <w:noProof/>
                <w:webHidden/>
              </w:rPr>
              <w:fldChar w:fldCharType="separate"/>
            </w:r>
            <w:r w:rsidRPr="00E42C83">
              <w:rPr>
                <w:noProof/>
                <w:webHidden/>
              </w:rPr>
              <w:t>151</w:t>
            </w:r>
            <w:r w:rsidRPr="00E42C83">
              <w:rPr>
                <w:noProof/>
                <w:webHidden/>
              </w:rPr>
              <w:fldChar w:fldCharType="end"/>
            </w:r>
          </w:hyperlink>
        </w:p>
        <w:p w14:paraId="01D6AA93" w14:textId="517FE8B3"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26" w:history="1">
            <w:r w:rsidRPr="00E42C83">
              <w:rPr>
                <w:rStyle w:val="Lienhypertexte"/>
                <w:rFonts w:ascii="Times New Roman" w:hAnsi="Times New Roman" w:cs="Times New Roman"/>
                <w:bCs/>
                <w:iCs/>
                <w:noProof/>
              </w:rPr>
              <w:t>Prix N° 61.7.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DN100</w:t>
            </w:r>
            <w:r w:rsidRPr="00E42C83">
              <w:rPr>
                <w:noProof/>
                <w:webHidden/>
              </w:rPr>
              <w:tab/>
            </w:r>
            <w:r w:rsidRPr="00E42C83">
              <w:rPr>
                <w:noProof/>
                <w:webHidden/>
              </w:rPr>
              <w:fldChar w:fldCharType="begin"/>
            </w:r>
            <w:r w:rsidRPr="00E42C83">
              <w:rPr>
                <w:noProof/>
                <w:webHidden/>
              </w:rPr>
              <w:instrText xml:space="preserve"> PAGEREF _Toc212717426 \h </w:instrText>
            </w:r>
            <w:r w:rsidRPr="00E42C83">
              <w:rPr>
                <w:noProof/>
                <w:webHidden/>
              </w:rPr>
            </w:r>
            <w:r w:rsidRPr="00E42C83">
              <w:rPr>
                <w:noProof/>
                <w:webHidden/>
              </w:rPr>
              <w:fldChar w:fldCharType="separate"/>
            </w:r>
            <w:r w:rsidRPr="00E42C83">
              <w:rPr>
                <w:noProof/>
                <w:webHidden/>
              </w:rPr>
              <w:t>151</w:t>
            </w:r>
            <w:r w:rsidRPr="00E42C83">
              <w:rPr>
                <w:noProof/>
                <w:webHidden/>
              </w:rPr>
              <w:fldChar w:fldCharType="end"/>
            </w:r>
          </w:hyperlink>
        </w:p>
        <w:p w14:paraId="235A8D97" w14:textId="632A73E9"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27" w:history="1">
            <w:r w:rsidRPr="00E42C83">
              <w:rPr>
                <w:rStyle w:val="Lienhypertexte"/>
                <w:rFonts w:ascii="Times New Roman" w:hAnsi="Times New Roman" w:cs="Times New Roman"/>
                <w:bCs/>
                <w:iCs/>
                <w:noProof/>
              </w:rPr>
              <w:t>Prix N° 61.8.</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DN125</w:t>
            </w:r>
            <w:r w:rsidRPr="00E42C83">
              <w:rPr>
                <w:noProof/>
                <w:webHidden/>
              </w:rPr>
              <w:tab/>
            </w:r>
            <w:r w:rsidRPr="00E42C83">
              <w:rPr>
                <w:noProof/>
                <w:webHidden/>
              </w:rPr>
              <w:fldChar w:fldCharType="begin"/>
            </w:r>
            <w:r w:rsidRPr="00E42C83">
              <w:rPr>
                <w:noProof/>
                <w:webHidden/>
              </w:rPr>
              <w:instrText xml:space="preserve"> PAGEREF _Toc212717427 \h </w:instrText>
            </w:r>
            <w:r w:rsidRPr="00E42C83">
              <w:rPr>
                <w:noProof/>
                <w:webHidden/>
              </w:rPr>
            </w:r>
            <w:r w:rsidRPr="00E42C83">
              <w:rPr>
                <w:noProof/>
                <w:webHidden/>
              </w:rPr>
              <w:fldChar w:fldCharType="separate"/>
            </w:r>
            <w:r w:rsidRPr="00E42C83">
              <w:rPr>
                <w:noProof/>
                <w:webHidden/>
              </w:rPr>
              <w:t>151</w:t>
            </w:r>
            <w:r w:rsidRPr="00E42C83">
              <w:rPr>
                <w:noProof/>
                <w:webHidden/>
              </w:rPr>
              <w:fldChar w:fldCharType="end"/>
            </w:r>
          </w:hyperlink>
        </w:p>
        <w:p w14:paraId="63F69892" w14:textId="13488029"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28" w:history="1">
            <w:r w:rsidRPr="00E42C83">
              <w:rPr>
                <w:rStyle w:val="Lienhypertexte"/>
                <w:rFonts w:ascii="Times New Roman" w:hAnsi="Times New Roman" w:cs="Times New Roman"/>
                <w:bCs/>
                <w:iCs/>
                <w:noProof/>
              </w:rPr>
              <w:t>Prix N° 61.9.</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DN150</w:t>
            </w:r>
            <w:r w:rsidRPr="00E42C83">
              <w:rPr>
                <w:noProof/>
                <w:webHidden/>
              </w:rPr>
              <w:tab/>
            </w:r>
            <w:r w:rsidRPr="00E42C83">
              <w:rPr>
                <w:noProof/>
                <w:webHidden/>
              </w:rPr>
              <w:fldChar w:fldCharType="begin"/>
            </w:r>
            <w:r w:rsidRPr="00E42C83">
              <w:rPr>
                <w:noProof/>
                <w:webHidden/>
              </w:rPr>
              <w:instrText xml:space="preserve"> PAGEREF _Toc212717428 \h </w:instrText>
            </w:r>
            <w:r w:rsidRPr="00E42C83">
              <w:rPr>
                <w:noProof/>
                <w:webHidden/>
              </w:rPr>
            </w:r>
            <w:r w:rsidRPr="00E42C83">
              <w:rPr>
                <w:noProof/>
                <w:webHidden/>
              </w:rPr>
              <w:fldChar w:fldCharType="separate"/>
            </w:r>
            <w:r w:rsidRPr="00E42C83">
              <w:rPr>
                <w:noProof/>
                <w:webHidden/>
              </w:rPr>
              <w:t>151</w:t>
            </w:r>
            <w:r w:rsidRPr="00E42C83">
              <w:rPr>
                <w:noProof/>
                <w:webHidden/>
              </w:rPr>
              <w:fldChar w:fldCharType="end"/>
            </w:r>
          </w:hyperlink>
        </w:p>
        <w:p w14:paraId="06480B29" w14:textId="69922D9C"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29" w:history="1">
            <w:r w:rsidRPr="00E42C83">
              <w:rPr>
                <w:rStyle w:val="Lienhypertexte"/>
                <w:rFonts w:ascii="Times New Roman" w:hAnsi="Times New Roman" w:cs="Times New Roman"/>
                <w:bCs/>
                <w:iCs/>
                <w:noProof/>
              </w:rPr>
              <w:t>Prix N° 61.10.</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DN200</w:t>
            </w:r>
            <w:r w:rsidRPr="00E42C83">
              <w:rPr>
                <w:noProof/>
                <w:webHidden/>
              </w:rPr>
              <w:tab/>
            </w:r>
            <w:r w:rsidRPr="00E42C83">
              <w:rPr>
                <w:noProof/>
                <w:webHidden/>
              </w:rPr>
              <w:fldChar w:fldCharType="begin"/>
            </w:r>
            <w:r w:rsidRPr="00E42C83">
              <w:rPr>
                <w:noProof/>
                <w:webHidden/>
              </w:rPr>
              <w:instrText xml:space="preserve"> PAGEREF _Toc212717429 \h </w:instrText>
            </w:r>
            <w:r w:rsidRPr="00E42C83">
              <w:rPr>
                <w:noProof/>
                <w:webHidden/>
              </w:rPr>
            </w:r>
            <w:r w:rsidRPr="00E42C83">
              <w:rPr>
                <w:noProof/>
                <w:webHidden/>
              </w:rPr>
              <w:fldChar w:fldCharType="separate"/>
            </w:r>
            <w:r w:rsidRPr="00E42C83">
              <w:rPr>
                <w:noProof/>
                <w:webHidden/>
              </w:rPr>
              <w:t>151</w:t>
            </w:r>
            <w:r w:rsidRPr="00E42C83">
              <w:rPr>
                <w:noProof/>
                <w:webHidden/>
              </w:rPr>
              <w:fldChar w:fldCharType="end"/>
            </w:r>
          </w:hyperlink>
        </w:p>
        <w:p w14:paraId="14E0C983" w14:textId="3D36B3FB"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430" w:history="1">
            <w:r w:rsidRPr="00E42C83">
              <w:rPr>
                <w:rStyle w:val="Lienhypertexte"/>
                <w:rFonts w:ascii="Times New Roman" w:hAnsi="Times New Roman" w:cs="Times New Roman"/>
                <w:bCs/>
                <w:noProof/>
              </w:rPr>
              <w:t>Prix N° 62.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Compresseurs à vis lubrifiées à vitesse fixe TIDY 50 - 37 Kw 324 m3/h à 10 bar. G 1 1/4" - 400V - 50Hz avec accessoires</w:t>
            </w:r>
            <w:r w:rsidRPr="00E42C83">
              <w:rPr>
                <w:noProof/>
                <w:webHidden/>
              </w:rPr>
              <w:tab/>
            </w:r>
            <w:r w:rsidRPr="00E42C83">
              <w:rPr>
                <w:noProof/>
                <w:webHidden/>
              </w:rPr>
              <w:fldChar w:fldCharType="begin"/>
            </w:r>
            <w:r w:rsidRPr="00E42C83">
              <w:rPr>
                <w:noProof/>
                <w:webHidden/>
              </w:rPr>
              <w:instrText xml:space="preserve"> PAGEREF _Toc212717430 \h </w:instrText>
            </w:r>
            <w:r w:rsidRPr="00E42C83">
              <w:rPr>
                <w:noProof/>
                <w:webHidden/>
              </w:rPr>
            </w:r>
            <w:r w:rsidRPr="00E42C83">
              <w:rPr>
                <w:noProof/>
                <w:webHidden/>
              </w:rPr>
              <w:fldChar w:fldCharType="separate"/>
            </w:r>
            <w:r w:rsidRPr="00E42C83">
              <w:rPr>
                <w:noProof/>
                <w:webHidden/>
              </w:rPr>
              <w:t>151</w:t>
            </w:r>
            <w:r w:rsidRPr="00E42C83">
              <w:rPr>
                <w:noProof/>
                <w:webHidden/>
              </w:rPr>
              <w:fldChar w:fldCharType="end"/>
            </w:r>
          </w:hyperlink>
        </w:p>
        <w:p w14:paraId="0E9F611D" w14:textId="7A40312D"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431" w:history="1">
            <w:r w:rsidRPr="00E42C83">
              <w:rPr>
                <w:rStyle w:val="Lienhypertexte"/>
                <w:rFonts w:ascii="Times New Roman" w:hAnsi="Times New Roman" w:cs="Times New Roman"/>
                <w:bCs/>
                <w:noProof/>
              </w:rPr>
              <w:t>Prix N° 63.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Réseau de tuyauterie Aluminium y compris TOUS ACCESOIRES</w:t>
            </w:r>
            <w:r w:rsidRPr="00E42C83">
              <w:rPr>
                <w:noProof/>
                <w:webHidden/>
              </w:rPr>
              <w:tab/>
            </w:r>
            <w:r w:rsidRPr="00E42C83">
              <w:rPr>
                <w:noProof/>
                <w:webHidden/>
              </w:rPr>
              <w:fldChar w:fldCharType="begin"/>
            </w:r>
            <w:r w:rsidRPr="00E42C83">
              <w:rPr>
                <w:noProof/>
                <w:webHidden/>
              </w:rPr>
              <w:instrText xml:space="preserve"> PAGEREF _Toc212717431 \h </w:instrText>
            </w:r>
            <w:r w:rsidRPr="00E42C83">
              <w:rPr>
                <w:noProof/>
                <w:webHidden/>
              </w:rPr>
            </w:r>
            <w:r w:rsidRPr="00E42C83">
              <w:rPr>
                <w:noProof/>
                <w:webHidden/>
              </w:rPr>
              <w:fldChar w:fldCharType="separate"/>
            </w:r>
            <w:r w:rsidRPr="00E42C83">
              <w:rPr>
                <w:noProof/>
                <w:webHidden/>
              </w:rPr>
              <w:t>153</w:t>
            </w:r>
            <w:r w:rsidRPr="00E42C83">
              <w:rPr>
                <w:noProof/>
                <w:webHidden/>
              </w:rPr>
              <w:fldChar w:fldCharType="end"/>
            </w:r>
          </w:hyperlink>
        </w:p>
        <w:p w14:paraId="135D43B2" w14:textId="4BFC15AA"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32" w:history="1">
            <w:r w:rsidRPr="00E42C83">
              <w:rPr>
                <w:rStyle w:val="Lienhypertexte"/>
                <w:rFonts w:ascii="Times New Roman" w:hAnsi="Times New Roman" w:cs="Times New Roman"/>
                <w:bCs/>
                <w:iCs/>
                <w:noProof/>
              </w:rPr>
              <w:t>Prix N° 63.1.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Tuyau alliage aluminium bleu 5.8 m – DN50 (2")</w:t>
            </w:r>
            <w:r w:rsidRPr="00E42C83">
              <w:rPr>
                <w:noProof/>
                <w:webHidden/>
              </w:rPr>
              <w:tab/>
            </w:r>
            <w:r w:rsidRPr="00E42C83">
              <w:rPr>
                <w:noProof/>
                <w:webHidden/>
              </w:rPr>
              <w:fldChar w:fldCharType="begin"/>
            </w:r>
            <w:r w:rsidRPr="00E42C83">
              <w:rPr>
                <w:noProof/>
                <w:webHidden/>
              </w:rPr>
              <w:instrText xml:space="preserve"> PAGEREF _Toc212717432 \h </w:instrText>
            </w:r>
            <w:r w:rsidRPr="00E42C83">
              <w:rPr>
                <w:noProof/>
                <w:webHidden/>
              </w:rPr>
            </w:r>
            <w:r w:rsidRPr="00E42C83">
              <w:rPr>
                <w:noProof/>
                <w:webHidden/>
              </w:rPr>
              <w:fldChar w:fldCharType="separate"/>
            </w:r>
            <w:r w:rsidRPr="00E42C83">
              <w:rPr>
                <w:noProof/>
                <w:webHidden/>
              </w:rPr>
              <w:t>154</w:t>
            </w:r>
            <w:r w:rsidRPr="00E42C83">
              <w:rPr>
                <w:noProof/>
                <w:webHidden/>
              </w:rPr>
              <w:fldChar w:fldCharType="end"/>
            </w:r>
          </w:hyperlink>
        </w:p>
        <w:p w14:paraId="7BFAB2F1" w14:textId="16C40F49"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33" w:history="1">
            <w:r w:rsidRPr="00E42C83">
              <w:rPr>
                <w:rStyle w:val="Lienhypertexte"/>
                <w:rFonts w:ascii="Times New Roman" w:hAnsi="Times New Roman" w:cs="Times New Roman"/>
                <w:bCs/>
                <w:iCs/>
                <w:noProof/>
              </w:rPr>
              <w:t>Prix N° 63.2.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Tuyau alliage aluminium bleu 5.8 m – DN25 (1")</w:t>
            </w:r>
            <w:r w:rsidRPr="00E42C83">
              <w:rPr>
                <w:noProof/>
                <w:webHidden/>
              </w:rPr>
              <w:tab/>
            </w:r>
            <w:r w:rsidRPr="00E42C83">
              <w:rPr>
                <w:noProof/>
                <w:webHidden/>
              </w:rPr>
              <w:fldChar w:fldCharType="begin"/>
            </w:r>
            <w:r w:rsidRPr="00E42C83">
              <w:rPr>
                <w:noProof/>
                <w:webHidden/>
              </w:rPr>
              <w:instrText xml:space="preserve"> PAGEREF _Toc212717433 \h </w:instrText>
            </w:r>
            <w:r w:rsidRPr="00E42C83">
              <w:rPr>
                <w:noProof/>
                <w:webHidden/>
              </w:rPr>
            </w:r>
            <w:r w:rsidRPr="00E42C83">
              <w:rPr>
                <w:noProof/>
                <w:webHidden/>
              </w:rPr>
              <w:fldChar w:fldCharType="separate"/>
            </w:r>
            <w:r w:rsidRPr="00E42C83">
              <w:rPr>
                <w:noProof/>
                <w:webHidden/>
              </w:rPr>
              <w:t>154</w:t>
            </w:r>
            <w:r w:rsidRPr="00E42C83">
              <w:rPr>
                <w:noProof/>
                <w:webHidden/>
              </w:rPr>
              <w:fldChar w:fldCharType="end"/>
            </w:r>
          </w:hyperlink>
        </w:p>
        <w:p w14:paraId="5BAFB8FE" w14:textId="44DE67BB"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34" w:history="1">
            <w:r w:rsidRPr="00E42C83">
              <w:rPr>
                <w:rStyle w:val="Lienhypertexte"/>
                <w:rFonts w:ascii="Times New Roman" w:hAnsi="Times New Roman" w:cs="Times New Roman"/>
                <w:bCs/>
                <w:iCs/>
                <w:noProof/>
              </w:rPr>
              <w:t>Prix N° 63.3.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Connecteur DN50 (2")</w:t>
            </w:r>
            <w:r w:rsidRPr="00E42C83">
              <w:rPr>
                <w:noProof/>
                <w:webHidden/>
              </w:rPr>
              <w:tab/>
            </w:r>
            <w:r w:rsidRPr="00E42C83">
              <w:rPr>
                <w:noProof/>
                <w:webHidden/>
              </w:rPr>
              <w:fldChar w:fldCharType="begin"/>
            </w:r>
            <w:r w:rsidRPr="00E42C83">
              <w:rPr>
                <w:noProof/>
                <w:webHidden/>
              </w:rPr>
              <w:instrText xml:space="preserve"> PAGEREF _Toc212717434 \h </w:instrText>
            </w:r>
            <w:r w:rsidRPr="00E42C83">
              <w:rPr>
                <w:noProof/>
                <w:webHidden/>
              </w:rPr>
            </w:r>
            <w:r w:rsidRPr="00E42C83">
              <w:rPr>
                <w:noProof/>
                <w:webHidden/>
              </w:rPr>
              <w:fldChar w:fldCharType="separate"/>
            </w:r>
            <w:r w:rsidRPr="00E42C83">
              <w:rPr>
                <w:noProof/>
                <w:webHidden/>
              </w:rPr>
              <w:t>154</w:t>
            </w:r>
            <w:r w:rsidRPr="00E42C83">
              <w:rPr>
                <w:noProof/>
                <w:webHidden/>
              </w:rPr>
              <w:fldChar w:fldCharType="end"/>
            </w:r>
          </w:hyperlink>
        </w:p>
        <w:p w14:paraId="7F58C269" w14:textId="28C45439"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35" w:history="1">
            <w:r w:rsidRPr="00E42C83">
              <w:rPr>
                <w:rStyle w:val="Lienhypertexte"/>
                <w:rFonts w:ascii="Times New Roman" w:hAnsi="Times New Roman" w:cs="Times New Roman"/>
                <w:bCs/>
                <w:iCs/>
                <w:noProof/>
              </w:rPr>
              <w:t>Prix N° 63.4.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Connecteur DN25 (1")</w:t>
            </w:r>
            <w:r w:rsidRPr="00E42C83">
              <w:rPr>
                <w:noProof/>
                <w:webHidden/>
              </w:rPr>
              <w:tab/>
            </w:r>
            <w:r w:rsidRPr="00E42C83">
              <w:rPr>
                <w:noProof/>
                <w:webHidden/>
              </w:rPr>
              <w:fldChar w:fldCharType="begin"/>
            </w:r>
            <w:r w:rsidRPr="00E42C83">
              <w:rPr>
                <w:noProof/>
                <w:webHidden/>
              </w:rPr>
              <w:instrText xml:space="preserve"> PAGEREF _Toc212717435 \h </w:instrText>
            </w:r>
            <w:r w:rsidRPr="00E42C83">
              <w:rPr>
                <w:noProof/>
                <w:webHidden/>
              </w:rPr>
            </w:r>
            <w:r w:rsidRPr="00E42C83">
              <w:rPr>
                <w:noProof/>
                <w:webHidden/>
              </w:rPr>
              <w:fldChar w:fldCharType="separate"/>
            </w:r>
            <w:r w:rsidRPr="00E42C83">
              <w:rPr>
                <w:noProof/>
                <w:webHidden/>
              </w:rPr>
              <w:t>154</w:t>
            </w:r>
            <w:r w:rsidRPr="00E42C83">
              <w:rPr>
                <w:noProof/>
                <w:webHidden/>
              </w:rPr>
              <w:fldChar w:fldCharType="end"/>
            </w:r>
          </w:hyperlink>
        </w:p>
        <w:p w14:paraId="0B2723B1" w14:textId="3C3CF350"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36" w:history="1">
            <w:r w:rsidRPr="00E42C83">
              <w:rPr>
                <w:rStyle w:val="Lienhypertexte"/>
                <w:rFonts w:ascii="Times New Roman" w:hAnsi="Times New Roman" w:cs="Times New Roman"/>
                <w:bCs/>
                <w:iCs/>
                <w:noProof/>
              </w:rPr>
              <w:t>Prix N° 63.5.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Coude 90° (assemblé avec connecteurs) DN50 (2")</w:t>
            </w:r>
            <w:r w:rsidRPr="00E42C83">
              <w:rPr>
                <w:noProof/>
                <w:webHidden/>
              </w:rPr>
              <w:tab/>
            </w:r>
            <w:r w:rsidRPr="00E42C83">
              <w:rPr>
                <w:noProof/>
                <w:webHidden/>
              </w:rPr>
              <w:fldChar w:fldCharType="begin"/>
            </w:r>
            <w:r w:rsidRPr="00E42C83">
              <w:rPr>
                <w:noProof/>
                <w:webHidden/>
              </w:rPr>
              <w:instrText xml:space="preserve"> PAGEREF _Toc212717436 \h </w:instrText>
            </w:r>
            <w:r w:rsidRPr="00E42C83">
              <w:rPr>
                <w:noProof/>
                <w:webHidden/>
              </w:rPr>
            </w:r>
            <w:r w:rsidRPr="00E42C83">
              <w:rPr>
                <w:noProof/>
                <w:webHidden/>
              </w:rPr>
              <w:fldChar w:fldCharType="separate"/>
            </w:r>
            <w:r w:rsidRPr="00E42C83">
              <w:rPr>
                <w:noProof/>
                <w:webHidden/>
              </w:rPr>
              <w:t>154</w:t>
            </w:r>
            <w:r w:rsidRPr="00E42C83">
              <w:rPr>
                <w:noProof/>
                <w:webHidden/>
              </w:rPr>
              <w:fldChar w:fldCharType="end"/>
            </w:r>
          </w:hyperlink>
        </w:p>
        <w:p w14:paraId="7791065A" w14:textId="38AB9614"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37" w:history="1">
            <w:r w:rsidRPr="00E42C83">
              <w:rPr>
                <w:rStyle w:val="Lienhypertexte"/>
                <w:rFonts w:ascii="Times New Roman" w:hAnsi="Times New Roman" w:cs="Times New Roman"/>
                <w:bCs/>
                <w:iCs/>
                <w:noProof/>
              </w:rPr>
              <w:t>Prix N° 63.6.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Coude 90° (assemblé avec connecteurs) DN25 (1")</w:t>
            </w:r>
            <w:r w:rsidRPr="00E42C83">
              <w:rPr>
                <w:noProof/>
                <w:webHidden/>
              </w:rPr>
              <w:tab/>
            </w:r>
            <w:r w:rsidRPr="00E42C83">
              <w:rPr>
                <w:noProof/>
                <w:webHidden/>
              </w:rPr>
              <w:fldChar w:fldCharType="begin"/>
            </w:r>
            <w:r w:rsidRPr="00E42C83">
              <w:rPr>
                <w:noProof/>
                <w:webHidden/>
              </w:rPr>
              <w:instrText xml:space="preserve"> PAGEREF _Toc212717437 \h </w:instrText>
            </w:r>
            <w:r w:rsidRPr="00E42C83">
              <w:rPr>
                <w:noProof/>
                <w:webHidden/>
              </w:rPr>
            </w:r>
            <w:r w:rsidRPr="00E42C83">
              <w:rPr>
                <w:noProof/>
                <w:webHidden/>
              </w:rPr>
              <w:fldChar w:fldCharType="separate"/>
            </w:r>
            <w:r w:rsidRPr="00E42C83">
              <w:rPr>
                <w:noProof/>
                <w:webHidden/>
              </w:rPr>
              <w:t>154</w:t>
            </w:r>
            <w:r w:rsidRPr="00E42C83">
              <w:rPr>
                <w:noProof/>
                <w:webHidden/>
              </w:rPr>
              <w:fldChar w:fldCharType="end"/>
            </w:r>
          </w:hyperlink>
        </w:p>
        <w:p w14:paraId="11ADAEB9" w14:textId="5D82DAE1"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38" w:history="1">
            <w:r w:rsidRPr="00E42C83">
              <w:rPr>
                <w:rStyle w:val="Lienhypertexte"/>
                <w:rFonts w:ascii="Times New Roman" w:hAnsi="Times New Roman" w:cs="Times New Roman"/>
                <w:bCs/>
                <w:iCs/>
                <w:noProof/>
              </w:rPr>
              <w:t>Prix N° 63.7.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Té égal (assemblé avec connecteurs) DN50 (2")</w:t>
            </w:r>
            <w:r w:rsidRPr="00E42C83">
              <w:rPr>
                <w:noProof/>
                <w:webHidden/>
              </w:rPr>
              <w:tab/>
            </w:r>
            <w:r w:rsidRPr="00E42C83">
              <w:rPr>
                <w:noProof/>
                <w:webHidden/>
              </w:rPr>
              <w:fldChar w:fldCharType="begin"/>
            </w:r>
            <w:r w:rsidRPr="00E42C83">
              <w:rPr>
                <w:noProof/>
                <w:webHidden/>
              </w:rPr>
              <w:instrText xml:space="preserve"> PAGEREF _Toc212717438 \h </w:instrText>
            </w:r>
            <w:r w:rsidRPr="00E42C83">
              <w:rPr>
                <w:noProof/>
                <w:webHidden/>
              </w:rPr>
            </w:r>
            <w:r w:rsidRPr="00E42C83">
              <w:rPr>
                <w:noProof/>
                <w:webHidden/>
              </w:rPr>
              <w:fldChar w:fldCharType="separate"/>
            </w:r>
            <w:r w:rsidRPr="00E42C83">
              <w:rPr>
                <w:noProof/>
                <w:webHidden/>
              </w:rPr>
              <w:t>154</w:t>
            </w:r>
            <w:r w:rsidRPr="00E42C83">
              <w:rPr>
                <w:noProof/>
                <w:webHidden/>
              </w:rPr>
              <w:fldChar w:fldCharType="end"/>
            </w:r>
          </w:hyperlink>
        </w:p>
        <w:p w14:paraId="4F14A4C8" w14:textId="147EB132"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39" w:history="1">
            <w:r w:rsidRPr="00E42C83">
              <w:rPr>
                <w:rStyle w:val="Lienhypertexte"/>
                <w:rFonts w:ascii="Times New Roman" w:hAnsi="Times New Roman" w:cs="Times New Roman"/>
                <w:bCs/>
                <w:iCs/>
                <w:noProof/>
              </w:rPr>
              <w:t>Prix N° 63.8.</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Té égal (assemblé avec connecteurs) DN25 (1")</w:t>
            </w:r>
            <w:r w:rsidRPr="00E42C83">
              <w:rPr>
                <w:noProof/>
                <w:webHidden/>
              </w:rPr>
              <w:tab/>
            </w:r>
            <w:r w:rsidRPr="00E42C83">
              <w:rPr>
                <w:noProof/>
                <w:webHidden/>
              </w:rPr>
              <w:fldChar w:fldCharType="begin"/>
            </w:r>
            <w:r w:rsidRPr="00E42C83">
              <w:rPr>
                <w:noProof/>
                <w:webHidden/>
              </w:rPr>
              <w:instrText xml:space="preserve"> PAGEREF _Toc212717439 \h </w:instrText>
            </w:r>
            <w:r w:rsidRPr="00E42C83">
              <w:rPr>
                <w:noProof/>
                <w:webHidden/>
              </w:rPr>
            </w:r>
            <w:r w:rsidRPr="00E42C83">
              <w:rPr>
                <w:noProof/>
                <w:webHidden/>
              </w:rPr>
              <w:fldChar w:fldCharType="separate"/>
            </w:r>
            <w:r w:rsidRPr="00E42C83">
              <w:rPr>
                <w:noProof/>
                <w:webHidden/>
              </w:rPr>
              <w:t>154</w:t>
            </w:r>
            <w:r w:rsidRPr="00E42C83">
              <w:rPr>
                <w:noProof/>
                <w:webHidden/>
              </w:rPr>
              <w:fldChar w:fldCharType="end"/>
            </w:r>
          </w:hyperlink>
        </w:p>
        <w:p w14:paraId="6602619F" w14:textId="2031F58C"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40" w:history="1">
            <w:r w:rsidRPr="00E42C83">
              <w:rPr>
                <w:rStyle w:val="Lienhypertexte"/>
                <w:rFonts w:ascii="Times New Roman" w:hAnsi="Times New Roman" w:cs="Times New Roman"/>
                <w:bCs/>
                <w:iCs/>
                <w:noProof/>
              </w:rPr>
              <w:t>Prix N° 63.9.</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Vanne à bille (assemblée avec connecteurs) DN50 (2")</w:t>
            </w:r>
            <w:r w:rsidRPr="00E42C83">
              <w:rPr>
                <w:noProof/>
                <w:webHidden/>
              </w:rPr>
              <w:tab/>
            </w:r>
            <w:r w:rsidRPr="00E42C83">
              <w:rPr>
                <w:noProof/>
                <w:webHidden/>
              </w:rPr>
              <w:fldChar w:fldCharType="begin"/>
            </w:r>
            <w:r w:rsidRPr="00E42C83">
              <w:rPr>
                <w:noProof/>
                <w:webHidden/>
              </w:rPr>
              <w:instrText xml:space="preserve"> PAGEREF _Toc212717440 \h </w:instrText>
            </w:r>
            <w:r w:rsidRPr="00E42C83">
              <w:rPr>
                <w:noProof/>
                <w:webHidden/>
              </w:rPr>
            </w:r>
            <w:r w:rsidRPr="00E42C83">
              <w:rPr>
                <w:noProof/>
                <w:webHidden/>
              </w:rPr>
              <w:fldChar w:fldCharType="separate"/>
            </w:r>
            <w:r w:rsidRPr="00E42C83">
              <w:rPr>
                <w:noProof/>
                <w:webHidden/>
              </w:rPr>
              <w:t>154</w:t>
            </w:r>
            <w:r w:rsidRPr="00E42C83">
              <w:rPr>
                <w:noProof/>
                <w:webHidden/>
              </w:rPr>
              <w:fldChar w:fldCharType="end"/>
            </w:r>
          </w:hyperlink>
        </w:p>
        <w:p w14:paraId="04681038" w14:textId="6A8C24AE"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41" w:history="1">
            <w:r w:rsidRPr="00E42C83">
              <w:rPr>
                <w:rStyle w:val="Lienhypertexte"/>
                <w:rFonts w:ascii="Times New Roman" w:hAnsi="Times New Roman" w:cs="Times New Roman"/>
                <w:bCs/>
                <w:iCs/>
                <w:noProof/>
              </w:rPr>
              <w:t>Prix N° 63.10.</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Quick Drop (assemblé avec connecteurs) DN50–DN25 (2"–1")</w:t>
            </w:r>
            <w:r w:rsidRPr="00E42C83">
              <w:rPr>
                <w:noProof/>
                <w:webHidden/>
              </w:rPr>
              <w:tab/>
            </w:r>
            <w:r w:rsidRPr="00E42C83">
              <w:rPr>
                <w:noProof/>
                <w:webHidden/>
              </w:rPr>
              <w:fldChar w:fldCharType="begin"/>
            </w:r>
            <w:r w:rsidRPr="00E42C83">
              <w:rPr>
                <w:noProof/>
                <w:webHidden/>
              </w:rPr>
              <w:instrText xml:space="preserve"> PAGEREF _Toc212717441 \h </w:instrText>
            </w:r>
            <w:r w:rsidRPr="00E42C83">
              <w:rPr>
                <w:noProof/>
                <w:webHidden/>
              </w:rPr>
            </w:r>
            <w:r w:rsidRPr="00E42C83">
              <w:rPr>
                <w:noProof/>
                <w:webHidden/>
              </w:rPr>
              <w:fldChar w:fldCharType="separate"/>
            </w:r>
            <w:r w:rsidRPr="00E42C83">
              <w:rPr>
                <w:noProof/>
                <w:webHidden/>
              </w:rPr>
              <w:t>154</w:t>
            </w:r>
            <w:r w:rsidRPr="00E42C83">
              <w:rPr>
                <w:noProof/>
                <w:webHidden/>
              </w:rPr>
              <w:fldChar w:fldCharType="end"/>
            </w:r>
          </w:hyperlink>
        </w:p>
        <w:p w14:paraId="2742E6B3" w14:textId="3BBAAD59"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42" w:history="1">
            <w:r w:rsidRPr="00E42C83">
              <w:rPr>
                <w:rStyle w:val="Lienhypertexte"/>
                <w:rFonts w:ascii="Times New Roman" w:hAnsi="Times New Roman" w:cs="Times New Roman"/>
                <w:bCs/>
                <w:iCs/>
                <w:noProof/>
              </w:rPr>
              <w:t>Prix N° 63.11.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Vanne à bille femelle (assemblée avec connecteurs) DN25–G1" (1")</w:t>
            </w:r>
            <w:r w:rsidRPr="00E42C83">
              <w:rPr>
                <w:noProof/>
                <w:webHidden/>
              </w:rPr>
              <w:tab/>
            </w:r>
            <w:r w:rsidRPr="00E42C83">
              <w:rPr>
                <w:noProof/>
                <w:webHidden/>
              </w:rPr>
              <w:fldChar w:fldCharType="begin"/>
            </w:r>
            <w:r w:rsidRPr="00E42C83">
              <w:rPr>
                <w:noProof/>
                <w:webHidden/>
              </w:rPr>
              <w:instrText xml:space="preserve"> PAGEREF _Toc212717442 \h </w:instrText>
            </w:r>
            <w:r w:rsidRPr="00E42C83">
              <w:rPr>
                <w:noProof/>
                <w:webHidden/>
              </w:rPr>
            </w:r>
            <w:r w:rsidRPr="00E42C83">
              <w:rPr>
                <w:noProof/>
                <w:webHidden/>
              </w:rPr>
              <w:fldChar w:fldCharType="separate"/>
            </w:r>
            <w:r w:rsidRPr="00E42C83">
              <w:rPr>
                <w:noProof/>
                <w:webHidden/>
              </w:rPr>
              <w:t>154</w:t>
            </w:r>
            <w:r w:rsidRPr="00E42C83">
              <w:rPr>
                <w:noProof/>
                <w:webHidden/>
              </w:rPr>
              <w:fldChar w:fldCharType="end"/>
            </w:r>
          </w:hyperlink>
        </w:p>
        <w:p w14:paraId="4C9916E6" w14:textId="22F2F849"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43" w:history="1">
            <w:r w:rsidRPr="00E42C83">
              <w:rPr>
                <w:rStyle w:val="Lienhypertexte"/>
                <w:rFonts w:ascii="Times New Roman" w:hAnsi="Times New Roman" w:cs="Times New Roman"/>
                <w:bCs/>
                <w:iCs/>
                <w:noProof/>
              </w:rPr>
              <w:t>Prix N° 63.12.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Quick Drop femelle (assemblé avec connecteurs) DN50–G1/2" (2"–G1/2")</w:t>
            </w:r>
            <w:r w:rsidRPr="00E42C83">
              <w:rPr>
                <w:noProof/>
                <w:webHidden/>
              </w:rPr>
              <w:tab/>
            </w:r>
            <w:r w:rsidRPr="00E42C83">
              <w:rPr>
                <w:noProof/>
                <w:webHidden/>
              </w:rPr>
              <w:fldChar w:fldCharType="begin"/>
            </w:r>
            <w:r w:rsidRPr="00E42C83">
              <w:rPr>
                <w:noProof/>
                <w:webHidden/>
              </w:rPr>
              <w:instrText xml:space="preserve"> PAGEREF _Toc212717443 \h </w:instrText>
            </w:r>
            <w:r w:rsidRPr="00E42C83">
              <w:rPr>
                <w:noProof/>
                <w:webHidden/>
              </w:rPr>
            </w:r>
            <w:r w:rsidRPr="00E42C83">
              <w:rPr>
                <w:noProof/>
                <w:webHidden/>
              </w:rPr>
              <w:fldChar w:fldCharType="separate"/>
            </w:r>
            <w:r w:rsidRPr="00E42C83">
              <w:rPr>
                <w:noProof/>
                <w:webHidden/>
              </w:rPr>
              <w:t>154</w:t>
            </w:r>
            <w:r w:rsidRPr="00E42C83">
              <w:rPr>
                <w:noProof/>
                <w:webHidden/>
              </w:rPr>
              <w:fldChar w:fldCharType="end"/>
            </w:r>
          </w:hyperlink>
        </w:p>
        <w:p w14:paraId="28106666" w14:textId="512AFC8A"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44" w:history="1">
            <w:r w:rsidRPr="00E42C83">
              <w:rPr>
                <w:rStyle w:val="Lienhypertexte"/>
                <w:rFonts w:ascii="Times New Roman" w:hAnsi="Times New Roman" w:cs="Times New Roman"/>
                <w:bCs/>
                <w:iCs/>
                <w:noProof/>
              </w:rPr>
              <w:t>Prix N° 63.13.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Bouchon de terminaison (assemblé avec connecteurs) DN50 (2")</w:t>
            </w:r>
            <w:r w:rsidRPr="00E42C83">
              <w:rPr>
                <w:noProof/>
                <w:webHidden/>
              </w:rPr>
              <w:tab/>
            </w:r>
            <w:r w:rsidRPr="00E42C83">
              <w:rPr>
                <w:noProof/>
                <w:webHidden/>
              </w:rPr>
              <w:fldChar w:fldCharType="begin"/>
            </w:r>
            <w:r w:rsidRPr="00E42C83">
              <w:rPr>
                <w:noProof/>
                <w:webHidden/>
              </w:rPr>
              <w:instrText xml:space="preserve"> PAGEREF _Toc212717444 \h </w:instrText>
            </w:r>
            <w:r w:rsidRPr="00E42C83">
              <w:rPr>
                <w:noProof/>
                <w:webHidden/>
              </w:rPr>
            </w:r>
            <w:r w:rsidRPr="00E42C83">
              <w:rPr>
                <w:noProof/>
                <w:webHidden/>
              </w:rPr>
              <w:fldChar w:fldCharType="separate"/>
            </w:r>
            <w:r w:rsidRPr="00E42C83">
              <w:rPr>
                <w:noProof/>
                <w:webHidden/>
              </w:rPr>
              <w:t>154</w:t>
            </w:r>
            <w:r w:rsidRPr="00E42C83">
              <w:rPr>
                <w:noProof/>
                <w:webHidden/>
              </w:rPr>
              <w:fldChar w:fldCharType="end"/>
            </w:r>
          </w:hyperlink>
        </w:p>
        <w:p w14:paraId="18351FAA" w14:textId="69C8F98D"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45" w:history="1">
            <w:r w:rsidRPr="00E42C83">
              <w:rPr>
                <w:rStyle w:val="Lienhypertexte"/>
                <w:rFonts w:ascii="Times New Roman" w:hAnsi="Times New Roman" w:cs="Times New Roman"/>
                <w:bCs/>
                <w:iCs/>
                <w:noProof/>
              </w:rPr>
              <w:t>Prix N° 63.14.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Adaptateur mâle (assemblé avec connecteurs) DN50–G2" (2")</w:t>
            </w:r>
            <w:r w:rsidRPr="00E42C83">
              <w:rPr>
                <w:noProof/>
                <w:webHidden/>
              </w:rPr>
              <w:tab/>
            </w:r>
            <w:r w:rsidRPr="00E42C83">
              <w:rPr>
                <w:noProof/>
                <w:webHidden/>
              </w:rPr>
              <w:fldChar w:fldCharType="begin"/>
            </w:r>
            <w:r w:rsidRPr="00E42C83">
              <w:rPr>
                <w:noProof/>
                <w:webHidden/>
              </w:rPr>
              <w:instrText xml:space="preserve"> PAGEREF _Toc212717445 \h </w:instrText>
            </w:r>
            <w:r w:rsidRPr="00E42C83">
              <w:rPr>
                <w:noProof/>
                <w:webHidden/>
              </w:rPr>
            </w:r>
            <w:r w:rsidRPr="00E42C83">
              <w:rPr>
                <w:noProof/>
                <w:webHidden/>
              </w:rPr>
              <w:fldChar w:fldCharType="separate"/>
            </w:r>
            <w:r w:rsidRPr="00E42C83">
              <w:rPr>
                <w:noProof/>
                <w:webHidden/>
              </w:rPr>
              <w:t>154</w:t>
            </w:r>
            <w:r w:rsidRPr="00E42C83">
              <w:rPr>
                <w:noProof/>
                <w:webHidden/>
              </w:rPr>
              <w:fldChar w:fldCharType="end"/>
            </w:r>
          </w:hyperlink>
        </w:p>
        <w:p w14:paraId="490C709C" w14:textId="3AED3D95"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46" w:history="1">
            <w:r w:rsidRPr="00E42C83">
              <w:rPr>
                <w:rStyle w:val="Lienhypertexte"/>
                <w:rFonts w:ascii="Times New Roman" w:hAnsi="Times New Roman" w:cs="Times New Roman"/>
                <w:bCs/>
                <w:iCs/>
                <w:noProof/>
              </w:rPr>
              <w:t>Prix N° 63.15.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Adaptateur mâle (assemblé avec connecteurs) DN40–G1 1/2"</w:t>
            </w:r>
            <w:r w:rsidRPr="00E42C83">
              <w:rPr>
                <w:noProof/>
                <w:webHidden/>
              </w:rPr>
              <w:tab/>
            </w:r>
            <w:r w:rsidRPr="00E42C83">
              <w:rPr>
                <w:noProof/>
                <w:webHidden/>
              </w:rPr>
              <w:fldChar w:fldCharType="begin"/>
            </w:r>
            <w:r w:rsidRPr="00E42C83">
              <w:rPr>
                <w:noProof/>
                <w:webHidden/>
              </w:rPr>
              <w:instrText xml:space="preserve"> PAGEREF _Toc212717446 \h </w:instrText>
            </w:r>
            <w:r w:rsidRPr="00E42C83">
              <w:rPr>
                <w:noProof/>
                <w:webHidden/>
              </w:rPr>
            </w:r>
            <w:r w:rsidRPr="00E42C83">
              <w:rPr>
                <w:noProof/>
                <w:webHidden/>
              </w:rPr>
              <w:fldChar w:fldCharType="separate"/>
            </w:r>
            <w:r w:rsidRPr="00E42C83">
              <w:rPr>
                <w:noProof/>
                <w:webHidden/>
              </w:rPr>
              <w:t>154</w:t>
            </w:r>
            <w:r w:rsidRPr="00E42C83">
              <w:rPr>
                <w:noProof/>
                <w:webHidden/>
              </w:rPr>
              <w:fldChar w:fldCharType="end"/>
            </w:r>
          </w:hyperlink>
        </w:p>
        <w:p w14:paraId="7D48DED2" w14:textId="1E036D9D"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47" w:history="1">
            <w:r w:rsidRPr="00E42C83">
              <w:rPr>
                <w:rStyle w:val="Lienhypertexte"/>
                <w:rFonts w:ascii="Times New Roman" w:hAnsi="Times New Roman" w:cs="Times New Roman"/>
                <w:bCs/>
                <w:iCs/>
                <w:noProof/>
              </w:rPr>
              <w:t>Prix N° 63.16.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Raccord réducteur (assemblé avec connecteurs) DN50–DN40 (2"–1 1/2")</w:t>
            </w:r>
            <w:r w:rsidRPr="00E42C83">
              <w:rPr>
                <w:noProof/>
                <w:webHidden/>
              </w:rPr>
              <w:tab/>
            </w:r>
            <w:r w:rsidRPr="00E42C83">
              <w:rPr>
                <w:noProof/>
                <w:webHidden/>
              </w:rPr>
              <w:fldChar w:fldCharType="begin"/>
            </w:r>
            <w:r w:rsidRPr="00E42C83">
              <w:rPr>
                <w:noProof/>
                <w:webHidden/>
              </w:rPr>
              <w:instrText xml:space="preserve"> PAGEREF _Toc212717447 \h </w:instrText>
            </w:r>
            <w:r w:rsidRPr="00E42C83">
              <w:rPr>
                <w:noProof/>
                <w:webHidden/>
              </w:rPr>
            </w:r>
            <w:r w:rsidRPr="00E42C83">
              <w:rPr>
                <w:noProof/>
                <w:webHidden/>
              </w:rPr>
              <w:fldChar w:fldCharType="separate"/>
            </w:r>
            <w:r w:rsidRPr="00E42C83">
              <w:rPr>
                <w:noProof/>
                <w:webHidden/>
              </w:rPr>
              <w:t>154</w:t>
            </w:r>
            <w:r w:rsidRPr="00E42C83">
              <w:rPr>
                <w:noProof/>
                <w:webHidden/>
              </w:rPr>
              <w:fldChar w:fldCharType="end"/>
            </w:r>
          </w:hyperlink>
        </w:p>
        <w:p w14:paraId="6F99096F" w14:textId="426E2181"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48" w:history="1">
            <w:r w:rsidRPr="00E42C83">
              <w:rPr>
                <w:rStyle w:val="Lienhypertexte"/>
                <w:rFonts w:ascii="Times New Roman" w:hAnsi="Times New Roman" w:cs="Times New Roman"/>
                <w:bCs/>
                <w:iCs/>
                <w:noProof/>
              </w:rPr>
              <w:t>Prix N° 63.17.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Collier plastique DN50 (2")</w:t>
            </w:r>
            <w:r w:rsidRPr="00E42C83">
              <w:rPr>
                <w:noProof/>
                <w:webHidden/>
              </w:rPr>
              <w:tab/>
            </w:r>
            <w:r w:rsidRPr="00E42C83">
              <w:rPr>
                <w:noProof/>
                <w:webHidden/>
              </w:rPr>
              <w:fldChar w:fldCharType="begin"/>
            </w:r>
            <w:r w:rsidRPr="00E42C83">
              <w:rPr>
                <w:noProof/>
                <w:webHidden/>
              </w:rPr>
              <w:instrText xml:space="preserve"> PAGEREF _Toc212717448 \h </w:instrText>
            </w:r>
            <w:r w:rsidRPr="00E42C83">
              <w:rPr>
                <w:noProof/>
                <w:webHidden/>
              </w:rPr>
            </w:r>
            <w:r w:rsidRPr="00E42C83">
              <w:rPr>
                <w:noProof/>
                <w:webHidden/>
              </w:rPr>
              <w:fldChar w:fldCharType="separate"/>
            </w:r>
            <w:r w:rsidRPr="00E42C83">
              <w:rPr>
                <w:noProof/>
                <w:webHidden/>
              </w:rPr>
              <w:t>154</w:t>
            </w:r>
            <w:r w:rsidRPr="00E42C83">
              <w:rPr>
                <w:noProof/>
                <w:webHidden/>
              </w:rPr>
              <w:fldChar w:fldCharType="end"/>
            </w:r>
          </w:hyperlink>
        </w:p>
        <w:p w14:paraId="5D0BDDEF" w14:textId="528729CE"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49" w:history="1">
            <w:r w:rsidRPr="00E42C83">
              <w:rPr>
                <w:rStyle w:val="Lienhypertexte"/>
                <w:rFonts w:ascii="Times New Roman" w:hAnsi="Times New Roman" w:cs="Times New Roman"/>
                <w:bCs/>
                <w:iCs/>
                <w:noProof/>
              </w:rPr>
              <w:t>Prix N° 63.18.</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Collier plastique DN25 (1")</w:t>
            </w:r>
            <w:r w:rsidRPr="00E42C83">
              <w:rPr>
                <w:noProof/>
                <w:webHidden/>
              </w:rPr>
              <w:tab/>
            </w:r>
            <w:r w:rsidRPr="00E42C83">
              <w:rPr>
                <w:noProof/>
                <w:webHidden/>
              </w:rPr>
              <w:fldChar w:fldCharType="begin"/>
            </w:r>
            <w:r w:rsidRPr="00E42C83">
              <w:rPr>
                <w:noProof/>
                <w:webHidden/>
              </w:rPr>
              <w:instrText xml:space="preserve"> PAGEREF _Toc212717449 \h </w:instrText>
            </w:r>
            <w:r w:rsidRPr="00E42C83">
              <w:rPr>
                <w:noProof/>
                <w:webHidden/>
              </w:rPr>
            </w:r>
            <w:r w:rsidRPr="00E42C83">
              <w:rPr>
                <w:noProof/>
                <w:webHidden/>
              </w:rPr>
              <w:fldChar w:fldCharType="separate"/>
            </w:r>
            <w:r w:rsidRPr="00E42C83">
              <w:rPr>
                <w:noProof/>
                <w:webHidden/>
              </w:rPr>
              <w:t>154</w:t>
            </w:r>
            <w:r w:rsidRPr="00E42C83">
              <w:rPr>
                <w:noProof/>
                <w:webHidden/>
              </w:rPr>
              <w:fldChar w:fldCharType="end"/>
            </w:r>
          </w:hyperlink>
        </w:p>
        <w:p w14:paraId="2B4E0858" w14:textId="226F5686"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50" w:history="1">
            <w:r w:rsidRPr="00E42C83">
              <w:rPr>
                <w:rStyle w:val="Lienhypertexte"/>
                <w:rFonts w:ascii="Times New Roman" w:hAnsi="Times New Roman" w:cs="Times New Roman"/>
                <w:bCs/>
                <w:iCs/>
                <w:noProof/>
              </w:rPr>
              <w:t>Prix N° 63.19.</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Supports</w:t>
            </w:r>
            <w:r w:rsidRPr="00E42C83">
              <w:rPr>
                <w:noProof/>
                <w:webHidden/>
              </w:rPr>
              <w:tab/>
            </w:r>
            <w:r w:rsidRPr="00E42C83">
              <w:rPr>
                <w:noProof/>
                <w:webHidden/>
              </w:rPr>
              <w:fldChar w:fldCharType="begin"/>
            </w:r>
            <w:r w:rsidRPr="00E42C83">
              <w:rPr>
                <w:noProof/>
                <w:webHidden/>
              </w:rPr>
              <w:instrText xml:space="preserve"> PAGEREF _Toc212717450 \h </w:instrText>
            </w:r>
            <w:r w:rsidRPr="00E42C83">
              <w:rPr>
                <w:noProof/>
                <w:webHidden/>
              </w:rPr>
            </w:r>
            <w:r w:rsidRPr="00E42C83">
              <w:rPr>
                <w:noProof/>
                <w:webHidden/>
              </w:rPr>
              <w:fldChar w:fldCharType="separate"/>
            </w:r>
            <w:r w:rsidRPr="00E42C83">
              <w:rPr>
                <w:noProof/>
                <w:webHidden/>
              </w:rPr>
              <w:t>154</w:t>
            </w:r>
            <w:r w:rsidRPr="00E42C83">
              <w:rPr>
                <w:noProof/>
                <w:webHidden/>
              </w:rPr>
              <w:fldChar w:fldCharType="end"/>
            </w:r>
          </w:hyperlink>
        </w:p>
        <w:p w14:paraId="6BA2EEBC" w14:textId="3C292075"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451" w:history="1">
            <w:r w:rsidRPr="00E42C83">
              <w:rPr>
                <w:rStyle w:val="Lienhypertexte"/>
                <w:rFonts w:ascii="Times New Roman" w:hAnsi="Times New Roman" w:cs="Times New Roman"/>
                <w:bCs/>
                <w:noProof/>
              </w:rPr>
              <w:t>Prix N° 64.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Fourniture et montage passerelle métallique</w:t>
            </w:r>
            <w:r w:rsidRPr="00E42C83">
              <w:rPr>
                <w:noProof/>
                <w:webHidden/>
              </w:rPr>
              <w:tab/>
            </w:r>
            <w:r w:rsidRPr="00E42C83">
              <w:rPr>
                <w:noProof/>
                <w:webHidden/>
              </w:rPr>
              <w:fldChar w:fldCharType="begin"/>
            </w:r>
            <w:r w:rsidRPr="00E42C83">
              <w:rPr>
                <w:noProof/>
                <w:webHidden/>
              </w:rPr>
              <w:instrText xml:space="preserve"> PAGEREF _Toc212717451 \h </w:instrText>
            </w:r>
            <w:r w:rsidRPr="00E42C83">
              <w:rPr>
                <w:noProof/>
                <w:webHidden/>
              </w:rPr>
            </w:r>
            <w:r w:rsidRPr="00E42C83">
              <w:rPr>
                <w:noProof/>
                <w:webHidden/>
              </w:rPr>
              <w:fldChar w:fldCharType="separate"/>
            </w:r>
            <w:r w:rsidRPr="00E42C83">
              <w:rPr>
                <w:noProof/>
                <w:webHidden/>
              </w:rPr>
              <w:t>154</w:t>
            </w:r>
            <w:r w:rsidRPr="00E42C83">
              <w:rPr>
                <w:noProof/>
                <w:webHidden/>
              </w:rPr>
              <w:fldChar w:fldCharType="end"/>
            </w:r>
          </w:hyperlink>
        </w:p>
        <w:p w14:paraId="64AD892C" w14:textId="7237A904" w:rsidR="005A2BF5" w:rsidRPr="00E42C83" w:rsidRDefault="005A2BF5">
          <w:pPr>
            <w:pStyle w:val="TM2"/>
            <w:rPr>
              <w:rFonts w:asciiTheme="minorHAnsi" w:eastAsiaTheme="minorEastAsia" w:hAnsiTheme="minorHAnsi" w:cstheme="minorBidi"/>
              <w:noProof/>
              <w:kern w:val="2"/>
              <w:sz w:val="24"/>
              <w:szCs w:val="24"/>
              <w14:ligatures w14:val="standardContextual"/>
            </w:rPr>
          </w:pPr>
          <w:hyperlink w:anchor="_Toc212717452" w:history="1">
            <w:r w:rsidRPr="00E42C83">
              <w:rPr>
                <w:rStyle w:val="Lienhypertexte"/>
                <w:rFonts w:ascii="Times New Roman" w:hAnsi="Times New Roman" w:cs="Times New Roman"/>
                <w:b/>
                <w:bCs/>
                <w:noProof/>
              </w:rPr>
              <w:t>CHAPITRE 7 : PROTECTION D’INCENDIE</w:t>
            </w:r>
            <w:r w:rsidRPr="00E42C83">
              <w:rPr>
                <w:noProof/>
                <w:webHidden/>
              </w:rPr>
              <w:tab/>
            </w:r>
            <w:r w:rsidRPr="00E42C83">
              <w:rPr>
                <w:noProof/>
                <w:webHidden/>
              </w:rPr>
              <w:fldChar w:fldCharType="begin"/>
            </w:r>
            <w:r w:rsidRPr="00E42C83">
              <w:rPr>
                <w:noProof/>
                <w:webHidden/>
              </w:rPr>
              <w:instrText xml:space="preserve"> PAGEREF _Toc212717452 \h </w:instrText>
            </w:r>
            <w:r w:rsidRPr="00E42C83">
              <w:rPr>
                <w:noProof/>
                <w:webHidden/>
              </w:rPr>
            </w:r>
            <w:r w:rsidRPr="00E42C83">
              <w:rPr>
                <w:noProof/>
                <w:webHidden/>
              </w:rPr>
              <w:fldChar w:fldCharType="separate"/>
            </w:r>
            <w:r w:rsidRPr="00E42C83">
              <w:rPr>
                <w:noProof/>
                <w:webHidden/>
              </w:rPr>
              <w:t>154</w:t>
            </w:r>
            <w:r w:rsidRPr="00E42C83">
              <w:rPr>
                <w:noProof/>
                <w:webHidden/>
              </w:rPr>
              <w:fldChar w:fldCharType="end"/>
            </w:r>
          </w:hyperlink>
        </w:p>
        <w:p w14:paraId="707445F5" w14:textId="4D822497"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453" w:history="1">
            <w:r w:rsidRPr="00E42C83">
              <w:rPr>
                <w:rStyle w:val="Lienhypertexte"/>
                <w:rFonts w:ascii="Times New Roman" w:hAnsi="Times New Roman" w:cs="Times New Roman"/>
                <w:bCs/>
                <w:noProof/>
              </w:rPr>
              <w:t>Prix N° 65.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SURPRESSEUR INCENDIE</w:t>
            </w:r>
            <w:r w:rsidRPr="00E42C83">
              <w:rPr>
                <w:noProof/>
                <w:webHidden/>
              </w:rPr>
              <w:tab/>
            </w:r>
            <w:r w:rsidRPr="00E42C83">
              <w:rPr>
                <w:noProof/>
                <w:webHidden/>
              </w:rPr>
              <w:fldChar w:fldCharType="begin"/>
            </w:r>
            <w:r w:rsidRPr="00E42C83">
              <w:rPr>
                <w:noProof/>
                <w:webHidden/>
              </w:rPr>
              <w:instrText xml:space="preserve"> PAGEREF _Toc212717453 \h </w:instrText>
            </w:r>
            <w:r w:rsidRPr="00E42C83">
              <w:rPr>
                <w:noProof/>
                <w:webHidden/>
              </w:rPr>
            </w:r>
            <w:r w:rsidRPr="00E42C83">
              <w:rPr>
                <w:noProof/>
                <w:webHidden/>
              </w:rPr>
              <w:fldChar w:fldCharType="separate"/>
            </w:r>
            <w:r w:rsidRPr="00E42C83">
              <w:rPr>
                <w:noProof/>
                <w:webHidden/>
              </w:rPr>
              <w:t>155</w:t>
            </w:r>
            <w:r w:rsidRPr="00E42C83">
              <w:rPr>
                <w:noProof/>
                <w:webHidden/>
              </w:rPr>
              <w:fldChar w:fldCharType="end"/>
            </w:r>
          </w:hyperlink>
        </w:p>
        <w:p w14:paraId="37ACB434" w14:textId="0A55CCE5"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454" w:history="1">
            <w:r w:rsidRPr="00E42C83">
              <w:rPr>
                <w:rStyle w:val="Lienhypertexte"/>
                <w:rFonts w:ascii="Times New Roman" w:hAnsi="Times New Roman" w:cs="Times New Roman"/>
                <w:bCs/>
                <w:noProof/>
              </w:rPr>
              <w:t>Prix N° 66.</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EQUIPEMENT BACHE A EAU INCENDIE</w:t>
            </w:r>
            <w:r w:rsidRPr="00E42C83">
              <w:rPr>
                <w:noProof/>
                <w:webHidden/>
              </w:rPr>
              <w:tab/>
            </w:r>
            <w:r w:rsidRPr="00E42C83">
              <w:rPr>
                <w:noProof/>
                <w:webHidden/>
              </w:rPr>
              <w:fldChar w:fldCharType="begin"/>
            </w:r>
            <w:r w:rsidRPr="00E42C83">
              <w:rPr>
                <w:noProof/>
                <w:webHidden/>
              </w:rPr>
              <w:instrText xml:space="preserve"> PAGEREF _Toc212717454 \h </w:instrText>
            </w:r>
            <w:r w:rsidRPr="00E42C83">
              <w:rPr>
                <w:noProof/>
                <w:webHidden/>
              </w:rPr>
            </w:r>
            <w:r w:rsidRPr="00E42C83">
              <w:rPr>
                <w:noProof/>
                <w:webHidden/>
              </w:rPr>
              <w:fldChar w:fldCharType="separate"/>
            </w:r>
            <w:r w:rsidRPr="00E42C83">
              <w:rPr>
                <w:noProof/>
                <w:webHidden/>
              </w:rPr>
              <w:t>156</w:t>
            </w:r>
            <w:r w:rsidRPr="00E42C83">
              <w:rPr>
                <w:noProof/>
                <w:webHidden/>
              </w:rPr>
              <w:fldChar w:fldCharType="end"/>
            </w:r>
          </w:hyperlink>
        </w:p>
        <w:p w14:paraId="7789ED74" w14:textId="2016A2EC"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455" w:history="1">
            <w:r w:rsidRPr="00E42C83">
              <w:rPr>
                <w:rStyle w:val="Lienhypertexte"/>
                <w:rFonts w:ascii="Times New Roman" w:hAnsi="Times New Roman" w:cs="Times New Roman"/>
                <w:bCs/>
                <w:noProof/>
              </w:rPr>
              <w:t>Prix N° 67.</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Robinet d’incendie d’armé RIA DN 25</w:t>
            </w:r>
            <w:r w:rsidRPr="00E42C83">
              <w:rPr>
                <w:noProof/>
                <w:webHidden/>
              </w:rPr>
              <w:tab/>
            </w:r>
            <w:r w:rsidRPr="00E42C83">
              <w:rPr>
                <w:noProof/>
                <w:webHidden/>
              </w:rPr>
              <w:fldChar w:fldCharType="begin"/>
            </w:r>
            <w:r w:rsidRPr="00E42C83">
              <w:rPr>
                <w:noProof/>
                <w:webHidden/>
              </w:rPr>
              <w:instrText xml:space="preserve"> PAGEREF _Toc212717455 \h </w:instrText>
            </w:r>
            <w:r w:rsidRPr="00E42C83">
              <w:rPr>
                <w:noProof/>
                <w:webHidden/>
              </w:rPr>
            </w:r>
            <w:r w:rsidRPr="00E42C83">
              <w:rPr>
                <w:noProof/>
                <w:webHidden/>
              </w:rPr>
              <w:fldChar w:fldCharType="separate"/>
            </w:r>
            <w:r w:rsidRPr="00E42C83">
              <w:rPr>
                <w:noProof/>
                <w:webHidden/>
              </w:rPr>
              <w:t>157</w:t>
            </w:r>
            <w:r w:rsidRPr="00E42C83">
              <w:rPr>
                <w:noProof/>
                <w:webHidden/>
              </w:rPr>
              <w:fldChar w:fldCharType="end"/>
            </w:r>
          </w:hyperlink>
        </w:p>
        <w:p w14:paraId="01676EAF" w14:textId="67167E42"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456" w:history="1">
            <w:r w:rsidRPr="00E42C83">
              <w:rPr>
                <w:rStyle w:val="Lienhypertexte"/>
                <w:rFonts w:ascii="Times New Roman" w:hAnsi="Times New Roman" w:cs="Times New Roman"/>
                <w:bCs/>
                <w:noProof/>
              </w:rPr>
              <w:t>Prix N° 68.</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Tube d’acier galvanisée</w:t>
            </w:r>
            <w:r w:rsidRPr="00E42C83">
              <w:rPr>
                <w:noProof/>
                <w:webHidden/>
              </w:rPr>
              <w:tab/>
            </w:r>
            <w:r w:rsidRPr="00E42C83">
              <w:rPr>
                <w:noProof/>
                <w:webHidden/>
              </w:rPr>
              <w:fldChar w:fldCharType="begin"/>
            </w:r>
            <w:r w:rsidRPr="00E42C83">
              <w:rPr>
                <w:noProof/>
                <w:webHidden/>
              </w:rPr>
              <w:instrText xml:space="preserve"> PAGEREF _Toc212717456 \h </w:instrText>
            </w:r>
            <w:r w:rsidRPr="00E42C83">
              <w:rPr>
                <w:noProof/>
                <w:webHidden/>
              </w:rPr>
            </w:r>
            <w:r w:rsidRPr="00E42C83">
              <w:rPr>
                <w:noProof/>
                <w:webHidden/>
              </w:rPr>
              <w:fldChar w:fldCharType="separate"/>
            </w:r>
            <w:r w:rsidRPr="00E42C83">
              <w:rPr>
                <w:noProof/>
                <w:webHidden/>
              </w:rPr>
              <w:t>157</w:t>
            </w:r>
            <w:r w:rsidRPr="00E42C83">
              <w:rPr>
                <w:noProof/>
                <w:webHidden/>
              </w:rPr>
              <w:fldChar w:fldCharType="end"/>
            </w:r>
          </w:hyperlink>
        </w:p>
        <w:p w14:paraId="780DE6A5" w14:textId="609BD58D"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57" w:history="1">
            <w:r w:rsidRPr="00E42C83">
              <w:rPr>
                <w:rStyle w:val="Lienhypertexte"/>
                <w:rFonts w:ascii="Times New Roman" w:hAnsi="Times New Roman" w:cs="Times New Roman"/>
                <w:bCs/>
                <w:iCs/>
                <w:noProof/>
              </w:rPr>
              <w:t>Prix N° 68.1.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Ø 40</w:t>
            </w:r>
            <w:r w:rsidRPr="00E42C83">
              <w:rPr>
                <w:noProof/>
                <w:webHidden/>
              </w:rPr>
              <w:tab/>
            </w:r>
            <w:r w:rsidRPr="00E42C83">
              <w:rPr>
                <w:noProof/>
                <w:webHidden/>
              </w:rPr>
              <w:fldChar w:fldCharType="begin"/>
            </w:r>
            <w:r w:rsidRPr="00E42C83">
              <w:rPr>
                <w:noProof/>
                <w:webHidden/>
              </w:rPr>
              <w:instrText xml:space="preserve"> PAGEREF _Toc212717457 \h </w:instrText>
            </w:r>
            <w:r w:rsidRPr="00E42C83">
              <w:rPr>
                <w:noProof/>
                <w:webHidden/>
              </w:rPr>
            </w:r>
            <w:r w:rsidRPr="00E42C83">
              <w:rPr>
                <w:noProof/>
                <w:webHidden/>
              </w:rPr>
              <w:fldChar w:fldCharType="separate"/>
            </w:r>
            <w:r w:rsidRPr="00E42C83">
              <w:rPr>
                <w:noProof/>
                <w:webHidden/>
              </w:rPr>
              <w:t>158</w:t>
            </w:r>
            <w:r w:rsidRPr="00E42C83">
              <w:rPr>
                <w:noProof/>
                <w:webHidden/>
              </w:rPr>
              <w:fldChar w:fldCharType="end"/>
            </w:r>
          </w:hyperlink>
        </w:p>
        <w:p w14:paraId="48563530" w14:textId="57DC4E97"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58" w:history="1">
            <w:r w:rsidRPr="00E42C83">
              <w:rPr>
                <w:rStyle w:val="Lienhypertexte"/>
                <w:rFonts w:ascii="Times New Roman" w:hAnsi="Times New Roman" w:cs="Times New Roman"/>
                <w:bCs/>
                <w:iCs/>
                <w:noProof/>
              </w:rPr>
              <w:t>Prix N° 68.2.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Ø 50</w:t>
            </w:r>
            <w:r w:rsidRPr="00E42C83">
              <w:rPr>
                <w:noProof/>
                <w:webHidden/>
              </w:rPr>
              <w:tab/>
            </w:r>
            <w:r w:rsidRPr="00E42C83">
              <w:rPr>
                <w:noProof/>
                <w:webHidden/>
              </w:rPr>
              <w:fldChar w:fldCharType="begin"/>
            </w:r>
            <w:r w:rsidRPr="00E42C83">
              <w:rPr>
                <w:noProof/>
                <w:webHidden/>
              </w:rPr>
              <w:instrText xml:space="preserve"> PAGEREF _Toc212717458 \h </w:instrText>
            </w:r>
            <w:r w:rsidRPr="00E42C83">
              <w:rPr>
                <w:noProof/>
                <w:webHidden/>
              </w:rPr>
            </w:r>
            <w:r w:rsidRPr="00E42C83">
              <w:rPr>
                <w:noProof/>
                <w:webHidden/>
              </w:rPr>
              <w:fldChar w:fldCharType="separate"/>
            </w:r>
            <w:r w:rsidRPr="00E42C83">
              <w:rPr>
                <w:noProof/>
                <w:webHidden/>
              </w:rPr>
              <w:t>158</w:t>
            </w:r>
            <w:r w:rsidRPr="00E42C83">
              <w:rPr>
                <w:noProof/>
                <w:webHidden/>
              </w:rPr>
              <w:fldChar w:fldCharType="end"/>
            </w:r>
          </w:hyperlink>
        </w:p>
        <w:p w14:paraId="2E435160" w14:textId="0F03AAD9"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59" w:history="1">
            <w:r w:rsidRPr="00E42C83">
              <w:rPr>
                <w:rStyle w:val="Lienhypertexte"/>
                <w:rFonts w:ascii="Times New Roman" w:hAnsi="Times New Roman" w:cs="Times New Roman"/>
                <w:bCs/>
                <w:iCs/>
                <w:noProof/>
              </w:rPr>
              <w:t>Prix N° 68.3.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Ø 65</w:t>
            </w:r>
            <w:r w:rsidRPr="00E42C83">
              <w:rPr>
                <w:noProof/>
                <w:webHidden/>
              </w:rPr>
              <w:tab/>
            </w:r>
            <w:r w:rsidRPr="00E42C83">
              <w:rPr>
                <w:noProof/>
                <w:webHidden/>
              </w:rPr>
              <w:fldChar w:fldCharType="begin"/>
            </w:r>
            <w:r w:rsidRPr="00E42C83">
              <w:rPr>
                <w:noProof/>
                <w:webHidden/>
              </w:rPr>
              <w:instrText xml:space="preserve"> PAGEREF _Toc212717459 \h </w:instrText>
            </w:r>
            <w:r w:rsidRPr="00E42C83">
              <w:rPr>
                <w:noProof/>
                <w:webHidden/>
              </w:rPr>
            </w:r>
            <w:r w:rsidRPr="00E42C83">
              <w:rPr>
                <w:noProof/>
                <w:webHidden/>
              </w:rPr>
              <w:fldChar w:fldCharType="separate"/>
            </w:r>
            <w:r w:rsidRPr="00E42C83">
              <w:rPr>
                <w:noProof/>
                <w:webHidden/>
              </w:rPr>
              <w:t>158</w:t>
            </w:r>
            <w:r w:rsidRPr="00E42C83">
              <w:rPr>
                <w:noProof/>
                <w:webHidden/>
              </w:rPr>
              <w:fldChar w:fldCharType="end"/>
            </w:r>
          </w:hyperlink>
        </w:p>
        <w:p w14:paraId="679588AB" w14:textId="05B9D48E"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60" w:history="1">
            <w:r w:rsidRPr="00E42C83">
              <w:rPr>
                <w:rStyle w:val="Lienhypertexte"/>
                <w:rFonts w:ascii="Times New Roman" w:hAnsi="Times New Roman" w:cs="Times New Roman"/>
                <w:bCs/>
                <w:iCs/>
                <w:noProof/>
              </w:rPr>
              <w:t>Prix N° 68.4.</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Ø 80</w:t>
            </w:r>
            <w:r w:rsidRPr="00E42C83">
              <w:rPr>
                <w:noProof/>
                <w:webHidden/>
              </w:rPr>
              <w:tab/>
            </w:r>
            <w:r w:rsidRPr="00E42C83">
              <w:rPr>
                <w:noProof/>
                <w:webHidden/>
              </w:rPr>
              <w:fldChar w:fldCharType="begin"/>
            </w:r>
            <w:r w:rsidRPr="00E42C83">
              <w:rPr>
                <w:noProof/>
                <w:webHidden/>
              </w:rPr>
              <w:instrText xml:space="preserve"> PAGEREF _Toc212717460 \h </w:instrText>
            </w:r>
            <w:r w:rsidRPr="00E42C83">
              <w:rPr>
                <w:noProof/>
                <w:webHidden/>
              </w:rPr>
            </w:r>
            <w:r w:rsidRPr="00E42C83">
              <w:rPr>
                <w:noProof/>
                <w:webHidden/>
              </w:rPr>
              <w:fldChar w:fldCharType="separate"/>
            </w:r>
            <w:r w:rsidRPr="00E42C83">
              <w:rPr>
                <w:noProof/>
                <w:webHidden/>
              </w:rPr>
              <w:t>158</w:t>
            </w:r>
            <w:r w:rsidRPr="00E42C83">
              <w:rPr>
                <w:noProof/>
                <w:webHidden/>
              </w:rPr>
              <w:fldChar w:fldCharType="end"/>
            </w:r>
          </w:hyperlink>
        </w:p>
        <w:p w14:paraId="6EA8FC2F" w14:textId="5EF7F044"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61" w:history="1">
            <w:r w:rsidRPr="00E42C83">
              <w:rPr>
                <w:rStyle w:val="Lienhypertexte"/>
                <w:rFonts w:ascii="Times New Roman" w:hAnsi="Times New Roman" w:cs="Times New Roman"/>
                <w:bCs/>
                <w:iCs/>
                <w:noProof/>
              </w:rPr>
              <w:t>Prix N° 68.5.</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Ø 100</w:t>
            </w:r>
            <w:r w:rsidRPr="00E42C83">
              <w:rPr>
                <w:noProof/>
                <w:webHidden/>
              </w:rPr>
              <w:tab/>
            </w:r>
            <w:r w:rsidRPr="00E42C83">
              <w:rPr>
                <w:noProof/>
                <w:webHidden/>
              </w:rPr>
              <w:fldChar w:fldCharType="begin"/>
            </w:r>
            <w:r w:rsidRPr="00E42C83">
              <w:rPr>
                <w:noProof/>
                <w:webHidden/>
              </w:rPr>
              <w:instrText xml:space="preserve"> PAGEREF _Toc212717461 \h </w:instrText>
            </w:r>
            <w:r w:rsidRPr="00E42C83">
              <w:rPr>
                <w:noProof/>
                <w:webHidden/>
              </w:rPr>
            </w:r>
            <w:r w:rsidRPr="00E42C83">
              <w:rPr>
                <w:noProof/>
                <w:webHidden/>
              </w:rPr>
              <w:fldChar w:fldCharType="separate"/>
            </w:r>
            <w:r w:rsidRPr="00E42C83">
              <w:rPr>
                <w:noProof/>
                <w:webHidden/>
              </w:rPr>
              <w:t>158</w:t>
            </w:r>
            <w:r w:rsidRPr="00E42C83">
              <w:rPr>
                <w:noProof/>
                <w:webHidden/>
              </w:rPr>
              <w:fldChar w:fldCharType="end"/>
            </w:r>
          </w:hyperlink>
        </w:p>
        <w:p w14:paraId="63DF7EC6" w14:textId="0DBA76EF"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462" w:history="1">
            <w:r w:rsidRPr="00E42C83">
              <w:rPr>
                <w:rStyle w:val="Lienhypertexte"/>
                <w:rFonts w:ascii="Times New Roman" w:hAnsi="Times New Roman" w:cs="Times New Roman"/>
                <w:bCs/>
                <w:noProof/>
              </w:rPr>
              <w:t>Prix N° 69.</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EXTINCTEURS PORTATIFS</w:t>
            </w:r>
            <w:r w:rsidRPr="00E42C83">
              <w:rPr>
                <w:noProof/>
                <w:webHidden/>
              </w:rPr>
              <w:tab/>
            </w:r>
            <w:r w:rsidRPr="00E42C83">
              <w:rPr>
                <w:noProof/>
                <w:webHidden/>
              </w:rPr>
              <w:fldChar w:fldCharType="begin"/>
            </w:r>
            <w:r w:rsidRPr="00E42C83">
              <w:rPr>
                <w:noProof/>
                <w:webHidden/>
              </w:rPr>
              <w:instrText xml:space="preserve"> PAGEREF _Toc212717462 \h </w:instrText>
            </w:r>
            <w:r w:rsidRPr="00E42C83">
              <w:rPr>
                <w:noProof/>
                <w:webHidden/>
              </w:rPr>
            </w:r>
            <w:r w:rsidRPr="00E42C83">
              <w:rPr>
                <w:noProof/>
                <w:webHidden/>
              </w:rPr>
              <w:fldChar w:fldCharType="separate"/>
            </w:r>
            <w:r w:rsidRPr="00E42C83">
              <w:rPr>
                <w:noProof/>
                <w:webHidden/>
              </w:rPr>
              <w:t>158</w:t>
            </w:r>
            <w:r w:rsidRPr="00E42C83">
              <w:rPr>
                <w:noProof/>
                <w:webHidden/>
              </w:rPr>
              <w:fldChar w:fldCharType="end"/>
            </w:r>
          </w:hyperlink>
        </w:p>
        <w:p w14:paraId="100F5AC2" w14:textId="2C057C6D"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63" w:history="1">
            <w:r w:rsidRPr="00E42C83">
              <w:rPr>
                <w:rStyle w:val="Lienhypertexte"/>
                <w:rFonts w:ascii="Times New Roman" w:hAnsi="Times New Roman" w:cs="Times New Roman"/>
                <w:bCs/>
                <w:iCs/>
                <w:noProof/>
              </w:rPr>
              <w:t>Prix N° 69.1.</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EXTINCTEURS A CO2 DE 6 KG</w:t>
            </w:r>
            <w:r w:rsidRPr="00E42C83">
              <w:rPr>
                <w:noProof/>
                <w:webHidden/>
              </w:rPr>
              <w:tab/>
            </w:r>
            <w:r w:rsidRPr="00E42C83">
              <w:rPr>
                <w:noProof/>
                <w:webHidden/>
              </w:rPr>
              <w:fldChar w:fldCharType="begin"/>
            </w:r>
            <w:r w:rsidRPr="00E42C83">
              <w:rPr>
                <w:noProof/>
                <w:webHidden/>
              </w:rPr>
              <w:instrText xml:space="preserve"> PAGEREF _Toc212717463 \h </w:instrText>
            </w:r>
            <w:r w:rsidRPr="00E42C83">
              <w:rPr>
                <w:noProof/>
                <w:webHidden/>
              </w:rPr>
            </w:r>
            <w:r w:rsidRPr="00E42C83">
              <w:rPr>
                <w:noProof/>
                <w:webHidden/>
              </w:rPr>
              <w:fldChar w:fldCharType="separate"/>
            </w:r>
            <w:r w:rsidRPr="00E42C83">
              <w:rPr>
                <w:noProof/>
                <w:webHidden/>
              </w:rPr>
              <w:t>158</w:t>
            </w:r>
            <w:r w:rsidRPr="00E42C83">
              <w:rPr>
                <w:noProof/>
                <w:webHidden/>
              </w:rPr>
              <w:fldChar w:fldCharType="end"/>
            </w:r>
          </w:hyperlink>
        </w:p>
        <w:p w14:paraId="38197C60" w14:textId="6AC866A4"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64" w:history="1">
            <w:r w:rsidRPr="00E42C83">
              <w:rPr>
                <w:rStyle w:val="Lienhypertexte"/>
                <w:rFonts w:ascii="Times New Roman" w:hAnsi="Times New Roman" w:cs="Times New Roman"/>
                <w:bCs/>
                <w:iCs/>
                <w:noProof/>
              </w:rPr>
              <w:t>Prix N° 69.2.</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EXTINCTEURS A EAU PULVERISEE 6L</w:t>
            </w:r>
            <w:r w:rsidRPr="00E42C83">
              <w:rPr>
                <w:noProof/>
                <w:webHidden/>
              </w:rPr>
              <w:tab/>
            </w:r>
            <w:r w:rsidRPr="00E42C83">
              <w:rPr>
                <w:noProof/>
                <w:webHidden/>
              </w:rPr>
              <w:fldChar w:fldCharType="begin"/>
            </w:r>
            <w:r w:rsidRPr="00E42C83">
              <w:rPr>
                <w:noProof/>
                <w:webHidden/>
              </w:rPr>
              <w:instrText xml:space="preserve"> PAGEREF _Toc212717464 \h </w:instrText>
            </w:r>
            <w:r w:rsidRPr="00E42C83">
              <w:rPr>
                <w:noProof/>
                <w:webHidden/>
              </w:rPr>
            </w:r>
            <w:r w:rsidRPr="00E42C83">
              <w:rPr>
                <w:noProof/>
                <w:webHidden/>
              </w:rPr>
              <w:fldChar w:fldCharType="separate"/>
            </w:r>
            <w:r w:rsidRPr="00E42C83">
              <w:rPr>
                <w:noProof/>
                <w:webHidden/>
              </w:rPr>
              <w:t>158</w:t>
            </w:r>
            <w:r w:rsidRPr="00E42C83">
              <w:rPr>
                <w:noProof/>
                <w:webHidden/>
              </w:rPr>
              <w:fldChar w:fldCharType="end"/>
            </w:r>
          </w:hyperlink>
        </w:p>
        <w:p w14:paraId="44C535AF" w14:textId="6EBF7931" w:rsidR="005A2BF5" w:rsidRPr="00E42C83" w:rsidRDefault="005A2BF5">
          <w:pPr>
            <w:pStyle w:val="TM1"/>
            <w:tabs>
              <w:tab w:val="left" w:pos="1540"/>
            </w:tabs>
            <w:rPr>
              <w:rFonts w:asciiTheme="minorHAnsi" w:eastAsiaTheme="minorEastAsia" w:hAnsiTheme="minorHAnsi" w:cstheme="minorBidi"/>
              <w:noProof/>
              <w:kern w:val="2"/>
              <w:sz w:val="24"/>
              <w:szCs w:val="24"/>
              <w14:ligatures w14:val="standardContextual"/>
            </w:rPr>
          </w:pPr>
          <w:hyperlink w:anchor="_Toc212717465" w:history="1">
            <w:r w:rsidRPr="00E42C83">
              <w:rPr>
                <w:rStyle w:val="Lienhypertexte"/>
                <w:rFonts w:ascii="Times New Roman" w:hAnsi="Times New Roman" w:cs="Times New Roman"/>
                <w:bCs/>
                <w:iCs/>
                <w:noProof/>
              </w:rPr>
              <w:t>Prix N° 69.3.</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EXTINCTEURS à poudre 6 KG</w:t>
            </w:r>
            <w:r w:rsidRPr="00E42C83">
              <w:rPr>
                <w:noProof/>
                <w:webHidden/>
              </w:rPr>
              <w:tab/>
            </w:r>
            <w:r w:rsidRPr="00E42C83">
              <w:rPr>
                <w:noProof/>
                <w:webHidden/>
              </w:rPr>
              <w:fldChar w:fldCharType="begin"/>
            </w:r>
            <w:r w:rsidRPr="00E42C83">
              <w:rPr>
                <w:noProof/>
                <w:webHidden/>
              </w:rPr>
              <w:instrText xml:space="preserve"> PAGEREF _Toc212717465 \h </w:instrText>
            </w:r>
            <w:r w:rsidRPr="00E42C83">
              <w:rPr>
                <w:noProof/>
                <w:webHidden/>
              </w:rPr>
            </w:r>
            <w:r w:rsidRPr="00E42C83">
              <w:rPr>
                <w:noProof/>
                <w:webHidden/>
              </w:rPr>
              <w:fldChar w:fldCharType="separate"/>
            </w:r>
            <w:r w:rsidRPr="00E42C83">
              <w:rPr>
                <w:noProof/>
                <w:webHidden/>
              </w:rPr>
              <w:t>158</w:t>
            </w:r>
            <w:r w:rsidRPr="00E42C83">
              <w:rPr>
                <w:noProof/>
                <w:webHidden/>
              </w:rPr>
              <w:fldChar w:fldCharType="end"/>
            </w:r>
          </w:hyperlink>
        </w:p>
        <w:p w14:paraId="5CA94700" w14:textId="0E908CA9" w:rsidR="005A2BF5" w:rsidRPr="00E42C83" w:rsidRDefault="005A2BF5">
          <w:pPr>
            <w:pStyle w:val="TM1"/>
            <w:tabs>
              <w:tab w:val="left" w:pos="1320"/>
            </w:tabs>
            <w:rPr>
              <w:rFonts w:asciiTheme="minorHAnsi" w:eastAsiaTheme="minorEastAsia" w:hAnsiTheme="minorHAnsi" w:cstheme="minorBidi"/>
              <w:noProof/>
              <w:kern w:val="2"/>
              <w:sz w:val="24"/>
              <w:szCs w:val="24"/>
              <w14:ligatures w14:val="standardContextual"/>
            </w:rPr>
          </w:pPr>
          <w:hyperlink w:anchor="_Toc212717466" w:history="1">
            <w:r w:rsidRPr="00E42C83">
              <w:rPr>
                <w:rStyle w:val="Lienhypertexte"/>
                <w:rFonts w:ascii="Times New Roman" w:hAnsi="Times New Roman" w:cs="Times New Roman"/>
                <w:bCs/>
                <w:noProof/>
              </w:rPr>
              <w:t>Prix N° 70.</w:t>
            </w:r>
            <w:r w:rsidRPr="00E42C83">
              <w:rPr>
                <w:rFonts w:asciiTheme="minorHAnsi" w:eastAsiaTheme="minorEastAsia" w:hAnsiTheme="minorHAnsi" w:cstheme="minorBidi"/>
                <w:noProof/>
                <w:kern w:val="2"/>
                <w:sz w:val="24"/>
                <w:szCs w:val="24"/>
                <w14:ligatures w14:val="standardContextual"/>
              </w:rPr>
              <w:tab/>
            </w:r>
            <w:r w:rsidRPr="00E42C83">
              <w:rPr>
                <w:rStyle w:val="Lienhypertexte"/>
                <w:rFonts w:ascii="Times New Roman" w:hAnsi="Times New Roman" w:cs="Times New Roman"/>
                <w:bCs/>
                <w:iCs/>
                <w:noProof/>
              </w:rPr>
              <w:t>BAC à sable de 100 l</w:t>
            </w:r>
            <w:r w:rsidRPr="00E42C83">
              <w:rPr>
                <w:noProof/>
                <w:webHidden/>
              </w:rPr>
              <w:tab/>
            </w:r>
            <w:r w:rsidRPr="00E42C83">
              <w:rPr>
                <w:noProof/>
                <w:webHidden/>
              </w:rPr>
              <w:fldChar w:fldCharType="begin"/>
            </w:r>
            <w:r w:rsidRPr="00E42C83">
              <w:rPr>
                <w:noProof/>
                <w:webHidden/>
              </w:rPr>
              <w:instrText xml:space="preserve"> PAGEREF _Toc212717466 \h </w:instrText>
            </w:r>
            <w:r w:rsidRPr="00E42C83">
              <w:rPr>
                <w:noProof/>
                <w:webHidden/>
              </w:rPr>
            </w:r>
            <w:r w:rsidRPr="00E42C83">
              <w:rPr>
                <w:noProof/>
                <w:webHidden/>
              </w:rPr>
              <w:fldChar w:fldCharType="separate"/>
            </w:r>
            <w:r w:rsidRPr="00E42C83">
              <w:rPr>
                <w:noProof/>
                <w:webHidden/>
              </w:rPr>
              <w:t>158</w:t>
            </w:r>
            <w:r w:rsidRPr="00E42C83">
              <w:rPr>
                <w:noProof/>
                <w:webHidden/>
              </w:rPr>
              <w:fldChar w:fldCharType="end"/>
            </w:r>
          </w:hyperlink>
        </w:p>
        <w:p w14:paraId="3D648727" w14:textId="6515AF54" w:rsidR="00D5523E" w:rsidRPr="00E42C83" w:rsidRDefault="00D5523E" w:rsidP="00D36D85">
          <w:pPr>
            <w:spacing w:before="0"/>
            <w:ind w:right="-141"/>
            <w:rPr>
              <w:rFonts w:ascii="Times New Roman" w:hAnsi="Times New Roman" w:cs="Times New Roman"/>
              <w:sz w:val="24"/>
              <w:szCs w:val="24"/>
            </w:rPr>
          </w:pPr>
          <w:r w:rsidRPr="00E42C83">
            <w:rPr>
              <w:rFonts w:ascii="Times New Roman" w:hAnsi="Times New Roman" w:cs="Times New Roman"/>
              <w:b/>
              <w:bCs/>
              <w:sz w:val="24"/>
              <w:szCs w:val="24"/>
            </w:rPr>
            <w:fldChar w:fldCharType="end"/>
          </w:r>
        </w:p>
      </w:sdtContent>
    </w:sdt>
    <w:p w14:paraId="249A719B" w14:textId="77777777" w:rsidR="0098092E" w:rsidRPr="00E42C83" w:rsidRDefault="0098092E" w:rsidP="006C27EF">
      <w:pPr>
        <w:spacing w:line="276" w:lineRule="auto"/>
        <w:ind w:right="-141"/>
        <w:rPr>
          <w:rFonts w:ascii="Times New Roman" w:hAnsi="Times New Roman" w:cs="Times New Roman"/>
          <w:sz w:val="24"/>
          <w:szCs w:val="24"/>
        </w:rPr>
      </w:pPr>
    </w:p>
    <w:p w14:paraId="2450409A" w14:textId="77777777" w:rsidR="00D36D85" w:rsidRPr="00E42C83" w:rsidRDefault="00D36D85" w:rsidP="00D36D85">
      <w:pPr>
        <w:pStyle w:val="ArticlesMarchs"/>
        <w:spacing w:line="276" w:lineRule="auto"/>
        <w:ind w:left="851" w:right="-141" w:hanging="767"/>
        <w:jc w:val="center"/>
        <w:rPr>
          <w:rFonts w:ascii="Times New Roman" w:hAnsi="Times New Roman" w:cs="Times New Roman"/>
          <w:u w:val="single"/>
        </w:rPr>
        <w:sectPr w:rsidR="00D36D85" w:rsidRPr="00E42C83" w:rsidSect="008C5033">
          <w:headerReference w:type="default" r:id="rId8"/>
          <w:footerReference w:type="default" r:id="rId9"/>
          <w:pgSz w:w="11907" w:h="16840" w:code="9"/>
          <w:pgMar w:top="862" w:right="1417" w:bottom="1417" w:left="1417" w:header="284" w:footer="284" w:gutter="0"/>
          <w:pgBorders w:offsetFrom="page">
            <w:top w:val="single" w:sz="4" w:space="24" w:color="auto"/>
            <w:left w:val="single" w:sz="4" w:space="24" w:color="auto"/>
            <w:bottom w:val="single" w:sz="4" w:space="24" w:color="auto"/>
            <w:right w:val="single" w:sz="4" w:space="24" w:color="auto"/>
          </w:pgBorders>
          <w:cols w:space="720"/>
          <w:titlePg/>
          <w:docGrid w:linePitch="326"/>
        </w:sectPr>
      </w:pPr>
    </w:p>
    <w:p w14:paraId="591C040B" w14:textId="77777777" w:rsidR="005F1D63" w:rsidRPr="00E42C83" w:rsidRDefault="005F1D63" w:rsidP="005F1D63">
      <w:pPr>
        <w:pStyle w:val="ArticlesMarchs"/>
        <w:spacing w:line="276" w:lineRule="auto"/>
        <w:ind w:left="851" w:right="-141" w:hanging="767"/>
        <w:jc w:val="center"/>
        <w:rPr>
          <w:rFonts w:ascii="Times New Roman" w:hAnsi="Times New Roman" w:cs="Times New Roman"/>
          <w:u w:val="single"/>
        </w:rPr>
      </w:pPr>
      <w:bookmarkStart w:id="3" w:name="_Toc212644709"/>
      <w:bookmarkStart w:id="4" w:name="_Toc212717078"/>
      <w:bookmarkStart w:id="5" w:name="_Toc195286825"/>
      <w:bookmarkStart w:id="6" w:name="_Toc195691874"/>
      <w:bookmarkStart w:id="7" w:name="_Toc195703214"/>
      <w:bookmarkStart w:id="8" w:name="_Toc210999666"/>
      <w:bookmarkEnd w:id="2"/>
      <w:bookmarkEnd w:id="1"/>
      <w:r w:rsidRPr="00E42C83">
        <w:rPr>
          <w:rFonts w:ascii="Times New Roman" w:hAnsi="Times New Roman" w:cs="Times New Roman"/>
          <w:u w:val="single"/>
        </w:rPr>
        <w:lastRenderedPageBreak/>
        <w:t>CHAPITRE  1 : LOT ELECTRICITE</w:t>
      </w:r>
      <w:bookmarkEnd w:id="3"/>
      <w:bookmarkEnd w:id="4"/>
    </w:p>
    <w:p w14:paraId="22D4019D" w14:textId="77777777" w:rsidR="005F1D63" w:rsidRPr="00E42C83" w:rsidRDefault="005F1D63" w:rsidP="005F1D63">
      <w:pPr>
        <w:spacing w:line="276" w:lineRule="auto"/>
        <w:ind w:right="-141"/>
        <w:rPr>
          <w:rFonts w:ascii="Times New Roman" w:hAnsi="Times New Roman" w:cs="Times New Roman"/>
          <w:sz w:val="24"/>
          <w:szCs w:val="24"/>
        </w:rPr>
      </w:pPr>
    </w:p>
    <w:p w14:paraId="3A4EB69B"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9" w:name="_Toc212644710"/>
      <w:bookmarkStart w:id="10" w:name="_Toc212717079"/>
      <w:r w:rsidRPr="00E42C83">
        <w:rPr>
          <w:rFonts w:ascii="Times New Roman" w:hAnsi="Times New Roman" w:cs="Times New Roman"/>
          <w:bCs/>
          <w:iCs/>
        </w:rPr>
        <w:t>Sources d’alimentation</w:t>
      </w:r>
      <w:bookmarkEnd w:id="9"/>
      <w:bookmarkEnd w:id="10"/>
      <w:r w:rsidRPr="00E42C83">
        <w:rPr>
          <w:rFonts w:ascii="Times New Roman" w:hAnsi="Times New Roman" w:cs="Times New Roman"/>
          <w:bCs/>
          <w:iCs/>
        </w:rPr>
        <w:t xml:space="preserve"> </w:t>
      </w:r>
    </w:p>
    <w:p w14:paraId="78C03897"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La liaison moyenne tension au niveau du poste de livraison sera réalisée au moyen de câbles unipolaires à isolation synthétique de type sec PRC en aluminium de section 240 mm² (ou toute autre section exigée par la Régie), avec un niveau d’isolement de 18/30 kV.</w:t>
      </w:r>
    </w:p>
    <w:p w14:paraId="0147E25C"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Ces câbles devront être conformes à la spécification EDF HN 33-S-23, aux normes en vigueur, aux règles de l’art, ainsi qu’aux exigences de la Régie, et seront fournis avec l’ensemble des accessoires nécessaires au raccordement.</w:t>
      </w:r>
    </w:p>
    <w:p w14:paraId="3DC38D4F"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b/>
          <w:bCs/>
          <w:sz w:val="24"/>
          <w:szCs w:val="24"/>
          <w:lang w:val="fr-MA" w:eastAsia="fr-MA"/>
        </w:rPr>
      </w:pPr>
      <w:r w:rsidRPr="00E42C83">
        <w:rPr>
          <w:rFonts w:ascii="Times New Roman" w:eastAsia="Times New Roman" w:hAnsi="Times New Roman" w:cs="Times New Roman"/>
          <w:b/>
          <w:bCs/>
          <w:sz w:val="24"/>
          <w:szCs w:val="24"/>
          <w:lang w:val="fr-MA" w:eastAsia="fr-MA"/>
        </w:rPr>
        <w:t>L’ensemble de l’ouvrage, y compris les bornes MT et tous les éléments de raccordement des câbles de part et d’autre, sera payé à l’ensemble.</w:t>
      </w:r>
    </w:p>
    <w:p w14:paraId="1210D7C9" w14:textId="77777777" w:rsidR="005F1D63" w:rsidRPr="00E42C83" w:rsidRDefault="005F1D63" w:rsidP="005F1D63">
      <w:pPr>
        <w:pStyle w:val="Titre1"/>
        <w:numPr>
          <w:ilvl w:val="0"/>
          <w:numId w:val="0"/>
        </w:numPr>
        <w:spacing w:before="0" w:after="0" w:line="276" w:lineRule="auto"/>
        <w:ind w:right="-141"/>
        <w:rPr>
          <w:rFonts w:ascii="Times New Roman" w:hAnsi="Times New Roman" w:cs="Times New Roman"/>
          <w:bCs/>
          <w:iCs/>
        </w:rPr>
      </w:pPr>
      <w:bookmarkStart w:id="11" w:name="_Toc212644711"/>
      <w:bookmarkStart w:id="12" w:name="_Toc212717080"/>
      <w:r w:rsidRPr="00E42C83">
        <w:rPr>
          <w:rFonts w:ascii="Times New Roman" w:hAnsi="Times New Roman" w:cs="Times New Roman"/>
          <w:bCs/>
          <w:iCs/>
        </w:rPr>
        <w:t>Poste de livraison</w:t>
      </w:r>
      <w:bookmarkEnd w:id="11"/>
      <w:bookmarkEnd w:id="12"/>
      <w:r w:rsidRPr="00E42C83">
        <w:rPr>
          <w:rFonts w:ascii="Times New Roman" w:hAnsi="Times New Roman" w:cs="Times New Roman"/>
          <w:bCs/>
          <w:iCs/>
        </w:rPr>
        <w:t xml:space="preserve"> </w:t>
      </w:r>
    </w:p>
    <w:p w14:paraId="2B32EEEC"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Les travaux consistent à la fourniture, pose et installation des équipements complets du poste de livraison.</w:t>
      </w:r>
    </w:p>
    <w:p w14:paraId="5C04905A" w14:textId="77777777" w:rsidR="005F1D63" w:rsidRPr="00E42C83" w:rsidRDefault="005F1D63" w:rsidP="005F1D63">
      <w:pPr>
        <w:spacing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t>Ce poste sera situé dans le local comme représenté sur le plan archi. Il incombe à l'adjudicataire du présent sous-lot de présenter, à l'acceptation de la RIGE et du BET, le plan de l’installation électrique et de maçonnerie du poste et de prévoir les frais de contrôle et de surveillance de l’énergie.</w:t>
      </w:r>
    </w:p>
    <w:p w14:paraId="3622A483" w14:textId="77777777" w:rsidR="005F1D63" w:rsidRPr="00E42C83" w:rsidRDefault="005F1D63" w:rsidP="005F1D63">
      <w:pPr>
        <w:spacing w:line="276" w:lineRule="auto"/>
        <w:ind w:right="-141" w:firstLine="709"/>
        <w:rPr>
          <w:rFonts w:ascii="Times New Roman" w:hAnsi="Times New Roman" w:cs="Times New Roman"/>
          <w:sz w:val="24"/>
          <w:szCs w:val="24"/>
          <w:u w:val="single"/>
        </w:rPr>
      </w:pPr>
      <w:r w:rsidRPr="00E42C83">
        <w:rPr>
          <w:rFonts w:ascii="Times New Roman" w:hAnsi="Times New Roman" w:cs="Times New Roman"/>
          <w:noProof/>
          <w:sz w:val="24"/>
          <w:szCs w:val="24"/>
          <w:u w:val="single"/>
        </w:rPr>
        <w:drawing>
          <wp:anchor distT="0" distB="0" distL="114300" distR="114300" simplePos="0" relativeHeight="251665408" behindDoc="1" locked="0" layoutInCell="1" allowOverlap="1" wp14:anchorId="11811C8E" wp14:editId="21313347">
            <wp:simplePos x="0" y="0"/>
            <wp:positionH relativeFrom="column">
              <wp:posOffset>4659961</wp:posOffset>
            </wp:positionH>
            <wp:positionV relativeFrom="paragraph">
              <wp:posOffset>4638</wp:posOffset>
            </wp:positionV>
            <wp:extent cx="1033780" cy="2106930"/>
            <wp:effectExtent l="0" t="0" r="0" b="0"/>
            <wp:wrapTight wrapText="bothSides">
              <wp:wrapPolygon edited="0">
                <wp:start x="0" y="0"/>
                <wp:lineTo x="0" y="21483"/>
                <wp:lineTo x="21096" y="21483"/>
                <wp:lineTo x="21096" y="0"/>
                <wp:lineTo x="0" y="0"/>
              </wp:wrapPolygon>
            </wp:wrapTight>
            <wp:docPr id="13" name="Image 2" descr="norma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rmafix"/>
                    <pic:cNvPicPr>
                      <a:picLocks noChangeAspect="1" noChangeArrowheads="1"/>
                    </pic:cNvPicPr>
                  </pic:nvPicPr>
                  <pic:blipFill>
                    <a:blip r:embed="rId10"/>
                    <a:stretch>
                      <a:fillRect/>
                    </a:stretch>
                  </pic:blipFill>
                  <pic:spPr bwMode="auto">
                    <a:xfrm>
                      <a:off x="0" y="0"/>
                      <a:ext cx="1033780" cy="210693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42C83">
        <w:rPr>
          <w:rFonts w:ascii="Times New Roman" w:hAnsi="Times New Roman" w:cs="Times New Roman"/>
          <w:sz w:val="24"/>
          <w:szCs w:val="24"/>
          <w:u w:val="single"/>
        </w:rPr>
        <w:t xml:space="preserve">Les cellules proposées par </w:t>
      </w:r>
      <w:r w:rsidRPr="00E42C83">
        <w:rPr>
          <w:rFonts w:ascii="Times New Roman" w:hAnsi="Times New Roman" w:cs="Times New Roman"/>
          <w:b/>
          <w:sz w:val="24"/>
          <w:szCs w:val="24"/>
          <w:u w:val="single"/>
        </w:rPr>
        <w:t>ENERGY TRANSFO</w:t>
      </w:r>
      <w:r w:rsidRPr="00E42C83">
        <w:rPr>
          <w:rFonts w:ascii="Times New Roman" w:hAnsi="Times New Roman" w:cs="Times New Roman"/>
          <w:sz w:val="24"/>
          <w:szCs w:val="24"/>
          <w:u w:val="single"/>
        </w:rPr>
        <w:t xml:space="preserve"> sont de type </w:t>
      </w:r>
      <w:r w:rsidRPr="00E42C83">
        <w:rPr>
          <w:rFonts w:ascii="Times New Roman" w:hAnsi="Times New Roman" w:cs="Times New Roman"/>
          <w:b/>
          <w:sz w:val="24"/>
          <w:szCs w:val="24"/>
          <w:u w:val="single"/>
        </w:rPr>
        <w:t>NORMAFIX</w:t>
      </w:r>
      <w:r w:rsidRPr="00E42C83">
        <w:rPr>
          <w:rFonts w:ascii="Times New Roman" w:hAnsi="Times New Roman" w:cs="Times New Roman"/>
          <w:sz w:val="24"/>
          <w:szCs w:val="24"/>
          <w:u w:val="single"/>
        </w:rPr>
        <w:t xml:space="preserve"> fabriquées par </w:t>
      </w:r>
      <w:r w:rsidRPr="00E42C83">
        <w:rPr>
          <w:rFonts w:ascii="Times New Roman" w:hAnsi="Times New Roman" w:cs="Times New Roman"/>
          <w:b/>
          <w:sz w:val="24"/>
          <w:szCs w:val="24"/>
          <w:u w:val="single"/>
        </w:rPr>
        <w:t>EFACEC</w:t>
      </w:r>
      <w:r w:rsidRPr="00E42C83">
        <w:rPr>
          <w:rFonts w:ascii="Times New Roman" w:hAnsi="Times New Roman" w:cs="Times New Roman"/>
          <w:sz w:val="24"/>
          <w:szCs w:val="24"/>
          <w:u w:val="single"/>
        </w:rPr>
        <w:t xml:space="preserve"> et destinées pour installation type intérieur. Ce sont des cellules avec isolement dans l’air et à coupure dans le SF6.</w:t>
      </w:r>
    </w:p>
    <w:p w14:paraId="6A0E0AEE" w14:textId="77777777" w:rsidR="005F1D63" w:rsidRPr="00E42C83" w:rsidRDefault="005F1D63" w:rsidP="005F1D63">
      <w:pPr>
        <w:spacing w:line="276" w:lineRule="auto"/>
        <w:ind w:right="-141" w:firstLine="709"/>
        <w:rPr>
          <w:rFonts w:ascii="Times New Roman" w:hAnsi="Times New Roman" w:cs="Times New Roman"/>
          <w:sz w:val="24"/>
          <w:szCs w:val="24"/>
        </w:rPr>
      </w:pPr>
      <w:r w:rsidRPr="00E42C83">
        <w:rPr>
          <w:rFonts w:ascii="Times New Roman" w:hAnsi="Times New Roman" w:cs="Times New Roman"/>
          <w:sz w:val="24"/>
          <w:szCs w:val="24"/>
        </w:rPr>
        <w:t xml:space="preserve">Ces cellules répondent aux spécifications des normes suivantes : </w:t>
      </w:r>
    </w:p>
    <w:p w14:paraId="37C64865" w14:textId="77777777" w:rsidR="005F1D63" w:rsidRPr="00E42C83" w:rsidRDefault="005F1D63" w:rsidP="005F1D63">
      <w:pPr>
        <w:spacing w:line="276" w:lineRule="auto"/>
        <w:ind w:right="-141" w:firstLine="709"/>
        <w:rPr>
          <w:rFonts w:ascii="Times New Roman" w:hAnsi="Times New Roman" w:cs="Times New Roman"/>
          <w:sz w:val="24"/>
          <w:szCs w:val="24"/>
        </w:rPr>
      </w:pPr>
      <w:r w:rsidRPr="00E42C83">
        <w:rPr>
          <w:rFonts w:ascii="Times New Roman" w:hAnsi="Times New Roman" w:cs="Times New Roman"/>
          <w:sz w:val="24"/>
          <w:szCs w:val="24"/>
        </w:rPr>
        <w:t>CEI 298, CEI 694, CEI 56, CEI 265, CEI 129, CEI 185, CEI 62271-102, 62271-103, 62271-105, 62271-200, CEI 186, NFC 13-100, NFC 13-200, NFC 64-130, NFC 64-160, HN 64-S-41, HN 64-S-43.</w:t>
      </w:r>
    </w:p>
    <w:p w14:paraId="4CD40ECD" w14:textId="77777777" w:rsidR="005F1D63" w:rsidRPr="00E42C83" w:rsidRDefault="005F1D63" w:rsidP="005F1D63">
      <w:pPr>
        <w:spacing w:line="276" w:lineRule="auto"/>
        <w:ind w:right="-141"/>
        <w:rPr>
          <w:rFonts w:ascii="Times New Roman" w:hAnsi="Times New Roman" w:cs="Times New Roman"/>
          <w:color w:val="000000" w:themeColor="text1"/>
          <w:sz w:val="24"/>
          <w:szCs w:val="24"/>
          <w:u w:val="single"/>
        </w:rPr>
      </w:pPr>
      <w:r w:rsidRPr="00E42C83">
        <w:rPr>
          <w:rFonts w:ascii="Times New Roman" w:eastAsia="Arial" w:hAnsi="Times New Roman" w:cs="Times New Roman"/>
          <w:bCs/>
          <w:sz w:val="24"/>
          <w:szCs w:val="24"/>
          <w:u w:val="single"/>
        </w:rPr>
        <w:t>Les transformateurs HTA/BT</w:t>
      </w:r>
      <w:r w:rsidRPr="00E42C83">
        <w:rPr>
          <w:rFonts w:ascii="Times New Roman" w:hAnsi="Times New Roman" w:cs="Times New Roman"/>
          <w:color w:val="000000" w:themeColor="text1"/>
          <w:sz w:val="24"/>
          <w:szCs w:val="24"/>
        </w:rPr>
        <w:t xml:space="preserve"> </w:t>
      </w:r>
      <w:r w:rsidRPr="00E42C83">
        <w:rPr>
          <w:rFonts w:ascii="Times New Roman" w:hAnsi="Times New Roman" w:cs="Times New Roman"/>
          <w:color w:val="000000" w:themeColor="text1"/>
          <w:sz w:val="24"/>
          <w:szCs w:val="24"/>
          <w:u w:val="single"/>
        </w:rPr>
        <w:t xml:space="preserve">de distribution triphasés doit être de marque ENERGY TRANSFO et conforme aux dispositions de la norme CEI 60076. Il sera hermétique à remplissage intégral, immergé dans l'huile minérale, à refroidissement naturel ONAN pour service continu intérieur. </w:t>
      </w:r>
    </w:p>
    <w:p w14:paraId="7E48AC94" w14:textId="77777777" w:rsidR="005F1D63" w:rsidRPr="00E42C83" w:rsidRDefault="005F1D63" w:rsidP="005F1D63">
      <w:pPr>
        <w:spacing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t>Les alimentations seront réalisées en boucle sous la tension de service de 20 KV conformément aux exigences de la REGIE</w:t>
      </w:r>
    </w:p>
    <w:p w14:paraId="4511AF5D"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La tension d'isolement de l’ensemble des cellules de 24KV.</w:t>
      </w:r>
    </w:p>
    <w:p w14:paraId="52815787"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Toutes les cellules seront modulaires, préfabriquées sous enveloppe métallique de 24 /36 kV et motorisées pour être commandées par un système de reconfiguration de boucle.</w:t>
      </w:r>
    </w:p>
    <w:p w14:paraId="4707C097"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Toutes les cellules seront équipées des contacts des positions « O + F» pour renvoyer les informations vers la GTC.</w:t>
      </w:r>
    </w:p>
    <w:p w14:paraId="0F7445F0"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lastRenderedPageBreak/>
        <w:t>Les informations de « défaut protection » transfo MT/BT seront également à remonter sur la GTC.</w:t>
      </w:r>
    </w:p>
    <w:p w14:paraId="7AABBCEF"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Une détection homopolaire insensible aux harmoniques H3n sera mise en œuvre sur les liaisons HT.</w:t>
      </w:r>
    </w:p>
    <w:p w14:paraId="297C183C"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Il sera également prévu la mise en place des fiches de consignes PR40 sur les cellules ainsi qu’un synoptique plastifié du réseau HT.</w:t>
      </w:r>
    </w:p>
    <w:p w14:paraId="18BA6F92" w14:textId="77777777" w:rsidR="005F1D63" w:rsidRPr="00E42C83" w:rsidRDefault="005F1D63" w:rsidP="005F1D63">
      <w:pPr>
        <w:spacing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t>L'ensemble des équipements de la HTA seront de dimensions et d’encombrements réduits prévus pour les postes intégrés dans le site.</w:t>
      </w:r>
    </w:p>
    <w:p w14:paraId="4356E93D" w14:textId="77777777" w:rsidR="005F1D63" w:rsidRPr="00E42C83" w:rsidRDefault="005F1D63" w:rsidP="005F1D63">
      <w:pPr>
        <w:spacing w:line="276" w:lineRule="auto"/>
        <w:ind w:right="-141"/>
        <w:rPr>
          <w:rFonts w:ascii="Times New Roman" w:hAnsi="Times New Roman" w:cs="Times New Roman"/>
          <w:b/>
          <w:bCs/>
          <w:iCs/>
          <w:sz w:val="24"/>
          <w:szCs w:val="24"/>
          <w:u w:val="single"/>
        </w:rPr>
      </w:pPr>
    </w:p>
    <w:p w14:paraId="783EA1A6"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13" w:name="_Toc212644712"/>
      <w:bookmarkStart w:id="14" w:name="_Toc212717081"/>
      <w:r w:rsidRPr="00E42C83">
        <w:rPr>
          <w:rFonts w:ascii="Times New Roman" w:hAnsi="Times New Roman" w:cs="Times New Roman"/>
          <w:bCs/>
          <w:iCs/>
          <w:sz w:val="24"/>
          <w:szCs w:val="24"/>
        </w:rPr>
        <w:t>Cellule interrupteur arrivée – départ Motorisé type ISM :</w:t>
      </w:r>
      <w:bookmarkEnd w:id="13"/>
      <w:bookmarkEnd w:id="14"/>
    </w:p>
    <w:p w14:paraId="15CC4B01" w14:textId="77777777" w:rsidR="005F1D63" w:rsidRPr="00E42C83" w:rsidRDefault="005F1D63" w:rsidP="005F1D63">
      <w:pPr>
        <w:spacing w:line="276" w:lineRule="auto"/>
        <w:ind w:right="-141" w:firstLine="709"/>
        <w:rPr>
          <w:rFonts w:ascii="Times New Roman" w:hAnsi="Times New Roman" w:cs="Times New Roman"/>
          <w:b/>
          <w:color w:val="000000"/>
          <w:sz w:val="24"/>
          <w:szCs w:val="24"/>
          <w:u w:val="single"/>
        </w:rPr>
      </w:pPr>
      <w:r w:rsidRPr="00E42C83">
        <w:rPr>
          <w:rFonts w:ascii="Times New Roman" w:hAnsi="Times New Roman" w:cs="Times New Roman"/>
          <w:b/>
          <w:color w:val="000000"/>
          <w:sz w:val="24"/>
          <w:szCs w:val="24"/>
          <w:u w:val="single"/>
        </w:rPr>
        <w:t>Équipement standard :</w:t>
      </w:r>
    </w:p>
    <w:p w14:paraId="596615D7"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Compartiment supérieur du jeu de barres 630A ;</w:t>
      </w:r>
    </w:p>
    <w:p w14:paraId="3C60C6F3"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Interrupteur sectionneur tripolaire 630A à coupure dans le SF</w:t>
      </w:r>
      <w:r w:rsidRPr="00E42C83">
        <w:rPr>
          <w:rFonts w:ascii="Times New Roman" w:hAnsi="Times New Roman" w:cs="Times New Roman"/>
          <w:sz w:val="24"/>
          <w:szCs w:val="24"/>
          <w:vertAlign w:val="subscript"/>
        </w:rPr>
        <w:t>6</w:t>
      </w:r>
      <w:r w:rsidRPr="00E42C83">
        <w:rPr>
          <w:rFonts w:ascii="Times New Roman" w:hAnsi="Times New Roman" w:cs="Times New Roman"/>
          <w:sz w:val="24"/>
          <w:szCs w:val="24"/>
        </w:rPr>
        <w:t>, équipé d’une commande manuelle et électrique type CI1M sur la face avant de la cellule ;</w:t>
      </w:r>
    </w:p>
    <w:p w14:paraId="67BD3D0E"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noProof/>
          <w:sz w:val="24"/>
          <w:szCs w:val="24"/>
        </w:rPr>
        <w:drawing>
          <wp:anchor distT="0" distB="0" distL="114300" distR="114300" simplePos="0" relativeHeight="251660288" behindDoc="1" locked="0" layoutInCell="1" allowOverlap="1" wp14:anchorId="7788ED67" wp14:editId="5B08749D">
            <wp:simplePos x="0" y="0"/>
            <wp:positionH relativeFrom="column">
              <wp:posOffset>5126355</wp:posOffset>
            </wp:positionH>
            <wp:positionV relativeFrom="paragraph">
              <wp:posOffset>151130</wp:posOffset>
            </wp:positionV>
            <wp:extent cx="739140" cy="1701800"/>
            <wp:effectExtent l="0" t="0" r="0" b="0"/>
            <wp:wrapTight wrapText="bothSides">
              <wp:wrapPolygon edited="0">
                <wp:start x="0" y="0"/>
                <wp:lineTo x="0" y="21278"/>
                <wp:lineTo x="21155" y="21278"/>
                <wp:lineTo x="21155" y="0"/>
                <wp:lineTo x="0" y="0"/>
              </wp:wrapPolygon>
            </wp:wrapTight>
            <wp:docPr id="2" name="Image 5" descr="Une image contenant Lampadaire extérieur, lampe, pô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5" descr="Une image contenant Lampadaire extérieur, lampe, pôle&#10;&#10;Le contenu généré par l’IA peut être incorrect."/>
                    <pic:cNvPicPr>
                      <a:picLocks noChangeAspect="1" noChangeArrowheads="1"/>
                    </pic:cNvPicPr>
                  </pic:nvPicPr>
                  <pic:blipFill>
                    <a:blip r:embed="rId11"/>
                    <a:srcRect/>
                    <a:stretch>
                      <a:fillRect/>
                    </a:stretch>
                  </pic:blipFill>
                  <pic:spPr bwMode="auto">
                    <a:xfrm>
                      <a:off x="0" y="0"/>
                      <a:ext cx="739140" cy="17018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42C83">
        <w:rPr>
          <w:rFonts w:ascii="Times New Roman" w:hAnsi="Times New Roman" w:cs="Times New Roman"/>
          <w:sz w:val="24"/>
          <w:szCs w:val="24"/>
        </w:rPr>
        <w:t>1 Sectionneur de terre intégré ;</w:t>
      </w:r>
    </w:p>
    <w:p w14:paraId="61DC27B0"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Collecteur de terre ;</w:t>
      </w:r>
    </w:p>
    <w:p w14:paraId="55EB7077"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Indicateurs de présence de tension avec 3 diviseurs capacitifs ;</w:t>
      </w:r>
    </w:p>
    <w:p w14:paraId="444663CA"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Compartiment des câbles ;</w:t>
      </w:r>
    </w:p>
    <w:p w14:paraId="5B6F1F10"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Verrouillage mécanique entre l’interrupteur – sectionneur et la porte de la cellule ;</w:t>
      </w:r>
    </w:p>
    <w:p w14:paraId="51078B1E"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Résistance chauffante 220V, 100W ;</w:t>
      </w:r>
    </w:p>
    <w:p w14:paraId="2970E3BA" w14:textId="77777777" w:rsidR="005F1D63" w:rsidRPr="00E42C83" w:rsidRDefault="005F1D63" w:rsidP="005F1D63">
      <w:pPr>
        <w:keepLines w:val="0"/>
        <w:numPr>
          <w:ilvl w:val="0"/>
          <w:numId w:val="53"/>
        </w:numPr>
        <w:tabs>
          <w:tab w:val="num" w:pos="1068"/>
          <w:tab w:val="num" w:pos="1560"/>
        </w:tabs>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Moto réducteur ;</w:t>
      </w:r>
    </w:p>
    <w:p w14:paraId="6ADD2AA3" w14:textId="77777777" w:rsidR="005F1D63" w:rsidRPr="00E42C83" w:rsidRDefault="005F1D63" w:rsidP="005F1D63">
      <w:pPr>
        <w:keepLines w:val="0"/>
        <w:numPr>
          <w:ilvl w:val="0"/>
          <w:numId w:val="53"/>
        </w:numPr>
        <w:tabs>
          <w:tab w:val="num" w:pos="1068"/>
          <w:tab w:val="num" w:pos="1560"/>
        </w:tabs>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2 relais 48V</w:t>
      </w:r>
      <w:r w:rsidRPr="00E42C83">
        <w:rPr>
          <w:rFonts w:ascii="Times New Roman" w:hAnsi="Times New Roman" w:cs="Times New Roman"/>
          <w:sz w:val="24"/>
          <w:szCs w:val="24"/>
          <w:vertAlign w:val="subscript"/>
        </w:rPr>
        <w:t>CC</w:t>
      </w:r>
      <w:r w:rsidRPr="00E42C83">
        <w:rPr>
          <w:rFonts w:ascii="Times New Roman" w:hAnsi="Times New Roman" w:cs="Times New Roman"/>
          <w:sz w:val="24"/>
          <w:szCs w:val="24"/>
        </w:rPr>
        <w:t xml:space="preserve"> de courant pour ouverture et fermeture électrique de l’interrupteur en local et à distance ;</w:t>
      </w:r>
    </w:p>
    <w:p w14:paraId="41B9A7C6" w14:textId="77777777" w:rsidR="005F1D63" w:rsidRPr="00E42C83" w:rsidRDefault="005F1D63" w:rsidP="005F1D63">
      <w:pPr>
        <w:keepLines w:val="0"/>
        <w:numPr>
          <w:ilvl w:val="0"/>
          <w:numId w:val="53"/>
        </w:numPr>
        <w:tabs>
          <w:tab w:val="num" w:pos="1068"/>
          <w:tab w:val="num" w:pos="1560"/>
        </w:tabs>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Relais 48 V</w:t>
      </w:r>
      <w:r w:rsidRPr="00E42C83">
        <w:rPr>
          <w:rFonts w:ascii="Times New Roman" w:hAnsi="Times New Roman" w:cs="Times New Roman"/>
          <w:sz w:val="24"/>
          <w:szCs w:val="24"/>
          <w:vertAlign w:val="subscript"/>
        </w:rPr>
        <w:t>CC</w:t>
      </w:r>
      <w:r w:rsidRPr="00E42C83">
        <w:rPr>
          <w:rFonts w:ascii="Times New Roman" w:hAnsi="Times New Roman" w:cs="Times New Roman"/>
          <w:sz w:val="24"/>
          <w:szCs w:val="24"/>
        </w:rPr>
        <w:t xml:space="preserve"> de commande ;</w:t>
      </w:r>
    </w:p>
    <w:p w14:paraId="0A663AD0" w14:textId="77777777" w:rsidR="005F1D63" w:rsidRPr="00E42C83" w:rsidRDefault="005F1D63" w:rsidP="005F1D63">
      <w:pPr>
        <w:keepLines w:val="0"/>
        <w:numPr>
          <w:ilvl w:val="0"/>
          <w:numId w:val="53"/>
        </w:numPr>
        <w:tabs>
          <w:tab w:val="num" w:pos="1068"/>
          <w:tab w:val="num" w:pos="1560"/>
        </w:tabs>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Des contacts auxiliaires ;</w:t>
      </w:r>
    </w:p>
    <w:p w14:paraId="0EEAF5E9" w14:textId="77777777" w:rsidR="005F1D63" w:rsidRPr="00E42C83" w:rsidRDefault="005F1D63" w:rsidP="005F1D63">
      <w:pPr>
        <w:keepLines w:val="0"/>
        <w:numPr>
          <w:ilvl w:val="0"/>
          <w:numId w:val="53"/>
        </w:numPr>
        <w:tabs>
          <w:tab w:val="num" w:pos="1068"/>
          <w:tab w:val="num" w:pos="1560"/>
        </w:tabs>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Des verrouillages électriques pour assurer la sécurité des manœuvres ;</w:t>
      </w:r>
    </w:p>
    <w:p w14:paraId="66E8B5E5" w14:textId="77777777" w:rsidR="005F1D63" w:rsidRPr="00E42C83" w:rsidRDefault="005F1D63" w:rsidP="005F1D63">
      <w:pPr>
        <w:keepLines w:val="0"/>
        <w:numPr>
          <w:ilvl w:val="0"/>
          <w:numId w:val="53"/>
        </w:numPr>
        <w:tabs>
          <w:tab w:val="num" w:pos="1068"/>
          <w:tab w:val="num" w:pos="1560"/>
        </w:tabs>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Protection des organes de commande par fusibles ou disjoncteur ;</w:t>
      </w:r>
    </w:p>
    <w:p w14:paraId="0897129F"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Commutateur (commande à 2 positions à distance ou local).</w:t>
      </w:r>
    </w:p>
    <w:p w14:paraId="26B21DFA" w14:textId="77777777" w:rsidR="005F1D63" w:rsidRPr="00E42C83" w:rsidRDefault="005F1D63" w:rsidP="005F1D63">
      <w:pPr>
        <w:keepLines w:val="0"/>
        <w:spacing w:before="0" w:after="0" w:line="276" w:lineRule="auto"/>
        <w:ind w:right="-141"/>
        <w:rPr>
          <w:rFonts w:ascii="Times New Roman" w:hAnsi="Times New Roman" w:cs="Times New Roman"/>
          <w:sz w:val="24"/>
          <w:szCs w:val="24"/>
        </w:rPr>
      </w:pPr>
    </w:p>
    <w:p w14:paraId="1A34CCD9" w14:textId="77777777" w:rsidR="005F1D63" w:rsidRPr="00E42C83" w:rsidRDefault="005F1D63" w:rsidP="005F1D63">
      <w:pPr>
        <w:keepLines w:val="0"/>
        <w:spacing w:before="0" w:after="0" w:line="276" w:lineRule="auto"/>
        <w:ind w:right="-141"/>
        <w:rPr>
          <w:rFonts w:ascii="Times New Roman" w:hAnsi="Times New Roman" w:cs="Times New Roman"/>
          <w:sz w:val="24"/>
          <w:szCs w:val="24"/>
        </w:rPr>
      </w:pPr>
      <w:r w:rsidRPr="00E42C83">
        <w:rPr>
          <w:rFonts w:ascii="Times New Roman" w:hAnsi="Times New Roman" w:cs="Times New Roman"/>
          <w:b/>
          <w:sz w:val="24"/>
          <w:szCs w:val="24"/>
        </w:rPr>
        <w:t xml:space="preserve">L’ensemble de l’ouvrage décrit ci-avant </w:t>
      </w:r>
      <w:r w:rsidRPr="00E42C83">
        <w:rPr>
          <w:rFonts w:ascii="Times New Roman" w:hAnsi="Times New Roman" w:cs="Times New Roman"/>
          <w:b/>
          <w:bCs/>
          <w:sz w:val="24"/>
          <w:szCs w:val="24"/>
        </w:rPr>
        <w:t>y compris toutes sujétions de fourniture, pose et raccordement suivant les règles de l’Art et exigences de la Régie sera réglé à l’unité.</w:t>
      </w:r>
    </w:p>
    <w:p w14:paraId="76A3702E" w14:textId="77777777" w:rsidR="005F1D63" w:rsidRPr="00E42C83" w:rsidRDefault="005F1D63" w:rsidP="005F1D63">
      <w:pPr>
        <w:keepLines w:val="0"/>
        <w:spacing w:before="0" w:after="0" w:line="276" w:lineRule="auto"/>
        <w:ind w:right="-141"/>
        <w:rPr>
          <w:rFonts w:ascii="Times New Roman" w:hAnsi="Times New Roman" w:cs="Times New Roman"/>
          <w:sz w:val="24"/>
          <w:szCs w:val="24"/>
        </w:rPr>
      </w:pPr>
    </w:p>
    <w:p w14:paraId="77137C42"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15" w:name="_Toc212644713"/>
      <w:bookmarkStart w:id="16" w:name="_Toc212717082"/>
      <w:r w:rsidRPr="00E42C83">
        <w:rPr>
          <w:rFonts w:ascii="Times New Roman" w:hAnsi="Times New Roman" w:cs="Times New Roman"/>
          <w:bCs/>
          <w:iCs/>
          <w:sz w:val="24"/>
          <w:szCs w:val="24"/>
        </w:rPr>
        <w:t>Cellule de comptage type TT :</w:t>
      </w:r>
      <w:bookmarkEnd w:id="15"/>
      <w:bookmarkEnd w:id="16"/>
    </w:p>
    <w:p w14:paraId="4192F161" w14:textId="77777777" w:rsidR="005F1D63" w:rsidRPr="00E42C83" w:rsidRDefault="005F1D63" w:rsidP="005F1D63">
      <w:pPr>
        <w:pStyle w:val="Paragraphedeliste"/>
        <w:spacing w:line="276" w:lineRule="auto"/>
        <w:ind w:right="-141"/>
        <w:rPr>
          <w:rFonts w:ascii="Times New Roman" w:hAnsi="Times New Roman" w:cs="Times New Roman"/>
          <w:b/>
          <w:color w:val="000000"/>
          <w:sz w:val="24"/>
          <w:szCs w:val="24"/>
          <w:u w:val="single"/>
        </w:rPr>
      </w:pPr>
      <w:r w:rsidRPr="00E42C83">
        <w:rPr>
          <w:rFonts w:ascii="Times New Roman" w:hAnsi="Times New Roman" w:cs="Times New Roman"/>
          <w:b/>
          <w:color w:val="000000"/>
          <w:sz w:val="24"/>
          <w:szCs w:val="24"/>
          <w:u w:val="single"/>
        </w:rPr>
        <w:t>Équipement standard :</w:t>
      </w:r>
    </w:p>
    <w:p w14:paraId="3D42E464"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Compartiment supérieur avec un jeu de barre en cuivre tripolaire 630A ;</w:t>
      </w:r>
    </w:p>
    <w:p w14:paraId="4A40951D"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noProof/>
          <w:sz w:val="24"/>
          <w:szCs w:val="24"/>
        </w:rPr>
        <w:lastRenderedPageBreak/>
        <w:drawing>
          <wp:anchor distT="0" distB="0" distL="114300" distR="114300" simplePos="0" relativeHeight="251662336" behindDoc="1" locked="0" layoutInCell="1" allowOverlap="1" wp14:anchorId="6E6E8FF6" wp14:editId="2295C3E9">
            <wp:simplePos x="0" y="0"/>
            <wp:positionH relativeFrom="column">
              <wp:posOffset>5115941</wp:posOffset>
            </wp:positionH>
            <wp:positionV relativeFrom="paragraph">
              <wp:posOffset>327025</wp:posOffset>
            </wp:positionV>
            <wp:extent cx="1031240" cy="1528445"/>
            <wp:effectExtent l="19050" t="0" r="0" b="0"/>
            <wp:wrapTight wrapText="bothSides">
              <wp:wrapPolygon edited="0">
                <wp:start x="-399" y="0"/>
                <wp:lineTo x="-399" y="21268"/>
                <wp:lineTo x="21547" y="21268"/>
                <wp:lineTo x="21547" y="0"/>
                <wp:lineTo x="-399" y="0"/>
              </wp:wrapPolygon>
            </wp:wrapTight>
            <wp:docPr id="643562189" name="Image 6" descr="Une image contenant symbol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62189" name="Image 6" descr="Une image contenant symbole, capture d’écran&#10;&#10;Le contenu généré par l’IA peut être incorrect."/>
                    <pic:cNvPicPr>
                      <a:picLocks noChangeAspect="1" noChangeArrowheads="1"/>
                    </pic:cNvPicPr>
                  </pic:nvPicPr>
                  <pic:blipFill>
                    <a:blip r:embed="rId12"/>
                    <a:srcRect l="23320" t="25000" r="19556"/>
                    <a:stretch>
                      <a:fillRect/>
                    </a:stretch>
                  </pic:blipFill>
                  <pic:spPr bwMode="auto">
                    <a:xfrm>
                      <a:off x="0" y="0"/>
                      <a:ext cx="1031240" cy="1528445"/>
                    </a:xfrm>
                    <a:prstGeom prst="rect">
                      <a:avLst/>
                    </a:prstGeom>
                    <a:noFill/>
                    <a:ln w="9525">
                      <a:noFill/>
                      <a:miter lim="800000"/>
                      <a:headEnd/>
                      <a:tailEnd/>
                    </a:ln>
                  </pic:spPr>
                </pic:pic>
              </a:graphicData>
            </a:graphic>
          </wp:anchor>
        </w:drawing>
      </w:r>
      <w:r w:rsidRPr="00E42C83">
        <w:rPr>
          <w:rFonts w:ascii="Times New Roman" w:hAnsi="Times New Roman" w:cs="Times New Roman"/>
          <w:sz w:val="24"/>
          <w:szCs w:val="24"/>
        </w:rPr>
        <w:t>1 sectionneur SF avec trois positions (fermé, ouvert et terre), à coupure dans le SF6, 50 A, équipées avec une commande manuelle ;</w:t>
      </w:r>
    </w:p>
    <w:p w14:paraId="2AA549A3"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3 fusibles HPC de 6.3 A ;</w:t>
      </w:r>
    </w:p>
    <w:p w14:paraId="2206AC5D"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Sectionneur de terre intégré ;</w:t>
      </w:r>
    </w:p>
    <w:p w14:paraId="750F1D76"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Verrouillage mécanique, entre SF et la porte de la cellule ;</w:t>
      </w:r>
    </w:p>
    <w:p w14:paraId="5FEA221D"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Résistance chauffante 220 V, 100 W ;</w:t>
      </w:r>
    </w:p>
    <w:p w14:paraId="342BA241"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3 Fusibles pour protection des secondaires des TT.</w:t>
      </w:r>
    </w:p>
    <w:p w14:paraId="08FC6ACA" w14:textId="77777777" w:rsidR="005F1D63" w:rsidRPr="00E42C83" w:rsidRDefault="005F1D63" w:rsidP="005F1D63">
      <w:pPr>
        <w:spacing w:line="276" w:lineRule="auto"/>
        <w:ind w:right="-141"/>
        <w:rPr>
          <w:rFonts w:ascii="Times New Roman" w:hAnsi="Times New Roman" w:cs="Times New Roman"/>
          <w:sz w:val="24"/>
          <w:szCs w:val="24"/>
        </w:rPr>
      </w:pPr>
    </w:p>
    <w:p w14:paraId="56996C52" w14:textId="77777777" w:rsidR="005F1D63" w:rsidRPr="00E42C83" w:rsidRDefault="005F1D63" w:rsidP="005F1D63">
      <w:pPr>
        <w:keepLines w:val="0"/>
        <w:spacing w:before="0" w:after="0" w:line="276" w:lineRule="auto"/>
        <w:ind w:right="-141"/>
        <w:rPr>
          <w:rFonts w:ascii="Times New Roman" w:hAnsi="Times New Roman" w:cs="Times New Roman"/>
          <w:sz w:val="24"/>
          <w:szCs w:val="24"/>
        </w:rPr>
      </w:pPr>
      <w:r w:rsidRPr="00E42C83">
        <w:rPr>
          <w:rFonts w:ascii="Times New Roman" w:hAnsi="Times New Roman" w:cs="Times New Roman"/>
          <w:b/>
          <w:sz w:val="24"/>
          <w:szCs w:val="24"/>
        </w:rPr>
        <w:t xml:space="preserve">L’ensemble de l’ouvrage décrit ci-avant </w:t>
      </w:r>
      <w:r w:rsidRPr="00E42C83">
        <w:rPr>
          <w:rFonts w:ascii="Times New Roman" w:hAnsi="Times New Roman" w:cs="Times New Roman"/>
          <w:b/>
          <w:bCs/>
          <w:sz w:val="24"/>
          <w:szCs w:val="24"/>
        </w:rPr>
        <w:t>y compris toutes sujétions de fourniture, pose et raccordement suivant les règles de l’Art et exigences de la Régie sera réglé à l’unité.</w:t>
      </w:r>
    </w:p>
    <w:p w14:paraId="56DD74AF"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17" w:name="_Toc212644714"/>
      <w:bookmarkStart w:id="18" w:name="_Toc212717083"/>
      <w:r w:rsidRPr="00E42C83">
        <w:rPr>
          <w:rFonts w:ascii="Times New Roman" w:hAnsi="Times New Roman" w:cs="Times New Roman"/>
          <w:bCs/>
          <w:iCs/>
          <w:sz w:val="24"/>
          <w:szCs w:val="24"/>
        </w:rPr>
        <w:t>Cellule disjoncteur (protection générale), type DB:</w:t>
      </w:r>
      <w:bookmarkEnd w:id="17"/>
      <w:bookmarkEnd w:id="18"/>
    </w:p>
    <w:p w14:paraId="08D230D3" w14:textId="77777777" w:rsidR="005F1D63" w:rsidRPr="00E42C83" w:rsidRDefault="005F1D63" w:rsidP="005F1D63">
      <w:pPr>
        <w:spacing w:line="276" w:lineRule="auto"/>
        <w:ind w:right="-141" w:firstLine="709"/>
        <w:rPr>
          <w:rFonts w:ascii="Times New Roman" w:hAnsi="Times New Roman" w:cs="Times New Roman"/>
          <w:b/>
          <w:color w:val="000000"/>
          <w:sz w:val="24"/>
          <w:szCs w:val="24"/>
          <w:u w:val="single"/>
        </w:rPr>
      </w:pPr>
      <w:r w:rsidRPr="00E42C83">
        <w:rPr>
          <w:rFonts w:ascii="Times New Roman" w:hAnsi="Times New Roman" w:cs="Times New Roman"/>
          <w:b/>
          <w:color w:val="000000"/>
          <w:sz w:val="24"/>
          <w:szCs w:val="24"/>
          <w:u w:val="single"/>
        </w:rPr>
        <w:t>Équipement standard :</w:t>
      </w:r>
    </w:p>
    <w:p w14:paraId="02A7BA90" w14:textId="77777777" w:rsidR="005F1D63" w:rsidRPr="00E42C83" w:rsidRDefault="005F1D63" w:rsidP="005F1D63">
      <w:pPr>
        <w:keepLines w:val="0"/>
        <w:numPr>
          <w:ilvl w:val="0"/>
          <w:numId w:val="52"/>
        </w:numPr>
        <w:spacing w:before="0" w:after="0" w:line="276" w:lineRule="auto"/>
        <w:ind w:right="-141"/>
        <w:rPr>
          <w:rFonts w:ascii="Times New Roman" w:hAnsi="Times New Roman" w:cs="Times New Roman"/>
          <w:sz w:val="24"/>
          <w:szCs w:val="24"/>
        </w:rPr>
      </w:pPr>
      <w:r w:rsidRPr="00E42C83">
        <w:rPr>
          <w:rFonts w:ascii="Times New Roman" w:hAnsi="Times New Roman" w:cs="Times New Roman"/>
          <w:noProof/>
          <w:sz w:val="24"/>
          <w:szCs w:val="24"/>
        </w:rPr>
        <w:drawing>
          <wp:anchor distT="0" distB="0" distL="114300" distR="114300" simplePos="0" relativeHeight="251663360" behindDoc="0" locked="0" layoutInCell="1" allowOverlap="1" wp14:anchorId="668978B7" wp14:editId="42E8F1BA">
            <wp:simplePos x="0" y="0"/>
            <wp:positionH relativeFrom="column">
              <wp:posOffset>5050967</wp:posOffset>
            </wp:positionH>
            <wp:positionV relativeFrom="paragraph">
              <wp:posOffset>222560</wp:posOffset>
            </wp:positionV>
            <wp:extent cx="1136650" cy="1930400"/>
            <wp:effectExtent l="0" t="0" r="0" b="0"/>
            <wp:wrapSquare wrapText="bothSides"/>
            <wp:docPr id="4" name="Image 4" descr="Une image contenant diagramme, ligne, texte,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diagramme, ligne, texte, Dessin technique&#10;&#10;Le contenu généré par l’IA peut être incorrect."/>
                    <pic:cNvPicPr>
                      <a:picLocks noChangeAspect="1" noChangeArrowheads="1"/>
                    </pic:cNvPicPr>
                  </pic:nvPicPr>
                  <pic:blipFill>
                    <a:blip r:embed="rId13"/>
                    <a:srcRect/>
                    <a:stretch>
                      <a:fillRect/>
                    </a:stretch>
                  </pic:blipFill>
                  <pic:spPr bwMode="auto">
                    <a:xfrm>
                      <a:off x="0" y="0"/>
                      <a:ext cx="1136650" cy="19304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42C83">
        <w:rPr>
          <w:rFonts w:ascii="Times New Roman" w:hAnsi="Times New Roman" w:cs="Times New Roman"/>
          <w:sz w:val="24"/>
          <w:szCs w:val="24"/>
        </w:rPr>
        <w:t>Compartiment supérieur du jeu de barres ;</w:t>
      </w:r>
    </w:p>
    <w:p w14:paraId="77ACEAB8" w14:textId="77777777" w:rsidR="005F1D63" w:rsidRPr="00E42C83" w:rsidRDefault="005F1D63" w:rsidP="005F1D63">
      <w:pPr>
        <w:keepLines w:val="0"/>
        <w:numPr>
          <w:ilvl w:val="0"/>
          <w:numId w:val="52"/>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Sectionneurs SF avec trois positions (fermé ouvert, terre) tripolaire 630A à coupure dans le SF6, équipé d’une commande manuelle sur la face avant de la cellule ;</w:t>
      </w:r>
    </w:p>
    <w:p w14:paraId="3FB58ED4" w14:textId="77777777" w:rsidR="005F1D63" w:rsidRPr="00E42C83" w:rsidRDefault="005F1D63" w:rsidP="005F1D63">
      <w:pPr>
        <w:keepLines w:val="0"/>
        <w:numPr>
          <w:ilvl w:val="0"/>
          <w:numId w:val="52"/>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Disjoncteur tripolaire, équipé d’une commande manuelle, verrouillage mécanique entre sectionneurs, Disjoncteur et la porte de la cellule ;</w:t>
      </w:r>
    </w:p>
    <w:p w14:paraId="333540D8" w14:textId="77777777" w:rsidR="005F1D63" w:rsidRPr="00E42C83" w:rsidRDefault="005F1D63" w:rsidP="005F1D63">
      <w:pPr>
        <w:keepLines w:val="0"/>
        <w:numPr>
          <w:ilvl w:val="0"/>
          <w:numId w:val="52"/>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3 Transformateur de courant pour la protection ;</w:t>
      </w:r>
    </w:p>
    <w:p w14:paraId="1D05728A" w14:textId="77777777" w:rsidR="005F1D63" w:rsidRPr="00E42C83" w:rsidRDefault="005F1D63" w:rsidP="005F1D63">
      <w:pPr>
        <w:keepLines w:val="0"/>
        <w:numPr>
          <w:ilvl w:val="0"/>
          <w:numId w:val="52"/>
        </w:numPr>
        <w:spacing w:before="0" w:after="0" w:line="276" w:lineRule="auto"/>
        <w:ind w:right="-141"/>
        <w:rPr>
          <w:rFonts w:ascii="Times New Roman" w:hAnsi="Times New Roman" w:cs="Times New Roman"/>
          <w:sz w:val="24"/>
          <w:szCs w:val="24"/>
        </w:rPr>
      </w:pPr>
      <w:bookmarkStart w:id="19" w:name="_Hlk212450946"/>
      <w:r w:rsidRPr="00E42C83">
        <w:rPr>
          <w:rFonts w:ascii="Times New Roman" w:hAnsi="Times New Roman" w:cs="Times New Roman"/>
          <w:sz w:val="24"/>
          <w:szCs w:val="24"/>
        </w:rPr>
        <w:t>Un relais de protection type SEPAM S20 ou équivalent ;</w:t>
      </w:r>
    </w:p>
    <w:bookmarkEnd w:id="19"/>
    <w:p w14:paraId="7507EA54" w14:textId="77777777" w:rsidR="005F1D63" w:rsidRPr="00E42C83" w:rsidRDefault="005F1D63" w:rsidP="005F1D63">
      <w:pPr>
        <w:keepLines w:val="0"/>
        <w:numPr>
          <w:ilvl w:val="0"/>
          <w:numId w:val="52"/>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Boite d’essais de courant;</w:t>
      </w:r>
    </w:p>
    <w:p w14:paraId="4BB57C52" w14:textId="77777777" w:rsidR="005F1D63" w:rsidRPr="00E42C83" w:rsidRDefault="005F1D63" w:rsidP="005F1D63">
      <w:pPr>
        <w:keepLines w:val="0"/>
        <w:numPr>
          <w:ilvl w:val="0"/>
          <w:numId w:val="52"/>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disjoncteur bipolaire pour la protection des circuits auxiliaires ;</w:t>
      </w:r>
    </w:p>
    <w:p w14:paraId="0C6F2D89" w14:textId="77777777" w:rsidR="005F1D63" w:rsidRPr="00E42C83" w:rsidRDefault="005F1D63" w:rsidP="005F1D63">
      <w:pPr>
        <w:keepLines w:val="0"/>
        <w:numPr>
          <w:ilvl w:val="0"/>
          <w:numId w:val="52"/>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Sectionneur de terre intégré avec pouvoir de fermeture et sectionneur de terre additionnel pour mise à la terre ;</w:t>
      </w:r>
    </w:p>
    <w:p w14:paraId="203288C9" w14:textId="77777777" w:rsidR="005F1D63" w:rsidRPr="00E42C83" w:rsidRDefault="005F1D63" w:rsidP="005F1D63">
      <w:pPr>
        <w:keepLines w:val="0"/>
        <w:numPr>
          <w:ilvl w:val="0"/>
          <w:numId w:val="52"/>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Collecteur de terre ;</w:t>
      </w:r>
    </w:p>
    <w:p w14:paraId="4DB63A58" w14:textId="77777777" w:rsidR="005F1D63" w:rsidRPr="00E42C83" w:rsidRDefault="005F1D63" w:rsidP="005F1D63">
      <w:pPr>
        <w:keepLines w:val="0"/>
        <w:numPr>
          <w:ilvl w:val="0"/>
          <w:numId w:val="52"/>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Bobine de déclenchement et Bobine d’enclenchement ;</w:t>
      </w:r>
    </w:p>
    <w:p w14:paraId="62E92C11" w14:textId="77777777" w:rsidR="005F1D63" w:rsidRPr="00E42C83" w:rsidRDefault="005F1D63" w:rsidP="005F1D63">
      <w:pPr>
        <w:keepLines w:val="0"/>
        <w:numPr>
          <w:ilvl w:val="0"/>
          <w:numId w:val="52"/>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Contacts auxiliaires supplémentaires pour relais et signalisation de la position du disjoncteur.</w:t>
      </w:r>
    </w:p>
    <w:p w14:paraId="264C69CF" w14:textId="77777777" w:rsidR="005F1D63" w:rsidRPr="00E42C83" w:rsidRDefault="005F1D63" w:rsidP="005F1D63">
      <w:pPr>
        <w:keepLines w:val="0"/>
        <w:spacing w:before="0" w:after="0" w:line="276" w:lineRule="auto"/>
        <w:ind w:right="-141"/>
        <w:rPr>
          <w:rFonts w:ascii="Times New Roman" w:hAnsi="Times New Roman" w:cs="Times New Roman"/>
          <w:sz w:val="24"/>
          <w:szCs w:val="24"/>
        </w:rPr>
      </w:pPr>
    </w:p>
    <w:p w14:paraId="5C83F7AC" w14:textId="77777777" w:rsidR="005F1D63" w:rsidRPr="00E42C83" w:rsidRDefault="005F1D63" w:rsidP="005F1D63">
      <w:pPr>
        <w:keepLines w:val="0"/>
        <w:spacing w:before="0" w:after="0" w:line="276" w:lineRule="auto"/>
        <w:ind w:left="360" w:right="-141"/>
        <w:rPr>
          <w:rFonts w:ascii="Times New Roman" w:hAnsi="Times New Roman" w:cs="Times New Roman"/>
          <w:sz w:val="24"/>
          <w:szCs w:val="24"/>
        </w:rPr>
      </w:pPr>
      <w:r w:rsidRPr="00E42C83">
        <w:rPr>
          <w:rFonts w:ascii="Times New Roman" w:hAnsi="Times New Roman" w:cs="Times New Roman"/>
          <w:b/>
          <w:sz w:val="24"/>
          <w:szCs w:val="24"/>
        </w:rPr>
        <w:t xml:space="preserve">L’ensemble de l’ouvrage décrit ci-avant </w:t>
      </w:r>
      <w:r w:rsidRPr="00E42C83">
        <w:rPr>
          <w:rFonts w:ascii="Times New Roman" w:hAnsi="Times New Roman" w:cs="Times New Roman"/>
          <w:b/>
          <w:bCs/>
          <w:sz w:val="24"/>
          <w:szCs w:val="24"/>
        </w:rPr>
        <w:t>y compris toutes sujétions de fourniture, pose et raccordement suivant les règles de l’Art et exigences de la Régie sera réglé à l’unité.</w:t>
      </w:r>
    </w:p>
    <w:p w14:paraId="4DC17AA5" w14:textId="77777777" w:rsidR="005F1D63" w:rsidRPr="00E42C83" w:rsidRDefault="005F1D63" w:rsidP="005F1D63">
      <w:pPr>
        <w:spacing w:line="276" w:lineRule="auto"/>
        <w:ind w:left="720" w:right="-141"/>
        <w:rPr>
          <w:rFonts w:ascii="Times New Roman" w:hAnsi="Times New Roman" w:cs="Times New Roman"/>
          <w:b/>
          <w:bCs/>
          <w:iCs/>
          <w:sz w:val="24"/>
          <w:szCs w:val="24"/>
          <w:u w:val="single"/>
        </w:rPr>
      </w:pPr>
    </w:p>
    <w:p w14:paraId="128ADAC5"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0" w:name="_Toc212644715"/>
      <w:bookmarkStart w:id="21" w:name="_Toc212717084"/>
      <w:r w:rsidRPr="00E42C83">
        <w:rPr>
          <w:rFonts w:ascii="Times New Roman" w:hAnsi="Times New Roman" w:cs="Times New Roman"/>
          <w:bCs/>
          <w:iCs/>
          <w:sz w:val="24"/>
          <w:szCs w:val="24"/>
        </w:rPr>
        <w:t>Cellule interrupteur arrivée – départ Manuelle type DC :</w:t>
      </w:r>
      <w:bookmarkEnd w:id="20"/>
      <w:bookmarkEnd w:id="21"/>
    </w:p>
    <w:p w14:paraId="73F76E56" w14:textId="77777777" w:rsidR="005F1D63" w:rsidRPr="00E42C83" w:rsidRDefault="005F1D63" w:rsidP="005F1D63">
      <w:pPr>
        <w:pStyle w:val="Paragraphedeliste"/>
        <w:spacing w:line="276" w:lineRule="auto"/>
        <w:ind w:right="-141"/>
        <w:rPr>
          <w:rFonts w:ascii="Times New Roman" w:hAnsi="Times New Roman" w:cs="Times New Roman"/>
          <w:b/>
          <w:color w:val="000000"/>
          <w:sz w:val="24"/>
          <w:szCs w:val="24"/>
          <w:u w:val="single"/>
        </w:rPr>
      </w:pPr>
      <w:r w:rsidRPr="00E42C83">
        <w:rPr>
          <w:rFonts w:ascii="Times New Roman" w:hAnsi="Times New Roman" w:cs="Times New Roman"/>
          <w:b/>
          <w:color w:val="000000"/>
          <w:sz w:val="24"/>
          <w:szCs w:val="24"/>
          <w:u w:val="single"/>
        </w:rPr>
        <w:t>Équipement standard :</w:t>
      </w:r>
    </w:p>
    <w:p w14:paraId="7650D0FA"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Compartiment supérieur du jeu de barres 630A ;</w:t>
      </w:r>
    </w:p>
    <w:p w14:paraId="156DEADA"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noProof/>
          <w:sz w:val="24"/>
          <w:szCs w:val="24"/>
        </w:rPr>
        <w:lastRenderedPageBreak/>
        <w:drawing>
          <wp:anchor distT="0" distB="0" distL="114300" distR="114300" simplePos="0" relativeHeight="251661312" behindDoc="1" locked="0" layoutInCell="1" allowOverlap="1" wp14:anchorId="7D8E3FF6" wp14:editId="5538C6F0">
            <wp:simplePos x="0" y="0"/>
            <wp:positionH relativeFrom="column">
              <wp:posOffset>5009397</wp:posOffset>
            </wp:positionH>
            <wp:positionV relativeFrom="paragraph">
              <wp:posOffset>17854</wp:posOffset>
            </wp:positionV>
            <wp:extent cx="739140" cy="1701800"/>
            <wp:effectExtent l="0" t="0" r="0" b="0"/>
            <wp:wrapTight wrapText="bothSides">
              <wp:wrapPolygon edited="0">
                <wp:start x="0" y="0"/>
                <wp:lineTo x="0" y="21278"/>
                <wp:lineTo x="21155" y="21278"/>
                <wp:lineTo x="21155" y="0"/>
                <wp:lineTo x="0" y="0"/>
              </wp:wrapPolygon>
            </wp:wrapTight>
            <wp:docPr id="1122829194" name="Image 5" descr="Une image contenant Lampadaire extérieur, lampe, pô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5" descr="Une image contenant Lampadaire extérieur, lampe, pôle&#10;&#10;Le contenu généré par l’IA peut être incorrect."/>
                    <pic:cNvPicPr>
                      <a:picLocks noChangeAspect="1" noChangeArrowheads="1"/>
                    </pic:cNvPicPr>
                  </pic:nvPicPr>
                  <pic:blipFill>
                    <a:blip r:embed="rId11"/>
                    <a:srcRect/>
                    <a:stretch>
                      <a:fillRect/>
                    </a:stretch>
                  </pic:blipFill>
                  <pic:spPr bwMode="auto">
                    <a:xfrm>
                      <a:off x="0" y="0"/>
                      <a:ext cx="739140" cy="17018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42C83">
        <w:rPr>
          <w:rFonts w:ascii="Times New Roman" w:hAnsi="Times New Roman" w:cs="Times New Roman"/>
          <w:sz w:val="24"/>
          <w:szCs w:val="24"/>
        </w:rPr>
        <w:t>1 Interrupteur sectionneur tripolaire 630A à coupure dans le SF</w:t>
      </w:r>
      <w:r w:rsidRPr="00E42C83">
        <w:rPr>
          <w:rFonts w:ascii="Times New Roman" w:hAnsi="Times New Roman" w:cs="Times New Roman"/>
          <w:sz w:val="24"/>
          <w:szCs w:val="24"/>
          <w:vertAlign w:val="subscript"/>
        </w:rPr>
        <w:t>6</w:t>
      </w:r>
      <w:r w:rsidRPr="00E42C83">
        <w:rPr>
          <w:rFonts w:ascii="Times New Roman" w:hAnsi="Times New Roman" w:cs="Times New Roman"/>
          <w:sz w:val="24"/>
          <w:szCs w:val="24"/>
        </w:rPr>
        <w:t>, équipé d’une commande manuelle type CI1 sur la face avant de la cellule ;</w:t>
      </w:r>
    </w:p>
    <w:p w14:paraId="34D7738E"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Sectionneur de terre intégré ;</w:t>
      </w:r>
    </w:p>
    <w:p w14:paraId="4878D791"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Un relais de protection type SEPAM S20 ou équivalent ;</w:t>
      </w:r>
    </w:p>
    <w:p w14:paraId="5EF2AC5E"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Collecteur de terre ;</w:t>
      </w:r>
    </w:p>
    <w:p w14:paraId="1ECB720F"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Indicateurs de présence de tension avec 3 diviseurs capacitifs ;</w:t>
      </w:r>
    </w:p>
    <w:p w14:paraId="7DE3701A"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Compartiment des câbles ;</w:t>
      </w:r>
    </w:p>
    <w:p w14:paraId="1950A0AA"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Verrouillage mécanique entre l’interrupteur – sectionneur et la porte de la cellule ;</w:t>
      </w:r>
    </w:p>
    <w:p w14:paraId="4530601E"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Résistance chauffante 220V, 100W ;</w:t>
      </w:r>
    </w:p>
    <w:p w14:paraId="6BE427E0" w14:textId="77777777" w:rsidR="005F1D63" w:rsidRPr="00E42C83" w:rsidRDefault="005F1D63" w:rsidP="005F1D63">
      <w:pPr>
        <w:keepLines w:val="0"/>
        <w:spacing w:before="0" w:after="0" w:line="276" w:lineRule="auto"/>
        <w:ind w:right="-141"/>
        <w:rPr>
          <w:rFonts w:ascii="Times New Roman" w:hAnsi="Times New Roman" w:cs="Times New Roman"/>
          <w:sz w:val="24"/>
          <w:szCs w:val="24"/>
        </w:rPr>
      </w:pPr>
    </w:p>
    <w:p w14:paraId="2ADAB96F" w14:textId="77777777" w:rsidR="005F1D63" w:rsidRPr="00E42C83" w:rsidRDefault="005F1D63" w:rsidP="005F1D63">
      <w:pPr>
        <w:keepLines w:val="0"/>
        <w:spacing w:before="0" w:after="0" w:line="276" w:lineRule="auto"/>
        <w:ind w:right="-141"/>
        <w:rPr>
          <w:rFonts w:ascii="Times New Roman" w:hAnsi="Times New Roman" w:cs="Times New Roman"/>
          <w:b/>
          <w:bCs/>
          <w:sz w:val="24"/>
          <w:szCs w:val="24"/>
        </w:rPr>
      </w:pPr>
      <w:r w:rsidRPr="00E42C83">
        <w:rPr>
          <w:rFonts w:ascii="Times New Roman" w:hAnsi="Times New Roman" w:cs="Times New Roman"/>
          <w:b/>
          <w:sz w:val="24"/>
          <w:szCs w:val="24"/>
        </w:rPr>
        <w:t xml:space="preserve">L’ensemble de l’ouvrage décrit ci-avant </w:t>
      </w:r>
      <w:r w:rsidRPr="00E42C83">
        <w:rPr>
          <w:rFonts w:ascii="Times New Roman" w:hAnsi="Times New Roman" w:cs="Times New Roman"/>
          <w:b/>
          <w:bCs/>
          <w:sz w:val="24"/>
          <w:szCs w:val="24"/>
        </w:rPr>
        <w:t>y compris toutes sujétions de fourniture, pose et raccordement suivant les règles de l’Art et exigences de la Régie sera réglé à l’unité.</w:t>
      </w:r>
    </w:p>
    <w:p w14:paraId="240890F2" w14:textId="77777777" w:rsidR="005F1D63" w:rsidRPr="00E42C83" w:rsidRDefault="005F1D63" w:rsidP="005F1D63">
      <w:pPr>
        <w:keepLines w:val="0"/>
        <w:spacing w:before="0" w:after="0" w:line="276" w:lineRule="auto"/>
        <w:ind w:right="-141"/>
        <w:rPr>
          <w:rFonts w:ascii="Times New Roman" w:hAnsi="Times New Roman" w:cs="Times New Roman"/>
          <w:b/>
          <w:bCs/>
          <w:sz w:val="24"/>
          <w:szCs w:val="24"/>
        </w:rPr>
      </w:pPr>
    </w:p>
    <w:p w14:paraId="77AD6189" w14:textId="77777777" w:rsidR="005F1D63" w:rsidRPr="00E42C83" w:rsidRDefault="005F1D63" w:rsidP="005F1D63">
      <w:pPr>
        <w:keepLines w:val="0"/>
        <w:spacing w:before="0" w:after="0" w:line="276" w:lineRule="auto"/>
        <w:ind w:right="-141"/>
        <w:rPr>
          <w:rFonts w:ascii="Times New Roman" w:hAnsi="Times New Roman" w:cs="Times New Roman"/>
          <w:b/>
          <w:bCs/>
          <w:sz w:val="24"/>
          <w:szCs w:val="24"/>
        </w:rPr>
      </w:pPr>
    </w:p>
    <w:p w14:paraId="5183CBDD"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2" w:name="_Toc212644716"/>
      <w:bookmarkStart w:id="23" w:name="_Toc212717085"/>
      <w:r w:rsidRPr="00E42C83">
        <w:rPr>
          <w:rFonts w:ascii="Times New Roman" w:hAnsi="Times New Roman" w:cs="Times New Roman"/>
          <w:bCs/>
          <w:iCs/>
          <w:sz w:val="24"/>
          <w:szCs w:val="24"/>
        </w:rPr>
        <w:t>Mise à la terre du PLG</w:t>
      </w:r>
      <w:bookmarkEnd w:id="22"/>
      <w:bookmarkEnd w:id="23"/>
      <w:r w:rsidRPr="00E42C83">
        <w:rPr>
          <w:rFonts w:ascii="Times New Roman" w:hAnsi="Times New Roman" w:cs="Times New Roman"/>
          <w:bCs/>
          <w:iCs/>
          <w:sz w:val="24"/>
          <w:szCs w:val="24"/>
        </w:rPr>
        <w:t xml:space="preserve"> </w:t>
      </w:r>
    </w:p>
    <w:p w14:paraId="4830CA4E"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Les prises de terre seront conformes au paragraphe 54 du chapitre 5 de la norme C13-100. Elles comprendront obligatoirement le ceinturage en fond de fouilles du bâtiment du poste de livraison en câble cuivre nu section 50mm², le quadrillage métallique noyé dans le radier du bâtiment qui sera constitué par un quadrillage en fer rond de 4 mm de diamètre à mailles de 0,30 m x 0, 30 m au minimum suivant les exigences de la REGIE, la prise de terre des masses HTA et des masses BT, la prise de terre du neutre, le circuit équipotentiel réalisé en câbles cuivre nu de 1 x 28 mm².</w:t>
      </w:r>
    </w:p>
    <w:p w14:paraId="12CDF731"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Toutes ces installations devront être réalisées conformément aux normes en vigueurs et aux exigences de la REGIE.</w:t>
      </w:r>
    </w:p>
    <w:p w14:paraId="0290D903" w14:textId="77777777" w:rsidR="005F1D63" w:rsidRPr="00E42C83" w:rsidRDefault="005F1D63" w:rsidP="005F1D63">
      <w:pPr>
        <w:spacing w:line="276" w:lineRule="auto"/>
        <w:ind w:right="-141"/>
        <w:rPr>
          <w:rFonts w:ascii="Times New Roman" w:hAnsi="Times New Roman" w:cs="Times New Roman"/>
          <w:b/>
          <w:sz w:val="24"/>
          <w:szCs w:val="24"/>
        </w:rPr>
      </w:pPr>
      <w:r w:rsidRPr="00E42C83">
        <w:rPr>
          <w:rFonts w:ascii="Times New Roman" w:eastAsia="Arial" w:hAnsi="Times New Roman" w:cs="Times New Roman"/>
          <w:b/>
          <w:bCs/>
          <w:sz w:val="24"/>
          <w:szCs w:val="24"/>
        </w:rPr>
        <w:t>Ouvrage payé à l’ensemble, y compris toutes sujétions.</w:t>
      </w:r>
    </w:p>
    <w:p w14:paraId="09E20323" w14:textId="77777777" w:rsidR="005F1D63" w:rsidRPr="00E42C83" w:rsidRDefault="005F1D63" w:rsidP="005F1D63">
      <w:pPr>
        <w:spacing w:line="276" w:lineRule="auto"/>
        <w:ind w:right="-141"/>
        <w:rPr>
          <w:rFonts w:ascii="Times New Roman" w:hAnsi="Times New Roman" w:cs="Times New Roman"/>
          <w:sz w:val="24"/>
          <w:szCs w:val="24"/>
        </w:rPr>
      </w:pPr>
    </w:p>
    <w:p w14:paraId="3E9F0E4A"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4" w:name="_Toc212644717"/>
      <w:bookmarkStart w:id="25" w:name="_Toc212717086"/>
      <w:r w:rsidRPr="00E42C83">
        <w:rPr>
          <w:rFonts w:ascii="Times New Roman" w:hAnsi="Times New Roman" w:cs="Times New Roman"/>
          <w:bCs/>
          <w:iCs/>
          <w:sz w:val="24"/>
          <w:szCs w:val="24"/>
        </w:rPr>
        <w:t>Equipements annexes du PLG</w:t>
      </w:r>
      <w:bookmarkEnd w:id="24"/>
      <w:bookmarkEnd w:id="25"/>
    </w:p>
    <w:p w14:paraId="76F3FCAB"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bCs/>
          <w:iCs/>
          <w:sz w:val="24"/>
          <w:szCs w:val="24"/>
        </w:rPr>
        <w:t xml:space="preserve"> </w:t>
      </w:r>
      <w:r w:rsidRPr="00E42C83">
        <w:rPr>
          <w:rFonts w:ascii="Times New Roman" w:eastAsia="Arial" w:hAnsi="Times New Roman" w:cs="Times New Roman"/>
          <w:bCs/>
          <w:sz w:val="24"/>
          <w:szCs w:val="24"/>
        </w:rPr>
        <w:t>Il sera prévu tous les accessoires des postes de livraison pour une tension d'isolement 24 KV suivant les exigences de la RADEEF et notamment :</w:t>
      </w:r>
    </w:p>
    <w:p w14:paraId="09312E33" w14:textId="77777777" w:rsidR="005F1D63" w:rsidRPr="00E42C83" w:rsidRDefault="005F1D63" w:rsidP="005F1D63">
      <w:pPr>
        <w:keepLines w:val="0"/>
        <w:numPr>
          <w:ilvl w:val="0"/>
          <w:numId w:val="145"/>
        </w:numPr>
        <w:tabs>
          <w:tab w:val="left" w:pos="282"/>
        </w:tabs>
        <w:spacing w:before="0" w:after="120" w:line="276" w:lineRule="auto"/>
        <w:ind w:left="720" w:right="-141" w:hanging="360"/>
        <w:contextualSpacing/>
        <w:rPr>
          <w:rFonts w:ascii="Times New Roman" w:eastAsia="Arial" w:hAnsi="Times New Roman" w:cs="Times New Roman"/>
          <w:bCs/>
          <w:sz w:val="24"/>
          <w:szCs w:val="24"/>
        </w:rPr>
      </w:pPr>
      <w:r w:rsidRPr="00E42C83">
        <w:rPr>
          <w:rFonts w:ascii="Times New Roman" w:eastAsia="Arial" w:hAnsi="Times New Roman" w:cs="Times New Roman"/>
          <w:bCs/>
          <w:sz w:val="24"/>
          <w:szCs w:val="24"/>
        </w:rPr>
        <w:t>Un tabouret isolant 24KV.</w:t>
      </w:r>
    </w:p>
    <w:p w14:paraId="3EC61A97" w14:textId="77777777" w:rsidR="005F1D63" w:rsidRPr="00E42C83" w:rsidRDefault="005F1D63" w:rsidP="005F1D63">
      <w:pPr>
        <w:keepLines w:val="0"/>
        <w:numPr>
          <w:ilvl w:val="0"/>
          <w:numId w:val="145"/>
        </w:numPr>
        <w:tabs>
          <w:tab w:val="left" w:pos="282"/>
        </w:tabs>
        <w:spacing w:before="0" w:after="120" w:line="276" w:lineRule="auto"/>
        <w:ind w:left="720" w:right="-141" w:hanging="360"/>
        <w:contextualSpacing/>
        <w:rPr>
          <w:rFonts w:ascii="Times New Roman" w:eastAsia="Arial" w:hAnsi="Times New Roman" w:cs="Times New Roman"/>
          <w:bCs/>
          <w:sz w:val="24"/>
          <w:szCs w:val="24"/>
        </w:rPr>
      </w:pPr>
      <w:r w:rsidRPr="00E42C83">
        <w:rPr>
          <w:rFonts w:ascii="Times New Roman" w:eastAsia="Arial" w:hAnsi="Times New Roman" w:cs="Times New Roman"/>
          <w:bCs/>
          <w:sz w:val="24"/>
          <w:szCs w:val="24"/>
        </w:rPr>
        <w:t>Une perche à corps 24KV.</w:t>
      </w:r>
    </w:p>
    <w:p w14:paraId="50F6F84F" w14:textId="77777777" w:rsidR="005F1D63" w:rsidRPr="00E42C83" w:rsidRDefault="005F1D63" w:rsidP="005F1D63">
      <w:pPr>
        <w:keepLines w:val="0"/>
        <w:numPr>
          <w:ilvl w:val="0"/>
          <w:numId w:val="145"/>
        </w:numPr>
        <w:tabs>
          <w:tab w:val="left" w:pos="282"/>
        </w:tabs>
        <w:spacing w:before="0" w:after="120" w:line="276" w:lineRule="auto"/>
        <w:ind w:left="720" w:right="-141" w:hanging="360"/>
        <w:contextualSpacing/>
        <w:rPr>
          <w:rFonts w:ascii="Times New Roman" w:eastAsia="Arial" w:hAnsi="Times New Roman" w:cs="Times New Roman"/>
          <w:bCs/>
          <w:sz w:val="24"/>
          <w:szCs w:val="24"/>
        </w:rPr>
      </w:pPr>
      <w:r w:rsidRPr="00E42C83">
        <w:rPr>
          <w:rFonts w:ascii="Times New Roman" w:eastAsia="Arial" w:hAnsi="Times New Roman" w:cs="Times New Roman"/>
          <w:bCs/>
          <w:sz w:val="24"/>
          <w:szCs w:val="24"/>
        </w:rPr>
        <w:t>Un extincteur CO2 de 10kg.</w:t>
      </w:r>
    </w:p>
    <w:p w14:paraId="2DA0C64B" w14:textId="77777777" w:rsidR="005F1D63" w:rsidRPr="00E42C83" w:rsidRDefault="005F1D63" w:rsidP="005F1D63">
      <w:pPr>
        <w:keepLines w:val="0"/>
        <w:numPr>
          <w:ilvl w:val="0"/>
          <w:numId w:val="145"/>
        </w:numPr>
        <w:tabs>
          <w:tab w:val="left" w:pos="282"/>
        </w:tabs>
        <w:spacing w:before="0" w:after="120" w:line="276" w:lineRule="auto"/>
        <w:ind w:left="720" w:right="-141" w:hanging="360"/>
        <w:contextualSpacing/>
        <w:rPr>
          <w:rFonts w:ascii="Times New Roman" w:eastAsia="Arial" w:hAnsi="Times New Roman" w:cs="Times New Roman"/>
          <w:bCs/>
          <w:sz w:val="24"/>
          <w:szCs w:val="24"/>
        </w:rPr>
      </w:pPr>
      <w:r w:rsidRPr="00E42C83">
        <w:rPr>
          <w:rFonts w:ascii="Times New Roman" w:eastAsia="Arial" w:hAnsi="Times New Roman" w:cs="Times New Roman"/>
          <w:bCs/>
          <w:sz w:val="24"/>
          <w:szCs w:val="24"/>
        </w:rPr>
        <w:t>Les gants isolants de protection.</w:t>
      </w:r>
    </w:p>
    <w:p w14:paraId="0BE3EBB0" w14:textId="77777777" w:rsidR="005F1D63" w:rsidRPr="00E42C83" w:rsidRDefault="005F1D63" w:rsidP="005F1D63">
      <w:pPr>
        <w:keepLines w:val="0"/>
        <w:numPr>
          <w:ilvl w:val="0"/>
          <w:numId w:val="145"/>
        </w:numPr>
        <w:tabs>
          <w:tab w:val="left" w:pos="282"/>
        </w:tabs>
        <w:spacing w:before="0" w:after="120" w:line="276" w:lineRule="auto"/>
        <w:ind w:left="720" w:right="-141" w:hanging="360"/>
        <w:contextualSpacing/>
        <w:rPr>
          <w:rFonts w:ascii="Times New Roman" w:eastAsia="Arial" w:hAnsi="Times New Roman" w:cs="Times New Roman"/>
          <w:bCs/>
          <w:sz w:val="24"/>
          <w:szCs w:val="24"/>
        </w:rPr>
      </w:pPr>
      <w:r w:rsidRPr="00E42C83">
        <w:rPr>
          <w:rFonts w:ascii="Times New Roman" w:eastAsia="Arial" w:hAnsi="Times New Roman" w:cs="Times New Roman"/>
          <w:bCs/>
          <w:sz w:val="24"/>
          <w:szCs w:val="24"/>
        </w:rPr>
        <w:t>Paire de sur chaussures isolantes Taille 39/42.</w:t>
      </w:r>
    </w:p>
    <w:p w14:paraId="41D57A81" w14:textId="77777777" w:rsidR="005F1D63" w:rsidRPr="00E42C83" w:rsidRDefault="005F1D63" w:rsidP="005F1D63">
      <w:pPr>
        <w:keepLines w:val="0"/>
        <w:numPr>
          <w:ilvl w:val="0"/>
          <w:numId w:val="145"/>
        </w:numPr>
        <w:tabs>
          <w:tab w:val="left" w:pos="282"/>
        </w:tabs>
        <w:spacing w:before="0" w:after="120" w:line="276" w:lineRule="auto"/>
        <w:ind w:left="720" w:right="-141" w:hanging="360"/>
        <w:contextualSpacing/>
        <w:rPr>
          <w:rFonts w:ascii="Times New Roman" w:eastAsia="Arial" w:hAnsi="Times New Roman" w:cs="Times New Roman"/>
          <w:bCs/>
          <w:sz w:val="24"/>
          <w:szCs w:val="24"/>
        </w:rPr>
      </w:pPr>
      <w:r w:rsidRPr="00E42C83">
        <w:rPr>
          <w:rFonts w:ascii="Times New Roman" w:eastAsia="Arial" w:hAnsi="Times New Roman" w:cs="Times New Roman"/>
          <w:bCs/>
          <w:sz w:val="24"/>
          <w:szCs w:val="24"/>
        </w:rPr>
        <w:t>Le tapis isolant.</w:t>
      </w:r>
    </w:p>
    <w:p w14:paraId="35C99037" w14:textId="77777777" w:rsidR="005F1D63" w:rsidRPr="00E42C83" w:rsidRDefault="005F1D63" w:rsidP="005F1D63">
      <w:pPr>
        <w:keepLines w:val="0"/>
        <w:numPr>
          <w:ilvl w:val="0"/>
          <w:numId w:val="145"/>
        </w:numPr>
        <w:tabs>
          <w:tab w:val="left" w:pos="282"/>
        </w:tabs>
        <w:spacing w:before="0" w:after="120" w:line="276" w:lineRule="auto"/>
        <w:ind w:left="720" w:right="-141" w:hanging="360"/>
        <w:contextualSpacing/>
        <w:rPr>
          <w:rFonts w:ascii="Times New Roman" w:eastAsia="Arial" w:hAnsi="Times New Roman" w:cs="Times New Roman"/>
          <w:bCs/>
          <w:sz w:val="24"/>
          <w:szCs w:val="24"/>
        </w:rPr>
      </w:pPr>
      <w:r w:rsidRPr="00E42C83">
        <w:rPr>
          <w:rFonts w:ascii="Times New Roman" w:eastAsia="Arial" w:hAnsi="Times New Roman" w:cs="Times New Roman"/>
          <w:bCs/>
          <w:sz w:val="24"/>
          <w:szCs w:val="24"/>
        </w:rPr>
        <w:t>Un vérificateur d’absence de tension</w:t>
      </w:r>
    </w:p>
    <w:p w14:paraId="10AE504C" w14:textId="77777777" w:rsidR="005F1D63" w:rsidRPr="00E42C83" w:rsidRDefault="005F1D63" w:rsidP="005F1D63">
      <w:pPr>
        <w:keepLines w:val="0"/>
        <w:numPr>
          <w:ilvl w:val="0"/>
          <w:numId w:val="145"/>
        </w:numPr>
        <w:tabs>
          <w:tab w:val="left" w:pos="282"/>
        </w:tabs>
        <w:spacing w:before="0" w:after="120" w:line="276" w:lineRule="auto"/>
        <w:ind w:left="720" w:right="-141" w:hanging="360"/>
        <w:contextualSpacing/>
        <w:rPr>
          <w:rFonts w:ascii="Times New Roman" w:eastAsia="Arial" w:hAnsi="Times New Roman" w:cs="Times New Roman"/>
          <w:bCs/>
          <w:sz w:val="24"/>
          <w:szCs w:val="24"/>
        </w:rPr>
      </w:pPr>
      <w:r w:rsidRPr="00E42C83">
        <w:rPr>
          <w:rFonts w:ascii="Times New Roman" w:eastAsia="Arial" w:hAnsi="Times New Roman" w:cs="Times New Roman"/>
          <w:bCs/>
          <w:sz w:val="24"/>
          <w:szCs w:val="24"/>
        </w:rPr>
        <w:t>Les affichages réglementaires en Arabe et en Français.</w:t>
      </w:r>
    </w:p>
    <w:p w14:paraId="0A4B1D93" w14:textId="77777777" w:rsidR="005F1D63" w:rsidRPr="00E42C83" w:rsidRDefault="005F1D63" w:rsidP="005F1D63">
      <w:pPr>
        <w:keepLines w:val="0"/>
        <w:numPr>
          <w:ilvl w:val="0"/>
          <w:numId w:val="145"/>
        </w:numPr>
        <w:tabs>
          <w:tab w:val="left" w:pos="282"/>
        </w:tabs>
        <w:spacing w:before="0" w:after="120" w:line="276" w:lineRule="auto"/>
        <w:ind w:left="720" w:right="-141" w:hanging="360"/>
        <w:contextualSpacing/>
        <w:rPr>
          <w:rFonts w:ascii="Times New Roman" w:eastAsia="Arial" w:hAnsi="Times New Roman" w:cs="Times New Roman"/>
          <w:bCs/>
          <w:sz w:val="24"/>
          <w:szCs w:val="24"/>
        </w:rPr>
      </w:pPr>
      <w:r w:rsidRPr="00E42C83">
        <w:rPr>
          <w:rFonts w:ascii="Times New Roman" w:eastAsia="Arial" w:hAnsi="Times New Roman" w:cs="Times New Roman"/>
          <w:bCs/>
          <w:sz w:val="24"/>
          <w:szCs w:val="24"/>
        </w:rPr>
        <w:t>Les panneaux de clés avec leur repérage sur étiquette en aluminium.</w:t>
      </w:r>
    </w:p>
    <w:p w14:paraId="7EBA3916" w14:textId="77777777" w:rsidR="005F1D63" w:rsidRPr="00E42C83" w:rsidRDefault="005F1D63" w:rsidP="005F1D63">
      <w:pPr>
        <w:keepLines w:val="0"/>
        <w:numPr>
          <w:ilvl w:val="0"/>
          <w:numId w:val="145"/>
        </w:numPr>
        <w:tabs>
          <w:tab w:val="left" w:pos="282"/>
        </w:tabs>
        <w:spacing w:before="0" w:after="120" w:line="276" w:lineRule="auto"/>
        <w:ind w:left="720" w:right="-141" w:hanging="360"/>
        <w:contextualSpacing/>
        <w:rPr>
          <w:rFonts w:ascii="Times New Roman" w:eastAsia="Arial" w:hAnsi="Times New Roman" w:cs="Times New Roman"/>
          <w:bCs/>
          <w:sz w:val="24"/>
          <w:szCs w:val="24"/>
        </w:rPr>
      </w:pPr>
      <w:r w:rsidRPr="00E42C83">
        <w:rPr>
          <w:rFonts w:ascii="Times New Roman" w:eastAsia="Arial" w:hAnsi="Times New Roman" w:cs="Times New Roman"/>
          <w:bCs/>
          <w:sz w:val="24"/>
          <w:szCs w:val="24"/>
        </w:rPr>
        <w:t>Tous les équipements nécessaires suivant les exigences de la RIGIE.</w:t>
      </w:r>
    </w:p>
    <w:p w14:paraId="492CF308" w14:textId="77777777" w:rsidR="005F1D63" w:rsidRPr="00E42C83" w:rsidRDefault="005F1D63" w:rsidP="005F1D63">
      <w:pPr>
        <w:spacing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t>Ouvrage fourni, posé, y compris toutes sujétions de mise en œuvre.</w:t>
      </w:r>
    </w:p>
    <w:p w14:paraId="5C74656D" w14:textId="77777777" w:rsidR="005F1D63" w:rsidRPr="00E42C83" w:rsidRDefault="005F1D63" w:rsidP="005F1D63">
      <w:pPr>
        <w:spacing w:line="276" w:lineRule="auto"/>
        <w:ind w:right="-141"/>
        <w:rPr>
          <w:rFonts w:ascii="Times New Roman" w:eastAsia="Arial" w:hAnsi="Times New Roman" w:cs="Times New Roman"/>
          <w:bCs/>
          <w:sz w:val="24"/>
          <w:szCs w:val="24"/>
        </w:rPr>
      </w:pPr>
    </w:p>
    <w:p w14:paraId="7863F989"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6" w:name="_Toc212644718"/>
      <w:bookmarkStart w:id="27" w:name="_Toc212717087"/>
      <w:r w:rsidRPr="00E42C83">
        <w:rPr>
          <w:rFonts w:ascii="Times New Roman" w:hAnsi="Times New Roman" w:cs="Times New Roman"/>
          <w:bCs/>
          <w:iCs/>
          <w:sz w:val="24"/>
          <w:szCs w:val="24"/>
        </w:rPr>
        <w:lastRenderedPageBreak/>
        <w:t>Verrouillage du PLG</w:t>
      </w:r>
      <w:bookmarkEnd w:id="26"/>
      <w:bookmarkEnd w:id="27"/>
    </w:p>
    <w:p w14:paraId="2E68EF09"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L’ensemble des dispositifs permettant les verrouillages des cellules est à la charge du présent lot.</w:t>
      </w:r>
    </w:p>
    <w:p w14:paraId="0AA70643"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Chaque cellule haute tension comprend l'ensemble des verrouillages nécessaires pour rendre impossible l'accès direct à des pièces ou organes de l'installation lorsqu'ils sont sous tension.</w:t>
      </w:r>
    </w:p>
    <w:p w14:paraId="44A7F196"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Ces verrouillages incluent l'accès aux bornes basses tension des transformateurs. Les schémas de verrouillage sont affichés dans le local.</w:t>
      </w:r>
    </w:p>
    <w:p w14:paraId="79EBD8A3"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Le système de verrouillage général doit être approuvé par la REIGIE et le BET avant sa commande et son installation.</w:t>
      </w:r>
    </w:p>
    <w:p w14:paraId="67E2DA8D" w14:textId="77777777" w:rsidR="005F1D63" w:rsidRPr="00E42C83" w:rsidRDefault="005F1D63" w:rsidP="005F1D63">
      <w:pPr>
        <w:spacing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t>Ouvrage fourni et posé y compris toutes sujétions.</w:t>
      </w:r>
    </w:p>
    <w:p w14:paraId="04E73E73" w14:textId="77777777" w:rsidR="005F1D63" w:rsidRPr="00E42C83" w:rsidRDefault="005F1D63" w:rsidP="005F1D63">
      <w:pPr>
        <w:spacing w:line="276" w:lineRule="auto"/>
        <w:ind w:right="-141"/>
        <w:rPr>
          <w:rFonts w:ascii="Times New Roman" w:eastAsia="Arial" w:hAnsi="Times New Roman" w:cs="Times New Roman"/>
          <w:b/>
          <w:bCs/>
          <w:sz w:val="24"/>
          <w:szCs w:val="24"/>
        </w:rPr>
      </w:pPr>
      <w:r w:rsidRPr="00E42C83">
        <w:rPr>
          <w:rFonts w:ascii="Times New Roman" w:eastAsia="Arial" w:hAnsi="Times New Roman" w:cs="Times New Roman"/>
          <w:b/>
          <w:bCs/>
          <w:sz w:val="24"/>
          <w:szCs w:val="24"/>
        </w:rPr>
        <w:t>Ouvrage payé à l’ensemble, y compris toutes sujétions.</w:t>
      </w:r>
    </w:p>
    <w:p w14:paraId="3653727B" w14:textId="77777777" w:rsidR="005F1D63" w:rsidRPr="00E42C83" w:rsidRDefault="005F1D63" w:rsidP="005F1D63">
      <w:pPr>
        <w:spacing w:line="276" w:lineRule="auto"/>
        <w:ind w:right="-141"/>
        <w:rPr>
          <w:rFonts w:ascii="Times New Roman" w:hAnsi="Times New Roman" w:cs="Times New Roman"/>
          <w:b/>
          <w:sz w:val="24"/>
          <w:szCs w:val="24"/>
        </w:rPr>
      </w:pPr>
    </w:p>
    <w:p w14:paraId="3A5BB512"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8" w:name="_Toc212644719"/>
      <w:bookmarkStart w:id="29" w:name="_Toc212717088"/>
      <w:r w:rsidRPr="00E42C83">
        <w:rPr>
          <w:rFonts w:ascii="Times New Roman" w:hAnsi="Times New Roman" w:cs="Times New Roman"/>
          <w:bCs/>
          <w:iCs/>
          <w:sz w:val="24"/>
          <w:szCs w:val="24"/>
        </w:rPr>
        <w:t>Eclairage et prise de courant du PLG</w:t>
      </w:r>
      <w:bookmarkEnd w:id="28"/>
      <w:bookmarkEnd w:id="29"/>
    </w:p>
    <w:p w14:paraId="6B3E4BF4" w14:textId="77777777" w:rsidR="005F1D63" w:rsidRPr="00E42C83" w:rsidRDefault="005F1D63" w:rsidP="005F1D63">
      <w:pPr>
        <w:spacing w:line="276" w:lineRule="auto"/>
        <w:ind w:right="-141"/>
        <w:rPr>
          <w:rFonts w:ascii="Times New Roman" w:hAnsi="Times New Roman" w:cs="Times New Roman"/>
          <w:sz w:val="24"/>
          <w:szCs w:val="24"/>
        </w:rPr>
      </w:pPr>
    </w:p>
    <w:p w14:paraId="4FF4B65E"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L'éclairage de poste de livraison sera réalisé par des luminaires LED 2x36W étanches de marque PHILIPS,DISANO ou équivalent.</w:t>
      </w:r>
    </w:p>
    <w:p w14:paraId="7A050F2F"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Il sera prévu deux interrupteurs va et vient étanches en saillie de la série PLEXO 55 de LEGRAND pour chaque poste, branchés avec des câbles de la série U1000 RO2V 3X1,5 mm² posés sous des conduits IRO (PVC) avec des colliers ATLAS pour la commande des luminaires.</w:t>
      </w:r>
    </w:p>
    <w:p w14:paraId="2F247284"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Un de ces interrupteurs sera placé en hauteur près de la porte d'accès de la REGIE.</w:t>
      </w:r>
    </w:p>
    <w:p w14:paraId="2449EFEC"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Il sera prévu deux prises de courant étanches en saillie de la série PLEXO 55 de LEGRAND branchés avec des câbles de la série U1000 RO2V 3X2,5 mm² posés sous conduit IRO (PVC) avec des colliers ATLAS depuis le tableau BT.</w:t>
      </w:r>
    </w:p>
    <w:p w14:paraId="4385EC87"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L'éclairage de sécurité sera réalisé par deux blocs autonomes de sécurité étanches donnant 70 lumens pendant une heure de marque LEGRAND ou équivalent alimentés par un câble de la série U 1000 RO2V 4X1,5 mm² posé sous des conduits IRO (PVC) avec des colliers ATLAS.</w:t>
      </w:r>
    </w:p>
    <w:p w14:paraId="03CFCEF0"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L'alimentation de ces blocs sera prise en aval de la protection de l'éclairage du poste.</w:t>
      </w:r>
    </w:p>
    <w:p w14:paraId="56428323"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Les protections contre les surintensités et contre les contacts indirects des circuits d'éclairage et prises de courant du poste seront assurées par des disjoncteurs bipolaires de SCHNEIDER ELECTRIC ou équivalent ayons un pouvoir de coupure adapté avec le court-circuit au niveau du jeu de barre.</w:t>
      </w:r>
    </w:p>
    <w:p w14:paraId="50ADA729"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Il sera prévu un interrupteur de tête tétrapolaire 4x25A-différentiel 30mA en amont des protections éclairage et prises de courant du poste.</w:t>
      </w:r>
    </w:p>
    <w:p w14:paraId="30F2BABE"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Ce prix comprendra également toutes les protections des départs auxiliaires du poste.</w:t>
      </w:r>
    </w:p>
    <w:p w14:paraId="6AF2E59C"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L’ensemble des protections seront placées dans un tableau en POLYSTER préfabriqué compris dans ce prix placé dans chaque poste. Le tableau sera de marque SCHNEIDER ELECTRIC ou équivalent.</w:t>
      </w:r>
    </w:p>
    <w:p w14:paraId="035F82AB"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Ouvrage fourni posé et raccordé, y compris appareillage, Câbles, conduits, tableau de protection et toutes sujétions de mise en œuvre.</w:t>
      </w:r>
    </w:p>
    <w:p w14:paraId="02248A4E" w14:textId="77777777" w:rsidR="005F1D63" w:rsidRPr="00E42C83" w:rsidRDefault="005F1D63" w:rsidP="005F1D63">
      <w:pPr>
        <w:spacing w:line="276" w:lineRule="auto"/>
        <w:ind w:right="-141"/>
        <w:rPr>
          <w:rFonts w:ascii="Times New Roman" w:eastAsia="Arial" w:hAnsi="Times New Roman" w:cs="Times New Roman"/>
          <w:b/>
          <w:bCs/>
          <w:sz w:val="24"/>
          <w:szCs w:val="24"/>
        </w:rPr>
      </w:pPr>
      <w:r w:rsidRPr="00E42C83">
        <w:rPr>
          <w:rFonts w:ascii="Times New Roman" w:eastAsia="Arial" w:hAnsi="Times New Roman" w:cs="Times New Roman"/>
          <w:b/>
          <w:bCs/>
          <w:sz w:val="24"/>
          <w:szCs w:val="24"/>
        </w:rPr>
        <w:lastRenderedPageBreak/>
        <w:t>Ouvrage payé à l’ensemble, y compris toutes sujétions.</w:t>
      </w:r>
    </w:p>
    <w:p w14:paraId="4EDA7DF2" w14:textId="77777777" w:rsidR="005F1D63" w:rsidRPr="00E42C83" w:rsidRDefault="005F1D63" w:rsidP="005F1D63">
      <w:pPr>
        <w:spacing w:line="276" w:lineRule="auto"/>
        <w:ind w:right="-141"/>
        <w:rPr>
          <w:rFonts w:ascii="Times New Roman" w:hAnsi="Times New Roman" w:cs="Times New Roman"/>
          <w:b/>
          <w:sz w:val="24"/>
          <w:szCs w:val="24"/>
        </w:rPr>
      </w:pPr>
    </w:p>
    <w:p w14:paraId="2F1E7BD1"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30" w:name="_Toc212644720"/>
      <w:bookmarkStart w:id="31" w:name="_Toc212717089"/>
      <w:r w:rsidRPr="00E42C83">
        <w:rPr>
          <w:rFonts w:ascii="Times New Roman" w:hAnsi="Times New Roman" w:cs="Times New Roman"/>
          <w:bCs/>
          <w:iCs/>
          <w:sz w:val="24"/>
          <w:szCs w:val="24"/>
        </w:rPr>
        <w:t>Indicateur de défaut HTA du PLG</w:t>
      </w:r>
      <w:bookmarkEnd w:id="30"/>
      <w:bookmarkEnd w:id="31"/>
    </w:p>
    <w:p w14:paraId="3F80D5AC"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Fourniture, pose, installation, raccordement et mise en service d'un indicateur lumineux de défaut sur les câbles HTA de boucle dans le poste.</w:t>
      </w:r>
    </w:p>
    <w:p w14:paraId="4C91EBAB"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Le système sera de type BARDIN à trois tores ou équivalent agrée par la REGIE.</w:t>
      </w:r>
    </w:p>
    <w:p w14:paraId="150AE434"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Y compris tableau d'appareillages, câblages, relais, voyant rouge visible de l'extérieur et tous les accessoires de mise en service conformément aux normes.</w:t>
      </w:r>
    </w:p>
    <w:p w14:paraId="5DE153A3"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Ouvrage fourni posé et raccordé, y compris toutes sujétions de mise en œuvre.</w:t>
      </w:r>
    </w:p>
    <w:p w14:paraId="28528FA0" w14:textId="77777777" w:rsidR="005F1D63" w:rsidRPr="00E42C83" w:rsidRDefault="005F1D63" w:rsidP="005F1D63">
      <w:pPr>
        <w:spacing w:line="276" w:lineRule="auto"/>
        <w:ind w:right="-141"/>
        <w:rPr>
          <w:rFonts w:ascii="Times New Roman" w:eastAsia="Arial" w:hAnsi="Times New Roman" w:cs="Times New Roman"/>
          <w:b/>
          <w:bCs/>
          <w:sz w:val="24"/>
          <w:szCs w:val="24"/>
        </w:rPr>
      </w:pPr>
      <w:r w:rsidRPr="00E42C83">
        <w:rPr>
          <w:rFonts w:ascii="Times New Roman" w:eastAsia="Arial" w:hAnsi="Times New Roman" w:cs="Times New Roman"/>
          <w:b/>
          <w:bCs/>
          <w:sz w:val="24"/>
          <w:szCs w:val="24"/>
        </w:rPr>
        <w:t>Ouvrage payé à l’ensemble, y compris toutes sujétions.</w:t>
      </w:r>
    </w:p>
    <w:p w14:paraId="025CA6D3" w14:textId="77777777" w:rsidR="005F1D63" w:rsidRPr="00E42C83" w:rsidRDefault="005F1D63" w:rsidP="005F1D63">
      <w:pPr>
        <w:spacing w:line="276" w:lineRule="auto"/>
        <w:ind w:right="-141"/>
        <w:rPr>
          <w:rFonts w:ascii="Times New Roman" w:hAnsi="Times New Roman" w:cs="Times New Roman"/>
          <w:b/>
          <w:sz w:val="24"/>
          <w:szCs w:val="24"/>
        </w:rPr>
      </w:pPr>
    </w:p>
    <w:p w14:paraId="37789AE2"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32" w:name="_Toc212644721"/>
      <w:bookmarkStart w:id="33" w:name="_Toc212717090"/>
      <w:bookmarkStart w:id="34" w:name="_Hlk210818913"/>
      <w:r w:rsidRPr="00E42C83">
        <w:rPr>
          <w:rFonts w:ascii="Times New Roman" w:hAnsi="Times New Roman" w:cs="Times New Roman"/>
          <w:bCs/>
          <w:iCs/>
          <w:sz w:val="24"/>
          <w:szCs w:val="24"/>
        </w:rPr>
        <w:t>Poste asservi du PLG.</w:t>
      </w:r>
      <w:bookmarkEnd w:id="32"/>
      <w:bookmarkEnd w:id="33"/>
    </w:p>
    <w:p w14:paraId="28DAACB8" w14:textId="77777777" w:rsidR="005F1D63" w:rsidRPr="00E42C83" w:rsidRDefault="005F1D63" w:rsidP="005F1D63">
      <w:pPr>
        <w:keepLines w:val="0"/>
        <w:tabs>
          <w:tab w:val="left" w:pos="709"/>
          <w:tab w:val="left" w:pos="993"/>
          <w:tab w:val="left" w:pos="9639"/>
        </w:tabs>
        <w:spacing w:before="0" w:after="0" w:line="276" w:lineRule="auto"/>
        <w:rPr>
          <w:rFonts w:ascii="Times New Roman" w:eastAsia="Times New Roman" w:hAnsi="Times New Roman" w:cs="Times New Roman"/>
          <w:b/>
          <w:sz w:val="24"/>
          <w:szCs w:val="24"/>
        </w:rPr>
      </w:pPr>
    </w:p>
    <w:p w14:paraId="6820C670" w14:textId="77777777" w:rsidR="005F1D63" w:rsidRPr="00E42C83" w:rsidRDefault="005F1D63" w:rsidP="005F1D63">
      <w:pPr>
        <w:keepLines w:val="0"/>
        <w:tabs>
          <w:tab w:val="left" w:pos="709"/>
          <w:tab w:val="left" w:pos="993"/>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Le présent appel d’offres a pour objet la fourniture, l’installation et la mise en service des postes asservis pour postes HTA/BT.</w:t>
      </w:r>
    </w:p>
    <w:p w14:paraId="4C69AE59" w14:textId="77777777" w:rsidR="005F1D63" w:rsidRPr="00E42C83" w:rsidRDefault="005F1D63" w:rsidP="005F1D63">
      <w:pPr>
        <w:keepLines w:val="0"/>
        <w:tabs>
          <w:tab w:val="left" w:pos="709"/>
          <w:tab w:val="left" w:pos="993"/>
          <w:tab w:val="left" w:pos="9639"/>
        </w:tabs>
        <w:spacing w:before="0" w:after="0" w:line="276" w:lineRule="auto"/>
        <w:rPr>
          <w:rFonts w:ascii="Times New Roman" w:eastAsia="Calibri" w:hAnsi="Times New Roman" w:cs="Times New Roman"/>
          <w:sz w:val="24"/>
          <w:szCs w:val="24"/>
        </w:rPr>
      </w:pPr>
    </w:p>
    <w:p w14:paraId="0D52693F" w14:textId="77777777" w:rsidR="005F1D63" w:rsidRPr="00E42C83" w:rsidRDefault="005F1D63" w:rsidP="005F1D63">
      <w:pPr>
        <w:keepLines w:val="0"/>
        <w:tabs>
          <w:tab w:val="left" w:pos="709"/>
          <w:tab w:val="left" w:pos="993"/>
          <w:tab w:val="left" w:pos="9639"/>
        </w:tabs>
        <w:spacing w:before="0" w:after="0" w:line="276" w:lineRule="auto"/>
        <w:jc w:val="left"/>
        <w:rPr>
          <w:rFonts w:ascii="Times New Roman" w:eastAsia="Times New Roman" w:hAnsi="Times New Roman" w:cs="Times New Roman"/>
          <w:b/>
          <w:sz w:val="24"/>
          <w:szCs w:val="24"/>
        </w:rPr>
      </w:pPr>
      <w:r w:rsidRPr="00E42C83">
        <w:rPr>
          <w:rFonts w:ascii="Times New Roman" w:eastAsia="Times New Roman" w:hAnsi="Times New Roman" w:cs="Times New Roman"/>
          <w:b/>
          <w:sz w:val="24"/>
          <w:szCs w:val="24"/>
        </w:rPr>
        <w:t>Caractéristiques et Consistance de la fourniture :</w:t>
      </w:r>
    </w:p>
    <w:p w14:paraId="2D9C525B" w14:textId="77777777" w:rsidR="005F1D63" w:rsidRPr="00E42C83" w:rsidRDefault="005F1D63" w:rsidP="005F1D63">
      <w:pPr>
        <w:keepLines w:val="0"/>
        <w:tabs>
          <w:tab w:val="left" w:pos="709"/>
          <w:tab w:val="left" w:pos="993"/>
          <w:tab w:val="left" w:pos="9639"/>
        </w:tabs>
        <w:spacing w:before="0" w:after="0" w:line="276" w:lineRule="auto"/>
        <w:ind w:left="720"/>
        <w:rPr>
          <w:rFonts w:ascii="Times New Roman" w:eastAsia="Times New Roman" w:hAnsi="Times New Roman" w:cs="Times New Roman"/>
          <w:b/>
          <w:sz w:val="24"/>
          <w:szCs w:val="24"/>
        </w:rPr>
      </w:pPr>
    </w:p>
    <w:p w14:paraId="611036F0" w14:textId="77777777" w:rsidR="005F1D63" w:rsidRPr="00E42C83" w:rsidRDefault="005F1D63" w:rsidP="005F1D63">
      <w:pPr>
        <w:keepNext/>
        <w:keepLines w:val="0"/>
        <w:tabs>
          <w:tab w:val="left" w:pos="709"/>
          <w:tab w:val="left" w:pos="993"/>
          <w:tab w:val="left" w:pos="9639"/>
        </w:tabs>
        <w:spacing w:before="0" w:after="0" w:line="276" w:lineRule="auto"/>
        <w:ind w:firstLine="709"/>
        <w:rPr>
          <w:rFonts w:ascii="Times New Roman" w:eastAsia="Calibri" w:hAnsi="Times New Roman" w:cs="Times New Roman"/>
          <w:b/>
          <w:sz w:val="24"/>
          <w:szCs w:val="24"/>
        </w:rPr>
      </w:pPr>
      <w:bookmarkStart w:id="35" w:name="_heading=h.30j0zll" w:colFirst="0" w:colLast="0"/>
      <w:bookmarkEnd w:id="35"/>
      <w:r w:rsidRPr="00E42C83">
        <w:rPr>
          <w:rFonts w:ascii="Times New Roman" w:eastAsia="Calibri" w:hAnsi="Times New Roman" w:cs="Times New Roman"/>
          <w:b/>
          <w:sz w:val="24"/>
          <w:szCs w:val="24"/>
        </w:rPr>
        <w:t>1. Domaine d’application :</w:t>
      </w:r>
    </w:p>
    <w:p w14:paraId="461872C6" w14:textId="77777777" w:rsidR="005F1D63" w:rsidRPr="00E42C83" w:rsidRDefault="005F1D63" w:rsidP="005F1D63">
      <w:pPr>
        <w:keepLines w:val="0"/>
        <w:tabs>
          <w:tab w:val="left" w:pos="709"/>
          <w:tab w:val="left" w:pos="993"/>
          <w:tab w:val="left" w:pos="9639"/>
        </w:tabs>
        <w:spacing w:before="0" w:after="0" w:line="276" w:lineRule="auto"/>
        <w:ind w:left="709" w:firstLine="709"/>
        <w:rPr>
          <w:rFonts w:ascii="Times New Roman" w:eastAsia="Calibri" w:hAnsi="Times New Roman" w:cs="Times New Roman"/>
          <w:sz w:val="24"/>
          <w:szCs w:val="24"/>
        </w:rPr>
      </w:pPr>
    </w:p>
    <w:p w14:paraId="32F7EAC0" w14:textId="77777777" w:rsidR="005F1D63" w:rsidRPr="00E42C83" w:rsidRDefault="005F1D63" w:rsidP="005F1D63">
      <w:pPr>
        <w:keepLines w:val="0"/>
        <w:tabs>
          <w:tab w:val="left" w:pos="709"/>
          <w:tab w:val="left" w:pos="993"/>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Les postes asservis objet de cet appel d’offres seront installés dans des postes de distribution HTA/BT. Ils auront pour rôle de :</w:t>
      </w:r>
    </w:p>
    <w:p w14:paraId="6BF592E7" w14:textId="77777777" w:rsidR="005F1D63" w:rsidRPr="00E42C83" w:rsidRDefault="005F1D63" w:rsidP="005F1D63">
      <w:pPr>
        <w:keepLines w:val="0"/>
        <w:tabs>
          <w:tab w:val="left" w:pos="709"/>
          <w:tab w:val="left" w:pos="993"/>
          <w:tab w:val="left" w:pos="9639"/>
        </w:tabs>
        <w:spacing w:before="0" w:after="0" w:line="276" w:lineRule="auto"/>
        <w:ind w:firstLine="709"/>
        <w:rPr>
          <w:rFonts w:ascii="Times New Roman" w:eastAsia="Calibri" w:hAnsi="Times New Roman" w:cs="Times New Roman"/>
          <w:sz w:val="24"/>
          <w:szCs w:val="24"/>
        </w:rPr>
      </w:pPr>
      <w:r w:rsidRPr="00E42C83">
        <w:rPr>
          <w:rFonts w:ascii="Times New Roman" w:eastAsia="Calibri" w:hAnsi="Times New Roman" w:cs="Times New Roman"/>
          <w:sz w:val="24"/>
          <w:szCs w:val="24"/>
        </w:rPr>
        <w:tab/>
      </w:r>
    </w:p>
    <w:p w14:paraId="471188E0" w14:textId="77777777" w:rsidR="005F1D63" w:rsidRPr="00E42C83" w:rsidRDefault="005F1D63" w:rsidP="005F1D63">
      <w:pPr>
        <w:keepLines w:val="0"/>
        <w:numPr>
          <w:ilvl w:val="0"/>
          <w:numId w:val="257"/>
        </w:numPr>
        <w:tabs>
          <w:tab w:val="left" w:pos="709"/>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Permettre la manœuvre à distance à partir du système BCC Electricité des interrupteurs HTA installés dans ces postes. </w:t>
      </w:r>
    </w:p>
    <w:p w14:paraId="06BCD504" w14:textId="77777777" w:rsidR="005F1D63" w:rsidRPr="00E42C83" w:rsidRDefault="005F1D63" w:rsidP="005F1D63">
      <w:pPr>
        <w:keepLines w:val="0"/>
        <w:numPr>
          <w:ilvl w:val="0"/>
          <w:numId w:val="257"/>
        </w:numPr>
        <w:tabs>
          <w:tab w:val="left" w:pos="709"/>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Détecter et envoyer au système BCC l’information passage I défaut lors de l’apparition d’un défaut sur le réseau.</w:t>
      </w:r>
    </w:p>
    <w:p w14:paraId="1544B38D" w14:textId="77777777" w:rsidR="005F1D63" w:rsidRPr="00E42C83" w:rsidRDefault="005F1D63" w:rsidP="005F1D63">
      <w:pPr>
        <w:keepLines w:val="0"/>
        <w:numPr>
          <w:ilvl w:val="0"/>
          <w:numId w:val="257"/>
        </w:numPr>
        <w:tabs>
          <w:tab w:val="left" w:pos="709"/>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Téléchargement des paramètres nécessaires à la gestion du réseau HTA tel la charge du réseau amont.</w:t>
      </w:r>
    </w:p>
    <w:p w14:paraId="07A8EB70" w14:textId="77777777" w:rsidR="005F1D63" w:rsidRPr="00E42C83" w:rsidRDefault="005F1D63" w:rsidP="005F1D63">
      <w:pPr>
        <w:keepLines w:val="0"/>
        <w:numPr>
          <w:ilvl w:val="0"/>
          <w:numId w:val="257"/>
        </w:numPr>
        <w:tabs>
          <w:tab w:val="left" w:pos="709"/>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Permettre la visualisation des états des équipements ainsi que la commande locale des interrupteurs HTA.</w:t>
      </w:r>
    </w:p>
    <w:p w14:paraId="765CD88A" w14:textId="77777777" w:rsidR="005F1D63" w:rsidRPr="00E42C83" w:rsidRDefault="005F1D63" w:rsidP="005F1D63">
      <w:pPr>
        <w:keepLines w:val="0"/>
        <w:tabs>
          <w:tab w:val="left" w:pos="709"/>
          <w:tab w:val="left" w:pos="993"/>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La solution de Poste Asservis ou PA sera de la gamme </w:t>
      </w:r>
      <w:r w:rsidRPr="00E42C83">
        <w:rPr>
          <w:rFonts w:ascii="Times New Roman" w:eastAsia="Calibri" w:hAnsi="Times New Roman" w:cs="Times New Roman"/>
          <w:b/>
          <w:bCs/>
          <w:sz w:val="24"/>
          <w:szCs w:val="24"/>
        </w:rPr>
        <w:t>T300 de Schneider Electric</w:t>
      </w:r>
      <w:r w:rsidRPr="00E42C83">
        <w:rPr>
          <w:rFonts w:ascii="Times New Roman" w:eastAsia="Calibri" w:hAnsi="Times New Roman" w:cs="Times New Roman"/>
          <w:sz w:val="24"/>
          <w:szCs w:val="24"/>
        </w:rPr>
        <w:t xml:space="preserve"> ou équivalent.</w:t>
      </w:r>
    </w:p>
    <w:p w14:paraId="62EC1074" w14:textId="77777777" w:rsidR="005F1D63" w:rsidRPr="00E42C83" w:rsidRDefault="005F1D63" w:rsidP="005F1D63">
      <w:pPr>
        <w:keepNext/>
        <w:keepLines w:val="0"/>
        <w:tabs>
          <w:tab w:val="left" w:pos="709"/>
          <w:tab w:val="left" w:pos="993"/>
          <w:tab w:val="left" w:pos="9639"/>
        </w:tabs>
        <w:spacing w:before="0" w:after="0" w:line="276" w:lineRule="auto"/>
        <w:ind w:firstLine="709"/>
        <w:rPr>
          <w:rFonts w:ascii="Times New Roman" w:eastAsia="Calibri" w:hAnsi="Times New Roman" w:cs="Times New Roman"/>
          <w:b/>
          <w:sz w:val="24"/>
          <w:szCs w:val="24"/>
        </w:rPr>
      </w:pPr>
      <w:bookmarkStart w:id="36" w:name="_heading=h.1fob9te" w:colFirst="0" w:colLast="0"/>
      <w:bookmarkEnd w:id="36"/>
    </w:p>
    <w:p w14:paraId="154028C1" w14:textId="77777777" w:rsidR="005F1D63" w:rsidRPr="00E42C83" w:rsidRDefault="005F1D63" w:rsidP="005F1D63">
      <w:pPr>
        <w:keepNext/>
        <w:keepLines w:val="0"/>
        <w:tabs>
          <w:tab w:val="left" w:pos="709"/>
          <w:tab w:val="left" w:pos="993"/>
          <w:tab w:val="left" w:pos="9639"/>
        </w:tabs>
        <w:spacing w:before="0" w:after="0" w:line="276" w:lineRule="auto"/>
        <w:ind w:firstLine="709"/>
        <w:rPr>
          <w:rFonts w:ascii="Times New Roman" w:eastAsia="Calibri" w:hAnsi="Times New Roman" w:cs="Times New Roman"/>
          <w:b/>
          <w:sz w:val="24"/>
          <w:szCs w:val="24"/>
        </w:rPr>
      </w:pPr>
      <w:r w:rsidRPr="00E42C83">
        <w:rPr>
          <w:rFonts w:ascii="Times New Roman" w:eastAsia="Calibri" w:hAnsi="Times New Roman" w:cs="Times New Roman"/>
          <w:b/>
          <w:sz w:val="24"/>
          <w:szCs w:val="24"/>
        </w:rPr>
        <w:t>2. Fonction à réaliser par le PA</w:t>
      </w:r>
    </w:p>
    <w:p w14:paraId="59683C31" w14:textId="77777777" w:rsidR="005F1D63" w:rsidRPr="00E42C83" w:rsidRDefault="005F1D63" w:rsidP="005F1D63">
      <w:pPr>
        <w:keepLines w:val="0"/>
        <w:tabs>
          <w:tab w:val="left" w:pos="709"/>
          <w:tab w:val="left" w:pos="993"/>
          <w:tab w:val="left" w:pos="9639"/>
        </w:tabs>
        <w:spacing w:before="0" w:after="0" w:line="276" w:lineRule="auto"/>
        <w:ind w:firstLine="709"/>
        <w:rPr>
          <w:rFonts w:ascii="Times New Roman" w:eastAsia="Calibri" w:hAnsi="Times New Roman" w:cs="Times New Roman"/>
          <w:sz w:val="24"/>
          <w:szCs w:val="24"/>
        </w:rPr>
      </w:pPr>
    </w:p>
    <w:p w14:paraId="0EDA19F7" w14:textId="77777777" w:rsidR="005F1D63" w:rsidRPr="00E42C83" w:rsidRDefault="005F1D63" w:rsidP="005F1D63">
      <w:pPr>
        <w:keepLines w:val="0"/>
        <w:tabs>
          <w:tab w:val="left" w:pos="709"/>
          <w:tab w:val="left" w:pos="993"/>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ab/>
        <w:t>Le PA doit assurer :</w:t>
      </w:r>
    </w:p>
    <w:p w14:paraId="6022DD5D" w14:textId="77777777" w:rsidR="005F1D63" w:rsidRPr="00E42C83" w:rsidRDefault="005F1D63" w:rsidP="005F1D63">
      <w:pPr>
        <w:keepLines w:val="0"/>
        <w:tabs>
          <w:tab w:val="left" w:pos="709"/>
          <w:tab w:val="left" w:pos="993"/>
          <w:tab w:val="left" w:pos="9639"/>
        </w:tabs>
        <w:spacing w:before="0" w:after="0" w:line="276" w:lineRule="auto"/>
        <w:ind w:firstLine="709"/>
        <w:rPr>
          <w:rFonts w:ascii="Times New Roman" w:eastAsia="Calibri" w:hAnsi="Times New Roman" w:cs="Times New Roman"/>
          <w:sz w:val="24"/>
          <w:szCs w:val="24"/>
        </w:rPr>
      </w:pPr>
    </w:p>
    <w:p w14:paraId="34932150" w14:textId="77777777" w:rsidR="005F1D63" w:rsidRPr="00E42C83" w:rsidRDefault="005F1D63" w:rsidP="005F1D63">
      <w:pPr>
        <w:keepLines w:val="0"/>
        <w:numPr>
          <w:ilvl w:val="0"/>
          <w:numId w:val="257"/>
        </w:numPr>
        <w:tabs>
          <w:tab w:val="left" w:pos="709"/>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La télécommande des interrupteurs HTA.</w:t>
      </w:r>
    </w:p>
    <w:p w14:paraId="0B71BC74" w14:textId="77777777" w:rsidR="005F1D63" w:rsidRPr="00E42C83" w:rsidRDefault="005F1D63" w:rsidP="005F1D63">
      <w:pPr>
        <w:keepLines w:val="0"/>
        <w:numPr>
          <w:ilvl w:val="0"/>
          <w:numId w:val="257"/>
        </w:numPr>
        <w:tabs>
          <w:tab w:val="left" w:pos="709"/>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La télésignalisation des positions des interrupteurs HTA (fermé, ouvert).</w:t>
      </w:r>
    </w:p>
    <w:p w14:paraId="25575F12" w14:textId="77777777" w:rsidR="005F1D63" w:rsidRPr="00E42C83" w:rsidRDefault="005F1D63" w:rsidP="005F1D63">
      <w:pPr>
        <w:keepLines w:val="0"/>
        <w:numPr>
          <w:ilvl w:val="0"/>
          <w:numId w:val="257"/>
        </w:numPr>
        <w:tabs>
          <w:tab w:val="left" w:pos="709"/>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La télésignalisation des alarmes : Position de la porte, défaut homopolaire, défaut phase, Manque Alimentation…).</w:t>
      </w:r>
    </w:p>
    <w:p w14:paraId="23E70078" w14:textId="77777777" w:rsidR="005F1D63" w:rsidRPr="00E42C83" w:rsidRDefault="005F1D63" w:rsidP="005F1D63">
      <w:pPr>
        <w:keepLines w:val="0"/>
        <w:numPr>
          <w:ilvl w:val="0"/>
          <w:numId w:val="257"/>
        </w:numPr>
        <w:tabs>
          <w:tab w:val="left" w:pos="709"/>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lastRenderedPageBreak/>
        <w:t>La télémesure des tensions et des courants de charge.</w:t>
      </w:r>
    </w:p>
    <w:p w14:paraId="7009C7A5" w14:textId="77777777" w:rsidR="005F1D63" w:rsidRPr="00E42C83" w:rsidRDefault="005F1D63" w:rsidP="005F1D63">
      <w:pPr>
        <w:keepLines w:val="0"/>
        <w:numPr>
          <w:ilvl w:val="0"/>
          <w:numId w:val="257"/>
        </w:numPr>
        <w:tabs>
          <w:tab w:val="left" w:pos="709"/>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Enregistrement chronologique horodaté des événements </w:t>
      </w:r>
    </w:p>
    <w:p w14:paraId="423CECCB" w14:textId="77777777" w:rsidR="005F1D63" w:rsidRPr="00E42C83" w:rsidRDefault="005F1D63" w:rsidP="005F1D63">
      <w:pPr>
        <w:keepLines w:val="0"/>
        <w:numPr>
          <w:ilvl w:val="0"/>
          <w:numId w:val="257"/>
        </w:numPr>
        <w:tabs>
          <w:tab w:val="left" w:pos="709"/>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Détection des défauts ampèremétriques par départ HTA. </w:t>
      </w:r>
    </w:p>
    <w:p w14:paraId="3654F84C" w14:textId="77777777" w:rsidR="005F1D63" w:rsidRPr="00E42C83" w:rsidRDefault="005F1D63" w:rsidP="005F1D63">
      <w:pPr>
        <w:keepLines w:val="0"/>
        <w:numPr>
          <w:ilvl w:val="0"/>
          <w:numId w:val="257"/>
        </w:numPr>
        <w:tabs>
          <w:tab w:val="left" w:pos="709"/>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Fourniture de l’énergie nécessaire pour l’alimentation de la motorisation des cellules, des équipements de transmission et la CPU : l’atelier d’énergie doit assurer une autonomie minimale de </w:t>
      </w:r>
      <w:r w:rsidRPr="00E42C83">
        <w:rPr>
          <w:rFonts w:ascii="Times New Roman" w:eastAsia="Calibri" w:hAnsi="Times New Roman" w:cs="Times New Roman"/>
          <w:b/>
          <w:sz w:val="24"/>
          <w:szCs w:val="24"/>
        </w:rPr>
        <w:t>16 heures</w:t>
      </w:r>
      <w:r w:rsidRPr="00E42C83">
        <w:rPr>
          <w:rFonts w:ascii="Times New Roman" w:eastAsia="Calibri" w:hAnsi="Times New Roman" w:cs="Times New Roman"/>
          <w:sz w:val="24"/>
          <w:szCs w:val="24"/>
        </w:rPr>
        <w:t xml:space="preserve"> en cas de perte d’alimentation secteur.</w:t>
      </w:r>
    </w:p>
    <w:p w14:paraId="74C63933" w14:textId="77777777" w:rsidR="005F1D63" w:rsidRPr="00E42C83" w:rsidRDefault="005F1D63" w:rsidP="005F1D63">
      <w:pPr>
        <w:keepLines w:val="0"/>
        <w:numPr>
          <w:ilvl w:val="0"/>
          <w:numId w:val="257"/>
        </w:numPr>
        <w:tabs>
          <w:tab w:val="left" w:pos="709"/>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Contrôle transmission et réception des données à partir du système de supervision </w:t>
      </w:r>
    </w:p>
    <w:p w14:paraId="738D3F34" w14:textId="77777777" w:rsidR="005F1D63" w:rsidRPr="00E42C83" w:rsidRDefault="005F1D63" w:rsidP="005F1D63">
      <w:pPr>
        <w:keepLines w:val="0"/>
        <w:numPr>
          <w:ilvl w:val="0"/>
          <w:numId w:val="257"/>
        </w:numPr>
        <w:tabs>
          <w:tab w:val="left" w:pos="709"/>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Dialogue opérateur /PA via une interface locale : face avant et /ou PC portable pour le paramétrage du PA</w:t>
      </w:r>
    </w:p>
    <w:p w14:paraId="0CBE9A77" w14:textId="77777777" w:rsidR="005F1D63" w:rsidRPr="00E42C83" w:rsidRDefault="005F1D63" w:rsidP="005F1D63">
      <w:pPr>
        <w:keepLines w:val="0"/>
        <w:numPr>
          <w:ilvl w:val="0"/>
          <w:numId w:val="257"/>
        </w:numPr>
        <w:tabs>
          <w:tab w:val="left" w:pos="709"/>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Commande locale des interrupteurs HTA via le PA</w:t>
      </w:r>
    </w:p>
    <w:p w14:paraId="0738825A" w14:textId="77777777" w:rsidR="005F1D63" w:rsidRPr="00E42C83" w:rsidRDefault="005F1D63" w:rsidP="005F1D63">
      <w:pPr>
        <w:keepLines w:val="0"/>
        <w:spacing w:before="0" w:after="0" w:line="276" w:lineRule="auto"/>
        <w:ind w:left="1429"/>
        <w:rPr>
          <w:rFonts w:ascii="Times New Roman" w:eastAsia="Calibri" w:hAnsi="Times New Roman" w:cs="Times New Roman"/>
          <w:sz w:val="24"/>
          <w:szCs w:val="24"/>
        </w:rPr>
      </w:pPr>
    </w:p>
    <w:p w14:paraId="1DED763D" w14:textId="77777777" w:rsidR="005F1D63" w:rsidRPr="00E42C83" w:rsidRDefault="005F1D63" w:rsidP="005F1D63">
      <w:pPr>
        <w:keepNext/>
        <w:keepLines w:val="0"/>
        <w:tabs>
          <w:tab w:val="left" w:pos="709"/>
          <w:tab w:val="left" w:pos="993"/>
          <w:tab w:val="left" w:pos="9639"/>
        </w:tabs>
        <w:spacing w:before="0" w:after="0" w:line="276" w:lineRule="auto"/>
        <w:ind w:firstLine="709"/>
        <w:rPr>
          <w:rFonts w:ascii="Times New Roman" w:eastAsia="Calibri" w:hAnsi="Times New Roman" w:cs="Times New Roman"/>
          <w:b/>
          <w:sz w:val="24"/>
          <w:szCs w:val="24"/>
        </w:rPr>
      </w:pPr>
      <w:bookmarkStart w:id="37" w:name="_heading=h.3znysh7" w:colFirst="0" w:colLast="0"/>
      <w:bookmarkEnd w:id="37"/>
      <w:r w:rsidRPr="00E42C83">
        <w:rPr>
          <w:rFonts w:ascii="Times New Roman" w:eastAsia="Calibri" w:hAnsi="Times New Roman" w:cs="Times New Roman"/>
          <w:b/>
          <w:sz w:val="24"/>
          <w:szCs w:val="24"/>
        </w:rPr>
        <w:t>3. Exigences et normes de référence :</w:t>
      </w:r>
    </w:p>
    <w:p w14:paraId="39DDB6D6"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sz w:val="24"/>
          <w:szCs w:val="24"/>
        </w:rPr>
      </w:pPr>
    </w:p>
    <w:p w14:paraId="09BBFDD2"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Le coffret du poste asservi doit répondre aux dispositions de la présente spécification et à toutes les prescriptions qui n’y sont pas contraires, prévues dans les normes de référence à savoir :</w:t>
      </w:r>
    </w:p>
    <w:p w14:paraId="0C051F1C" w14:textId="77777777" w:rsidR="005F1D63" w:rsidRPr="00E42C83" w:rsidRDefault="005F1D63" w:rsidP="005F1D63">
      <w:pPr>
        <w:keepLines w:val="0"/>
        <w:tabs>
          <w:tab w:val="left" w:pos="709"/>
          <w:tab w:val="left" w:pos="993"/>
          <w:tab w:val="left" w:pos="1276"/>
          <w:tab w:val="left" w:pos="9639"/>
        </w:tabs>
        <w:spacing w:before="0" w:after="0" w:line="276" w:lineRule="auto"/>
        <w:ind w:left="360" w:firstLine="709"/>
        <w:rPr>
          <w:rFonts w:ascii="Times New Roman" w:eastAsia="Calibri" w:hAnsi="Times New Roman" w:cs="Times New Roman"/>
          <w:sz w:val="24"/>
          <w:szCs w:val="24"/>
        </w:rPr>
      </w:pPr>
    </w:p>
    <w:p w14:paraId="3B872307" w14:textId="77777777" w:rsidR="005F1D63" w:rsidRPr="00E42C83" w:rsidRDefault="005F1D63" w:rsidP="005F1D63">
      <w:pPr>
        <w:keepLines w:val="0"/>
        <w:numPr>
          <w:ilvl w:val="0"/>
          <w:numId w:val="252"/>
        </w:numPr>
        <w:tabs>
          <w:tab w:val="left" w:pos="709"/>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Diélectriques et électromagnétique : CEI 60255-4 et CEI 60255-5 avec une tenue de l’entrée tension d’alimentation de 10kV (50Hz-1mn) et 20kV (onde de choc 1.2/50µs)</w:t>
      </w:r>
    </w:p>
    <w:p w14:paraId="4A57A3AD" w14:textId="77777777" w:rsidR="005F1D63" w:rsidRPr="00E42C83" w:rsidRDefault="005F1D63" w:rsidP="005F1D63">
      <w:pPr>
        <w:keepLines w:val="0"/>
        <w:numPr>
          <w:ilvl w:val="0"/>
          <w:numId w:val="252"/>
        </w:numPr>
        <w:tabs>
          <w:tab w:val="left" w:pos="709"/>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Electrostatiques : CEI 61000-4-2, CEI 61000-4-3, CEI 61000-4-4, CEI 61000-4-6, CEI 61000-4-8. </w:t>
      </w:r>
    </w:p>
    <w:p w14:paraId="1F2EFF6A" w14:textId="77777777" w:rsidR="005F1D63" w:rsidRPr="00E42C83" w:rsidRDefault="005F1D63" w:rsidP="005F1D63">
      <w:pPr>
        <w:keepLines w:val="0"/>
        <w:numPr>
          <w:ilvl w:val="0"/>
          <w:numId w:val="252"/>
        </w:numPr>
        <w:tabs>
          <w:tab w:val="left" w:pos="709"/>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Température de fonctionnement : CEI 610068 (de -40°C à 70°C)</w:t>
      </w:r>
    </w:p>
    <w:p w14:paraId="690937A2"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 </w:t>
      </w:r>
    </w:p>
    <w:p w14:paraId="21A82F8C"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Les rapports des essais et de certification du PA proposé, selon les normes ci-dessus, doivent être présentés avec l’offre technique par les laboratoires accrédités.</w:t>
      </w:r>
    </w:p>
    <w:p w14:paraId="4C34E4B3" w14:textId="77777777" w:rsidR="005F1D63" w:rsidRPr="00E42C83" w:rsidRDefault="005F1D63" w:rsidP="005F1D63">
      <w:pPr>
        <w:keepLines w:val="0"/>
        <w:tabs>
          <w:tab w:val="left" w:pos="709"/>
          <w:tab w:val="left" w:pos="993"/>
          <w:tab w:val="left" w:pos="1276"/>
          <w:tab w:val="left" w:pos="9639"/>
        </w:tabs>
        <w:spacing w:before="0" w:after="0" w:line="276" w:lineRule="auto"/>
        <w:ind w:left="360" w:firstLine="709"/>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 </w:t>
      </w:r>
    </w:p>
    <w:p w14:paraId="243694E0" w14:textId="77777777" w:rsidR="005F1D63" w:rsidRPr="00E42C83" w:rsidRDefault="005F1D63" w:rsidP="005F1D63">
      <w:pPr>
        <w:keepNext/>
        <w:keepLines w:val="0"/>
        <w:tabs>
          <w:tab w:val="left" w:pos="709"/>
          <w:tab w:val="left" w:pos="993"/>
          <w:tab w:val="left" w:pos="9639"/>
        </w:tabs>
        <w:spacing w:before="0" w:after="0" w:line="276" w:lineRule="auto"/>
        <w:ind w:firstLine="709"/>
        <w:rPr>
          <w:rFonts w:ascii="Times New Roman" w:eastAsia="Calibri" w:hAnsi="Times New Roman" w:cs="Times New Roman"/>
          <w:b/>
          <w:sz w:val="24"/>
          <w:szCs w:val="24"/>
        </w:rPr>
      </w:pPr>
      <w:r w:rsidRPr="00E42C83">
        <w:rPr>
          <w:rFonts w:ascii="Times New Roman" w:eastAsia="Calibri" w:hAnsi="Times New Roman" w:cs="Times New Roman"/>
          <w:b/>
          <w:sz w:val="24"/>
          <w:szCs w:val="24"/>
        </w:rPr>
        <w:t>4. Coffret PA :</w:t>
      </w:r>
    </w:p>
    <w:p w14:paraId="5CFA13CA"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sz w:val="24"/>
          <w:szCs w:val="24"/>
        </w:rPr>
      </w:pPr>
    </w:p>
    <w:p w14:paraId="00D611FD"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Les coffrets des PA demandés dans le cadre de cet appel d’offres sont du type modulaire et extensible, à fixation murale, et doivent assurer la circulation d’air dans le poste asservi. </w:t>
      </w:r>
    </w:p>
    <w:p w14:paraId="2F7CD613"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Le coffret doit être composé des éléments extensibles suivants :</w:t>
      </w:r>
    </w:p>
    <w:p w14:paraId="632D7576" w14:textId="77777777" w:rsidR="005F1D63" w:rsidRPr="00E42C83" w:rsidRDefault="005F1D63" w:rsidP="005F1D63">
      <w:pPr>
        <w:keepLines w:val="0"/>
        <w:numPr>
          <w:ilvl w:val="0"/>
          <w:numId w:val="247"/>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Une unité de communication principale qui supporte la communication avec le centre de conduite, avec les autres équipements électroniques du poste et avec les unités d'interfaces de surveillance et commandes des appareils HTA</w:t>
      </w:r>
    </w:p>
    <w:p w14:paraId="62001E0C" w14:textId="77777777" w:rsidR="005F1D63" w:rsidRPr="00E42C83" w:rsidRDefault="005F1D63" w:rsidP="005F1D63">
      <w:pPr>
        <w:keepLines w:val="0"/>
        <w:numPr>
          <w:ilvl w:val="0"/>
          <w:numId w:val="247"/>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Une unité d'interfaces de surveillance et commandes pour chaque voie à superviser. Chaque organe HTA doit être géré par une interface de surveillance et de commande. Il doit être possible d'étendre le nombre cellules gérées en ajoutant une interface pour chaque cellule additionnelle. Pour chaque appareillage MT, les données suivantes doivent être transmises au centre de conduite :</w:t>
      </w:r>
    </w:p>
    <w:p w14:paraId="398DA35A" w14:textId="77777777" w:rsidR="005F1D63" w:rsidRPr="00E42C83" w:rsidRDefault="005F1D63" w:rsidP="005F1D63">
      <w:pPr>
        <w:keepLines w:val="0"/>
        <w:numPr>
          <w:ilvl w:val="0"/>
          <w:numId w:val="257"/>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Position de l'interrupteur (signalisation double)</w:t>
      </w:r>
    </w:p>
    <w:p w14:paraId="09C08A3E" w14:textId="77777777" w:rsidR="005F1D63" w:rsidRPr="00E42C83" w:rsidRDefault="005F1D63" w:rsidP="005F1D63">
      <w:pPr>
        <w:keepLines w:val="0"/>
        <w:numPr>
          <w:ilvl w:val="0"/>
          <w:numId w:val="257"/>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Position du sectionneur de terre</w:t>
      </w:r>
    </w:p>
    <w:p w14:paraId="3A841822" w14:textId="77777777" w:rsidR="005F1D63" w:rsidRPr="00E42C83" w:rsidRDefault="005F1D63" w:rsidP="005F1D63">
      <w:pPr>
        <w:keepLines w:val="0"/>
        <w:numPr>
          <w:ilvl w:val="0"/>
          <w:numId w:val="257"/>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Etat de l'interverrouillage</w:t>
      </w:r>
    </w:p>
    <w:p w14:paraId="789E9F3F" w14:textId="77777777" w:rsidR="005F1D63" w:rsidRPr="00E42C83" w:rsidRDefault="005F1D63" w:rsidP="005F1D63">
      <w:pPr>
        <w:keepLines w:val="0"/>
        <w:numPr>
          <w:ilvl w:val="0"/>
          <w:numId w:val="257"/>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Présence tension MT</w:t>
      </w:r>
    </w:p>
    <w:p w14:paraId="78503E5A" w14:textId="77777777" w:rsidR="005F1D63" w:rsidRPr="00E42C83" w:rsidRDefault="005F1D63" w:rsidP="005F1D63">
      <w:pPr>
        <w:keepLines w:val="0"/>
        <w:numPr>
          <w:ilvl w:val="0"/>
          <w:numId w:val="257"/>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2 entrées libres d'usage</w:t>
      </w:r>
    </w:p>
    <w:p w14:paraId="3974F64F" w14:textId="77777777" w:rsidR="005F1D63" w:rsidRPr="00E42C83" w:rsidRDefault="005F1D63" w:rsidP="005F1D63">
      <w:pPr>
        <w:keepLines w:val="0"/>
        <w:tabs>
          <w:tab w:val="left" w:pos="993"/>
          <w:tab w:val="left" w:pos="1276"/>
          <w:tab w:val="left" w:pos="9639"/>
        </w:tabs>
        <w:spacing w:before="0" w:after="0"/>
        <w:ind w:left="720"/>
        <w:rPr>
          <w:rFonts w:ascii="Times New Roman" w:eastAsia="Calibri" w:hAnsi="Times New Roman" w:cs="Times New Roman"/>
          <w:color w:val="FF0000"/>
          <w:sz w:val="24"/>
          <w:szCs w:val="24"/>
        </w:rPr>
      </w:pPr>
    </w:p>
    <w:p w14:paraId="571A1907" w14:textId="77777777" w:rsidR="005F1D63" w:rsidRPr="00E42C83" w:rsidRDefault="005F1D63" w:rsidP="005F1D63">
      <w:pPr>
        <w:keepLines w:val="0"/>
        <w:numPr>
          <w:ilvl w:val="0"/>
          <w:numId w:val="247"/>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Un atelier d’énergie qui comporte un chargeur de batterie 12Vdc et fourni à la fois une tension   48Vcc pour la commande des moteurs et une tension de 12Vdc pour toutes les unités du PA et une tension de 12Vcc pour l'alimentation des interfaces de transmission. </w:t>
      </w:r>
    </w:p>
    <w:p w14:paraId="1F3F03B4" w14:textId="77777777" w:rsidR="005F1D63" w:rsidRPr="00E42C83" w:rsidRDefault="005F1D63" w:rsidP="005F1D63">
      <w:pPr>
        <w:keepLines w:val="0"/>
        <w:numPr>
          <w:ilvl w:val="0"/>
          <w:numId w:val="247"/>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Modems interne 3G/4G.</w:t>
      </w:r>
    </w:p>
    <w:p w14:paraId="4F7DC1EB"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sz w:val="24"/>
          <w:szCs w:val="24"/>
        </w:rPr>
      </w:pPr>
    </w:p>
    <w:p w14:paraId="268530AF"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sz w:val="24"/>
          <w:szCs w:val="24"/>
        </w:rPr>
      </w:pPr>
    </w:p>
    <w:p w14:paraId="5EA97B05"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sz w:val="24"/>
          <w:szCs w:val="24"/>
        </w:rPr>
      </w:pPr>
    </w:p>
    <w:p w14:paraId="26E159AA"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Le coffret doit avoir subi les essais de compatibilité électromagnétique conformément aux normes CEI, étant donné que le PA sera installé à proximité de matériel moyenne tension.</w:t>
      </w:r>
    </w:p>
    <w:p w14:paraId="2E39A959"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sz w:val="24"/>
          <w:szCs w:val="24"/>
        </w:rPr>
      </w:pPr>
    </w:p>
    <w:p w14:paraId="752285F5"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Le matériel proposé devra supporter les conditions d’exploitation climatiques très sévères : </w:t>
      </w:r>
    </w:p>
    <w:p w14:paraId="487A04E9" w14:textId="77777777" w:rsidR="005F1D63" w:rsidRPr="00E42C83" w:rsidRDefault="005F1D63" w:rsidP="005F1D63">
      <w:pPr>
        <w:keepLines w:val="0"/>
        <w:numPr>
          <w:ilvl w:val="0"/>
          <w:numId w:val="248"/>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Température de l’air ambiant : de 0 à 55 ° C </w:t>
      </w:r>
    </w:p>
    <w:p w14:paraId="0C1B30B2" w14:textId="77777777" w:rsidR="005F1D63" w:rsidRPr="00E42C83" w:rsidRDefault="005F1D63" w:rsidP="005F1D63">
      <w:pPr>
        <w:keepLines w:val="0"/>
        <w:numPr>
          <w:ilvl w:val="0"/>
          <w:numId w:val="248"/>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Les limites extrêmes de stockage sont : - 40°C à + 70°C</w:t>
      </w:r>
    </w:p>
    <w:p w14:paraId="0A27CC2C" w14:textId="77777777" w:rsidR="005F1D63" w:rsidRPr="00E42C83" w:rsidRDefault="005F1D63" w:rsidP="005F1D63">
      <w:pPr>
        <w:keepLines w:val="0"/>
        <w:numPr>
          <w:ilvl w:val="0"/>
          <w:numId w:val="248"/>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Le taux d’humidité peut atteindre : 90% à 20°C</w:t>
      </w:r>
    </w:p>
    <w:p w14:paraId="33D06D9B"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Garamond" w:hAnsi="Times New Roman" w:cs="Times New Roman"/>
          <w:sz w:val="24"/>
          <w:szCs w:val="24"/>
        </w:rPr>
      </w:pPr>
    </w:p>
    <w:p w14:paraId="5E09A0EF" w14:textId="77777777" w:rsidR="005F1D63" w:rsidRPr="00E42C83" w:rsidRDefault="005F1D63" w:rsidP="005F1D63">
      <w:pPr>
        <w:keepNext/>
        <w:keepLines w:val="0"/>
        <w:tabs>
          <w:tab w:val="left" w:pos="709"/>
          <w:tab w:val="left" w:pos="993"/>
          <w:tab w:val="left" w:pos="9639"/>
        </w:tabs>
        <w:spacing w:before="0" w:after="0" w:line="276" w:lineRule="auto"/>
        <w:ind w:firstLine="709"/>
        <w:rPr>
          <w:rFonts w:ascii="Times New Roman" w:eastAsia="Calibri" w:hAnsi="Times New Roman" w:cs="Times New Roman"/>
          <w:b/>
          <w:sz w:val="24"/>
          <w:szCs w:val="24"/>
        </w:rPr>
      </w:pPr>
      <w:r w:rsidRPr="00E42C83">
        <w:rPr>
          <w:rFonts w:ascii="Times New Roman" w:eastAsia="Calibri" w:hAnsi="Times New Roman" w:cs="Times New Roman"/>
          <w:b/>
          <w:sz w:val="24"/>
          <w:szCs w:val="24"/>
        </w:rPr>
        <w:t>5. Communication :</w:t>
      </w:r>
    </w:p>
    <w:p w14:paraId="326FD18F"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Les Postes asservis doivent être multi protocoles afin de permettre leur intégration dans un futur SCADA. </w:t>
      </w:r>
    </w:p>
    <w:p w14:paraId="06C72189"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Le poste asservi doit supporter les protocoles de communications sécurisés, et qu’il doive communiquer avec deux systèmes de téléconduite du site principal et de secours (site de reprise).</w:t>
      </w:r>
    </w:p>
    <w:p w14:paraId="205E3C4B"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Le poste asservi doit supporter également les protocoles suivants : </w:t>
      </w:r>
    </w:p>
    <w:p w14:paraId="5A3BD393"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sz w:val="24"/>
          <w:szCs w:val="24"/>
        </w:rPr>
      </w:pPr>
    </w:p>
    <w:p w14:paraId="44308F6F" w14:textId="77777777" w:rsidR="005F1D63" w:rsidRPr="00E42C83" w:rsidRDefault="005F1D63" w:rsidP="005F1D63">
      <w:pPr>
        <w:keepLines w:val="0"/>
        <w:numPr>
          <w:ilvl w:val="0"/>
          <w:numId w:val="246"/>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Protocole CEI 870-5-101 et CEI 870-5-104 </w:t>
      </w:r>
    </w:p>
    <w:p w14:paraId="15FB77C8" w14:textId="77777777" w:rsidR="005F1D63" w:rsidRPr="00E42C83" w:rsidRDefault="005F1D63" w:rsidP="005F1D63">
      <w:pPr>
        <w:keepLines w:val="0"/>
        <w:numPr>
          <w:ilvl w:val="0"/>
          <w:numId w:val="246"/>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Protocole CEI 870-5-101 et CEI 870-5-101</w:t>
      </w:r>
    </w:p>
    <w:p w14:paraId="6B2F010E" w14:textId="77777777" w:rsidR="005F1D63" w:rsidRPr="00E42C83" w:rsidRDefault="005F1D63" w:rsidP="005F1D63">
      <w:pPr>
        <w:keepLines w:val="0"/>
        <w:numPr>
          <w:ilvl w:val="0"/>
          <w:numId w:val="246"/>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Protocole CEI 61850 pour des besoins futurs </w:t>
      </w:r>
    </w:p>
    <w:p w14:paraId="05486848"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sz w:val="24"/>
          <w:szCs w:val="24"/>
        </w:rPr>
      </w:pPr>
    </w:p>
    <w:p w14:paraId="45D53EBD" w14:textId="77777777" w:rsidR="005F1D63" w:rsidRPr="00E42C83" w:rsidRDefault="005F1D63" w:rsidP="005F1D63">
      <w:pPr>
        <w:keepLines w:val="0"/>
        <w:tabs>
          <w:tab w:val="left" w:pos="709"/>
          <w:tab w:val="left" w:pos="993"/>
          <w:tab w:val="left" w:pos="9639"/>
        </w:tabs>
        <w:spacing w:before="0" w:after="0" w:line="276" w:lineRule="auto"/>
        <w:jc w:val="left"/>
        <w:rPr>
          <w:rFonts w:ascii="Times New Roman" w:eastAsia="Calibri" w:hAnsi="Times New Roman" w:cs="Times New Roman"/>
          <w:sz w:val="24"/>
          <w:szCs w:val="24"/>
        </w:rPr>
      </w:pPr>
    </w:p>
    <w:p w14:paraId="20D4B56C" w14:textId="77777777" w:rsidR="005F1D63" w:rsidRPr="00E42C83" w:rsidRDefault="005F1D63" w:rsidP="005F1D63">
      <w:pPr>
        <w:keepLines w:val="0"/>
        <w:tabs>
          <w:tab w:val="left" w:pos="709"/>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Le PA proposé par les soumissionnaires doit être obligatoirement qualifié techniquement pour :</w:t>
      </w:r>
    </w:p>
    <w:p w14:paraId="1B40C521" w14:textId="77777777" w:rsidR="005F1D63" w:rsidRPr="00E42C83" w:rsidRDefault="005F1D63" w:rsidP="005F1D63">
      <w:pPr>
        <w:keepLines w:val="0"/>
        <w:numPr>
          <w:ilvl w:val="0"/>
          <w:numId w:val="249"/>
        </w:numPr>
        <w:tabs>
          <w:tab w:val="left" w:pos="709"/>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Répondre aux spécifications techniques du présent appel d’offres et aux caractéristiques spécifiques </w:t>
      </w:r>
    </w:p>
    <w:p w14:paraId="1ED7551D" w14:textId="77777777" w:rsidR="005F1D63" w:rsidRPr="00E42C83" w:rsidRDefault="005F1D63" w:rsidP="005F1D63">
      <w:pPr>
        <w:keepLines w:val="0"/>
        <w:numPr>
          <w:ilvl w:val="0"/>
          <w:numId w:val="249"/>
        </w:numPr>
        <w:tabs>
          <w:tab w:val="left" w:pos="709"/>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Essais déjà validés du bon fonctionnement avec le SCADA, fournir des références fonctionnelles.</w:t>
      </w:r>
    </w:p>
    <w:p w14:paraId="45E8F002" w14:textId="77777777" w:rsidR="005F1D63" w:rsidRPr="00E42C83" w:rsidRDefault="005F1D63" w:rsidP="005F1D63">
      <w:pPr>
        <w:keepLines w:val="0"/>
        <w:numPr>
          <w:ilvl w:val="0"/>
          <w:numId w:val="249"/>
        </w:numPr>
        <w:tabs>
          <w:tab w:val="left" w:pos="709"/>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Essais déjà validés de tous les protocoles de communication demandés avec les différents supports utilisés 3G/4G, Fibre optique et liaison spécialisée (Câble télécontrole), fournir des références fonctionnelles. </w:t>
      </w:r>
    </w:p>
    <w:p w14:paraId="144C5897" w14:textId="77777777" w:rsidR="005F1D63" w:rsidRPr="00E42C83" w:rsidRDefault="005F1D63" w:rsidP="005F1D63">
      <w:pPr>
        <w:keepLines w:val="0"/>
        <w:numPr>
          <w:ilvl w:val="0"/>
          <w:numId w:val="249"/>
        </w:numPr>
        <w:tabs>
          <w:tab w:val="left" w:pos="709"/>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Tests validés de capacité de résistance dans le milieu électrique (postes HTA/BT), à fournir tous les rapports des essais.</w:t>
      </w:r>
    </w:p>
    <w:p w14:paraId="4FEF66DB"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sz w:val="24"/>
          <w:szCs w:val="24"/>
        </w:rPr>
      </w:pPr>
    </w:p>
    <w:p w14:paraId="2E49BCC5"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Le soumissionnaire donnera les spécifications techniques des protocoles supportés par le PA. </w:t>
      </w:r>
    </w:p>
    <w:p w14:paraId="5DDBA9E8"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Le PA doit communiquer avec le système BCC REDAL en CEI 870-5-101, CEI 870-5-104 et via les protocoles sécurisés. </w:t>
      </w:r>
    </w:p>
    <w:p w14:paraId="4F12090A"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p>
    <w:p w14:paraId="01F1A3B9" w14:textId="77777777" w:rsidR="005F1D63" w:rsidRPr="00E42C83" w:rsidRDefault="005F1D63" w:rsidP="005F1D63">
      <w:pPr>
        <w:keepLines w:val="0"/>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Le PA doit supporter tous les supports de communications et particulièrement : </w:t>
      </w:r>
    </w:p>
    <w:p w14:paraId="2E229094" w14:textId="77777777" w:rsidR="005F1D63" w:rsidRPr="00E42C83" w:rsidRDefault="005F1D63" w:rsidP="005F1D63">
      <w:pPr>
        <w:keepLines w:val="0"/>
        <w:numPr>
          <w:ilvl w:val="0"/>
          <w:numId w:val="255"/>
        </w:numPr>
        <w:tabs>
          <w:tab w:val="left" w:pos="709"/>
          <w:tab w:val="left" w:pos="993"/>
          <w:tab w:val="left" w:pos="9639"/>
        </w:tabs>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Liaison câble LS (Liaison spécialisée) ou fibre optique</w:t>
      </w:r>
    </w:p>
    <w:p w14:paraId="7F114339" w14:textId="77777777" w:rsidR="005F1D63" w:rsidRPr="00E42C83" w:rsidRDefault="005F1D63" w:rsidP="005F1D63">
      <w:pPr>
        <w:keepLines w:val="0"/>
        <w:numPr>
          <w:ilvl w:val="0"/>
          <w:numId w:val="255"/>
        </w:numPr>
        <w:tabs>
          <w:tab w:val="left" w:pos="709"/>
          <w:tab w:val="left" w:pos="993"/>
          <w:tab w:val="left" w:pos="9639"/>
        </w:tabs>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Liaison 3G /4G  </w:t>
      </w:r>
    </w:p>
    <w:p w14:paraId="544CE129" w14:textId="77777777" w:rsidR="005F1D63" w:rsidRPr="00E42C83" w:rsidRDefault="005F1D63" w:rsidP="005F1D63">
      <w:pPr>
        <w:keepLines w:val="0"/>
        <w:spacing w:before="0" w:after="0" w:line="276" w:lineRule="auto"/>
        <w:rPr>
          <w:rFonts w:ascii="Times New Roman" w:eastAsia="Calibri" w:hAnsi="Times New Roman" w:cs="Times New Roman"/>
          <w:sz w:val="24"/>
          <w:szCs w:val="24"/>
        </w:rPr>
      </w:pPr>
    </w:p>
    <w:p w14:paraId="2466BAB0" w14:textId="77777777" w:rsidR="005F1D63" w:rsidRPr="00E42C83" w:rsidRDefault="005F1D63" w:rsidP="005F1D63">
      <w:pPr>
        <w:keepNext/>
        <w:keepLines w:val="0"/>
        <w:tabs>
          <w:tab w:val="left" w:pos="709"/>
          <w:tab w:val="left" w:pos="993"/>
          <w:tab w:val="left" w:pos="9639"/>
        </w:tabs>
        <w:spacing w:before="0" w:after="0" w:line="276" w:lineRule="auto"/>
        <w:ind w:firstLine="709"/>
        <w:rPr>
          <w:rFonts w:ascii="Times New Roman" w:eastAsia="Calibri" w:hAnsi="Times New Roman" w:cs="Times New Roman"/>
          <w:b/>
          <w:sz w:val="24"/>
          <w:szCs w:val="24"/>
        </w:rPr>
      </w:pPr>
      <w:r w:rsidRPr="00E42C83">
        <w:rPr>
          <w:rFonts w:ascii="Times New Roman" w:eastAsia="Calibri" w:hAnsi="Times New Roman" w:cs="Times New Roman"/>
          <w:b/>
          <w:sz w:val="24"/>
          <w:szCs w:val="24"/>
        </w:rPr>
        <w:t>6. Affichage et signalisation : </w:t>
      </w:r>
    </w:p>
    <w:p w14:paraId="1414AEC8" w14:textId="77777777" w:rsidR="005F1D63" w:rsidRPr="00E42C83" w:rsidRDefault="005F1D63" w:rsidP="005F1D63">
      <w:pPr>
        <w:keepNext/>
        <w:keepLines w:val="0"/>
        <w:tabs>
          <w:tab w:val="left" w:pos="709"/>
          <w:tab w:val="left" w:pos="993"/>
          <w:tab w:val="left" w:pos="9639"/>
        </w:tabs>
        <w:spacing w:before="0" w:after="0" w:line="276" w:lineRule="auto"/>
        <w:ind w:firstLine="709"/>
        <w:rPr>
          <w:rFonts w:ascii="Times New Roman" w:eastAsia="Calibri" w:hAnsi="Times New Roman" w:cs="Times New Roman"/>
          <w:i/>
          <w:color w:val="000000"/>
          <w:sz w:val="24"/>
          <w:szCs w:val="24"/>
          <w:u w:val="single"/>
        </w:rPr>
      </w:pPr>
    </w:p>
    <w:p w14:paraId="7881F503" w14:textId="77777777" w:rsidR="005F1D63" w:rsidRPr="00E42C83" w:rsidRDefault="005F1D63" w:rsidP="005F1D63">
      <w:pPr>
        <w:keepLines w:val="0"/>
        <w:tabs>
          <w:tab w:val="left" w:pos="709"/>
          <w:tab w:val="left" w:pos="993"/>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La fonction signalisation devra permettre à l’exploitant moyennant la manipulation d’un clavier et d’un écran ou par un panneau d’affichage, de prendre connaissance au minimum, des informations suivantes :</w:t>
      </w:r>
    </w:p>
    <w:p w14:paraId="2CA1636F" w14:textId="77777777" w:rsidR="005F1D63" w:rsidRPr="00E42C83" w:rsidRDefault="005F1D63" w:rsidP="005F1D63">
      <w:pPr>
        <w:keepLines w:val="0"/>
        <w:numPr>
          <w:ilvl w:val="0"/>
          <w:numId w:val="250"/>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Signalisation position interrupteur ouvert </w:t>
      </w:r>
    </w:p>
    <w:p w14:paraId="4670702B" w14:textId="77777777" w:rsidR="005F1D63" w:rsidRPr="00E42C83" w:rsidRDefault="005F1D63" w:rsidP="005F1D63">
      <w:pPr>
        <w:keepLines w:val="0"/>
        <w:numPr>
          <w:ilvl w:val="0"/>
          <w:numId w:val="250"/>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Signalisation position interrupteur fermé</w:t>
      </w:r>
    </w:p>
    <w:p w14:paraId="628BE91A" w14:textId="77777777" w:rsidR="005F1D63" w:rsidRPr="00E42C83" w:rsidRDefault="005F1D63" w:rsidP="005F1D63">
      <w:pPr>
        <w:keepLines w:val="0"/>
        <w:numPr>
          <w:ilvl w:val="0"/>
          <w:numId w:val="250"/>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Signalisation position sectionneur de terre ouvert : pour les cellules HTA</w:t>
      </w:r>
    </w:p>
    <w:p w14:paraId="2C7A6F3A" w14:textId="77777777" w:rsidR="005F1D63" w:rsidRPr="00E42C83" w:rsidRDefault="005F1D63" w:rsidP="005F1D63">
      <w:pPr>
        <w:keepLines w:val="0"/>
        <w:numPr>
          <w:ilvl w:val="0"/>
          <w:numId w:val="250"/>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Signalisation position sectionneur de terre fermé : pour les cellules HTA</w:t>
      </w:r>
    </w:p>
    <w:p w14:paraId="7009C34F" w14:textId="77777777" w:rsidR="005F1D63" w:rsidRPr="00E42C83" w:rsidRDefault="005F1D63" w:rsidP="005F1D63">
      <w:pPr>
        <w:keepLines w:val="0"/>
        <w:numPr>
          <w:ilvl w:val="0"/>
          <w:numId w:val="250"/>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Signalisation fusion fusible</w:t>
      </w:r>
    </w:p>
    <w:p w14:paraId="4196933A" w14:textId="77777777" w:rsidR="005F1D63" w:rsidRPr="00E42C83" w:rsidRDefault="005F1D63" w:rsidP="005F1D63">
      <w:pPr>
        <w:keepLines w:val="0"/>
        <w:numPr>
          <w:ilvl w:val="0"/>
          <w:numId w:val="250"/>
        </w:numPr>
        <w:tabs>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Détection de courants de défauts homopolaires et polyphasés</w:t>
      </w:r>
    </w:p>
    <w:p w14:paraId="489AF6B4" w14:textId="77777777" w:rsidR="005F1D63" w:rsidRPr="00E42C83" w:rsidRDefault="005F1D63" w:rsidP="005F1D63">
      <w:pPr>
        <w:keepLines w:val="0"/>
        <w:numPr>
          <w:ilvl w:val="0"/>
          <w:numId w:val="250"/>
        </w:numPr>
        <w:tabs>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L’état (présence ou non d’un défaut équipement)</w:t>
      </w:r>
    </w:p>
    <w:p w14:paraId="7BF74109" w14:textId="77777777" w:rsidR="005F1D63" w:rsidRPr="00E42C83" w:rsidRDefault="005F1D63" w:rsidP="005F1D63">
      <w:pPr>
        <w:keepLines w:val="0"/>
        <w:numPr>
          <w:ilvl w:val="0"/>
          <w:numId w:val="250"/>
        </w:numPr>
        <w:tabs>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L’état de la tension d’alimentation des auxiliaires 12 Vcc et 48 Vcc</w:t>
      </w:r>
    </w:p>
    <w:p w14:paraId="5786FAD1" w14:textId="77777777" w:rsidR="005F1D63" w:rsidRPr="00E42C83" w:rsidRDefault="005F1D63" w:rsidP="005F1D63">
      <w:pPr>
        <w:keepLines w:val="0"/>
        <w:numPr>
          <w:ilvl w:val="0"/>
          <w:numId w:val="250"/>
        </w:numPr>
        <w:tabs>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L’état des batteries.</w:t>
      </w:r>
    </w:p>
    <w:p w14:paraId="70510A33" w14:textId="77777777" w:rsidR="005F1D63" w:rsidRPr="00E42C83" w:rsidRDefault="005F1D63" w:rsidP="005F1D63">
      <w:pPr>
        <w:keepLines w:val="0"/>
        <w:numPr>
          <w:ilvl w:val="0"/>
          <w:numId w:val="250"/>
        </w:numPr>
        <w:tabs>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L’état de chaque unité du PA (normale/défaut)</w:t>
      </w:r>
    </w:p>
    <w:p w14:paraId="70014467" w14:textId="77777777" w:rsidR="005F1D63" w:rsidRPr="00E42C83" w:rsidRDefault="005F1D63" w:rsidP="005F1D63">
      <w:pPr>
        <w:keepLines w:val="0"/>
        <w:numPr>
          <w:ilvl w:val="0"/>
          <w:numId w:val="250"/>
        </w:numPr>
        <w:tabs>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L’état des moyens de communication </w:t>
      </w:r>
    </w:p>
    <w:p w14:paraId="7BAA299C" w14:textId="77777777" w:rsidR="005F1D63" w:rsidRPr="00E42C83" w:rsidRDefault="005F1D63" w:rsidP="005F1D63">
      <w:pPr>
        <w:keepLines w:val="0"/>
        <w:numPr>
          <w:ilvl w:val="0"/>
          <w:numId w:val="250"/>
        </w:numPr>
        <w:tabs>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Signalisation position Local /distant</w:t>
      </w:r>
    </w:p>
    <w:p w14:paraId="4A0B522A" w14:textId="77777777" w:rsidR="005F1D63" w:rsidRPr="00E42C83" w:rsidRDefault="005F1D63" w:rsidP="005F1D63">
      <w:pPr>
        <w:keepLines w:val="0"/>
        <w:numPr>
          <w:ilvl w:val="0"/>
          <w:numId w:val="250"/>
        </w:numPr>
        <w:tabs>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La signalisation de l’état de tension du réseau 220 Vac</w:t>
      </w:r>
    </w:p>
    <w:p w14:paraId="2F5BDEEA" w14:textId="77777777" w:rsidR="005F1D63" w:rsidRPr="00E42C83" w:rsidRDefault="005F1D63" w:rsidP="005F1D63">
      <w:pPr>
        <w:keepLines w:val="0"/>
        <w:numPr>
          <w:ilvl w:val="0"/>
          <w:numId w:val="250"/>
        </w:numPr>
        <w:tabs>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L’archivage des évènements en local.</w:t>
      </w:r>
    </w:p>
    <w:p w14:paraId="72837FAF" w14:textId="77777777" w:rsidR="005F1D63" w:rsidRPr="00E42C83" w:rsidRDefault="005F1D63" w:rsidP="005F1D63">
      <w:pPr>
        <w:keepLines w:val="0"/>
        <w:tabs>
          <w:tab w:val="left" w:pos="709"/>
        </w:tabs>
        <w:spacing w:before="0" w:after="0"/>
        <w:ind w:left="720"/>
        <w:rPr>
          <w:rFonts w:ascii="Times New Roman" w:eastAsia="Calibri" w:hAnsi="Times New Roman" w:cs="Times New Roman"/>
          <w:sz w:val="24"/>
          <w:szCs w:val="24"/>
        </w:rPr>
      </w:pPr>
    </w:p>
    <w:p w14:paraId="39C6641F" w14:textId="77777777" w:rsidR="005F1D63" w:rsidRPr="00E42C83" w:rsidRDefault="005F1D63" w:rsidP="005F1D63">
      <w:pPr>
        <w:keepLines w:val="0"/>
        <w:tabs>
          <w:tab w:val="left" w:pos="709"/>
          <w:tab w:val="left" w:pos="993"/>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La fonction affichage devra permettre à l’exploitant moyennant la manipulation d’un PC connecté en local ou à distance, de prendre connaissance au minimum, des informations ci -avant ainsi que :</w:t>
      </w:r>
    </w:p>
    <w:p w14:paraId="0AFBC35F" w14:textId="77777777" w:rsidR="005F1D63" w:rsidRPr="00E42C83" w:rsidRDefault="005F1D63" w:rsidP="005F1D63">
      <w:pPr>
        <w:keepLines w:val="0"/>
        <w:tabs>
          <w:tab w:val="left" w:pos="709"/>
          <w:tab w:val="left" w:pos="993"/>
          <w:tab w:val="left" w:pos="9639"/>
        </w:tabs>
        <w:spacing w:before="0" w:after="0" w:line="276" w:lineRule="auto"/>
        <w:ind w:firstLine="709"/>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 La date et l’heure courante </w:t>
      </w:r>
    </w:p>
    <w:p w14:paraId="7782B946" w14:textId="77777777" w:rsidR="005F1D63" w:rsidRPr="00E42C83" w:rsidRDefault="005F1D63" w:rsidP="005F1D63">
      <w:pPr>
        <w:keepLines w:val="0"/>
        <w:tabs>
          <w:tab w:val="left" w:pos="709"/>
          <w:tab w:val="left" w:pos="993"/>
          <w:tab w:val="left" w:pos="9639"/>
        </w:tabs>
        <w:spacing w:before="0" w:after="0" w:line="276" w:lineRule="auto"/>
        <w:ind w:firstLine="709"/>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 Les réglages et les différents paramètres du PA </w:t>
      </w:r>
    </w:p>
    <w:p w14:paraId="6D0AA13F" w14:textId="77777777" w:rsidR="005F1D63" w:rsidRPr="00E42C83" w:rsidRDefault="005F1D63" w:rsidP="005F1D63">
      <w:pPr>
        <w:keepLines w:val="0"/>
        <w:tabs>
          <w:tab w:val="left" w:pos="709"/>
          <w:tab w:val="left" w:pos="993"/>
          <w:tab w:val="left" w:pos="9639"/>
        </w:tabs>
        <w:spacing w:before="0" w:after="0" w:line="276" w:lineRule="auto"/>
        <w:ind w:firstLine="709"/>
        <w:rPr>
          <w:rFonts w:ascii="Times New Roman" w:eastAsia="Calibri" w:hAnsi="Times New Roman" w:cs="Times New Roman"/>
          <w:sz w:val="24"/>
          <w:szCs w:val="24"/>
        </w:rPr>
      </w:pPr>
      <w:r w:rsidRPr="00E42C83">
        <w:rPr>
          <w:rFonts w:ascii="Times New Roman" w:eastAsia="Calibri" w:hAnsi="Times New Roman" w:cs="Times New Roman"/>
          <w:sz w:val="24"/>
          <w:szCs w:val="24"/>
        </w:rPr>
        <w:t>- Les courants des phases pour chacun des trois phases ;</w:t>
      </w:r>
    </w:p>
    <w:p w14:paraId="4BD8E09A"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sz w:val="24"/>
          <w:szCs w:val="24"/>
        </w:rPr>
      </w:pPr>
      <w:r w:rsidRPr="00E42C83">
        <w:rPr>
          <w:rFonts w:ascii="Times New Roman" w:eastAsia="Calibri" w:hAnsi="Times New Roman" w:cs="Times New Roman"/>
          <w:sz w:val="24"/>
          <w:szCs w:val="24"/>
        </w:rPr>
        <w:t>- L’état de la tension d’alimentation des auxiliaires ;</w:t>
      </w:r>
      <w:bookmarkStart w:id="38" w:name="_heading=h.2et92p0" w:colFirst="0" w:colLast="0"/>
      <w:bookmarkEnd w:id="38"/>
    </w:p>
    <w:p w14:paraId="5A2D5161" w14:textId="77777777" w:rsidR="005F1D63" w:rsidRPr="00E42C83" w:rsidRDefault="005F1D63" w:rsidP="005F1D63">
      <w:pPr>
        <w:keepNext/>
        <w:keepLines w:val="0"/>
        <w:tabs>
          <w:tab w:val="left" w:pos="709"/>
          <w:tab w:val="left" w:pos="993"/>
          <w:tab w:val="left" w:pos="9639"/>
        </w:tabs>
        <w:spacing w:before="0" w:after="0" w:line="360" w:lineRule="auto"/>
        <w:ind w:firstLine="709"/>
        <w:rPr>
          <w:rFonts w:ascii="Times New Roman" w:eastAsia="Calibri" w:hAnsi="Times New Roman" w:cs="Times New Roman"/>
          <w:b/>
          <w:sz w:val="24"/>
          <w:szCs w:val="24"/>
        </w:rPr>
      </w:pPr>
    </w:p>
    <w:p w14:paraId="1797E37D" w14:textId="77777777" w:rsidR="005F1D63" w:rsidRPr="00E42C83" w:rsidRDefault="005F1D63" w:rsidP="005F1D63">
      <w:pPr>
        <w:keepNext/>
        <w:keepLines w:val="0"/>
        <w:tabs>
          <w:tab w:val="left" w:pos="709"/>
          <w:tab w:val="left" w:pos="993"/>
          <w:tab w:val="left" w:pos="9639"/>
        </w:tabs>
        <w:spacing w:before="0" w:after="0" w:line="276" w:lineRule="auto"/>
        <w:ind w:firstLine="709"/>
        <w:rPr>
          <w:rFonts w:ascii="Times New Roman" w:eastAsia="Calibri" w:hAnsi="Times New Roman" w:cs="Times New Roman"/>
          <w:b/>
          <w:sz w:val="24"/>
          <w:szCs w:val="24"/>
        </w:rPr>
      </w:pPr>
      <w:r w:rsidRPr="00E42C83">
        <w:rPr>
          <w:rFonts w:ascii="Times New Roman" w:eastAsia="Calibri" w:hAnsi="Times New Roman" w:cs="Times New Roman"/>
          <w:b/>
          <w:sz w:val="24"/>
          <w:szCs w:val="24"/>
        </w:rPr>
        <w:t>7. Caractéristiques générales des PA</w:t>
      </w:r>
    </w:p>
    <w:p w14:paraId="38FEDF71" w14:textId="77777777" w:rsidR="005F1D63" w:rsidRPr="00E42C83" w:rsidRDefault="005F1D63" w:rsidP="005F1D63">
      <w:pPr>
        <w:keepNext/>
        <w:keepLines w:val="0"/>
        <w:tabs>
          <w:tab w:val="left" w:pos="709"/>
          <w:tab w:val="left" w:pos="993"/>
          <w:tab w:val="left" w:pos="9639"/>
        </w:tabs>
        <w:spacing w:before="0" w:after="0" w:line="276" w:lineRule="auto"/>
        <w:ind w:firstLine="709"/>
        <w:rPr>
          <w:rFonts w:ascii="Times New Roman" w:eastAsia="Calibri" w:hAnsi="Times New Roman" w:cs="Times New Roman"/>
          <w:b/>
          <w:sz w:val="24"/>
          <w:szCs w:val="24"/>
        </w:rPr>
      </w:pPr>
      <w:bookmarkStart w:id="39" w:name="_heading=h.tyjcwt" w:colFirst="0" w:colLast="0"/>
      <w:bookmarkEnd w:id="39"/>
      <w:r w:rsidRPr="00E42C83">
        <w:rPr>
          <w:rFonts w:ascii="Times New Roman" w:eastAsia="Calibri" w:hAnsi="Times New Roman" w:cs="Times New Roman"/>
          <w:b/>
          <w:sz w:val="24"/>
          <w:szCs w:val="24"/>
        </w:rPr>
        <w:t>7.1. Capacité du PA</w:t>
      </w:r>
    </w:p>
    <w:p w14:paraId="24CED243" w14:textId="77777777" w:rsidR="005F1D63" w:rsidRPr="00E42C83" w:rsidRDefault="005F1D63" w:rsidP="005F1D63">
      <w:pPr>
        <w:keepLines w:val="0"/>
        <w:tabs>
          <w:tab w:val="left" w:pos="709"/>
          <w:tab w:val="left" w:pos="993"/>
          <w:tab w:val="left" w:pos="9639"/>
        </w:tabs>
        <w:spacing w:before="0" w:after="0" w:line="276" w:lineRule="auto"/>
        <w:ind w:firstLine="709"/>
        <w:rPr>
          <w:rFonts w:ascii="Times New Roman" w:eastAsia="Calibri" w:hAnsi="Times New Roman" w:cs="Times New Roman"/>
          <w:sz w:val="24"/>
          <w:szCs w:val="24"/>
        </w:rPr>
      </w:pPr>
    </w:p>
    <w:p w14:paraId="2D651082" w14:textId="77777777" w:rsidR="005F1D63" w:rsidRPr="00E42C83" w:rsidRDefault="005F1D63" w:rsidP="005F1D63">
      <w:pPr>
        <w:keepLines w:val="0"/>
        <w:widowControl w:val="0"/>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Le poste asservi surveille son état de fonctionnement ainsi que les informations du poste de distribution. Le résultat de ces surveillances active les signalisations et les événements horodatés. Les signalisations seront disponibles localement sur face avant du poste asservi, au niveau du BCC et depuis le PC portable de configuration.</w:t>
      </w:r>
    </w:p>
    <w:p w14:paraId="19371F99" w14:textId="77777777" w:rsidR="005F1D63" w:rsidRPr="00E42C83" w:rsidRDefault="005F1D63" w:rsidP="005F1D63">
      <w:pPr>
        <w:keepLines w:val="0"/>
        <w:widowControl w:val="0"/>
        <w:spacing w:before="0" w:after="0" w:line="276" w:lineRule="auto"/>
        <w:rPr>
          <w:rFonts w:ascii="Times New Roman" w:eastAsia="Calibri" w:hAnsi="Times New Roman" w:cs="Times New Roman"/>
          <w:sz w:val="24"/>
          <w:szCs w:val="24"/>
        </w:rPr>
      </w:pPr>
    </w:p>
    <w:p w14:paraId="72C3F849" w14:textId="77777777" w:rsidR="005F1D63" w:rsidRPr="00E42C83" w:rsidRDefault="005F1D63" w:rsidP="005F1D63">
      <w:pPr>
        <w:keepLines w:val="0"/>
        <w:widowControl w:val="0"/>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En plus des événements internes, le poste asservi devra pouvoir gérer des informations supplémentaires propres au poste de distribution.</w:t>
      </w:r>
    </w:p>
    <w:p w14:paraId="63190234" w14:textId="77777777" w:rsidR="005F1D63" w:rsidRPr="00E42C83" w:rsidRDefault="005F1D63" w:rsidP="005F1D63">
      <w:pPr>
        <w:keepLines w:val="0"/>
        <w:widowControl w:val="0"/>
        <w:spacing w:before="0" w:after="0" w:line="276" w:lineRule="auto"/>
        <w:rPr>
          <w:rFonts w:ascii="Times New Roman" w:eastAsia="Calibri" w:hAnsi="Times New Roman" w:cs="Times New Roman"/>
          <w:sz w:val="24"/>
          <w:szCs w:val="24"/>
        </w:rPr>
      </w:pPr>
    </w:p>
    <w:p w14:paraId="51765E21" w14:textId="77777777" w:rsidR="005F1D63" w:rsidRPr="00E42C83" w:rsidRDefault="005F1D63" w:rsidP="005F1D63">
      <w:pPr>
        <w:keepLines w:val="0"/>
        <w:spacing w:before="0" w:after="0" w:line="276" w:lineRule="auto"/>
        <w:ind w:left="1428"/>
        <w:rPr>
          <w:rFonts w:ascii="Times New Roman" w:eastAsia="Calibri" w:hAnsi="Times New Roman" w:cs="Times New Roman"/>
          <w:sz w:val="24"/>
          <w:szCs w:val="24"/>
        </w:rPr>
      </w:pPr>
    </w:p>
    <w:p w14:paraId="4505FEA4" w14:textId="77777777" w:rsidR="005F1D63" w:rsidRPr="00E42C83" w:rsidRDefault="005F1D63" w:rsidP="005F1D63">
      <w:pPr>
        <w:keepNext/>
        <w:keepLines w:val="0"/>
        <w:tabs>
          <w:tab w:val="left" w:pos="709"/>
          <w:tab w:val="left" w:pos="993"/>
          <w:tab w:val="left" w:pos="9639"/>
        </w:tabs>
        <w:spacing w:before="0" w:after="0" w:line="276" w:lineRule="auto"/>
        <w:ind w:firstLine="709"/>
        <w:rPr>
          <w:rFonts w:ascii="Times New Roman" w:eastAsia="Calibri" w:hAnsi="Times New Roman" w:cs="Times New Roman"/>
          <w:b/>
          <w:sz w:val="24"/>
          <w:szCs w:val="24"/>
        </w:rPr>
      </w:pPr>
      <w:r w:rsidRPr="00E42C83">
        <w:rPr>
          <w:rFonts w:ascii="Times New Roman" w:eastAsia="Calibri" w:hAnsi="Times New Roman" w:cs="Times New Roman"/>
          <w:b/>
          <w:sz w:val="24"/>
          <w:szCs w:val="24"/>
        </w:rPr>
        <w:lastRenderedPageBreak/>
        <w:t>7.2 Commande locale : </w:t>
      </w:r>
    </w:p>
    <w:p w14:paraId="1206AD93"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b/>
          <w:i/>
          <w:sz w:val="24"/>
          <w:szCs w:val="24"/>
          <w:u w:val="single"/>
        </w:rPr>
      </w:pPr>
    </w:p>
    <w:p w14:paraId="253DABA2" w14:textId="77777777" w:rsidR="005F1D63" w:rsidRPr="00E42C83" w:rsidRDefault="005F1D63" w:rsidP="005F1D63">
      <w:pPr>
        <w:keepLines w:val="0"/>
        <w:tabs>
          <w:tab w:val="left" w:pos="709"/>
          <w:tab w:val="left" w:pos="993"/>
          <w:tab w:val="left" w:pos="9639"/>
        </w:tabs>
        <w:spacing w:before="0" w:after="0" w:line="276" w:lineRule="auto"/>
        <w:ind w:firstLine="709"/>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Le panneau d’affichage du poste asservi devra permettre les commandes suivantes :</w:t>
      </w:r>
    </w:p>
    <w:p w14:paraId="49EE276A" w14:textId="77777777" w:rsidR="005F1D63" w:rsidRPr="00E42C83" w:rsidRDefault="005F1D63" w:rsidP="005F1D63">
      <w:pPr>
        <w:keepLines w:val="0"/>
        <w:numPr>
          <w:ilvl w:val="0"/>
          <w:numId w:val="246"/>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Commutateur d’exploitation (local distant)</w:t>
      </w:r>
    </w:p>
    <w:p w14:paraId="506AE4E0" w14:textId="77777777" w:rsidR="005F1D63" w:rsidRPr="00E42C83" w:rsidRDefault="005F1D63" w:rsidP="005F1D63">
      <w:pPr>
        <w:keepLines w:val="0"/>
        <w:numPr>
          <w:ilvl w:val="0"/>
          <w:numId w:val="246"/>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Sélection de l’organe à manœuvrer</w:t>
      </w:r>
    </w:p>
    <w:p w14:paraId="2FDB3746" w14:textId="77777777" w:rsidR="005F1D63" w:rsidRPr="00E42C83" w:rsidRDefault="005F1D63" w:rsidP="005F1D63">
      <w:pPr>
        <w:keepLines w:val="0"/>
        <w:numPr>
          <w:ilvl w:val="0"/>
          <w:numId w:val="246"/>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Confirmation de la commande de l’organe sélectionné par un bouton pour éviter les commandes involontaires </w:t>
      </w:r>
    </w:p>
    <w:p w14:paraId="07E4405D" w14:textId="77777777" w:rsidR="005F1D63" w:rsidRPr="00E42C83" w:rsidRDefault="005F1D63" w:rsidP="005F1D63">
      <w:pPr>
        <w:keepLines w:val="0"/>
        <w:numPr>
          <w:ilvl w:val="0"/>
          <w:numId w:val="246"/>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Autotest des détecteurs de défaut et des voyants</w:t>
      </w:r>
    </w:p>
    <w:p w14:paraId="5A85F1A5" w14:textId="77777777" w:rsidR="005F1D63" w:rsidRPr="00E42C83" w:rsidRDefault="005F1D63" w:rsidP="005F1D63">
      <w:pPr>
        <w:keepLines w:val="0"/>
        <w:numPr>
          <w:ilvl w:val="0"/>
          <w:numId w:val="246"/>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Un bouton pour effacer la mémorisation des défauts</w:t>
      </w:r>
    </w:p>
    <w:p w14:paraId="5F943A2E" w14:textId="77777777" w:rsidR="005F1D63" w:rsidRPr="00E42C83" w:rsidRDefault="005F1D63" w:rsidP="005F1D63">
      <w:pPr>
        <w:keepLines w:val="0"/>
        <w:numPr>
          <w:ilvl w:val="0"/>
          <w:numId w:val="246"/>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Initialisation du PA (RESET)</w:t>
      </w:r>
    </w:p>
    <w:p w14:paraId="5488DE7C" w14:textId="77777777" w:rsidR="005F1D63" w:rsidRPr="00E42C83" w:rsidRDefault="005F1D63" w:rsidP="005F1D63">
      <w:pPr>
        <w:keepLines w:val="0"/>
        <w:widowControl w:val="0"/>
        <w:spacing w:before="0" w:after="0"/>
        <w:rPr>
          <w:rFonts w:ascii="Times New Roman" w:eastAsia="Calibri" w:hAnsi="Times New Roman" w:cs="Times New Roman"/>
          <w:sz w:val="24"/>
          <w:szCs w:val="24"/>
        </w:rPr>
      </w:pPr>
    </w:p>
    <w:p w14:paraId="21CC2AD8" w14:textId="77777777" w:rsidR="005F1D63" w:rsidRPr="00E42C83" w:rsidRDefault="005F1D63" w:rsidP="005F1D63">
      <w:pPr>
        <w:keepNext/>
        <w:keepLines w:val="0"/>
        <w:tabs>
          <w:tab w:val="left" w:pos="709"/>
          <w:tab w:val="left" w:pos="993"/>
          <w:tab w:val="left" w:pos="9639"/>
        </w:tabs>
        <w:spacing w:before="0" w:after="0" w:line="276" w:lineRule="auto"/>
        <w:ind w:firstLine="709"/>
        <w:rPr>
          <w:rFonts w:ascii="Times New Roman" w:eastAsia="Calibri" w:hAnsi="Times New Roman" w:cs="Times New Roman"/>
          <w:b/>
          <w:sz w:val="24"/>
          <w:szCs w:val="24"/>
        </w:rPr>
      </w:pPr>
      <w:r w:rsidRPr="00E42C83">
        <w:rPr>
          <w:rFonts w:ascii="Times New Roman" w:eastAsia="Calibri" w:hAnsi="Times New Roman" w:cs="Times New Roman"/>
          <w:b/>
          <w:sz w:val="24"/>
          <w:szCs w:val="24"/>
        </w:rPr>
        <w:t>7.3. Alimentation et atelier d’énergie :</w:t>
      </w:r>
    </w:p>
    <w:p w14:paraId="3094543F"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sz w:val="24"/>
          <w:szCs w:val="24"/>
        </w:rPr>
      </w:pPr>
    </w:p>
    <w:p w14:paraId="4570BC12" w14:textId="77777777" w:rsidR="005F1D63" w:rsidRPr="00E42C83" w:rsidRDefault="005F1D63" w:rsidP="005F1D63">
      <w:pPr>
        <w:keepLines w:val="0"/>
        <w:widowControl w:val="0"/>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La tension d’alimentation du poste asservi sera de 230 Vac (+/- 10 %), 50 Hz. Le P.A doit être fourni avec un atelier d’énergie fournissant les tensions de service secourues :</w:t>
      </w:r>
    </w:p>
    <w:p w14:paraId="10EBC773" w14:textId="77777777" w:rsidR="005F1D63" w:rsidRPr="00E42C83" w:rsidRDefault="005F1D63" w:rsidP="005F1D63">
      <w:pPr>
        <w:keepLines w:val="0"/>
        <w:numPr>
          <w:ilvl w:val="0"/>
          <w:numId w:val="254"/>
        </w:numPr>
        <w:tabs>
          <w:tab w:val="left" w:pos="709"/>
          <w:tab w:val="left" w:pos="993"/>
          <w:tab w:val="left" w:pos="9639"/>
        </w:tabs>
        <w:spacing w:before="0" w:after="0" w:line="276" w:lineRule="auto"/>
        <w:ind w:left="1428"/>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Pour la commande motorisée de l’interrupteur HTA : 48 Vcc.</w:t>
      </w:r>
    </w:p>
    <w:p w14:paraId="404F3023" w14:textId="77777777" w:rsidR="005F1D63" w:rsidRPr="00E42C83" w:rsidRDefault="005F1D63" w:rsidP="005F1D63">
      <w:pPr>
        <w:keepLines w:val="0"/>
        <w:numPr>
          <w:ilvl w:val="0"/>
          <w:numId w:val="254"/>
        </w:numPr>
        <w:tabs>
          <w:tab w:val="left" w:pos="709"/>
          <w:tab w:val="left" w:pos="993"/>
          <w:tab w:val="left" w:pos="9639"/>
        </w:tabs>
        <w:spacing w:before="0" w:after="0" w:line="276" w:lineRule="auto"/>
        <w:ind w:left="1428"/>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Pour les cartes électroniques du poste asservi.</w:t>
      </w:r>
    </w:p>
    <w:p w14:paraId="38F692BF" w14:textId="77777777" w:rsidR="005F1D63" w:rsidRPr="00E42C83" w:rsidRDefault="005F1D63" w:rsidP="005F1D63">
      <w:pPr>
        <w:keepLines w:val="0"/>
        <w:numPr>
          <w:ilvl w:val="0"/>
          <w:numId w:val="254"/>
        </w:numPr>
        <w:tabs>
          <w:tab w:val="left" w:pos="709"/>
          <w:tab w:val="left" w:pos="993"/>
          <w:tab w:val="left" w:pos="9639"/>
        </w:tabs>
        <w:spacing w:before="0" w:after="0" w:line="276" w:lineRule="auto"/>
        <w:ind w:left="1428"/>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 Le soumissionnaire doit présenter la documentation technique relative à l’alimentation des équipements</w:t>
      </w:r>
    </w:p>
    <w:p w14:paraId="66686FAB"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sz w:val="24"/>
          <w:szCs w:val="24"/>
        </w:rPr>
      </w:pPr>
    </w:p>
    <w:p w14:paraId="4F90DB7F" w14:textId="77777777" w:rsidR="005F1D63" w:rsidRPr="00E42C83" w:rsidRDefault="005F1D63" w:rsidP="005F1D63">
      <w:pPr>
        <w:keepLines w:val="0"/>
        <w:tabs>
          <w:tab w:val="left" w:pos="709"/>
          <w:tab w:val="left" w:pos="993"/>
          <w:tab w:val="left" w:pos="9639"/>
        </w:tabs>
        <w:spacing w:before="0" w:after="0" w:line="276" w:lineRule="auto"/>
        <w:rPr>
          <w:rFonts w:ascii="Times New Roman" w:eastAsia="Calibri" w:hAnsi="Times New Roman" w:cs="Times New Roman"/>
          <w:sz w:val="24"/>
          <w:szCs w:val="24"/>
          <w:u w:val="single"/>
        </w:rPr>
      </w:pPr>
      <w:r w:rsidRPr="00E42C83">
        <w:rPr>
          <w:rFonts w:ascii="Times New Roman" w:eastAsia="Calibri" w:hAnsi="Times New Roman" w:cs="Times New Roman"/>
          <w:sz w:val="24"/>
          <w:szCs w:val="24"/>
          <w:u w:val="single"/>
        </w:rPr>
        <w:t>Batteries de secours :</w:t>
      </w:r>
    </w:p>
    <w:p w14:paraId="034171F4" w14:textId="77777777" w:rsidR="005F1D63" w:rsidRPr="00E42C83" w:rsidRDefault="005F1D63" w:rsidP="005F1D63">
      <w:pPr>
        <w:keepLines w:val="0"/>
        <w:tabs>
          <w:tab w:val="left" w:pos="709"/>
          <w:tab w:val="left" w:pos="993"/>
          <w:tab w:val="left" w:pos="9639"/>
        </w:tabs>
        <w:spacing w:before="0" w:after="0" w:line="276" w:lineRule="auto"/>
        <w:ind w:firstLine="709"/>
        <w:rPr>
          <w:rFonts w:ascii="Times New Roman" w:eastAsia="Calibri" w:hAnsi="Times New Roman" w:cs="Times New Roman"/>
          <w:b/>
          <w:sz w:val="24"/>
          <w:szCs w:val="24"/>
          <w:u w:val="single"/>
        </w:rPr>
      </w:pPr>
    </w:p>
    <w:p w14:paraId="00BD56D1" w14:textId="77777777" w:rsidR="005F1D63" w:rsidRPr="00E42C83" w:rsidRDefault="005F1D63" w:rsidP="005F1D63">
      <w:pPr>
        <w:keepLines w:val="0"/>
        <w:tabs>
          <w:tab w:val="left" w:pos="709"/>
          <w:tab w:val="left" w:pos="993"/>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Le PA doit avoir une unique batterie de l’atelier d’énergie de type plomb, étanche, 12V, 24Ah sans entretien et d’une durée de vie supérieure ou égale à cinq (5) ans, et doit avoir une capacité suffisante pour réaliser un minimum de 10 cycles d’ouverture /fermeture pour assurer un bon fonctionnement de l’appareil en cas d’absence de l’alimentation électrique BT pendant 16 heures</w:t>
      </w:r>
    </w:p>
    <w:p w14:paraId="7AB833BE" w14:textId="77777777" w:rsidR="005F1D63" w:rsidRPr="00E42C83" w:rsidRDefault="005F1D63" w:rsidP="005F1D63">
      <w:pPr>
        <w:keepLines w:val="0"/>
        <w:tabs>
          <w:tab w:val="left" w:pos="709"/>
          <w:tab w:val="left" w:pos="993"/>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Le poste asservi doit pouvoir assurer la surveillance de toutes les tensions de service alternatives et continues ainsi que l’état des batteries.</w:t>
      </w:r>
    </w:p>
    <w:p w14:paraId="07A5EA1F" w14:textId="77777777" w:rsidR="005F1D63" w:rsidRPr="00E42C83" w:rsidRDefault="005F1D63" w:rsidP="005F1D63">
      <w:pPr>
        <w:keepLines w:val="0"/>
        <w:tabs>
          <w:tab w:val="left" w:pos="709"/>
          <w:tab w:val="left" w:pos="993"/>
          <w:tab w:val="left" w:pos="9639"/>
        </w:tabs>
        <w:spacing w:before="0" w:after="0" w:line="276" w:lineRule="auto"/>
        <w:rPr>
          <w:rFonts w:ascii="Times New Roman" w:eastAsia="Calibri" w:hAnsi="Times New Roman" w:cs="Times New Roman"/>
          <w:sz w:val="24"/>
          <w:szCs w:val="24"/>
        </w:rPr>
      </w:pPr>
    </w:p>
    <w:p w14:paraId="03134F81" w14:textId="77777777" w:rsidR="005F1D63" w:rsidRPr="00E42C83" w:rsidRDefault="005F1D63" w:rsidP="005F1D63">
      <w:pPr>
        <w:keepLines w:val="0"/>
        <w:tabs>
          <w:tab w:val="left" w:pos="709"/>
          <w:tab w:val="left" w:pos="993"/>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En cas d’absence d’alimentation alternative prolongée des dispositions sont prises (mise en veille du coffret) pour que la batterie conserve une réserve d’énergie (seuil de capacité réglable). Cette limitation ne doit pas intervenir avant 16 heures</w:t>
      </w:r>
    </w:p>
    <w:p w14:paraId="16DDA9BC" w14:textId="77777777" w:rsidR="005F1D63" w:rsidRPr="00E42C83" w:rsidRDefault="005F1D63" w:rsidP="005F1D63">
      <w:pPr>
        <w:keepLines w:val="0"/>
        <w:tabs>
          <w:tab w:val="left" w:pos="709"/>
          <w:tab w:val="left" w:pos="993"/>
          <w:tab w:val="left" w:pos="9639"/>
        </w:tabs>
        <w:spacing w:before="0" w:after="0" w:line="276" w:lineRule="auto"/>
        <w:ind w:firstLine="709"/>
        <w:jc w:val="left"/>
        <w:rPr>
          <w:rFonts w:ascii="Times New Roman" w:eastAsia="Calibri" w:hAnsi="Times New Roman" w:cs="Times New Roman"/>
          <w:sz w:val="24"/>
          <w:szCs w:val="24"/>
        </w:rPr>
      </w:pPr>
    </w:p>
    <w:p w14:paraId="50C548AC"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L’absence d’alimentation sera détectée si la tension est inférieure à un certain seuil dans ce cas les batteries assurent l’alimentation du PA. Elle est rétablie automatiquement au retour de la tension alternative. </w:t>
      </w:r>
    </w:p>
    <w:p w14:paraId="3B81C1E1"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p>
    <w:p w14:paraId="7BF7B4F1"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La puissance de l’atelier d’énergie est suffisante pour assurer l’alimentation de l’électronique embarquée ainsi que la commande directe des cellules HTA motorisées en 48 Vcc, et 12Vcc pour le module de communication.</w:t>
      </w:r>
    </w:p>
    <w:p w14:paraId="68E58A71"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p>
    <w:p w14:paraId="48FD0BDC"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Le soumissionnaire précisera dans son offre technique, les fonctions assurées par le PA pour permettre une gestion intelligente de l’atelier d’énergie. </w:t>
      </w:r>
    </w:p>
    <w:p w14:paraId="2EBCC599"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sz w:val="24"/>
          <w:szCs w:val="24"/>
        </w:rPr>
      </w:pPr>
    </w:p>
    <w:p w14:paraId="1AF54DC9"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L'atelier d'énergie doit envoyer au SCADA, au minimum les informations suivantes :</w:t>
      </w:r>
    </w:p>
    <w:p w14:paraId="4FB5CB45" w14:textId="77777777" w:rsidR="005F1D63" w:rsidRPr="00E42C83" w:rsidRDefault="005F1D63" w:rsidP="005F1D63">
      <w:pPr>
        <w:keepLines w:val="0"/>
        <w:numPr>
          <w:ilvl w:val="0"/>
          <w:numId w:val="256"/>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lastRenderedPageBreak/>
        <w:t>Détection de fin de vie de la batterie</w:t>
      </w:r>
    </w:p>
    <w:p w14:paraId="0C43F933" w14:textId="77777777" w:rsidR="005F1D63" w:rsidRPr="00E42C83" w:rsidRDefault="005F1D63" w:rsidP="005F1D63">
      <w:pPr>
        <w:keepLines w:val="0"/>
        <w:numPr>
          <w:ilvl w:val="0"/>
          <w:numId w:val="256"/>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Batterie déconnectée</w:t>
      </w:r>
    </w:p>
    <w:p w14:paraId="26BBD8EB" w14:textId="77777777" w:rsidR="005F1D63" w:rsidRPr="00E42C83" w:rsidRDefault="005F1D63" w:rsidP="005F1D63">
      <w:pPr>
        <w:keepLines w:val="0"/>
        <w:numPr>
          <w:ilvl w:val="0"/>
          <w:numId w:val="256"/>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Absence d'alimentation principale</w:t>
      </w:r>
    </w:p>
    <w:p w14:paraId="0F7D7C7A" w14:textId="77777777" w:rsidR="005F1D63" w:rsidRPr="00E42C83" w:rsidRDefault="005F1D63" w:rsidP="005F1D63">
      <w:pPr>
        <w:keepLines w:val="0"/>
        <w:numPr>
          <w:ilvl w:val="0"/>
          <w:numId w:val="256"/>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Défaut des sorties tension</w:t>
      </w:r>
    </w:p>
    <w:p w14:paraId="5C1D0446" w14:textId="77777777" w:rsidR="005F1D63" w:rsidRPr="00E42C83" w:rsidRDefault="005F1D63" w:rsidP="005F1D63">
      <w:pPr>
        <w:keepLines w:val="0"/>
        <w:numPr>
          <w:ilvl w:val="0"/>
          <w:numId w:val="256"/>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Défaut batterie</w:t>
      </w:r>
    </w:p>
    <w:p w14:paraId="6039D4DC" w14:textId="77777777" w:rsidR="005F1D63" w:rsidRPr="00E42C83" w:rsidRDefault="005F1D63" w:rsidP="005F1D63">
      <w:pPr>
        <w:keepLines w:val="0"/>
        <w:numPr>
          <w:ilvl w:val="0"/>
          <w:numId w:val="256"/>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Mesure de la capacité de la batterie</w:t>
      </w:r>
    </w:p>
    <w:p w14:paraId="25A7D730" w14:textId="77777777" w:rsidR="005F1D63" w:rsidRPr="00E42C83" w:rsidRDefault="005F1D63" w:rsidP="005F1D63">
      <w:pPr>
        <w:keepLines w:val="0"/>
        <w:numPr>
          <w:ilvl w:val="0"/>
          <w:numId w:val="256"/>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Détection de fin de vie de la batterie et la mesure de sa résistance interne</w:t>
      </w:r>
    </w:p>
    <w:p w14:paraId="32F7090E" w14:textId="77777777" w:rsidR="005F1D63" w:rsidRPr="00E42C83" w:rsidRDefault="005F1D63" w:rsidP="005F1D63">
      <w:pPr>
        <w:keepLines w:val="0"/>
        <w:numPr>
          <w:ilvl w:val="0"/>
          <w:numId w:val="256"/>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Batterie déconnectée</w:t>
      </w:r>
    </w:p>
    <w:p w14:paraId="4A2335E7" w14:textId="77777777" w:rsidR="005F1D63" w:rsidRPr="00E42C83" w:rsidRDefault="005F1D63" w:rsidP="005F1D63">
      <w:pPr>
        <w:keepLines w:val="0"/>
        <w:numPr>
          <w:ilvl w:val="0"/>
          <w:numId w:val="256"/>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Indicateur de niveau de charge de la batterie</w:t>
      </w:r>
    </w:p>
    <w:p w14:paraId="43D7B443" w14:textId="77777777" w:rsidR="005F1D63" w:rsidRPr="00E42C83" w:rsidRDefault="005F1D63" w:rsidP="005F1D63">
      <w:pPr>
        <w:keepLines w:val="0"/>
        <w:tabs>
          <w:tab w:val="left" w:pos="709"/>
          <w:tab w:val="left" w:pos="993"/>
          <w:tab w:val="left" w:pos="9639"/>
        </w:tabs>
        <w:spacing w:before="0" w:after="0" w:line="276" w:lineRule="auto"/>
        <w:rPr>
          <w:rFonts w:ascii="Times New Roman" w:eastAsia="Calibri" w:hAnsi="Times New Roman" w:cs="Times New Roman"/>
          <w:sz w:val="24"/>
          <w:szCs w:val="24"/>
        </w:rPr>
      </w:pPr>
    </w:p>
    <w:p w14:paraId="452B43E8" w14:textId="77777777" w:rsidR="005F1D63" w:rsidRPr="00E42C83" w:rsidRDefault="005F1D63" w:rsidP="005F1D63">
      <w:pPr>
        <w:keepNext/>
        <w:keepLines w:val="0"/>
        <w:tabs>
          <w:tab w:val="left" w:pos="709"/>
          <w:tab w:val="left" w:pos="993"/>
          <w:tab w:val="left" w:pos="9639"/>
        </w:tabs>
        <w:spacing w:before="0" w:after="0" w:line="276" w:lineRule="auto"/>
        <w:ind w:firstLine="709"/>
        <w:rPr>
          <w:rFonts w:ascii="Times New Roman" w:eastAsia="Calibri" w:hAnsi="Times New Roman" w:cs="Times New Roman"/>
          <w:b/>
          <w:sz w:val="24"/>
          <w:szCs w:val="24"/>
        </w:rPr>
      </w:pPr>
      <w:r w:rsidRPr="00E42C83">
        <w:rPr>
          <w:rFonts w:ascii="Times New Roman" w:eastAsia="Calibri" w:hAnsi="Times New Roman" w:cs="Times New Roman"/>
          <w:b/>
          <w:sz w:val="24"/>
          <w:szCs w:val="24"/>
        </w:rPr>
        <w:t>7.4. Sécurité et fiabilité des équipements : </w:t>
      </w:r>
    </w:p>
    <w:p w14:paraId="27D905C2"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Pour les équipements du poste asservi nous exigeons un MTBF minimum de 10000 heures. </w:t>
      </w:r>
    </w:p>
    <w:p w14:paraId="4BBE9B39"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Les dispositifs d’auto-test au niveau des PA, permettront la détection de la défaillance d’un élément du système sous forme de signalisation par LED affiché sur le PA et transmis au BCC.</w:t>
      </w:r>
    </w:p>
    <w:p w14:paraId="6A55B8F0" w14:textId="77777777" w:rsidR="005F1D63" w:rsidRPr="00E42C83" w:rsidRDefault="005F1D63" w:rsidP="005F1D63">
      <w:pPr>
        <w:keepLines w:val="0"/>
        <w:tabs>
          <w:tab w:val="left" w:pos="709"/>
          <w:tab w:val="left" w:pos="993"/>
          <w:tab w:val="left" w:pos="9639"/>
        </w:tabs>
        <w:spacing w:before="0" w:after="0" w:line="276" w:lineRule="auto"/>
        <w:rPr>
          <w:rFonts w:ascii="Times New Roman" w:eastAsia="Calibri" w:hAnsi="Times New Roman" w:cs="Times New Roman"/>
          <w:sz w:val="24"/>
          <w:szCs w:val="24"/>
        </w:rPr>
      </w:pPr>
    </w:p>
    <w:p w14:paraId="75A4CA38" w14:textId="77777777" w:rsidR="005F1D63" w:rsidRPr="00E42C83" w:rsidRDefault="005F1D63" w:rsidP="005F1D63">
      <w:pPr>
        <w:keepNext/>
        <w:keepLines w:val="0"/>
        <w:tabs>
          <w:tab w:val="left" w:pos="709"/>
          <w:tab w:val="left" w:pos="993"/>
          <w:tab w:val="left" w:pos="9639"/>
        </w:tabs>
        <w:spacing w:before="0" w:after="0" w:line="276" w:lineRule="auto"/>
        <w:ind w:firstLine="709"/>
        <w:rPr>
          <w:rFonts w:ascii="Times New Roman" w:eastAsia="Calibri" w:hAnsi="Times New Roman" w:cs="Times New Roman"/>
          <w:b/>
          <w:sz w:val="24"/>
          <w:szCs w:val="24"/>
        </w:rPr>
      </w:pPr>
      <w:bookmarkStart w:id="40" w:name="_Hlk184647257"/>
      <w:r w:rsidRPr="00E42C83">
        <w:rPr>
          <w:rFonts w:ascii="Times New Roman" w:eastAsia="Calibri" w:hAnsi="Times New Roman" w:cs="Times New Roman"/>
          <w:b/>
          <w:sz w:val="24"/>
          <w:szCs w:val="24"/>
        </w:rPr>
        <w:t>7.5. Équipements de détection de défauts et fonction de mesures :</w:t>
      </w:r>
    </w:p>
    <w:p w14:paraId="4DEEA9EC"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b/>
          <w:i/>
          <w:sz w:val="24"/>
          <w:szCs w:val="24"/>
        </w:rPr>
      </w:pPr>
    </w:p>
    <w:bookmarkEnd w:id="40"/>
    <w:p w14:paraId="57F9AC02"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En général, le PA doit assurer au minimum les mesures des grandeurs électriques suivantes : </w:t>
      </w:r>
    </w:p>
    <w:p w14:paraId="2048AA6F" w14:textId="77777777" w:rsidR="005F1D63" w:rsidRPr="00E42C83" w:rsidRDefault="005F1D63" w:rsidP="005F1D63">
      <w:pPr>
        <w:keepLines w:val="0"/>
        <w:numPr>
          <w:ilvl w:val="0"/>
          <w:numId w:val="264"/>
        </w:numPr>
        <w:tabs>
          <w:tab w:val="left" w:pos="709"/>
          <w:tab w:val="left" w:pos="993"/>
          <w:tab w:val="left" w:pos="1276"/>
          <w:tab w:val="left" w:pos="9639"/>
        </w:tabs>
        <w:spacing w:before="0" w:after="0" w:line="240" w:lineRule="atLeast"/>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Mesure des courants de charge triphasés par voie ou organe de coupure et la possibilité de la mesure de tension.</w:t>
      </w:r>
    </w:p>
    <w:p w14:paraId="1EBF38C5" w14:textId="77777777" w:rsidR="005F1D63" w:rsidRPr="00E42C83" w:rsidRDefault="005F1D63" w:rsidP="005F1D63">
      <w:pPr>
        <w:keepLines w:val="0"/>
        <w:numPr>
          <w:ilvl w:val="0"/>
          <w:numId w:val="264"/>
        </w:numPr>
        <w:tabs>
          <w:tab w:val="left" w:pos="709"/>
          <w:tab w:val="left" w:pos="993"/>
          <w:tab w:val="left" w:pos="1276"/>
          <w:tab w:val="left" w:pos="9639"/>
        </w:tabs>
        <w:spacing w:before="0" w:after="0" w:line="240" w:lineRule="atLeast"/>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Les valeurs des mesures doivent être consultables localement ou à distance </w:t>
      </w:r>
    </w:p>
    <w:p w14:paraId="28F1AC3E" w14:textId="77777777" w:rsidR="005F1D63" w:rsidRPr="00E42C83" w:rsidRDefault="005F1D63" w:rsidP="005F1D63">
      <w:pPr>
        <w:keepLines w:val="0"/>
        <w:numPr>
          <w:ilvl w:val="0"/>
          <w:numId w:val="264"/>
        </w:numPr>
        <w:tabs>
          <w:tab w:val="left" w:pos="709"/>
          <w:tab w:val="left" w:pos="993"/>
          <w:tab w:val="left" w:pos="1276"/>
          <w:tab w:val="left" w:pos="9639"/>
        </w:tabs>
        <w:spacing w:before="0" w:after="0" w:line="240" w:lineRule="atLeast"/>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Les mesures de courants seront réalisées par des capteurs de courant type tore à isolement BT pouvant se raccorder sur le câble HTA unipolaire ou tripolaire de section maximale 240 mm² par phase. </w:t>
      </w:r>
    </w:p>
    <w:p w14:paraId="5A6995B9" w14:textId="77777777" w:rsidR="005F1D63" w:rsidRPr="00E42C83" w:rsidRDefault="005F1D63" w:rsidP="005F1D63">
      <w:pPr>
        <w:keepLines w:val="0"/>
        <w:tabs>
          <w:tab w:val="left" w:pos="709"/>
          <w:tab w:val="left" w:pos="993"/>
          <w:tab w:val="left" w:pos="1276"/>
          <w:tab w:val="left" w:pos="9639"/>
        </w:tabs>
        <w:spacing w:before="0" w:after="0" w:line="240" w:lineRule="atLeast"/>
        <w:ind w:left="720"/>
        <w:contextualSpacing/>
        <w:rPr>
          <w:rFonts w:ascii="Times New Roman" w:eastAsia="Times New Roman" w:hAnsi="Times New Roman" w:cs="Times New Roman"/>
          <w:sz w:val="24"/>
          <w:szCs w:val="24"/>
        </w:rPr>
      </w:pPr>
    </w:p>
    <w:p w14:paraId="1FA1B3D3"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La détection de défaut doit être signalée au niveau du système de téléconduite. </w:t>
      </w:r>
    </w:p>
    <w:p w14:paraId="197C626C"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sz w:val="24"/>
          <w:szCs w:val="24"/>
        </w:rPr>
      </w:pPr>
    </w:p>
    <w:p w14:paraId="53D8889F"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Il doit accepter le raccordement de :</w:t>
      </w:r>
    </w:p>
    <w:p w14:paraId="34FE2F3A" w14:textId="77777777" w:rsidR="005F1D63" w:rsidRPr="00E42C83" w:rsidRDefault="005F1D63" w:rsidP="005F1D63">
      <w:pPr>
        <w:keepLines w:val="0"/>
        <w:numPr>
          <w:ilvl w:val="0"/>
          <w:numId w:val="251"/>
        </w:numPr>
        <w:tabs>
          <w:tab w:val="left" w:pos="709"/>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3 capteurs de courant de phase et un capteur de courant homopolaire, </w:t>
      </w:r>
    </w:p>
    <w:p w14:paraId="16669A64" w14:textId="77777777" w:rsidR="005F1D63" w:rsidRPr="00E42C83" w:rsidRDefault="005F1D63" w:rsidP="005F1D63">
      <w:pPr>
        <w:keepLines w:val="0"/>
        <w:numPr>
          <w:ilvl w:val="0"/>
          <w:numId w:val="251"/>
        </w:numPr>
        <w:tabs>
          <w:tab w:val="left" w:pos="709"/>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3 entrées de tensions à partir de différents capteurs de tension disponibles sur la partie HTA (LPVT ou à partir des TT s il y a lieu)</w:t>
      </w:r>
    </w:p>
    <w:p w14:paraId="793DAB64" w14:textId="77777777" w:rsidR="005F1D63" w:rsidRPr="00E42C83" w:rsidRDefault="005F1D63" w:rsidP="005F1D63">
      <w:pPr>
        <w:keepLines w:val="0"/>
        <w:tabs>
          <w:tab w:val="left" w:pos="709"/>
          <w:tab w:val="left" w:pos="993"/>
          <w:tab w:val="left" w:pos="1276"/>
          <w:tab w:val="left" w:pos="9639"/>
        </w:tabs>
        <w:spacing w:before="0" w:after="0" w:line="276" w:lineRule="auto"/>
        <w:ind w:left="720"/>
        <w:rPr>
          <w:rFonts w:ascii="Times New Roman" w:eastAsia="Calibri" w:hAnsi="Times New Roman" w:cs="Times New Roman"/>
          <w:sz w:val="24"/>
          <w:szCs w:val="24"/>
        </w:rPr>
      </w:pPr>
    </w:p>
    <w:p w14:paraId="4DE51CF4" w14:textId="77777777" w:rsidR="005F1D63" w:rsidRPr="00E42C83" w:rsidRDefault="005F1D63" w:rsidP="005F1D63">
      <w:pPr>
        <w:keepLines w:val="0"/>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La détection du passage du courant de défaut devra être assurée par un détecteur de défaut intégré. Elle se fait entre phases et/ou entre phase et terre et devra être modulaire et extensible par voie.</w:t>
      </w:r>
    </w:p>
    <w:p w14:paraId="69949FC5" w14:textId="77777777" w:rsidR="005F1D63" w:rsidRPr="00E42C83" w:rsidRDefault="005F1D63" w:rsidP="005F1D63">
      <w:pPr>
        <w:keepLines w:val="0"/>
        <w:spacing w:before="0" w:after="0" w:line="276" w:lineRule="auto"/>
        <w:rPr>
          <w:rFonts w:ascii="Times New Roman" w:eastAsia="Calibri" w:hAnsi="Times New Roman" w:cs="Times New Roman"/>
          <w:sz w:val="24"/>
          <w:szCs w:val="24"/>
        </w:rPr>
      </w:pPr>
    </w:p>
    <w:p w14:paraId="05C22E53" w14:textId="77777777" w:rsidR="005F1D63" w:rsidRPr="00E42C83" w:rsidRDefault="005F1D63" w:rsidP="005F1D63">
      <w:pPr>
        <w:keepLines w:val="0"/>
        <w:spacing w:before="0" w:after="20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Les courants de défaut doivent être détectés selon les courbes normalisées ANSI :</w:t>
      </w:r>
    </w:p>
    <w:p w14:paraId="0577CCE5" w14:textId="77777777" w:rsidR="005F1D63" w:rsidRPr="00E42C83" w:rsidRDefault="005F1D63" w:rsidP="005F1D63">
      <w:pPr>
        <w:keepLines w:val="0"/>
        <w:numPr>
          <w:ilvl w:val="0"/>
          <w:numId w:val="259"/>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ANSI 50/51 pour la détection des courants de défaut entre phase</w:t>
      </w:r>
    </w:p>
    <w:p w14:paraId="5FFC1D25" w14:textId="77777777" w:rsidR="005F1D63" w:rsidRPr="00E42C83" w:rsidRDefault="005F1D63" w:rsidP="005F1D63">
      <w:pPr>
        <w:keepLines w:val="0"/>
        <w:numPr>
          <w:ilvl w:val="0"/>
          <w:numId w:val="259"/>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ANSI 50N/51N pour la détection des courants de défaut à la terre</w:t>
      </w:r>
    </w:p>
    <w:p w14:paraId="65F6F7DF" w14:textId="77777777" w:rsidR="005F1D63" w:rsidRPr="00E42C83" w:rsidRDefault="005F1D63" w:rsidP="005F1D63">
      <w:pPr>
        <w:keepLines w:val="0"/>
        <w:numPr>
          <w:ilvl w:val="0"/>
          <w:numId w:val="259"/>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ANSI 67 pour la détection directionnelle des courants de défaut entre phases, </w:t>
      </w:r>
    </w:p>
    <w:p w14:paraId="4E900146" w14:textId="77777777" w:rsidR="005F1D63" w:rsidRPr="00E42C83" w:rsidRDefault="005F1D63" w:rsidP="005F1D63">
      <w:pPr>
        <w:keepLines w:val="0"/>
        <w:numPr>
          <w:ilvl w:val="0"/>
          <w:numId w:val="259"/>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ANSI 67N pour la détection directionnelle des courants de défaut à la terre</w:t>
      </w:r>
    </w:p>
    <w:p w14:paraId="058DBD6A" w14:textId="77777777" w:rsidR="005F1D63" w:rsidRPr="00E42C83" w:rsidRDefault="005F1D63" w:rsidP="005F1D63">
      <w:pPr>
        <w:keepLines w:val="0"/>
        <w:spacing w:before="0" w:after="0"/>
        <w:ind w:left="1068"/>
        <w:contextualSpacing/>
        <w:jc w:val="left"/>
        <w:rPr>
          <w:rFonts w:ascii="Times New Roman" w:eastAsia="Times New Roman" w:hAnsi="Times New Roman" w:cs="Times New Roman"/>
          <w:color w:val="FF0000"/>
          <w:sz w:val="24"/>
          <w:szCs w:val="24"/>
        </w:rPr>
      </w:pPr>
    </w:p>
    <w:p w14:paraId="29A83CF6" w14:textId="77777777" w:rsidR="005F1D63" w:rsidRPr="00E42C83" w:rsidRDefault="005F1D63" w:rsidP="005F1D63">
      <w:pPr>
        <w:keepLines w:val="0"/>
        <w:spacing w:before="0" w:after="20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Les réglages de détection seront comme suit :</w:t>
      </w:r>
    </w:p>
    <w:p w14:paraId="36377EB6" w14:textId="77777777" w:rsidR="005F1D63" w:rsidRPr="00E42C83" w:rsidRDefault="005F1D63" w:rsidP="005F1D63">
      <w:pPr>
        <w:keepLines w:val="0"/>
        <w:numPr>
          <w:ilvl w:val="0"/>
          <w:numId w:val="259"/>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Homopolaires : Seuils réglables de 20 à 160A. </w:t>
      </w:r>
    </w:p>
    <w:p w14:paraId="0A04E1B0" w14:textId="77777777" w:rsidR="005F1D63" w:rsidRPr="00E42C83" w:rsidRDefault="005F1D63" w:rsidP="005F1D63">
      <w:pPr>
        <w:keepLines w:val="0"/>
        <w:numPr>
          <w:ilvl w:val="0"/>
          <w:numId w:val="259"/>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Polyphasés : Seuils réglables Imax de 100 à 750A. </w:t>
      </w:r>
    </w:p>
    <w:p w14:paraId="7852E10B" w14:textId="77777777" w:rsidR="005F1D63" w:rsidRPr="00E42C83" w:rsidRDefault="005F1D63" w:rsidP="005F1D63">
      <w:pPr>
        <w:keepLines w:val="0"/>
        <w:numPr>
          <w:ilvl w:val="0"/>
          <w:numId w:val="259"/>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lastRenderedPageBreak/>
        <w:t>Temps de prise en compte du courant de défaut de 50 à 800 ms </w:t>
      </w:r>
    </w:p>
    <w:p w14:paraId="1E906779" w14:textId="77777777" w:rsidR="005F1D63" w:rsidRPr="00E42C83" w:rsidRDefault="005F1D63" w:rsidP="005F1D63">
      <w:pPr>
        <w:keepLines w:val="0"/>
        <w:spacing w:before="0" w:after="0" w:line="276" w:lineRule="auto"/>
        <w:rPr>
          <w:rFonts w:ascii="Times New Roman" w:eastAsia="Calibri" w:hAnsi="Times New Roman" w:cs="Times New Roman"/>
          <w:sz w:val="24"/>
          <w:szCs w:val="24"/>
        </w:rPr>
      </w:pPr>
    </w:p>
    <w:p w14:paraId="24DE45D4" w14:textId="77777777" w:rsidR="005F1D63" w:rsidRPr="00E42C83" w:rsidRDefault="005F1D63" w:rsidP="005F1D63">
      <w:pPr>
        <w:keepLines w:val="0"/>
        <w:spacing w:before="0" w:after="20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Les défauts détectés doivent être remis à zéro à par les méthodes suivantes :</w:t>
      </w:r>
    </w:p>
    <w:p w14:paraId="7E29AAAE" w14:textId="77777777" w:rsidR="005F1D63" w:rsidRPr="00E42C83" w:rsidRDefault="005F1D63" w:rsidP="005F1D63">
      <w:pPr>
        <w:keepLines w:val="0"/>
        <w:numPr>
          <w:ilvl w:val="0"/>
          <w:numId w:val="260"/>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Après une temporisation réglable</w:t>
      </w:r>
    </w:p>
    <w:p w14:paraId="1F85DF28" w14:textId="77777777" w:rsidR="005F1D63" w:rsidRPr="00E42C83" w:rsidRDefault="005F1D63" w:rsidP="005F1D63">
      <w:pPr>
        <w:keepLines w:val="0"/>
        <w:numPr>
          <w:ilvl w:val="0"/>
          <w:numId w:val="260"/>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Au retour de la tension sur le réseau</w:t>
      </w:r>
    </w:p>
    <w:p w14:paraId="6DCEC471" w14:textId="77777777" w:rsidR="005F1D63" w:rsidRPr="00E42C83" w:rsidRDefault="005F1D63" w:rsidP="005F1D63">
      <w:pPr>
        <w:keepLines w:val="0"/>
        <w:numPr>
          <w:ilvl w:val="0"/>
          <w:numId w:val="260"/>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Manuellement, soit depuis la face avant du PA soit depuis le centre de conduite.</w:t>
      </w:r>
    </w:p>
    <w:p w14:paraId="305304C2" w14:textId="77777777" w:rsidR="005F1D63" w:rsidRPr="00E42C83" w:rsidRDefault="005F1D63" w:rsidP="005F1D63">
      <w:pPr>
        <w:keepLines w:val="0"/>
        <w:spacing w:before="0" w:after="0"/>
        <w:ind w:left="1068"/>
        <w:contextualSpacing/>
        <w:jc w:val="left"/>
        <w:rPr>
          <w:rFonts w:ascii="Times New Roman" w:eastAsia="Times New Roman" w:hAnsi="Times New Roman" w:cs="Times New Roman"/>
          <w:sz w:val="24"/>
          <w:szCs w:val="24"/>
        </w:rPr>
      </w:pPr>
    </w:p>
    <w:p w14:paraId="7BEA5AEB" w14:textId="77777777" w:rsidR="005F1D63" w:rsidRPr="00E42C83" w:rsidRDefault="005F1D63" w:rsidP="005F1D63">
      <w:pPr>
        <w:keepLines w:val="0"/>
        <w:spacing w:before="0" w:after="20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Quand un défaut est détecté et validé, il doit être signalé simultanément sur un voyant en face avant du PA et indiquer clairement le départ correspondant, sur un voyant visible à l'extérieur du poste, mémorisé avec la date et l'heure dans le journal et envoyé au centre de conduite.</w:t>
      </w:r>
    </w:p>
    <w:p w14:paraId="68AEDE68" w14:textId="77777777" w:rsidR="005F1D63" w:rsidRPr="00E42C83" w:rsidRDefault="005F1D63" w:rsidP="005F1D63">
      <w:pPr>
        <w:keepLines w:val="0"/>
        <w:tabs>
          <w:tab w:val="left" w:pos="709"/>
          <w:tab w:val="left" w:pos="993"/>
          <w:tab w:val="left" w:pos="9639"/>
        </w:tabs>
        <w:spacing w:before="0" w:after="0" w:line="276" w:lineRule="auto"/>
        <w:ind w:firstLine="709"/>
        <w:rPr>
          <w:rFonts w:ascii="Times New Roman" w:eastAsia="Calibri" w:hAnsi="Times New Roman" w:cs="Times New Roman"/>
          <w:sz w:val="24"/>
          <w:szCs w:val="24"/>
          <w:u w:val="single"/>
        </w:rPr>
      </w:pPr>
      <w:r w:rsidRPr="00E42C83">
        <w:rPr>
          <w:rFonts w:ascii="Times New Roman" w:eastAsia="Calibri" w:hAnsi="Times New Roman" w:cs="Times New Roman"/>
          <w:sz w:val="24"/>
          <w:szCs w:val="24"/>
          <w:u w:val="single"/>
        </w:rPr>
        <w:t>Capteurs tores :</w:t>
      </w:r>
    </w:p>
    <w:p w14:paraId="1797317F" w14:textId="77777777" w:rsidR="005F1D63" w:rsidRPr="00E42C83" w:rsidRDefault="005F1D63" w:rsidP="005F1D63">
      <w:pPr>
        <w:keepLines w:val="0"/>
        <w:tabs>
          <w:tab w:val="left" w:pos="709"/>
          <w:tab w:val="left" w:pos="993"/>
          <w:tab w:val="left" w:pos="9639"/>
        </w:tabs>
        <w:spacing w:before="0" w:after="0" w:line="276" w:lineRule="auto"/>
        <w:ind w:firstLine="709"/>
        <w:rPr>
          <w:rFonts w:ascii="Times New Roman" w:eastAsia="Calibri" w:hAnsi="Times New Roman" w:cs="Times New Roman"/>
          <w:sz w:val="24"/>
          <w:szCs w:val="24"/>
          <w:u w:val="single"/>
        </w:rPr>
      </w:pPr>
    </w:p>
    <w:p w14:paraId="1E529654" w14:textId="77777777" w:rsidR="005F1D63" w:rsidRPr="00E42C83" w:rsidRDefault="005F1D63" w:rsidP="005F1D63">
      <w:pPr>
        <w:keepLines w:val="0"/>
        <w:tabs>
          <w:tab w:val="left" w:pos="709"/>
          <w:tab w:val="left" w:pos="993"/>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Chaque appareil sera fourni avec 3 capteurs tores.</w:t>
      </w:r>
    </w:p>
    <w:p w14:paraId="615DC90A" w14:textId="77777777" w:rsidR="005F1D63" w:rsidRPr="00E42C83" w:rsidRDefault="005F1D63" w:rsidP="005F1D63">
      <w:pPr>
        <w:keepLines w:val="0"/>
        <w:tabs>
          <w:tab w:val="left" w:pos="709"/>
          <w:tab w:val="left" w:pos="993"/>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Les tores (transformateurs de courant) seront du type ouvrant et autobloquant de manière à permettre leur mise en place dans un poste existant, sans démontage du conducteur et doivent pouvoir se monter indifféremment sur un ensemble de 3 câbles unipolaires 1x240 mm² (diamètre extérieur 45 mm).</w:t>
      </w:r>
    </w:p>
    <w:p w14:paraId="65F66B22" w14:textId="77777777" w:rsidR="005F1D63" w:rsidRPr="00E42C83" w:rsidRDefault="005F1D63" w:rsidP="005F1D63">
      <w:pPr>
        <w:keepLines w:val="0"/>
        <w:tabs>
          <w:tab w:val="left" w:pos="709"/>
          <w:tab w:val="left" w:pos="993"/>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L’ensemble sera fixé par une sangle élastique enserrant le câble dans une goulotte solidaire du tore le rendant autobloquant.</w:t>
      </w:r>
    </w:p>
    <w:p w14:paraId="3978E3C6" w14:textId="77777777" w:rsidR="005F1D63" w:rsidRPr="00E42C83" w:rsidRDefault="005F1D63" w:rsidP="005F1D63">
      <w:pPr>
        <w:keepLines w:val="0"/>
        <w:tabs>
          <w:tab w:val="left" w:pos="709"/>
          <w:tab w:val="left" w:pos="993"/>
          <w:tab w:val="left" w:pos="9639"/>
        </w:tabs>
        <w:spacing w:before="0" w:after="0" w:line="276" w:lineRule="auto"/>
        <w:rPr>
          <w:rFonts w:ascii="Times New Roman" w:eastAsia="Calibri" w:hAnsi="Times New Roman" w:cs="Times New Roman"/>
          <w:sz w:val="24"/>
          <w:szCs w:val="24"/>
        </w:rPr>
      </w:pPr>
    </w:p>
    <w:p w14:paraId="6DC6F666" w14:textId="77777777" w:rsidR="005F1D63" w:rsidRPr="00E42C83" w:rsidRDefault="005F1D63" w:rsidP="005F1D63">
      <w:pPr>
        <w:keepLines w:val="0"/>
        <w:tabs>
          <w:tab w:val="left" w:pos="709"/>
          <w:tab w:val="left" w:pos="993"/>
          <w:tab w:val="left" w:pos="9639"/>
        </w:tabs>
        <w:spacing w:before="0" w:after="0" w:line="276" w:lineRule="auto"/>
        <w:ind w:left="709" w:firstLine="709"/>
        <w:rPr>
          <w:rFonts w:ascii="Times New Roman" w:eastAsia="Calibri" w:hAnsi="Times New Roman" w:cs="Times New Roman"/>
          <w:b/>
          <w:bCs/>
          <w:sz w:val="24"/>
          <w:szCs w:val="24"/>
          <w:u w:val="single"/>
        </w:rPr>
      </w:pPr>
      <w:r w:rsidRPr="00E42C83">
        <w:rPr>
          <w:rFonts w:ascii="Times New Roman" w:eastAsia="Calibri" w:hAnsi="Times New Roman" w:cs="Times New Roman"/>
          <w:b/>
          <w:bCs/>
          <w:sz w:val="24"/>
          <w:szCs w:val="24"/>
          <w:u w:val="single"/>
        </w:rPr>
        <w:t xml:space="preserve">Surveillance de la tension MT et BT et du flux de puissance </w:t>
      </w:r>
    </w:p>
    <w:p w14:paraId="04E78E3C" w14:textId="77777777" w:rsidR="005F1D63" w:rsidRPr="00E42C83" w:rsidRDefault="005F1D63" w:rsidP="005F1D63">
      <w:pPr>
        <w:keepLines w:val="0"/>
        <w:spacing w:before="0" w:after="20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Chaque unité d'interface doit également intégrer une fonction de surveillance de la tension délivrée et signaler les défauts au centre de conduite, aussi bien à partir de la mesure de tension MT que BT :</w:t>
      </w:r>
    </w:p>
    <w:p w14:paraId="42484BEB"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b/>
          <w:sz w:val="24"/>
          <w:szCs w:val="24"/>
        </w:rPr>
      </w:pPr>
      <w:bookmarkStart w:id="41" w:name="_Hlk184647875"/>
      <w:r w:rsidRPr="00E42C83">
        <w:rPr>
          <w:rFonts w:ascii="Times New Roman" w:eastAsia="Calibri" w:hAnsi="Times New Roman" w:cs="Times New Roman"/>
          <w:b/>
          <w:sz w:val="24"/>
          <w:szCs w:val="24"/>
        </w:rPr>
        <w:t>7.6. Les surveillances tension requises sont :</w:t>
      </w:r>
      <w:bookmarkEnd w:id="41"/>
    </w:p>
    <w:p w14:paraId="6A955215"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bCs/>
          <w:i/>
          <w:sz w:val="24"/>
          <w:szCs w:val="24"/>
        </w:rPr>
      </w:pPr>
      <w:r w:rsidRPr="00E42C83">
        <w:rPr>
          <w:rFonts w:ascii="Times New Roman" w:eastAsia="Calibri" w:hAnsi="Times New Roman" w:cs="Times New Roman"/>
          <w:bCs/>
          <w:sz w:val="24"/>
          <w:szCs w:val="24"/>
        </w:rPr>
        <w:t>Pour les futurs besoins de gestion de l’Energie renouvelable le PA doit intégrer les fonctionnalités suivantes :</w:t>
      </w:r>
    </w:p>
    <w:p w14:paraId="7D7AD60D" w14:textId="77777777" w:rsidR="005F1D63" w:rsidRPr="00E42C83" w:rsidRDefault="005F1D63" w:rsidP="005F1D63">
      <w:pPr>
        <w:keepLines w:val="0"/>
        <w:numPr>
          <w:ilvl w:val="0"/>
          <w:numId w:val="261"/>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Détection de pertes d'une phase MT ou BT : ANSI 47</w:t>
      </w:r>
    </w:p>
    <w:p w14:paraId="6C72BC89" w14:textId="77777777" w:rsidR="005F1D63" w:rsidRPr="00E42C83" w:rsidRDefault="005F1D63" w:rsidP="005F1D63">
      <w:pPr>
        <w:keepLines w:val="0"/>
        <w:numPr>
          <w:ilvl w:val="0"/>
          <w:numId w:val="261"/>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Détection de sous-tensions : ANSI 27</w:t>
      </w:r>
    </w:p>
    <w:p w14:paraId="08B7D1E1" w14:textId="77777777" w:rsidR="005F1D63" w:rsidRPr="00E42C83" w:rsidRDefault="005F1D63" w:rsidP="005F1D63">
      <w:pPr>
        <w:keepLines w:val="0"/>
        <w:numPr>
          <w:ilvl w:val="0"/>
          <w:numId w:val="261"/>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Détection de surtensions : ANSI 59</w:t>
      </w:r>
    </w:p>
    <w:p w14:paraId="0EFB4CD4" w14:textId="77777777" w:rsidR="005F1D63" w:rsidRPr="00E42C83" w:rsidRDefault="005F1D63" w:rsidP="005F1D63">
      <w:pPr>
        <w:keepLines w:val="0"/>
        <w:numPr>
          <w:ilvl w:val="0"/>
          <w:numId w:val="261"/>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Détection du déplacement du neutre : ANSI 59N</w:t>
      </w:r>
    </w:p>
    <w:p w14:paraId="59BF1B4F" w14:textId="77777777" w:rsidR="005F1D63" w:rsidRPr="00E42C83" w:rsidRDefault="005F1D63" w:rsidP="005F1D63">
      <w:pPr>
        <w:keepLines w:val="0"/>
        <w:numPr>
          <w:ilvl w:val="0"/>
          <w:numId w:val="261"/>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Détection d’un dépassement ou inversion du flux de puissance ANSI 32P </w:t>
      </w:r>
    </w:p>
    <w:p w14:paraId="13878BAE"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b/>
          <w:color w:val="FF0000"/>
          <w:sz w:val="24"/>
          <w:szCs w:val="24"/>
        </w:rPr>
      </w:pPr>
      <w:bookmarkStart w:id="42" w:name="_Toc175931601"/>
    </w:p>
    <w:p w14:paraId="52064DDA"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b/>
          <w:color w:val="FF0000"/>
          <w:sz w:val="24"/>
          <w:szCs w:val="24"/>
        </w:rPr>
      </w:pPr>
    </w:p>
    <w:p w14:paraId="56E59483"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b/>
          <w:sz w:val="24"/>
          <w:szCs w:val="24"/>
        </w:rPr>
      </w:pPr>
      <w:r w:rsidRPr="00E42C83">
        <w:rPr>
          <w:rFonts w:ascii="Times New Roman" w:eastAsia="Calibri" w:hAnsi="Times New Roman" w:cs="Times New Roman"/>
          <w:b/>
          <w:sz w:val="24"/>
          <w:szCs w:val="24"/>
        </w:rPr>
        <w:t>7.7. Mesures</w:t>
      </w:r>
      <w:bookmarkEnd w:id="42"/>
    </w:p>
    <w:p w14:paraId="407F4A25" w14:textId="77777777" w:rsidR="005F1D63" w:rsidRPr="00E42C83" w:rsidRDefault="005F1D63" w:rsidP="005F1D63">
      <w:pPr>
        <w:keepLines w:val="0"/>
        <w:spacing w:before="0" w:after="20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Chaque module de contrôle et de surveillance doit permettre la mesure de courant et de tension sur le réseau MT ou BT afin d'assurer les fonctions suivantes :</w:t>
      </w:r>
    </w:p>
    <w:p w14:paraId="6E4C3E23" w14:textId="77777777" w:rsidR="005F1D63" w:rsidRPr="00E42C83" w:rsidRDefault="005F1D63" w:rsidP="005F1D63">
      <w:pPr>
        <w:keepLines w:val="0"/>
        <w:numPr>
          <w:ilvl w:val="0"/>
          <w:numId w:val="262"/>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Détection des courants de défaut </w:t>
      </w:r>
    </w:p>
    <w:p w14:paraId="7DF8B69A" w14:textId="77777777" w:rsidR="005F1D63" w:rsidRPr="00E42C83" w:rsidRDefault="005F1D63" w:rsidP="005F1D63">
      <w:pPr>
        <w:keepLines w:val="0"/>
        <w:numPr>
          <w:ilvl w:val="0"/>
          <w:numId w:val="262"/>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Surveillance de la tension</w:t>
      </w:r>
    </w:p>
    <w:p w14:paraId="498235BE" w14:textId="77777777" w:rsidR="005F1D63" w:rsidRPr="00E42C83" w:rsidRDefault="005F1D63" w:rsidP="005F1D63">
      <w:pPr>
        <w:keepLines w:val="0"/>
        <w:numPr>
          <w:ilvl w:val="0"/>
          <w:numId w:val="262"/>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Mesure des puissances</w:t>
      </w:r>
    </w:p>
    <w:p w14:paraId="2354A759" w14:textId="77777777" w:rsidR="005F1D63" w:rsidRPr="00E42C83" w:rsidRDefault="005F1D63" w:rsidP="005F1D63">
      <w:pPr>
        <w:keepLines w:val="0"/>
        <w:spacing w:before="0" w:after="200" w:line="276" w:lineRule="auto"/>
        <w:jc w:val="left"/>
        <w:rPr>
          <w:rFonts w:ascii="Times New Roman" w:eastAsia="Calibri" w:hAnsi="Times New Roman" w:cs="Times New Roman"/>
          <w:sz w:val="24"/>
          <w:szCs w:val="24"/>
        </w:rPr>
      </w:pPr>
    </w:p>
    <w:p w14:paraId="01A4B556" w14:textId="77777777" w:rsidR="005F1D63" w:rsidRPr="00E42C83" w:rsidRDefault="005F1D63" w:rsidP="005F1D63">
      <w:pPr>
        <w:keepLines w:val="0"/>
        <w:spacing w:before="0" w:after="20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Ce module doit accepter le raccordement de </w:t>
      </w:r>
    </w:p>
    <w:p w14:paraId="26CD59F8" w14:textId="77777777" w:rsidR="005F1D63" w:rsidRPr="00E42C83" w:rsidRDefault="005F1D63" w:rsidP="005F1D63">
      <w:pPr>
        <w:keepLines w:val="0"/>
        <w:numPr>
          <w:ilvl w:val="0"/>
          <w:numId w:val="263"/>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lastRenderedPageBreak/>
        <w:t xml:space="preserve">3 capteurs de courant de phase et un capteur de courant homopolaire, selon  CEI61869-1,  </w:t>
      </w:r>
    </w:p>
    <w:p w14:paraId="2F013BA3" w14:textId="77777777" w:rsidR="005F1D63" w:rsidRPr="00E42C83" w:rsidRDefault="005F1D63" w:rsidP="005F1D63">
      <w:pPr>
        <w:keepLines w:val="0"/>
        <w:numPr>
          <w:ilvl w:val="0"/>
          <w:numId w:val="263"/>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3 entrées de tension à partir de différents capteurs de tension disponibles sur l'appareillage MT ou dans la sous-station, notamment à partir de : </w:t>
      </w:r>
    </w:p>
    <w:p w14:paraId="5D59B890" w14:textId="77777777" w:rsidR="005F1D63" w:rsidRPr="00E42C83" w:rsidRDefault="005F1D63" w:rsidP="005F1D63">
      <w:pPr>
        <w:keepLines w:val="0"/>
        <w:numPr>
          <w:ilvl w:val="1"/>
          <w:numId w:val="263"/>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diviseurs capacitifs montés sur les traversées de l'appareillage MT,</w:t>
      </w:r>
    </w:p>
    <w:p w14:paraId="560A546D" w14:textId="77777777" w:rsidR="005F1D63" w:rsidRPr="00E42C83" w:rsidRDefault="005F1D63" w:rsidP="005F1D63">
      <w:pPr>
        <w:keepLines w:val="0"/>
        <w:numPr>
          <w:ilvl w:val="1"/>
          <w:numId w:val="263"/>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capteurs LPVT suivant la norme CEI 60044-7,</w:t>
      </w:r>
    </w:p>
    <w:p w14:paraId="6555AF2A" w14:textId="77777777" w:rsidR="005F1D63" w:rsidRPr="00E42C83" w:rsidRDefault="005F1D63" w:rsidP="005F1D63">
      <w:pPr>
        <w:keepLines w:val="0"/>
        <w:numPr>
          <w:ilvl w:val="1"/>
          <w:numId w:val="263"/>
        </w:numPr>
        <w:spacing w:before="0" w:after="0" w:line="276" w:lineRule="auto"/>
        <w:contextualSpacing/>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transformateurs de mesure de tension MT/BT,</w:t>
      </w:r>
    </w:p>
    <w:p w14:paraId="232DC8BC" w14:textId="77777777" w:rsidR="005F1D63" w:rsidRPr="00E42C83" w:rsidRDefault="005F1D63" w:rsidP="005F1D63">
      <w:pPr>
        <w:keepLines w:val="0"/>
        <w:spacing w:before="0" w:after="200" w:line="276" w:lineRule="auto"/>
        <w:jc w:val="left"/>
        <w:rPr>
          <w:rFonts w:ascii="Times New Roman" w:eastAsia="Calibri" w:hAnsi="Times New Roman" w:cs="Times New Roman"/>
          <w:sz w:val="24"/>
          <w:szCs w:val="24"/>
        </w:rPr>
      </w:pPr>
    </w:p>
    <w:p w14:paraId="2E7A8C0C" w14:textId="77777777" w:rsidR="005F1D63" w:rsidRPr="00E42C83" w:rsidRDefault="005F1D63" w:rsidP="005F1D63">
      <w:pPr>
        <w:keepLines w:val="0"/>
        <w:spacing w:before="0" w:after="20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Les mesures doivent intégrer les calculs des puissance active et réactive et de l'énergie en conformité avec la norme CEI  61557-12.</w:t>
      </w:r>
    </w:p>
    <w:p w14:paraId="2E5B613B" w14:textId="77777777" w:rsidR="005F1D63" w:rsidRPr="00E42C83" w:rsidRDefault="005F1D63" w:rsidP="005F1D63">
      <w:pPr>
        <w:keepLines w:val="0"/>
        <w:spacing w:before="0" w:after="20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Une sonde PT100 3 fils doit être prévue pour mesurer la température ambiante ou la température du transformateur et permettre de déclencher la ventilation sur seuil de température.</w:t>
      </w:r>
    </w:p>
    <w:p w14:paraId="02ADE91B" w14:textId="77777777" w:rsidR="005F1D63" w:rsidRPr="00E42C83" w:rsidRDefault="005F1D63" w:rsidP="005F1D63">
      <w:pPr>
        <w:keepLines w:val="0"/>
        <w:spacing w:before="0" w:after="200" w:line="276" w:lineRule="auto"/>
        <w:jc w:val="left"/>
        <w:rPr>
          <w:rFonts w:ascii="Times New Roman" w:eastAsia="Calibri" w:hAnsi="Times New Roman" w:cs="Times New Roman"/>
          <w:sz w:val="24"/>
          <w:szCs w:val="24"/>
        </w:rPr>
      </w:pPr>
    </w:p>
    <w:p w14:paraId="64D46E06"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b/>
          <w:sz w:val="24"/>
          <w:szCs w:val="24"/>
        </w:rPr>
      </w:pPr>
      <w:bookmarkStart w:id="43" w:name="_Toc175931602"/>
      <w:r w:rsidRPr="00E42C83">
        <w:rPr>
          <w:rFonts w:ascii="Times New Roman" w:eastAsia="Calibri" w:hAnsi="Times New Roman" w:cs="Times New Roman"/>
          <w:b/>
          <w:sz w:val="24"/>
          <w:szCs w:val="24"/>
        </w:rPr>
        <w:t>7.8 Mesure de la Qualité de l'alimentation</w:t>
      </w:r>
      <w:bookmarkEnd w:id="43"/>
    </w:p>
    <w:p w14:paraId="448DC562" w14:textId="77777777" w:rsidR="005F1D63" w:rsidRPr="00E42C83" w:rsidRDefault="005F1D63" w:rsidP="005F1D63">
      <w:pPr>
        <w:keepLines w:val="0"/>
        <w:spacing w:before="0" w:after="200" w:line="276" w:lineRule="auto"/>
        <w:jc w:val="left"/>
        <w:rPr>
          <w:rFonts w:ascii="Times New Roman" w:eastAsia="Calibri" w:hAnsi="Times New Roman" w:cs="Times New Roman"/>
          <w:color w:val="FF0000"/>
          <w:sz w:val="24"/>
          <w:szCs w:val="24"/>
        </w:rPr>
      </w:pPr>
      <w:r w:rsidRPr="00E42C83">
        <w:rPr>
          <w:rFonts w:ascii="Times New Roman" w:eastAsia="Calibri" w:hAnsi="Times New Roman" w:cs="Times New Roman"/>
          <w:sz w:val="24"/>
          <w:szCs w:val="24"/>
        </w:rPr>
        <w:t>Conformément à la norme CEI 61000-4-30 classe S, le PA doit surveiller les harmoniques jusqu’au rang 40, les creux et creux de tension, les coupures de tension et les déséquilibres de tension, et offrir toutes les fonctionnalités de la Classe S.</w:t>
      </w:r>
    </w:p>
    <w:p w14:paraId="0DDA0BFC"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b/>
          <w:sz w:val="24"/>
          <w:szCs w:val="24"/>
        </w:rPr>
      </w:pPr>
      <w:r w:rsidRPr="00E42C83">
        <w:rPr>
          <w:rFonts w:ascii="Times New Roman" w:eastAsia="Calibri" w:hAnsi="Times New Roman" w:cs="Times New Roman"/>
          <w:b/>
          <w:sz w:val="24"/>
          <w:szCs w:val="24"/>
        </w:rPr>
        <w:t>7.9. Paramétrage des postes asservis </w:t>
      </w:r>
    </w:p>
    <w:p w14:paraId="010A6BB0" w14:textId="77777777" w:rsidR="005F1D63" w:rsidRPr="00E42C83" w:rsidRDefault="005F1D63" w:rsidP="005F1D63">
      <w:pPr>
        <w:keepLines w:val="0"/>
        <w:tabs>
          <w:tab w:val="left" w:pos="709"/>
          <w:tab w:val="left" w:pos="993"/>
          <w:tab w:val="left" w:pos="9639"/>
        </w:tabs>
        <w:spacing w:before="0" w:after="0" w:line="276" w:lineRule="auto"/>
        <w:ind w:firstLine="709"/>
        <w:rPr>
          <w:rFonts w:ascii="Times New Roman" w:eastAsia="Calibri" w:hAnsi="Times New Roman" w:cs="Times New Roman"/>
          <w:sz w:val="24"/>
          <w:szCs w:val="24"/>
        </w:rPr>
      </w:pPr>
    </w:p>
    <w:p w14:paraId="07D1E7B4" w14:textId="77777777" w:rsidR="005F1D63" w:rsidRPr="00E42C83" w:rsidRDefault="005F1D63" w:rsidP="005F1D63">
      <w:pPr>
        <w:keepLines w:val="0"/>
        <w:spacing w:before="0" w:after="0"/>
        <w:rPr>
          <w:rFonts w:ascii="Times New Roman" w:eastAsia="Calibri" w:hAnsi="Times New Roman" w:cs="Times New Roman"/>
          <w:sz w:val="24"/>
          <w:szCs w:val="24"/>
        </w:rPr>
      </w:pPr>
      <w:r w:rsidRPr="00E42C83">
        <w:rPr>
          <w:rFonts w:ascii="Times New Roman" w:eastAsia="Calibri" w:hAnsi="Times New Roman" w:cs="Times New Roman"/>
          <w:sz w:val="24"/>
          <w:szCs w:val="24"/>
        </w:rPr>
        <w:t>La configuration et le diagnostic des équipements ainsi que la communication du poste asservi seront réalisés via un PC portable. Les logiciels de configuration et de maintenance seront compris dans l’offre.</w:t>
      </w:r>
    </w:p>
    <w:p w14:paraId="1AB290AD" w14:textId="77777777" w:rsidR="005F1D63" w:rsidRPr="00E42C83" w:rsidRDefault="005F1D63" w:rsidP="005F1D63">
      <w:pPr>
        <w:keepLines w:val="0"/>
        <w:spacing w:before="0" w:after="0"/>
        <w:rPr>
          <w:rFonts w:ascii="Times New Roman" w:eastAsia="Calibri" w:hAnsi="Times New Roman" w:cs="Times New Roman"/>
          <w:sz w:val="24"/>
          <w:szCs w:val="24"/>
        </w:rPr>
      </w:pPr>
    </w:p>
    <w:p w14:paraId="4F65093D" w14:textId="77777777" w:rsidR="005F1D63" w:rsidRPr="00E42C83" w:rsidRDefault="005F1D63" w:rsidP="005F1D63">
      <w:pPr>
        <w:keepLines w:val="0"/>
        <w:spacing w:before="0" w:after="20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En local, l'outil de configuration doit pouvoir être connecté sur un port de communication sans fil WiFi, et ce sans programme logiciel spécifique.</w:t>
      </w:r>
    </w:p>
    <w:p w14:paraId="722036D2" w14:textId="77777777" w:rsidR="005F1D63" w:rsidRPr="00E42C83" w:rsidRDefault="005F1D63" w:rsidP="005F1D63">
      <w:pPr>
        <w:keepLines w:val="0"/>
        <w:spacing w:before="0" w:after="20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Le ficher de configuration du PA doit pouvoir être téléchargé localement ou à distance.</w:t>
      </w:r>
    </w:p>
    <w:p w14:paraId="58E40DB9"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Le poste asservi sera doté sur sa face avant d’un port série RS232 et/ou USB 2 ou similaire pour la liaison avec un PC afin de permettre la configuration des différents modules du PA.</w:t>
      </w:r>
    </w:p>
    <w:p w14:paraId="3FEF60BA"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La configuration du PA se fera par logiciel spécifique, qui doit être fonctionnel sous </w:t>
      </w:r>
      <w:r w:rsidRPr="00E42C83">
        <w:rPr>
          <w:rFonts w:ascii="Times New Roman" w:eastAsia="Calibri" w:hAnsi="Times New Roman" w:cs="Times New Roman"/>
          <w:color w:val="000000"/>
          <w:sz w:val="24"/>
          <w:szCs w:val="24"/>
        </w:rPr>
        <w:t>système d’exploitation MicroSoft Windows</w:t>
      </w:r>
      <w:r w:rsidRPr="00E42C83">
        <w:rPr>
          <w:rFonts w:ascii="Times New Roman" w:eastAsia="Calibri" w:hAnsi="Times New Roman" w:cs="Times New Roman"/>
          <w:sz w:val="24"/>
          <w:szCs w:val="24"/>
        </w:rPr>
        <w:t xml:space="preserve">, sans aucun Bug, le logiciel permettra : </w:t>
      </w:r>
    </w:p>
    <w:p w14:paraId="5D5E9656"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sz w:val="24"/>
          <w:szCs w:val="24"/>
        </w:rPr>
      </w:pPr>
    </w:p>
    <w:p w14:paraId="10BA481F" w14:textId="77777777" w:rsidR="005F1D63" w:rsidRPr="00E42C83" w:rsidRDefault="005F1D63" w:rsidP="005F1D63">
      <w:pPr>
        <w:keepLines w:val="0"/>
        <w:numPr>
          <w:ilvl w:val="0"/>
          <w:numId w:val="253"/>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Un accès sécurisé par mot de passe</w:t>
      </w:r>
    </w:p>
    <w:p w14:paraId="556D8FCC" w14:textId="77777777" w:rsidR="005F1D63" w:rsidRPr="00E42C83" w:rsidRDefault="005F1D63" w:rsidP="005F1D63">
      <w:pPr>
        <w:keepLines w:val="0"/>
        <w:numPr>
          <w:ilvl w:val="0"/>
          <w:numId w:val="253"/>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Téléchargement d’une configuration, déjà préparée au bureau </w:t>
      </w:r>
    </w:p>
    <w:p w14:paraId="67326A56" w14:textId="77777777" w:rsidR="005F1D63" w:rsidRPr="00E42C83" w:rsidRDefault="005F1D63" w:rsidP="005F1D63">
      <w:pPr>
        <w:keepLines w:val="0"/>
        <w:numPr>
          <w:ilvl w:val="0"/>
          <w:numId w:val="253"/>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Consultation des données et événements consignés </w:t>
      </w:r>
    </w:p>
    <w:p w14:paraId="14264E4B" w14:textId="77777777" w:rsidR="005F1D63" w:rsidRPr="00E42C83" w:rsidRDefault="005F1D63" w:rsidP="005F1D63">
      <w:pPr>
        <w:keepLines w:val="0"/>
        <w:numPr>
          <w:ilvl w:val="0"/>
          <w:numId w:val="253"/>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La maintenance et diagnostic du PA </w:t>
      </w:r>
    </w:p>
    <w:p w14:paraId="1C96600D" w14:textId="77777777" w:rsidR="005F1D63" w:rsidRPr="00E42C83" w:rsidRDefault="005F1D63" w:rsidP="005F1D63">
      <w:pPr>
        <w:keepLines w:val="0"/>
        <w:numPr>
          <w:ilvl w:val="0"/>
          <w:numId w:val="253"/>
        </w:numPr>
        <w:tabs>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Mise à l’heure de l’horloge du PA </w:t>
      </w:r>
    </w:p>
    <w:p w14:paraId="4FEF8D2B" w14:textId="77777777" w:rsidR="005F1D63" w:rsidRPr="00E42C83" w:rsidRDefault="005F1D63" w:rsidP="005F1D63">
      <w:pPr>
        <w:keepLines w:val="0"/>
        <w:numPr>
          <w:ilvl w:val="0"/>
          <w:numId w:val="253"/>
        </w:numPr>
        <w:tabs>
          <w:tab w:val="left" w:pos="993"/>
          <w:tab w:val="left" w:pos="1701"/>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Le réglage des paramètres de communication</w:t>
      </w:r>
    </w:p>
    <w:p w14:paraId="3407782C" w14:textId="77777777" w:rsidR="005F1D63" w:rsidRPr="00E42C83" w:rsidRDefault="005F1D63" w:rsidP="005F1D63">
      <w:pPr>
        <w:keepLines w:val="0"/>
        <w:numPr>
          <w:ilvl w:val="0"/>
          <w:numId w:val="253"/>
        </w:numPr>
        <w:tabs>
          <w:tab w:val="left" w:pos="993"/>
          <w:tab w:val="left" w:pos="1701"/>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Le réglage des paramètres de détection de défauts.</w:t>
      </w:r>
    </w:p>
    <w:p w14:paraId="1D9A09C0" w14:textId="77777777" w:rsidR="005F1D63" w:rsidRPr="00E42C83" w:rsidRDefault="005F1D63" w:rsidP="005F1D63">
      <w:pPr>
        <w:keepLines w:val="0"/>
        <w:numPr>
          <w:ilvl w:val="0"/>
          <w:numId w:val="253"/>
        </w:numPr>
        <w:tabs>
          <w:tab w:val="left" w:pos="993"/>
          <w:tab w:val="left" w:pos="1701"/>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La commande des interrupteurs.</w:t>
      </w:r>
    </w:p>
    <w:p w14:paraId="3974D574" w14:textId="77777777" w:rsidR="005F1D63" w:rsidRPr="00E42C83" w:rsidRDefault="005F1D63" w:rsidP="005F1D63">
      <w:pPr>
        <w:keepLines w:val="0"/>
        <w:numPr>
          <w:ilvl w:val="0"/>
          <w:numId w:val="253"/>
        </w:numPr>
        <w:tabs>
          <w:tab w:val="left" w:pos="993"/>
          <w:tab w:val="left" w:pos="1701"/>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La visualisation des mesures et états des signalisations</w:t>
      </w:r>
    </w:p>
    <w:p w14:paraId="522DA0A6" w14:textId="77777777" w:rsidR="005F1D63" w:rsidRPr="00E42C83" w:rsidRDefault="005F1D63" w:rsidP="005F1D63">
      <w:pPr>
        <w:keepLines w:val="0"/>
        <w:numPr>
          <w:ilvl w:val="0"/>
          <w:numId w:val="253"/>
        </w:numPr>
        <w:tabs>
          <w:tab w:val="left" w:pos="993"/>
          <w:tab w:val="left" w:pos="1701"/>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lastRenderedPageBreak/>
        <w:t>La restitution archivée des événements systèmes.</w:t>
      </w:r>
    </w:p>
    <w:p w14:paraId="3B78F485" w14:textId="77777777" w:rsidR="005F1D63" w:rsidRPr="00E42C83" w:rsidRDefault="005F1D63" w:rsidP="005F1D63">
      <w:pPr>
        <w:keepLines w:val="0"/>
        <w:tabs>
          <w:tab w:val="left" w:pos="1276"/>
        </w:tabs>
        <w:spacing w:before="0" w:after="0"/>
        <w:rPr>
          <w:rFonts w:ascii="Times New Roman" w:eastAsia="Garamond" w:hAnsi="Times New Roman" w:cs="Times New Roman"/>
          <w:sz w:val="24"/>
          <w:szCs w:val="24"/>
        </w:rPr>
      </w:pPr>
    </w:p>
    <w:p w14:paraId="2A496198"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Le soumissionnaire précisera clairement dans son offre technique les fonctions détaillées assurées par le logiciel de configuration des PA.   </w:t>
      </w:r>
    </w:p>
    <w:p w14:paraId="5C31BE70"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La fourniture du logiciel de configuration et diagnostic des PA doit être incluse dans l’offre du soumissionnaire. </w:t>
      </w:r>
    </w:p>
    <w:p w14:paraId="7B63ADB1" w14:textId="77777777" w:rsidR="005F1D63" w:rsidRPr="00E42C83" w:rsidRDefault="005F1D63" w:rsidP="005F1D63">
      <w:pPr>
        <w:keepLines w:val="0"/>
        <w:tabs>
          <w:tab w:val="left" w:pos="709"/>
          <w:tab w:val="left" w:pos="993"/>
          <w:tab w:val="left" w:pos="9639"/>
        </w:tabs>
        <w:spacing w:before="0" w:after="0" w:line="276" w:lineRule="auto"/>
        <w:rPr>
          <w:rFonts w:ascii="Times New Roman" w:eastAsia="Calibri" w:hAnsi="Times New Roman" w:cs="Times New Roman"/>
          <w:color w:val="000000"/>
          <w:sz w:val="24"/>
          <w:szCs w:val="24"/>
        </w:rPr>
      </w:pPr>
      <w:r w:rsidRPr="00E42C83">
        <w:rPr>
          <w:rFonts w:ascii="Times New Roman" w:eastAsia="Calibri" w:hAnsi="Times New Roman" w:cs="Times New Roman"/>
          <w:color w:val="000000"/>
          <w:sz w:val="24"/>
          <w:szCs w:val="24"/>
        </w:rPr>
        <w:t>Chaque logiciel doit être défini dans le détail par ses caractéristiques et les fonctions qu’il réalise.</w:t>
      </w:r>
    </w:p>
    <w:p w14:paraId="3A0B6BCB"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b/>
          <w:i/>
          <w:sz w:val="24"/>
          <w:szCs w:val="24"/>
        </w:rPr>
      </w:pPr>
    </w:p>
    <w:p w14:paraId="63331466"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b/>
          <w:sz w:val="24"/>
          <w:szCs w:val="24"/>
        </w:rPr>
      </w:pPr>
      <w:r w:rsidRPr="00E42C83">
        <w:rPr>
          <w:rFonts w:ascii="Times New Roman" w:eastAsia="Calibri" w:hAnsi="Times New Roman" w:cs="Times New Roman"/>
          <w:b/>
          <w:sz w:val="24"/>
          <w:szCs w:val="24"/>
        </w:rPr>
        <w:t>7.10  Archives :</w:t>
      </w:r>
    </w:p>
    <w:p w14:paraId="39A27C19" w14:textId="77777777" w:rsidR="005F1D63" w:rsidRPr="00E42C83" w:rsidRDefault="005F1D63" w:rsidP="005F1D63">
      <w:pPr>
        <w:keepLines w:val="0"/>
        <w:tabs>
          <w:tab w:val="left" w:pos="709"/>
          <w:tab w:val="left" w:pos="993"/>
          <w:tab w:val="left" w:pos="1276"/>
          <w:tab w:val="left" w:pos="9639"/>
        </w:tabs>
        <w:spacing w:before="0" w:after="0" w:line="276" w:lineRule="auto"/>
        <w:ind w:left="360"/>
        <w:rPr>
          <w:rFonts w:ascii="Times New Roman" w:eastAsia="Calibri" w:hAnsi="Times New Roman" w:cs="Times New Roman"/>
          <w:b/>
          <w:i/>
          <w:sz w:val="24"/>
          <w:szCs w:val="24"/>
          <w:u w:val="single"/>
        </w:rPr>
      </w:pPr>
    </w:p>
    <w:p w14:paraId="297FAC44"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Les événements et les mesures sont archivés dans des journaux.</w:t>
      </w:r>
    </w:p>
    <w:p w14:paraId="220076BC"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L’équipement doit avoir un journal d’évènements stocké localement dans une pile de 500 000 événements au minimum. Les nouveaux événements écrasent les plus anciens en cas de saturation. Le journal de bord peut être : </w:t>
      </w:r>
    </w:p>
    <w:p w14:paraId="06D7CF76" w14:textId="77777777" w:rsidR="005F1D63" w:rsidRPr="00E42C83" w:rsidRDefault="005F1D63" w:rsidP="005F1D63">
      <w:pPr>
        <w:keepLines w:val="0"/>
        <w:numPr>
          <w:ilvl w:val="0"/>
          <w:numId w:val="258"/>
        </w:numPr>
        <w:tabs>
          <w:tab w:val="left" w:pos="709"/>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Lu localement via le site Web d’exploitation et de maintenance sécurisé </w:t>
      </w:r>
    </w:p>
    <w:p w14:paraId="203E8815" w14:textId="77777777" w:rsidR="005F1D63" w:rsidRPr="00E42C83" w:rsidRDefault="005F1D63" w:rsidP="005F1D63">
      <w:pPr>
        <w:keepLines w:val="0"/>
        <w:numPr>
          <w:ilvl w:val="0"/>
          <w:numId w:val="258"/>
        </w:numPr>
        <w:tabs>
          <w:tab w:val="left" w:pos="709"/>
          <w:tab w:val="left" w:pos="993"/>
          <w:tab w:val="left" w:pos="1276"/>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Exporté dans un fichier au format CSV localement via le Web d’exploitation et de maintenance sécurisé</w:t>
      </w:r>
    </w:p>
    <w:p w14:paraId="19F75989" w14:textId="77777777" w:rsidR="005F1D63" w:rsidRPr="00E42C83" w:rsidRDefault="005F1D63" w:rsidP="005F1D63">
      <w:pPr>
        <w:keepNext/>
        <w:keepLines w:val="0"/>
        <w:tabs>
          <w:tab w:val="left" w:pos="709"/>
          <w:tab w:val="left" w:pos="993"/>
          <w:tab w:val="left" w:pos="9639"/>
        </w:tabs>
        <w:spacing w:before="0" w:after="0" w:line="276" w:lineRule="auto"/>
        <w:rPr>
          <w:rFonts w:ascii="Times New Roman" w:eastAsia="Calibri" w:hAnsi="Times New Roman" w:cs="Times New Roman"/>
          <w:b/>
          <w:sz w:val="24"/>
          <w:szCs w:val="24"/>
        </w:rPr>
      </w:pPr>
    </w:p>
    <w:p w14:paraId="41329052"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b/>
          <w:sz w:val="24"/>
          <w:szCs w:val="24"/>
        </w:rPr>
      </w:pPr>
      <w:r w:rsidRPr="00E42C83">
        <w:rPr>
          <w:rFonts w:ascii="Times New Roman" w:eastAsia="Calibri" w:hAnsi="Times New Roman" w:cs="Times New Roman"/>
          <w:b/>
          <w:sz w:val="24"/>
          <w:szCs w:val="24"/>
        </w:rPr>
        <w:t xml:space="preserve">7.11.  Cyber sécurité : </w:t>
      </w:r>
    </w:p>
    <w:p w14:paraId="4BD7726E" w14:textId="77777777" w:rsidR="005F1D63" w:rsidRPr="00E42C83" w:rsidRDefault="005F1D63" w:rsidP="005F1D63">
      <w:pPr>
        <w:keepLines w:val="0"/>
        <w:tabs>
          <w:tab w:val="left" w:pos="1276"/>
        </w:tabs>
        <w:spacing w:before="0" w:after="0"/>
        <w:rPr>
          <w:rFonts w:ascii="Times New Roman" w:eastAsia="Calibri" w:hAnsi="Times New Roman" w:cs="Times New Roman"/>
          <w:sz w:val="24"/>
          <w:szCs w:val="24"/>
        </w:rPr>
      </w:pPr>
      <w:r w:rsidRPr="00E42C83">
        <w:rPr>
          <w:rFonts w:ascii="Times New Roman" w:eastAsia="Calibri" w:hAnsi="Times New Roman" w:cs="Times New Roman"/>
          <w:sz w:val="24"/>
          <w:szCs w:val="24"/>
        </w:rPr>
        <w:t>Pour sécuriser l'accès aux données et à la gestion du PA, ce dernier doit impérativement être compatible avec les recommandations des normes de sécurité telles que l’IEC 62351.</w:t>
      </w:r>
    </w:p>
    <w:p w14:paraId="234DBB3B" w14:textId="77777777" w:rsidR="005F1D63" w:rsidRPr="00E42C83" w:rsidRDefault="005F1D63" w:rsidP="005F1D63">
      <w:pPr>
        <w:keepLines w:val="0"/>
        <w:tabs>
          <w:tab w:val="left" w:pos="1276"/>
        </w:tabs>
        <w:spacing w:before="0" w:after="0"/>
        <w:rPr>
          <w:rFonts w:ascii="Times New Roman" w:eastAsia="Calibri" w:hAnsi="Times New Roman" w:cs="Times New Roman"/>
          <w:sz w:val="24"/>
          <w:szCs w:val="24"/>
        </w:rPr>
      </w:pPr>
      <w:r w:rsidRPr="00E42C83">
        <w:rPr>
          <w:rFonts w:ascii="Times New Roman" w:eastAsia="Calibri" w:hAnsi="Times New Roman" w:cs="Times New Roman"/>
          <w:sz w:val="24"/>
          <w:szCs w:val="24"/>
        </w:rPr>
        <w:t>Il doit supporter l’administration et le contrôle d'accès pour une meilleure gestion des identités et des accès, et offrir la possibilité de paramétrer les rôles.</w:t>
      </w:r>
    </w:p>
    <w:p w14:paraId="78149508" w14:textId="77777777" w:rsidR="005F1D63" w:rsidRPr="00E42C83" w:rsidRDefault="005F1D63" w:rsidP="005F1D63">
      <w:pPr>
        <w:keepLines w:val="0"/>
        <w:tabs>
          <w:tab w:val="left" w:pos="1276"/>
        </w:tabs>
        <w:spacing w:before="0" w:after="0"/>
        <w:rPr>
          <w:rFonts w:ascii="Times New Roman" w:eastAsia="Calibri" w:hAnsi="Times New Roman" w:cs="Times New Roman"/>
          <w:sz w:val="24"/>
          <w:szCs w:val="24"/>
        </w:rPr>
      </w:pPr>
      <w:r w:rsidRPr="00E42C83">
        <w:rPr>
          <w:rFonts w:ascii="Times New Roman" w:eastAsia="Calibri" w:hAnsi="Times New Roman" w:cs="Times New Roman"/>
          <w:sz w:val="24"/>
          <w:szCs w:val="24"/>
        </w:rPr>
        <w:t>La Connexion d'accès local et distant doit être assurée pour l'entretien (local et à distance) avec HTTPS, SSH protocole…</w:t>
      </w:r>
    </w:p>
    <w:p w14:paraId="48A64280" w14:textId="77777777" w:rsidR="005F1D63" w:rsidRPr="00E42C83" w:rsidRDefault="005F1D63" w:rsidP="005F1D63">
      <w:pPr>
        <w:keepLines w:val="0"/>
        <w:tabs>
          <w:tab w:val="left" w:pos="1276"/>
        </w:tabs>
        <w:spacing w:before="0" w:after="0"/>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L’authentification doit être basée sur un </w:t>
      </w:r>
      <w:hyperlink r:id="rId14">
        <w:r w:rsidRPr="00E42C83">
          <w:rPr>
            <w:rFonts w:ascii="Times New Roman" w:eastAsia="Calibri" w:hAnsi="Times New Roman" w:cs="Times New Roman"/>
            <w:sz w:val="24"/>
            <w:szCs w:val="24"/>
          </w:rPr>
          <w:t>protocole</w:t>
        </w:r>
      </w:hyperlink>
      <w:r w:rsidRPr="00E42C83">
        <w:rPr>
          <w:rFonts w:ascii="Times New Roman" w:eastAsia="Calibri" w:hAnsi="Times New Roman" w:cs="Times New Roman"/>
          <w:sz w:val="24"/>
          <w:szCs w:val="24"/>
        </w:rPr>
        <w:t> </w:t>
      </w:r>
      <w:hyperlink r:id="rId15">
        <w:r w:rsidRPr="00E42C83">
          <w:rPr>
            <w:rFonts w:ascii="Times New Roman" w:eastAsia="Calibri" w:hAnsi="Times New Roman" w:cs="Times New Roman"/>
            <w:sz w:val="24"/>
            <w:szCs w:val="24"/>
          </w:rPr>
          <w:t>client-serveur</w:t>
        </w:r>
      </w:hyperlink>
      <w:r w:rsidRPr="00E42C83">
        <w:rPr>
          <w:rFonts w:ascii="Times New Roman" w:eastAsia="Calibri" w:hAnsi="Times New Roman" w:cs="Times New Roman"/>
          <w:sz w:val="24"/>
          <w:szCs w:val="24"/>
        </w:rPr>
        <w:t xml:space="preserve"> permettant de centraliser des données d'</w:t>
      </w:r>
      <w:hyperlink r:id="rId16">
        <w:r w:rsidRPr="00E42C83">
          <w:rPr>
            <w:rFonts w:ascii="Times New Roman" w:eastAsia="Calibri" w:hAnsi="Times New Roman" w:cs="Times New Roman"/>
            <w:sz w:val="24"/>
            <w:szCs w:val="24"/>
          </w:rPr>
          <w:t>authentification</w:t>
        </w:r>
      </w:hyperlink>
      <w:r w:rsidRPr="00E42C83">
        <w:rPr>
          <w:rFonts w:ascii="Times New Roman" w:eastAsia="Calibri" w:hAnsi="Times New Roman" w:cs="Times New Roman"/>
          <w:sz w:val="24"/>
          <w:szCs w:val="24"/>
        </w:rPr>
        <w:t xml:space="preserve">, tel que serveur Radius (Remote Authentication Dial-In User Service) ou équivalent. </w:t>
      </w:r>
    </w:p>
    <w:p w14:paraId="2D52063D" w14:textId="77777777" w:rsidR="005F1D63" w:rsidRPr="00E42C83" w:rsidRDefault="005F1D63" w:rsidP="005F1D63">
      <w:pPr>
        <w:keepLines w:val="0"/>
        <w:tabs>
          <w:tab w:val="left" w:pos="1276"/>
        </w:tabs>
        <w:spacing w:before="0" w:after="0"/>
        <w:rPr>
          <w:rFonts w:ascii="Times New Roman" w:eastAsia="Calibri" w:hAnsi="Times New Roman" w:cs="Times New Roman"/>
          <w:sz w:val="24"/>
          <w:szCs w:val="24"/>
        </w:rPr>
      </w:pPr>
    </w:p>
    <w:p w14:paraId="3EC60E8E" w14:textId="77777777" w:rsidR="005F1D63" w:rsidRPr="00E42C83" w:rsidRDefault="005F1D63" w:rsidP="005F1D63">
      <w:pPr>
        <w:keepLines w:val="0"/>
        <w:tabs>
          <w:tab w:val="left" w:pos="1276"/>
        </w:tabs>
        <w:spacing w:before="0" w:after="0"/>
        <w:rPr>
          <w:rFonts w:ascii="Times New Roman" w:eastAsia="Calibri" w:hAnsi="Times New Roman" w:cs="Times New Roman"/>
          <w:sz w:val="24"/>
          <w:szCs w:val="24"/>
        </w:rPr>
      </w:pPr>
    </w:p>
    <w:p w14:paraId="4F29207F" w14:textId="77777777" w:rsidR="005F1D63" w:rsidRPr="00E42C83" w:rsidRDefault="005F1D63" w:rsidP="005F1D63">
      <w:pPr>
        <w:keepLines w:val="0"/>
        <w:tabs>
          <w:tab w:val="left" w:pos="1276"/>
        </w:tabs>
        <w:spacing w:before="0" w:after="0"/>
        <w:rPr>
          <w:rFonts w:ascii="Times New Roman" w:eastAsia="Calibri" w:hAnsi="Times New Roman" w:cs="Times New Roman"/>
          <w:b/>
          <w:sz w:val="24"/>
          <w:szCs w:val="24"/>
        </w:rPr>
      </w:pPr>
      <w:r w:rsidRPr="00E42C83">
        <w:rPr>
          <w:rFonts w:ascii="Times New Roman" w:eastAsia="Calibri" w:hAnsi="Times New Roman" w:cs="Times New Roman"/>
          <w:b/>
          <w:sz w:val="24"/>
          <w:szCs w:val="24"/>
          <w:u w:val="single"/>
        </w:rPr>
        <w:t>La conformité aux normes de sécurité</w:t>
      </w:r>
    </w:p>
    <w:p w14:paraId="77D089D7" w14:textId="77777777" w:rsidR="005F1D63" w:rsidRPr="00E42C83" w:rsidRDefault="005F1D63" w:rsidP="005F1D63">
      <w:pPr>
        <w:keepLines w:val="0"/>
        <w:tabs>
          <w:tab w:val="left" w:pos="1276"/>
        </w:tabs>
        <w:spacing w:before="0" w:after="0"/>
        <w:rPr>
          <w:rFonts w:ascii="Times New Roman" w:eastAsia="Times New Roman" w:hAnsi="Times New Roman" w:cs="Times New Roman"/>
          <w:b/>
          <w:sz w:val="24"/>
          <w:szCs w:val="24"/>
        </w:rPr>
      </w:pPr>
      <w:r w:rsidRPr="00E42C83">
        <w:rPr>
          <w:rFonts w:ascii="Times New Roman" w:eastAsia="Calibri" w:hAnsi="Times New Roman" w:cs="Times New Roman"/>
          <w:sz w:val="24"/>
          <w:szCs w:val="24"/>
        </w:rPr>
        <w:br/>
      </w:r>
      <w:r w:rsidRPr="00E42C83">
        <w:rPr>
          <w:rFonts w:ascii="Times New Roman" w:eastAsia="Times New Roman" w:hAnsi="Times New Roman" w:cs="Times New Roman"/>
          <w:b/>
          <w:sz w:val="24"/>
          <w:szCs w:val="24"/>
        </w:rPr>
        <w:t>Les soumissionnaires doivent présenter :</w:t>
      </w:r>
    </w:p>
    <w:p w14:paraId="1644F7EA" w14:textId="77777777" w:rsidR="005F1D63" w:rsidRPr="00E42C83" w:rsidRDefault="005F1D63" w:rsidP="005F1D63">
      <w:pPr>
        <w:keepLines w:val="0"/>
        <w:tabs>
          <w:tab w:val="left" w:pos="709"/>
          <w:tab w:val="left" w:pos="993"/>
          <w:tab w:val="left" w:pos="9639"/>
        </w:tabs>
        <w:spacing w:after="0" w:line="276" w:lineRule="auto"/>
        <w:rPr>
          <w:rFonts w:ascii="Times New Roman" w:eastAsia="Times New Roman" w:hAnsi="Times New Roman" w:cs="Times New Roman"/>
          <w:b/>
          <w:sz w:val="24"/>
          <w:szCs w:val="24"/>
        </w:rPr>
      </w:pPr>
      <w:r w:rsidRPr="00E42C83">
        <w:rPr>
          <w:rFonts w:ascii="Times New Roman" w:eastAsia="Times New Roman" w:hAnsi="Times New Roman" w:cs="Times New Roman"/>
          <w:b/>
          <w:sz w:val="24"/>
          <w:szCs w:val="24"/>
        </w:rPr>
        <w:t xml:space="preserve">- les certifications justifiant la conformité aux essais de pénétrations réalisés sur le Poste asservis selon le standard ISO 270001 et qui doit être délivrées par un laboratoire CESTI (Centre d’évaluation de la Sécurité des Technologies de l’information) accrédité justifiant de l’expertise Cyber sécurité </w:t>
      </w:r>
    </w:p>
    <w:p w14:paraId="6EE79AC1" w14:textId="77777777" w:rsidR="005F1D63" w:rsidRPr="00E42C83" w:rsidRDefault="005F1D63" w:rsidP="005F1D63">
      <w:pPr>
        <w:keepLines w:val="0"/>
        <w:tabs>
          <w:tab w:val="left" w:pos="709"/>
          <w:tab w:val="left" w:pos="993"/>
          <w:tab w:val="left" w:pos="9639"/>
        </w:tabs>
        <w:spacing w:after="0" w:line="276" w:lineRule="auto"/>
        <w:rPr>
          <w:rFonts w:ascii="Times New Roman" w:eastAsia="Times New Roman" w:hAnsi="Times New Roman" w:cs="Times New Roman"/>
          <w:b/>
          <w:sz w:val="24"/>
          <w:szCs w:val="24"/>
        </w:rPr>
      </w:pPr>
      <w:r w:rsidRPr="00E42C83">
        <w:rPr>
          <w:rFonts w:ascii="Times New Roman" w:eastAsia="Times New Roman" w:hAnsi="Times New Roman" w:cs="Times New Roman"/>
          <w:b/>
          <w:sz w:val="24"/>
          <w:szCs w:val="24"/>
        </w:rPr>
        <w:t>- le certificat justifiant la conformité du PA avec la norme IEC 62443-4 fournit par un laboratoire acredité.</w:t>
      </w:r>
    </w:p>
    <w:p w14:paraId="4628DAA5" w14:textId="77777777" w:rsidR="005F1D63" w:rsidRPr="00E42C83" w:rsidRDefault="005F1D63" w:rsidP="005F1D63">
      <w:pPr>
        <w:keepLines w:val="0"/>
        <w:tabs>
          <w:tab w:val="left" w:pos="1276"/>
        </w:tabs>
        <w:spacing w:before="0" w:after="0"/>
        <w:rPr>
          <w:rFonts w:ascii="Times New Roman" w:eastAsia="Calibri" w:hAnsi="Times New Roman" w:cs="Times New Roman"/>
          <w:sz w:val="24"/>
          <w:szCs w:val="24"/>
        </w:rPr>
      </w:pPr>
    </w:p>
    <w:p w14:paraId="2858C196" w14:textId="77777777" w:rsidR="005F1D63" w:rsidRPr="00E42C83" w:rsidRDefault="005F1D63" w:rsidP="005F1D63">
      <w:pPr>
        <w:keepLines w:val="0"/>
        <w:tabs>
          <w:tab w:val="left" w:pos="1276"/>
        </w:tabs>
        <w:spacing w:before="0" w:after="0"/>
        <w:rPr>
          <w:rFonts w:ascii="Times New Roman" w:eastAsia="Calibri" w:hAnsi="Times New Roman" w:cs="Times New Roman"/>
          <w:b/>
          <w:sz w:val="24"/>
          <w:szCs w:val="24"/>
          <w:u w:val="single"/>
        </w:rPr>
      </w:pPr>
      <w:r w:rsidRPr="00E42C83">
        <w:rPr>
          <w:rFonts w:ascii="Times New Roman" w:eastAsia="Calibri" w:hAnsi="Times New Roman" w:cs="Times New Roman"/>
          <w:b/>
          <w:sz w:val="24"/>
          <w:szCs w:val="24"/>
          <w:u w:val="single"/>
        </w:rPr>
        <w:t xml:space="preserve">Gestion des comptes d’accès  </w:t>
      </w:r>
    </w:p>
    <w:p w14:paraId="70076291" w14:textId="77777777" w:rsidR="005F1D63" w:rsidRPr="00E42C83" w:rsidRDefault="005F1D63" w:rsidP="005F1D63">
      <w:pPr>
        <w:keepLines w:val="0"/>
        <w:tabs>
          <w:tab w:val="left" w:pos="1276"/>
        </w:tabs>
        <w:spacing w:before="0" w:after="0"/>
        <w:rPr>
          <w:rFonts w:ascii="Times New Roman" w:eastAsia="Calibri" w:hAnsi="Times New Roman" w:cs="Times New Roman"/>
          <w:sz w:val="24"/>
          <w:szCs w:val="24"/>
        </w:rPr>
      </w:pPr>
      <w:r w:rsidRPr="00E42C83">
        <w:rPr>
          <w:rFonts w:ascii="Times New Roman" w:eastAsia="Calibri" w:hAnsi="Times New Roman" w:cs="Times New Roman"/>
          <w:sz w:val="24"/>
          <w:szCs w:val="24"/>
        </w:rPr>
        <w:br/>
        <w:t>• Par défaut, le PA ne doit pas contenir de comptes actifs, invités et de comptes anonymes.</w:t>
      </w:r>
      <w:r w:rsidRPr="00E42C83">
        <w:rPr>
          <w:rFonts w:ascii="Times New Roman" w:eastAsia="Calibri" w:hAnsi="Times New Roman" w:cs="Times New Roman"/>
          <w:sz w:val="24"/>
          <w:szCs w:val="24"/>
        </w:rPr>
        <w:br/>
        <w:t>•Tous les accès à distance aux comptes racines sur le PA doivent être désactivés.</w:t>
      </w:r>
      <w:r w:rsidRPr="00E42C83">
        <w:rPr>
          <w:rFonts w:ascii="Times New Roman" w:eastAsia="Calibri" w:hAnsi="Times New Roman" w:cs="Times New Roman"/>
          <w:sz w:val="24"/>
          <w:szCs w:val="24"/>
        </w:rPr>
        <w:br/>
        <w:t>• Tous les comptes fournisseurs doivent être, si possible, enlevés.</w:t>
      </w:r>
    </w:p>
    <w:p w14:paraId="665D5507" w14:textId="77777777" w:rsidR="005F1D63" w:rsidRPr="00E42C83" w:rsidRDefault="005F1D63" w:rsidP="005F1D63">
      <w:pPr>
        <w:keepLines w:val="0"/>
        <w:tabs>
          <w:tab w:val="left" w:pos="1276"/>
        </w:tabs>
        <w:spacing w:before="0" w:after="0"/>
        <w:rPr>
          <w:rFonts w:ascii="Times New Roman" w:eastAsia="Calibri" w:hAnsi="Times New Roman" w:cs="Times New Roman"/>
          <w:sz w:val="24"/>
          <w:szCs w:val="24"/>
        </w:rPr>
      </w:pPr>
      <w:r w:rsidRPr="00E42C83">
        <w:rPr>
          <w:rFonts w:ascii="Times New Roman" w:eastAsia="Calibri" w:hAnsi="Times New Roman" w:cs="Times New Roman"/>
          <w:sz w:val="24"/>
          <w:szCs w:val="24"/>
        </w:rPr>
        <w:t>• La liste de tous les comptes sur le PA doit être fournie.</w:t>
      </w:r>
    </w:p>
    <w:p w14:paraId="2593CD3A" w14:textId="77777777" w:rsidR="005F1D63" w:rsidRPr="00E42C83" w:rsidRDefault="005F1D63" w:rsidP="005F1D63">
      <w:pPr>
        <w:keepLines w:val="0"/>
        <w:tabs>
          <w:tab w:val="left" w:pos="1276"/>
        </w:tabs>
        <w:spacing w:before="0" w:after="0"/>
        <w:rPr>
          <w:rFonts w:ascii="Times New Roman" w:eastAsia="Calibri" w:hAnsi="Times New Roman" w:cs="Times New Roman"/>
          <w:sz w:val="24"/>
          <w:szCs w:val="24"/>
        </w:rPr>
      </w:pPr>
    </w:p>
    <w:p w14:paraId="32350230" w14:textId="77777777" w:rsidR="005F1D63" w:rsidRPr="00E42C83" w:rsidRDefault="005F1D63" w:rsidP="005F1D63">
      <w:pPr>
        <w:keepLines w:val="0"/>
        <w:tabs>
          <w:tab w:val="left" w:pos="1276"/>
        </w:tabs>
        <w:spacing w:before="0" w:after="0"/>
        <w:rPr>
          <w:rFonts w:ascii="Times New Roman" w:eastAsia="Calibri" w:hAnsi="Times New Roman" w:cs="Times New Roman"/>
          <w:b/>
          <w:sz w:val="24"/>
          <w:szCs w:val="24"/>
          <w:u w:val="single"/>
        </w:rPr>
      </w:pPr>
      <w:r w:rsidRPr="00E42C83">
        <w:rPr>
          <w:rFonts w:ascii="Times New Roman" w:eastAsia="Calibri" w:hAnsi="Times New Roman" w:cs="Times New Roman"/>
          <w:b/>
          <w:sz w:val="24"/>
          <w:szCs w:val="24"/>
          <w:u w:val="single"/>
        </w:rPr>
        <w:lastRenderedPageBreak/>
        <w:t> Gestion des mots de passe de sécurité</w:t>
      </w:r>
    </w:p>
    <w:p w14:paraId="36A1B64B" w14:textId="77777777" w:rsidR="005F1D63" w:rsidRPr="00E42C83" w:rsidRDefault="005F1D63" w:rsidP="005F1D63">
      <w:pPr>
        <w:keepLines w:val="0"/>
        <w:tabs>
          <w:tab w:val="left" w:pos="1276"/>
        </w:tabs>
        <w:spacing w:before="0" w:after="0"/>
        <w:rPr>
          <w:rFonts w:ascii="Times New Roman" w:eastAsia="Calibri" w:hAnsi="Times New Roman" w:cs="Times New Roman"/>
          <w:sz w:val="24"/>
          <w:szCs w:val="24"/>
        </w:rPr>
      </w:pPr>
      <w:r w:rsidRPr="00E42C83">
        <w:rPr>
          <w:rFonts w:ascii="Times New Roman" w:eastAsia="Calibri" w:hAnsi="Times New Roman" w:cs="Times New Roman"/>
          <w:b/>
          <w:sz w:val="24"/>
          <w:szCs w:val="24"/>
          <w:u w:val="single"/>
        </w:rPr>
        <w:br/>
      </w:r>
      <w:r w:rsidRPr="00E42C83">
        <w:rPr>
          <w:rFonts w:ascii="Times New Roman" w:eastAsia="Calibri" w:hAnsi="Times New Roman" w:cs="Times New Roman"/>
          <w:sz w:val="24"/>
          <w:szCs w:val="24"/>
        </w:rPr>
        <w:t>• Les droits d’accès au PA doivent autoriser des mots de passe pour chaque utilisateur individuel.</w:t>
      </w:r>
      <w:r w:rsidRPr="00E42C83">
        <w:rPr>
          <w:rFonts w:ascii="Times New Roman" w:eastAsia="Calibri" w:hAnsi="Times New Roman" w:cs="Times New Roman"/>
          <w:sz w:val="24"/>
          <w:szCs w:val="24"/>
        </w:rPr>
        <w:br/>
        <w:t>• Les mots de passe doivent être stockés en utilisant une fonction de hachage cryptographique permis.</w:t>
      </w:r>
    </w:p>
    <w:p w14:paraId="74DB2054" w14:textId="77777777" w:rsidR="005F1D63" w:rsidRPr="00E42C83" w:rsidRDefault="005F1D63" w:rsidP="005F1D63">
      <w:pPr>
        <w:keepLines w:val="0"/>
        <w:tabs>
          <w:tab w:val="left" w:pos="1276"/>
        </w:tabs>
        <w:spacing w:before="0" w:after="0"/>
        <w:rPr>
          <w:rFonts w:ascii="Times New Roman" w:eastAsia="Calibri" w:hAnsi="Times New Roman" w:cs="Times New Roman"/>
          <w:sz w:val="24"/>
          <w:szCs w:val="24"/>
        </w:rPr>
      </w:pPr>
      <w:r w:rsidRPr="00E42C83">
        <w:rPr>
          <w:rFonts w:ascii="Times New Roman" w:eastAsia="Calibri" w:hAnsi="Times New Roman" w:cs="Times New Roman"/>
          <w:sz w:val="24"/>
          <w:szCs w:val="24"/>
        </w:rPr>
        <w:t>• Les droits d’accès au PA doivent proposer une grande complexité des mots de passe.</w:t>
      </w:r>
      <w:r w:rsidRPr="00E42C83">
        <w:rPr>
          <w:rFonts w:ascii="Times New Roman" w:eastAsia="Calibri" w:hAnsi="Times New Roman" w:cs="Times New Roman"/>
          <w:sz w:val="24"/>
          <w:szCs w:val="24"/>
        </w:rPr>
        <w:br/>
        <w:t>• Le PA doit verrouiller l'accès après plusieurs erreurs de mot de passe.</w:t>
      </w:r>
    </w:p>
    <w:p w14:paraId="1574227D" w14:textId="77777777" w:rsidR="005F1D63" w:rsidRPr="00E42C83" w:rsidRDefault="005F1D63" w:rsidP="005F1D63">
      <w:pPr>
        <w:keepLines w:val="0"/>
        <w:tabs>
          <w:tab w:val="left" w:pos="1276"/>
        </w:tabs>
        <w:spacing w:before="0" w:after="0"/>
        <w:rPr>
          <w:rFonts w:ascii="Times New Roman" w:eastAsia="Calibri" w:hAnsi="Times New Roman" w:cs="Times New Roman"/>
          <w:b/>
          <w:sz w:val="24"/>
          <w:szCs w:val="24"/>
          <w:u w:val="single"/>
        </w:rPr>
      </w:pPr>
    </w:p>
    <w:p w14:paraId="235BE583" w14:textId="77777777" w:rsidR="005F1D63" w:rsidRPr="00E42C83" w:rsidRDefault="005F1D63" w:rsidP="005F1D63">
      <w:pPr>
        <w:keepLines w:val="0"/>
        <w:tabs>
          <w:tab w:val="left" w:pos="1276"/>
        </w:tabs>
        <w:spacing w:before="0" w:after="0"/>
        <w:rPr>
          <w:rFonts w:ascii="Times New Roman" w:eastAsia="Calibri" w:hAnsi="Times New Roman" w:cs="Times New Roman"/>
          <w:b/>
          <w:sz w:val="24"/>
          <w:szCs w:val="24"/>
          <w:u w:val="single"/>
        </w:rPr>
      </w:pPr>
      <w:r w:rsidRPr="00E42C83">
        <w:rPr>
          <w:rFonts w:ascii="Times New Roman" w:eastAsia="Calibri" w:hAnsi="Times New Roman" w:cs="Times New Roman"/>
          <w:b/>
          <w:sz w:val="24"/>
          <w:szCs w:val="24"/>
          <w:u w:val="single"/>
        </w:rPr>
        <w:t>Authentification de l’utilisateur</w:t>
      </w:r>
    </w:p>
    <w:p w14:paraId="17808CBD" w14:textId="77777777" w:rsidR="005F1D63" w:rsidRPr="00E42C83" w:rsidRDefault="005F1D63" w:rsidP="005F1D63">
      <w:pPr>
        <w:keepLines w:val="0"/>
        <w:tabs>
          <w:tab w:val="left" w:pos="1276"/>
        </w:tabs>
        <w:spacing w:before="0" w:after="0"/>
        <w:rPr>
          <w:rFonts w:ascii="Times New Roman" w:eastAsia="Calibri" w:hAnsi="Times New Roman" w:cs="Times New Roman"/>
          <w:sz w:val="24"/>
          <w:szCs w:val="24"/>
        </w:rPr>
      </w:pPr>
      <w:r w:rsidRPr="00E42C83">
        <w:rPr>
          <w:rFonts w:ascii="Times New Roman" w:eastAsia="Calibri" w:hAnsi="Times New Roman" w:cs="Times New Roman"/>
          <w:b/>
          <w:sz w:val="24"/>
          <w:szCs w:val="24"/>
          <w:u w:val="single"/>
        </w:rPr>
        <w:br/>
      </w:r>
      <w:r w:rsidRPr="00E42C83">
        <w:rPr>
          <w:rFonts w:ascii="Times New Roman" w:eastAsia="Calibri" w:hAnsi="Times New Roman" w:cs="Times New Roman"/>
          <w:sz w:val="24"/>
          <w:szCs w:val="24"/>
        </w:rPr>
        <w:t>• Le RTU doit authentifier les parties de communication sur l'interface WAN en utilisant un protocole de défi basé sur les codes d'authentification de message. Le PA met fin à la connexion si l'authentification de l'utilisateur échoue.</w:t>
      </w:r>
    </w:p>
    <w:p w14:paraId="39A3E057" w14:textId="77777777" w:rsidR="005F1D63" w:rsidRPr="00E42C83" w:rsidRDefault="005F1D63" w:rsidP="005F1D63">
      <w:pPr>
        <w:keepLines w:val="0"/>
        <w:tabs>
          <w:tab w:val="left" w:pos="1276"/>
        </w:tabs>
        <w:spacing w:before="0" w:after="0"/>
        <w:rPr>
          <w:rFonts w:ascii="Times New Roman" w:eastAsia="Calibri" w:hAnsi="Times New Roman" w:cs="Times New Roman"/>
          <w:sz w:val="24"/>
          <w:szCs w:val="24"/>
        </w:rPr>
      </w:pPr>
      <w:r w:rsidRPr="00E42C83">
        <w:rPr>
          <w:rFonts w:ascii="Times New Roman" w:eastAsia="Calibri" w:hAnsi="Times New Roman" w:cs="Times New Roman"/>
          <w:sz w:val="24"/>
          <w:szCs w:val="24"/>
        </w:rPr>
        <w:t>• Le RTU doit authentifier les parties de communication sur l'interface de maintenance locale.</w:t>
      </w:r>
      <w:r w:rsidRPr="00E42C83">
        <w:rPr>
          <w:rFonts w:ascii="Times New Roman" w:eastAsia="Calibri" w:hAnsi="Times New Roman" w:cs="Times New Roman"/>
          <w:sz w:val="24"/>
          <w:szCs w:val="24"/>
        </w:rPr>
        <w:br/>
        <w:t xml:space="preserve">• Il devrait être possible de configurer le PA pour qu’il bloque temporairement ou définitivement les requêtes d’authentification d'un compte après un certain nombre de tentatives de connexion infructueuses. </w:t>
      </w:r>
    </w:p>
    <w:p w14:paraId="5EE22D7D" w14:textId="77777777" w:rsidR="005F1D63" w:rsidRPr="00E42C83" w:rsidRDefault="005F1D63" w:rsidP="005F1D63">
      <w:pPr>
        <w:keepLines w:val="0"/>
        <w:tabs>
          <w:tab w:val="left" w:pos="1276"/>
        </w:tabs>
        <w:spacing w:before="0" w:after="0"/>
        <w:rPr>
          <w:rFonts w:ascii="Times New Roman" w:eastAsia="Calibri" w:hAnsi="Times New Roman" w:cs="Times New Roman"/>
          <w:sz w:val="24"/>
          <w:szCs w:val="24"/>
        </w:rPr>
      </w:pPr>
    </w:p>
    <w:p w14:paraId="25F803FB" w14:textId="77777777" w:rsidR="005F1D63" w:rsidRPr="00E42C83" w:rsidRDefault="005F1D63" w:rsidP="005F1D63">
      <w:pPr>
        <w:keepLines w:val="0"/>
        <w:tabs>
          <w:tab w:val="left" w:pos="1276"/>
        </w:tabs>
        <w:spacing w:before="0" w:after="0"/>
        <w:rPr>
          <w:rFonts w:ascii="Times New Roman" w:eastAsia="Calibri" w:hAnsi="Times New Roman" w:cs="Times New Roman"/>
          <w:b/>
          <w:sz w:val="24"/>
          <w:szCs w:val="24"/>
          <w:u w:val="single"/>
        </w:rPr>
      </w:pPr>
      <w:r w:rsidRPr="00E42C83">
        <w:rPr>
          <w:rFonts w:ascii="Times New Roman" w:eastAsia="Calibri" w:hAnsi="Times New Roman" w:cs="Times New Roman"/>
          <w:b/>
          <w:sz w:val="24"/>
          <w:szCs w:val="24"/>
          <w:u w:val="single"/>
        </w:rPr>
        <w:t>Journal de sécurité</w:t>
      </w:r>
    </w:p>
    <w:p w14:paraId="36BD796B" w14:textId="77777777" w:rsidR="005F1D63" w:rsidRPr="00E42C83" w:rsidRDefault="005F1D63" w:rsidP="005F1D63">
      <w:pPr>
        <w:keepLines w:val="0"/>
        <w:tabs>
          <w:tab w:val="left" w:pos="1276"/>
        </w:tabs>
        <w:spacing w:before="0" w:after="0"/>
        <w:rPr>
          <w:rFonts w:ascii="Times New Roman" w:eastAsia="Calibri" w:hAnsi="Times New Roman" w:cs="Times New Roman"/>
          <w:sz w:val="24"/>
          <w:szCs w:val="24"/>
        </w:rPr>
      </w:pPr>
      <w:r w:rsidRPr="00E42C83">
        <w:rPr>
          <w:rFonts w:ascii="Times New Roman" w:eastAsia="Calibri" w:hAnsi="Times New Roman" w:cs="Times New Roman"/>
          <w:b/>
          <w:sz w:val="24"/>
          <w:szCs w:val="24"/>
          <w:u w:val="single"/>
        </w:rPr>
        <w:br/>
      </w:r>
      <w:r w:rsidRPr="00E42C83">
        <w:rPr>
          <w:rFonts w:ascii="Times New Roman" w:eastAsia="Calibri" w:hAnsi="Times New Roman" w:cs="Times New Roman"/>
          <w:sz w:val="24"/>
          <w:szCs w:val="24"/>
        </w:rPr>
        <w:t>• Le PA doit fournir une trace locale pour tous les événements de sécurité qui se produisent.</w:t>
      </w:r>
      <w:r w:rsidRPr="00E42C83">
        <w:rPr>
          <w:rFonts w:ascii="Times New Roman" w:eastAsia="Calibri" w:hAnsi="Times New Roman" w:cs="Times New Roman"/>
          <w:sz w:val="24"/>
          <w:szCs w:val="24"/>
        </w:rPr>
        <w:br/>
        <w:t>• Les fichiers journaux doivent être produits en fichier log.</w:t>
      </w:r>
    </w:p>
    <w:p w14:paraId="1DE7D16B" w14:textId="77777777" w:rsidR="005F1D63" w:rsidRPr="00E42C83" w:rsidRDefault="005F1D63" w:rsidP="005F1D63">
      <w:pPr>
        <w:keepLines w:val="0"/>
        <w:tabs>
          <w:tab w:val="left" w:pos="1276"/>
        </w:tabs>
        <w:spacing w:before="0" w:after="0"/>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 Les événements de sécurité doivent être enregistrés localement dans un journal dédié à la sécurité. </w:t>
      </w:r>
    </w:p>
    <w:p w14:paraId="6159BDA7" w14:textId="77777777" w:rsidR="005F1D63" w:rsidRPr="00E42C83" w:rsidRDefault="005F1D63" w:rsidP="005F1D63">
      <w:pPr>
        <w:keepLines w:val="0"/>
        <w:tabs>
          <w:tab w:val="left" w:pos="1276"/>
        </w:tabs>
        <w:spacing w:before="0" w:after="0"/>
        <w:rPr>
          <w:rFonts w:ascii="Times New Roman" w:eastAsia="Calibri" w:hAnsi="Times New Roman" w:cs="Times New Roman"/>
          <w:sz w:val="24"/>
          <w:szCs w:val="24"/>
        </w:rPr>
      </w:pPr>
    </w:p>
    <w:p w14:paraId="4ACD89F5" w14:textId="77777777" w:rsidR="005F1D63" w:rsidRPr="00E42C83" w:rsidRDefault="005F1D63" w:rsidP="005F1D63">
      <w:pPr>
        <w:keepLines w:val="0"/>
        <w:tabs>
          <w:tab w:val="left" w:pos="1276"/>
        </w:tabs>
        <w:spacing w:before="0" w:after="0"/>
        <w:rPr>
          <w:rFonts w:ascii="Times New Roman" w:eastAsia="Calibri" w:hAnsi="Times New Roman" w:cs="Times New Roman"/>
          <w:sz w:val="24"/>
          <w:szCs w:val="24"/>
        </w:rPr>
      </w:pPr>
      <w:r w:rsidRPr="00E42C83">
        <w:rPr>
          <w:rFonts w:ascii="Times New Roman" w:eastAsia="Calibri" w:hAnsi="Times New Roman" w:cs="Times New Roman"/>
          <w:sz w:val="24"/>
          <w:szCs w:val="24"/>
        </w:rPr>
        <w:t>Les soumissionnaires doivent obligatoirement présenter toutes les certifications et les accréditations laboratoire justifiant l’intégration et le bon fonctionnement de la cyber sécurité dans le PA.</w:t>
      </w:r>
    </w:p>
    <w:p w14:paraId="4A32511F" w14:textId="77777777" w:rsidR="005F1D63" w:rsidRPr="00E42C83" w:rsidRDefault="005F1D63" w:rsidP="005F1D63">
      <w:pPr>
        <w:keepLines w:val="0"/>
        <w:tabs>
          <w:tab w:val="left" w:pos="709"/>
          <w:tab w:val="left" w:pos="993"/>
          <w:tab w:val="left" w:pos="9639"/>
        </w:tabs>
        <w:spacing w:before="0" w:after="0" w:line="276" w:lineRule="auto"/>
        <w:rPr>
          <w:rFonts w:ascii="Times New Roman" w:eastAsia="Calibri" w:hAnsi="Times New Roman" w:cs="Times New Roman"/>
          <w:sz w:val="24"/>
          <w:szCs w:val="24"/>
        </w:rPr>
      </w:pPr>
    </w:p>
    <w:p w14:paraId="075EF94B" w14:textId="77777777" w:rsidR="005F1D63" w:rsidRPr="00E42C83" w:rsidRDefault="005F1D63" w:rsidP="005F1D63">
      <w:pPr>
        <w:keepLines w:val="0"/>
        <w:tabs>
          <w:tab w:val="left" w:pos="709"/>
          <w:tab w:val="left" w:pos="993"/>
          <w:tab w:val="left" w:pos="9639"/>
        </w:tabs>
        <w:spacing w:before="0" w:after="0" w:line="276" w:lineRule="auto"/>
        <w:rPr>
          <w:rFonts w:ascii="Times New Roman" w:eastAsia="Calibri" w:hAnsi="Times New Roman" w:cs="Times New Roman"/>
          <w:sz w:val="24"/>
          <w:szCs w:val="24"/>
        </w:rPr>
      </w:pPr>
    </w:p>
    <w:p w14:paraId="618E5C5B"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b/>
          <w:sz w:val="24"/>
          <w:szCs w:val="24"/>
        </w:rPr>
      </w:pPr>
      <w:r w:rsidRPr="00E42C83">
        <w:rPr>
          <w:rFonts w:ascii="Times New Roman" w:eastAsia="Calibri" w:hAnsi="Times New Roman" w:cs="Times New Roman"/>
          <w:b/>
          <w:sz w:val="24"/>
          <w:szCs w:val="24"/>
        </w:rPr>
        <w:t>7.12 Construction :</w:t>
      </w:r>
    </w:p>
    <w:p w14:paraId="2D79EC0C" w14:textId="77777777" w:rsidR="005F1D63" w:rsidRPr="00E42C83" w:rsidRDefault="005F1D63" w:rsidP="005F1D63">
      <w:pPr>
        <w:keepLines w:val="0"/>
        <w:tabs>
          <w:tab w:val="left" w:pos="709"/>
          <w:tab w:val="left" w:pos="993"/>
          <w:tab w:val="left" w:pos="9639"/>
        </w:tabs>
        <w:spacing w:before="0" w:after="0" w:line="276" w:lineRule="auto"/>
        <w:ind w:firstLine="709"/>
        <w:jc w:val="left"/>
        <w:rPr>
          <w:rFonts w:ascii="Times New Roman" w:eastAsia="Times New Roman" w:hAnsi="Times New Roman" w:cs="Times New Roman"/>
          <w:sz w:val="24"/>
          <w:szCs w:val="24"/>
        </w:rPr>
      </w:pPr>
    </w:p>
    <w:p w14:paraId="39614BCC"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Les postes asservis se présenteront dans un coffret de base regroupant tous les éléments fonctionnels pour le contrôle commande et la communication.</w:t>
      </w:r>
    </w:p>
    <w:p w14:paraId="64A596DE"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sz w:val="24"/>
          <w:szCs w:val="24"/>
        </w:rPr>
      </w:pPr>
    </w:p>
    <w:p w14:paraId="3F99A09C" w14:textId="77777777" w:rsidR="005F1D63" w:rsidRPr="00E42C83" w:rsidRDefault="005F1D63" w:rsidP="005F1D63">
      <w:pPr>
        <w:keepLines w:val="0"/>
        <w:tabs>
          <w:tab w:val="left" w:pos="709"/>
          <w:tab w:val="left" w:pos="993"/>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Le coffret sera entièrement en acier inoxydable garantissant le respect des normes CEM et sera équipé d’un système de condamnation à cadenas.</w:t>
      </w:r>
    </w:p>
    <w:p w14:paraId="03B351F9"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sz w:val="24"/>
          <w:szCs w:val="24"/>
        </w:rPr>
      </w:pPr>
    </w:p>
    <w:p w14:paraId="115C7402"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Les coffrets de PA demandés dans le cadre de cet appel d’offres sont du type intérieur, à fixation murale, et doivent assurer la circulation d’air dans le poste asservi. </w:t>
      </w:r>
    </w:p>
    <w:p w14:paraId="22DB2D32"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b/>
          <w:sz w:val="24"/>
          <w:szCs w:val="24"/>
        </w:rPr>
      </w:pPr>
    </w:p>
    <w:p w14:paraId="4D61A10B" w14:textId="77777777" w:rsidR="005F1D63" w:rsidRPr="00E42C83" w:rsidRDefault="005F1D63" w:rsidP="005F1D63">
      <w:pPr>
        <w:keepLines w:val="0"/>
        <w:tabs>
          <w:tab w:val="left" w:pos="709"/>
          <w:tab w:val="left" w:pos="993"/>
          <w:tab w:val="left" w:pos="1276"/>
          <w:tab w:val="left" w:pos="9639"/>
        </w:tabs>
        <w:spacing w:before="0" w:after="0" w:line="276" w:lineRule="auto"/>
        <w:ind w:firstLine="709"/>
        <w:rPr>
          <w:rFonts w:ascii="Times New Roman" w:eastAsia="Calibri" w:hAnsi="Times New Roman" w:cs="Times New Roman"/>
          <w:b/>
          <w:sz w:val="24"/>
          <w:szCs w:val="24"/>
        </w:rPr>
      </w:pPr>
      <w:bookmarkStart w:id="44" w:name="_heading=h.3dy6vkm" w:colFirst="0" w:colLast="0"/>
      <w:bookmarkEnd w:id="44"/>
      <w:r w:rsidRPr="00E42C83">
        <w:rPr>
          <w:rFonts w:ascii="Times New Roman" w:eastAsia="Calibri" w:hAnsi="Times New Roman" w:cs="Times New Roman"/>
          <w:b/>
          <w:sz w:val="24"/>
          <w:szCs w:val="24"/>
        </w:rPr>
        <w:t>7.13 Raccordement des interrupteurs</w:t>
      </w:r>
    </w:p>
    <w:p w14:paraId="356C0095" w14:textId="77777777" w:rsidR="005F1D63" w:rsidRPr="00E42C83" w:rsidRDefault="005F1D63" w:rsidP="005F1D63">
      <w:pPr>
        <w:keepLines w:val="0"/>
        <w:tabs>
          <w:tab w:val="left" w:pos="709"/>
          <w:tab w:val="left" w:pos="993"/>
          <w:tab w:val="left" w:pos="9639"/>
        </w:tabs>
        <w:spacing w:before="0" w:after="0" w:line="276" w:lineRule="auto"/>
        <w:ind w:firstLine="709"/>
        <w:jc w:val="left"/>
        <w:rPr>
          <w:rFonts w:ascii="Times New Roman" w:eastAsia="Calibri" w:hAnsi="Times New Roman" w:cs="Times New Roman"/>
          <w:sz w:val="24"/>
          <w:szCs w:val="24"/>
        </w:rPr>
      </w:pPr>
    </w:p>
    <w:p w14:paraId="0B5F28F4" w14:textId="77777777" w:rsidR="005F1D63" w:rsidRPr="00E42C83" w:rsidRDefault="005F1D63" w:rsidP="005F1D63">
      <w:pPr>
        <w:keepLines w:val="0"/>
        <w:tabs>
          <w:tab w:val="left" w:pos="709"/>
          <w:tab w:val="left" w:pos="993"/>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La transmission des ordres et des informations de l’interface appareillage vers le bloc commande de l’interrupteur se fera par un câble unique raccordé au coffret par un connecteur débrochable monté sur la partie basse du coffret. </w:t>
      </w:r>
    </w:p>
    <w:p w14:paraId="5CB2BD6E" w14:textId="77777777" w:rsidR="005F1D63" w:rsidRPr="00E42C83" w:rsidRDefault="005F1D63" w:rsidP="005F1D63">
      <w:pPr>
        <w:keepLines w:val="0"/>
        <w:tabs>
          <w:tab w:val="left" w:pos="709"/>
          <w:tab w:val="left" w:pos="993"/>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Un détrompeur dans chaque connecteur permettra d’interdire toute inversion entre les différentes commandes électriques.</w:t>
      </w:r>
    </w:p>
    <w:p w14:paraId="501A05EB" w14:textId="77777777" w:rsidR="005F1D63" w:rsidRPr="00E42C83" w:rsidRDefault="005F1D63" w:rsidP="005F1D63">
      <w:pPr>
        <w:keepLines w:val="0"/>
        <w:tabs>
          <w:tab w:val="left" w:pos="709"/>
          <w:tab w:val="left" w:pos="993"/>
          <w:tab w:val="left" w:pos="9639"/>
        </w:tabs>
        <w:spacing w:before="0" w:after="0" w:line="276" w:lineRule="auto"/>
        <w:ind w:firstLine="709"/>
        <w:jc w:val="left"/>
        <w:rPr>
          <w:rFonts w:ascii="Times New Roman" w:eastAsia="Calibri" w:hAnsi="Times New Roman" w:cs="Times New Roman"/>
          <w:sz w:val="24"/>
          <w:szCs w:val="24"/>
        </w:rPr>
      </w:pPr>
    </w:p>
    <w:p w14:paraId="1161E3DD" w14:textId="77777777" w:rsidR="005F1D63" w:rsidRPr="00E42C83" w:rsidRDefault="005F1D63" w:rsidP="005F1D63">
      <w:pPr>
        <w:keepNext/>
        <w:keepLines w:val="0"/>
        <w:tabs>
          <w:tab w:val="left" w:pos="709"/>
          <w:tab w:val="left" w:pos="993"/>
          <w:tab w:val="left" w:pos="9639"/>
        </w:tabs>
        <w:spacing w:before="0" w:after="0" w:line="276" w:lineRule="auto"/>
        <w:ind w:firstLine="709"/>
        <w:rPr>
          <w:rFonts w:ascii="Times New Roman" w:eastAsia="Calibri" w:hAnsi="Times New Roman" w:cs="Times New Roman"/>
          <w:b/>
          <w:sz w:val="24"/>
          <w:szCs w:val="24"/>
        </w:rPr>
      </w:pPr>
      <w:bookmarkStart w:id="45" w:name="_heading=h.1t3h5sf" w:colFirst="0" w:colLast="0"/>
      <w:bookmarkEnd w:id="45"/>
      <w:r w:rsidRPr="00E42C83">
        <w:rPr>
          <w:rFonts w:ascii="Times New Roman" w:eastAsia="Calibri" w:hAnsi="Times New Roman" w:cs="Times New Roman"/>
          <w:b/>
          <w:sz w:val="24"/>
          <w:szCs w:val="24"/>
        </w:rPr>
        <w:t>7.14 Liste des informations à fournir</w:t>
      </w:r>
    </w:p>
    <w:p w14:paraId="736F4071" w14:textId="77777777" w:rsidR="005F1D63" w:rsidRPr="00E42C83" w:rsidRDefault="005F1D63" w:rsidP="005F1D63">
      <w:pPr>
        <w:keepLines w:val="0"/>
        <w:tabs>
          <w:tab w:val="left" w:pos="709"/>
          <w:tab w:val="left" w:pos="993"/>
          <w:tab w:val="left" w:pos="9639"/>
        </w:tabs>
        <w:spacing w:before="0" w:after="0" w:line="276" w:lineRule="auto"/>
        <w:ind w:firstLine="709"/>
        <w:jc w:val="left"/>
        <w:rPr>
          <w:rFonts w:ascii="Times New Roman" w:eastAsia="Calibri" w:hAnsi="Times New Roman" w:cs="Times New Roman"/>
          <w:sz w:val="24"/>
          <w:szCs w:val="24"/>
        </w:rPr>
      </w:pPr>
    </w:p>
    <w:p w14:paraId="0E0820DF" w14:textId="77777777" w:rsidR="005F1D63" w:rsidRPr="00E42C83" w:rsidRDefault="005F1D63" w:rsidP="005F1D63">
      <w:pPr>
        <w:keepLines w:val="0"/>
        <w:tabs>
          <w:tab w:val="left" w:pos="709"/>
          <w:tab w:val="left" w:pos="993"/>
          <w:tab w:val="left" w:pos="9639"/>
        </w:tabs>
        <w:spacing w:before="0" w:after="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L'unité de Contrôle doit au minimum traiter les informations suivantes pour télésignalisation et/ou visualisation locale :</w:t>
      </w:r>
    </w:p>
    <w:p w14:paraId="68E1BB30" w14:textId="77777777" w:rsidR="005F1D63" w:rsidRPr="00E42C83" w:rsidRDefault="005F1D63" w:rsidP="005F1D63">
      <w:pPr>
        <w:keepLines w:val="0"/>
        <w:tabs>
          <w:tab w:val="left" w:pos="709"/>
          <w:tab w:val="left" w:pos="993"/>
          <w:tab w:val="left" w:pos="9639"/>
        </w:tabs>
        <w:spacing w:before="0" w:after="0" w:line="276" w:lineRule="auto"/>
        <w:ind w:firstLine="709"/>
        <w:jc w:val="left"/>
        <w:rPr>
          <w:rFonts w:ascii="Times New Roman" w:eastAsia="Calibri" w:hAnsi="Times New Roman" w:cs="Times New Roman"/>
          <w:sz w:val="24"/>
          <w:szCs w:val="24"/>
        </w:rPr>
      </w:pPr>
    </w:p>
    <w:p w14:paraId="36D718C6" w14:textId="77777777" w:rsidR="005F1D63" w:rsidRPr="00E42C83" w:rsidRDefault="005F1D63" w:rsidP="005F1D63">
      <w:pPr>
        <w:keepLines w:val="0"/>
        <w:tabs>
          <w:tab w:val="left" w:pos="709"/>
          <w:tab w:val="left" w:pos="993"/>
          <w:tab w:val="left" w:pos="9639"/>
        </w:tabs>
        <w:spacing w:before="0" w:after="0" w:line="276" w:lineRule="auto"/>
        <w:ind w:firstLine="709"/>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Position ouvert/fermé de chaque interrupteur MT,</w:t>
      </w:r>
    </w:p>
    <w:p w14:paraId="74DE32D4" w14:textId="77777777" w:rsidR="005F1D63" w:rsidRPr="00E42C83" w:rsidRDefault="005F1D63" w:rsidP="005F1D63">
      <w:pPr>
        <w:keepLines w:val="0"/>
        <w:tabs>
          <w:tab w:val="left" w:pos="0"/>
          <w:tab w:val="left" w:pos="709"/>
          <w:tab w:val="left" w:pos="993"/>
          <w:tab w:val="left" w:pos="9639"/>
        </w:tabs>
        <w:spacing w:before="0" w:after="0" w:line="276" w:lineRule="auto"/>
        <w:ind w:firstLine="709"/>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Etat de mise à la terre de chaque direction MT,</w:t>
      </w:r>
    </w:p>
    <w:p w14:paraId="0B50D320" w14:textId="77777777" w:rsidR="005F1D63" w:rsidRPr="00E42C83" w:rsidRDefault="005F1D63" w:rsidP="005F1D63">
      <w:pPr>
        <w:keepLines w:val="0"/>
        <w:tabs>
          <w:tab w:val="left" w:pos="709"/>
          <w:tab w:val="left" w:pos="993"/>
          <w:tab w:val="left" w:pos="9639"/>
        </w:tabs>
        <w:spacing w:before="0" w:after="0" w:line="276" w:lineRule="auto"/>
        <w:ind w:firstLine="709"/>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Manque U alternatif,</w:t>
      </w:r>
    </w:p>
    <w:p w14:paraId="36C01984" w14:textId="77777777" w:rsidR="005F1D63" w:rsidRPr="00E42C83" w:rsidRDefault="005F1D63" w:rsidP="005F1D63">
      <w:pPr>
        <w:keepLines w:val="0"/>
        <w:tabs>
          <w:tab w:val="left" w:pos="709"/>
          <w:tab w:val="left" w:pos="993"/>
          <w:tab w:val="left" w:pos="9639"/>
        </w:tabs>
        <w:spacing w:before="0" w:after="0" w:line="276" w:lineRule="auto"/>
        <w:ind w:firstLine="709"/>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Mode d'exploitation local/téléconduite,</w:t>
      </w:r>
    </w:p>
    <w:p w14:paraId="029F9AD9" w14:textId="77777777" w:rsidR="005F1D63" w:rsidRPr="00E42C83" w:rsidRDefault="005F1D63" w:rsidP="005F1D63">
      <w:pPr>
        <w:keepLines w:val="0"/>
        <w:tabs>
          <w:tab w:val="left" w:pos="709"/>
          <w:tab w:val="left" w:pos="993"/>
          <w:tab w:val="left" w:pos="9639"/>
        </w:tabs>
        <w:spacing w:before="0" w:after="0" w:line="276" w:lineRule="auto"/>
        <w:ind w:firstLine="709"/>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Détection de passage de courant de défaut entre phases ou à la terre,</w:t>
      </w:r>
    </w:p>
    <w:p w14:paraId="40042BA8" w14:textId="77777777" w:rsidR="005F1D63" w:rsidRPr="00E42C83" w:rsidRDefault="005F1D63" w:rsidP="005F1D63">
      <w:pPr>
        <w:keepLines w:val="0"/>
        <w:tabs>
          <w:tab w:val="left" w:pos="709"/>
          <w:tab w:val="left" w:pos="993"/>
          <w:tab w:val="left" w:pos="9639"/>
        </w:tabs>
        <w:spacing w:before="0" w:after="0" w:line="276" w:lineRule="auto"/>
        <w:ind w:firstLine="709"/>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 Mesure du courant de charge </w:t>
      </w:r>
    </w:p>
    <w:p w14:paraId="7B0BA80B" w14:textId="77777777" w:rsidR="005F1D63" w:rsidRPr="00E42C83" w:rsidRDefault="005F1D63" w:rsidP="005F1D63">
      <w:pPr>
        <w:keepLines w:val="0"/>
        <w:tabs>
          <w:tab w:val="left" w:pos="709"/>
          <w:tab w:val="left" w:pos="993"/>
          <w:tab w:val="left" w:pos="9639"/>
        </w:tabs>
        <w:spacing w:before="0" w:after="0" w:line="276" w:lineRule="auto"/>
        <w:ind w:firstLine="709"/>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Mesure de tension</w:t>
      </w:r>
    </w:p>
    <w:p w14:paraId="093AA0F1" w14:textId="77777777" w:rsidR="005F1D63" w:rsidRPr="00E42C83" w:rsidRDefault="005F1D63" w:rsidP="005F1D63">
      <w:pPr>
        <w:keepLines w:val="0"/>
        <w:tabs>
          <w:tab w:val="left" w:pos="709"/>
          <w:tab w:val="left" w:pos="993"/>
          <w:tab w:val="left" w:pos="9639"/>
        </w:tabs>
        <w:spacing w:before="0" w:after="0" w:line="276" w:lineRule="auto"/>
        <w:ind w:firstLine="709"/>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Défaut chargeur</w:t>
      </w:r>
    </w:p>
    <w:p w14:paraId="293CE33E" w14:textId="77777777" w:rsidR="005F1D63" w:rsidRPr="00E42C83" w:rsidRDefault="005F1D63" w:rsidP="005F1D63">
      <w:pPr>
        <w:keepLines w:val="0"/>
        <w:tabs>
          <w:tab w:val="left" w:pos="709"/>
          <w:tab w:val="left" w:pos="993"/>
          <w:tab w:val="left" w:pos="9639"/>
        </w:tabs>
        <w:spacing w:before="0" w:after="0" w:line="276" w:lineRule="auto"/>
        <w:ind w:firstLine="709"/>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Défaut batteries</w:t>
      </w:r>
    </w:p>
    <w:p w14:paraId="1FE68303" w14:textId="77777777" w:rsidR="005F1D63" w:rsidRPr="00E42C83" w:rsidRDefault="005F1D63" w:rsidP="005F1D63">
      <w:pPr>
        <w:keepLines w:val="0"/>
        <w:tabs>
          <w:tab w:val="left" w:pos="709"/>
          <w:tab w:val="left" w:pos="993"/>
          <w:tab w:val="left" w:pos="9639"/>
        </w:tabs>
        <w:spacing w:before="0" w:after="0" w:line="276" w:lineRule="auto"/>
        <w:ind w:firstLine="709"/>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 Défaut alimentation de la motorisation 24Vcc ou 48Vcc </w:t>
      </w:r>
    </w:p>
    <w:p w14:paraId="693CDA7C" w14:textId="77777777" w:rsidR="005F1D63" w:rsidRPr="00E42C83" w:rsidRDefault="005F1D63" w:rsidP="005F1D63">
      <w:pPr>
        <w:keepLines w:val="0"/>
        <w:tabs>
          <w:tab w:val="left" w:pos="709"/>
          <w:tab w:val="left" w:pos="993"/>
          <w:tab w:val="left" w:pos="9639"/>
        </w:tabs>
        <w:spacing w:before="0" w:after="0" w:line="276" w:lineRule="auto"/>
        <w:ind w:firstLine="709"/>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Défaut alimentation 12Vcc</w:t>
      </w:r>
    </w:p>
    <w:p w14:paraId="5E96C36D" w14:textId="77777777" w:rsidR="005F1D63" w:rsidRPr="00E42C83" w:rsidRDefault="005F1D63" w:rsidP="005F1D63">
      <w:pPr>
        <w:keepLines w:val="0"/>
        <w:tabs>
          <w:tab w:val="left" w:pos="709"/>
          <w:tab w:val="left" w:pos="993"/>
          <w:tab w:val="left" w:pos="9639"/>
        </w:tabs>
        <w:spacing w:before="0" w:after="0" w:line="276" w:lineRule="auto"/>
        <w:ind w:firstLine="709"/>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Diagnostic détaillé de l'état de l'alimentation secourue (chargeur, batteries)</w:t>
      </w:r>
    </w:p>
    <w:p w14:paraId="58D41A84" w14:textId="77777777" w:rsidR="005F1D63" w:rsidRPr="00E42C83" w:rsidRDefault="005F1D63" w:rsidP="005F1D63">
      <w:pPr>
        <w:keepLines w:val="0"/>
        <w:tabs>
          <w:tab w:val="left" w:pos="709"/>
          <w:tab w:val="left" w:pos="993"/>
          <w:tab w:val="left" w:pos="9639"/>
        </w:tabs>
        <w:spacing w:before="0" w:after="0" w:line="276" w:lineRule="auto"/>
        <w:ind w:firstLine="709"/>
        <w:jc w:val="left"/>
        <w:rPr>
          <w:rFonts w:ascii="Times New Roman" w:eastAsia="Calibri" w:hAnsi="Times New Roman" w:cs="Times New Roman"/>
          <w:sz w:val="24"/>
          <w:szCs w:val="24"/>
        </w:rPr>
      </w:pPr>
    </w:p>
    <w:p w14:paraId="5C0A25B3" w14:textId="77777777" w:rsidR="005F1D63" w:rsidRPr="00E42C83" w:rsidRDefault="005F1D63" w:rsidP="005F1D63">
      <w:pPr>
        <w:keepLines w:val="0"/>
        <w:tabs>
          <w:tab w:val="left" w:pos="709"/>
          <w:tab w:val="left" w:pos="993"/>
          <w:tab w:val="left" w:pos="9639"/>
        </w:tabs>
        <w:spacing w:before="0" w:after="0" w:line="276" w:lineRule="auto"/>
        <w:rPr>
          <w:rFonts w:ascii="Times New Roman" w:eastAsia="Calibri" w:hAnsi="Times New Roman" w:cs="Times New Roman"/>
          <w:sz w:val="24"/>
          <w:szCs w:val="24"/>
        </w:rPr>
      </w:pPr>
    </w:p>
    <w:p w14:paraId="0C552583" w14:textId="77777777" w:rsidR="005F1D63" w:rsidRPr="00E42C83" w:rsidRDefault="005F1D63" w:rsidP="005F1D63">
      <w:pPr>
        <w:keepNext/>
        <w:keepLines w:val="0"/>
        <w:tabs>
          <w:tab w:val="left" w:pos="709"/>
          <w:tab w:val="left" w:pos="993"/>
          <w:tab w:val="left" w:pos="9639"/>
        </w:tabs>
        <w:spacing w:before="0" w:after="0" w:line="276" w:lineRule="auto"/>
        <w:ind w:firstLine="709"/>
        <w:rPr>
          <w:rFonts w:ascii="Times New Roman" w:eastAsia="Calibri" w:hAnsi="Times New Roman" w:cs="Times New Roman"/>
          <w:b/>
          <w:sz w:val="24"/>
          <w:szCs w:val="24"/>
        </w:rPr>
      </w:pPr>
      <w:r w:rsidRPr="00E42C83">
        <w:rPr>
          <w:rFonts w:ascii="Times New Roman" w:eastAsia="Calibri" w:hAnsi="Times New Roman" w:cs="Times New Roman"/>
          <w:b/>
          <w:sz w:val="24"/>
          <w:szCs w:val="24"/>
        </w:rPr>
        <w:t>7.15 Normes :</w:t>
      </w:r>
    </w:p>
    <w:p w14:paraId="398CD221" w14:textId="77777777" w:rsidR="005F1D63" w:rsidRPr="00E42C83" w:rsidRDefault="005F1D63" w:rsidP="005F1D63">
      <w:pPr>
        <w:keepLines w:val="0"/>
        <w:tabs>
          <w:tab w:val="left" w:pos="709"/>
          <w:tab w:val="left" w:pos="993"/>
          <w:tab w:val="left" w:pos="9639"/>
        </w:tabs>
        <w:spacing w:before="0" w:after="0" w:line="276" w:lineRule="auto"/>
        <w:ind w:firstLine="709"/>
        <w:jc w:val="left"/>
        <w:rPr>
          <w:rFonts w:ascii="Times New Roman" w:eastAsia="Calibri" w:hAnsi="Times New Roman" w:cs="Times New Roman"/>
          <w:sz w:val="24"/>
          <w:szCs w:val="24"/>
        </w:rPr>
      </w:pPr>
    </w:p>
    <w:p w14:paraId="6A661706" w14:textId="77777777" w:rsidR="005F1D63" w:rsidRPr="00E42C83" w:rsidRDefault="005F1D63" w:rsidP="005F1D63">
      <w:pPr>
        <w:keepLines w:val="0"/>
        <w:tabs>
          <w:tab w:val="left" w:pos="709"/>
          <w:tab w:val="left" w:pos="993"/>
          <w:tab w:val="left" w:pos="1276"/>
          <w:tab w:val="left" w:pos="9639"/>
        </w:tabs>
        <w:spacing w:before="0" w:after="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Le coffret du poste asservi doit répondre aux dispositions de la présente spécification et à toutes les prescriptions prévues dans les normes de référence à savoir :</w:t>
      </w:r>
    </w:p>
    <w:p w14:paraId="698E359E" w14:textId="77777777" w:rsidR="005F1D63" w:rsidRPr="00E42C83" w:rsidRDefault="005F1D63" w:rsidP="005F1D63">
      <w:pPr>
        <w:keepLines w:val="0"/>
        <w:spacing w:before="0" w:after="0"/>
        <w:jc w:val="left"/>
        <w:rPr>
          <w:rFonts w:ascii="Times New Roman" w:eastAsia="Calibri" w:hAnsi="Times New Roman" w:cs="Times New Roman"/>
          <w:sz w:val="24"/>
          <w:szCs w:val="24"/>
        </w:rPr>
      </w:pPr>
    </w:p>
    <w:tbl>
      <w:tblPr>
        <w:tblW w:w="975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27"/>
        <w:gridCol w:w="1835"/>
        <w:gridCol w:w="4697"/>
      </w:tblGrid>
      <w:tr w:rsidR="005F1D63" w:rsidRPr="00E42C83" w14:paraId="066208C7" w14:textId="77777777" w:rsidTr="00B24BB8">
        <w:tc>
          <w:tcPr>
            <w:tcW w:w="3227" w:type="dxa"/>
            <w:tcBorders>
              <w:right w:val="nil"/>
            </w:tcBorders>
          </w:tcPr>
          <w:p w14:paraId="0FABD295" w14:textId="77777777" w:rsidR="005F1D63" w:rsidRPr="00E42C83" w:rsidRDefault="005F1D63" w:rsidP="00B24BB8">
            <w:pPr>
              <w:keepNext/>
              <w:keepLines w:val="0"/>
              <w:tabs>
                <w:tab w:val="left" w:pos="9072"/>
              </w:tabs>
              <w:spacing w:after="0"/>
              <w:jc w:val="left"/>
              <w:rPr>
                <w:rFonts w:ascii="Times New Roman" w:eastAsia="Calibri" w:hAnsi="Times New Roman" w:cs="Times New Roman"/>
                <w:b/>
                <w:sz w:val="24"/>
                <w:szCs w:val="24"/>
              </w:rPr>
            </w:pPr>
            <w:bookmarkStart w:id="46" w:name="_heading=h.4d34og8" w:colFirst="0" w:colLast="0"/>
            <w:bookmarkEnd w:id="46"/>
            <w:r w:rsidRPr="00E42C83">
              <w:rPr>
                <w:rFonts w:ascii="Times New Roman" w:eastAsia="Calibri" w:hAnsi="Times New Roman" w:cs="Times New Roman"/>
                <w:b/>
                <w:sz w:val="24"/>
                <w:szCs w:val="24"/>
              </w:rPr>
              <w:t xml:space="preserve">Diélectrique </w:t>
            </w:r>
          </w:p>
        </w:tc>
        <w:tc>
          <w:tcPr>
            <w:tcW w:w="1835" w:type="dxa"/>
            <w:tcBorders>
              <w:left w:val="nil"/>
              <w:right w:val="nil"/>
            </w:tcBorders>
          </w:tcPr>
          <w:p w14:paraId="4DBA4BFC" w14:textId="77777777" w:rsidR="005F1D63" w:rsidRPr="00E42C83" w:rsidRDefault="005F1D63" w:rsidP="00B24BB8">
            <w:pPr>
              <w:keepLines w:val="0"/>
              <w:spacing w:before="0" w:after="0"/>
              <w:jc w:val="left"/>
              <w:rPr>
                <w:rFonts w:ascii="Times New Roman" w:eastAsia="Calibri" w:hAnsi="Times New Roman" w:cs="Times New Roman"/>
                <w:sz w:val="24"/>
                <w:szCs w:val="24"/>
              </w:rPr>
            </w:pPr>
          </w:p>
        </w:tc>
        <w:tc>
          <w:tcPr>
            <w:tcW w:w="4697" w:type="dxa"/>
            <w:tcBorders>
              <w:left w:val="nil"/>
            </w:tcBorders>
          </w:tcPr>
          <w:p w14:paraId="7F01E2AD" w14:textId="77777777" w:rsidR="005F1D63" w:rsidRPr="00E42C83" w:rsidRDefault="005F1D63" w:rsidP="00B24BB8">
            <w:pPr>
              <w:keepLines w:val="0"/>
              <w:spacing w:before="0" w:after="0"/>
              <w:jc w:val="left"/>
              <w:rPr>
                <w:rFonts w:ascii="Times New Roman" w:eastAsia="Calibri" w:hAnsi="Times New Roman" w:cs="Times New Roman"/>
                <w:sz w:val="24"/>
                <w:szCs w:val="24"/>
              </w:rPr>
            </w:pPr>
          </w:p>
        </w:tc>
      </w:tr>
      <w:tr w:rsidR="005F1D63" w:rsidRPr="00E42C83" w14:paraId="461E8D68" w14:textId="77777777" w:rsidTr="00B24BB8">
        <w:tc>
          <w:tcPr>
            <w:tcW w:w="3227" w:type="dxa"/>
          </w:tcPr>
          <w:p w14:paraId="79F76C91"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Tension d’alimentation </w:t>
            </w:r>
          </w:p>
        </w:tc>
        <w:tc>
          <w:tcPr>
            <w:tcW w:w="1835" w:type="dxa"/>
          </w:tcPr>
          <w:p w14:paraId="240CF24F"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CEI 60255-5</w:t>
            </w:r>
          </w:p>
        </w:tc>
        <w:tc>
          <w:tcPr>
            <w:tcW w:w="4697" w:type="dxa"/>
          </w:tcPr>
          <w:p w14:paraId="1FB88F73" w14:textId="77777777" w:rsidR="005F1D63" w:rsidRPr="00E42C83" w:rsidRDefault="005F1D63" w:rsidP="00B24BB8">
            <w:pPr>
              <w:keepLines w:val="0"/>
              <w:tabs>
                <w:tab w:val="left" w:pos="3402"/>
                <w:tab w:val="left" w:pos="5529"/>
              </w:tabs>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Isolement (50 Hz/1mn) : 10  kV CEI 61 010  </w:t>
            </w:r>
          </w:p>
          <w:p w14:paraId="066404F3"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Onde de choc (1,2/50 µs) : 20 kV EN 60-950</w:t>
            </w:r>
          </w:p>
        </w:tc>
      </w:tr>
      <w:tr w:rsidR="005F1D63" w:rsidRPr="00E42C83" w14:paraId="65BB37D9" w14:textId="77777777" w:rsidTr="00B24BB8">
        <w:tc>
          <w:tcPr>
            <w:tcW w:w="3227" w:type="dxa"/>
            <w:tcBorders>
              <w:right w:val="nil"/>
            </w:tcBorders>
          </w:tcPr>
          <w:p w14:paraId="1D23B24A" w14:textId="77777777" w:rsidR="005F1D63" w:rsidRPr="00E42C83" w:rsidRDefault="005F1D63" w:rsidP="00B24BB8">
            <w:pPr>
              <w:keepNext/>
              <w:keepLines w:val="0"/>
              <w:tabs>
                <w:tab w:val="left" w:pos="9072"/>
              </w:tabs>
              <w:spacing w:after="0"/>
              <w:jc w:val="left"/>
              <w:rPr>
                <w:rFonts w:ascii="Times New Roman" w:eastAsia="Calibri" w:hAnsi="Times New Roman" w:cs="Times New Roman"/>
                <w:b/>
                <w:sz w:val="24"/>
                <w:szCs w:val="24"/>
              </w:rPr>
            </w:pPr>
            <w:bookmarkStart w:id="47" w:name="_heading=h.2s8eyo1" w:colFirst="0" w:colLast="0"/>
            <w:bookmarkEnd w:id="47"/>
            <w:r w:rsidRPr="00E42C83">
              <w:rPr>
                <w:rFonts w:ascii="Times New Roman" w:eastAsia="Calibri" w:hAnsi="Times New Roman" w:cs="Times New Roman"/>
                <w:b/>
                <w:sz w:val="24"/>
                <w:szCs w:val="24"/>
              </w:rPr>
              <w:t xml:space="preserve">Electromagnétique </w:t>
            </w:r>
          </w:p>
          <w:p w14:paraId="7D7B7CBF" w14:textId="77777777" w:rsidR="005F1D63" w:rsidRPr="00E42C83" w:rsidRDefault="005F1D63" w:rsidP="00B24BB8">
            <w:pPr>
              <w:keepLines w:val="0"/>
              <w:spacing w:before="0" w:after="0"/>
              <w:jc w:val="left"/>
              <w:rPr>
                <w:rFonts w:ascii="Times New Roman" w:eastAsia="Calibri" w:hAnsi="Times New Roman" w:cs="Times New Roman"/>
                <w:sz w:val="24"/>
                <w:szCs w:val="24"/>
              </w:rPr>
            </w:pPr>
          </w:p>
        </w:tc>
        <w:tc>
          <w:tcPr>
            <w:tcW w:w="1835" w:type="dxa"/>
            <w:tcBorders>
              <w:left w:val="nil"/>
              <w:right w:val="nil"/>
            </w:tcBorders>
          </w:tcPr>
          <w:p w14:paraId="056DB09D" w14:textId="77777777" w:rsidR="005F1D63" w:rsidRPr="00E42C83" w:rsidRDefault="005F1D63" w:rsidP="00B24BB8">
            <w:pPr>
              <w:keepLines w:val="0"/>
              <w:spacing w:before="0" w:after="0"/>
              <w:jc w:val="left"/>
              <w:rPr>
                <w:rFonts w:ascii="Times New Roman" w:eastAsia="Calibri" w:hAnsi="Times New Roman" w:cs="Times New Roman"/>
                <w:sz w:val="24"/>
                <w:szCs w:val="24"/>
              </w:rPr>
            </w:pPr>
          </w:p>
        </w:tc>
        <w:tc>
          <w:tcPr>
            <w:tcW w:w="4697" w:type="dxa"/>
            <w:tcBorders>
              <w:left w:val="nil"/>
            </w:tcBorders>
          </w:tcPr>
          <w:p w14:paraId="5C1D2903" w14:textId="77777777" w:rsidR="005F1D63" w:rsidRPr="00E42C83" w:rsidRDefault="005F1D63" w:rsidP="00B24BB8">
            <w:pPr>
              <w:keepLines w:val="0"/>
              <w:spacing w:before="0" w:after="0"/>
              <w:jc w:val="left"/>
              <w:rPr>
                <w:rFonts w:ascii="Times New Roman" w:eastAsia="Calibri" w:hAnsi="Times New Roman" w:cs="Times New Roman"/>
                <w:sz w:val="24"/>
                <w:szCs w:val="24"/>
              </w:rPr>
            </w:pPr>
          </w:p>
        </w:tc>
      </w:tr>
      <w:tr w:rsidR="005F1D63" w:rsidRPr="00E42C83" w14:paraId="0FA14A28" w14:textId="77777777" w:rsidTr="00B24BB8">
        <w:tc>
          <w:tcPr>
            <w:tcW w:w="3227" w:type="dxa"/>
          </w:tcPr>
          <w:p w14:paraId="5A5A5EEA"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Décharges électrostatiques</w:t>
            </w:r>
          </w:p>
        </w:tc>
        <w:tc>
          <w:tcPr>
            <w:tcW w:w="1835" w:type="dxa"/>
          </w:tcPr>
          <w:p w14:paraId="57F8241A"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CEI 61000-4-2</w:t>
            </w:r>
          </w:p>
        </w:tc>
        <w:tc>
          <w:tcPr>
            <w:tcW w:w="4697" w:type="dxa"/>
          </w:tcPr>
          <w:p w14:paraId="658DE544"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Niveau 3 ; 8 kV dans l’air ; 6 kV au contact (critère B)</w:t>
            </w:r>
          </w:p>
        </w:tc>
      </w:tr>
      <w:tr w:rsidR="005F1D63" w:rsidRPr="00E42C83" w14:paraId="0D4EE523" w14:textId="77777777" w:rsidTr="00B24BB8">
        <w:tc>
          <w:tcPr>
            <w:tcW w:w="3227" w:type="dxa"/>
          </w:tcPr>
          <w:p w14:paraId="39A69BF3"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Champs magnétiques rayonnés</w:t>
            </w:r>
          </w:p>
        </w:tc>
        <w:tc>
          <w:tcPr>
            <w:tcW w:w="1835" w:type="dxa"/>
          </w:tcPr>
          <w:p w14:paraId="47B994B1"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CEI 61 000-4-3</w:t>
            </w:r>
          </w:p>
        </w:tc>
        <w:tc>
          <w:tcPr>
            <w:tcW w:w="4697" w:type="dxa"/>
          </w:tcPr>
          <w:p w14:paraId="358A14DB"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80 MHz à 6 GHz ; 30 V/m (critère A)</w:t>
            </w:r>
          </w:p>
        </w:tc>
      </w:tr>
      <w:tr w:rsidR="005F1D63" w:rsidRPr="00E42C83" w14:paraId="64EE740B" w14:textId="77777777" w:rsidTr="00B24BB8">
        <w:tc>
          <w:tcPr>
            <w:tcW w:w="3227" w:type="dxa"/>
          </w:tcPr>
          <w:p w14:paraId="26B91F72"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Transitoires rapides</w:t>
            </w:r>
          </w:p>
        </w:tc>
        <w:tc>
          <w:tcPr>
            <w:tcW w:w="1835" w:type="dxa"/>
          </w:tcPr>
          <w:p w14:paraId="26F826F1"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CEI 61000-4-4</w:t>
            </w:r>
          </w:p>
        </w:tc>
        <w:tc>
          <w:tcPr>
            <w:tcW w:w="4697" w:type="dxa"/>
          </w:tcPr>
          <w:p w14:paraId="18FAACD1" w14:textId="77777777" w:rsidR="005F1D63" w:rsidRPr="00E42C83" w:rsidRDefault="005F1D63" w:rsidP="00B24BB8">
            <w:pPr>
              <w:keepLines w:val="0"/>
              <w:tabs>
                <w:tab w:val="left" w:pos="3402"/>
                <w:tab w:val="left" w:pos="5529"/>
                <w:tab w:val="left" w:pos="5670"/>
              </w:tabs>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4 kV sur secteur, capteur et RS485 (critère A)</w:t>
            </w:r>
          </w:p>
          <w:p w14:paraId="63C4896B" w14:textId="77777777" w:rsidR="005F1D63" w:rsidRPr="00E42C83" w:rsidRDefault="005F1D63" w:rsidP="00B24BB8">
            <w:pPr>
              <w:keepLines w:val="0"/>
              <w:tabs>
                <w:tab w:val="left" w:pos="3402"/>
                <w:tab w:val="left" w:pos="5529"/>
                <w:tab w:val="left" w:pos="5670"/>
              </w:tabs>
              <w:spacing w:before="0" w:after="0"/>
              <w:ind w:right="-142"/>
              <w:jc w:val="left"/>
              <w:rPr>
                <w:rFonts w:ascii="Times New Roman" w:eastAsia="Calibri" w:hAnsi="Times New Roman" w:cs="Times New Roman"/>
                <w:sz w:val="24"/>
                <w:szCs w:val="24"/>
              </w:rPr>
            </w:pPr>
          </w:p>
          <w:p w14:paraId="05D8B041" w14:textId="77777777" w:rsidR="005F1D63" w:rsidRPr="00E42C83" w:rsidRDefault="005F1D63" w:rsidP="00B24BB8">
            <w:pPr>
              <w:keepLines w:val="0"/>
              <w:spacing w:before="0" w:after="0"/>
              <w:jc w:val="left"/>
              <w:rPr>
                <w:rFonts w:ascii="Times New Roman" w:eastAsia="Calibri" w:hAnsi="Times New Roman" w:cs="Times New Roman"/>
                <w:sz w:val="24"/>
                <w:szCs w:val="24"/>
              </w:rPr>
            </w:pPr>
          </w:p>
        </w:tc>
      </w:tr>
      <w:tr w:rsidR="005F1D63" w:rsidRPr="00E42C83" w14:paraId="3F0DBA80" w14:textId="77777777" w:rsidTr="00B24BB8">
        <w:tc>
          <w:tcPr>
            <w:tcW w:w="3227" w:type="dxa"/>
          </w:tcPr>
          <w:p w14:paraId="2AE6C04F"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Ondes de choc</w:t>
            </w:r>
          </w:p>
        </w:tc>
        <w:tc>
          <w:tcPr>
            <w:tcW w:w="1835" w:type="dxa"/>
          </w:tcPr>
          <w:p w14:paraId="716C6944"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CEI 1000-4-5  </w:t>
            </w:r>
          </w:p>
        </w:tc>
        <w:tc>
          <w:tcPr>
            <w:tcW w:w="4697" w:type="dxa"/>
          </w:tcPr>
          <w:p w14:paraId="670F5C59" w14:textId="77777777" w:rsidR="005F1D63" w:rsidRPr="00E42C83" w:rsidRDefault="005F1D63" w:rsidP="00B24BB8">
            <w:pPr>
              <w:keepLines w:val="0"/>
              <w:tabs>
                <w:tab w:val="left" w:pos="3402"/>
                <w:tab w:val="left" w:pos="5529"/>
                <w:tab w:val="left" w:pos="5670"/>
              </w:tabs>
              <w:spacing w:before="0" w:after="0"/>
              <w:ind w:left="5670" w:hanging="567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4 kV niveau 3 en mode commun (critère A) </w:t>
            </w:r>
          </w:p>
          <w:p w14:paraId="5356ABE8"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2 kV niveau 2 en mode différentiel (critère A)</w:t>
            </w:r>
          </w:p>
        </w:tc>
      </w:tr>
      <w:tr w:rsidR="005F1D63" w:rsidRPr="00E42C83" w14:paraId="5505BC17" w14:textId="77777777" w:rsidTr="00B24BB8">
        <w:tc>
          <w:tcPr>
            <w:tcW w:w="3227" w:type="dxa"/>
          </w:tcPr>
          <w:p w14:paraId="0CB88477"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Champ magnétique 50 Hz</w:t>
            </w:r>
          </w:p>
        </w:tc>
        <w:tc>
          <w:tcPr>
            <w:tcW w:w="1835" w:type="dxa"/>
          </w:tcPr>
          <w:p w14:paraId="1DBE730B"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CEI 61000-4-8</w:t>
            </w:r>
          </w:p>
        </w:tc>
        <w:tc>
          <w:tcPr>
            <w:tcW w:w="4697" w:type="dxa"/>
          </w:tcPr>
          <w:p w14:paraId="2E502E1C"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100 A/m (pendant 1min) and 1000A/m (pendant 3s) à 50Hz/60Hz (critère A)</w:t>
            </w:r>
          </w:p>
        </w:tc>
      </w:tr>
      <w:tr w:rsidR="005F1D63" w:rsidRPr="00E42C83" w14:paraId="595471FF" w14:textId="77777777" w:rsidTr="00B24BB8">
        <w:tc>
          <w:tcPr>
            <w:tcW w:w="3227" w:type="dxa"/>
          </w:tcPr>
          <w:p w14:paraId="580DA8FA" w14:textId="77777777" w:rsidR="005F1D63" w:rsidRPr="00E42C83" w:rsidRDefault="005F1D63" w:rsidP="00B24BB8">
            <w:pPr>
              <w:keepLines w:val="0"/>
              <w:tabs>
                <w:tab w:val="left" w:pos="3402"/>
                <w:tab w:val="left" w:pos="5529"/>
                <w:tab w:val="left" w:pos="5670"/>
              </w:tabs>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Immunité aux champs </w:t>
            </w:r>
            <w:r w:rsidRPr="00E42C83">
              <w:rPr>
                <w:rFonts w:ascii="Times New Roman" w:eastAsia="Calibri" w:hAnsi="Times New Roman" w:cs="Times New Roman"/>
                <w:sz w:val="24"/>
                <w:szCs w:val="24"/>
              </w:rPr>
              <w:br/>
              <w:t xml:space="preserve">magnétiques impulsionnels </w:t>
            </w:r>
          </w:p>
        </w:tc>
        <w:tc>
          <w:tcPr>
            <w:tcW w:w="1835" w:type="dxa"/>
          </w:tcPr>
          <w:p w14:paraId="1F186ADF"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CEI 61 000-4-9  </w:t>
            </w:r>
          </w:p>
        </w:tc>
        <w:tc>
          <w:tcPr>
            <w:tcW w:w="4697" w:type="dxa"/>
          </w:tcPr>
          <w:p w14:paraId="06C89DA5"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1000 A/M Niveau 4 (critère A)</w:t>
            </w:r>
          </w:p>
        </w:tc>
      </w:tr>
      <w:tr w:rsidR="005F1D63" w:rsidRPr="00E42C83" w14:paraId="71183F94" w14:textId="77777777" w:rsidTr="00B24BB8">
        <w:tc>
          <w:tcPr>
            <w:tcW w:w="3227" w:type="dxa"/>
            <w:tcBorders>
              <w:bottom w:val="single" w:sz="4" w:space="0" w:color="000000"/>
            </w:tcBorders>
          </w:tcPr>
          <w:p w14:paraId="17A6202D"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Immunité aux ondes oscillatoires amorties</w:t>
            </w:r>
          </w:p>
        </w:tc>
        <w:tc>
          <w:tcPr>
            <w:tcW w:w="1835" w:type="dxa"/>
            <w:tcBorders>
              <w:bottom w:val="single" w:sz="4" w:space="0" w:color="000000"/>
            </w:tcBorders>
          </w:tcPr>
          <w:p w14:paraId="5B2D1E56" w14:textId="77777777" w:rsidR="005F1D63" w:rsidRPr="00E42C83" w:rsidRDefault="005F1D63" w:rsidP="00B24BB8">
            <w:pPr>
              <w:keepLines w:val="0"/>
              <w:spacing w:before="0" w:after="200" w:line="276" w:lineRule="auto"/>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CEI 61000-4-18</w:t>
            </w:r>
          </w:p>
        </w:tc>
        <w:tc>
          <w:tcPr>
            <w:tcW w:w="4697" w:type="dxa"/>
            <w:tcBorders>
              <w:bottom w:val="single" w:sz="4" w:space="0" w:color="000000"/>
            </w:tcBorders>
          </w:tcPr>
          <w:p w14:paraId="6CF1A7B9" w14:textId="77777777" w:rsidR="005F1D63" w:rsidRPr="00E42C83" w:rsidRDefault="005F1D63" w:rsidP="00B24BB8">
            <w:pPr>
              <w:keepLines w:val="0"/>
              <w:tabs>
                <w:tab w:val="left" w:pos="5529"/>
              </w:tabs>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Niveau 3 ; critère A</w:t>
            </w:r>
          </w:p>
          <w:p w14:paraId="0DBC6649" w14:textId="77777777" w:rsidR="005F1D63" w:rsidRPr="00E42C83" w:rsidRDefault="005F1D63" w:rsidP="00B24BB8">
            <w:pPr>
              <w:keepLines w:val="0"/>
              <w:tabs>
                <w:tab w:val="left" w:pos="5529"/>
              </w:tabs>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2,5 kV en mode commun</w:t>
            </w:r>
          </w:p>
          <w:p w14:paraId="0FACBE96"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1 kV en mode différentiel</w:t>
            </w:r>
          </w:p>
        </w:tc>
      </w:tr>
    </w:tbl>
    <w:p w14:paraId="4A4C0EB8" w14:textId="77777777" w:rsidR="005F1D63" w:rsidRPr="00E42C83" w:rsidRDefault="005F1D63" w:rsidP="005F1D63">
      <w:pPr>
        <w:keepLines w:val="0"/>
        <w:tabs>
          <w:tab w:val="left" w:pos="709"/>
          <w:tab w:val="left" w:pos="993"/>
          <w:tab w:val="left" w:pos="9639"/>
        </w:tabs>
        <w:spacing w:before="0" w:after="0" w:line="276" w:lineRule="auto"/>
        <w:jc w:val="left"/>
        <w:rPr>
          <w:rFonts w:ascii="Times New Roman" w:eastAsia="Times New Roman" w:hAnsi="Times New Roman" w:cs="Times New Roman"/>
          <w:sz w:val="24"/>
          <w:szCs w:val="24"/>
        </w:rPr>
      </w:pPr>
      <w:bookmarkStart w:id="48" w:name="_heading=h.17dp8vu" w:colFirst="0" w:colLast="0"/>
      <w:bookmarkEnd w:id="48"/>
      <w:r w:rsidRPr="00E42C83">
        <w:rPr>
          <w:rFonts w:ascii="Times New Roman" w:eastAsia="Calibri" w:hAnsi="Times New Roman" w:cs="Times New Roman"/>
          <w:sz w:val="24"/>
          <w:szCs w:val="24"/>
        </w:rPr>
        <w:br w:type="page"/>
      </w:r>
    </w:p>
    <w:tbl>
      <w:tblPr>
        <w:tblW w:w="975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27"/>
        <w:gridCol w:w="1835"/>
        <w:gridCol w:w="4697"/>
      </w:tblGrid>
      <w:tr w:rsidR="005F1D63" w:rsidRPr="00E42C83" w14:paraId="0D72CAC7" w14:textId="77777777" w:rsidTr="00B24BB8">
        <w:tc>
          <w:tcPr>
            <w:tcW w:w="3227" w:type="dxa"/>
            <w:tcBorders>
              <w:right w:val="nil"/>
            </w:tcBorders>
          </w:tcPr>
          <w:p w14:paraId="62DD8FB8" w14:textId="77777777" w:rsidR="005F1D63" w:rsidRPr="00E42C83" w:rsidRDefault="005F1D63" w:rsidP="00B24BB8">
            <w:pPr>
              <w:keepNext/>
              <w:keepLines w:val="0"/>
              <w:tabs>
                <w:tab w:val="left" w:pos="9072"/>
              </w:tabs>
              <w:spacing w:after="0"/>
              <w:jc w:val="left"/>
              <w:rPr>
                <w:rFonts w:ascii="Times New Roman" w:eastAsia="Calibri" w:hAnsi="Times New Roman" w:cs="Times New Roman"/>
                <w:b/>
                <w:sz w:val="24"/>
                <w:szCs w:val="24"/>
              </w:rPr>
            </w:pPr>
            <w:r w:rsidRPr="00E42C83">
              <w:rPr>
                <w:rFonts w:ascii="Times New Roman" w:eastAsia="Calibri" w:hAnsi="Times New Roman" w:cs="Times New Roman"/>
                <w:b/>
                <w:sz w:val="24"/>
                <w:szCs w:val="24"/>
              </w:rPr>
              <w:lastRenderedPageBreak/>
              <w:t xml:space="preserve">Environnement </w:t>
            </w:r>
          </w:p>
          <w:p w14:paraId="68DF6EBE" w14:textId="77777777" w:rsidR="005F1D63" w:rsidRPr="00E42C83" w:rsidRDefault="005F1D63" w:rsidP="00B24BB8">
            <w:pPr>
              <w:keepLines w:val="0"/>
              <w:spacing w:before="0" w:after="0"/>
              <w:jc w:val="left"/>
              <w:rPr>
                <w:rFonts w:ascii="Times New Roman" w:eastAsia="Calibri" w:hAnsi="Times New Roman" w:cs="Times New Roman"/>
                <w:b/>
                <w:sz w:val="24"/>
                <w:szCs w:val="24"/>
              </w:rPr>
            </w:pPr>
          </w:p>
        </w:tc>
        <w:tc>
          <w:tcPr>
            <w:tcW w:w="1835" w:type="dxa"/>
            <w:tcBorders>
              <w:left w:val="nil"/>
              <w:right w:val="nil"/>
            </w:tcBorders>
          </w:tcPr>
          <w:p w14:paraId="5EA85440" w14:textId="77777777" w:rsidR="005F1D63" w:rsidRPr="00E42C83" w:rsidRDefault="005F1D63" w:rsidP="00B24BB8">
            <w:pPr>
              <w:keepLines w:val="0"/>
              <w:spacing w:before="0" w:after="0"/>
              <w:jc w:val="left"/>
              <w:rPr>
                <w:rFonts w:ascii="Times New Roman" w:eastAsia="Calibri" w:hAnsi="Times New Roman" w:cs="Times New Roman"/>
                <w:sz w:val="24"/>
                <w:szCs w:val="24"/>
              </w:rPr>
            </w:pPr>
          </w:p>
        </w:tc>
        <w:tc>
          <w:tcPr>
            <w:tcW w:w="4697" w:type="dxa"/>
            <w:tcBorders>
              <w:left w:val="nil"/>
            </w:tcBorders>
          </w:tcPr>
          <w:p w14:paraId="7AB5044C" w14:textId="77777777" w:rsidR="005F1D63" w:rsidRPr="00E42C83" w:rsidRDefault="005F1D63" w:rsidP="00B24BB8">
            <w:pPr>
              <w:keepLines w:val="0"/>
              <w:spacing w:before="0" w:after="0"/>
              <w:jc w:val="left"/>
              <w:rPr>
                <w:rFonts w:ascii="Times New Roman" w:eastAsia="Calibri" w:hAnsi="Times New Roman" w:cs="Times New Roman"/>
                <w:sz w:val="24"/>
                <w:szCs w:val="24"/>
              </w:rPr>
            </w:pPr>
          </w:p>
        </w:tc>
      </w:tr>
      <w:tr w:rsidR="005F1D63" w:rsidRPr="00E42C83" w14:paraId="77A9DE36" w14:textId="77777777" w:rsidTr="00B24BB8">
        <w:tc>
          <w:tcPr>
            <w:tcW w:w="3227" w:type="dxa"/>
          </w:tcPr>
          <w:p w14:paraId="07D9EED1"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Température de fonctionnement</w:t>
            </w:r>
            <w:r w:rsidRPr="00E42C83">
              <w:rPr>
                <w:rFonts w:ascii="Times New Roman" w:eastAsia="Calibri" w:hAnsi="Times New Roman" w:cs="Times New Roman"/>
                <w:sz w:val="24"/>
                <w:szCs w:val="24"/>
              </w:rPr>
              <w:tab/>
            </w:r>
          </w:p>
        </w:tc>
        <w:tc>
          <w:tcPr>
            <w:tcW w:w="1835" w:type="dxa"/>
          </w:tcPr>
          <w:p w14:paraId="4EAB7615" w14:textId="77777777" w:rsidR="005F1D63" w:rsidRPr="00E42C83" w:rsidRDefault="005F1D63" w:rsidP="00B24BB8">
            <w:pPr>
              <w:keepLines w:val="0"/>
              <w:tabs>
                <w:tab w:val="left" w:pos="3402"/>
                <w:tab w:val="left" w:pos="5529"/>
              </w:tabs>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CEI 60068-2-1 </w:t>
            </w:r>
            <w:r w:rsidRPr="00E42C83">
              <w:rPr>
                <w:rFonts w:ascii="Times New Roman" w:eastAsia="Calibri" w:hAnsi="Times New Roman" w:cs="Times New Roman"/>
                <w:sz w:val="24"/>
                <w:szCs w:val="24"/>
              </w:rPr>
              <w:tab/>
            </w:r>
          </w:p>
          <w:p w14:paraId="22DDD946"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CEI 60068-2-2</w:t>
            </w:r>
          </w:p>
        </w:tc>
        <w:tc>
          <w:tcPr>
            <w:tcW w:w="4697" w:type="dxa"/>
          </w:tcPr>
          <w:p w14:paraId="33E51D82"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-20°C à +70°C</w:t>
            </w:r>
          </w:p>
        </w:tc>
      </w:tr>
      <w:tr w:rsidR="005F1D63" w:rsidRPr="00E42C83" w14:paraId="1A3D2051" w14:textId="77777777" w:rsidTr="00B24BB8">
        <w:tc>
          <w:tcPr>
            <w:tcW w:w="3227" w:type="dxa"/>
          </w:tcPr>
          <w:p w14:paraId="4ABEC397"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Température de stockage</w:t>
            </w:r>
          </w:p>
        </w:tc>
        <w:tc>
          <w:tcPr>
            <w:tcW w:w="1835" w:type="dxa"/>
          </w:tcPr>
          <w:p w14:paraId="13624901"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CEI 60068-2-14</w:t>
            </w:r>
          </w:p>
        </w:tc>
        <w:tc>
          <w:tcPr>
            <w:tcW w:w="4697" w:type="dxa"/>
          </w:tcPr>
          <w:p w14:paraId="3C977A57"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-40°C to +70°C</w:t>
            </w:r>
          </w:p>
        </w:tc>
      </w:tr>
      <w:tr w:rsidR="005F1D63" w:rsidRPr="00E42C83" w14:paraId="76E090B5" w14:textId="77777777" w:rsidTr="00B24BB8">
        <w:tc>
          <w:tcPr>
            <w:tcW w:w="3227" w:type="dxa"/>
          </w:tcPr>
          <w:p w14:paraId="360D8C8F"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Humidité :</w:t>
            </w:r>
          </w:p>
        </w:tc>
        <w:tc>
          <w:tcPr>
            <w:tcW w:w="1835" w:type="dxa"/>
          </w:tcPr>
          <w:p w14:paraId="40D60837"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CEI 60068-2-30</w:t>
            </w:r>
          </w:p>
        </w:tc>
        <w:tc>
          <w:tcPr>
            <w:tcW w:w="4697" w:type="dxa"/>
          </w:tcPr>
          <w:p w14:paraId="6E05FDA5" w14:textId="77777777" w:rsidR="005F1D63" w:rsidRPr="00E42C83" w:rsidRDefault="005F1D63" w:rsidP="00B24BB8">
            <w:pPr>
              <w:keepLines w:val="0"/>
              <w:tabs>
                <w:tab w:val="left" w:pos="3402"/>
                <w:tab w:val="left" w:pos="5529"/>
              </w:tabs>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144 h:6 cycles de 24h :                                          ( +55 °C, 93% HR pendant 9h                                 +25 °C, &gt;95% HR pendant 6h)</w:t>
            </w:r>
          </w:p>
        </w:tc>
      </w:tr>
      <w:tr w:rsidR="005F1D63" w:rsidRPr="00E42C83" w14:paraId="1181283A" w14:textId="77777777" w:rsidTr="00B24BB8">
        <w:tc>
          <w:tcPr>
            <w:tcW w:w="3227" w:type="dxa"/>
          </w:tcPr>
          <w:p w14:paraId="201C7401"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Brouillard salin</w:t>
            </w:r>
          </w:p>
        </w:tc>
        <w:tc>
          <w:tcPr>
            <w:tcW w:w="1835" w:type="dxa"/>
          </w:tcPr>
          <w:p w14:paraId="7E9B14C3"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CEI 60068-2-11</w:t>
            </w:r>
          </w:p>
        </w:tc>
        <w:tc>
          <w:tcPr>
            <w:tcW w:w="4697" w:type="dxa"/>
          </w:tcPr>
          <w:p w14:paraId="1E788B35"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168 h</w:t>
            </w:r>
          </w:p>
        </w:tc>
      </w:tr>
      <w:tr w:rsidR="005F1D63" w:rsidRPr="00E42C83" w14:paraId="24390B84" w14:textId="77777777" w:rsidTr="00B24BB8">
        <w:tc>
          <w:tcPr>
            <w:tcW w:w="3227" w:type="dxa"/>
            <w:tcBorders>
              <w:right w:val="nil"/>
            </w:tcBorders>
          </w:tcPr>
          <w:p w14:paraId="22F106D9" w14:textId="77777777" w:rsidR="005F1D63" w:rsidRPr="00E42C83" w:rsidRDefault="005F1D63" w:rsidP="00B24BB8">
            <w:pPr>
              <w:keepNext/>
              <w:keepLines w:val="0"/>
              <w:tabs>
                <w:tab w:val="left" w:pos="9072"/>
              </w:tabs>
              <w:spacing w:after="0"/>
              <w:jc w:val="left"/>
              <w:rPr>
                <w:rFonts w:ascii="Times New Roman" w:eastAsia="Calibri" w:hAnsi="Times New Roman" w:cs="Times New Roman"/>
                <w:b/>
                <w:bCs/>
                <w:sz w:val="24"/>
                <w:szCs w:val="24"/>
              </w:rPr>
            </w:pPr>
            <w:r w:rsidRPr="00E42C83">
              <w:rPr>
                <w:rFonts w:ascii="Times New Roman" w:eastAsia="Calibri" w:hAnsi="Times New Roman" w:cs="Times New Roman"/>
                <w:b/>
                <w:bCs/>
                <w:sz w:val="24"/>
                <w:szCs w:val="24"/>
              </w:rPr>
              <w:t>Cyber sécurité</w:t>
            </w:r>
          </w:p>
          <w:p w14:paraId="13A07B24" w14:textId="77777777" w:rsidR="005F1D63" w:rsidRPr="00E42C83" w:rsidRDefault="005F1D63" w:rsidP="00B24BB8">
            <w:pPr>
              <w:keepLines w:val="0"/>
              <w:spacing w:before="0" w:after="0"/>
              <w:jc w:val="left"/>
              <w:rPr>
                <w:rFonts w:ascii="Times New Roman" w:eastAsia="Calibri" w:hAnsi="Times New Roman" w:cs="Times New Roman"/>
                <w:sz w:val="24"/>
                <w:szCs w:val="24"/>
              </w:rPr>
            </w:pPr>
          </w:p>
        </w:tc>
        <w:tc>
          <w:tcPr>
            <w:tcW w:w="1835" w:type="dxa"/>
            <w:tcBorders>
              <w:left w:val="nil"/>
              <w:right w:val="nil"/>
            </w:tcBorders>
          </w:tcPr>
          <w:p w14:paraId="0EA0D26C" w14:textId="77777777" w:rsidR="005F1D63" w:rsidRPr="00E42C83" w:rsidRDefault="005F1D63" w:rsidP="00B24BB8">
            <w:pPr>
              <w:keepLines w:val="0"/>
              <w:spacing w:before="0" w:after="0"/>
              <w:jc w:val="left"/>
              <w:rPr>
                <w:rFonts w:ascii="Times New Roman" w:eastAsia="Calibri" w:hAnsi="Times New Roman" w:cs="Times New Roman"/>
                <w:sz w:val="24"/>
                <w:szCs w:val="24"/>
              </w:rPr>
            </w:pPr>
          </w:p>
        </w:tc>
        <w:tc>
          <w:tcPr>
            <w:tcW w:w="4697" w:type="dxa"/>
            <w:tcBorders>
              <w:left w:val="nil"/>
            </w:tcBorders>
          </w:tcPr>
          <w:p w14:paraId="4AB53181" w14:textId="77777777" w:rsidR="005F1D63" w:rsidRPr="00E42C83" w:rsidRDefault="005F1D63" w:rsidP="00B24BB8">
            <w:pPr>
              <w:keepLines w:val="0"/>
              <w:spacing w:before="0" w:after="0"/>
              <w:jc w:val="left"/>
              <w:rPr>
                <w:rFonts w:ascii="Times New Roman" w:eastAsia="Calibri" w:hAnsi="Times New Roman" w:cs="Times New Roman"/>
                <w:sz w:val="24"/>
                <w:szCs w:val="24"/>
              </w:rPr>
            </w:pPr>
          </w:p>
        </w:tc>
      </w:tr>
      <w:tr w:rsidR="005F1D63" w:rsidRPr="00E42C83" w14:paraId="4730BB82" w14:textId="77777777" w:rsidTr="00B24BB8">
        <w:tc>
          <w:tcPr>
            <w:tcW w:w="3227" w:type="dxa"/>
          </w:tcPr>
          <w:p w14:paraId="3B7B7EC6" w14:textId="77777777" w:rsidR="005F1D63" w:rsidRPr="00E42C83" w:rsidRDefault="005F1D63" w:rsidP="00B24BB8">
            <w:pPr>
              <w:keepLines w:val="0"/>
              <w:spacing w:before="0" w:after="0"/>
              <w:jc w:val="left"/>
              <w:rPr>
                <w:rFonts w:ascii="Times New Roman" w:eastAsia="Calibri" w:hAnsi="Times New Roman" w:cs="Times New Roman"/>
                <w:b/>
                <w:bCs/>
                <w:sz w:val="24"/>
                <w:szCs w:val="24"/>
              </w:rPr>
            </w:pPr>
            <w:r w:rsidRPr="00E42C83">
              <w:rPr>
                <w:rFonts w:ascii="Times New Roman" w:eastAsia="Calibri" w:hAnsi="Times New Roman" w:cs="Times New Roman"/>
                <w:b/>
                <w:bCs/>
                <w:sz w:val="24"/>
                <w:szCs w:val="24"/>
              </w:rPr>
              <w:t>Exigences de sécurité de développement des produits industriels.</w:t>
            </w:r>
          </w:p>
        </w:tc>
        <w:tc>
          <w:tcPr>
            <w:tcW w:w="1835" w:type="dxa"/>
          </w:tcPr>
          <w:p w14:paraId="0BBB5823" w14:textId="77777777" w:rsidR="005F1D63" w:rsidRPr="00E42C83" w:rsidRDefault="005F1D63" w:rsidP="00B24BB8">
            <w:pPr>
              <w:keepLines w:val="0"/>
              <w:tabs>
                <w:tab w:val="left" w:pos="1380"/>
              </w:tabs>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CEI 62443-4-1</w:t>
            </w:r>
          </w:p>
        </w:tc>
        <w:tc>
          <w:tcPr>
            <w:tcW w:w="4697" w:type="dxa"/>
          </w:tcPr>
          <w:p w14:paraId="2D30E0E7" w14:textId="77777777" w:rsidR="005F1D63" w:rsidRPr="00E42C83" w:rsidRDefault="005F1D63" w:rsidP="00B24BB8">
            <w:pPr>
              <w:keepLines w:val="0"/>
              <w:spacing w:before="0" w:after="0"/>
              <w:rPr>
                <w:rFonts w:ascii="Times New Roman" w:eastAsia="Calibri" w:hAnsi="Times New Roman" w:cs="Times New Roman"/>
                <w:b/>
                <w:bCs/>
                <w:sz w:val="24"/>
                <w:szCs w:val="24"/>
              </w:rPr>
            </w:pPr>
          </w:p>
        </w:tc>
      </w:tr>
      <w:tr w:rsidR="005F1D63" w:rsidRPr="00E42C83" w14:paraId="2C6657F9" w14:textId="77777777" w:rsidTr="00B24BB8">
        <w:tc>
          <w:tcPr>
            <w:tcW w:w="3227" w:type="dxa"/>
          </w:tcPr>
          <w:p w14:paraId="33964FE8"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Exigences techniques de sécurité applicables aux composants</w:t>
            </w:r>
          </w:p>
        </w:tc>
        <w:tc>
          <w:tcPr>
            <w:tcW w:w="1835" w:type="dxa"/>
          </w:tcPr>
          <w:p w14:paraId="28843D6A"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CEI 62443-4-2</w:t>
            </w:r>
          </w:p>
        </w:tc>
        <w:tc>
          <w:tcPr>
            <w:tcW w:w="4697" w:type="dxa"/>
          </w:tcPr>
          <w:p w14:paraId="7434E5F2" w14:textId="77777777" w:rsidR="005F1D63" w:rsidRPr="00E42C83" w:rsidRDefault="005F1D63" w:rsidP="00B24BB8">
            <w:pPr>
              <w:keepLines w:val="0"/>
              <w:tabs>
                <w:tab w:val="left" w:pos="3370"/>
              </w:tabs>
              <w:spacing w:before="0" w:after="0"/>
              <w:rPr>
                <w:rFonts w:ascii="Times New Roman" w:eastAsia="Calibri" w:hAnsi="Times New Roman" w:cs="Times New Roman"/>
                <w:sz w:val="24"/>
                <w:szCs w:val="24"/>
              </w:rPr>
            </w:pPr>
          </w:p>
        </w:tc>
      </w:tr>
      <w:tr w:rsidR="005F1D63" w:rsidRPr="00E42C83" w14:paraId="10101BCD" w14:textId="77777777" w:rsidTr="00B24BB8">
        <w:tc>
          <w:tcPr>
            <w:tcW w:w="3227" w:type="dxa"/>
          </w:tcPr>
          <w:p w14:paraId="6D49A407"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Test d’intrusion</w:t>
            </w:r>
          </w:p>
        </w:tc>
        <w:tc>
          <w:tcPr>
            <w:tcW w:w="1835" w:type="dxa"/>
          </w:tcPr>
          <w:p w14:paraId="3D267FB4" w14:textId="77777777" w:rsidR="005F1D63" w:rsidRPr="00E42C83" w:rsidRDefault="005F1D63" w:rsidP="00B24BB8">
            <w:pPr>
              <w:keepLines w:val="0"/>
              <w:spacing w:before="0" w:after="0"/>
              <w:jc w:val="left"/>
              <w:rPr>
                <w:rFonts w:ascii="Times New Roman" w:eastAsia="Calibri" w:hAnsi="Times New Roman" w:cs="Times New Roman"/>
                <w:sz w:val="24"/>
                <w:szCs w:val="24"/>
              </w:rPr>
            </w:pPr>
            <w:r w:rsidRPr="00E42C83">
              <w:rPr>
                <w:rFonts w:ascii="Times New Roman" w:eastAsia="Calibri" w:hAnsi="Times New Roman" w:cs="Times New Roman"/>
                <w:sz w:val="24"/>
                <w:szCs w:val="24"/>
              </w:rPr>
              <w:t>ISO 27001</w:t>
            </w:r>
          </w:p>
        </w:tc>
        <w:tc>
          <w:tcPr>
            <w:tcW w:w="4697" w:type="dxa"/>
          </w:tcPr>
          <w:p w14:paraId="08FDEA3F" w14:textId="77777777" w:rsidR="005F1D63" w:rsidRPr="00E42C83" w:rsidRDefault="005F1D63" w:rsidP="00B24BB8">
            <w:pPr>
              <w:keepLines w:val="0"/>
              <w:tabs>
                <w:tab w:val="left" w:pos="3370"/>
              </w:tabs>
              <w:spacing w:before="0" w:after="0"/>
              <w:rPr>
                <w:rFonts w:ascii="Times New Roman" w:eastAsia="Calibri" w:hAnsi="Times New Roman" w:cs="Times New Roman"/>
                <w:sz w:val="24"/>
                <w:szCs w:val="24"/>
              </w:rPr>
            </w:pPr>
          </w:p>
        </w:tc>
      </w:tr>
    </w:tbl>
    <w:p w14:paraId="550741B1" w14:textId="77777777" w:rsidR="005F1D63" w:rsidRPr="00E42C83" w:rsidRDefault="005F1D63" w:rsidP="005F1D63">
      <w:pPr>
        <w:keepLines w:val="0"/>
        <w:tabs>
          <w:tab w:val="left" w:pos="3402"/>
          <w:tab w:val="left" w:pos="5529"/>
        </w:tabs>
        <w:spacing w:before="0" w:after="0"/>
        <w:jc w:val="left"/>
        <w:rPr>
          <w:rFonts w:ascii="Times New Roman" w:eastAsia="Calibri" w:hAnsi="Times New Roman" w:cs="Times New Roman"/>
          <w:sz w:val="24"/>
          <w:szCs w:val="24"/>
        </w:rPr>
      </w:pPr>
    </w:p>
    <w:p w14:paraId="12700250" w14:textId="77777777" w:rsidR="005F1D63" w:rsidRPr="00E42C83" w:rsidRDefault="005F1D63" w:rsidP="005F1D63">
      <w:pPr>
        <w:keepLines w:val="0"/>
        <w:tabs>
          <w:tab w:val="left" w:pos="709"/>
          <w:tab w:val="left" w:pos="993"/>
          <w:tab w:val="left" w:pos="9639"/>
        </w:tabs>
        <w:spacing w:before="0" w:after="0" w:line="276" w:lineRule="auto"/>
        <w:ind w:firstLine="709"/>
        <w:jc w:val="left"/>
        <w:rPr>
          <w:rFonts w:ascii="Times New Roman" w:eastAsia="Arial" w:hAnsi="Times New Roman" w:cs="Times New Roman"/>
          <w:b/>
          <w:sz w:val="24"/>
          <w:szCs w:val="24"/>
        </w:rPr>
      </w:pPr>
    </w:p>
    <w:p w14:paraId="6E1576D3" w14:textId="77777777" w:rsidR="005F1D63" w:rsidRPr="00E42C83" w:rsidRDefault="005F1D63" w:rsidP="005F1D63">
      <w:pPr>
        <w:keepNext/>
        <w:keepLines w:val="0"/>
        <w:tabs>
          <w:tab w:val="left" w:pos="709"/>
          <w:tab w:val="left" w:pos="993"/>
          <w:tab w:val="left" w:pos="9639"/>
        </w:tabs>
        <w:spacing w:before="0" w:after="0" w:line="276" w:lineRule="auto"/>
        <w:ind w:firstLine="709"/>
        <w:rPr>
          <w:rFonts w:ascii="Times New Roman" w:eastAsia="Calibri" w:hAnsi="Times New Roman" w:cs="Times New Roman"/>
          <w:sz w:val="24"/>
          <w:szCs w:val="24"/>
        </w:rPr>
      </w:pPr>
      <w:bookmarkStart w:id="49" w:name="_heading=h.3rdcrjn" w:colFirst="0" w:colLast="0"/>
      <w:bookmarkEnd w:id="49"/>
      <w:r w:rsidRPr="00E42C83">
        <w:rPr>
          <w:rFonts w:ascii="Times New Roman" w:eastAsia="Calibri" w:hAnsi="Times New Roman" w:cs="Times New Roman"/>
          <w:b/>
          <w:sz w:val="24"/>
          <w:szCs w:val="24"/>
        </w:rPr>
        <w:t>7.16 Installation et mise en service :</w:t>
      </w:r>
    </w:p>
    <w:p w14:paraId="487C6C98" w14:textId="77777777" w:rsidR="005F1D63" w:rsidRPr="00E42C83" w:rsidRDefault="005F1D63" w:rsidP="005F1D63">
      <w:pPr>
        <w:keepNext/>
        <w:keepLines w:val="0"/>
        <w:tabs>
          <w:tab w:val="left" w:pos="709"/>
          <w:tab w:val="left" w:pos="993"/>
          <w:tab w:val="left" w:pos="9639"/>
        </w:tabs>
        <w:spacing w:before="0" w:after="0" w:line="276" w:lineRule="auto"/>
        <w:ind w:firstLine="709"/>
        <w:rPr>
          <w:rFonts w:ascii="Times New Roman" w:eastAsia="Calibri" w:hAnsi="Times New Roman" w:cs="Times New Roman"/>
          <w:sz w:val="24"/>
          <w:szCs w:val="24"/>
        </w:rPr>
      </w:pPr>
    </w:p>
    <w:p w14:paraId="685EEB71" w14:textId="77777777" w:rsidR="005F1D63" w:rsidRPr="00E42C83" w:rsidRDefault="005F1D63" w:rsidP="005F1D63">
      <w:pPr>
        <w:keepLines w:val="0"/>
        <w:spacing w:before="0" w:after="200" w:line="276" w:lineRule="auto"/>
        <w:rPr>
          <w:rFonts w:ascii="Times New Roman" w:eastAsia="Calibri" w:hAnsi="Times New Roman" w:cs="Times New Roman"/>
          <w:sz w:val="24"/>
          <w:szCs w:val="24"/>
        </w:rPr>
      </w:pPr>
      <w:r w:rsidRPr="00E42C83">
        <w:rPr>
          <w:rFonts w:ascii="Times New Roman" w:eastAsia="Calibri" w:hAnsi="Times New Roman" w:cs="Times New Roman"/>
          <w:sz w:val="24"/>
          <w:szCs w:val="24"/>
        </w:rPr>
        <w:t xml:space="preserve">Le fournisseur procédera à l’installation et la mise en service de tous les équipements objet de cet appel d’offres. </w:t>
      </w:r>
    </w:p>
    <w:p w14:paraId="1C7B414B" w14:textId="77777777" w:rsidR="005F1D63" w:rsidRPr="00E42C83" w:rsidRDefault="005F1D63" w:rsidP="005F1D63">
      <w:pPr>
        <w:keepNext/>
        <w:keepLines w:val="0"/>
        <w:tabs>
          <w:tab w:val="left" w:pos="709"/>
          <w:tab w:val="left" w:pos="993"/>
          <w:tab w:val="left" w:pos="9639"/>
        </w:tabs>
        <w:spacing w:before="0" w:after="0" w:line="276" w:lineRule="auto"/>
        <w:ind w:firstLine="709"/>
        <w:rPr>
          <w:rFonts w:ascii="Times New Roman" w:eastAsia="Calibri" w:hAnsi="Times New Roman" w:cs="Times New Roman"/>
          <w:sz w:val="24"/>
          <w:szCs w:val="24"/>
        </w:rPr>
      </w:pPr>
      <w:bookmarkStart w:id="50" w:name="_heading=h.26in1rg" w:colFirst="0" w:colLast="0"/>
      <w:bookmarkEnd w:id="50"/>
      <w:r w:rsidRPr="00E42C83">
        <w:rPr>
          <w:rFonts w:ascii="Times New Roman" w:eastAsia="Calibri" w:hAnsi="Times New Roman" w:cs="Times New Roman"/>
          <w:b/>
          <w:sz w:val="24"/>
          <w:szCs w:val="24"/>
        </w:rPr>
        <w:t xml:space="preserve">7.17 Documents :  </w:t>
      </w:r>
    </w:p>
    <w:p w14:paraId="3F849BA9" w14:textId="77777777" w:rsidR="005F1D63" w:rsidRPr="00E42C83" w:rsidRDefault="005F1D63" w:rsidP="005F1D63">
      <w:pPr>
        <w:keepNext/>
        <w:keepLines w:val="0"/>
        <w:tabs>
          <w:tab w:val="left" w:pos="709"/>
          <w:tab w:val="left" w:pos="993"/>
          <w:tab w:val="left" w:pos="9639"/>
        </w:tabs>
        <w:spacing w:before="0" w:after="0" w:line="276" w:lineRule="auto"/>
        <w:ind w:firstLine="709"/>
        <w:rPr>
          <w:rFonts w:ascii="Times New Roman" w:eastAsia="Calibri" w:hAnsi="Times New Roman" w:cs="Times New Roman"/>
          <w:sz w:val="24"/>
          <w:szCs w:val="24"/>
        </w:rPr>
      </w:pPr>
    </w:p>
    <w:p w14:paraId="5D546BD3" w14:textId="77777777" w:rsidR="005F1D63" w:rsidRPr="00E42C83" w:rsidRDefault="005F1D63" w:rsidP="005F1D63">
      <w:pPr>
        <w:keepLines w:val="0"/>
        <w:pBdr>
          <w:top w:val="nil"/>
          <w:left w:val="nil"/>
          <w:bottom w:val="nil"/>
          <w:right w:val="nil"/>
          <w:between w:val="nil"/>
        </w:pBdr>
        <w:spacing w:before="0" w:after="0"/>
        <w:rPr>
          <w:rFonts w:ascii="Times New Roman" w:eastAsia="Calibri" w:hAnsi="Times New Roman" w:cs="Times New Roman"/>
          <w:color w:val="000000"/>
          <w:sz w:val="24"/>
          <w:szCs w:val="24"/>
        </w:rPr>
      </w:pPr>
      <w:r w:rsidRPr="00E42C83">
        <w:rPr>
          <w:rFonts w:ascii="Times New Roman" w:eastAsia="Calibri" w:hAnsi="Times New Roman" w:cs="Times New Roman"/>
          <w:color w:val="000000"/>
          <w:sz w:val="24"/>
          <w:szCs w:val="24"/>
        </w:rPr>
        <w:t>Le soumissionnaire doit fournir les informations et documentations techniques (plans, essais de type et instruction de montage, notices techniques) pour tous les composants proposés dans l’offre.</w:t>
      </w:r>
    </w:p>
    <w:p w14:paraId="0AB957CB" w14:textId="77777777" w:rsidR="005F1D63" w:rsidRPr="00E42C83" w:rsidRDefault="005F1D63" w:rsidP="005F1D63">
      <w:pPr>
        <w:keepLines w:val="0"/>
        <w:pBdr>
          <w:top w:val="nil"/>
          <w:left w:val="nil"/>
          <w:bottom w:val="nil"/>
          <w:right w:val="nil"/>
          <w:between w:val="nil"/>
        </w:pBdr>
        <w:spacing w:before="0" w:after="0"/>
        <w:rPr>
          <w:rFonts w:ascii="Times New Roman" w:eastAsia="Calibri" w:hAnsi="Times New Roman" w:cs="Times New Roman"/>
          <w:color w:val="000000"/>
          <w:sz w:val="24"/>
          <w:szCs w:val="24"/>
        </w:rPr>
      </w:pPr>
      <w:r w:rsidRPr="00E42C83">
        <w:rPr>
          <w:rFonts w:ascii="Times New Roman" w:eastAsia="Calibri" w:hAnsi="Times New Roman" w:cs="Times New Roman"/>
          <w:color w:val="000000"/>
          <w:sz w:val="24"/>
          <w:szCs w:val="24"/>
        </w:rPr>
        <w:t xml:space="preserve">L’offre doit être rédigée en français. Les valeurs avancées par le fournisseur l’engagent en cas de commande. </w:t>
      </w:r>
    </w:p>
    <w:p w14:paraId="0369CDEF" w14:textId="77777777" w:rsidR="005F1D63" w:rsidRPr="00E42C83" w:rsidRDefault="005F1D63" w:rsidP="005F1D63">
      <w:pPr>
        <w:rPr>
          <w:rFonts w:ascii="Times New Roman" w:hAnsi="Times New Roman" w:cs="Times New Roman"/>
          <w:sz w:val="24"/>
          <w:szCs w:val="24"/>
        </w:rPr>
      </w:pPr>
    </w:p>
    <w:p w14:paraId="0D0DEC5F" w14:textId="77777777" w:rsidR="005F1D63" w:rsidRPr="00E42C83" w:rsidRDefault="005F1D63" w:rsidP="005F1D63">
      <w:pPr>
        <w:rPr>
          <w:rFonts w:ascii="Times New Roman" w:hAnsi="Times New Roman" w:cs="Times New Roman"/>
          <w:sz w:val="24"/>
          <w:szCs w:val="24"/>
        </w:rPr>
      </w:pPr>
    </w:p>
    <w:bookmarkEnd w:id="34"/>
    <w:p w14:paraId="6A31A1DF" w14:textId="77777777" w:rsidR="005F1D63" w:rsidRPr="00E42C83" w:rsidRDefault="005F1D63" w:rsidP="005F1D63">
      <w:pPr>
        <w:spacing w:line="276" w:lineRule="auto"/>
        <w:ind w:right="-141"/>
        <w:rPr>
          <w:rFonts w:ascii="Times New Roman" w:hAnsi="Times New Roman" w:cs="Times New Roman"/>
          <w:b/>
          <w:sz w:val="24"/>
          <w:szCs w:val="24"/>
        </w:rPr>
      </w:pPr>
      <w:r w:rsidRPr="00E42C83">
        <w:rPr>
          <w:rFonts w:ascii="Times New Roman" w:eastAsia="Arial" w:hAnsi="Times New Roman" w:cs="Times New Roman"/>
          <w:b/>
          <w:bCs/>
          <w:sz w:val="24"/>
          <w:szCs w:val="24"/>
        </w:rPr>
        <w:t>Ouvrage payé à l’ensemble, y compris toutes sujétions.</w:t>
      </w:r>
    </w:p>
    <w:p w14:paraId="0D1BCC0B" w14:textId="77777777" w:rsidR="005F1D63" w:rsidRPr="00E42C83" w:rsidRDefault="005F1D63" w:rsidP="005F1D63">
      <w:pPr>
        <w:spacing w:line="276" w:lineRule="auto"/>
        <w:ind w:right="-141"/>
        <w:rPr>
          <w:rFonts w:ascii="Times New Roman" w:hAnsi="Times New Roman" w:cs="Times New Roman"/>
          <w:sz w:val="24"/>
          <w:szCs w:val="24"/>
        </w:rPr>
      </w:pPr>
    </w:p>
    <w:p w14:paraId="7E6F8846"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51" w:name="_Toc212644722"/>
      <w:bookmarkStart w:id="52" w:name="_Toc212717091"/>
      <w:r w:rsidRPr="00E42C83">
        <w:rPr>
          <w:rFonts w:ascii="Times New Roman" w:hAnsi="Times New Roman" w:cs="Times New Roman"/>
          <w:bCs/>
          <w:iCs/>
          <w:sz w:val="24"/>
          <w:szCs w:val="24"/>
        </w:rPr>
        <w:t>Transformateur de puissance de 50KVA du local PLG</w:t>
      </w:r>
      <w:bookmarkEnd w:id="51"/>
      <w:bookmarkEnd w:id="52"/>
    </w:p>
    <w:p w14:paraId="17CBF42C" w14:textId="77777777" w:rsidR="005F1D63" w:rsidRPr="00E42C83" w:rsidRDefault="005F1D63" w:rsidP="005F1D63">
      <w:pPr>
        <w:autoSpaceDE w:val="0"/>
        <w:autoSpaceDN w:val="0"/>
        <w:adjustRightInd w:val="0"/>
        <w:spacing w:line="276" w:lineRule="auto"/>
        <w:ind w:right="-141"/>
        <w:rPr>
          <w:rFonts w:ascii="Times New Roman" w:eastAsia="ArialNarrow" w:hAnsi="Times New Roman" w:cs="Times New Roman"/>
          <w:sz w:val="24"/>
          <w:szCs w:val="24"/>
          <w:lang w:eastAsia="en-US"/>
        </w:rPr>
      </w:pPr>
      <w:r w:rsidRPr="00E42C83">
        <w:rPr>
          <w:rFonts w:ascii="Times New Roman" w:eastAsia="ArialNarrow" w:hAnsi="Times New Roman" w:cs="Times New Roman"/>
          <w:sz w:val="24"/>
          <w:szCs w:val="24"/>
          <w:lang w:eastAsia="en-US"/>
        </w:rPr>
        <w:t>Le transformateur sera de de marque</w:t>
      </w:r>
      <w:r w:rsidRPr="00E42C83">
        <w:rPr>
          <w:rFonts w:ascii="Times New Roman" w:eastAsia="ArialNarrow" w:hAnsi="Times New Roman" w:cs="Times New Roman"/>
          <w:b/>
          <w:bCs/>
          <w:sz w:val="24"/>
          <w:szCs w:val="24"/>
          <w:lang w:eastAsia="en-US"/>
        </w:rPr>
        <w:t xml:space="preserve"> </w:t>
      </w:r>
      <w:r w:rsidRPr="00E42C83">
        <w:rPr>
          <w:rFonts w:ascii="Times New Roman" w:hAnsi="Times New Roman" w:cs="Times New Roman"/>
          <w:color w:val="000000" w:themeColor="text1"/>
          <w:sz w:val="24"/>
          <w:szCs w:val="24"/>
        </w:rPr>
        <w:t>ENERGY TRANSFO</w:t>
      </w:r>
      <w:r w:rsidRPr="00E42C83">
        <w:rPr>
          <w:rFonts w:ascii="Times New Roman" w:eastAsia="ArialNarrow" w:hAnsi="Times New Roman" w:cs="Times New Roman"/>
          <w:b/>
          <w:bCs/>
          <w:sz w:val="24"/>
          <w:szCs w:val="24"/>
          <w:lang w:eastAsia="en-US"/>
        </w:rPr>
        <w:t xml:space="preserve">  </w:t>
      </w:r>
      <w:r w:rsidRPr="00E42C83">
        <w:rPr>
          <w:rFonts w:ascii="Times New Roman" w:eastAsia="ArialNarrow" w:hAnsi="Times New Roman" w:cs="Times New Roman"/>
          <w:sz w:val="24"/>
          <w:szCs w:val="24"/>
          <w:lang w:eastAsia="en-US"/>
        </w:rPr>
        <w:t>ou similaire.</w:t>
      </w:r>
    </w:p>
    <w:p w14:paraId="0662F083" w14:textId="77777777" w:rsidR="005F1D63" w:rsidRPr="00E42C83" w:rsidRDefault="005F1D63" w:rsidP="005F1D63">
      <w:pPr>
        <w:autoSpaceDE w:val="0"/>
        <w:autoSpaceDN w:val="0"/>
        <w:adjustRightInd w:val="0"/>
        <w:spacing w:line="276" w:lineRule="auto"/>
        <w:ind w:right="-141"/>
        <w:rPr>
          <w:rFonts w:ascii="Times New Roman" w:eastAsia="ArialNarrow" w:hAnsi="Times New Roman" w:cs="Times New Roman"/>
          <w:sz w:val="24"/>
          <w:szCs w:val="24"/>
          <w:lang w:eastAsia="en-US"/>
        </w:rPr>
      </w:pPr>
      <w:r w:rsidRPr="00E42C83">
        <w:rPr>
          <w:rFonts w:ascii="Times New Roman" w:eastAsia="ArialNarrow" w:hAnsi="Times New Roman" w:cs="Times New Roman"/>
          <w:sz w:val="24"/>
          <w:szCs w:val="24"/>
          <w:lang w:eastAsia="en-US"/>
        </w:rPr>
        <w:t>Le transformateur de puissance est conforme en tous points aux normes NM CEI 62 0076 et aux exigences de la REGIE.</w:t>
      </w:r>
    </w:p>
    <w:p w14:paraId="1CB191BB" w14:textId="77777777" w:rsidR="005F1D63" w:rsidRPr="00E42C83" w:rsidRDefault="005F1D63" w:rsidP="005F1D63">
      <w:pPr>
        <w:autoSpaceDE w:val="0"/>
        <w:autoSpaceDN w:val="0"/>
        <w:adjustRightInd w:val="0"/>
        <w:spacing w:line="276" w:lineRule="auto"/>
        <w:ind w:right="-141"/>
        <w:rPr>
          <w:rFonts w:ascii="Times New Roman" w:eastAsia="ArialNarrow" w:hAnsi="Times New Roman" w:cs="Times New Roman"/>
          <w:sz w:val="24"/>
          <w:szCs w:val="24"/>
          <w:lang w:eastAsia="en-US"/>
        </w:rPr>
      </w:pPr>
      <w:r w:rsidRPr="00E42C83">
        <w:rPr>
          <w:rFonts w:ascii="Times New Roman" w:eastAsia="ArialNarrow" w:hAnsi="Times New Roman" w:cs="Times New Roman"/>
          <w:sz w:val="24"/>
          <w:szCs w:val="24"/>
          <w:lang w:eastAsia="en-US"/>
        </w:rPr>
        <w:t>Le transformateur est triphasé à isolement dans l’huile et a refroidissement naturel. Le circuit magnétique est entôlé à cristaux orientes et les enroulements sont en Cuivre.</w:t>
      </w:r>
    </w:p>
    <w:p w14:paraId="633078FD" w14:textId="77777777" w:rsidR="005F1D63" w:rsidRPr="00E42C83" w:rsidRDefault="005F1D63" w:rsidP="005F1D63">
      <w:pPr>
        <w:autoSpaceDE w:val="0"/>
        <w:autoSpaceDN w:val="0"/>
        <w:adjustRightInd w:val="0"/>
        <w:spacing w:line="276" w:lineRule="auto"/>
        <w:ind w:right="-141"/>
        <w:rPr>
          <w:rFonts w:ascii="Times New Roman" w:eastAsia="ArialNarrow" w:hAnsi="Times New Roman" w:cs="Times New Roman"/>
          <w:sz w:val="24"/>
          <w:szCs w:val="24"/>
          <w:lang w:eastAsia="en-US"/>
        </w:rPr>
      </w:pPr>
      <w:r w:rsidRPr="00E42C83">
        <w:rPr>
          <w:rFonts w:ascii="Times New Roman" w:eastAsia="ArialNarrow" w:hAnsi="Times New Roman" w:cs="Times New Roman"/>
          <w:sz w:val="24"/>
          <w:szCs w:val="24"/>
          <w:lang w:eastAsia="en-US"/>
        </w:rPr>
        <w:t>Il sera livre avec l’huile de premier remplissage et muni des accessoires suivants :</w:t>
      </w:r>
    </w:p>
    <w:p w14:paraId="559E7BBE" w14:textId="77777777" w:rsidR="005F1D63" w:rsidRPr="00E42C83" w:rsidRDefault="005F1D63" w:rsidP="005F1D63">
      <w:pPr>
        <w:pStyle w:val="Paragraphedeliste"/>
        <w:keepLines w:val="0"/>
        <w:numPr>
          <w:ilvl w:val="1"/>
          <w:numId w:val="147"/>
        </w:numPr>
        <w:autoSpaceDE w:val="0"/>
        <w:autoSpaceDN w:val="0"/>
        <w:adjustRightInd w:val="0"/>
        <w:spacing w:before="0" w:after="0" w:line="276" w:lineRule="auto"/>
        <w:ind w:right="-141"/>
        <w:rPr>
          <w:rFonts w:ascii="Times New Roman" w:eastAsia="ArialNarrow" w:hAnsi="Times New Roman" w:cs="Times New Roman"/>
          <w:sz w:val="24"/>
          <w:szCs w:val="24"/>
          <w:lang w:eastAsia="en-US"/>
        </w:rPr>
      </w:pPr>
      <w:r w:rsidRPr="00E42C83">
        <w:rPr>
          <w:rFonts w:ascii="Times New Roman" w:eastAsia="ArialNarrow" w:hAnsi="Times New Roman" w:cs="Times New Roman"/>
          <w:sz w:val="24"/>
          <w:szCs w:val="24"/>
          <w:lang w:eastAsia="en-US"/>
        </w:rPr>
        <w:t>Galets lisses de roulement oriental dans les deux sens.</w:t>
      </w:r>
    </w:p>
    <w:p w14:paraId="3BFE0F33" w14:textId="77777777" w:rsidR="005F1D63" w:rsidRPr="00E42C83" w:rsidRDefault="005F1D63" w:rsidP="005F1D63">
      <w:pPr>
        <w:pStyle w:val="Paragraphedeliste"/>
        <w:keepLines w:val="0"/>
        <w:numPr>
          <w:ilvl w:val="1"/>
          <w:numId w:val="147"/>
        </w:numPr>
        <w:autoSpaceDE w:val="0"/>
        <w:autoSpaceDN w:val="0"/>
        <w:adjustRightInd w:val="0"/>
        <w:spacing w:before="0" w:after="0" w:line="276" w:lineRule="auto"/>
        <w:ind w:right="-141"/>
        <w:rPr>
          <w:rFonts w:ascii="Times New Roman" w:eastAsia="ArialNarrow" w:hAnsi="Times New Roman" w:cs="Times New Roman"/>
          <w:sz w:val="24"/>
          <w:szCs w:val="24"/>
          <w:lang w:eastAsia="en-US"/>
        </w:rPr>
      </w:pPr>
      <w:r w:rsidRPr="00E42C83">
        <w:rPr>
          <w:rFonts w:ascii="Times New Roman" w:eastAsia="ArialNarrow" w:hAnsi="Times New Roman" w:cs="Times New Roman"/>
          <w:sz w:val="24"/>
          <w:szCs w:val="24"/>
          <w:lang w:eastAsia="en-US"/>
        </w:rPr>
        <w:lastRenderedPageBreak/>
        <w:t xml:space="preserve">DGPT2 </w:t>
      </w:r>
    </w:p>
    <w:p w14:paraId="1C99F5F1" w14:textId="77777777" w:rsidR="005F1D63" w:rsidRPr="00E42C83" w:rsidRDefault="005F1D63" w:rsidP="005F1D63">
      <w:pPr>
        <w:pStyle w:val="Paragraphedeliste"/>
        <w:keepLines w:val="0"/>
        <w:numPr>
          <w:ilvl w:val="1"/>
          <w:numId w:val="147"/>
        </w:numPr>
        <w:autoSpaceDE w:val="0"/>
        <w:autoSpaceDN w:val="0"/>
        <w:adjustRightInd w:val="0"/>
        <w:spacing w:before="0" w:after="0" w:line="276" w:lineRule="auto"/>
        <w:ind w:right="-141"/>
        <w:rPr>
          <w:rFonts w:ascii="Times New Roman" w:eastAsia="ArialNarrow" w:hAnsi="Times New Roman" w:cs="Times New Roman"/>
          <w:sz w:val="24"/>
          <w:szCs w:val="24"/>
          <w:lang w:eastAsia="en-US"/>
        </w:rPr>
      </w:pPr>
      <w:r w:rsidRPr="00E42C83">
        <w:rPr>
          <w:rFonts w:ascii="Times New Roman" w:eastAsia="ArialNarrow" w:hAnsi="Times New Roman" w:cs="Times New Roman"/>
          <w:sz w:val="24"/>
          <w:szCs w:val="24"/>
          <w:lang w:eastAsia="en-US"/>
        </w:rPr>
        <w:t xml:space="preserve">Niveau d’huile </w:t>
      </w:r>
    </w:p>
    <w:p w14:paraId="597CCCEE" w14:textId="77777777" w:rsidR="005F1D63" w:rsidRPr="00E42C83" w:rsidRDefault="005F1D63" w:rsidP="005F1D63">
      <w:pPr>
        <w:pStyle w:val="Paragraphedeliste"/>
        <w:keepLines w:val="0"/>
        <w:numPr>
          <w:ilvl w:val="1"/>
          <w:numId w:val="147"/>
        </w:numPr>
        <w:autoSpaceDE w:val="0"/>
        <w:autoSpaceDN w:val="0"/>
        <w:adjustRightInd w:val="0"/>
        <w:spacing w:before="0" w:after="0" w:line="276" w:lineRule="auto"/>
        <w:ind w:right="-141"/>
        <w:rPr>
          <w:rFonts w:ascii="Times New Roman" w:eastAsia="ArialNarrow" w:hAnsi="Times New Roman" w:cs="Times New Roman"/>
          <w:sz w:val="24"/>
          <w:szCs w:val="24"/>
          <w:lang w:eastAsia="en-US"/>
        </w:rPr>
      </w:pPr>
      <w:r w:rsidRPr="00E42C83">
        <w:rPr>
          <w:rFonts w:ascii="Times New Roman" w:eastAsia="ArialNarrow" w:hAnsi="Times New Roman" w:cs="Times New Roman"/>
          <w:sz w:val="24"/>
          <w:szCs w:val="24"/>
          <w:lang w:eastAsia="en-US"/>
        </w:rPr>
        <w:t>Bouchon de remplissage</w:t>
      </w:r>
    </w:p>
    <w:p w14:paraId="23CEB103" w14:textId="77777777" w:rsidR="005F1D63" w:rsidRPr="00E42C83" w:rsidRDefault="005F1D63" w:rsidP="005F1D63">
      <w:pPr>
        <w:pStyle w:val="Paragraphedeliste"/>
        <w:keepLines w:val="0"/>
        <w:numPr>
          <w:ilvl w:val="1"/>
          <w:numId w:val="147"/>
        </w:numPr>
        <w:autoSpaceDE w:val="0"/>
        <w:autoSpaceDN w:val="0"/>
        <w:adjustRightInd w:val="0"/>
        <w:spacing w:before="0" w:after="0" w:line="276" w:lineRule="auto"/>
        <w:ind w:right="-141"/>
        <w:rPr>
          <w:rFonts w:ascii="Times New Roman" w:eastAsia="ArialNarrow" w:hAnsi="Times New Roman" w:cs="Times New Roman"/>
          <w:sz w:val="24"/>
          <w:szCs w:val="24"/>
          <w:lang w:eastAsia="en-US"/>
        </w:rPr>
      </w:pPr>
      <w:r w:rsidRPr="00E42C83">
        <w:rPr>
          <w:rFonts w:ascii="Times New Roman" w:eastAsia="ArialNarrow" w:hAnsi="Times New Roman" w:cs="Times New Roman"/>
          <w:sz w:val="24"/>
          <w:szCs w:val="24"/>
          <w:lang w:eastAsia="en-US"/>
        </w:rPr>
        <w:t>Vanne de vidange d’huile</w:t>
      </w:r>
    </w:p>
    <w:p w14:paraId="4B697ECE" w14:textId="77777777" w:rsidR="005F1D63" w:rsidRPr="00E42C83" w:rsidRDefault="005F1D63" w:rsidP="005F1D63">
      <w:pPr>
        <w:pStyle w:val="Paragraphedeliste"/>
        <w:keepLines w:val="0"/>
        <w:numPr>
          <w:ilvl w:val="1"/>
          <w:numId w:val="147"/>
        </w:numPr>
        <w:autoSpaceDE w:val="0"/>
        <w:autoSpaceDN w:val="0"/>
        <w:adjustRightInd w:val="0"/>
        <w:spacing w:before="0" w:after="0" w:line="276" w:lineRule="auto"/>
        <w:ind w:right="-141"/>
        <w:rPr>
          <w:rFonts w:ascii="Times New Roman" w:eastAsia="ArialNarrow" w:hAnsi="Times New Roman" w:cs="Times New Roman"/>
          <w:sz w:val="24"/>
          <w:szCs w:val="24"/>
          <w:lang w:eastAsia="en-US"/>
        </w:rPr>
      </w:pPr>
      <w:r w:rsidRPr="00E42C83">
        <w:rPr>
          <w:rFonts w:ascii="Times New Roman" w:eastAsia="ArialNarrow" w:hAnsi="Times New Roman" w:cs="Times New Roman"/>
          <w:sz w:val="24"/>
          <w:szCs w:val="24"/>
          <w:lang w:eastAsia="en-US"/>
        </w:rPr>
        <w:t>Plaque schéma</w:t>
      </w:r>
    </w:p>
    <w:p w14:paraId="29327FF3" w14:textId="77777777" w:rsidR="005F1D63" w:rsidRPr="00E42C83" w:rsidRDefault="005F1D63" w:rsidP="005F1D63">
      <w:pPr>
        <w:pStyle w:val="Paragraphedeliste"/>
        <w:keepLines w:val="0"/>
        <w:numPr>
          <w:ilvl w:val="1"/>
          <w:numId w:val="147"/>
        </w:numPr>
        <w:autoSpaceDE w:val="0"/>
        <w:autoSpaceDN w:val="0"/>
        <w:adjustRightInd w:val="0"/>
        <w:spacing w:before="0" w:after="0" w:line="276" w:lineRule="auto"/>
        <w:ind w:right="-141"/>
        <w:rPr>
          <w:rFonts w:ascii="Times New Roman" w:eastAsia="ArialNarrow" w:hAnsi="Times New Roman" w:cs="Times New Roman"/>
          <w:sz w:val="24"/>
          <w:szCs w:val="24"/>
          <w:lang w:eastAsia="en-US"/>
        </w:rPr>
      </w:pPr>
      <w:r w:rsidRPr="00E42C83">
        <w:rPr>
          <w:rFonts w:ascii="Times New Roman" w:eastAsia="ArialNarrow" w:hAnsi="Times New Roman" w:cs="Times New Roman"/>
          <w:sz w:val="24"/>
          <w:szCs w:val="24"/>
          <w:lang w:eastAsia="en-US"/>
        </w:rPr>
        <w:t>Plaque signalétique</w:t>
      </w:r>
    </w:p>
    <w:p w14:paraId="11636253" w14:textId="77777777" w:rsidR="005F1D63" w:rsidRPr="00E42C83" w:rsidRDefault="005F1D63" w:rsidP="005F1D63">
      <w:pPr>
        <w:pStyle w:val="Paragraphedeliste"/>
        <w:keepLines w:val="0"/>
        <w:numPr>
          <w:ilvl w:val="1"/>
          <w:numId w:val="147"/>
        </w:numPr>
        <w:autoSpaceDE w:val="0"/>
        <w:autoSpaceDN w:val="0"/>
        <w:adjustRightInd w:val="0"/>
        <w:spacing w:before="0" w:after="0" w:line="276" w:lineRule="auto"/>
        <w:ind w:right="-141"/>
        <w:rPr>
          <w:rFonts w:ascii="Times New Roman" w:eastAsia="ArialNarrow" w:hAnsi="Times New Roman" w:cs="Times New Roman"/>
          <w:sz w:val="24"/>
          <w:szCs w:val="24"/>
          <w:lang w:eastAsia="en-US"/>
        </w:rPr>
      </w:pPr>
      <w:r w:rsidRPr="00E42C83">
        <w:rPr>
          <w:rFonts w:ascii="Times New Roman" w:eastAsia="ArialNarrow" w:hAnsi="Times New Roman" w:cs="Times New Roman"/>
          <w:sz w:val="24"/>
          <w:szCs w:val="24"/>
          <w:lang w:eastAsia="en-US"/>
        </w:rPr>
        <w:t>Anneaux de levage</w:t>
      </w:r>
    </w:p>
    <w:p w14:paraId="2CBFC3D9" w14:textId="77777777" w:rsidR="005F1D63" w:rsidRPr="00E42C83" w:rsidRDefault="005F1D63" w:rsidP="005F1D63">
      <w:pPr>
        <w:pStyle w:val="Paragraphedeliste"/>
        <w:keepLines w:val="0"/>
        <w:numPr>
          <w:ilvl w:val="1"/>
          <w:numId w:val="147"/>
        </w:numPr>
        <w:autoSpaceDE w:val="0"/>
        <w:autoSpaceDN w:val="0"/>
        <w:adjustRightInd w:val="0"/>
        <w:spacing w:before="0" w:after="0" w:line="276" w:lineRule="auto"/>
        <w:ind w:right="-141"/>
        <w:rPr>
          <w:rFonts w:ascii="Times New Roman" w:eastAsia="ArialNarrow" w:hAnsi="Times New Roman" w:cs="Times New Roman"/>
          <w:sz w:val="24"/>
          <w:szCs w:val="24"/>
          <w:lang w:eastAsia="en-US"/>
        </w:rPr>
      </w:pPr>
      <w:r w:rsidRPr="00E42C83">
        <w:rPr>
          <w:rFonts w:ascii="Times New Roman" w:eastAsia="ArialNarrow" w:hAnsi="Times New Roman" w:cs="Times New Roman"/>
          <w:sz w:val="24"/>
          <w:szCs w:val="24"/>
          <w:lang w:eastAsia="en-US"/>
        </w:rPr>
        <w:t>Doigts de gants pour sonde thermostatique</w:t>
      </w:r>
    </w:p>
    <w:p w14:paraId="53C9306D" w14:textId="77777777" w:rsidR="005F1D63" w:rsidRPr="00E42C83" w:rsidRDefault="005F1D63" w:rsidP="005F1D63">
      <w:pPr>
        <w:pStyle w:val="Paragraphedeliste"/>
        <w:keepLines w:val="0"/>
        <w:numPr>
          <w:ilvl w:val="1"/>
          <w:numId w:val="147"/>
        </w:numPr>
        <w:autoSpaceDE w:val="0"/>
        <w:autoSpaceDN w:val="0"/>
        <w:adjustRightInd w:val="0"/>
        <w:spacing w:before="0" w:after="0" w:line="276" w:lineRule="auto"/>
        <w:ind w:right="-141"/>
        <w:rPr>
          <w:rFonts w:ascii="Times New Roman" w:eastAsia="ArialNarrow" w:hAnsi="Times New Roman" w:cs="Times New Roman"/>
          <w:sz w:val="24"/>
          <w:szCs w:val="24"/>
          <w:lang w:eastAsia="en-US"/>
        </w:rPr>
      </w:pPr>
      <w:r w:rsidRPr="00E42C83">
        <w:rPr>
          <w:rFonts w:ascii="Times New Roman" w:eastAsia="ArialNarrow" w:hAnsi="Times New Roman" w:cs="Times New Roman"/>
          <w:sz w:val="24"/>
          <w:szCs w:val="24"/>
          <w:lang w:eastAsia="en-US"/>
        </w:rPr>
        <w:t>Borne de mise à la terre</w:t>
      </w:r>
    </w:p>
    <w:p w14:paraId="6853A235" w14:textId="77777777" w:rsidR="005F1D63" w:rsidRPr="00E42C83" w:rsidRDefault="005F1D63" w:rsidP="005F1D63">
      <w:pPr>
        <w:pStyle w:val="Paragraphedeliste"/>
        <w:keepLines w:val="0"/>
        <w:numPr>
          <w:ilvl w:val="1"/>
          <w:numId w:val="147"/>
        </w:numPr>
        <w:autoSpaceDE w:val="0"/>
        <w:autoSpaceDN w:val="0"/>
        <w:adjustRightInd w:val="0"/>
        <w:spacing w:before="0" w:after="0" w:line="276" w:lineRule="auto"/>
        <w:ind w:right="-141"/>
        <w:rPr>
          <w:rFonts w:ascii="Times New Roman" w:eastAsia="ArialNarrow" w:hAnsi="Times New Roman" w:cs="Times New Roman"/>
          <w:sz w:val="24"/>
          <w:szCs w:val="24"/>
          <w:lang w:eastAsia="en-US"/>
        </w:rPr>
      </w:pPr>
      <w:r w:rsidRPr="00E42C83">
        <w:rPr>
          <w:rFonts w:ascii="Times New Roman" w:eastAsia="ArialNarrow" w:hAnsi="Times New Roman" w:cs="Times New Roman"/>
          <w:sz w:val="24"/>
          <w:szCs w:val="24"/>
          <w:lang w:eastAsia="en-US"/>
        </w:rPr>
        <w:t>Cosses BT verticales</w:t>
      </w:r>
    </w:p>
    <w:p w14:paraId="6B82B892" w14:textId="77777777" w:rsidR="005F1D63" w:rsidRPr="00E42C83" w:rsidRDefault="005F1D63" w:rsidP="005F1D63">
      <w:pPr>
        <w:pStyle w:val="Paragraphedeliste"/>
        <w:keepLines w:val="0"/>
        <w:numPr>
          <w:ilvl w:val="1"/>
          <w:numId w:val="147"/>
        </w:numPr>
        <w:autoSpaceDE w:val="0"/>
        <w:autoSpaceDN w:val="0"/>
        <w:adjustRightInd w:val="0"/>
        <w:spacing w:before="0" w:after="0" w:line="276" w:lineRule="auto"/>
        <w:ind w:right="-141"/>
        <w:rPr>
          <w:rFonts w:ascii="Times New Roman" w:eastAsia="ArialNarrow" w:hAnsi="Times New Roman" w:cs="Times New Roman"/>
          <w:sz w:val="24"/>
          <w:szCs w:val="24"/>
          <w:lang w:eastAsia="en-US"/>
        </w:rPr>
      </w:pPr>
      <w:r w:rsidRPr="00E42C83">
        <w:rPr>
          <w:rFonts w:ascii="Times New Roman" w:eastAsia="ArialNarrow" w:hAnsi="Times New Roman" w:cs="Times New Roman"/>
          <w:sz w:val="24"/>
          <w:szCs w:val="24"/>
          <w:lang w:eastAsia="en-US"/>
        </w:rPr>
        <w:t>Un commutateur manœuvrable hors tension et permettant de faire varier la tension de +5% suivant 3 positions (+ 5%, 0%, - 5%).</w:t>
      </w:r>
    </w:p>
    <w:p w14:paraId="10EFB9C5" w14:textId="77777777" w:rsidR="005F1D63" w:rsidRPr="00E42C83" w:rsidRDefault="005F1D63" w:rsidP="005F1D63">
      <w:pPr>
        <w:pStyle w:val="Paragraphedeliste"/>
        <w:keepLines w:val="0"/>
        <w:numPr>
          <w:ilvl w:val="1"/>
          <w:numId w:val="147"/>
        </w:numPr>
        <w:autoSpaceDE w:val="0"/>
        <w:autoSpaceDN w:val="0"/>
        <w:adjustRightInd w:val="0"/>
        <w:spacing w:before="0" w:after="0" w:line="276" w:lineRule="auto"/>
        <w:ind w:right="-141"/>
        <w:rPr>
          <w:rFonts w:ascii="Times New Roman" w:eastAsia="ArialNarrow" w:hAnsi="Times New Roman" w:cs="Times New Roman"/>
          <w:sz w:val="24"/>
          <w:szCs w:val="24"/>
          <w:lang w:eastAsia="en-US"/>
        </w:rPr>
      </w:pPr>
      <w:r w:rsidRPr="00E42C83">
        <w:rPr>
          <w:rFonts w:ascii="Times New Roman" w:eastAsia="ArialNarrow" w:hAnsi="Times New Roman" w:cs="Times New Roman"/>
          <w:sz w:val="24"/>
          <w:szCs w:val="24"/>
          <w:lang w:eastAsia="en-US"/>
        </w:rPr>
        <w:t xml:space="preserve">3 Bornes embrochables 24 KV-250A </w:t>
      </w:r>
    </w:p>
    <w:p w14:paraId="57B67070" w14:textId="77777777" w:rsidR="005F1D63" w:rsidRPr="00E42C83" w:rsidRDefault="005F1D63" w:rsidP="005F1D63">
      <w:pPr>
        <w:pStyle w:val="Paragraphedeliste"/>
        <w:keepLines w:val="0"/>
        <w:numPr>
          <w:ilvl w:val="1"/>
          <w:numId w:val="147"/>
        </w:numPr>
        <w:autoSpaceDE w:val="0"/>
        <w:autoSpaceDN w:val="0"/>
        <w:adjustRightInd w:val="0"/>
        <w:spacing w:before="0" w:after="0" w:line="276" w:lineRule="auto"/>
        <w:ind w:right="-141" w:firstLine="360"/>
        <w:rPr>
          <w:rFonts w:ascii="Times New Roman" w:eastAsia="ArialNarrow" w:hAnsi="Times New Roman" w:cs="Times New Roman"/>
          <w:sz w:val="24"/>
          <w:szCs w:val="24"/>
          <w:lang w:eastAsia="en-US"/>
        </w:rPr>
      </w:pPr>
      <w:r w:rsidRPr="00E42C83">
        <w:rPr>
          <w:rFonts w:ascii="Times New Roman" w:eastAsia="ArialNarrow" w:hAnsi="Times New Roman" w:cs="Times New Roman"/>
          <w:sz w:val="24"/>
          <w:szCs w:val="24"/>
          <w:lang w:eastAsia="en-US"/>
        </w:rPr>
        <w:t xml:space="preserve">Le transformateur est livré avec des passe-barres côté HTA et des bornes BT. </w:t>
      </w:r>
    </w:p>
    <w:p w14:paraId="0D046988" w14:textId="77777777" w:rsidR="005F1D63" w:rsidRPr="00E42C83" w:rsidRDefault="005F1D63" w:rsidP="005F1D63">
      <w:pPr>
        <w:pStyle w:val="Paragraphedeliste"/>
        <w:keepLines w:val="0"/>
        <w:numPr>
          <w:ilvl w:val="1"/>
          <w:numId w:val="147"/>
        </w:numPr>
        <w:autoSpaceDE w:val="0"/>
        <w:autoSpaceDN w:val="0"/>
        <w:adjustRightInd w:val="0"/>
        <w:spacing w:before="0" w:after="0" w:line="276" w:lineRule="auto"/>
        <w:ind w:right="-141"/>
        <w:rPr>
          <w:rFonts w:ascii="Times New Roman" w:eastAsia="ArialNarrow" w:hAnsi="Times New Roman" w:cs="Times New Roman"/>
          <w:sz w:val="24"/>
          <w:szCs w:val="24"/>
          <w:lang w:eastAsia="en-US"/>
        </w:rPr>
      </w:pPr>
      <w:r w:rsidRPr="00E42C83">
        <w:rPr>
          <w:rFonts w:ascii="Times New Roman" w:eastAsia="ArialNarrow" w:hAnsi="Times New Roman" w:cs="Times New Roman"/>
          <w:sz w:val="24"/>
          <w:szCs w:val="24"/>
          <w:lang w:eastAsia="en-US"/>
        </w:rPr>
        <w:t>Puissance : 50 KVA</w:t>
      </w:r>
    </w:p>
    <w:p w14:paraId="7D514F02" w14:textId="77777777" w:rsidR="005F1D63" w:rsidRPr="00E42C83" w:rsidRDefault="005F1D63" w:rsidP="005F1D63">
      <w:pPr>
        <w:pStyle w:val="Paragraphedeliste"/>
        <w:keepLines w:val="0"/>
        <w:numPr>
          <w:ilvl w:val="1"/>
          <w:numId w:val="147"/>
        </w:numPr>
        <w:autoSpaceDE w:val="0"/>
        <w:autoSpaceDN w:val="0"/>
        <w:adjustRightInd w:val="0"/>
        <w:spacing w:before="0" w:after="0" w:line="276" w:lineRule="auto"/>
        <w:ind w:right="-141"/>
        <w:rPr>
          <w:rFonts w:ascii="Times New Roman" w:eastAsia="ArialNarrow" w:hAnsi="Times New Roman" w:cs="Times New Roman"/>
          <w:sz w:val="24"/>
          <w:szCs w:val="24"/>
          <w:lang w:eastAsia="en-US"/>
        </w:rPr>
      </w:pPr>
      <w:r w:rsidRPr="00E42C83">
        <w:rPr>
          <w:rFonts w:ascii="Times New Roman" w:eastAsia="ArialNarrow" w:hAnsi="Times New Roman" w:cs="Times New Roman"/>
          <w:sz w:val="24"/>
          <w:szCs w:val="24"/>
          <w:lang w:eastAsia="en-US"/>
        </w:rPr>
        <w:t>Tension primaire : 20 KV</w:t>
      </w:r>
    </w:p>
    <w:p w14:paraId="3351004E" w14:textId="77777777" w:rsidR="005F1D63" w:rsidRPr="00E42C83" w:rsidRDefault="005F1D63" w:rsidP="005F1D63">
      <w:pPr>
        <w:pStyle w:val="Paragraphedeliste"/>
        <w:keepLines w:val="0"/>
        <w:numPr>
          <w:ilvl w:val="1"/>
          <w:numId w:val="147"/>
        </w:numPr>
        <w:autoSpaceDE w:val="0"/>
        <w:autoSpaceDN w:val="0"/>
        <w:adjustRightInd w:val="0"/>
        <w:spacing w:before="0" w:after="0" w:line="276" w:lineRule="auto"/>
        <w:ind w:right="-141"/>
        <w:rPr>
          <w:rFonts w:ascii="Times New Roman" w:eastAsia="ArialNarrow" w:hAnsi="Times New Roman" w:cs="Times New Roman"/>
          <w:sz w:val="24"/>
          <w:szCs w:val="24"/>
          <w:lang w:eastAsia="en-US"/>
        </w:rPr>
      </w:pPr>
      <w:r w:rsidRPr="00E42C83">
        <w:rPr>
          <w:rFonts w:ascii="Times New Roman" w:eastAsia="ArialNarrow" w:hAnsi="Times New Roman" w:cs="Times New Roman"/>
          <w:sz w:val="24"/>
          <w:szCs w:val="24"/>
          <w:lang w:eastAsia="en-US"/>
        </w:rPr>
        <w:t>Tension secondaire : 400V</w:t>
      </w:r>
    </w:p>
    <w:p w14:paraId="45857E7C" w14:textId="77777777" w:rsidR="005F1D63" w:rsidRPr="00E42C83" w:rsidRDefault="005F1D63" w:rsidP="005F1D63">
      <w:pPr>
        <w:pStyle w:val="Paragraphedeliste"/>
        <w:autoSpaceDE w:val="0"/>
        <w:autoSpaceDN w:val="0"/>
        <w:adjustRightInd w:val="0"/>
        <w:spacing w:line="276" w:lineRule="auto"/>
        <w:ind w:left="1080" w:right="-141"/>
        <w:rPr>
          <w:rFonts w:ascii="Times New Roman" w:eastAsia="ArialNarrow" w:hAnsi="Times New Roman" w:cs="Times New Roman"/>
          <w:sz w:val="24"/>
          <w:szCs w:val="24"/>
          <w:lang w:eastAsia="en-US"/>
        </w:rPr>
      </w:pPr>
    </w:p>
    <w:p w14:paraId="2D524632" w14:textId="77777777" w:rsidR="005F1D63" w:rsidRPr="00E42C83" w:rsidRDefault="005F1D63" w:rsidP="005F1D63">
      <w:pPr>
        <w:autoSpaceDE w:val="0"/>
        <w:autoSpaceDN w:val="0"/>
        <w:adjustRightInd w:val="0"/>
        <w:spacing w:line="276" w:lineRule="auto"/>
        <w:ind w:right="-141" w:firstLine="360"/>
        <w:rPr>
          <w:rFonts w:ascii="Times New Roman" w:eastAsia="ArialNarrow" w:hAnsi="Times New Roman" w:cs="Times New Roman"/>
          <w:sz w:val="24"/>
          <w:szCs w:val="24"/>
          <w:lang w:eastAsia="en-US"/>
        </w:rPr>
      </w:pPr>
      <w:r w:rsidRPr="00E42C83">
        <w:rPr>
          <w:rFonts w:ascii="Times New Roman" w:eastAsia="ArialNarrow" w:hAnsi="Times New Roman" w:cs="Times New Roman"/>
          <w:sz w:val="24"/>
          <w:szCs w:val="24"/>
          <w:lang w:eastAsia="en-US"/>
        </w:rPr>
        <w:t>Le couplage sera Dyn 11 avec neutre sorti.</w:t>
      </w:r>
    </w:p>
    <w:p w14:paraId="485BBC43" w14:textId="77777777" w:rsidR="005F1D63" w:rsidRPr="00E42C83" w:rsidRDefault="005F1D63" w:rsidP="005F1D63">
      <w:pPr>
        <w:spacing w:line="276" w:lineRule="auto"/>
        <w:ind w:right="-141"/>
        <w:rPr>
          <w:rFonts w:ascii="Times New Roman" w:eastAsia="Arial" w:hAnsi="Times New Roman" w:cs="Times New Roman"/>
          <w:b/>
          <w:bCs/>
          <w:sz w:val="24"/>
          <w:szCs w:val="24"/>
        </w:rPr>
      </w:pPr>
      <w:r w:rsidRPr="00E42C83">
        <w:rPr>
          <w:rFonts w:ascii="Times New Roman" w:eastAsia="Arial" w:hAnsi="Times New Roman" w:cs="Times New Roman"/>
          <w:b/>
          <w:bCs/>
          <w:sz w:val="24"/>
          <w:szCs w:val="24"/>
        </w:rPr>
        <w:t xml:space="preserve">Ouvrage payé à l’unité, y compris toutes sujétions. </w:t>
      </w:r>
    </w:p>
    <w:p w14:paraId="025236DA" w14:textId="77777777" w:rsidR="005F1D63" w:rsidRPr="00E42C83" w:rsidRDefault="005F1D63" w:rsidP="005F1D63">
      <w:pPr>
        <w:spacing w:line="276" w:lineRule="auto"/>
        <w:ind w:right="-141"/>
        <w:rPr>
          <w:rFonts w:ascii="Times New Roman" w:eastAsia="Arial" w:hAnsi="Times New Roman" w:cs="Times New Roman"/>
          <w:b/>
          <w:bCs/>
          <w:sz w:val="24"/>
          <w:szCs w:val="24"/>
          <w:rtl/>
        </w:rPr>
      </w:pPr>
    </w:p>
    <w:p w14:paraId="270EFAE0"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53" w:name="_Toc212644723"/>
      <w:bookmarkStart w:id="54" w:name="_Toc212717092"/>
      <w:r w:rsidRPr="00E42C83">
        <w:rPr>
          <w:rFonts w:ascii="Times New Roman" w:hAnsi="Times New Roman" w:cs="Times New Roman"/>
          <w:bCs/>
          <w:iCs/>
          <w:sz w:val="24"/>
          <w:szCs w:val="24"/>
        </w:rPr>
        <w:t>Cellule de protection du transformateur 50KVA du local PLG</w:t>
      </w:r>
      <w:bookmarkEnd w:id="53"/>
      <w:bookmarkEnd w:id="54"/>
    </w:p>
    <w:p w14:paraId="04BB2744" w14:textId="77777777" w:rsidR="005F1D63" w:rsidRPr="00E42C83" w:rsidRDefault="005F1D63" w:rsidP="005F1D63">
      <w:pPr>
        <w:spacing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t xml:space="preserve">Cette cellule sera de type interrupteur-fusible pour protection transformateur étanche type RM6 de la marque </w:t>
      </w:r>
      <w:r w:rsidRPr="00E42C83">
        <w:rPr>
          <w:rFonts w:ascii="Times New Roman" w:hAnsi="Times New Roman" w:cs="Times New Roman"/>
          <w:bCs/>
          <w:sz w:val="24"/>
          <w:szCs w:val="24"/>
          <w:u w:val="single"/>
        </w:rPr>
        <w:t>ENERGY TRANSFO</w:t>
      </w:r>
      <w:r w:rsidRPr="00E42C83">
        <w:rPr>
          <w:rFonts w:ascii="Times New Roman" w:hAnsi="Times New Roman" w:cs="Times New Roman"/>
          <w:sz w:val="24"/>
          <w:szCs w:val="24"/>
          <w:u w:val="single"/>
        </w:rPr>
        <w:t xml:space="preserve"> </w:t>
      </w:r>
      <w:r w:rsidRPr="00E42C83">
        <w:rPr>
          <w:rFonts w:ascii="Times New Roman" w:eastAsia="Arial" w:hAnsi="Times New Roman" w:cs="Times New Roman"/>
          <w:bCs/>
          <w:sz w:val="24"/>
          <w:szCs w:val="24"/>
        </w:rPr>
        <w:t>ou équivalent, pour la protection du transformateur.</w:t>
      </w:r>
    </w:p>
    <w:p w14:paraId="1ADE158D" w14:textId="77777777" w:rsidR="005F1D63" w:rsidRPr="00E42C83" w:rsidRDefault="005F1D63" w:rsidP="005F1D63">
      <w:pPr>
        <w:spacing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t>La cellule comprendra les équipements suivants : </w:t>
      </w:r>
    </w:p>
    <w:p w14:paraId="54ED7E64" w14:textId="77777777" w:rsidR="005F1D63" w:rsidRPr="00E42C83" w:rsidRDefault="005F1D63" w:rsidP="005F1D63">
      <w:pPr>
        <w:keepLines w:val="0"/>
        <w:numPr>
          <w:ilvl w:val="0"/>
          <w:numId w:val="148"/>
        </w:numPr>
        <w:spacing w:before="0" w:after="120"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t xml:space="preserve">1 interrupteur/sectionneur rotatif 200A </w:t>
      </w:r>
    </w:p>
    <w:p w14:paraId="361696B3" w14:textId="77777777" w:rsidR="005F1D63" w:rsidRPr="00E42C83" w:rsidRDefault="005F1D63" w:rsidP="005F1D63">
      <w:pPr>
        <w:keepLines w:val="0"/>
        <w:numPr>
          <w:ilvl w:val="0"/>
          <w:numId w:val="148"/>
        </w:numPr>
        <w:spacing w:before="0" w:after="120"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t>Jeux de barres tripolaires montées sur  isolateurs en porcelaine ;</w:t>
      </w:r>
    </w:p>
    <w:p w14:paraId="1BA018BC" w14:textId="77777777" w:rsidR="005F1D63" w:rsidRPr="00E42C83" w:rsidRDefault="005F1D63" w:rsidP="005F1D63">
      <w:pPr>
        <w:keepLines w:val="0"/>
        <w:numPr>
          <w:ilvl w:val="0"/>
          <w:numId w:val="148"/>
        </w:numPr>
        <w:spacing w:before="0" w:after="120"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t>1 double sectionneur de mise en court-circuit et à la terre.</w:t>
      </w:r>
    </w:p>
    <w:p w14:paraId="67E1B79D" w14:textId="77777777" w:rsidR="005F1D63" w:rsidRPr="00E42C83" w:rsidRDefault="005F1D63" w:rsidP="005F1D63">
      <w:pPr>
        <w:keepLines w:val="0"/>
        <w:numPr>
          <w:ilvl w:val="0"/>
          <w:numId w:val="148"/>
        </w:numPr>
        <w:spacing w:before="0" w:after="120"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t>Les boîtes d’extrémité type intérieure pour câbles PRC.</w:t>
      </w:r>
    </w:p>
    <w:p w14:paraId="594E01A3" w14:textId="77777777" w:rsidR="005F1D63" w:rsidRPr="00E42C83" w:rsidRDefault="005F1D63" w:rsidP="005F1D63">
      <w:pPr>
        <w:keepLines w:val="0"/>
        <w:numPr>
          <w:ilvl w:val="0"/>
          <w:numId w:val="148"/>
        </w:numPr>
        <w:spacing w:before="0" w:after="120"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t>Les indicateurs d'état de tension</w:t>
      </w:r>
    </w:p>
    <w:p w14:paraId="20A1B0DE" w14:textId="77777777" w:rsidR="005F1D63" w:rsidRPr="00E42C83" w:rsidRDefault="005F1D63" w:rsidP="005F1D63">
      <w:pPr>
        <w:keepLines w:val="0"/>
        <w:numPr>
          <w:ilvl w:val="0"/>
          <w:numId w:val="148"/>
        </w:numPr>
        <w:spacing w:before="0" w:after="120"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t xml:space="preserve">Le caisson BT équipé d’une unité de contrôle SEPAM 1000 y compris ses accessoires ou similaire ayant des caractéristiques au moins équivalentes, agréées par le distributeur. </w:t>
      </w:r>
    </w:p>
    <w:p w14:paraId="760B08A4" w14:textId="77777777" w:rsidR="005F1D63" w:rsidRPr="00E42C83" w:rsidRDefault="005F1D63" w:rsidP="005F1D63">
      <w:pPr>
        <w:keepLines w:val="0"/>
        <w:numPr>
          <w:ilvl w:val="0"/>
          <w:numId w:val="148"/>
        </w:numPr>
        <w:spacing w:before="0" w:after="120"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t xml:space="preserve">Une source d’alimentation auxiliaire, Chargeur et batterie </w:t>
      </w:r>
    </w:p>
    <w:p w14:paraId="20576D2C" w14:textId="77777777" w:rsidR="005F1D63" w:rsidRPr="00E42C83" w:rsidRDefault="005F1D63" w:rsidP="005F1D63">
      <w:pPr>
        <w:keepLines w:val="0"/>
        <w:numPr>
          <w:ilvl w:val="0"/>
          <w:numId w:val="148"/>
        </w:numPr>
        <w:spacing w:before="0" w:after="120"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t>La résistance de chauffage et le coffret BT.</w:t>
      </w:r>
    </w:p>
    <w:p w14:paraId="5503F28C" w14:textId="77777777" w:rsidR="005F1D63" w:rsidRPr="00E42C83" w:rsidRDefault="005F1D63" w:rsidP="005F1D63">
      <w:pPr>
        <w:keepLines w:val="0"/>
        <w:numPr>
          <w:ilvl w:val="0"/>
          <w:numId w:val="148"/>
        </w:numPr>
        <w:spacing w:before="0" w:after="120"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t>1 collecteur de Terre.</w:t>
      </w:r>
    </w:p>
    <w:p w14:paraId="137CBC3B" w14:textId="77777777" w:rsidR="005F1D63" w:rsidRPr="00E42C83" w:rsidRDefault="005F1D63" w:rsidP="005F1D63">
      <w:pPr>
        <w:keepLines w:val="0"/>
        <w:numPr>
          <w:ilvl w:val="0"/>
          <w:numId w:val="148"/>
        </w:numPr>
        <w:spacing w:before="0" w:after="120"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t>1 petit compartiment B.T. intégré.</w:t>
      </w:r>
    </w:p>
    <w:p w14:paraId="334DCEF8" w14:textId="77777777" w:rsidR="005F1D63" w:rsidRPr="00E42C83" w:rsidRDefault="005F1D63" w:rsidP="005F1D63">
      <w:pPr>
        <w:keepLines w:val="0"/>
        <w:numPr>
          <w:ilvl w:val="0"/>
          <w:numId w:val="148"/>
        </w:numPr>
        <w:spacing w:before="0" w:after="120"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t>3 coupe-circuit à fusibles complets munis de percuteurs 43A, normalisés type SOLEFUSE.</w:t>
      </w:r>
    </w:p>
    <w:p w14:paraId="4B09C806" w14:textId="77777777" w:rsidR="005F1D63" w:rsidRPr="00E42C83" w:rsidRDefault="005F1D63" w:rsidP="005F1D63">
      <w:pPr>
        <w:keepLines w:val="0"/>
        <w:numPr>
          <w:ilvl w:val="0"/>
          <w:numId w:val="148"/>
        </w:numPr>
        <w:spacing w:before="0" w:after="120"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t>1 fond de cellule.</w:t>
      </w:r>
    </w:p>
    <w:p w14:paraId="514B7667" w14:textId="77777777" w:rsidR="005F1D63" w:rsidRPr="00E42C83" w:rsidRDefault="005F1D63" w:rsidP="005F1D63">
      <w:pPr>
        <w:keepLines w:val="0"/>
        <w:numPr>
          <w:ilvl w:val="0"/>
          <w:numId w:val="148"/>
        </w:numPr>
        <w:spacing w:before="0" w:after="120"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lastRenderedPageBreak/>
        <w:t>Signalisation de fusion de fusibles par contact spécial.</w:t>
      </w:r>
    </w:p>
    <w:p w14:paraId="570A40A8" w14:textId="77777777" w:rsidR="005F1D63" w:rsidRPr="00E42C83" w:rsidRDefault="005F1D63" w:rsidP="005F1D63">
      <w:pPr>
        <w:keepLines w:val="0"/>
        <w:numPr>
          <w:ilvl w:val="0"/>
          <w:numId w:val="148"/>
        </w:numPr>
        <w:spacing w:before="0" w:after="120"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t>Détecteur de défaut de Terre ou relais homo polaire à l'arrivée.</w:t>
      </w:r>
    </w:p>
    <w:p w14:paraId="3F5F54CF" w14:textId="77777777" w:rsidR="005F1D63" w:rsidRPr="00E42C83" w:rsidRDefault="005F1D63" w:rsidP="005F1D63">
      <w:pPr>
        <w:keepLines w:val="0"/>
        <w:numPr>
          <w:ilvl w:val="0"/>
          <w:numId w:val="148"/>
        </w:numPr>
        <w:spacing w:before="0" w:after="120"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t>Les asservissements mécaniques nécessaires.</w:t>
      </w:r>
    </w:p>
    <w:p w14:paraId="474552A1" w14:textId="77777777" w:rsidR="005F1D63" w:rsidRPr="00E42C83" w:rsidRDefault="005F1D63" w:rsidP="005F1D63">
      <w:pPr>
        <w:keepLines w:val="0"/>
        <w:numPr>
          <w:ilvl w:val="0"/>
          <w:numId w:val="148"/>
        </w:numPr>
        <w:spacing w:before="0" w:after="120"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t>Les verrouillages nécessaires.</w:t>
      </w:r>
    </w:p>
    <w:p w14:paraId="497FC4A0" w14:textId="77777777" w:rsidR="005F1D63" w:rsidRPr="00E42C83" w:rsidRDefault="005F1D63" w:rsidP="005F1D63">
      <w:pPr>
        <w:keepLines w:val="0"/>
        <w:numPr>
          <w:ilvl w:val="0"/>
          <w:numId w:val="148"/>
        </w:numPr>
        <w:spacing w:before="0" w:after="120"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t>Raccordement en bas de caniveau.</w:t>
      </w:r>
    </w:p>
    <w:p w14:paraId="45A71BAC" w14:textId="77777777" w:rsidR="005F1D63" w:rsidRPr="00E42C83" w:rsidRDefault="005F1D63" w:rsidP="005F1D63">
      <w:pPr>
        <w:keepLines w:val="0"/>
        <w:numPr>
          <w:ilvl w:val="0"/>
          <w:numId w:val="148"/>
        </w:numPr>
        <w:spacing w:before="0" w:after="120"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t>Les accessoires de raccordement de câbles.</w:t>
      </w:r>
    </w:p>
    <w:p w14:paraId="36DD5E64" w14:textId="77777777" w:rsidR="005F1D63" w:rsidRPr="00E42C83" w:rsidRDefault="005F1D63" w:rsidP="005F1D63">
      <w:pPr>
        <w:spacing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t>Y compris toutes sujétions de fournitures, pose et raccordement suivant les exigences de la REGIE.</w:t>
      </w:r>
    </w:p>
    <w:p w14:paraId="657AF20D" w14:textId="77777777" w:rsidR="005F1D63" w:rsidRPr="00E42C83" w:rsidRDefault="005F1D63" w:rsidP="005F1D63">
      <w:pPr>
        <w:spacing w:line="276" w:lineRule="auto"/>
        <w:ind w:right="-141"/>
        <w:rPr>
          <w:rFonts w:ascii="Times New Roman" w:eastAsia="Arial" w:hAnsi="Times New Roman" w:cs="Times New Roman"/>
          <w:b/>
          <w:bCs/>
          <w:sz w:val="24"/>
          <w:szCs w:val="24"/>
        </w:rPr>
      </w:pPr>
      <w:r w:rsidRPr="00E42C83">
        <w:rPr>
          <w:rFonts w:ascii="Times New Roman" w:eastAsia="Arial" w:hAnsi="Times New Roman" w:cs="Times New Roman"/>
          <w:b/>
          <w:bCs/>
          <w:sz w:val="24"/>
          <w:szCs w:val="24"/>
        </w:rPr>
        <w:t xml:space="preserve">Payé à l’unité </w:t>
      </w:r>
    </w:p>
    <w:p w14:paraId="38A4C0C1"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55" w:name="_Toc212644724"/>
      <w:bookmarkStart w:id="56" w:name="_Toc212717093"/>
      <w:r w:rsidRPr="00E42C83">
        <w:rPr>
          <w:rFonts w:ascii="Times New Roman" w:hAnsi="Times New Roman" w:cs="Times New Roman"/>
          <w:bCs/>
          <w:iCs/>
          <w:sz w:val="24"/>
          <w:szCs w:val="24"/>
        </w:rPr>
        <w:t>Liaison MT pour transformateur 50KVA du local PLG</w:t>
      </w:r>
      <w:bookmarkEnd w:id="55"/>
      <w:bookmarkEnd w:id="56"/>
    </w:p>
    <w:p w14:paraId="23837266" w14:textId="77777777" w:rsidR="005F1D63" w:rsidRPr="00E42C83" w:rsidRDefault="005F1D63" w:rsidP="005F1D63">
      <w:pPr>
        <w:spacing w:line="276" w:lineRule="auto"/>
        <w:ind w:right="-141"/>
        <w:rPr>
          <w:rFonts w:ascii="Times New Roman" w:hAnsi="Times New Roman" w:cs="Times New Roman"/>
          <w:sz w:val="24"/>
          <w:szCs w:val="24"/>
        </w:rPr>
      </w:pPr>
    </w:p>
    <w:p w14:paraId="04C87512" w14:textId="77777777" w:rsidR="005F1D63" w:rsidRPr="00E42C83" w:rsidRDefault="005F1D63" w:rsidP="005F1D63">
      <w:pPr>
        <w:tabs>
          <w:tab w:val="left" w:pos="985"/>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Il sera prévu trois câbles en cuivre unipolaires HTA type PRC de section appropriée selon plan/note de calcul prévus pour une tension de service de 20 KV conformément aux exigences de la REGIE.</w:t>
      </w:r>
    </w:p>
    <w:p w14:paraId="193FE7FE" w14:textId="77777777" w:rsidR="005F1D63" w:rsidRPr="00E42C83" w:rsidRDefault="005F1D63" w:rsidP="005F1D63">
      <w:pPr>
        <w:tabs>
          <w:tab w:val="left" w:pos="985"/>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Ces câbles constitueront la liaison entre la cellule de protection et le transformateur.</w:t>
      </w:r>
    </w:p>
    <w:p w14:paraId="43B3B472" w14:textId="77777777" w:rsidR="005F1D63" w:rsidRPr="00E42C83" w:rsidRDefault="005F1D63" w:rsidP="005F1D63">
      <w:pPr>
        <w:tabs>
          <w:tab w:val="left" w:pos="985"/>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Ils seront raccordés aux boites d'extrémité de la cellule décrite précédemment et aux bornes embrochables HTA du transformateur.</w:t>
      </w:r>
    </w:p>
    <w:p w14:paraId="601E4397" w14:textId="77777777" w:rsidR="005F1D63" w:rsidRPr="00E42C83" w:rsidRDefault="005F1D63" w:rsidP="005F1D63">
      <w:pPr>
        <w:tabs>
          <w:tab w:val="left" w:pos="985"/>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Ils seront posés sous caniveaux et sur chemin de câbles.</w:t>
      </w:r>
    </w:p>
    <w:p w14:paraId="0413F151" w14:textId="77777777" w:rsidR="005F1D63" w:rsidRPr="00E42C83" w:rsidRDefault="005F1D63" w:rsidP="005F1D63">
      <w:pPr>
        <w:tabs>
          <w:tab w:val="left" w:pos="985"/>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Y compris toutes sujétions de pose et de raccordements et la mise en œuvre.</w:t>
      </w:r>
    </w:p>
    <w:p w14:paraId="0C1D74C4" w14:textId="77777777" w:rsidR="005F1D63" w:rsidRPr="00E42C83" w:rsidRDefault="005F1D63" w:rsidP="005F1D63">
      <w:pPr>
        <w:tabs>
          <w:tab w:val="left" w:pos="985"/>
        </w:tabs>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Payé à l’unité</w:t>
      </w:r>
    </w:p>
    <w:p w14:paraId="6115297D"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57" w:name="_Toc212644725"/>
      <w:bookmarkStart w:id="58" w:name="_Toc212717094"/>
      <w:r w:rsidRPr="00E42C83">
        <w:rPr>
          <w:rFonts w:ascii="Times New Roman" w:hAnsi="Times New Roman" w:cs="Times New Roman"/>
          <w:bCs/>
          <w:iCs/>
          <w:sz w:val="24"/>
          <w:szCs w:val="24"/>
        </w:rPr>
        <w:t>Liaison BT pour transformateur 50KVA du local PLG</w:t>
      </w:r>
      <w:bookmarkEnd w:id="57"/>
      <w:bookmarkEnd w:id="58"/>
    </w:p>
    <w:p w14:paraId="03E599A6" w14:textId="77777777" w:rsidR="005F1D63" w:rsidRPr="00E42C83" w:rsidRDefault="005F1D63" w:rsidP="005F1D63">
      <w:pPr>
        <w:tabs>
          <w:tab w:val="left" w:pos="985"/>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La liaison basse tension entre le transformateur et le disjoncteur débrochable sera réalisée en câble U1000 RO2V de section appropriée suivant plan/note de calcul et exigences de la REGIE, posé sous caniveaux et chemin de câbles.</w:t>
      </w:r>
    </w:p>
    <w:p w14:paraId="1A4424BD" w14:textId="77777777" w:rsidR="005F1D63" w:rsidRPr="00E42C83" w:rsidRDefault="005F1D63" w:rsidP="005F1D63">
      <w:pPr>
        <w:tabs>
          <w:tab w:val="left" w:pos="985"/>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Ces câbles seront posés soit dans des caniveaux fermés, visitables soit sur des chemins de câbles en tôles galvanisées perforées.</w:t>
      </w:r>
    </w:p>
    <w:p w14:paraId="43421950" w14:textId="77777777" w:rsidR="005F1D63" w:rsidRPr="00E42C83" w:rsidRDefault="005F1D63" w:rsidP="005F1D63">
      <w:pPr>
        <w:tabs>
          <w:tab w:val="left" w:pos="985"/>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L’ensemble de l’ouvrage décrit ci avant y compris tous les accessoires nécessaires de fourniture, de pose, de raccordement des câbles, tubage, caniveaux, chemins de câble et toutes sujétions nécessaires conformément aux normes en vigueur et aux prescriptions du distributeur. </w:t>
      </w:r>
    </w:p>
    <w:p w14:paraId="59D1E3CF" w14:textId="77777777" w:rsidR="005F1D63" w:rsidRPr="00E42C83" w:rsidRDefault="005F1D63" w:rsidP="005F1D63">
      <w:pPr>
        <w:tabs>
          <w:tab w:val="left" w:pos="985"/>
        </w:tabs>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L’ouvrage, fourni, posé en ordre de marche y compris toutes sujétions d'exécution et de mise en œuvre., sera payé à l’unité.</w:t>
      </w:r>
    </w:p>
    <w:p w14:paraId="641D5C8E" w14:textId="77777777" w:rsidR="005F1D63" w:rsidRPr="00E42C83" w:rsidRDefault="005F1D63" w:rsidP="005F1D63">
      <w:pPr>
        <w:spacing w:line="276" w:lineRule="auto"/>
        <w:ind w:right="-141"/>
        <w:rPr>
          <w:rFonts w:ascii="Times New Roman" w:hAnsi="Times New Roman" w:cs="Times New Roman"/>
          <w:sz w:val="24"/>
          <w:szCs w:val="24"/>
        </w:rPr>
      </w:pPr>
    </w:p>
    <w:p w14:paraId="5574A40D"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59" w:name="_Toc212644726"/>
      <w:bookmarkStart w:id="60" w:name="_Toc212717095"/>
      <w:r w:rsidRPr="00E42C83">
        <w:rPr>
          <w:rFonts w:ascii="Times New Roman" w:hAnsi="Times New Roman" w:cs="Times New Roman"/>
          <w:bCs/>
          <w:iCs/>
          <w:sz w:val="24"/>
          <w:szCs w:val="24"/>
        </w:rPr>
        <w:t>Disjoncteur général basse tension pour transformateur 50KVA du local PLG</w:t>
      </w:r>
      <w:bookmarkEnd w:id="59"/>
      <w:bookmarkEnd w:id="60"/>
    </w:p>
    <w:p w14:paraId="76C67936" w14:textId="77777777" w:rsidR="005F1D63" w:rsidRPr="00E42C83" w:rsidRDefault="005F1D63" w:rsidP="005F1D63">
      <w:pPr>
        <w:tabs>
          <w:tab w:val="left" w:pos="1100"/>
          <w:tab w:val="left" w:pos="8780"/>
        </w:tabs>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Le transformateur MT/BT sera équipé d’un disjoncteur général BT de type tétrapolaire débrochable, cadenassable par serrure en position ouverte.</w:t>
      </w:r>
    </w:p>
    <w:p w14:paraId="3724FB70" w14:textId="77777777" w:rsidR="005F1D63" w:rsidRPr="00E42C83" w:rsidRDefault="005F1D63" w:rsidP="005F1D63">
      <w:pPr>
        <w:tabs>
          <w:tab w:val="left" w:pos="985"/>
        </w:tabs>
        <w:spacing w:before="240" w:line="276" w:lineRule="auto"/>
        <w:ind w:right="-141"/>
        <w:rPr>
          <w:rFonts w:ascii="Times New Roman" w:hAnsi="Times New Roman" w:cs="Times New Roman"/>
          <w:sz w:val="24"/>
          <w:szCs w:val="24"/>
        </w:rPr>
      </w:pPr>
      <w:r w:rsidRPr="00E42C83">
        <w:rPr>
          <w:rFonts w:ascii="Times New Roman" w:hAnsi="Times New Roman" w:cs="Times New Roman"/>
          <w:bCs/>
          <w:sz w:val="24"/>
          <w:szCs w:val="24"/>
        </w:rPr>
        <w:lastRenderedPageBreak/>
        <w:t xml:space="preserve">Le disjoncteur </w:t>
      </w:r>
      <w:r w:rsidRPr="00E42C83">
        <w:rPr>
          <w:rFonts w:ascii="Times New Roman" w:hAnsi="Times New Roman" w:cs="Times New Roman"/>
          <w:sz w:val="24"/>
          <w:szCs w:val="24"/>
        </w:rPr>
        <w:t xml:space="preserve">général BT </w:t>
      </w:r>
      <w:r w:rsidRPr="00E42C83">
        <w:rPr>
          <w:rFonts w:ascii="Times New Roman" w:hAnsi="Times New Roman" w:cs="Times New Roman"/>
          <w:bCs/>
          <w:sz w:val="24"/>
          <w:szCs w:val="24"/>
        </w:rPr>
        <w:t>sera d</w:t>
      </w:r>
      <w:r w:rsidRPr="00E42C83">
        <w:rPr>
          <w:rFonts w:ascii="Times New Roman" w:hAnsi="Times New Roman" w:cs="Times New Roman"/>
          <w:sz w:val="24"/>
          <w:szCs w:val="24"/>
        </w:rPr>
        <w:t>e marque premier choix, équipé d’unité de contrôle électronique type approprié premier choix à approuver par le BET.</w:t>
      </w:r>
    </w:p>
    <w:p w14:paraId="20CEC40B" w14:textId="77777777" w:rsidR="005F1D63" w:rsidRPr="00E42C83" w:rsidRDefault="005F1D63" w:rsidP="005F1D63">
      <w:pPr>
        <w:tabs>
          <w:tab w:val="left" w:pos="985"/>
        </w:tabs>
        <w:spacing w:before="240" w:line="276" w:lineRule="auto"/>
        <w:ind w:right="-141"/>
        <w:rPr>
          <w:rFonts w:ascii="Times New Roman" w:hAnsi="Times New Roman" w:cs="Times New Roman"/>
          <w:sz w:val="24"/>
          <w:szCs w:val="24"/>
        </w:rPr>
      </w:pPr>
      <w:r w:rsidRPr="00E42C83">
        <w:rPr>
          <w:rFonts w:ascii="Times New Roman" w:hAnsi="Times New Roman" w:cs="Times New Roman"/>
          <w:sz w:val="24"/>
          <w:szCs w:val="24"/>
        </w:rPr>
        <w:t>Le neutre sera coupé à l'ouverture du disjoncteur.</w:t>
      </w:r>
    </w:p>
    <w:p w14:paraId="374390FF" w14:textId="77777777" w:rsidR="005F1D63" w:rsidRPr="00E42C83" w:rsidRDefault="005F1D63" w:rsidP="005F1D63">
      <w:pPr>
        <w:tabs>
          <w:tab w:val="left" w:pos="985"/>
        </w:tabs>
        <w:spacing w:before="240" w:line="276" w:lineRule="auto"/>
        <w:ind w:right="-141"/>
        <w:rPr>
          <w:rFonts w:ascii="Times New Roman" w:hAnsi="Times New Roman" w:cs="Times New Roman"/>
          <w:sz w:val="24"/>
          <w:szCs w:val="24"/>
        </w:rPr>
      </w:pPr>
      <w:r w:rsidRPr="00E42C83">
        <w:rPr>
          <w:rFonts w:ascii="Times New Roman" w:hAnsi="Times New Roman" w:cs="Times New Roman"/>
          <w:bCs/>
          <w:sz w:val="24"/>
          <w:szCs w:val="24"/>
        </w:rPr>
        <w:t xml:space="preserve">Le disjoncteur </w:t>
      </w:r>
      <w:r w:rsidRPr="00E42C83">
        <w:rPr>
          <w:rFonts w:ascii="Times New Roman" w:hAnsi="Times New Roman" w:cs="Times New Roman"/>
          <w:sz w:val="24"/>
          <w:szCs w:val="24"/>
        </w:rPr>
        <w:t xml:space="preserve">général BT </w:t>
      </w:r>
      <w:r w:rsidRPr="00E42C83">
        <w:rPr>
          <w:rFonts w:ascii="Times New Roman" w:hAnsi="Times New Roman" w:cs="Times New Roman"/>
          <w:bCs/>
          <w:sz w:val="24"/>
          <w:szCs w:val="24"/>
        </w:rPr>
        <w:t xml:space="preserve">de calibre </w:t>
      </w:r>
      <w:r w:rsidRPr="00E42C83">
        <w:rPr>
          <w:rFonts w:ascii="Times New Roman" w:hAnsi="Times New Roman" w:cs="Times New Roman"/>
          <w:b/>
          <w:sz w:val="24"/>
          <w:szCs w:val="24"/>
        </w:rPr>
        <w:t>3x</w:t>
      </w:r>
      <w:r w:rsidRPr="00E42C83">
        <w:rPr>
          <w:rFonts w:ascii="Times New Roman" w:hAnsi="Times New Roman" w:cs="Times New Roman"/>
          <w:b/>
          <w:bCs/>
          <w:sz w:val="24"/>
          <w:szCs w:val="24"/>
        </w:rPr>
        <w:t>80A (pour le transformateur 50kVA)</w:t>
      </w:r>
      <w:r w:rsidRPr="00E42C83">
        <w:rPr>
          <w:rFonts w:ascii="Times New Roman" w:hAnsi="Times New Roman" w:cs="Times New Roman"/>
          <w:sz w:val="24"/>
          <w:szCs w:val="24"/>
        </w:rPr>
        <w:t xml:space="preserve"> sera placé dans le local y compris tous les accessoires de fixation et de raccordement suivant les normes et exigences du distributeur REGIE.</w:t>
      </w:r>
    </w:p>
    <w:p w14:paraId="361E468D" w14:textId="77777777" w:rsidR="005F1D63" w:rsidRPr="00E42C83" w:rsidRDefault="005F1D63" w:rsidP="005F1D63">
      <w:pPr>
        <w:tabs>
          <w:tab w:val="left" w:pos="985"/>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La face avant du disjoncteur devra rester visible afin de permettre une manipulation aisée</w:t>
      </w:r>
    </w:p>
    <w:p w14:paraId="428566BD" w14:textId="77777777" w:rsidR="005F1D63" w:rsidRPr="00E42C83" w:rsidRDefault="005F1D63" w:rsidP="005F1D63">
      <w:pPr>
        <w:tabs>
          <w:tab w:val="left" w:pos="985"/>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 déclenchement du disjoncteur devra être obtenu :</w:t>
      </w:r>
    </w:p>
    <w:p w14:paraId="12C3407F" w14:textId="77777777" w:rsidR="005F1D63" w:rsidRPr="00E42C83" w:rsidRDefault="005F1D63" w:rsidP="005F1D63">
      <w:pPr>
        <w:pStyle w:val="Paragraphedeliste"/>
        <w:keepLines w:val="0"/>
        <w:numPr>
          <w:ilvl w:val="0"/>
          <w:numId w:val="149"/>
        </w:numPr>
        <w:tabs>
          <w:tab w:val="left" w:pos="985"/>
        </w:tabs>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Par commande manuelle;</w:t>
      </w:r>
    </w:p>
    <w:p w14:paraId="678E07D3" w14:textId="77777777" w:rsidR="005F1D63" w:rsidRPr="00E42C83" w:rsidRDefault="005F1D63" w:rsidP="005F1D63">
      <w:pPr>
        <w:pStyle w:val="Paragraphedeliste"/>
        <w:keepLines w:val="0"/>
        <w:numPr>
          <w:ilvl w:val="0"/>
          <w:numId w:val="149"/>
        </w:numPr>
        <w:tabs>
          <w:tab w:val="left" w:pos="985"/>
        </w:tabs>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Par ses déclencheurs;</w:t>
      </w:r>
    </w:p>
    <w:p w14:paraId="4ECF12A0" w14:textId="77777777" w:rsidR="005F1D63" w:rsidRPr="00E42C83" w:rsidRDefault="005F1D63" w:rsidP="005F1D63">
      <w:pPr>
        <w:pStyle w:val="Paragraphedeliste"/>
        <w:keepLines w:val="0"/>
        <w:numPr>
          <w:ilvl w:val="0"/>
          <w:numId w:val="149"/>
        </w:numPr>
        <w:tabs>
          <w:tab w:val="left" w:pos="985"/>
        </w:tabs>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Par le dispositif de déclenchement imposé par le décret du 14 Novembre 88 ;</w:t>
      </w:r>
    </w:p>
    <w:p w14:paraId="790A7051" w14:textId="77777777" w:rsidR="005F1D63" w:rsidRPr="00E42C83" w:rsidRDefault="005F1D63" w:rsidP="005F1D63">
      <w:pPr>
        <w:pStyle w:val="Paragraphedeliste"/>
        <w:keepLines w:val="0"/>
        <w:numPr>
          <w:ilvl w:val="0"/>
          <w:numId w:val="149"/>
        </w:numPr>
        <w:tabs>
          <w:tab w:val="left" w:pos="985"/>
        </w:tabs>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Obligatoirement par verrouillage avec le disjoncteur MT du transformateur ;</w:t>
      </w:r>
    </w:p>
    <w:p w14:paraId="2083DEB8" w14:textId="77777777" w:rsidR="005F1D63" w:rsidRPr="00E42C83" w:rsidRDefault="005F1D63" w:rsidP="005F1D63">
      <w:pPr>
        <w:pStyle w:val="Paragraphedeliste"/>
        <w:keepLines w:val="0"/>
        <w:numPr>
          <w:ilvl w:val="0"/>
          <w:numId w:val="149"/>
        </w:numPr>
        <w:tabs>
          <w:tab w:val="left" w:pos="985"/>
        </w:tabs>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Par la fermeture du contact du thermostat du transformateur.</w:t>
      </w:r>
    </w:p>
    <w:p w14:paraId="7E040617" w14:textId="77777777" w:rsidR="005F1D63" w:rsidRPr="00E42C83" w:rsidRDefault="005F1D63" w:rsidP="005F1D63">
      <w:pPr>
        <w:tabs>
          <w:tab w:val="left" w:pos="985"/>
        </w:tabs>
        <w:spacing w:before="240" w:line="276" w:lineRule="auto"/>
        <w:ind w:right="-141"/>
        <w:rPr>
          <w:rFonts w:ascii="Times New Roman" w:hAnsi="Times New Roman" w:cs="Times New Roman"/>
          <w:sz w:val="24"/>
          <w:szCs w:val="24"/>
        </w:rPr>
      </w:pPr>
      <w:r w:rsidRPr="00E42C83">
        <w:rPr>
          <w:rFonts w:ascii="Times New Roman" w:hAnsi="Times New Roman" w:cs="Times New Roman"/>
          <w:sz w:val="24"/>
          <w:szCs w:val="24"/>
        </w:rPr>
        <w:t>La protection des travailleurs sera en stricte conformité avec le décret du 14 Novembre 1988. A cet effet le disjoncteur général BT comportera un dispositif différentiel résiduel dont le seuil est réglable de 0 à 3A.</w:t>
      </w:r>
    </w:p>
    <w:p w14:paraId="7B6AAAF8" w14:textId="77777777" w:rsidR="005F1D63" w:rsidRPr="00E42C83" w:rsidRDefault="005F1D63" w:rsidP="005F1D63">
      <w:pPr>
        <w:tabs>
          <w:tab w:val="left" w:pos="985"/>
        </w:tabs>
        <w:spacing w:before="240"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Le disjoncteur général BT doit être doté de contacts auxiliaires type sec pour permettre le signalement de défaut en cas de coupure générale. </w:t>
      </w:r>
    </w:p>
    <w:p w14:paraId="462DEDCB" w14:textId="77777777" w:rsidR="005F1D63" w:rsidRPr="00E42C83" w:rsidRDefault="005F1D63" w:rsidP="005F1D63">
      <w:pPr>
        <w:tabs>
          <w:tab w:val="left" w:pos="985"/>
        </w:tabs>
        <w:spacing w:before="240" w:line="276" w:lineRule="auto"/>
        <w:ind w:right="-141"/>
        <w:rPr>
          <w:rFonts w:ascii="Times New Roman" w:hAnsi="Times New Roman" w:cs="Times New Roman"/>
          <w:sz w:val="24"/>
          <w:szCs w:val="24"/>
        </w:rPr>
      </w:pPr>
      <w:r w:rsidRPr="00E42C83">
        <w:rPr>
          <w:rFonts w:ascii="Times New Roman" w:hAnsi="Times New Roman" w:cs="Times New Roman"/>
          <w:sz w:val="24"/>
          <w:szCs w:val="24"/>
        </w:rPr>
        <w:t>Le défaut devra être reporté sur un tableau synoptique, et le signal correspondant pourra être exploité par la GTC.</w:t>
      </w:r>
      <w:r w:rsidRPr="00E42C83">
        <w:rPr>
          <w:rFonts w:ascii="Times New Roman" w:hAnsi="Times New Roman" w:cs="Times New Roman"/>
          <w:sz w:val="24"/>
          <w:szCs w:val="24"/>
        </w:rPr>
        <w:br/>
        <w:t>Le Titulaire assurera à sa charge la fourniture, la pose et la mise en service de l’ensemble des équipements nécessaires à la signalisation des états de fonctionnement (Marche/Arrêt) ainsi que des défauts du disjoncteur.</w:t>
      </w:r>
    </w:p>
    <w:p w14:paraId="6B086EC4" w14:textId="77777777" w:rsidR="005F1D63" w:rsidRPr="00E42C83" w:rsidRDefault="005F1D63" w:rsidP="005F1D63">
      <w:pPr>
        <w:tabs>
          <w:tab w:val="left" w:pos="985"/>
        </w:tabs>
        <w:spacing w:before="240"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L’ouvrage décrit ci-avant sera payé à l’unité fourni et posé, y compris toutes sujétions.</w:t>
      </w:r>
    </w:p>
    <w:p w14:paraId="3D8E563B" w14:textId="77777777" w:rsidR="005F1D63" w:rsidRPr="00E42C83" w:rsidRDefault="005F1D63" w:rsidP="005F1D63">
      <w:pPr>
        <w:spacing w:line="276" w:lineRule="auto"/>
        <w:ind w:right="-141"/>
        <w:rPr>
          <w:rFonts w:ascii="Times New Roman" w:hAnsi="Times New Roman" w:cs="Times New Roman"/>
          <w:sz w:val="24"/>
          <w:szCs w:val="24"/>
        </w:rPr>
      </w:pPr>
    </w:p>
    <w:p w14:paraId="188EE72F"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61" w:name="_Toc212644727"/>
      <w:bookmarkStart w:id="62" w:name="_Toc212717096"/>
      <w:r w:rsidRPr="00E42C83">
        <w:rPr>
          <w:rFonts w:ascii="Times New Roman" w:hAnsi="Times New Roman" w:cs="Times New Roman"/>
          <w:bCs/>
          <w:iCs/>
          <w:sz w:val="24"/>
          <w:szCs w:val="24"/>
        </w:rPr>
        <w:t>Compensation a vide pour transformateur 50KVA du local PLG</w:t>
      </w:r>
      <w:bookmarkEnd w:id="61"/>
      <w:bookmarkEnd w:id="62"/>
    </w:p>
    <w:p w14:paraId="3D47B012" w14:textId="77777777" w:rsidR="005F1D63" w:rsidRPr="00E42C83" w:rsidRDefault="005F1D63" w:rsidP="005F1D63">
      <w:pPr>
        <w:spacing w:line="276" w:lineRule="auto"/>
        <w:ind w:right="-141"/>
        <w:rPr>
          <w:rFonts w:ascii="Times New Roman" w:hAnsi="Times New Roman" w:cs="Times New Roman"/>
          <w:sz w:val="24"/>
          <w:szCs w:val="24"/>
        </w:rPr>
      </w:pPr>
    </w:p>
    <w:p w14:paraId="023A6CA6"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 prix comprend fourniture, pose et raccordement d’une batterie de condensateurs de compensation des pertes d’énergie réactive à vide du transformateur de Marque premier choix.</w:t>
      </w:r>
    </w:p>
    <w:p w14:paraId="1666C212" w14:textId="77777777" w:rsidR="005F1D63" w:rsidRPr="00E42C83" w:rsidRDefault="005F1D63" w:rsidP="005F1D63">
      <w:pPr>
        <w:spacing w:before="240" w:line="276" w:lineRule="auto"/>
        <w:ind w:right="-141"/>
        <w:rPr>
          <w:rFonts w:ascii="Times New Roman" w:hAnsi="Times New Roman" w:cs="Times New Roman"/>
          <w:sz w:val="24"/>
          <w:szCs w:val="24"/>
        </w:rPr>
      </w:pPr>
      <w:r w:rsidRPr="00E42C83">
        <w:rPr>
          <w:rFonts w:ascii="Times New Roman" w:hAnsi="Times New Roman" w:cs="Times New Roman"/>
          <w:sz w:val="24"/>
          <w:szCs w:val="24"/>
        </w:rPr>
        <w:t>La batterie de condensateurs fixe pour le transformateur 50 kVA :</w:t>
      </w:r>
    </w:p>
    <w:p w14:paraId="7F2FF4FE" w14:textId="77777777" w:rsidR="005F1D63" w:rsidRPr="00E42C83" w:rsidRDefault="005F1D63" w:rsidP="005F1D63">
      <w:pPr>
        <w:pStyle w:val="Paragraphedeliste"/>
        <w:keepLines w:val="0"/>
        <w:numPr>
          <w:ilvl w:val="0"/>
          <w:numId w:val="57"/>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Sera de puissance réactive installée de 10 kVAR / 400V,</w:t>
      </w:r>
    </w:p>
    <w:p w14:paraId="6DD6BDEA" w14:textId="77777777" w:rsidR="005F1D63" w:rsidRPr="00E42C83" w:rsidRDefault="005F1D63" w:rsidP="005F1D63">
      <w:pPr>
        <w:pStyle w:val="Paragraphedeliste"/>
        <w:keepLines w:val="0"/>
        <w:numPr>
          <w:ilvl w:val="0"/>
          <w:numId w:val="57"/>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Sera protégée par un disjoncteur magnétothermique de calibre de protection appropriée selon note de calcul.</w:t>
      </w:r>
    </w:p>
    <w:p w14:paraId="6240ADC5" w14:textId="77777777" w:rsidR="005F1D63" w:rsidRPr="00E42C83" w:rsidRDefault="005F1D63" w:rsidP="005F1D63">
      <w:pPr>
        <w:pStyle w:val="Paragraphedeliste"/>
        <w:keepLines w:val="0"/>
        <w:numPr>
          <w:ilvl w:val="0"/>
          <w:numId w:val="57"/>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Sera raccordée par un câble U1000R02V  de section appropriée selon note de calcul.</w:t>
      </w:r>
    </w:p>
    <w:p w14:paraId="665750D4" w14:textId="77777777" w:rsidR="005F1D63" w:rsidRPr="00E42C83" w:rsidRDefault="005F1D63" w:rsidP="005F1D63">
      <w:pPr>
        <w:spacing w:before="240"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La batterie de condensateurs, sera placée convenablement dans une armoire traitée contre la corrosion, équipée de ventilation naturelle avec possibilité de plombage par le distributeur. </w:t>
      </w:r>
    </w:p>
    <w:p w14:paraId="3EC4D54B" w14:textId="77777777" w:rsidR="005F1D63" w:rsidRPr="00E42C83" w:rsidRDefault="005F1D63" w:rsidP="005F1D63">
      <w:pPr>
        <w:spacing w:before="240" w:line="276" w:lineRule="auto"/>
        <w:ind w:right="-141"/>
        <w:rPr>
          <w:rFonts w:ascii="Times New Roman" w:hAnsi="Times New Roman" w:cs="Times New Roman"/>
          <w:sz w:val="24"/>
          <w:szCs w:val="24"/>
        </w:rPr>
      </w:pPr>
      <w:r w:rsidRPr="00E42C83">
        <w:rPr>
          <w:rFonts w:ascii="Times New Roman" w:hAnsi="Times New Roman" w:cs="Times New Roman"/>
          <w:sz w:val="24"/>
          <w:szCs w:val="24"/>
        </w:rPr>
        <w:lastRenderedPageBreak/>
        <w:t>La valeur de cette batterie doit être soumise à l’approbation du distributeur.</w:t>
      </w:r>
    </w:p>
    <w:p w14:paraId="203776E3" w14:textId="77777777" w:rsidR="005F1D63" w:rsidRPr="00E42C83" w:rsidRDefault="005F1D63" w:rsidP="005F1D63">
      <w:pPr>
        <w:spacing w:before="240"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L’ensemble de l’ouvrage y compris les câbles, les protections par disjoncteur calibré, les voyants de signalisation, le capot de protection contre les contacts directs, les résistances de décharge et tous les accessoires de fourniture de pose et de mise en service, sera réglé à l’unité fourni et posé, y compris toutes sujétions.</w:t>
      </w:r>
    </w:p>
    <w:p w14:paraId="0AD8B7BD" w14:textId="77777777" w:rsidR="005F1D63" w:rsidRPr="00E42C83" w:rsidRDefault="005F1D63" w:rsidP="005F1D63">
      <w:pPr>
        <w:keepLines w:val="0"/>
        <w:spacing w:before="0" w:after="0" w:line="276" w:lineRule="auto"/>
        <w:ind w:right="-141"/>
        <w:rPr>
          <w:rFonts w:ascii="Times New Roman" w:hAnsi="Times New Roman" w:cs="Times New Roman"/>
          <w:b/>
          <w:bCs/>
          <w:sz w:val="24"/>
          <w:szCs w:val="24"/>
        </w:rPr>
      </w:pPr>
    </w:p>
    <w:p w14:paraId="370D75E6" w14:textId="77777777" w:rsidR="005F1D63" w:rsidRPr="00E42C83" w:rsidRDefault="005F1D63" w:rsidP="005F1D63">
      <w:pPr>
        <w:pStyle w:val="Titre1"/>
        <w:numPr>
          <w:ilvl w:val="0"/>
          <w:numId w:val="0"/>
        </w:numPr>
        <w:spacing w:before="0" w:after="0" w:line="276" w:lineRule="auto"/>
        <w:ind w:right="-141"/>
        <w:rPr>
          <w:rFonts w:ascii="Times New Roman" w:hAnsi="Times New Roman" w:cs="Times New Roman"/>
          <w:bCs/>
          <w:iCs/>
        </w:rPr>
      </w:pPr>
      <w:bookmarkStart w:id="63" w:name="_Toc212644728"/>
      <w:bookmarkStart w:id="64" w:name="_Toc212717097"/>
      <w:r w:rsidRPr="00E42C83">
        <w:rPr>
          <w:rFonts w:ascii="Times New Roman" w:hAnsi="Times New Roman" w:cs="Times New Roman"/>
          <w:bCs/>
          <w:iCs/>
        </w:rPr>
        <w:t>Poste de transformateur</w:t>
      </w:r>
      <w:bookmarkEnd w:id="63"/>
      <w:bookmarkEnd w:id="64"/>
      <w:r w:rsidRPr="00E42C83">
        <w:rPr>
          <w:rFonts w:ascii="Times New Roman" w:hAnsi="Times New Roman" w:cs="Times New Roman"/>
          <w:bCs/>
          <w:iCs/>
        </w:rPr>
        <w:t xml:space="preserve"> </w:t>
      </w:r>
    </w:p>
    <w:p w14:paraId="1A70C0CA" w14:textId="77777777" w:rsidR="005F1D63" w:rsidRPr="00E42C83" w:rsidRDefault="005F1D63" w:rsidP="005F1D63">
      <w:pPr>
        <w:spacing w:line="276" w:lineRule="auto"/>
        <w:ind w:left="720" w:right="-141"/>
        <w:rPr>
          <w:rFonts w:ascii="Times New Roman" w:hAnsi="Times New Roman" w:cs="Times New Roman"/>
          <w:sz w:val="24"/>
          <w:szCs w:val="24"/>
        </w:rPr>
      </w:pPr>
    </w:p>
    <w:p w14:paraId="72A0BCC1"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65" w:name="_Toc212644729"/>
      <w:bookmarkStart w:id="66" w:name="_Toc212717098"/>
      <w:r w:rsidRPr="00E42C83">
        <w:rPr>
          <w:rFonts w:ascii="Times New Roman" w:hAnsi="Times New Roman" w:cs="Times New Roman"/>
          <w:bCs/>
          <w:iCs/>
          <w:sz w:val="24"/>
          <w:szCs w:val="24"/>
        </w:rPr>
        <w:t>Cellule interrupteur arrivée – départ Manuelle type DC :</w:t>
      </w:r>
      <w:bookmarkEnd w:id="65"/>
      <w:bookmarkEnd w:id="66"/>
    </w:p>
    <w:p w14:paraId="1B761ADF" w14:textId="77777777" w:rsidR="005F1D63" w:rsidRPr="00E42C83" w:rsidRDefault="005F1D63" w:rsidP="005F1D63">
      <w:pPr>
        <w:pStyle w:val="Paragraphedeliste"/>
        <w:spacing w:line="276" w:lineRule="auto"/>
        <w:ind w:right="-141"/>
        <w:rPr>
          <w:rFonts w:ascii="Times New Roman" w:hAnsi="Times New Roman" w:cs="Times New Roman"/>
          <w:b/>
          <w:color w:val="000000"/>
          <w:sz w:val="24"/>
          <w:szCs w:val="24"/>
          <w:u w:val="single"/>
        </w:rPr>
      </w:pPr>
      <w:r w:rsidRPr="00E42C83">
        <w:rPr>
          <w:rFonts w:ascii="Times New Roman" w:hAnsi="Times New Roman" w:cs="Times New Roman"/>
          <w:b/>
          <w:color w:val="000000"/>
          <w:sz w:val="24"/>
          <w:szCs w:val="24"/>
          <w:u w:val="single"/>
        </w:rPr>
        <w:t>Équipement standard :</w:t>
      </w:r>
    </w:p>
    <w:p w14:paraId="1CF1A013"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Compartiment supérieur du jeu de barres 630A ;</w:t>
      </w:r>
    </w:p>
    <w:p w14:paraId="7C96C22E"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noProof/>
          <w:sz w:val="24"/>
          <w:szCs w:val="24"/>
        </w:rPr>
        <w:drawing>
          <wp:anchor distT="0" distB="0" distL="114300" distR="114300" simplePos="0" relativeHeight="251664384" behindDoc="1" locked="0" layoutInCell="1" allowOverlap="1" wp14:anchorId="7E34C7B7" wp14:editId="49DEB236">
            <wp:simplePos x="0" y="0"/>
            <wp:positionH relativeFrom="column">
              <wp:posOffset>5005070</wp:posOffset>
            </wp:positionH>
            <wp:positionV relativeFrom="paragraph">
              <wp:posOffset>15875</wp:posOffset>
            </wp:positionV>
            <wp:extent cx="885825" cy="1701800"/>
            <wp:effectExtent l="0" t="0" r="9525" b="0"/>
            <wp:wrapTight wrapText="bothSides">
              <wp:wrapPolygon edited="0">
                <wp:start x="0" y="0"/>
                <wp:lineTo x="0" y="21278"/>
                <wp:lineTo x="21368" y="21278"/>
                <wp:lineTo x="21368" y="0"/>
                <wp:lineTo x="0" y="0"/>
              </wp:wrapPolygon>
            </wp:wrapTight>
            <wp:docPr id="32654986" name="Image 5" descr="Une image contenant Lampadaire extérieur, lampe, pô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5" descr="Une image contenant Lampadaire extérieur, lampe, pôle&#10;&#10;Le contenu généré par l’IA peut être incorrect."/>
                    <pic:cNvPicPr>
                      <a:picLocks noChangeAspect="1" noChangeArrowheads="1"/>
                    </pic:cNvPicPr>
                  </pic:nvPicPr>
                  <pic:blipFill>
                    <a:blip r:embed="rId11"/>
                    <a:srcRect/>
                    <a:stretch>
                      <a:fillRect/>
                    </a:stretch>
                  </pic:blipFill>
                  <pic:spPr bwMode="auto">
                    <a:xfrm>
                      <a:off x="0" y="0"/>
                      <a:ext cx="885825" cy="17018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42C83">
        <w:rPr>
          <w:rFonts w:ascii="Times New Roman" w:hAnsi="Times New Roman" w:cs="Times New Roman"/>
          <w:sz w:val="24"/>
          <w:szCs w:val="24"/>
        </w:rPr>
        <w:t>1 Interrupteur sectionneur tripolaire 630A à coupure dans le SF</w:t>
      </w:r>
      <w:r w:rsidRPr="00E42C83">
        <w:rPr>
          <w:rFonts w:ascii="Times New Roman" w:hAnsi="Times New Roman" w:cs="Times New Roman"/>
          <w:sz w:val="24"/>
          <w:szCs w:val="24"/>
          <w:vertAlign w:val="subscript"/>
        </w:rPr>
        <w:t>6</w:t>
      </w:r>
      <w:r w:rsidRPr="00E42C83">
        <w:rPr>
          <w:rFonts w:ascii="Times New Roman" w:hAnsi="Times New Roman" w:cs="Times New Roman"/>
          <w:sz w:val="24"/>
          <w:szCs w:val="24"/>
        </w:rPr>
        <w:t>, équipé d’une commande manuelle type CI1 sur la face avant de la cellule ;</w:t>
      </w:r>
    </w:p>
    <w:p w14:paraId="3EA45147"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Sectionneur de terre intégré ;</w:t>
      </w:r>
    </w:p>
    <w:p w14:paraId="40CEE04B"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bookmarkStart w:id="67" w:name="_Hlk212458055"/>
      <w:r w:rsidRPr="00E42C83">
        <w:rPr>
          <w:rFonts w:ascii="Times New Roman" w:hAnsi="Times New Roman" w:cs="Times New Roman"/>
          <w:sz w:val="24"/>
          <w:szCs w:val="24"/>
        </w:rPr>
        <w:t>Un relais de protection type SEPAM S20 ou équivalent ;</w:t>
      </w:r>
    </w:p>
    <w:bookmarkEnd w:id="67"/>
    <w:p w14:paraId="5B7F6C5E"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Collecteur de terre ;</w:t>
      </w:r>
    </w:p>
    <w:p w14:paraId="426D4B28"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Indicateurs de présence de tension avec 3 diviseurs capacitifs ;</w:t>
      </w:r>
    </w:p>
    <w:p w14:paraId="75E924C8"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Compartiment des câbles ;</w:t>
      </w:r>
    </w:p>
    <w:p w14:paraId="0C34F20A"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Verrouillage mécanique entre l’interrupteur – sectionneur et la porte de la cellule ;</w:t>
      </w:r>
    </w:p>
    <w:p w14:paraId="663613F7" w14:textId="77777777" w:rsidR="005F1D63" w:rsidRPr="00E42C83" w:rsidRDefault="005F1D63" w:rsidP="005F1D63">
      <w:pPr>
        <w:keepLines w:val="0"/>
        <w:numPr>
          <w:ilvl w:val="0"/>
          <w:numId w:val="5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Résistance chauffante 220V, 100W ;</w:t>
      </w:r>
    </w:p>
    <w:p w14:paraId="43A8DC9F" w14:textId="77777777" w:rsidR="005F1D63" w:rsidRPr="00E42C83" w:rsidRDefault="005F1D63" w:rsidP="005F1D63">
      <w:pPr>
        <w:keepLines w:val="0"/>
        <w:spacing w:before="0" w:after="0" w:line="276" w:lineRule="auto"/>
        <w:ind w:right="-141"/>
        <w:rPr>
          <w:rFonts w:ascii="Times New Roman" w:hAnsi="Times New Roman" w:cs="Times New Roman"/>
          <w:sz w:val="24"/>
          <w:szCs w:val="24"/>
        </w:rPr>
      </w:pPr>
    </w:p>
    <w:p w14:paraId="40249D33" w14:textId="77777777" w:rsidR="005F1D63" w:rsidRPr="00E42C83" w:rsidRDefault="005F1D63" w:rsidP="005F1D63">
      <w:pPr>
        <w:keepLines w:val="0"/>
        <w:spacing w:before="0" w:after="0" w:line="276" w:lineRule="auto"/>
        <w:ind w:right="-141"/>
        <w:rPr>
          <w:rFonts w:ascii="Times New Roman" w:hAnsi="Times New Roman" w:cs="Times New Roman"/>
          <w:sz w:val="24"/>
          <w:szCs w:val="24"/>
        </w:rPr>
      </w:pPr>
      <w:r w:rsidRPr="00E42C83">
        <w:rPr>
          <w:rFonts w:ascii="Times New Roman" w:hAnsi="Times New Roman" w:cs="Times New Roman"/>
          <w:b/>
          <w:sz w:val="24"/>
          <w:szCs w:val="24"/>
        </w:rPr>
        <w:t xml:space="preserve">L’ensemble de l’ouvrage décrit ci-avant </w:t>
      </w:r>
      <w:r w:rsidRPr="00E42C83">
        <w:rPr>
          <w:rFonts w:ascii="Times New Roman" w:hAnsi="Times New Roman" w:cs="Times New Roman"/>
          <w:b/>
          <w:bCs/>
          <w:sz w:val="24"/>
          <w:szCs w:val="24"/>
        </w:rPr>
        <w:t>y compris toutes sujétions de fourniture, pose et raccordement suivant les règles de l’Art et exigences de la Régie sera réglé à l’unité.</w:t>
      </w:r>
    </w:p>
    <w:p w14:paraId="57AF7469" w14:textId="77777777" w:rsidR="005F1D63" w:rsidRPr="00E42C83" w:rsidRDefault="005F1D63" w:rsidP="005F1D63">
      <w:pPr>
        <w:spacing w:line="276" w:lineRule="auto"/>
        <w:ind w:left="720" w:right="-141"/>
        <w:rPr>
          <w:rFonts w:ascii="Times New Roman" w:hAnsi="Times New Roman" w:cs="Times New Roman"/>
          <w:sz w:val="24"/>
          <w:szCs w:val="24"/>
        </w:rPr>
      </w:pPr>
    </w:p>
    <w:p w14:paraId="0111B38B"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68" w:name="_Toc212644730"/>
      <w:bookmarkStart w:id="69" w:name="_Toc212717099"/>
      <w:r w:rsidRPr="00E42C83">
        <w:rPr>
          <w:rFonts w:ascii="Times New Roman" w:hAnsi="Times New Roman" w:cs="Times New Roman"/>
          <w:bCs/>
          <w:iCs/>
          <w:sz w:val="24"/>
          <w:szCs w:val="24"/>
        </w:rPr>
        <w:t>Cellule protection type DC :</w:t>
      </w:r>
      <w:bookmarkEnd w:id="68"/>
      <w:bookmarkEnd w:id="69"/>
    </w:p>
    <w:p w14:paraId="1F219558" w14:textId="77777777" w:rsidR="005F1D63" w:rsidRPr="00E42C83" w:rsidRDefault="005F1D63" w:rsidP="005F1D63">
      <w:pPr>
        <w:spacing w:line="276" w:lineRule="auto"/>
        <w:ind w:left="360" w:right="-141"/>
        <w:rPr>
          <w:rFonts w:ascii="Times New Roman" w:hAnsi="Times New Roman" w:cs="Times New Roman"/>
          <w:b/>
          <w:color w:val="000000"/>
          <w:sz w:val="24"/>
          <w:szCs w:val="24"/>
          <w:u w:val="single"/>
        </w:rPr>
      </w:pPr>
      <w:r w:rsidRPr="00E42C83">
        <w:rPr>
          <w:rFonts w:ascii="Times New Roman" w:hAnsi="Times New Roman" w:cs="Times New Roman"/>
          <w:b/>
          <w:color w:val="000000"/>
          <w:sz w:val="24"/>
          <w:szCs w:val="24"/>
          <w:u w:val="single"/>
        </w:rPr>
        <w:t>Équipement standard :</w:t>
      </w:r>
    </w:p>
    <w:p w14:paraId="666B0D23" w14:textId="77777777" w:rsidR="005F1D63" w:rsidRPr="00E42C83" w:rsidRDefault="005F1D63" w:rsidP="005F1D63">
      <w:pPr>
        <w:keepLines w:val="0"/>
        <w:numPr>
          <w:ilvl w:val="0"/>
          <w:numId w:val="52"/>
        </w:numPr>
        <w:spacing w:before="0" w:after="0" w:line="276" w:lineRule="auto"/>
        <w:ind w:right="-141"/>
        <w:rPr>
          <w:rFonts w:ascii="Times New Roman" w:hAnsi="Times New Roman" w:cs="Times New Roman"/>
          <w:sz w:val="24"/>
          <w:szCs w:val="24"/>
        </w:rPr>
      </w:pPr>
      <w:r w:rsidRPr="00E42C83">
        <w:rPr>
          <w:rFonts w:ascii="Times New Roman" w:hAnsi="Times New Roman" w:cs="Times New Roman"/>
          <w:b/>
          <w:noProof/>
          <w:color w:val="000000"/>
          <w:sz w:val="24"/>
          <w:szCs w:val="24"/>
          <w:u w:val="single"/>
        </w:rPr>
        <w:drawing>
          <wp:anchor distT="0" distB="0" distL="114300" distR="114300" simplePos="0" relativeHeight="251659264" behindDoc="1" locked="0" layoutInCell="1" allowOverlap="1" wp14:anchorId="7F67AFD5" wp14:editId="47D18600">
            <wp:simplePos x="0" y="0"/>
            <wp:positionH relativeFrom="column">
              <wp:posOffset>4897932</wp:posOffset>
            </wp:positionH>
            <wp:positionV relativeFrom="paragraph">
              <wp:posOffset>6734</wp:posOffset>
            </wp:positionV>
            <wp:extent cx="1136650" cy="1911350"/>
            <wp:effectExtent l="0" t="0" r="0" b="0"/>
            <wp:wrapTight wrapText="bothSides">
              <wp:wrapPolygon edited="0">
                <wp:start x="0" y="0"/>
                <wp:lineTo x="0" y="21313"/>
                <wp:lineTo x="21359" y="21313"/>
                <wp:lineTo x="21359" y="0"/>
                <wp:lineTo x="0" y="0"/>
              </wp:wrapPolygon>
            </wp:wrapTight>
            <wp:docPr id="1" name="Image 4"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descr="Une image contenant texte, capture d’écran, diagramme, Police&#10;&#10;Le contenu généré par l’IA peut être incorrect."/>
                    <pic:cNvPicPr>
                      <a:picLocks noChangeAspect="1" noChangeArrowheads="1"/>
                    </pic:cNvPicPr>
                  </pic:nvPicPr>
                  <pic:blipFill>
                    <a:blip r:embed="rId17"/>
                    <a:srcRect/>
                    <a:stretch>
                      <a:fillRect/>
                    </a:stretch>
                  </pic:blipFill>
                  <pic:spPr bwMode="auto">
                    <a:xfrm>
                      <a:off x="0" y="0"/>
                      <a:ext cx="1136650" cy="19113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42C83">
        <w:rPr>
          <w:rFonts w:ascii="Times New Roman" w:hAnsi="Times New Roman" w:cs="Times New Roman"/>
          <w:sz w:val="24"/>
          <w:szCs w:val="24"/>
        </w:rPr>
        <w:t>Compartiment supérieur du jeu de barres 630A ;</w:t>
      </w:r>
    </w:p>
    <w:p w14:paraId="33E3D796" w14:textId="77777777" w:rsidR="005F1D63" w:rsidRPr="00E42C83" w:rsidRDefault="005F1D63" w:rsidP="005F1D63">
      <w:pPr>
        <w:keepLines w:val="0"/>
        <w:numPr>
          <w:ilvl w:val="0"/>
          <w:numId w:val="52"/>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sectionneurs SF avec trois positions (fermé ouvert, terre) tripolaire 630A à coupure dans le SF6, équipé d’une commande manuelle sur la face avant de la cellule ;</w:t>
      </w:r>
    </w:p>
    <w:p w14:paraId="46D26BCF" w14:textId="77777777" w:rsidR="005F1D63" w:rsidRPr="00E42C83" w:rsidRDefault="005F1D63" w:rsidP="005F1D63">
      <w:pPr>
        <w:keepLines w:val="0"/>
        <w:numPr>
          <w:ilvl w:val="0"/>
          <w:numId w:val="52"/>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Disjoncteur tripolaire, équipé d’une commande manuelle, verrouillage mécanique entre sectionneurs, Disjoncteur et la porte de la cellule ;</w:t>
      </w:r>
    </w:p>
    <w:p w14:paraId="117EC7A2" w14:textId="77777777" w:rsidR="005F1D63" w:rsidRPr="00E42C83" w:rsidRDefault="005F1D63" w:rsidP="005F1D63">
      <w:pPr>
        <w:keepLines w:val="0"/>
        <w:numPr>
          <w:ilvl w:val="0"/>
          <w:numId w:val="52"/>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3 Transformateur de courant pour la protection ;</w:t>
      </w:r>
    </w:p>
    <w:p w14:paraId="47BD46C0" w14:textId="77777777" w:rsidR="005F1D63" w:rsidRPr="00E42C83" w:rsidRDefault="005F1D63" w:rsidP="005F1D63">
      <w:pPr>
        <w:keepLines w:val="0"/>
        <w:numPr>
          <w:ilvl w:val="0"/>
          <w:numId w:val="52"/>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Un relais de protection type SEPAM S40 ou équivalent ;</w:t>
      </w:r>
    </w:p>
    <w:p w14:paraId="435016BB" w14:textId="77777777" w:rsidR="005F1D63" w:rsidRPr="00E42C83" w:rsidRDefault="005F1D63" w:rsidP="005F1D63">
      <w:pPr>
        <w:keepLines w:val="0"/>
        <w:numPr>
          <w:ilvl w:val="0"/>
          <w:numId w:val="52"/>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Boite d’essais de courant ;</w:t>
      </w:r>
    </w:p>
    <w:p w14:paraId="7284DBBF" w14:textId="77777777" w:rsidR="005F1D63" w:rsidRPr="00E42C83" w:rsidRDefault="005F1D63" w:rsidP="005F1D63">
      <w:pPr>
        <w:keepLines w:val="0"/>
        <w:numPr>
          <w:ilvl w:val="0"/>
          <w:numId w:val="52"/>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disjoncteur bipolaire pour la protection des circuits auxiliaires ;</w:t>
      </w:r>
    </w:p>
    <w:p w14:paraId="6DEF2A17" w14:textId="77777777" w:rsidR="005F1D63" w:rsidRPr="00E42C83" w:rsidRDefault="005F1D63" w:rsidP="005F1D63">
      <w:pPr>
        <w:keepLines w:val="0"/>
        <w:numPr>
          <w:ilvl w:val="0"/>
          <w:numId w:val="52"/>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Sectionneur de terre intégré avec pouvoir de fermeture et sectionneur de terre additionnel pour mise à la terre ;</w:t>
      </w:r>
    </w:p>
    <w:p w14:paraId="0B2EB05E" w14:textId="77777777" w:rsidR="005F1D63" w:rsidRPr="00E42C83" w:rsidRDefault="005F1D63" w:rsidP="005F1D63">
      <w:pPr>
        <w:keepLines w:val="0"/>
        <w:numPr>
          <w:ilvl w:val="0"/>
          <w:numId w:val="52"/>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Collecteur de terre ;</w:t>
      </w:r>
    </w:p>
    <w:p w14:paraId="1930AAF1" w14:textId="77777777" w:rsidR="005F1D63" w:rsidRPr="00E42C83" w:rsidRDefault="005F1D63" w:rsidP="005F1D63">
      <w:pPr>
        <w:keepLines w:val="0"/>
        <w:numPr>
          <w:ilvl w:val="0"/>
          <w:numId w:val="52"/>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lastRenderedPageBreak/>
        <w:t>Bobine de déclenchement et Bobine d’enclenchement ;</w:t>
      </w:r>
    </w:p>
    <w:p w14:paraId="7B1A9A24" w14:textId="77777777" w:rsidR="005F1D63" w:rsidRPr="00E42C83" w:rsidRDefault="005F1D63" w:rsidP="005F1D63">
      <w:pPr>
        <w:keepLines w:val="0"/>
        <w:numPr>
          <w:ilvl w:val="0"/>
          <w:numId w:val="52"/>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3 Indicateurs de présence de tension avec 3 diviseurs capacitifs.</w:t>
      </w:r>
    </w:p>
    <w:p w14:paraId="469858EE" w14:textId="77777777" w:rsidR="005F1D63" w:rsidRPr="00E42C83" w:rsidRDefault="005F1D63" w:rsidP="005F1D63">
      <w:pPr>
        <w:keepLines w:val="0"/>
        <w:numPr>
          <w:ilvl w:val="0"/>
          <w:numId w:val="52"/>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Contacts auxiliaires supplémentaires pour relais et signalisation de la position du disjoncteur.</w:t>
      </w:r>
    </w:p>
    <w:p w14:paraId="5D98740E" w14:textId="77777777" w:rsidR="005F1D63" w:rsidRPr="00E42C83" w:rsidRDefault="005F1D63" w:rsidP="005F1D63">
      <w:pPr>
        <w:keepLines w:val="0"/>
        <w:spacing w:before="0" w:after="0" w:line="276" w:lineRule="auto"/>
        <w:ind w:right="-141"/>
        <w:rPr>
          <w:rFonts w:ascii="Times New Roman" w:hAnsi="Times New Roman" w:cs="Times New Roman"/>
          <w:sz w:val="24"/>
          <w:szCs w:val="24"/>
        </w:rPr>
      </w:pPr>
    </w:p>
    <w:p w14:paraId="3CA935DF" w14:textId="77777777" w:rsidR="005F1D63" w:rsidRPr="00E42C83" w:rsidRDefault="005F1D63" w:rsidP="005F1D63">
      <w:pPr>
        <w:pStyle w:val="Paragraphedeliste"/>
        <w:keepLines w:val="0"/>
        <w:spacing w:before="0" w:after="0" w:line="276" w:lineRule="auto"/>
        <w:ind w:right="-141"/>
        <w:rPr>
          <w:rFonts w:ascii="Times New Roman" w:hAnsi="Times New Roman" w:cs="Times New Roman"/>
          <w:sz w:val="24"/>
          <w:szCs w:val="24"/>
        </w:rPr>
      </w:pPr>
      <w:r w:rsidRPr="00E42C83">
        <w:rPr>
          <w:rFonts w:ascii="Times New Roman" w:hAnsi="Times New Roman" w:cs="Times New Roman"/>
          <w:b/>
          <w:sz w:val="24"/>
          <w:szCs w:val="24"/>
        </w:rPr>
        <w:t xml:space="preserve">L’ensemble de l’ouvrage décrit ci-avant </w:t>
      </w:r>
      <w:r w:rsidRPr="00E42C83">
        <w:rPr>
          <w:rFonts w:ascii="Times New Roman" w:hAnsi="Times New Roman" w:cs="Times New Roman"/>
          <w:b/>
          <w:bCs/>
          <w:sz w:val="24"/>
          <w:szCs w:val="24"/>
        </w:rPr>
        <w:t>y compris toutes sujétions de fourniture, pose et raccordement suivant les règles de l’Art et exigences de la Régie sera réglé à l’unité.</w:t>
      </w:r>
    </w:p>
    <w:p w14:paraId="42847E5C" w14:textId="77777777" w:rsidR="005F1D63" w:rsidRPr="00E42C83" w:rsidRDefault="005F1D63" w:rsidP="005F1D63">
      <w:pPr>
        <w:spacing w:line="276" w:lineRule="auto"/>
        <w:ind w:right="-141"/>
        <w:rPr>
          <w:rFonts w:ascii="Times New Roman" w:hAnsi="Times New Roman" w:cs="Times New Roman"/>
          <w:sz w:val="24"/>
          <w:szCs w:val="24"/>
        </w:rPr>
      </w:pPr>
    </w:p>
    <w:p w14:paraId="6FF05ACC" w14:textId="77777777" w:rsidR="005F1D63" w:rsidRPr="00E42C83" w:rsidRDefault="005F1D63" w:rsidP="005F1D63">
      <w:pPr>
        <w:spacing w:line="276" w:lineRule="auto"/>
        <w:ind w:left="360" w:right="-141"/>
        <w:rPr>
          <w:rFonts w:ascii="Times New Roman" w:hAnsi="Times New Roman" w:cs="Times New Roman"/>
          <w:b/>
          <w:color w:val="000000"/>
          <w:sz w:val="24"/>
          <w:szCs w:val="24"/>
          <w:u w:val="single"/>
        </w:rPr>
      </w:pPr>
      <w:r w:rsidRPr="00E42C83">
        <w:rPr>
          <w:rFonts w:ascii="Times New Roman" w:hAnsi="Times New Roman" w:cs="Times New Roman"/>
          <w:b/>
          <w:color w:val="000000"/>
          <w:sz w:val="24"/>
          <w:szCs w:val="24"/>
          <w:u w:val="single"/>
        </w:rPr>
        <w:t>CONSTRUCTION :</w:t>
      </w:r>
    </w:p>
    <w:p w14:paraId="72D839F8" w14:textId="77777777" w:rsidR="005F1D63" w:rsidRPr="00E42C83" w:rsidRDefault="005F1D63" w:rsidP="005F1D63">
      <w:pPr>
        <w:pStyle w:val="Corpsdetexte"/>
        <w:spacing w:line="276" w:lineRule="auto"/>
        <w:ind w:right="-141" w:firstLine="709"/>
        <w:jc w:val="both"/>
        <w:rPr>
          <w:lang w:val="fr-FR"/>
        </w:rPr>
      </w:pPr>
      <w:r w:rsidRPr="00E42C83">
        <w:rPr>
          <w:iCs/>
          <w:lang w:val="fr-FR"/>
        </w:rPr>
        <w:t>Enveloppe métallique</w:t>
      </w:r>
      <w:r w:rsidRPr="00E42C83">
        <w:rPr>
          <w:lang w:val="fr-FR"/>
        </w:rPr>
        <w:t xml:space="preserve">: Les cellules sont construites en tôle d’acier d'épaisseur </w:t>
      </w:r>
    </w:p>
    <w:p w14:paraId="6C34D4A7" w14:textId="77777777" w:rsidR="005F1D63" w:rsidRPr="00E42C83" w:rsidRDefault="005F1D63" w:rsidP="005F1D63">
      <w:pPr>
        <w:pStyle w:val="Corpsdetexte"/>
        <w:spacing w:line="276" w:lineRule="auto"/>
        <w:ind w:right="-141" w:firstLine="709"/>
        <w:jc w:val="both"/>
        <w:rPr>
          <w:b/>
          <w:i/>
          <w:lang w:val="fr-FR"/>
        </w:rPr>
      </w:pPr>
      <w:r w:rsidRPr="00E42C83">
        <w:rPr>
          <w:lang w:val="fr-FR"/>
        </w:rPr>
        <w:t>2 mm en alliage AL - Zn. Les portes frontales et les panneaux sont peints en poudre électrostatique avec la couleur Gris RAL 7032.</w:t>
      </w:r>
    </w:p>
    <w:p w14:paraId="41CF0AB8" w14:textId="77777777" w:rsidR="005F1D63" w:rsidRPr="00E42C83" w:rsidRDefault="005F1D63" w:rsidP="005F1D63">
      <w:pPr>
        <w:spacing w:line="276" w:lineRule="auto"/>
        <w:ind w:right="-141" w:firstLine="708"/>
        <w:rPr>
          <w:rFonts w:ascii="Times New Roman" w:hAnsi="Times New Roman" w:cs="Times New Roman"/>
          <w:sz w:val="24"/>
          <w:szCs w:val="24"/>
        </w:rPr>
      </w:pPr>
      <w:r w:rsidRPr="00E42C83">
        <w:rPr>
          <w:rFonts w:ascii="Times New Roman" w:hAnsi="Times New Roman" w:cs="Times New Roman"/>
          <w:b/>
          <w:sz w:val="24"/>
          <w:szCs w:val="24"/>
          <w:u w:val="single"/>
        </w:rPr>
        <w:t>Compartiment jeu de barres</w:t>
      </w:r>
      <w:r w:rsidRPr="00E42C83">
        <w:rPr>
          <w:rFonts w:ascii="Times New Roman" w:hAnsi="Times New Roman" w:cs="Times New Roman"/>
          <w:b/>
          <w:sz w:val="24"/>
          <w:szCs w:val="24"/>
        </w:rPr>
        <w:t> :</w:t>
      </w:r>
      <w:r w:rsidRPr="00E42C83">
        <w:rPr>
          <w:rFonts w:ascii="Times New Roman" w:hAnsi="Times New Roman" w:cs="Times New Roman"/>
          <w:sz w:val="24"/>
          <w:szCs w:val="24"/>
        </w:rPr>
        <w:t xml:space="preserve"> Le jeu de barres est constitué de tubes en cuivre. Leur accès se fait par démontage des panneaux de la cellule.</w:t>
      </w:r>
    </w:p>
    <w:p w14:paraId="3EDB1F04" w14:textId="77777777" w:rsidR="005F1D63" w:rsidRPr="00E42C83" w:rsidRDefault="005F1D63" w:rsidP="005F1D63">
      <w:pPr>
        <w:spacing w:line="276" w:lineRule="auto"/>
        <w:ind w:right="-141" w:firstLine="709"/>
        <w:rPr>
          <w:rFonts w:ascii="Times New Roman" w:hAnsi="Times New Roman" w:cs="Times New Roman"/>
          <w:b/>
          <w:sz w:val="24"/>
          <w:szCs w:val="24"/>
        </w:rPr>
      </w:pPr>
      <w:r w:rsidRPr="00E42C83">
        <w:rPr>
          <w:rFonts w:ascii="Times New Roman" w:hAnsi="Times New Roman" w:cs="Times New Roman"/>
          <w:b/>
          <w:sz w:val="24"/>
          <w:szCs w:val="24"/>
          <w:u w:val="single"/>
        </w:rPr>
        <w:t>Sectionneur de mise à la terre</w:t>
      </w:r>
      <w:r w:rsidRPr="00E42C83">
        <w:rPr>
          <w:rFonts w:ascii="Times New Roman" w:hAnsi="Times New Roman" w:cs="Times New Roman"/>
          <w:b/>
          <w:sz w:val="24"/>
          <w:szCs w:val="24"/>
        </w:rPr>
        <w:t xml:space="preserve"> : </w:t>
      </w:r>
      <w:r w:rsidRPr="00E42C83">
        <w:rPr>
          <w:rFonts w:ascii="Times New Roman" w:hAnsi="Times New Roman" w:cs="Times New Roman"/>
          <w:sz w:val="24"/>
          <w:szCs w:val="24"/>
        </w:rPr>
        <w:t>Les sectionneurs de terre sont à manœuvre indépendante de l'opérateur, la mise à la terre est assurée automatiquement par l'interrupteur sectionneur possédant trois position ISF (Fermé, Ouvert et terre). L’ouverture et la fermeture de la porte d’accès sont verrouillées mécaniquement si le sectionneur de terre est ouvert.</w:t>
      </w:r>
    </w:p>
    <w:p w14:paraId="7741C50D" w14:textId="77777777" w:rsidR="005F1D63" w:rsidRPr="00E42C83" w:rsidRDefault="005F1D63" w:rsidP="005F1D63">
      <w:pPr>
        <w:spacing w:line="276" w:lineRule="auto"/>
        <w:ind w:right="-141" w:firstLine="709"/>
        <w:rPr>
          <w:rFonts w:ascii="Times New Roman" w:hAnsi="Times New Roman" w:cs="Times New Roman"/>
          <w:sz w:val="24"/>
          <w:szCs w:val="24"/>
        </w:rPr>
      </w:pPr>
      <w:r w:rsidRPr="00E42C83">
        <w:rPr>
          <w:rFonts w:ascii="Times New Roman" w:hAnsi="Times New Roman" w:cs="Times New Roman"/>
          <w:b/>
          <w:sz w:val="24"/>
          <w:szCs w:val="24"/>
          <w:u w:val="single"/>
        </w:rPr>
        <w:t>Interrupteur Sectionneur</w:t>
      </w:r>
      <w:r w:rsidRPr="00E42C83">
        <w:rPr>
          <w:rFonts w:ascii="Times New Roman" w:hAnsi="Times New Roman" w:cs="Times New Roman"/>
          <w:b/>
          <w:sz w:val="24"/>
          <w:szCs w:val="24"/>
        </w:rPr>
        <w:t> :</w:t>
      </w:r>
      <w:r w:rsidRPr="00E42C83">
        <w:rPr>
          <w:rFonts w:ascii="Times New Roman" w:hAnsi="Times New Roman" w:cs="Times New Roman"/>
          <w:sz w:val="24"/>
          <w:szCs w:val="24"/>
        </w:rPr>
        <w:t xml:space="preserve"> L’interrupteur Sectionneur ISF dont dispose les cellules est un interrupteur rotatif à coupure dans le SF6. L'ISF est un interrupteur à 3 positions (fermé, ouvert, terre). Il est constitué d'une enveloppe tripolaire moulée en résine epoxyte remplie de gaz SF6 à une pression de 0,3 bar. L’interrupteur et le sectionneur de terre (cellule CIS) sont verrouillés mécaniquement de manière que lorsque l’interrupteur est en position « fermé », il devient impossible de fermer le sectionneur de terre.</w:t>
      </w:r>
    </w:p>
    <w:p w14:paraId="31317371" w14:textId="77777777" w:rsidR="005F1D63" w:rsidRPr="00E42C83" w:rsidRDefault="005F1D63" w:rsidP="005F1D63">
      <w:pPr>
        <w:spacing w:line="276" w:lineRule="auto"/>
        <w:ind w:right="-141" w:firstLine="709"/>
        <w:rPr>
          <w:rFonts w:ascii="Times New Roman" w:hAnsi="Times New Roman" w:cs="Times New Roman"/>
          <w:sz w:val="24"/>
          <w:szCs w:val="24"/>
        </w:rPr>
      </w:pPr>
      <w:r w:rsidRPr="00E42C83">
        <w:rPr>
          <w:rFonts w:ascii="Times New Roman" w:hAnsi="Times New Roman" w:cs="Times New Roman"/>
          <w:b/>
          <w:sz w:val="24"/>
          <w:szCs w:val="24"/>
          <w:u w:val="single"/>
        </w:rPr>
        <w:t>Diviseurs capacitifs de tension</w:t>
      </w:r>
      <w:r w:rsidRPr="00E42C83">
        <w:rPr>
          <w:rFonts w:ascii="Times New Roman" w:hAnsi="Times New Roman" w:cs="Times New Roman"/>
          <w:b/>
          <w:sz w:val="24"/>
          <w:szCs w:val="24"/>
        </w:rPr>
        <w:t xml:space="preserve"> : </w:t>
      </w:r>
      <w:r w:rsidRPr="00E42C83">
        <w:rPr>
          <w:rFonts w:ascii="Times New Roman" w:hAnsi="Times New Roman" w:cs="Times New Roman"/>
          <w:sz w:val="24"/>
          <w:szCs w:val="24"/>
        </w:rPr>
        <w:t>Le contrôle de présence de tension est réalisé par des lampes néon, reliées aux diviseurs capacitifs montés un par phase. Ils s’allument à partir de moins de 70% de la tension de service du poste. La concordance de phases est vérifiée par un dispositif d’essai qu’on raccorde tempérament sur les bornes repérées.</w:t>
      </w:r>
    </w:p>
    <w:p w14:paraId="5126894C" w14:textId="77777777" w:rsidR="005F1D63" w:rsidRPr="00E42C83" w:rsidRDefault="005F1D63" w:rsidP="005F1D63">
      <w:pPr>
        <w:spacing w:line="276" w:lineRule="auto"/>
        <w:ind w:right="-141" w:firstLine="709"/>
        <w:rPr>
          <w:rFonts w:ascii="Times New Roman" w:hAnsi="Times New Roman" w:cs="Times New Roman"/>
          <w:sz w:val="24"/>
          <w:szCs w:val="24"/>
        </w:rPr>
      </w:pPr>
      <w:r w:rsidRPr="00E42C83">
        <w:rPr>
          <w:rFonts w:ascii="Times New Roman" w:hAnsi="Times New Roman" w:cs="Times New Roman"/>
          <w:b/>
          <w:sz w:val="24"/>
          <w:szCs w:val="24"/>
          <w:u w:val="single"/>
        </w:rPr>
        <w:t>Condensation </w:t>
      </w:r>
      <w:r w:rsidRPr="00E42C83">
        <w:rPr>
          <w:rFonts w:ascii="Times New Roman" w:hAnsi="Times New Roman" w:cs="Times New Roman"/>
          <w:b/>
          <w:sz w:val="24"/>
          <w:szCs w:val="24"/>
        </w:rPr>
        <w:t xml:space="preserve">: </w:t>
      </w:r>
      <w:r w:rsidRPr="00E42C83">
        <w:rPr>
          <w:rFonts w:ascii="Times New Roman" w:hAnsi="Times New Roman" w:cs="Times New Roman"/>
          <w:sz w:val="24"/>
          <w:szCs w:val="24"/>
        </w:rPr>
        <w:t>La protection contre la condensation est assurée par des résistances chauffantes 220V, 50W.</w:t>
      </w:r>
    </w:p>
    <w:p w14:paraId="4E6DFAE1" w14:textId="77777777" w:rsidR="005F1D63" w:rsidRPr="00E42C83" w:rsidRDefault="005F1D63" w:rsidP="005F1D63">
      <w:pPr>
        <w:spacing w:line="276" w:lineRule="auto"/>
        <w:ind w:right="-141" w:firstLine="709"/>
        <w:rPr>
          <w:rFonts w:ascii="Times New Roman" w:hAnsi="Times New Roman" w:cs="Times New Roman"/>
          <w:sz w:val="24"/>
          <w:szCs w:val="24"/>
        </w:rPr>
      </w:pPr>
      <w:r w:rsidRPr="00E42C83">
        <w:rPr>
          <w:rFonts w:ascii="Times New Roman" w:hAnsi="Times New Roman" w:cs="Times New Roman"/>
          <w:b/>
          <w:sz w:val="24"/>
          <w:szCs w:val="24"/>
          <w:u w:val="single"/>
        </w:rPr>
        <w:t>Circuit de mise à la terre</w:t>
      </w:r>
      <w:r w:rsidRPr="00E42C83">
        <w:rPr>
          <w:rFonts w:ascii="Times New Roman" w:hAnsi="Times New Roman" w:cs="Times New Roman"/>
          <w:b/>
          <w:sz w:val="24"/>
          <w:szCs w:val="24"/>
        </w:rPr>
        <w:t xml:space="preserve"> : </w:t>
      </w:r>
      <w:r w:rsidRPr="00E42C83">
        <w:rPr>
          <w:rFonts w:ascii="Times New Roman" w:hAnsi="Times New Roman" w:cs="Times New Roman"/>
          <w:sz w:val="24"/>
          <w:szCs w:val="24"/>
        </w:rPr>
        <w:t>Le collecteur général de terre est situé à l’extérieur et à l’arrière des cellules dans la partie supérieure. A ce collecteur sont raccordés par des tresses souples les éléments suivants :</w:t>
      </w:r>
    </w:p>
    <w:p w14:paraId="6C3E7482" w14:textId="77777777" w:rsidR="005F1D63" w:rsidRPr="00E42C83" w:rsidRDefault="005F1D63" w:rsidP="005F1D63">
      <w:pPr>
        <w:keepLines w:val="0"/>
        <w:numPr>
          <w:ilvl w:val="0"/>
          <w:numId w:val="51"/>
        </w:numPr>
        <w:tabs>
          <w:tab w:val="num" w:pos="1068"/>
        </w:tabs>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Les couteaux des sectionnements de terre.</w:t>
      </w:r>
    </w:p>
    <w:p w14:paraId="33089936" w14:textId="77777777" w:rsidR="005F1D63" w:rsidRPr="00E42C83" w:rsidRDefault="005F1D63" w:rsidP="005F1D63">
      <w:pPr>
        <w:keepLines w:val="0"/>
        <w:numPr>
          <w:ilvl w:val="0"/>
          <w:numId w:val="51"/>
        </w:numPr>
        <w:tabs>
          <w:tab w:val="num" w:pos="1068"/>
        </w:tabs>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Les extrémités des diviseurs capacitifs.</w:t>
      </w:r>
    </w:p>
    <w:p w14:paraId="6BEA7B5D" w14:textId="77777777" w:rsidR="005F1D63" w:rsidRPr="00E42C83" w:rsidRDefault="005F1D63" w:rsidP="005F1D63">
      <w:pPr>
        <w:keepLines w:val="0"/>
        <w:numPr>
          <w:ilvl w:val="0"/>
          <w:numId w:val="51"/>
        </w:numPr>
        <w:tabs>
          <w:tab w:val="num" w:pos="1068"/>
        </w:tabs>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La mise à la terre des boites d’extrémité des câbles.  </w:t>
      </w:r>
    </w:p>
    <w:p w14:paraId="1D8B9B52" w14:textId="77777777" w:rsidR="005F1D63" w:rsidRPr="00E42C83" w:rsidRDefault="005F1D63" w:rsidP="005F1D63">
      <w:pPr>
        <w:spacing w:line="276" w:lineRule="auto"/>
        <w:ind w:right="-141" w:firstLine="709"/>
        <w:rPr>
          <w:rFonts w:ascii="Times New Roman" w:hAnsi="Times New Roman" w:cs="Times New Roman"/>
          <w:b/>
          <w:sz w:val="24"/>
          <w:szCs w:val="24"/>
          <w:u w:val="single"/>
        </w:rPr>
      </w:pPr>
    </w:p>
    <w:p w14:paraId="0FD24812" w14:textId="77777777" w:rsidR="005F1D63" w:rsidRPr="00E42C83" w:rsidRDefault="005F1D63" w:rsidP="005F1D63">
      <w:pPr>
        <w:spacing w:line="276" w:lineRule="auto"/>
        <w:ind w:right="-141" w:firstLine="709"/>
        <w:rPr>
          <w:rFonts w:ascii="Times New Roman" w:hAnsi="Times New Roman" w:cs="Times New Roman"/>
          <w:b/>
          <w:sz w:val="24"/>
          <w:szCs w:val="24"/>
        </w:rPr>
      </w:pPr>
      <w:r w:rsidRPr="00E42C83">
        <w:rPr>
          <w:rFonts w:ascii="Times New Roman" w:hAnsi="Times New Roman" w:cs="Times New Roman"/>
          <w:b/>
          <w:sz w:val="24"/>
          <w:szCs w:val="24"/>
          <w:u w:val="single"/>
        </w:rPr>
        <w:t>Conditions générales de protection et de sécurité</w:t>
      </w:r>
      <w:r w:rsidRPr="00E42C83">
        <w:rPr>
          <w:rFonts w:ascii="Times New Roman" w:hAnsi="Times New Roman" w:cs="Times New Roman"/>
          <w:b/>
          <w:sz w:val="24"/>
          <w:szCs w:val="24"/>
        </w:rPr>
        <w:t> :</w:t>
      </w:r>
    </w:p>
    <w:p w14:paraId="1123A59F" w14:textId="77777777" w:rsidR="005F1D63" w:rsidRPr="00E42C83" w:rsidRDefault="005F1D63" w:rsidP="005F1D63">
      <w:pPr>
        <w:keepLines w:val="0"/>
        <w:numPr>
          <w:ilvl w:val="0"/>
          <w:numId w:val="50"/>
        </w:numPr>
        <w:tabs>
          <w:tab w:val="num" w:pos="1068"/>
        </w:tabs>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Le degré de protection pour les capots et les cloisons est conforme aux normes CEI en vigueur.</w:t>
      </w:r>
    </w:p>
    <w:p w14:paraId="1F957864" w14:textId="77777777" w:rsidR="005F1D63" w:rsidRPr="00E42C83" w:rsidRDefault="005F1D63" w:rsidP="005F1D63">
      <w:pPr>
        <w:keepLines w:val="0"/>
        <w:numPr>
          <w:ilvl w:val="0"/>
          <w:numId w:val="50"/>
        </w:numPr>
        <w:spacing w:before="0" w:after="200" w:line="276" w:lineRule="auto"/>
        <w:ind w:right="-141"/>
        <w:rPr>
          <w:rFonts w:ascii="Times New Roman" w:hAnsi="Times New Roman" w:cs="Times New Roman"/>
          <w:b/>
          <w:bCs/>
          <w:iCs/>
          <w:sz w:val="24"/>
          <w:szCs w:val="24"/>
          <w:u w:val="single"/>
        </w:rPr>
      </w:pPr>
      <w:r w:rsidRPr="00E42C83">
        <w:rPr>
          <w:rFonts w:ascii="Times New Roman" w:hAnsi="Times New Roman" w:cs="Times New Roman"/>
          <w:sz w:val="24"/>
          <w:szCs w:val="24"/>
        </w:rPr>
        <w:lastRenderedPageBreak/>
        <w:t>L’efficacité des moyens utilisés pour la sécurité (organes de commande, verrouillage) ne peut pas être affectée par une manœuvre manuelle intempestive.</w:t>
      </w:r>
    </w:p>
    <w:p w14:paraId="44384D93" w14:textId="77777777" w:rsidR="005F1D63" w:rsidRPr="00E42C83" w:rsidRDefault="005F1D63" w:rsidP="005F1D63">
      <w:pPr>
        <w:spacing w:line="276" w:lineRule="auto"/>
        <w:ind w:right="-141"/>
        <w:rPr>
          <w:rFonts w:ascii="Times New Roman" w:hAnsi="Times New Roman" w:cs="Times New Roman"/>
          <w:sz w:val="24"/>
          <w:szCs w:val="24"/>
        </w:rPr>
      </w:pPr>
    </w:p>
    <w:p w14:paraId="3F04D18D" w14:textId="77777777" w:rsidR="005F1D63" w:rsidRPr="00E42C83" w:rsidRDefault="005F1D63" w:rsidP="005F1D63">
      <w:pPr>
        <w:spacing w:line="276" w:lineRule="auto"/>
        <w:ind w:right="-141"/>
        <w:rPr>
          <w:rFonts w:ascii="Times New Roman" w:hAnsi="Times New Roman" w:cs="Times New Roman"/>
          <w:i/>
          <w:sz w:val="24"/>
          <w:szCs w:val="24"/>
          <w:u w:val="single"/>
        </w:rPr>
      </w:pPr>
      <w:r w:rsidRPr="00E42C83">
        <w:rPr>
          <w:rFonts w:ascii="Times New Roman" w:hAnsi="Times New Roman" w:cs="Times New Roman"/>
          <w:sz w:val="24"/>
          <w:szCs w:val="24"/>
          <w:u w:val="single"/>
        </w:rPr>
        <w:t>CARACTERISTIQUES ELECTRIQUES DES CELLULES :</w:t>
      </w:r>
    </w:p>
    <w:tbl>
      <w:tblPr>
        <w:tblW w:w="102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266"/>
        <w:gridCol w:w="1054"/>
        <w:gridCol w:w="1957"/>
      </w:tblGrid>
      <w:tr w:rsidR="005F1D63" w:rsidRPr="00E42C83" w14:paraId="3CF7D683" w14:textId="77777777" w:rsidTr="00B24BB8">
        <w:trPr>
          <w:trHeight w:val="611"/>
          <w:jc w:val="center"/>
        </w:trPr>
        <w:tc>
          <w:tcPr>
            <w:tcW w:w="7266" w:type="dxa"/>
            <w:shd w:val="clear" w:color="auto" w:fill="FBD4B4" w:themeFill="accent6" w:themeFillTint="66"/>
            <w:vAlign w:val="center"/>
          </w:tcPr>
          <w:p w14:paraId="36E7DD33" w14:textId="77777777" w:rsidR="005F1D63" w:rsidRPr="00E42C83" w:rsidRDefault="005F1D63" w:rsidP="00B24BB8">
            <w:pPr>
              <w:spacing w:line="276" w:lineRule="auto"/>
              <w:ind w:right="-141"/>
              <w:rPr>
                <w:rFonts w:ascii="Times New Roman" w:hAnsi="Times New Roman" w:cs="Times New Roman"/>
                <w:b/>
                <w:sz w:val="24"/>
                <w:szCs w:val="24"/>
              </w:rPr>
            </w:pPr>
            <w:r w:rsidRPr="00E42C83">
              <w:rPr>
                <w:rFonts w:ascii="Times New Roman" w:hAnsi="Times New Roman" w:cs="Times New Roman"/>
                <w:b/>
                <w:sz w:val="24"/>
                <w:szCs w:val="24"/>
              </w:rPr>
              <w:t>DESIGNATION</w:t>
            </w:r>
          </w:p>
        </w:tc>
        <w:tc>
          <w:tcPr>
            <w:tcW w:w="1054" w:type="dxa"/>
            <w:shd w:val="clear" w:color="auto" w:fill="FBD4B4" w:themeFill="accent6" w:themeFillTint="66"/>
            <w:vAlign w:val="center"/>
          </w:tcPr>
          <w:p w14:paraId="781DB23C" w14:textId="77777777" w:rsidR="005F1D63" w:rsidRPr="00E42C83" w:rsidRDefault="005F1D63" w:rsidP="00B24BB8">
            <w:pPr>
              <w:spacing w:line="276" w:lineRule="auto"/>
              <w:ind w:right="-141"/>
              <w:rPr>
                <w:rFonts w:ascii="Times New Roman" w:hAnsi="Times New Roman" w:cs="Times New Roman"/>
                <w:b/>
                <w:sz w:val="24"/>
                <w:szCs w:val="24"/>
              </w:rPr>
            </w:pPr>
            <w:r w:rsidRPr="00E42C83">
              <w:rPr>
                <w:rFonts w:ascii="Times New Roman" w:hAnsi="Times New Roman" w:cs="Times New Roman"/>
                <w:b/>
                <w:sz w:val="24"/>
                <w:szCs w:val="24"/>
              </w:rPr>
              <w:t>UNITE</w:t>
            </w:r>
          </w:p>
        </w:tc>
        <w:tc>
          <w:tcPr>
            <w:tcW w:w="1957" w:type="dxa"/>
            <w:shd w:val="clear" w:color="auto" w:fill="FBD4B4" w:themeFill="accent6" w:themeFillTint="66"/>
            <w:vAlign w:val="center"/>
          </w:tcPr>
          <w:p w14:paraId="264B974B" w14:textId="77777777" w:rsidR="005F1D63" w:rsidRPr="00E42C83" w:rsidRDefault="005F1D63" w:rsidP="00B24BB8">
            <w:pPr>
              <w:spacing w:line="276" w:lineRule="auto"/>
              <w:ind w:right="-141"/>
              <w:rPr>
                <w:rFonts w:ascii="Times New Roman" w:hAnsi="Times New Roman" w:cs="Times New Roman"/>
                <w:b/>
                <w:sz w:val="24"/>
                <w:szCs w:val="24"/>
              </w:rPr>
            </w:pPr>
            <w:r w:rsidRPr="00E42C83">
              <w:rPr>
                <w:rFonts w:ascii="Times New Roman" w:hAnsi="Times New Roman" w:cs="Times New Roman"/>
                <w:b/>
                <w:sz w:val="24"/>
                <w:szCs w:val="24"/>
              </w:rPr>
              <w:t>VALEUR</w:t>
            </w:r>
          </w:p>
        </w:tc>
      </w:tr>
      <w:tr w:rsidR="005F1D63" w:rsidRPr="00E42C83" w14:paraId="7FB234DD" w14:textId="77777777" w:rsidTr="00B24BB8">
        <w:trPr>
          <w:trHeight w:val="489"/>
          <w:jc w:val="center"/>
        </w:trPr>
        <w:tc>
          <w:tcPr>
            <w:tcW w:w="7266" w:type="dxa"/>
            <w:vAlign w:val="center"/>
          </w:tcPr>
          <w:p w14:paraId="0AED3742" w14:textId="77777777" w:rsidR="005F1D63" w:rsidRPr="00E42C83" w:rsidRDefault="005F1D63" w:rsidP="00B24BB8">
            <w:pPr>
              <w:spacing w:line="276" w:lineRule="auto"/>
              <w:ind w:right="-141"/>
              <w:rPr>
                <w:rFonts w:ascii="Times New Roman" w:hAnsi="Times New Roman" w:cs="Times New Roman"/>
                <w:b/>
                <w:sz w:val="24"/>
                <w:szCs w:val="24"/>
              </w:rPr>
            </w:pPr>
            <w:r w:rsidRPr="00E42C83">
              <w:rPr>
                <w:rFonts w:ascii="Times New Roman" w:hAnsi="Times New Roman" w:cs="Times New Roman"/>
                <w:sz w:val="24"/>
                <w:szCs w:val="24"/>
              </w:rPr>
              <w:t>Tension nominale d’isolement</w:t>
            </w:r>
          </w:p>
        </w:tc>
        <w:tc>
          <w:tcPr>
            <w:tcW w:w="1054" w:type="dxa"/>
            <w:vAlign w:val="center"/>
          </w:tcPr>
          <w:p w14:paraId="496DA662"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KV</w:t>
            </w:r>
          </w:p>
        </w:tc>
        <w:tc>
          <w:tcPr>
            <w:tcW w:w="1957" w:type="dxa"/>
            <w:vAlign w:val="center"/>
          </w:tcPr>
          <w:p w14:paraId="0E94DB6A"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24 sur-isolée 36</w:t>
            </w:r>
          </w:p>
        </w:tc>
      </w:tr>
      <w:tr w:rsidR="005F1D63" w:rsidRPr="00E42C83" w14:paraId="24E7F263" w14:textId="77777777" w:rsidTr="00B24BB8">
        <w:trPr>
          <w:trHeight w:val="489"/>
          <w:jc w:val="center"/>
        </w:trPr>
        <w:tc>
          <w:tcPr>
            <w:tcW w:w="7266" w:type="dxa"/>
            <w:vAlign w:val="center"/>
          </w:tcPr>
          <w:p w14:paraId="72A30DCD" w14:textId="77777777" w:rsidR="005F1D63" w:rsidRPr="00E42C83" w:rsidRDefault="005F1D63" w:rsidP="00B24BB8">
            <w:pPr>
              <w:spacing w:line="276" w:lineRule="auto"/>
              <w:ind w:right="-141"/>
              <w:rPr>
                <w:rFonts w:ascii="Times New Roman" w:hAnsi="Times New Roman" w:cs="Times New Roman"/>
                <w:b/>
                <w:sz w:val="24"/>
                <w:szCs w:val="24"/>
              </w:rPr>
            </w:pPr>
            <w:r w:rsidRPr="00E42C83">
              <w:rPr>
                <w:rFonts w:ascii="Times New Roman" w:hAnsi="Times New Roman" w:cs="Times New Roman"/>
                <w:sz w:val="24"/>
                <w:szCs w:val="24"/>
              </w:rPr>
              <w:t>Fréquence nominale</w:t>
            </w:r>
          </w:p>
        </w:tc>
        <w:tc>
          <w:tcPr>
            <w:tcW w:w="1054" w:type="dxa"/>
            <w:vAlign w:val="center"/>
          </w:tcPr>
          <w:p w14:paraId="745553B3"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HZ</w:t>
            </w:r>
          </w:p>
        </w:tc>
        <w:tc>
          <w:tcPr>
            <w:tcW w:w="1957" w:type="dxa"/>
            <w:vAlign w:val="center"/>
          </w:tcPr>
          <w:p w14:paraId="0878FF54"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50</w:t>
            </w:r>
          </w:p>
        </w:tc>
      </w:tr>
      <w:tr w:rsidR="005F1D63" w:rsidRPr="00E42C83" w14:paraId="5E066E80" w14:textId="77777777" w:rsidTr="00B24BB8">
        <w:trPr>
          <w:trHeight w:val="489"/>
          <w:jc w:val="center"/>
        </w:trPr>
        <w:tc>
          <w:tcPr>
            <w:tcW w:w="7266" w:type="dxa"/>
            <w:vAlign w:val="center"/>
          </w:tcPr>
          <w:p w14:paraId="714A94A2"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Tenue diélectrique à fréquence industrielle (50 HZ-1min)  </w:t>
            </w:r>
          </w:p>
        </w:tc>
        <w:tc>
          <w:tcPr>
            <w:tcW w:w="1054" w:type="dxa"/>
            <w:vAlign w:val="center"/>
          </w:tcPr>
          <w:p w14:paraId="5534EE6E"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KV</w:t>
            </w:r>
          </w:p>
        </w:tc>
        <w:tc>
          <w:tcPr>
            <w:tcW w:w="1957" w:type="dxa"/>
            <w:vAlign w:val="center"/>
          </w:tcPr>
          <w:p w14:paraId="6AABDB3C"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70</w:t>
            </w:r>
          </w:p>
        </w:tc>
      </w:tr>
      <w:tr w:rsidR="005F1D63" w:rsidRPr="00E42C83" w14:paraId="1CB20485" w14:textId="77777777" w:rsidTr="00B24BB8">
        <w:trPr>
          <w:trHeight w:val="489"/>
          <w:jc w:val="center"/>
        </w:trPr>
        <w:tc>
          <w:tcPr>
            <w:tcW w:w="7266" w:type="dxa"/>
            <w:vAlign w:val="center"/>
          </w:tcPr>
          <w:p w14:paraId="37CA1F4F"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Tenue diélectrique à l’onde de choc (1,2/50 μs)</w:t>
            </w:r>
          </w:p>
        </w:tc>
        <w:tc>
          <w:tcPr>
            <w:tcW w:w="1054" w:type="dxa"/>
            <w:vAlign w:val="center"/>
          </w:tcPr>
          <w:p w14:paraId="601FE85F"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KV</w:t>
            </w:r>
          </w:p>
        </w:tc>
        <w:tc>
          <w:tcPr>
            <w:tcW w:w="1957" w:type="dxa"/>
            <w:vAlign w:val="center"/>
          </w:tcPr>
          <w:p w14:paraId="43227A13"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125</w:t>
            </w:r>
          </w:p>
        </w:tc>
      </w:tr>
      <w:tr w:rsidR="005F1D63" w:rsidRPr="00E42C83" w14:paraId="6075D973" w14:textId="77777777" w:rsidTr="00B24BB8">
        <w:trPr>
          <w:trHeight w:val="489"/>
          <w:jc w:val="center"/>
        </w:trPr>
        <w:tc>
          <w:tcPr>
            <w:tcW w:w="7266" w:type="dxa"/>
            <w:vAlign w:val="center"/>
          </w:tcPr>
          <w:p w14:paraId="74641F15" w14:textId="77777777" w:rsidR="005F1D63" w:rsidRPr="00E42C83" w:rsidRDefault="005F1D63" w:rsidP="00B24BB8">
            <w:pPr>
              <w:spacing w:line="276" w:lineRule="auto"/>
              <w:ind w:right="-141"/>
              <w:rPr>
                <w:rFonts w:ascii="Times New Roman" w:hAnsi="Times New Roman" w:cs="Times New Roman"/>
                <w:b/>
                <w:sz w:val="24"/>
                <w:szCs w:val="24"/>
              </w:rPr>
            </w:pPr>
            <w:r w:rsidRPr="00E42C83">
              <w:rPr>
                <w:rFonts w:ascii="Times New Roman" w:hAnsi="Times New Roman" w:cs="Times New Roman"/>
                <w:sz w:val="24"/>
                <w:szCs w:val="24"/>
              </w:rPr>
              <w:t>Intensité nominale du jeu de barres</w:t>
            </w:r>
          </w:p>
        </w:tc>
        <w:tc>
          <w:tcPr>
            <w:tcW w:w="1054" w:type="dxa"/>
            <w:vAlign w:val="center"/>
          </w:tcPr>
          <w:p w14:paraId="40094E62"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A</w:t>
            </w:r>
          </w:p>
        </w:tc>
        <w:tc>
          <w:tcPr>
            <w:tcW w:w="1957" w:type="dxa"/>
            <w:vAlign w:val="center"/>
          </w:tcPr>
          <w:p w14:paraId="4010D2DA"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630</w:t>
            </w:r>
          </w:p>
        </w:tc>
      </w:tr>
      <w:tr w:rsidR="005F1D63" w:rsidRPr="00E42C83" w14:paraId="1DC3E457" w14:textId="77777777" w:rsidTr="00B24BB8">
        <w:trPr>
          <w:trHeight w:val="489"/>
          <w:jc w:val="center"/>
        </w:trPr>
        <w:tc>
          <w:tcPr>
            <w:tcW w:w="7266" w:type="dxa"/>
            <w:vAlign w:val="center"/>
          </w:tcPr>
          <w:p w14:paraId="2423EBF8" w14:textId="77777777" w:rsidR="005F1D63" w:rsidRPr="00E42C83" w:rsidRDefault="005F1D63" w:rsidP="00B24BB8">
            <w:pPr>
              <w:spacing w:line="276" w:lineRule="auto"/>
              <w:ind w:right="-141"/>
              <w:rPr>
                <w:rFonts w:ascii="Times New Roman" w:hAnsi="Times New Roman" w:cs="Times New Roman"/>
                <w:b/>
                <w:sz w:val="24"/>
                <w:szCs w:val="24"/>
              </w:rPr>
            </w:pPr>
            <w:r w:rsidRPr="00E42C83">
              <w:rPr>
                <w:rFonts w:ascii="Times New Roman" w:hAnsi="Times New Roman" w:cs="Times New Roman"/>
                <w:sz w:val="24"/>
                <w:szCs w:val="24"/>
              </w:rPr>
              <w:t>Courant de courte durée admissible/ 3s</w:t>
            </w:r>
          </w:p>
        </w:tc>
        <w:tc>
          <w:tcPr>
            <w:tcW w:w="1054" w:type="dxa"/>
            <w:vAlign w:val="center"/>
          </w:tcPr>
          <w:p w14:paraId="11203EBF"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KA eff</w:t>
            </w:r>
          </w:p>
        </w:tc>
        <w:tc>
          <w:tcPr>
            <w:tcW w:w="1957" w:type="dxa"/>
            <w:vAlign w:val="center"/>
          </w:tcPr>
          <w:p w14:paraId="1D13DAF7"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16</w:t>
            </w:r>
          </w:p>
        </w:tc>
      </w:tr>
      <w:tr w:rsidR="005F1D63" w:rsidRPr="00E42C83" w14:paraId="4A6356FB" w14:textId="77777777" w:rsidTr="00B24BB8">
        <w:trPr>
          <w:trHeight w:val="489"/>
          <w:jc w:val="center"/>
        </w:trPr>
        <w:tc>
          <w:tcPr>
            <w:tcW w:w="7266" w:type="dxa"/>
            <w:vAlign w:val="center"/>
          </w:tcPr>
          <w:p w14:paraId="7F1B9054" w14:textId="77777777" w:rsidR="005F1D63" w:rsidRPr="00E42C83" w:rsidRDefault="005F1D63" w:rsidP="00B24BB8">
            <w:pPr>
              <w:spacing w:line="276" w:lineRule="auto"/>
              <w:ind w:right="-141"/>
              <w:rPr>
                <w:rFonts w:ascii="Times New Roman" w:hAnsi="Times New Roman" w:cs="Times New Roman"/>
                <w:b/>
                <w:sz w:val="24"/>
                <w:szCs w:val="24"/>
              </w:rPr>
            </w:pPr>
            <w:r w:rsidRPr="00E42C83">
              <w:rPr>
                <w:rFonts w:ascii="Times New Roman" w:hAnsi="Times New Roman" w:cs="Times New Roman"/>
                <w:sz w:val="24"/>
                <w:szCs w:val="24"/>
              </w:rPr>
              <w:t xml:space="preserve">Pouvoir de fermeture </w:t>
            </w:r>
            <w:r w:rsidRPr="00E42C83">
              <w:rPr>
                <w:rFonts w:ascii="Times New Roman" w:hAnsi="Times New Roman" w:cs="Times New Roman"/>
                <w:sz w:val="24"/>
                <w:szCs w:val="24"/>
              </w:rPr>
              <w:tab/>
            </w:r>
          </w:p>
        </w:tc>
        <w:tc>
          <w:tcPr>
            <w:tcW w:w="1054" w:type="dxa"/>
            <w:vAlign w:val="center"/>
          </w:tcPr>
          <w:p w14:paraId="5F7CE598"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KA</w:t>
            </w:r>
          </w:p>
        </w:tc>
        <w:tc>
          <w:tcPr>
            <w:tcW w:w="1957" w:type="dxa"/>
            <w:vAlign w:val="center"/>
          </w:tcPr>
          <w:p w14:paraId="5580D474"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40</w:t>
            </w:r>
          </w:p>
        </w:tc>
      </w:tr>
      <w:tr w:rsidR="005F1D63" w:rsidRPr="00E42C83" w14:paraId="41DBCDE6" w14:textId="77777777" w:rsidTr="00B24BB8">
        <w:trPr>
          <w:trHeight w:val="489"/>
          <w:jc w:val="center"/>
        </w:trPr>
        <w:tc>
          <w:tcPr>
            <w:tcW w:w="7266" w:type="dxa"/>
            <w:vAlign w:val="center"/>
          </w:tcPr>
          <w:p w14:paraId="600CCA27" w14:textId="77777777" w:rsidR="005F1D63" w:rsidRPr="00E42C83" w:rsidRDefault="005F1D63" w:rsidP="00B24BB8">
            <w:pPr>
              <w:spacing w:line="276" w:lineRule="auto"/>
              <w:ind w:right="-141"/>
              <w:rPr>
                <w:rFonts w:ascii="Times New Roman" w:hAnsi="Times New Roman" w:cs="Times New Roman"/>
                <w:b/>
                <w:sz w:val="24"/>
                <w:szCs w:val="24"/>
              </w:rPr>
            </w:pPr>
            <w:r w:rsidRPr="00E42C83">
              <w:rPr>
                <w:rFonts w:ascii="Times New Roman" w:hAnsi="Times New Roman" w:cs="Times New Roman"/>
                <w:sz w:val="24"/>
                <w:szCs w:val="24"/>
              </w:rPr>
              <w:t>Intensité nominale des interrupteurs</w:t>
            </w:r>
          </w:p>
        </w:tc>
        <w:tc>
          <w:tcPr>
            <w:tcW w:w="1054" w:type="dxa"/>
            <w:vAlign w:val="center"/>
          </w:tcPr>
          <w:p w14:paraId="65B41461"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A</w:t>
            </w:r>
          </w:p>
        </w:tc>
        <w:tc>
          <w:tcPr>
            <w:tcW w:w="1957" w:type="dxa"/>
            <w:vAlign w:val="center"/>
          </w:tcPr>
          <w:p w14:paraId="487EC1C0"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630</w:t>
            </w:r>
          </w:p>
        </w:tc>
      </w:tr>
      <w:tr w:rsidR="005F1D63" w:rsidRPr="00E42C83" w14:paraId="4F1C5D4A" w14:textId="77777777" w:rsidTr="00B24BB8">
        <w:trPr>
          <w:trHeight w:val="489"/>
          <w:jc w:val="center"/>
        </w:trPr>
        <w:tc>
          <w:tcPr>
            <w:tcW w:w="7266" w:type="dxa"/>
            <w:vAlign w:val="center"/>
          </w:tcPr>
          <w:p w14:paraId="2876C0A8" w14:textId="77777777" w:rsidR="005F1D63" w:rsidRPr="00E42C83" w:rsidRDefault="005F1D63" w:rsidP="00B24BB8">
            <w:pPr>
              <w:spacing w:line="276" w:lineRule="auto"/>
              <w:ind w:right="-141"/>
              <w:rPr>
                <w:rFonts w:ascii="Times New Roman" w:hAnsi="Times New Roman" w:cs="Times New Roman"/>
                <w:b/>
                <w:sz w:val="24"/>
                <w:szCs w:val="24"/>
              </w:rPr>
            </w:pPr>
            <w:r w:rsidRPr="00E42C83">
              <w:rPr>
                <w:rFonts w:ascii="Times New Roman" w:hAnsi="Times New Roman" w:cs="Times New Roman"/>
                <w:sz w:val="24"/>
                <w:szCs w:val="24"/>
              </w:rPr>
              <w:t>Intensité nominale des interrupteurs des cellules protection</w:t>
            </w:r>
            <w:r w:rsidRPr="00E42C83">
              <w:rPr>
                <w:rFonts w:ascii="Times New Roman" w:hAnsi="Times New Roman" w:cs="Times New Roman"/>
                <w:b/>
                <w:sz w:val="24"/>
                <w:szCs w:val="24"/>
              </w:rPr>
              <w:t xml:space="preserve"> </w:t>
            </w:r>
            <w:r w:rsidRPr="00E42C83">
              <w:rPr>
                <w:rFonts w:ascii="Times New Roman" w:hAnsi="Times New Roman" w:cs="Times New Roman"/>
                <w:sz w:val="24"/>
                <w:szCs w:val="24"/>
              </w:rPr>
              <w:t>transformateur</w:t>
            </w:r>
          </w:p>
        </w:tc>
        <w:tc>
          <w:tcPr>
            <w:tcW w:w="1054" w:type="dxa"/>
            <w:vAlign w:val="center"/>
          </w:tcPr>
          <w:p w14:paraId="6EC9A72C"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A</w:t>
            </w:r>
          </w:p>
        </w:tc>
        <w:tc>
          <w:tcPr>
            <w:tcW w:w="1957" w:type="dxa"/>
            <w:vAlign w:val="center"/>
          </w:tcPr>
          <w:p w14:paraId="491F4163"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200</w:t>
            </w:r>
          </w:p>
        </w:tc>
      </w:tr>
      <w:tr w:rsidR="005F1D63" w:rsidRPr="00E42C83" w14:paraId="491A983B" w14:textId="77777777" w:rsidTr="00B24BB8">
        <w:trPr>
          <w:cantSplit/>
          <w:trHeight w:val="489"/>
          <w:jc w:val="center"/>
        </w:trPr>
        <w:tc>
          <w:tcPr>
            <w:tcW w:w="7266" w:type="dxa"/>
            <w:vAlign w:val="center"/>
          </w:tcPr>
          <w:p w14:paraId="0E33B00F" w14:textId="77777777" w:rsidR="005F1D63" w:rsidRPr="00E42C83" w:rsidRDefault="005F1D63" w:rsidP="00B24BB8">
            <w:pPr>
              <w:spacing w:line="276" w:lineRule="auto"/>
              <w:ind w:right="-141"/>
              <w:rPr>
                <w:rFonts w:ascii="Times New Roman" w:hAnsi="Times New Roman" w:cs="Times New Roman"/>
                <w:b/>
                <w:sz w:val="24"/>
                <w:szCs w:val="24"/>
              </w:rPr>
            </w:pPr>
            <w:r w:rsidRPr="00E42C83">
              <w:rPr>
                <w:rFonts w:ascii="Times New Roman" w:hAnsi="Times New Roman" w:cs="Times New Roman"/>
                <w:sz w:val="24"/>
                <w:szCs w:val="24"/>
              </w:rPr>
              <w:t>Degré de protection des enveloppes</w:t>
            </w:r>
          </w:p>
        </w:tc>
        <w:tc>
          <w:tcPr>
            <w:tcW w:w="3011" w:type="dxa"/>
            <w:gridSpan w:val="2"/>
            <w:vAlign w:val="center"/>
          </w:tcPr>
          <w:p w14:paraId="6FF5F08F"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IP3XC</w:t>
            </w:r>
          </w:p>
        </w:tc>
      </w:tr>
    </w:tbl>
    <w:p w14:paraId="1C4EFA0F" w14:textId="77777777" w:rsidR="005F1D63" w:rsidRPr="00E42C83" w:rsidRDefault="005F1D63" w:rsidP="005F1D63">
      <w:pPr>
        <w:spacing w:line="276" w:lineRule="auto"/>
        <w:ind w:right="-141" w:firstLine="709"/>
        <w:rPr>
          <w:rFonts w:ascii="Times New Roman" w:hAnsi="Times New Roman" w:cs="Times New Roman"/>
          <w:b/>
          <w:sz w:val="24"/>
          <w:szCs w:val="24"/>
        </w:rPr>
      </w:pPr>
    </w:p>
    <w:p w14:paraId="1CDBD723" w14:textId="77777777" w:rsidR="005F1D63" w:rsidRPr="00E42C83" w:rsidRDefault="005F1D63" w:rsidP="005F1D63">
      <w:pPr>
        <w:spacing w:line="276" w:lineRule="auto"/>
        <w:ind w:right="-141"/>
        <w:rPr>
          <w:rFonts w:ascii="Times New Roman" w:hAnsi="Times New Roman" w:cs="Times New Roman"/>
          <w:i/>
          <w:sz w:val="24"/>
          <w:szCs w:val="24"/>
          <w:u w:val="single"/>
        </w:rPr>
      </w:pPr>
      <w:r w:rsidRPr="00E42C83">
        <w:rPr>
          <w:rFonts w:ascii="Times New Roman" w:hAnsi="Times New Roman" w:cs="Times New Roman"/>
          <w:sz w:val="24"/>
          <w:szCs w:val="24"/>
          <w:u w:val="single"/>
        </w:rPr>
        <w:t>CERTIFICATION:</w:t>
      </w:r>
    </w:p>
    <w:p w14:paraId="38D90A58"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Toutes les cellules NORMAFIX sont soumises aux essais prévus dans les normes dans un laboratoire d'une technologie de pointe. Les essais de puissance sont effectués au laboratoire KEMA (Hollande). Tous les départements engagés dans la conception, la production et les essais des cellules Normafix font partie du système d’assurance qualité conforme à la norme ISO 9001 et sont certifiés par Liody's RQA et APCER (organisme portugais pour certification, IQNET).</w:t>
      </w:r>
    </w:p>
    <w:p w14:paraId="796EA762" w14:textId="77777777" w:rsidR="005F1D63" w:rsidRPr="00E42C83" w:rsidRDefault="005F1D63" w:rsidP="005F1D63">
      <w:pPr>
        <w:spacing w:line="276" w:lineRule="auto"/>
        <w:ind w:right="-141"/>
        <w:rPr>
          <w:rFonts w:ascii="Times New Roman" w:hAnsi="Times New Roman" w:cs="Times New Roman"/>
          <w:sz w:val="24"/>
          <w:szCs w:val="24"/>
        </w:rPr>
      </w:pPr>
    </w:p>
    <w:p w14:paraId="25185D81" w14:textId="77777777" w:rsidR="005F1D63" w:rsidRPr="00E42C83" w:rsidRDefault="005F1D63" w:rsidP="005F1D63">
      <w:pPr>
        <w:spacing w:line="276" w:lineRule="auto"/>
        <w:ind w:right="-141"/>
        <w:rPr>
          <w:rFonts w:ascii="Times New Roman" w:hAnsi="Times New Roman" w:cs="Times New Roman"/>
          <w:sz w:val="24"/>
          <w:szCs w:val="24"/>
        </w:rPr>
      </w:pPr>
    </w:p>
    <w:p w14:paraId="32C7DDEE"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70" w:name="_Toc212644731"/>
      <w:bookmarkStart w:id="71" w:name="_Toc212717100"/>
      <w:r w:rsidRPr="00E42C83">
        <w:rPr>
          <w:rFonts w:ascii="Times New Roman" w:hAnsi="Times New Roman" w:cs="Times New Roman"/>
          <w:bCs/>
          <w:iCs/>
          <w:sz w:val="24"/>
          <w:szCs w:val="24"/>
        </w:rPr>
        <w:t>Poste HTA/BT avec transformateur 1600 kVA</w:t>
      </w:r>
      <w:bookmarkEnd w:id="70"/>
      <w:bookmarkEnd w:id="71"/>
    </w:p>
    <w:p w14:paraId="3899B28D" w14:textId="77777777" w:rsidR="005F1D63" w:rsidRPr="00E42C83" w:rsidRDefault="005F1D63" w:rsidP="005F1D63">
      <w:pPr>
        <w:spacing w:line="276" w:lineRule="auto"/>
        <w:ind w:right="-141"/>
        <w:rPr>
          <w:rFonts w:ascii="Times New Roman" w:hAnsi="Times New Roman" w:cs="Times New Roman"/>
          <w:sz w:val="24"/>
          <w:szCs w:val="24"/>
        </w:rPr>
      </w:pPr>
    </w:p>
    <w:p w14:paraId="7B63A2CF"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b/>
          <w:bCs/>
          <w:color w:val="000000" w:themeColor="text1"/>
          <w:sz w:val="24"/>
          <w:szCs w:val="24"/>
        </w:rPr>
      </w:pPr>
      <w:r w:rsidRPr="00E42C83">
        <w:rPr>
          <w:rFonts w:ascii="Times New Roman" w:hAnsi="Times New Roman" w:cs="Times New Roman"/>
          <w:b/>
          <w:bCs/>
          <w:color w:val="000000" w:themeColor="text1"/>
          <w:sz w:val="24"/>
          <w:szCs w:val="24"/>
        </w:rPr>
        <w:t>CARACTERISTIQUES TECHNIQUES DU TRANSFORMATEUR HTA/BT</w:t>
      </w:r>
    </w:p>
    <w:p w14:paraId="3869EC5D" w14:textId="77777777" w:rsidR="005F1D63" w:rsidRPr="00E42C83" w:rsidRDefault="005F1D63" w:rsidP="005F1D63">
      <w:pPr>
        <w:spacing w:line="276" w:lineRule="auto"/>
        <w:ind w:right="-141"/>
        <w:rPr>
          <w:rFonts w:ascii="Times New Roman" w:hAnsi="Times New Roman" w:cs="Times New Roman"/>
          <w:color w:val="000000" w:themeColor="text1"/>
          <w:sz w:val="24"/>
          <w:szCs w:val="24"/>
        </w:rPr>
      </w:pPr>
      <w:bookmarkStart w:id="72" w:name="_Hlk210815060"/>
      <w:r w:rsidRPr="00E42C83">
        <w:rPr>
          <w:rFonts w:ascii="Times New Roman" w:hAnsi="Times New Roman" w:cs="Times New Roman"/>
          <w:color w:val="000000" w:themeColor="text1"/>
          <w:sz w:val="24"/>
          <w:szCs w:val="24"/>
        </w:rPr>
        <w:t xml:space="preserve">Transformateurs de distribution triphasés doit être de marque </w:t>
      </w:r>
      <w:bookmarkStart w:id="73" w:name="_Hlk210818984"/>
      <w:r w:rsidRPr="00E42C83">
        <w:rPr>
          <w:rFonts w:ascii="Times New Roman" w:hAnsi="Times New Roman" w:cs="Times New Roman"/>
          <w:color w:val="000000" w:themeColor="text1"/>
          <w:sz w:val="24"/>
          <w:szCs w:val="24"/>
        </w:rPr>
        <w:t xml:space="preserve">ENERGY TRANSFO </w:t>
      </w:r>
      <w:bookmarkEnd w:id="73"/>
      <w:r w:rsidRPr="00E42C83">
        <w:rPr>
          <w:rFonts w:ascii="Times New Roman" w:hAnsi="Times New Roman" w:cs="Times New Roman"/>
          <w:color w:val="000000" w:themeColor="text1"/>
          <w:sz w:val="24"/>
          <w:szCs w:val="24"/>
        </w:rPr>
        <w:t xml:space="preserve">et conforme aux dispositions de la norme CEI 60076. Il sera hermétique à remplissage intégral, immergé dans l'huile minérale, à refroidissement naturel ONAN pour service continu intérieur. </w:t>
      </w:r>
    </w:p>
    <w:p w14:paraId="529D8DB7"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b/>
          <w:bCs/>
          <w:color w:val="000000" w:themeColor="text1"/>
          <w:sz w:val="24"/>
          <w:szCs w:val="24"/>
        </w:rPr>
      </w:pPr>
      <w:bookmarkStart w:id="74" w:name="_Toc458793335"/>
      <w:bookmarkEnd w:id="72"/>
      <w:r w:rsidRPr="00E42C83">
        <w:rPr>
          <w:rFonts w:ascii="Times New Roman" w:hAnsi="Times New Roman" w:cs="Times New Roman"/>
          <w:b/>
          <w:bCs/>
          <w:color w:val="000000" w:themeColor="text1"/>
          <w:sz w:val="24"/>
          <w:szCs w:val="24"/>
        </w:rPr>
        <w:t>Construction :</w:t>
      </w:r>
      <w:bookmarkEnd w:id="74"/>
    </w:p>
    <w:p w14:paraId="01528ED5"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Noyau : Réalisé en tôles magnétiques Fer-Silicium à cristaux orientés de faibles pertes.</w:t>
      </w:r>
    </w:p>
    <w:p w14:paraId="573E43B0"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Traversées B.T : Traversées en porcelaine, suivant la norme DIN 42530 et CEI 60136.</w:t>
      </w:r>
    </w:p>
    <w:p w14:paraId="0AB7ADA1"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Diélectrique : Huile minérale isolante hautement raffinée répondant à la norme CEI 60296.</w:t>
      </w:r>
    </w:p>
    <w:p w14:paraId="438CADA3"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lastRenderedPageBreak/>
        <w:t>Carton d’isolement : Les cartons d’isolement utilisés répondent à la norme CEI 641-2.</w:t>
      </w:r>
    </w:p>
    <w:p w14:paraId="06EE303E"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Cuve : Réalisée de tôles en acier avec des parois ondées pour le refroidissement ayant des propriétés mécaniques et thermiques appropriées.</w:t>
      </w:r>
    </w:p>
    <w:p w14:paraId="7ABD6ED2"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Couvercle : Boulonné sur la cuve, réalisé de tôles en acier renforcés.</w:t>
      </w:r>
    </w:p>
    <w:p w14:paraId="50516640"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Peinture : le traitement de surface est assuré par un sablage et un système de peinture multicouche à base d’époxy.</w:t>
      </w:r>
    </w:p>
    <w:p w14:paraId="5DCC77BF"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Traversées MT : Bornes embrochables suivant les normes en vigueur.</w:t>
      </w:r>
    </w:p>
    <w:p w14:paraId="081AB3B4"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b/>
          <w:bCs/>
          <w:color w:val="000000" w:themeColor="text1"/>
          <w:sz w:val="24"/>
          <w:szCs w:val="24"/>
        </w:rPr>
      </w:pPr>
      <w:bookmarkStart w:id="75" w:name="_Toc458793336"/>
      <w:r w:rsidRPr="00E42C83">
        <w:rPr>
          <w:rFonts w:ascii="Times New Roman" w:hAnsi="Times New Roman" w:cs="Times New Roman"/>
          <w:b/>
          <w:bCs/>
          <w:color w:val="000000" w:themeColor="text1"/>
          <w:sz w:val="24"/>
          <w:szCs w:val="24"/>
        </w:rPr>
        <w:t>Accessoires :</w:t>
      </w:r>
      <w:bookmarkEnd w:id="75"/>
    </w:p>
    <w:p w14:paraId="036CC7A7" w14:textId="77777777" w:rsidR="005F1D63" w:rsidRPr="00E42C83" w:rsidRDefault="005F1D63" w:rsidP="005F1D63">
      <w:pPr>
        <w:spacing w:after="20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sz w:val="24"/>
          <w:szCs w:val="24"/>
        </w:rPr>
        <w:t>L</w:t>
      </w:r>
      <w:r w:rsidRPr="00E42C83">
        <w:rPr>
          <w:rFonts w:ascii="Times New Roman" w:hAnsi="Times New Roman" w:cs="Times New Roman"/>
          <w:color w:val="000000" w:themeColor="text1"/>
          <w:sz w:val="24"/>
          <w:szCs w:val="24"/>
        </w:rPr>
        <w:t xml:space="preserve">e transformateur objet de cet AO doit être équipé des accessoires ci-après : </w:t>
      </w:r>
    </w:p>
    <w:p w14:paraId="7F33FB2D"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Commutateur de réglage hors tension à 3 positions du côté MT (±5%) </w:t>
      </w:r>
    </w:p>
    <w:p w14:paraId="0837DF51"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Une vanne de vidange</w:t>
      </w:r>
    </w:p>
    <w:p w14:paraId="627EE48A"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Galets de roulement orientables</w:t>
      </w:r>
    </w:p>
    <w:p w14:paraId="3912723A"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4 Traversées BT en porcelaine</w:t>
      </w:r>
    </w:p>
    <w:p w14:paraId="13B4EAB9"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3 Bornes MT embrochables fixe 24kV - 250A</w:t>
      </w:r>
    </w:p>
    <w:p w14:paraId="1E9D71E8"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3 Bornes MT embrochables mobile droite 24kV - 250A pour câble 12/20kV 25mm² Cu </w:t>
      </w:r>
    </w:p>
    <w:p w14:paraId="19279BB0"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Doigt de gant sur le couvercle</w:t>
      </w:r>
    </w:p>
    <w:p w14:paraId="1F8C7094"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Relais DGPT2</w:t>
      </w:r>
    </w:p>
    <w:p w14:paraId="69C795BC"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Plaque signalétique en Français</w:t>
      </w:r>
    </w:p>
    <w:p w14:paraId="28C84170"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Anneaux de levage</w:t>
      </w:r>
    </w:p>
    <w:p w14:paraId="25832DFF"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Emplacement de mise à la terre.</w:t>
      </w:r>
    </w:p>
    <w:p w14:paraId="34884DFA"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b/>
          <w:bCs/>
          <w:color w:val="000000" w:themeColor="text1"/>
          <w:sz w:val="24"/>
          <w:szCs w:val="24"/>
        </w:rPr>
      </w:pPr>
      <w:r w:rsidRPr="00E42C83">
        <w:rPr>
          <w:rFonts w:ascii="Times New Roman" w:hAnsi="Times New Roman" w:cs="Times New Roman"/>
          <w:b/>
          <w:bCs/>
          <w:color w:val="000000" w:themeColor="text1"/>
          <w:sz w:val="24"/>
          <w:szCs w:val="24"/>
        </w:rPr>
        <w:t>Essais :</w:t>
      </w:r>
    </w:p>
    <w:p w14:paraId="6C244E74"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Tous nos transformateurs subissent les essais répondant aux normes, et en particulier :</w:t>
      </w:r>
    </w:p>
    <w:p w14:paraId="47E2A1CA"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sz w:val="24"/>
          <w:szCs w:val="24"/>
        </w:rPr>
      </w:pPr>
      <w:r w:rsidRPr="00E42C83">
        <w:rPr>
          <w:rFonts w:ascii="Times New Roman" w:hAnsi="Times New Roman" w:cs="Times New Roman"/>
          <w:sz w:val="24"/>
          <w:szCs w:val="24"/>
        </w:rPr>
        <w:t>Mesure des pertes à vide ;</w:t>
      </w:r>
    </w:p>
    <w:p w14:paraId="5C65A0B7"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sz w:val="24"/>
          <w:szCs w:val="24"/>
        </w:rPr>
      </w:pPr>
      <w:r w:rsidRPr="00E42C83">
        <w:rPr>
          <w:rFonts w:ascii="Times New Roman" w:hAnsi="Times New Roman" w:cs="Times New Roman"/>
          <w:sz w:val="24"/>
          <w:szCs w:val="24"/>
        </w:rPr>
        <w:t>Mesure encourt-circuit des pertes en charges et Tension de court-circuit ;</w:t>
      </w:r>
    </w:p>
    <w:p w14:paraId="41D3809F"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sz w:val="24"/>
          <w:szCs w:val="24"/>
        </w:rPr>
      </w:pPr>
      <w:r w:rsidRPr="00E42C83">
        <w:rPr>
          <w:rFonts w:ascii="Times New Roman" w:hAnsi="Times New Roman" w:cs="Times New Roman"/>
          <w:sz w:val="24"/>
          <w:szCs w:val="24"/>
        </w:rPr>
        <w:t>Essai diélectrique par tension appliquée ;</w:t>
      </w:r>
    </w:p>
    <w:p w14:paraId="69FA1C11"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sz w:val="24"/>
          <w:szCs w:val="24"/>
        </w:rPr>
      </w:pPr>
      <w:r w:rsidRPr="00E42C83">
        <w:rPr>
          <w:rFonts w:ascii="Times New Roman" w:hAnsi="Times New Roman" w:cs="Times New Roman"/>
          <w:sz w:val="24"/>
          <w:szCs w:val="24"/>
        </w:rPr>
        <w:t>Essai diélectrique par tension induite ;</w:t>
      </w:r>
    </w:p>
    <w:p w14:paraId="3B139CE1"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sz w:val="24"/>
          <w:szCs w:val="24"/>
        </w:rPr>
      </w:pPr>
      <w:r w:rsidRPr="00E42C83">
        <w:rPr>
          <w:rFonts w:ascii="Times New Roman" w:hAnsi="Times New Roman" w:cs="Times New Roman"/>
          <w:sz w:val="24"/>
          <w:szCs w:val="24"/>
        </w:rPr>
        <w:t>Essai de rigidité diélectrique de l’huile ;</w:t>
      </w:r>
    </w:p>
    <w:p w14:paraId="7A76425F"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sz w:val="24"/>
          <w:szCs w:val="24"/>
        </w:rPr>
      </w:pPr>
      <w:r w:rsidRPr="00E42C83">
        <w:rPr>
          <w:rFonts w:ascii="Times New Roman" w:hAnsi="Times New Roman" w:cs="Times New Roman"/>
          <w:sz w:val="24"/>
          <w:szCs w:val="24"/>
        </w:rPr>
        <w:t>Contrôle d’isolement ;</w:t>
      </w:r>
    </w:p>
    <w:p w14:paraId="25DD202A" w14:textId="77777777" w:rsidR="005F1D63" w:rsidRPr="00E42C83" w:rsidRDefault="005F1D63" w:rsidP="005F1D63">
      <w:pPr>
        <w:pStyle w:val="Paragraphedeliste"/>
        <w:keepLines w:val="0"/>
        <w:numPr>
          <w:ilvl w:val="0"/>
          <w:numId w:val="49"/>
        </w:numPr>
        <w:spacing w:before="0" w:after="200" w:line="276" w:lineRule="auto"/>
        <w:ind w:right="-141"/>
        <w:rPr>
          <w:rFonts w:ascii="Times New Roman" w:hAnsi="Times New Roman" w:cs="Times New Roman"/>
          <w:sz w:val="24"/>
          <w:szCs w:val="24"/>
        </w:rPr>
      </w:pPr>
      <w:r w:rsidRPr="00E42C83">
        <w:rPr>
          <w:rFonts w:ascii="Times New Roman" w:hAnsi="Times New Roman" w:cs="Times New Roman"/>
          <w:sz w:val="24"/>
          <w:szCs w:val="24"/>
        </w:rPr>
        <w:t>Contrôle du rapport de transformation et groupe de couplage.</w:t>
      </w:r>
    </w:p>
    <w:tbl>
      <w:tblPr>
        <w:tblStyle w:val="Grilledutableau1"/>
        <w:tblW w:w="0" w:type="auto"/>
        <w:tblLook w:val="04A0" w:firstRow="1" w:lastRow="0" w:firstColumn="1" w:lastColumn="0" w:noHBand="0" w:noVBand="1"/>
      </w:tblPr>
      <w:tblGrid>
        <w:gridCol w:w="3539"/>
        <w:gridCol w:w="2221"/>
        <w:gridCol w:w="2880"/>
      </w:tblGrid>
      <w:tr w:rsidR="005F1D63" w:rsidRPr="00E42C83" w14:paraId="20CD0171" w14:textId="77777777" w:rsidTr="00B24BB8">
        <w:trPr>
          <w:trHeight w:val="510"/>
        </w:trPr>
        <w:tc>
          <w:tcPr>
            <w:tcW w:w="3539" w:type="dxa"/>
            <w:vAlign w:val="center"/>
          </w:tcPr>
          <w:p w14:paraId="2F27A33B" w14:textId="77777777" w:rsidR="005F1D63" w:rsidRPr="00E42C83" w:rsidRDefault="005F1D63" w:rsidP="00B24BB8">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DESIGNATION</w:t>
            </w:r>
          </w:p>
        </w:tc>
        <w:tc>
          <w:tcPr>
            <w:tcW w:w="2221" w:type="dxa"/>
            <w:vAlign w:val="center"/>
          </w:tcPr>
          <w:p w14:paraId="1EADDC36" w14:textId="77777777" w:rsidR="005F1D63" w:rsidRPr="00E42C83" w:rsidRDefault="005F1D63" w:rsidP="00B24BB8">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UNITE</w:t>
            </w:r>
          </w:p>
        </w:tc>
        <w:tc>
          <w:tcPr>
            <w:tcW w:w="2880" w:type="dxa"/>
            <w:vAlign w:val="center"/>
          </w:tcPr>
          <w:p w14:paraId="0EE5CBED" w14:textId="77777777" w:rsidR="005F1D63" w:rsidRPr="00E42C83" w:rsidRDefault="005F1D63" w:rsidP="00B24BB8">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VALEURS GARANTIES</w:t>
            </w:r>
          </w:p>
        </w:tc>
      </w:tr>
      <w:tr w:rsidR="005F1D63" w:rsidRPr="00E42C83" w14:paraId="03DE7DF6" w14:textId="77777777" w:rsidTr="00B24BB8">
        <w:trPr>
          <w:trHeight w:val="510"/>
        </w:trPr>
        <w:tc>
          <w:tcPr>
            <w:tcW w:w="3539" w:type="dxa"/>
            <w:vAlign w:val="center"/>
          </w:tcPr>
          <w:p w14:paraId="73BD0452" w14:textId="77777777" w:rsidR="005F1D63" w:rsidRPr="00E42C83" w:rsidRDefault="005F1D63" w:rsidP="00B24BB8">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Norme de référence</w:t>
            </w:r>
          </w:p>
        </w:tc>
        <w:tc>
          <w:tcPr>
            <w:tcW w:w="2221" w:type="dxa"/>
            <w:vAlign w:val="center"/>
          </w:tcPr>
          <w:p w14:paraId="355BA770"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w:t>
            </w:r>
          </w:p>
        </w:tc>
        <w:tc>
          <w:tcPr>
            <w:tcW w:w="2880" w:type="dxa"/>
            <w:vAlign w:val="center"/>
          </w:tcPr>
          <w:p w14:paraId="18335206"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CEI 60076-1</w:t>
            </w:r>
          </w:p>
        </w:tc>
      </w:tr>
      <w:tr w:rsidR="005F1D63" w:rsidRPr="00E42C83" w14:paraId="62838D5F" w14:textId="77777777" w:rsidTr="00B24BB8">
        <w:trPr>
          <w:trHeight w:val="510"/>
        </w:trPr>
        <w:tc>
          <w:tcPr>
            <w:tcW w:w="3539" w:type="dxa"/>
            <w:vAlign w:val="center"/>
          </w:tcPr>
          <w:p w14:paraId="0992E850" w14:textId="77777777" w:rsidR="005F1D63" w:rsidRPr="00E42C83" w:rsidRDefault="005F1D63" w:rsidP="00B24BB8">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Puissance</w:t>
            </w:r>
          </w:p>
        </w:tc>
        <w:tc>
          <w:tcPr>
            <w:tcW w:w="2221" w:type="dxa"/>
            <w:vAlign w:val="center"/>
          </w:tcPr>
          <w:p w14:paraId="63E70367"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kVA</w:t>
            </w:r>
          </w:p>
        </w:tc>
        <w:tc>
          <w:tcPr>
            <w:tcW w:w="2880" w:type="dxa"/>
            <w:vAlign w:val="center"/>
          </w:tcPr>
          <w:p w14:paraId="307A650E"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1600</w:t>
            </w:r>
          </w:p>
        </w:tc>
      </w:tr>
      <w:tr w:rsidR="005F1D63" w:rsidRPr="00E42C83" w14:paraId="65C4441E" w14:textId="77777777" w:rsidTr="00B24BB8">
        <w:trPr>
          <w:trHeight w:val="510"/>
        </w:trPr>
        <w:tc>
          <w:tcPr>
            <w:tcW w:w="3539" w:type="dxa"/>
            <w:vAlign w:val="center"/>
          </w:tcPr>
          <w:p w14:paraId="6BD353B2" w14:textId="77777777" w:rsidR="005F1D63" w:rsidRPr="00E42C83" w:rsidRDefault="005F1D63" w:rsidP="00B24BB8">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Type de transformateur</w:t>
            </w:r>
          </w:p>
        </w:tc>
        <w:tc>
          <w:tcPr>
            <w:tcW w:w="2221" w:type="dxa"/>
            <w:vAlign w:val="center"/>
          </w:tcPr>
          <w:p w14:paraId="253EB9DE"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w:t>
            </w:r>
          </w:p>
        </w:tc>
        <w:tc>
          <w:tcPr>
            <w:tcW w:w="2880" w:type="dxa"/>
            <w:vAlign w:val="center"/>
          </w:tcPr>
          <w:p w14:paraId="726D4A32"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ONAN</w:t>
            </w:r>
          </w:p>
        </w:tc>
      </w:tr>
      <w:tr w:rsidR="005F1D63" w:rsidRPr="00E42C83" w14:paraId="06E843BD" w14:textId="77777777" w:rsidTr="00B24BB8">
        <w:trPr>
          <w:trHeight w:val="510"/>
        </w:trPr>
        <w:tc>
          <w:tcPr>
            <w:tcW w:w="3539" w:type="dxa"/>
            <w:vAlign w:val="center"/>
          </w:tcPr>
          <w:p w14:paraId="357618BA" w14:textId="77777777" w:rsidR="005F1D63" w:rsidRPr="00E42C83" w:rsidRDefault="005F1D63" w:rsidP="00B24BB8">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Type d’installation</w:t>
            </w:r>
          </w:p>
        </w:tc>
        <w:tc>
          <w:tcPr>
            <w:tcW w:w="2221" w:type="dxa"/>
            <w:vAlign w:val="center"/>
          </w:tcPr>
          <w:p w14:paraId="0E9F6BA5"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w:t>
            </w:r>
          </w:p>
        </w:tc>
        <w:tc>
          <w:tcPr>
            <w:tcW w:w="2880" w:type="dxa"/>
            <w:vAlign w:val="center"/>
          </w:tcPr>
          <w:p w14:paraId="14F144C7"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Intérieure</w:t>
            </w:r>
          </w:p>
        </w:tc>
      </w:tr>
      <w:tr w:rsidR="005F1D63" w:rsidRPr="00E42C83" w14:paraId="37D99FAF" w14:textId="77777777" w:rsidTr="00B24BB8">
        <w:trPr>
          <w:trHeight w:val="510"/>
        </w:trPr>
        <w:tc>
          <w:tcPr>
            <w:tcW w:w="3539" w:type="dxa"/>
            <w:vAlign w:val="center"/>
          </w:tcPr>
          <w:p w14:paraId="177B5B0A" w14:textId="77777777" w:rsidR="005F1D63" w:rsidRPr="00E42C83" w:rsidRDefault="005F1D63" w:rsidP="00B24BB8">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Fréquence</w:t>
            </w:r>
          </w:p>
        </w:tc>
        <w:tc>
          <w:tcPr>
            <w:tcW w:w="2221" w:type="dxa"/>
            <w:vAlign w:val="center"/>
          </w:tcPr>
          <w:p w14:paraId="72605D01"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Hz</w:t>
            </w:r>
          </w:p>
        </w:tc>
        <w:tc>
          <w:tcPr>
            <w:tcW w:w="2880" w:type="dxa"/>
            <w:vAlign w:val="center"/>
          </w:tcPr>
          <w:p w14:paraId="75DCEF6A"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50</w:t>
            </w:r>
          </w:p>
        </w:tc>
      </w:tr>
      <w:tr w:rsidR="005F1D63" w:rsidRPr="00E42C83" w14:paraId="5982DC00" w14:textId="77777777" w:rsidTr="00B24BB8">
        <w:trPr>
          <w:trHeight w:val="510"/>
        </w:trPr>
        <w:tc>
          <w:tcPr>
            <w:tcW w:w="3539" w:type="dxa"/>
            <w:vAlign w:val="center"/>
          </w:tcPr>
          <w:p w14:paraId="32CFBEE3" w14:textId="77777777" w:rsidR="005F1D63" w:rsidRPr="00E42C83" w:rsidRDefault="005F1D63" w:rsidP="00B24BB8">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Température ambiante</w:t>
            </w:r>
          </w:p>
        </w:tc>
        <w:tc>
          <w:tcPr>
            <w:tcW w:w="2221" w:type="dxa"/>
            <w:vAlign w:val="center"/>
          </w:tcPr>
          <w:p w14:paraId="66DADAC9"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w:t>
            </w:r>
          </w:p>
        </w:tc>
        <w:tc>
          <w:tcPr>
            <w:tcW w:w="2880" w:type="dxa"/>
            <w:vAlign w:val="center"/>
          </w:tcPr>
          <w:p w14:paraId="7508466E"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50</w:t>
            </w:r>
          </w:p>
        </w:tc>
      </w:tr>
      <w:tr w:rsidR="005F1D63" w:rsidRPr="00E42C83" w14:paraId="4C8600A7" w14:textId="77777777" w:rsidTr="00B24BB8">
        <w:trPr>
          <w:trHeight w:val="510"/>
        </w:trPr>
        <w:tc>
          <w:tcPr>
            <w:tcW w:w="3539" w:type="dxa"/>
            <w:vAlign w:val="center"/>
          </w:tcPr>
          <w:p w14:paraId="0C3ED787" w14:textId="77777777" w:rsidR="005F1D63" w:rsidRPr="00E42C83" w:rsidRDefault="005F1D63" w:rsidP="00B24BB8">
            <w:pPr>
              <w:spacing w:line="276" w:lineRule="auto"/>
              <w:ind w:right="-141"/>
              <w:rPr>
                <w:rFonts w:ascii="Times New Roman" w:hAnsi="Times New Roman" w:cs="Times New Roman"/>
                <w:b/>
                <w:bCs/>
                <w:sz w:val="24"/>
                <w:szCs w:val="24"/>
                <w:lang w:val="fr-FR"/>
              </w:rPr>
            </w:pPr>
            <w:r w:rsidRPr="00E42C83">
              <w:rPr>
                <w:rFonts w:ascii="Times New Roman" w:hAnsi="Times New Roman" w:cs="Times New Roman"/>
                <w:b/>
                <w:bCs/>
                <w:sz w:val="24"/>
                <w:szCs w:val="24"/>
                <w:lang w:val="fr-FR"/>
              </w:rPr>
              <w:t>Réglage de la moyenne tension</w:t>
            </w:r>
          </w:p>
        </w:tc>
        <w:tc>
          <w:tcPr>
            <w:tcW w:w="2221" w:type="dxa"/>
            <w:vAlign w:val="center"/>
          </w:tcPr>
          <w:p w14:paraId="61DEFC41"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w:t>
            </w:r>
          </w:p>
        </w:tc>
        <w:tc>
          <w:tcPr>
            <w:tcW w:w="2880" w:type="dxa"/>
            <w:vAlign w:val="center"/>
          </w:tcPr>
          <w:p w14:paraId="42803BE1"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±5 - ±10</w:t>
            </w:r>
          </w:p>
        </w:tc>
      </w:tr>
      <w:tr w:rsidR="005F1D63" w:rsidRPr="00E42C83" w14:paraId="47172AE5" w14:textId="77777777" w:rsidTr="00B24BB8">
        <w:trPr>
          <w:trHeight w:val="510"/>
        </w:trPr>
        <w:tc>
          <w:tcPr>
            <w:tcW w:w="3539" w:type="dxa"/>
            <w:vAlign w:val="center"/>
          </w:tcPr>
          <w:p w14:paraId="4BD3DF4F" w14:textId="77777777" w:rsidR="005F1D63" w:rsidRPr="00E42C83" w:rsidRDefault="005F1D63" w:rsidP="00B24BB8">
            <w:pPr>
              <w:spacing w:line="276" w:lineRule="auto"/>
              <w:ind w:right="-141"/>
              <w:rPr>
                <w:rFonts w:ascii="Times New Roman" w:hAnsi="Times New Roman" w:cs="Times New Roman"/>
                <w:b/>
                <w:bCs/>
                <w:sz w:val="24"/>
                <w:szCs w:val="24"/>
                <w:lang w:val="fr-FR"/>
              </w:rPr>
            </w:pPr>
            <w:r w:rsidRPr="00E42C83">
              <w:rPr>
                <w:rFonts w:ascii="Times New Roman" w:hAnsi="Times New Roman" w:cs="Times New Roman"/>
                <w:b/>
                <w:bCs/>
                <w:sz w:val="24"/>
                <w:szCs w:val="24"/>
                <w:lang w:val="fr-FR"/>
              </w:rPr>
              <w:lastRenderedPageBreak/>
              <w:t>Nombre de positions du commutateur MT</w:t>
            </w:r>
          </w:p>
        </w:tc>
        <w:tc>
          <w:tcPr>
            <w:tcW w:w="2221" w:type="dxa"/>
            <w:vAlign w:val="center"/>
          </w:tcPr>
          <w:p w14:paraId="1A2AAEF8"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w:t>
            </w:r>
          </w:p>
        </w:tc>
        <w:tc>
          <w:tcPr>
            <w:tcW w:w="2880" w:type="dxa"/>
            <w:vAlign w:val="center"/>
          </w:tcPr>
          <w:p w14:paraId="72872EB1"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5</w:t>
            </w:r>
          </w:p>
        </w:tc>
      </w:tr>
      <w:tr w:rsidR="005F1D63" w:rsidRPr="00E42C83" w14:paraId="569EE74D" w14:textId="77777777" w:rsidTr="00B24BB8">
        <w:trPr>
          <w:trHeight w:val="510"/>
        </w:trPr>
        <w:tc>
          <w:tcPr>
            <w:tcW w:w="3539" w:type="dxa"/>
            <w:vAlign w:val="center"/>
          </w:tcPr>
          <w:p w14:paraId="5ED570ED" w14:textId="77777777" w:rsidR="005F1D63" w:rsidRPr="00E42C83" w:rsidRDefault="005F1D63" w:rsidP="00B24BB8">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Tension primaire</w:t>
            </w:r>
          </w:p>
        </w:tc>
        <w:tc>
          <w:tcPr>
            <w:tcW w:w="2221" w:type="dxa"/>
            <w:vAlign w:val="center"/>
          </w:tcPr>
          <w:p w14:paraId="3D5A16DB"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V</w:t>
            </w:r>
          </w:p>
        </w:tc>
        <w:tc>
          <w:tcPr>
            <w:tcW w:w="2880" w:type="dxa"/>
            <w:vAlign w:val="center"/>
          </w:tcPr>
          <w:p w14:paraId="442B9278"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24200</w:t>
            </w:r>
            <w:r w:rsidRPr="00E42C83">
              <w:rPr>
                <w:rFonts w:ascii="Times New Roman" w:hAnsi="Times New Roman" w:cs="Times New Roman"/>
                <w:sz w:val="24"/>
                <w:szCs w:val="24"/>
              </w:rPr>
              <w:br/>
              <w:t>23100</w:t>
            </w:r>
            <w:r w:rsidRPr="00E42C83">
              <w:rPr>
                <w:rFonts w:ascii="Times New Roman" w:hAnsi="Times New Roman" w:cs="Times New Roman"/>
                <w:sz w:val="24"/>
                <w:szCs w:val="24"/>
              </w:rPr>
              <w:br/>
              <w:t>22000</w:t>
            </w:r>
            <w:r w:rsidRPr="00E42C83">
              <w:rPr>
                <w:rFonts w:ascii="Times New Roman" w:hAnsi="Times New Roman" w:cs="Times New Roman"/>
                <w:sz w:val="24"/>
                <w:szCs w:val="24"/>
              </w:rPr>
              <w:br/>
              <w:t>20900</w:t>
            </w:r>
            <w:r w:rsidRPr="00E42C83">
              <w:rPr>
                <w:rFonts w:ascii="Times New Roman" w:hAnsi="Times New Roman" w:cs="Times New Roman"/>
                <w:sz w:val="24"/>
                <w:szCs w:val="24"/>
              </w:rPr>
              <w:br/>
              <w:t>19800</w:t>
            </w:r>
          </w:p>
        </w:tc>
      </w:tr>
      <w:tr w:rsidR="005F1D63" w:rsidRPr="00E42C83" w14:paraId="0946B711" w14:textId="77777777" w:rsidTr="00B24BB8">
        <w:trPr>
          <w:trHeight w:val="510"/>
        </w:trPr>
        <w:tc>
          <w:tcPr>
            <w:tcW w:w="3539" w:type="dxa"/>
            <w:vAlign w:val="center"/>
          </w:tcPr>
          <w:p w14:paraId="291C496B" w14:textId="77777777" w:rsidR="005F1D63" w:rsidRPr="00E42C83" w:rsidRDefault="005F1D63" w:rsidP="00B24BB8">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Tension Secondaire à vide</w:t>
            </w:r>
          </w:p>
        </w:tc>
        <w:tc>
          <w:tcPr>
            <w:tcW w:w="2221" w:type="dxa"/>
            <w:vAlign w:val="center"/>
          </w:tcPr>
          <w:p w14:paraId="3D395C8C"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V</w:t>
            </w:r>
          </w:p>
        </w:tc>
        <w:tc>
          <w:tcPr>
            <w:tcW w:w="2880" w:type="dxa"/>
            <w:vAlign w:val="center"/>
          </w:tcPr>
          <w:p w14:paraId="5CA0360F"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400</w:t>
            </w:r>
          </w:p>
        </w:tc>
      </w:tr>
      <w:tr w:rsidR="005F1D63" w:rsidRPr="00E42C83" w14:paraId="1131F1C0" w14:textId="77777777" w:rsidTr="00B24BB8">
        <w:trPr>
          <w:trHeight w:val="510"/>
        </w:trPr>
        <w:tc>
          <w:tcPr>
            <w:tcW w:w="3539" w:type="dxa"/>
            <w:vAlign w:val="center"/>
          </w:tcPr>
          <w:p w14:paraId="78E9C3F1" w14:textId="77777777" w:rsidR="005F1D63" w:rsidRPr="00E42C83" w:rsidRDefault="005F1D63" w:rsidP="00B24BB8">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Courant nominal primaire</w:t>
            </w:r>
          </w:p>
        </w:tc>
        <w:tc>
          <w:tcPr>
            <w:tcW w:w="2221" w:type="dxa"/>
            <w:vAlign w:val="center"/>
          </w:tcPr>
          <w:p w14:paraId="3B0EDA4E"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A</w:t>
            </w:r>
          </w:p>
        </w:tc>
        <w:tc>
          <w:tcPr>
            <w:tcW w:w="2880" w:type="dxa"/>
            <w:vAlign w:val="center"/>
          </w:tcPr>
          <w:p w14:paraId="43D9AF96"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46,19</w:t>
            </w:r>
          </w:p>
        </w:tc>
      </w:tr>
      <w:tr w:rsidR="005F1D63" w:rsidRPr="00E42C83" w14:paraId="649A4E61" w14:textId="77777777" w:rsidTr="00B24BB8">
        <w:trPr>
          <w:trHeight w:val="510"/>
        </w:trPr>
        <w:tc>
          <w:tcPr>
            <w:tcW w:w="3539" w:type="dxa"/>
            <w:vAlign w:val="center"/>
          </w:tcPr>
          <w:p w14:paraId="44140793" w14:textId="77777777" w:rsidR="005F1D63" w:rsidRPr="00E42C83" w:rsidRDefault="005F1D63" w:rsidP="00B24BB8">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Courant nominal secondaire</w:t>
            </w:r>
          </w:p>
        </w:tc>
        <w:tc>
          <w:tcPr>
            <w:tcW w:w="2221" w:type="dxa"/>
            <w:vAlign w:val="center"/>
          </w:tcPr>
          <w:p w14:paraId="4F736E6A"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A</w:t>
            </w:r>
          </w:p>
        </w:tc>
        <w:tc>
          <w:tcPr>
            <w:tcW w:w="2880" w:type="dxa"/>
            <w:vAlign w:val="center"/>
          </w:tcPr>
          <w:p w14:paraId="1A5FB473"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2309</w:t>
            </w:r>
          </w:p>
        </w:tc>
      </w:tr>
      <w:tr w:rsidR="005F1D63" w:rsidRPr="00E42C83" w14:paraId="4B9ABEC7" w14:textId="77777777" w:rsidTr="00B24BB8">
        <w:trPr>
          <w:trHeight w:val="510"/>
        </w:trPr>
        <w:tc>
          <w:tcPr>
            <w:tcW w:w="3539" w:type="dxa"/>
            <w:vAlign w:val="center"/>
          </w:tcPr>
          <w:p w14:paraId="0EBDDEB2" w14:textId="77777777" w:rsidR="005F1D63" w:rsidRPr="00E42C83" w:rsidRDefault="005F1D63" w:rsidP="00B24BB8">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Couplage</w:t>
            </w:r>
          </w:p>
        </w:tc>
        <w:tc>
          <w:tcPr>
            <w:tcW w:w="2221" w:type="dxa"/>
            <w:vAlign w:val="center"/>
          </w:tcPr>
          <w:p w14:paraId="25150505"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w:t>
            </w:r>
          </w:p>
        </w:tc>
        <w:tc>
          <w:tcPr>
            <w:tcW w:w="2880" w:type="dxa"/>
            <w:vAlign w:val="center"/>
          </w:tcPr>
          <w:p w14:paraId="326E46B1"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Dyn11</w:t>
            </w:r>
          </w:p>
        </w:tc>
      </w:tr>
      <w:tr w:rsidR="005F1D63" w:rsidRPr="00E42C83" w14:paraId="0A5A9F73" w14:textId="77777777" w:rsidTr="00B24BB8">
        <w:trPr>
          <w:trHeight w:val="510"/>
        </w:trPr>
        <w:tc>
          <w:tcPr>
            <w:tcW w:w="3539" w:type="dxa"/>
            <w:vAlign w:val="center"/>
          </w:tcPr>
          <w:p w14:paraId="0A95C744" w14:textId="77777777" w:rsidR="005F1D63" w:rsidRPr="00E42C83" w:rsidRDefault="005F1D63" w:rsidP="00B24BB8">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Tension de court-circuit</w:t>
            </w:r>
          </w:p>
        </w:tc>
        <w:tc>
          <w:tcPr>
            <w:tcW w:w="2221" w:type="dxa"/>
            <w:vAlign w:val="center"/>
          </w:tcPr>
          <w:p w14:paraId="2F0A2F8E"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w:t>
            </w:r>
          </w:p>
        </w:tc>
        <w:tc>
          <w:tcPr>
            <w:tcW w:w="2880" w:type="dxa"/>
            <w:vAlign w:val="center"/>
          </w:tcPr>
          <w:p w14:paraId="34CF28BD"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6</w:t>
            </w:r>
          </w:p>
        </w:tc>
      </w:tr>
      <w:tr w:rsidR="005F1D63" w:rsidRPr="00E42C83" w14:paraId="1C74C483" w14:textId="77777777" w:rsidTr="00B24BB8">
        <w:trPr>
          <w:trHeight w:val="510"/>
        </w:trPr>
        <w:tc>
          <w:tcPr>
            <w:tcW w:w="3539" w:type="dxa"/>
            <w:vAlign w:val="center"/>
          </w:tcPr>
          <w:p w14:paraId="51A3A883" w14:textId="77777777" w:rsidR="005F1D63" w:rsidRPr="00E42C83" w:rsidRDefault="005F1D63" w:rsidP="00B24BB8">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Pertes à vide</w:t>
            </w:r>
          </w:p>
        </w:tc>
        <w:tc>
          <w:tcPr>
            <w:tcW w:w="2221" w:type="dxa"/>
            <w:vAlign w:val="center"/>
          </w:tcPr>
          <w:p w14:paraId="0E848A1A"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W</w:t>
            </w:r>
          </w:p>
        </w:tc>
        <w:tc>
          <w:tcPr>
            <w:tcW w:w="2880" w:type="dxa"/>
            <w:vAlign w:val="center"/>
          </w:tcPr>
          <w:p w14:paraId="0DB2B920"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2600</w:t>
            </w:r>
          </w:p>
        </w:tc>
      </w:tr>
      <w:tr w:rsidR="005F1D63" w:rsidRPr="00E42C83" w14:paraId="7BEA0BBB" w14:textId="77777777" w:rsidTr="00B24BB8">
        <w:trPr>
          <w:trHeight w:val="510"/>
        </w:trPr>
        <w:tc>
          <w:tcPr>
            <w:tcW w:w="3539" w:type="dxa"/>
            <w:vAlign w:val="center"/>
          </w:tcPr>
          <w:p w14:paraId="46A39ECB" w14:textId="77777777" w:rsidR="005F1D63" w:rsidRPr="00E42C83" w:rsidRDefault="005F1D63" w:rsidP="00B24BB8">
            <w:pPr>
              <w:spacing w:line="276" w:lineRule="auto"/>
              <w:ind w:right="-141"/>
              <w:rPr>
                <w:rFonts w:ascii="Times New Roman" w:hAnsi="Times New Roman" w:cs="Times New Roman"/>
                <w:b/>
                <w:bCs/>
                <w:sz w:val="24"/>
                <w:szCs w:val="24"/>
                <w:lang w:val="fr-FR"/>
              </w:rPr>
            </w:pPr>
            <w:r w:rsidRPr="00E42C83">
              <w:rPr>
                <w:rFonts w:ascii="Times New Roman" w:hAnsi="Times New Roman" w:cs="Times New Roman"/>
                <w:b/>
                <w:bCs/>
                <w:sz w:val="24"/>
                <w:szCs w:val="24"/>
                <w:lang w:val="fr-FR"/>
              </w:rPr>
              <w:t>Pertes en charge à 75°C</w:t>
            </w:r>
          </w:p>
        </w:tc>
        <w:tc>
          <w:tcPr>
            <w:tcW w:w="2221" w:type="dxa"/>
            <w:vAlign w:val="center"/>
          </w:tcPr>
          <w:p w14:paraId="0E0FBD59"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W</w:t>
            </w:r>
          </w:p>
        </w:tc>
        <w:tc>
          <w:tcPr>
            <w:tcW w:w="2880" w:type="dxa"/>
            <w:vAlign w:val="center"/>
          </w:tcPr>
          <w:p w14:paraId="0CDFAC84"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20000</w:t>
            </w:r>
          </w:p>
        </w:tc>
      </w:tr>
      <w:tr w:rsidR="005F1D63" w:rsidRPr="00E42C83" w14:paraId="542EF864" w14:textId="77777777" w:rsidTr="00B24BB8">
        <w:trPr>
          <w:trHeight w:val="510"/>
        </w:trPr>
        <w:tc>
          <w:tcPr>
            <w:tcW w:w="3539" w:type="dxa"/>
            <w:vAlign w:val="center"/>
          </w:tcPr>
          <w:p w14:paraId="5CD10596" w14:textId="77777777" w:rsidR="005F1D63" w:rsidRPr="00E42C83" w:rsidRDefault="005F1D63" w:rsidP="00B24BB8">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Échauffement de l’huile</w:t>
            </w:r>
          </w:p>
        </w:tc>
        <w:tc>
          <w:tcPr>
            <w:tcW w:w="2221" w:type="dxa"/>
            <w:vAlign w:val="center"/>
          </w:tcPr>
          <w:p w14:paraId="59D020AF"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w:t>
            </w:r>
          </w:p>
        </w:tc>
        <w:tc>
          <w:tcPr>
            <w:tcW w:w="2880" w:type="dxa"/>
            <w:vAlign w:val="center"/>
          </w:tcPr>
          <w:p w14:paraId="2082C792"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60</w:t>
            </w:r>
          </w:p>
        </w:tc>
      </w:tr>
      <w:tr w:rsidR="005F1D63" w:rsidRPr="00E42C83" w14:paraId="619E33F8" w14:textId="77777777" w:rsidTr="00B24BB8">
        <w:trPr>
          <w:trHeight w:val="510"/>
        </w:trPr>
        <w:tc>
          <w:tcPr>
            <w:tcW w:w="3539" w:type="dxa"/>
            <w:vAlign w:val="center"/>
          </w:tcPr>
          <w:p w14:paraId="28FBF1B1" w14:textId="77777777" w:rsidR="005F1D63" w:rsidRPr="00E42C83" w:rsidRDefault="005F1D63" w:rsidP="00B24BB8">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Masse d’huile</w:t>
            </w:r>
          </w:p>
        </w:tc>
        <w:tc>
          <w:tcPr>
            <w:tcW w:w="2221" w:type="dxa"/>
            <w:vAlign w:val="center"/>
          </w:tcPr>
          <w:p w14:paraId="6473D336"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Kg</w:t>
            </w:r>
          </w:p>
        </w:tc>
        <w:tc>
          <w:tcPr>
            <w:tcW w:w="2880" w:type="dxa"/>
            <w:vAlign w:val="center"/>
          </w:tcPr>
          <w:p w14:paraId="4A7ABC7F"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1000</w:t>
            </w:r>
          </w:p>
        </w:tc>
      </w:tr>
      <w:tr w:rsidR="005F1D63" w:rsidRPr="00E42C83" w14:paraId="357ABB52" w14:textId="77777777" w:rsidTr="00B24BB8">
        <w:trPr>
          <w:trHeight w:val="510"/>
        </w:trPr>
        <w:tc>
          <w:tcPr>
            <w:tcW w:w="3539" w:type="dxa"/>
            <w:vAlign w:val="center"/>
          </w:tcPr>
          <w:p w14:paraId="0D3C9726" w14:textId="77777777" w:rsidR="005F1D63" w:rsidRPr="00E42C83" w:rsidRDefault="005F1D63" w:rsidP="00B24BB8">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Masse totale</w:t>
            </w:r>
          </w:p>
        </w:tc>
        <w:tc>
          <w:tcPr>
            <w:tcW w:w="2221" w:type="dxa"/>
            <w:vAlign w:val="center"/>
          </w:tcPr>
          <w:p w14:paraId="687F4F6A"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Kg</w:t>
            </w:r>
          </w:p>
        </w:tc>
        <w:tc>
          <w:tcPr>
            <w:tcW w:w="2880" w:type="dxa"/>
            <w:vAlign w:val="center"/>
          </w:tcPr>
          <w:p w14:paraId="771681B4"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3700</w:t>
            </w:r>
          </w:p>
        </w:tc>
      </w:tr>
      <w:tr w:rsidR="005F1D63" w:rsidRPr="00E42C83" w14:paraId="2B8EBEAE" w14:textId="77777777" w:rsidTr="00B24BB8">
        <w:trPr>
          <w:trHeight w:val="510"/>
        </w:trPr>
        <w:tc>
          <w:tcPr>
            <w:tcW w:w="3539" w:type="dxa"/>
            <w:vAlign w:val="center"/>
          </w:tcPr>
          <w:p w14:paraId="4071060A" w14:textId="77777777" w:rsidR="005F1D63" w:rsidRPr="00E42C83" w:rsidRDefault="005F1D63" w:rsidP="00B24BB8">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Longueur</w:t>
            </w:r>
          </w:p>
        </w:tc>
        <w:tc>
          <w:tcPr>
            <w:tcW w:w="2221" w:type="dxa"/>
            <w:vAlign w:val="center"/>
          </w:tcPr>
          <w:p w14:paraId="4B0191E3"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mm</w:t>
            </w:r>
          </w:p>
        </w:tc>
        <w:tc>
          <w:tcPr>
            <w:tcW w:w="2880" w:type="dxa"/>
            <w:vAlign w:val="center"/>
          </w:tcPr>
          <w:p w14:paraId="16468CA8"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2100</w:t>
            </w:r>
          </w:p>
        </w:tc>
      </w:tr>
      <w:tr w:rsidR="005F1D63" w:rsidRPr="00E42C83" w14:paraId="5F2CE888" w14:textId="77777777" w:rsidTr="00B24BB8">
        <w:trPr>
          <w:trHeight w:val="510"/>
        </w:trPr>
        <w:tc>
          <w:tcPr>
            <w:tcW w:w="3539" w:type="dxa"/>
            <w:vAlign w:val="center"/>
          </w:tcPr>
          <w:p w14:paraId="1E35F526" w14:textId="77777777" w:rsidR="005F1D63" w:rsidRPr="00E42C83" w:rsidRDefault="005F1D63" w:rsidP="00B24BB8">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Largeur</w:t>
            </w:r>
          </w:p>
        </w:tc>
        <w:tc>
          <w:tcPr>
            <w:tcW w:w="2221" w:type="dxa"/>
            <w:vAlign w:val="center"/>
          </w:tcPr>
          <w:p w14:paraId="170A87C7"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mm</w:t>
            </w:r>
          </w:p>
        </w:tc>
        <w:tc>
          <w:tcPr>
            <w:tcW w:w="2880" w:type="dxa"/>
            <w:vAlign w:val="center"/>
          </w:tcPr>
          <w:p w14:paraId="0A079006"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1300</w:t>
            </w:r>
          </w:p>
        </w:tc>
      </w:tr>
      <w:tr w:rsidR="005F1D63" w:rsidRPr="00E42C83" w14:paraId="4B950A52" w14:textId="77777777" w:rsidTr="00B24BB8">
        <w:trPr>
          <w:trHeight w:val="510"/>
        </w:trPr>
        <w:tc>
          <w:tcPr>
            <w:tcW w:w="3539" w:type="dxa"/>
            <w:vAlign w:val="center"/>
          </w:tcPr>
          <w:p w14:paraId="58E185A4" w14:textId="77777777" w:rsidR="005F1D63" w:rsidRPr="00E42C83" w:rsidRDefault="005F1D63" w:rsidP="00B24BB8">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Hauteur</w:t>
            </w:r>
          </w:p>
        </w:tc>
        <w:tc>
          <w:tcPr>
            <w:tcW w:w="2221" w:type="dxa"/>
            <w:vAlign w:val="center"/>
          </w:tcPr>
          <w:p w14:paraId="5ED0D56B"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mm</w:t>
            </w:r>
          </w:p>
        </w:tc>
        <w:tc>
          <w:tcPr>
            <w:tcW w:w="2880" w:type="dxa"/>
            <w:vAlign w:val="center"/>
          </w:tcPr>
          <w:p w14:paraId="0C9858D8"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2050</w:t>
            </w:r>
          </w:p>
        </w:tc>
      </w:tr>
      <w:tr w:rsidR="005F1D63" w:rsidRPr="00E42C83" w14:paraId="5466001D" w14:textId="77777777" w:rsidTr="00B24BB8">
        <w:trPr>
          <w:trHeight w:val="510"/>
        </w:trPr>
        <w:tc>
          <w:tcPr>
            <w:tcW w:w="3539" w:type="dxa"/>
            <w:vAlign w:val="center"/>
          </w:tcPr>
          <w:p w14:paraId="2FB9B9F1" w14:textId="77777777" w:rsidR="005F1D63" w:rsidRPr="00E42C83" w:rsidRDefault="005F1D63" w:rsidP="00B24BB8">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Entraxe</w:t>
            </w:r>
          </w:p>
        </w:tc>
        <w:tc>
          <w:tcPr>
            <w:tcW w:w="2221" w:type="dxa"/>
            <w:vAlign w:val="center"/>
          </w:tcPr>
          <w:p w14:paraId="031F1757"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mm</w:t>
            </w:r>
          </w:p>
        </w:tc>
        <w:tc>
          <w:tcPr>
            <w:tcW w:w="2880" w:type="dxa"/>
            <w:vAlign w:val="center"/>
          </w:tcPr>
          <w:p w14:paraId="5ACF0E57"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820</w:t>
            </w:r>
          </w:p>
        </w:tc>
      </w:tr>
      <w:tr w:rsidR="005F1D63" w:rsidRPr="00E42C83" w14:paraId="68A0E0DB" w14:textId="77777777" w:rsidTr="00B24BB8">
        <w:trPr>
          <w:trHeight w:val="510"/>
        </w:trPr>
        <w:tc>
          <w:tcPr>
            <w:tcW w:w="3539" w:type="dxa"/>
            <w:vAlign w:val="center"/>
          </w:tcPr>
          <w:p w14:paraId="681F4794" w14:textId="77777777" w:rsidR="005F1D63" w:rsidRPr="00E42C83" w:rsidRDefault="005F1D63" w:rsidP="00B24BB8">
            <w:pPr>
              <w:spacing w:line="276" w:lineRule="auto"/>
              <w:ind w:right="-141"/>
              <w:rPr>
                <w:rFonts w:ascii="Times New Roman" w:hAnsi="Times New Roman" w:cs="Times New Roman"/>
                <w:b/>
                <w:bCs/>
                <w:sz w:val="24"/>
                <w:szCs w:val="24"/>
                <w:lang w:val="fr-FR"/>
              </w:rPr>
            </w:pPr>
            <w:r w:rsidRPr="00E42C83">
              <w:rPr>
                <w:rFonts w:ascii="Times New Roman" w:hAnsi="Times New Roman" w:cs="Times New Roman"/>
                <w:b/>
                <w:bCs/>
                <w:sz w:val="24"/>
                <w:szCs w:val="24"/>
                <w:lang w:val="fr-FR"/>
              </w:rPr>
              <w:t>Nature des enroulements HTA/BT</w:t>
            </w:r>
          </w:p>
        </w:tc>
        <w:tc>
          <w:tcPr>
            <w:tcW w:w="2221" w:type="dxa"/>
            <w:vAlign w:val="center"/>
          </w:tcPr>
          <w:p w14:paraId="1309D9F3"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w:t>
            </w:r>
          </w:p>
        </w:tc>
        <w:tc>
          <w:tcPr>
            <w:tcW w:w="2880" w:type="dxa"/>
            <w:vAlign w:val="center"/>
          </w:tcPr>
          <w:p w14:paraId="7BFB094E" w14:textId="77777777" w:rsidR="005F1D63" w:rsidRPr="00E42C83" w:rsidRDefault="005F1D63" w:rsidP="00B24BB8">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Cuivre</w:t>
            </w:r>
          </w:p>
        </w:tc>
      </w:tr>
    </w:tbl>
    <w:p w14:paraId="7EDF2492" w14:textId="77777777" w:rsidR="005F1D63" w:rsidRPr="00E42C83" w:rsidRDefault="005F1D63" w:rsidP="005F1D63">
      <w:pPr>
        <w:spacing w:line="276" w:lineRule="auto"/>
        <w:ind w:right="-141"/>
        <w:rPr>
          <w:rFonts w:ascii="Times New Roman" w:hAnsi="Times New Roman" w:cs="Times New Roman"/>
          <w:sz w:val="24"/>
          <w:szCs w:val="24"/>
        </w:rPr>
      </w:pPr>
    </w:p>
    <w:p w14:paraId="518AEE46"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76" w:name="_Toc212644732"/>
      <w:bookmarkStart w:id="77" w:name="_Toc212717101"/>
      <w:r w:rsidRPr="00E42C83">
        <w:rPr>
          <w:rFonts w:ascii="Times New Roman" w:hAnsi="Times New Roman" w:cs="Times New Roman"/>
          <w:bCs/>
          <w:iCs/>
          <w:sz w:val="24"/>
          <w:szCs w:val="24"/>
        </w:rPr>
        <w:t>Liaison moyen tension entre la cellule de protection et transformateur</w:t>
      </w:r>
      <w:bookmarkEnd w:id="76"/>
      <w:bookmarkEnd w:id="77"/>
    </w:p>
    <w:p w14:paraId="59E3C95F"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La liaison entre la cellule de protection et le transformateur sera réalisée en câble PRC unipolaire sec de 50 mm² cuivre pour réseau 20 kV.</w:t>
      </w:r>
    </w:p>
    <w:p w14:paraId="12B12877" w14:textId="77777777" w:rsidR="005F1D63" w:rsidRPr="00E42C83" w:rsidRDefault="005F1D63" w:rsidP="005F1D63">
      <w:pPr>
        <w:spacing w:line="276" w:lineRule="auto"/>
        <w:ind w:left="720" w:right="-141"/>
        <w:rPr>
          <w:rFonts w:ascii="Times New Roman" w:hAnsi="Times New Roman" w:cs="Times New Roman"/>
          <w:sz w:val="24"/>
          <w:szCs w:val="24"/>
        </w:rPr>
      </w:pPr>
    </w:p>
    <w:p w14:paraId="316A26BD" w14:textId="77777777" w:rsidR="005F1D63" w:rsidRPr="00E42C83" w:rsidRDefault="005F1D63" w:rsidP="005F1D63">
      <w:pPr>
        <w:keepLines w:val="0"/>
        <w:numPr>
          <w:ilvl w:val="0"/>
          <w:numId w:val="50"/>
        </w:numPr>
        <w:tabs>
          <w:tab w:val="num" w:pos="1068"/>
        </w:tabs>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ab/>
        <w:t>L'entrepreneur fournira et mettra en place les boîtes d'extrémité de câble et les prises embrochables nécessaires au raccordement. Ce matériel devra préalablement être agrée par régie.</w:t>
      </w:r>
    </w:p>
    <w:p w14:paraId="505CDB67" w14:textId="77777777" w:rsidR="005F1D63" w:rsidRPr="00E42C83" w:rsidRDefault="005F1D63" w:rsidP="005F1D63">
      <w:pPr>
        <w:spacing w:line="276" w:lineRule="auto"/>
        <w:ind w:right="-141"/>
        <w:rPr>
          <w:rFonts w:ascii="Times New Roman" w:eastAsiaTheme="minorHAnsi" w:hAnsi="Times New Roman" w:cs="Times New Roman"/>
          <w:sz w:val="24"/>
          <w:szCs w:val="24"/>
          <w:lang w:eastAsia="en-US"/>
        </w:rPr>
      </w:pPr>
      <w:r w:rsidRPr="00E42C83">
        <w:rPr>
          <w:rFonts w:ascii="Times New Roman" w:eastAsiaTheme="minorHAnsi" w:hAnsi="Times New Roman" w:cs="Times New Roman"/>
          <w:b/>
          <w:bCs/>
          <w:sz w:val="24"/>
          <w:szCs w:val="24"/>
          <w:lang w:eastAsia="en-US"/>
        </w:rPr>
        <w:t>Ouvrage payé à l'ensemble de câbles de liaison moyenne tension (3 x1x 50 mm2) y compris toutes sujétions de pose et de raccordements</w:t>
      </w:r>
      <w:r w:rsidRPr="00E42C83">
        <w:rPr>
          <w:rFonts w:ascii="Times New Roman" w:eastAsiaTheme="minorHAnsi" w:hAnsi="Times New Roman" w:cs="Times New Roman"/>
          <w:sz w:val="24"/>
          <w:szCs w:val="24"/>
          <w:lang w:eastAsia="en-US"/>
        </w:rPr>
        <w:t>.</w:t>
      </w:r>
    </w:p>
    <w:p w14:paraId="1559E7D8" w14:textId="77777777" w:rsidR="005F1D63" w:rsidRPr="00E42C83" w:rsidRDefault="005F1D63" w:rsidP="005F1D63">
      <w:pPr>
        <w:spacing w:line="276" w:lineRule="auto"/>
        <w:ind w:right="-141"/>
        <w:rPr>
          <w:rFonts w:ascii="Times New Roman" w:hAnsi="Times New Roman" w:cs="Times New Roman"/>
          <w:sz w:val="24"/>
          <w:szCs w:val="24"/>
        </w:rPr>
      </w:pPr>
    </w:p>
    <w:p w14:paraId="352012C0"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78" w:name="_Toc212644733"/>
      <w:bookmarkStart w:id="79" w:name="_Toc212717102"/>
      <w:r w:rsidRPr="00E42C83">
        <w:rPr>
          <w:rFonts w:ascii="Times New Roman" w:hAnsi="Times New Roman" w:cs="Times New Roman"/>
          <w:bCs/>
          <w:iCs/>
          <w:sz w:val="24"/>
          <w:szCs w:val="24"/>
        </w:rPr>
        <w:t>Liaison basse tension entre  transformateur et TGBT.</w:t>
      </w:r>
      <w:bookmarkEnd w:id="78"/>
      <w:bookmarkEnd w:id="79"/>
    </w:p>
    <w:p w14:paraId="2A7C1BF4"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Il s'agit des Câbles de raccordement entre le transformateur et tableau général basse tension placée dans le local du poste de transformation suivant les plans approuvés par la suivant les schémas ci-joint. </w:t>
      </w:r>
    </w:p>
    <w:p w14:paraId="76492F10" w14:textId="77777777" w:rsidR="005F1D63" w:rsidRPr="00E42C83" w:rsidRDefault="005F1D63" w:rsidP="005F1D63">
      <w:pPr>
        <w:spacing w:line="276" w:lineRule="auto"/>
        <w:ind w:right="-141"/>
        <w:rPr>
          <w:rFonts w:ascii="Times New Roman" w:hAnsi="Times New Roman" w:cs="Times New Roman"/>
          <w:sz w:val="24"/>
          <w:szCs w:val="24"/>
        </w:rPr>
      </w:pPr>
    </w:p>
    <w:p w14:paraId="709F6754"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Ils seront de type agréer par la régie et auront les sections suivantes :</w:t>
      </w:r>
    </w:p>
    <w:p w14:paraId="2E4BFEB9" w14:textId="77777777" w:rsidR="005F1D63" w:rsidRPr="00E42C83" w:rsidRDefault="005F1D63" w:rsidP="005F1D63">
      <w:pPr>
        <w:keepLines w:val="0"/>
        <w:numPr>
          <w:ilvl w:val="0"/>
          <w:numId w:val="54"/>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7x3x(1x240)+7x(1x240)</w:t>
      </w:r>
    </w:p>
    <w:p w14:paraId="3477C6C4" w14:textId="77777777" w:rsidR="005F1D63" w:rsidRPr="00E42C83" w:rsidRDefault="005F1D63" w:rsidP="005F1D63">
      <w:pPr>
        <w:keepLines w:val="0"/>
        <w:numPr>
          <w:ilvl w:val="0"/>
          <w:numId w:val="54"/>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Conducteur de protection</w:t>
      </w:r>
    </w:p>
    <w:p w14:paraId="72111296" w14:textId="77777777" w:rsidR="005F1D63" w:rsidRPr="00E42C83" w:rsidRDefault="005F1D63" w:rsidP="005F1D63">
      <w:pPr>
        <w:keepLines w:val="0"/>
        <w:numPr>
          <w:ilvl w:val="0"/>
          <w:numId w:val="54"/>
        </w:numPr>
        <w:autoSpaceDE w:val="0"/>
        <w:autoSpaceDN w:val="0"/>
        <w:adjustRightInd w:val="0"/>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Des cosses à sertir seront placées aux extrémités de ces câbles avec un espace libre entre chaque câble.</w:t>
      </w:r>
    </w:p>
    <w:p w14:paraId="1402E5FA"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p>
    <w:p w14:paraId="4E3D676F"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Les câbles entre le transformateur et son disjoncteur général seront posés sous caniveau fermé visitable ou sur un chemin de câbles en tôles galvanisées perforées.</w:t>
      </w:r>
    </w:p>
    <w:p w14:paraId="24B5EF55"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Les câbles entre le disjoncteur général et le jeu de barre normal de l’armoire général basse tension seront posés sur un chemin de câbles en tôles galvanisées perforées.</w:t>
      </w:r>
    </w:p>
    <w:p w14:paraId="72AB59D5" w14:textId="77777777" w:rsidR="005F1D63" w:rsidRPr="00E42C83" w:rsidRDefault="005F1D63" w:rsidP="005F1D63">
      <w:pPr>
        <w:autoSpaceDE w:val="0"/>
        <w:autoSpaceDN w:val="0"/>
        <w:adjustRightInd w:val="0"/>
        <w:spacing w:line="276" w:lineRule="auto"/>
        <w:ind w:right="-141"/>
        <w:rPr>
          <w:rFonts w:ascii="Times New Roman" w:hAnsi="Times New Roman" w:cs="Times New Roman"/>
          <w:b/>
          <w:bCs/>
          <w:sz w:val="24"/>
          <w:szCs w:val="24"/>
        </w:rPr>
      </w:pPr>
      <w:bookmarkStart w:id="80" w:name="_Hlk195179214"/>
      <w:r w:rsidRPr="00E42C83">
        <w:rPr>
          <w:rFonts w:ascii="Times New Roman" w:hAnsi="Times New Roman" w:cs="Times New Roman"/>
          <w:b/>
          <w:bCs/>
          <w:sz w:val="24"/>
          <w:szCs w:val="24"/>
        </w:rPr>
        <w:t>Ouvrage payé à l'ensemble des liaisons fournies, posée y compris toutes sujétions de fournitures posent et de raccordements.</w:t>
      </w:r>
    </w:p>
    <w:bookmarkEnd w:id="80"/>
    <w:p w14:paraId="32A224EF" w14:textId="77777777" w:rsidR="005F1D63" w:rsidRPr="00E42C83" w:rsidRDefault="005F1D63" w:rsidP="005F1D63">
      <w:pPr>
        <w:spacing w:line="276" w:lineRule="auto"/>
        <w:ind w:right="-141"/>
        <w:rPr>
          <w:rFonts w:ascii="Times New Roman" w:hAnsi="Times New Roman" w:cs="Times New Roman"/>
          <w:sz w:val="24"/>
          <w:szCs w:val="24"/>
        </w:rPr>
      </w:pPr>
    </w:p>
    <w:p w14:paraId="116FB5AD"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81" w:name="_Toc212644734"/>
      <w:bookmarkStart w:id="82" w:name="_Toc212717103"/>
      <w:bookmarkStart w:id="83" w:name="_Hlk210830935"/>
      <w:r w:rsidRPr="00E42C83">
        <w:rPr>
          <w:rFonts w:ascii="Times New Roman" w:hAnsi="Times New Roman" w:cs="Times New Roman"/>
          <w:bCs/>
          <w:iCs/>
          <w:sz w:val="24"/>
          <w:szCs w:val="24"/>
        </w:rPr>
        <w:t>Mise à la terre du poste de transformateur</w:t>
      </w:r>
      <w:bookmarkEnd w:id="81"/>
      <w:bookmarkEnd w:id="82"/>
      <w:r w:rsidRPr="00E42C83">
        <w:rPr>
          <w:rFonts w:ascii="Times New Roman" w:hAnsi="Times New Roman" w:cs="Times New Roman"/>
          <w:bCs/>
          <w:iCs/>
          <w:sz w:val="24"/>
          <w:szCs w:val="24"/>
        </w:rPr>
        <w:t xml:space="preserve"> </w:t>
      </w:r>
    </w:p>
    <w:bookmarkEnd w:id="83"/>
    <w:p w14:paraId="059960F4"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Les prises de terre seront conformes au paragraphe 54 du chapitre 5 de la norme C13-100. Elles comprendront obligatoirement le ceinturage en fond de fouilles du bâtiment du poste de transformateur en câble cuivre nu section 50mm², le quadrillage métallique noyé dans le radier du bâtiment qui sera constitué par un quadrillage en fer rond de 4 mm de diamètre à mailles de 0,30 m x 0, 30 m au minimum, la prise de terre des masses HTA et des masses BT, la prise de terre du neutre, le circuit équipotentiel réalisé en câbles cuivre nu de 1 x 28 mm².</w:t>
      </w:r>
    </w:p>
    <w:p w14:paraId="68291F78"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Toutes ces installations devront être réalisées conformément aux normes en vigueurs.</w:t>
      </w:r>
    </w:p>
    <w:p w14:paraId="0CA92C98" w14:textId="77777777" w:rsidR="005F1D63" w:rsidRPr="00E42C83" w:rsidRDefault="005F1D63" w:rsidP="005F1D63">
      <w:pPr>
        <w:spacing w:line="276" w:lineRule="auto"/>
        <w:ind w:right="-141"/>
        <w:rPr>
          <w:rFonts w:ascii="Times New Roman" w:eastAsia="Arial" w:hAnsi="Times New Roman" w:cs="Times New Roman"/>
          <w:b/>
          <w:bCs/>
          <w:sz w:val="24"/>
          <w:szCs w:val="24"/>
        </w:rPr>
      </w:pPr>
      <w:r w:rsidRPr="00E42C83">
        <w:rPr>
          <w:rFonts w:ascii="Times New Roman" w:eastAsia="Arial" w:hAnsi="Times New Roman" w:cs="Times New Roman"/>
          <w:b/>
          <w:bCs/>
          <w:sz w:val="24"/>
          <w:szCs w:val="24"/>
        </w:rPr>
        <w:t>Ouvrage payé à l’ensemble, y compris toutes sujétions</w:t>
      </w:r>
    </w:p>
    <w:p w14:paraId="51206935"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84" w:name="_Toc212644735"/>
      <w:bookmarkStart w:id="85" w:name="_Toc212717104"/>
      <w:r w:rsidRPr="00E42C83">
        <w:rPr>
          <w:rFonts w:ascii="Times New Roman" w:hAnsi="Times New Roman" w:cs="Times New Roman"/>
          <w:bCs/>
          <w:iCs/>
          <w:sz w:val="24"/>
          <w:szCs w:val="24"/>
        </w:rPr>
        <w:t xml:space="preserve">Comptage BT </w:t>
      </w:r>
      <w:bookmarkStart w:id="86" w:name="_Hlk212632814"/>
      <w:r w:rsidRPr="00E42C83">
        <w:rPr>
          <w:rFonts w:ascii="Times New Roman" w:hAnsi="Times New Roman" w:cs="Times New Roman"/>
          <w:bCs/>
          <w:iCs/>
          <w:sz w:val="24"/>
          <w:szCs w:val="24"/>
        </w:rPr>
        <w:t>du poste de transformateur</w:t>
      </w:r>
      <w:bookmarkEnd w:id="84"/>
      <w:bookmarkEnd w:id="85"/>
      <w:r w:rsidRPr="00E42C83">
        <w:rPr>
          <w:rFonts w:ascii="Times New Roman" w:hAnsi="Times New Roman" w:cs="Times New Roman"/>
          <w:bCs/>
          <w:iCs/>
          <w:sz w:val="24"/>
          <w:szCs w:val="24"/>
        </w:rPr>
        <w:t xml:space="preserve"> </w:t>
      </w:r>
      <w:bookmarkEnd w:id="86"/>
    </w:p>
    <w:p w14:paraId="6370F39D" w14:textId="77777777" w:rsidR="005F1D63" w:rsidRPr="00E42C83" w:rsidRDefault="005F1D63" w:rsidP="005F1D63">
      <w:pPr>
        <w:keepLines w:val="0"/>
        <w:spacing w:before="100" w:beforeAutospacing="1" w:after="100" w:afterAutospacing="1"/>
        <w:jc w:val="left"/>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Le comptage B.T. sera fourni par le distributeur. L’installation, la mise en place et les raccordements seront réalisés par l’entrepreneur électricien conformément aux règlements locaux en vigueur.</w:t>
      </w:r>
    </w:p>
    <w:p w14:paraId="7F3EB44F" w14:textId="77777777" w:rsidR="005F1D63" w:rsidRPr="00E42C83" w:rsidRDefault="005F1D63" w:rsidP="005F1D63">
      <w:pPr>
        <w:keepLines w:val="0"/>
        <w:spacing w:before="100" w:beforeAutospacing="1" w:after="100" w:afterAutospacing="1"/>
        <w:jc w:val="left"/>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Tous les accessoires nécessaires seront fournis, y compris les câbles, les armoires en tôle pour l’installation des Transformateurs de puissance (T.p) et Transformateurs de liaison (T.l), ainsi que tous les raccordements associés.</w:t>
      </w:r>
    </w:p>
    <w:p w14:paraId="23983895" w14:textId="77777777" w:rsidR="005F1D63" w:rsidRPr="00E42C83" w:rsidRDefault="005F1D63" w:rsidP="005F1D63">
      <w:pPr>
        <w:keepLines w:val="0"/>
        <w:spacing w:before="100" w:beforeAutospacing="1" w:after="100" w:afterAutospacing="1"/>
        <w:jc w:val="left"/>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L’ouvrage sera réglé à l’ensemble, incluant :</w:t>
      </w:r>
    </w:p>
    <w:p w14:paraId="21BF659A" w14:textId="77777777" w:rsidR="005F1D63" w:rsidRPr="00E42C83" w:rsidRDefault="005F1D63" w:rsidP="005F1D63">
      <w:pPr>
        <w:keepLines w:val="0"/>
        <w:numPr>
          <w:ilvl w:val="0"/>
          <w:numId w:val="268"/>
        </w:numPr>
        <w:spacing w:before="100" w:beforeAutospacing="1" w:after="100" w:afterAutospacing="1"/>
        <w:jc w:val="left"/>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la fourniture des câbles et armoires,</w:t>
      </w:r>
    </w:p>
    <w:p w14:paraId="46A984A2" w14:textId="77777777" w:rsidR="005F1D63" w:rsidRPr="00E42C83" w:rsidRDefault="005F1D63" w:rsidP="005F1D63">
      <w:pPr>
        <w:keepLines w:val="0"/>
        <w:numPr>
          <w:ilvl w:val="0"/>
          <w:numId w:val="268"/>
        </w:numPr>
        <w:spacing w:before="100" w:beforeAutospacing="1" w:after="100" w:afterAutospacing="1"/>
        <w:jc w:val="left"/>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lastRenderedPageBreak/>
        <w:t>la livraison en magasin distributeur,</w:t>
      </w:r>
    </w:p>
    <w:p w14:paraId="705223D3" w14:textId="77777777" w:rsidR="005F1D63" w:rsidRPr="00E42C83" w:rsidRDefault="005F1D63" w:rsidP="005F1D63">
      <w:pPr>
        <w:keepLines w:val="0"/>
        <w:numPr>
          <w:ilvl w:val="0"/>
          <w:numId w:val="268"/>
        </w:numPr>
        <w:spacing w:before="100" w:beforeAutospacing="1" w:after="100" w:afterAutospacing="1"/>
        <w:jc w:val="left"/>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les raccordements, fixations et pose,</w:t>
      </w:r>
    </w:p>
    <w:p w14:paraId="1A3541DA" w14:textId="77777777" w:rsidR="005F1D63" w:rsidRPr="00E42C83" w:rsidRDefault="005F1D63" w:rsidP="005F1D63">
      <w:pPr>
        <w:keepLines w:val="0"/>
        <w:numPr>
          <w:ilvl w:val="0"/>
          <w:numId w:val="268"/>
        </w:numPr>
        <w:spacing w:before="100" w:beforeAutospacing="1" w:after="100" w:afterAutospacing="1"/>
        <w:jc w:val="left"/>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toutes autres fournitures et sujétions nécessaires.</w:t>
      </w:r>
    </w:p>
    <w:p w14:paraId="082C06C4" w14:textId="77777777" w:rsidR="005F1D63" w:rsidRPr="00E42C83" w:rsidRDefault="005F1D63" w:rsidP="005F1D63">
      <w:pPr>
        <w:keepLines w:val="0"/>
        <w:spacing w:before="100" w:beforeAutospacing="1" w:after="100" w:afterAutospacing="1"/>
        <w:jc w:val="left"/>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Le paiement sera effectué globalement pour l’ensemble de l’ouvrage.</w:t>
      </w:r>
    </w:p>
    <w:p w14:paraId="1C0C3405"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87" w:name="_Toc212644736"/>
      <w:bookmarkStart w:id="88" w:name="_Toc212717105"/>
      <w:r w:rsidRPr="00E42C83">
        <w:rPr>
          <w:rFonts w:ascii="Times New Roman" w:hAnsi="Times New Roman" w:cs="Times New Roman"/>
          <w:bCs/>
          <w:iCs/>
          <w:sz w:val="24"/>
          <w:szCs w:val="24"/>
        </w:rPr>
        <w:t>Equipements annexes du poste de transformateur</w:t>
      </w:r>
      <w:bookmarkEnd w:id="87"/>
      <w:bookmarkEnd w:id="88"/>
    </w:p>
    <w:p w14:paraId="1B345ABE"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Il sera prévu tous les accessoires des postes de livraison pour une tension d'isolement 24 KV suivant les exigences de la RADEEF et notamment :</w:t>
      </w:r>
    </w:p>
    <w:p w14:paraId="4289E3F8" w14:textId="77777777" w:rsidR="005F1D63" w:rsidRPr="00E42C83" w:rsidRDefault="005F1D63" w:rsidP="005F1D63">
      <w:pPr>
        <w:keepLines w:val="0"/>
        <w:numPr>
          <w:ilvl w:val="0"/>
          <w:numId w:val="145"/>
        </w:numPr>
        <w:tabs>
          <w:tab w:val="left" w:pos="282"/>
        </w:tabs>
        <w:spacing w:before="0" w:after="120" w:line="276" w:lineRule="auto"/>
        <w:ind w:left="720" w:right="-141" w:hanging="360"/>
        <w:contextualSpacing/>
        <w:rPr>
          <w:rFonts w:ascii="Times New Roman" w:eastAsia="Arial" w:hAnsi="Times New Roman" w:cs="Times New Roman"/>
          <w:bCs/>
          <w:sz w:val="24"/>
          <w:szCs w:val="24"/>
        </w:rPr>
      </w:pPr>
      <w:r w:rsidRPr="00E42C83">
        <w:rPr>
          <w:rFonts w:ascii="Times New Roman" w:eastAsia="Arial" w:hAnsi="Times New Roman" w:cs="Times New Roman"/>
          <w:bCs/>
          <w:sz w:val="24"/>
          <w:szCs w:val="24"/>
        </w:rPr>
        <w:t>Un tabouret isolant 24KV.</w:t>
      </w:r>
    </w:p>
    <w:p w14:paraId="3EFB7CBB" w14:textId="77777777" w:rsidR="005F1D63" w:rsidRPr="00E42C83" w:rsidRDefault="005F1D63" w:rsidP="005F1D63">
      <w:pPr>
        <w:keepLines w:val="0"/>
        <w:numPr>
          <w:ilvl w:val="0"/>
          <w:numId w:val="145"/>
        </w:numPr>
        <w:tabs>
          <w:tab w:val="left" w:pos="282"/>
        </w:tabs>
        <w:spacing w:before="0" w:after="120" w:line="276" w:lineRule="auto"/>
        <w:ind w:left="720" w:right="-141" w:hanging="360"/>
        <w:contextualSpacing/>
        <w:rPr>
          <w:rFonts w:ascii="Times New Roman" w:eastAsia="Arial" w:hAnsi="Times New Roman" w:cs="Times New Roman"/>
          <w:bCs/>
          <w:sz w:val="24"/>
          <w:szCs w:val="24"/>
        </w:rPr>
      </w:pPr>
      <w:r w:rsidRPr="00E42C83">
        <w:rPr>
          <w:rFonts w:ascii="Times New Roman" w:eastAsia="Arial" w:hAnsi="Times New Roman" w:cs="Times New Roman"/>
          <w:bCs/>
          <w:sz w:val="24"/>
          <w:szCs w:val="24"/>
        </w:rPr>
        <w:t>Une perche à corps 24KV.</w:t>
      </w:r>
    </w:p>
    <w:p w14:paraId="50ECF164" w14:textId="77777777" w:rsidR="005F1D63" w:rsidRPr="00E42C83" w:rsidRDefault="005F1D63" w:rsidP="005F1D63">
      <w:pPr>
        <w:keepLines w:val="0"/>
        <w:numPr>
          <w:ilvl w:val="0"/>
          <w:numId w:val="145"/>
        </w:numPr>
        <w:tabs>
          <w:tab w:val="left" w:pos="282"/>
        </w:tabs>
        <w:spacing w:before="0" w:after="120" w:line="276" w:lineRule="auto"/>
        <w:ind w:left="720" w:right="-141" w:hanging="360"/>
        <w:contextualSpacing/>
        <w:rPr>
          <w:rFonts w:ascii="Times New Roman" w:eastAsia="Arial" w:hAnsi="Times New Roman" w:cs="Times New Roman"/>
          <w:bCs/>
          <w:sz w:val="24"/>
          <w:szCs w:val="24"/>
        </w:rPr>
      </w:pPr>
      <w:r w:rsidRPr="00E42C83">
        <w:rPr>
          <w:rFonts w:ascii="Times New Roman" w:eastAsia="Arial" w:hAnsi="Times New Roman" w:cs="Times New Roman"/>
          <w:bCs/>
          <w:sz w:val="24"/>
          <w:szCs w:val="24"/>
        </w:rPr>
        <w:t>Un extincteur CO2 de 10kg.</w:t>
      </w:r>
    </w:p>
    <w:p w14:paraId="2CF572E7" w14:textId="77777777" w:rsidR="005F1D63" w:rsidRPr="00E42C83" w:rsidRDefault="005F1D63" w:rsidP="005F1D63">
      <w:pPr>
        <w:keepLines w:val="0"/>
        <w:numPr>
          <w:ilvl w:val="0"/>
          <w:numId w:val="145"/>
        </w:numPr>
        <w:tabs>
          <w:tab w:val="left" w:pos="282"/>
        </w:tabs>
        <w:spacing w:before="0" w:after="120" w:line="276" w:lineRule="auto"/>
        <w:ind w:left="720" w:right="-141" w:hanging="360"/>
        <w:contextualSpacing/>
        <w:rPr>
          <w:rFonts w:ascii="Times New Roman" w:eastAsia="Arial" w:hAnsi="Times New Roman" w:cs="Times New Roman"/>
          <w:bCs/>
          <w:sz w:val="24"/>
          <w:szCs w:val="24"/>
        </w:rPr>
      </w:pPr>
      <w:r w:rsidRPr="00E42C83">
        <w:rPr>
          <w:rFonts w:ascii="Times New Roman" w:eastAsia="Arial" w:hAnsi="Times New Roman" w:cs="Times New Roman"/>
          <w:bCs/>
          <w:sz w:val="24"/>
          <w:szCs w:val="24"/>
        </w:rPr>
        <w:t>Les gants isolants de protection.</w:t>
      </w:r>
    </w:p>
    <w:p w14:paraId="5F45DF22" w14:textId="77777777" w:rsidR="005F1D63" w:rsidRPr="00E42C83" w:rsidRDefault="005F1D63" w:rsidP="005F1D63">
      <w:pPr>
        <w:keepLines w:val="0"/>
        <w:numPr>
          <w:ilvl w:val="0"/>
          <w:numId w:val="145"/>
        </w:numPr>
        <w:tabs>
          <w:tab w:val="left" w:pos="282"/>
        </w:tabs>
        <w:spacing w:before="0" w:after="120" w:line="276" w:lineRule="auto"/>
        <w:ind w:left="720" w:right="-141" w:hanging="360"/>
        <w:contextualSpacing/>
        <w:rPr>
          <w:rFonts w:ascii="Times New Roman" w:eastAsia="Arial" w:hAnsi="Times New Roman" w:cs="Times New Roman"/>
          <w:bCs/>
          <w:sz w:val="24"/>
          <w:szCs w:val="24"/>
        </w:rPr>
      </w:pPr>
      <w:r w:rsidRPr="00E42C83">
        <w:rPr>
          <w:rFonts w:ascii="Times New Roman" w:eastAsia="Arial" w:hAnsi="Times New Roman" w:cs="Times New Roman"/>
          <w:bCs/>
          <w:sz w:val="24"/>
          <w:szCs w:val="24"/>
        </w:rPr>
        <w:t>Paire de sur chaussures isolantes Taille 39/42.</w:t>
      </w:r>
    </w:p>
    <w:p w14:paraId="168E05AD" w14:textId="77777777" w:rsidR="005F1D63" w:rsidRPr="00E42C83" w:rsidRDefault="005F1D63" w:rsidP="005F1D63">
      <w:pPr>
        <w:keepLines w:val="0"/>
        <w:numPr>
          <w:ilvl w:val="0"/>
          <w:numId w:val="145"/>
        </w:numPr>
        <w:tabs>
          <w:tab w:val="left" w:pos="282"/>
        </w:tabs>
        <w:spacing w:before="0" w:after="120" w:line="276" w:lineRule="auto"/>
        <w:ind w:left="720" w:right="-141" w:hanging="360"/>
        <w:contextualSpacing/>
        <w:rPr>
          <w:rFonts w:ascii="Times New Roman" w:eastAsia="Arial" w:hAnsi="Times New Roman" w:cs="Times New Roman"/>
          <w:bCs/>
          <w:sz w:val="24"/>
          <w:szCs w:val="24"/>
        </w:rPr>
      </w:pPr>
      <w:r w:rsidRPr="00E42C83">
        <w:rPr>
          <w:rFonts w:ascii="Times New Roman" w:eastAsia="Arial" w:hAnsi="Times New Roman" w:cs="Times New Roman"/>
          <w:bCs/>
          <w:sz w:val="24"/>
          <w:szCs w:val="24"/>
        </w:rPr>
        <w:t>Le tapis isolant.</w:t>
      </w:r>
    </w:p>
    <w:p w14:paraId="617C8E05" w14:textId="77777777" w:rsidR="005F1D63" w:rsidRPr="00E42C83" w:rsidRDefault="005F1D63" w:rsidP="005F1D63">
      <w:pPr>
        <w:keepLines w:val="0"/>
        <w:numPr>
          <w:ilvl w:val="0"/>
          <w:numId w:val="145"/>
        </w:numPr>
        <w:tabs>
          <w:tab w:val="left" w:pos="282"/>
        </w:tabs>
        <w:spacing w:before="0" w:after="120" w:line="276" w:lineRule="auto"/>
        <w:ind w:left="720" w:right="-141" w:hanging="360"/>
        <w:contextualSpacing/>
        <w:rPr>
          <w:rFonts w:ascii="Times New Roman" w:eastAsia="Arial" w:hAnsi="Times New Roman" w:cs="Times New Roman"/>
          <w:bCs/>
          <w:sz w:val="24"/>
          <w:szCs w:val="24"/>
        </w:rPr>
      </w:pPr>
      <w:r w:rsidRPr="00E42C83">
        <w:rPr>
          <w:rFonts w:ascii="Times New Roman" w:eastAsia="Arial" w:hAnsi="Times New Roman" w:cs="Times New Roman"/>
          <w:bCs/>
          <w:sz w:val="24"/>
          <w:szCs w:val="24"/>
        </w:rPr>
        <w:t>Un vérificateur d’absence de tension</w:t>
      </w:r>
    </w:p>
    <w:p w14:paraId="02613D4C" w14:textId="77777777" w:rsidR="005F1D63" w:rsidRPr="00E42C83" w:rsidRDefault="005F1D63" w:rsidP="005F1D63">
      <w:pPr>
        <w:keepLines w:val="0"/>
        <w:numPr>
          <w:ilvl w:val="0"/>
          <w:numId w:val="145"/>
        </w:numPr>
        <w:tabs>
          <w:tab w:val="left" w:pos="282"/>
        </w:tabs>
        <w:spacing w:before="0" w:after="120" w:line="276" w:lineRule="auto"/>
        <w:ind w:left="720" w:right="-141" w:hanging="360"/>
        <w:contextualSpacing/>
        <w:rPr>
          <w:rFonts w:ascii="Times New Roman" w:eastAsia="Arial" w:hAnsi="Times New Roman" w:cs="Times New Roman"/>
          <w:bCs/>
          <w:sz w:val="24"/>
          <w:szCs w:val="24"/>
        </w:rPr>
      </w:pPr>
      <w:r w:rsidRPr="00E42C83">
        <w:rPr>
          <w:rFonts w:ascii="Times New Roman" w:eastAsia="Arial" w:hAnsi="Times New Roman" w:cs="Times New Roman"/>
          <w:bCs/>
          <w:sz w:val="24"/>
          <w:szCs w:val="24"/>
        </w:rPr>
        <w:t>Les affichages réglementaires en Arabe et en Français.</w:t>
      </w:r>
    </w:p>
    <w:p w14:paraId="67793A2A" w14:textId="77777777" w:rsidR="005F1D63" w:rsidRPr="00E42C83" w:rsidRDefault="005F1D63" w:rsidP="005F1D63">
      <w:pPr>
        <w:keepLines w:val="0"/>
        <w:numPr>
          <w:ilvl w:val="0"/>
          <w:numId w:val="145"/>
        </w:numPr>
        <w:tabs>
          <w:tab w:val="left" w:pos="282"/>
        </w:tabs>
        <w:spacing w:before="0" w:after="120" w:line="276" w:lineRule="auto"/>
        <w:ind w:left="720" w:right="-141" w:hanging="360"/>
        <w:contextualSpacing/>
        <w:rPr>
          <w:rFonts w:ascii="Times New Roman" w:eastAsia="Arial" w:hAnsi="Times New Roman" w:cs="Times New Roman"/>
          <w:bCs/>
          <w:sz w:val="24"/>
          <w:szCs w:val="24"/>
        </w:rPr>
      </w:pPr>
      <w:r w:rsidRPr="00E42C83">
        <w:rPr>
          <w:rFonts w:ascii="Times New Roman" w:eastAsia="Arial" w:hAnsi="Times New Roman" w:cs="Times New Roman"/>
          <w:bCs/>
          <w:sz w:val="24"/>
          <w:szCs w:val="24"/>
        </w:rPr>
        <w:t>Les panneaux de clés avec leur repérage sur étiquette en aluminium.</w:t>
      </w:r>
    </w:p>
    <w:p w14:paraId="30B947E2" w14:textId="77777777" w:rsidR="005F1D63" w:rsidRPr="00E42C83" w:rsidRDefault="005F1D63" w:rsidP="005F1D63">
      <w:pPr>
        <w:keepLines w:val="0"/>
        <w:numPr>
          <w:ilvl w:val="0"/>
          <w:numId w:val="145"/>
        </w:numPr>
        <w:tabs>
          <w:tab w:val="left" w:pos="282"/>
        </w:tabs>
        <w:spacing w:before="0" w:after="120" w:line="276" w:lineRule="auto"/>
        <w:ind w:left="720" w:right="-141" w:hanging="360"/>
        <w:contextualSpacing/>
        <w:rPr>
          <w:rFonts w:ascii="Times New Roman" w:eastAsia="Arial" w:hAnsi="Times New Roman" w:cs="Times New Roman"/>
          <w:bCs/>
          <w:sz w:val="24"/>
          <w:szCs w:val="24"/>
        </w:rPr>
      </w:pPr>
      <w:r w:rsidRPr="00E42C83">
        <w:rPr>
          <w:rFonts w:ascii="Times New Roman" w:eastAsia="Arial" w:hAnsi="Times New Roman" w:cs="Times New Roman"/>
          <w:bCs/>
          <w:sz w:val="24"/>
          <w:szCs w:val="24"/>
        </w:rPr>
        <w:t>Tous les équipements nécessaires suivant les exigences de la RADEEF.</w:t>
      </w:r>
    </w:p>
    <w:p w14:paraId="4F0785CA"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Ouvrage fourni, posé, y compris toutes sujétions de mise en œuvre.</w:t>
      </w:r>
    </w:p>
    <w:p w14:paraId="6EA4644E" w14:textId="77777777" w:rsidR="005F1D63" w:rsidRPr="00E42C83" w:rsidRDefault="005F1D63" w:rsidP="005F1D63">
      <w:pPr>
        <w:spacing w:line="276" w:lineRule="auto"/>
        <w:ind w:right="-141"/>
        <w:rPr>
          <w:rFonts w:ascii="Times New Roman" w:hAnsi="Times New Roman" w:cs="Times New Roman"/>
          <w:b/>
          <w:sz w:val="24"/>
          <w:szCs w:val="24"/>
        </w:rPr>
      </w:pPr>
      <w:r w:rsidRPr="00E42C83">
        <w:rPr>
          <w:rFonts w:ascii="Times New Roman" w:eastAsia="Arial" w:hAnsi="Times New Roman" w:cs="Times New Roman"/>
          <w:b/>
          <w:bCs/>
          <w:sz w:val="24"/>
          <w:szCs w:val="24"/>
        </w:rPr>
        <w:t>Ouvrage payé à l’ensemble, y compris toutes sujétions</w:t>
      </w:r>
    </w:p>
    <w:p w14:paraId="33A900F1" w14:textId="77777777" w:rsidR="005F1D63" w:rsidRPr="00E42C83" w:rsidRDefault="005F1D63" w:rsidP="005F1D63">
      <w:pPr>
        <w:spacing w:line="276" w:lineRule="auto"/>
        <w:ind w:right="-141"/>
        <w:rPr>
          <w:rFonts w:ascii="Times New Roman" w:hAnsi="Times New Roman" w:cs="Times New Roman"/>
          <w:sz w:val="24"/>
          <w:szCs w:val="24"/>
        </w:rPr>
      </w:pPr>
    </w:p>
    <w:p w14:paraId="7595FA16"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89" w:name="_Toc212644737"/>
      <w:bookmarkStart w:id="90" w:name="_Toc212717106"/>
      <w:r w:rsidRPr="00E42C83">
        <w:rPr>
          <w:rFonts w:ascii="Times New Roman" w:hAnsi="Times New Roman" w:cs="Times New Roman"/>
          <w:bCs/>
          <w:iCs/>
          <w:sz w:val="24"/>
          <w:szCs w:val="24"/>
        </w:rPr>
        <w:t>Verrouillage du poste de transformateur</w:t>
      </w:r>
      <w:bookmarkEnd w:id="89"/>
      <w:bookmarkEnd w:id="90"/>
    </w:p>
    <w:p w14:paraId="15A80459"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L’ensemble des dispositifs permettant les verrouillages des cellules est à la charge du présent lot.</w:t>
      </w:r>
    </w:p>
    <w:p w14:paraId="69BB829A"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Chaque cellule haute tension comprend l'ensemble des verrouillages nécessaires pour rendre impossible l'accès direct à des pièces ou organes de l'installation lorsqu'ils sont sous tension.</w:t>
      </w:r>
    </w:p>
    <w:p w14:paraId="598E3798"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Ces verrouillages incluent l'accès aux bornes basses tension des transformateurs. Les schémas de verrouillage sont affichés dans le local.</w:t>
      </w:r>
    </w:p>
    <w:p w14:paraId="3FF7A067"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Le système de verrouillage général doit être approuvé par la RIGIE et le BET avant sa commande et son installation.</w:t>
      </w:r>
    </w:p>
    <w:p w14:paraId="19D1759F" w14:textId="77777777" w:rsidR="005F1D63" w:rsidRPr="00E42C83" w:rsidRDefault="005F1D63" w:rsidP="005F1D63">
      <w:pPr>
        <w:spacing w:line="276" w:lineRule="auto"/>
        <w:ind w:right="-141"/>
        <w:rPr>
          <w:rFonts w:ascii="Times New Roman" w:eastAsia="Arial" w:hAnsi="Times New Roman" w:cs="Times New Roman"/>
          <w:bCs/>
          <w:sz w:val="24"/>
          <w:szCs w:val="24"/>
        </w:rPr>
      </w:pPr>
      <w:r w:rsidRPr="00E42C83">
        <w:rPr>
          <w:rFonts w:ascii="Times New Roman" w:eastAsia="Arial" w:hAnsi="Times New Roman" w:cs="Times New Roman"/>
          <w:bCs/>
          <w:sz w:val="24"/>
          <w:szCs w:val="24"/>
        </w:rPr>
        <w:t>Ouvrage fourni et posé y compris toutes sujétions.</w:t>
      </w:r>
    </w:p>
    <w:p w14:paraId="139A2550" w14:textId="77777777" w:rsidR="005F1D63" w:rsidRPr="00E42C83" w:rsidRDefault="005F1D63" w:rsidP="005F1D63">
      <w:pPr>
        <w:spacing w:line="276" w:lineRule="auto"/>
        <w:ind w:right="-141"/>
        <w:rPr>
          <w:rFonts w:ascii="Times New Roman" w:hAnsi="Times New Roman" w:cs="Times New Roman"/>
          <w:b/>
          <w:sz w:val="24"/>
          <w:szCs w:val="24"/>
        </w:rPr>
      </w:pPr>
      <w:r w:rsidRPr="00E42C83">
        <w:rPr>
          <w:rFonts w:ascii="Times New Roman" w:eastAsia="Arial" w:hAnsi="Times New Roman" w:cs="Times New Roman"/>
          <w:b/>
          <w:bCs/>
          <w:sz w:val="24"/>
          <w:szCs w:val="24"/>
        </w:rPr>
        <w:t>Ouvrage payé à l’ensemble, y compris toutes sujétions</w:t>
      </w:r>
    </w:p>
    <w:p w14:paraId="1B962BA8" w14:textId="77777777" w:rsidR="005F1D63" w:rsidRPr="00E42C83" w:rsidRDefault="005F1D63" w:rsidP="005F1D63">
      <w:pPr>
        <w:spacing w:line="276" w:lineRule="auto"/>
        <w:ind w:right="-141"/>
        <w:rPr>
          <w:rFonts w:ascii="Times New Roman" w:hAnsi="Times New Roman" w:cs="Times New Roman"/>
          <w:sz w:val="24"/>
          <w:szCs w:val="24"/>
        </w:rPr>
      </w:pPr>
    </w:p>
    <w:p w14:paraId="6B158B58"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91" w:name="_Toc212644738"/>
      <w:bookmarkStart w:id="92" w:name="_Toc212717107"/>
      <w:r w:rsidRPr="00E42C83">
        <w:rPr>
          <w:rFonts w:ascii="Times New Roman" w:hAnsi="Times New Roman" w:cs="Times New Roman"/>
          <w:bCs/>
          <w:iCs/>
          <w:sz w:val="24"/>
          <w:szCs w:val="24"/>
        </w:rPr>
        <w:t>Eclairage et prises de courant du poste de transformateur</w:t>
      </w:r>
      <w:bookmarkEnd w:id="91"/>
      <w:bookmarkEnd w:id="92"/>
    </w:p>
    <w:p w14:paraId="348F9B77"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L'éclairage de poste de transformateur sera réalisé par des luminaires LED 2x36W étanches de marque PHILIPS, DISANO ou équivalent.</w:t>
      </w:r>
    </w:p>
    <w:p w14:paraId="044BFEAC"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Il sera prévu deux interrupteurs va et vient étanches en saillie de la série PLEXO 55 de LEGRAND pour chaque poste, branchés avec des câbles de la série U1000 RO2V 3X1,5 mm² posés sous des conduits IRO (PVC) avec des colliers ATLAS pour la commande des luminaires.</w:t>
      </w:r>
    </w:p>
    <w:p w14:paraId="7275C92C"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Un de ces interrupteurs sera placé en hauteur près de la porte d'accès de la REGIE.</w:t>
      </w:r>
    </w:p>
    <w:p w14:paraId="2BB3A222"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lastRenderedPageBreak/>
        <w:t>Il sera prévu deux prises de courant étanches en saillie de la série PLEXO 55 de LEGRAND branchés avec des câbles de la série U1000 RO2V 3X2,5 mm² posés sous conduit IRO (PVC) avec des colliers ATLAS depuis le tableau BT.</w:t>
      </w:r>
    </w:p>
    <w:p w14:paraId="255FC3A7"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L'éclairage de sécurité sera réalisé par deux blocs autonomes de sécurité étanches donnant 70 lumens pendant une heure de marque LEGRAND ou équivalent alimentés par un câble de la série U 1000 RO2V 4X1,5 mm² posé sous des conduits IRO (PVC) avec des colliers ATLAS.</w:t>
      </w:r>
    </w:p>
    <w:p w14:paraId="65E19437"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L'alimentation de ces blocs sera prise en aval de la protection de l'éclairage du poste.</w:t>
      </w:r>
    </w:p>
    <w:p w14:paraId="19FFE4D0"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Les protections contre les surintensités et contre les contacts indirects des circuits d'éclairage et prises de courant du poste seront assurées par des disjoncteurs bipolaires de SCHNEIDER ELECTRIC ou équivalent ayons un pouvoir de coupure adapté avec le court-circuit au niveau du jeu de barre.</w:t>
      </w:r>
    </w:p>
    <w:p w14:paraId="08F9C972"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Il sera prévu un interrupteur de tête tétrapolaire 4x25A-différentiel 30mA en amont des protections éclairage et prises de courant du poste.</w:t>
      </w:r>
    </w:p>
    <w:p w14:paraId="71B1D1A2"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Ce prix comprendra également toutes les protections des départs auxiliaires du poste.</w:t>
      </w:r>
    </w:p>
    <w:p w14:paraId="4DC42F08"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L’ensemble des protections seront placées dans un tableau en POLYSTER préfabriqué compris dans ce prix placé dans chaque poste. Le tableau sera de marque SCHNEIDER ELECTRIC ou équivalent.</w:t>
      </w:r>
    </w:p>
    <w:p w14:paraId="7A4D376B"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Ouvrage fourni posé et raccordé, y compris appareillage, Câbles, conduits, tableau de protection et toutes sujétions de mise en œuvre.</w:t>
      </w:r>
    </w:p>
    <w:p w14:paraId="7F540B30" w14:textId="77777777" w:rsidR="005F1D63" w:rsidRPr="00E42C83" w:rsidRDefault="005F1D63" w:rsidP="005F1D63">
      <w:pPr>
        <w:spacing w:line="276" w:lineRule="auto"/>
        <w:ind w:right="-141"/>
        <w:rPr>
          <w:rFonts w:ascii="Times New Roman" w:hAnsi="Times New Roman" w:cs="Times New Roman"/>
          <w:b/>
          <w:sz w:val="24"/>
          <w:szCs w:val="24"/>
        </w:rPr>
      </w:pPr>
      <w:r w:rsidRPr="00E42C83">
        <w:rPr>
          <w:rFonts w:ascii="Times New Roman" w:eastAsia="Arial" w:hAnsi="Times New Roman" w:cs="Times New Roman"/>
          <w:b/>
          <w:bCs/>
          <w:sz w:val="24"/>
          <w:szCs w:val="24"/>
        </w:rPr>
        <w:t>Ouvrage payé à l’ensemble, y compris toutes sujétions</w:t>
      </w:r>
    </w:p>
    <w:p w14:paraId="563E3270" w14:textId="77777777" w:rsidR="005F1D63" w:rsidRPr="00E42C83" w:rsidRDefault="005F1D63" w:rsidP="005F1D63">
      <w:pPr>
        <w:spacing w:line="276" w:lineRule="auto"/>
        <w:ind w:right="-141"/>
        <w:rPr>
          <w:rFonts w:ascii="Times New Roman" w:hAnsi="Times New Roman" w:cs="Times New Roman"/>
          <w:sz w:val="24"/>
          <w:szCs w:val="24"/>
        </w:rPr>
      </w:pPr>
    </w:p>
    <w:p w14:paraId="2B21D239"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93" w:name="_Toc212644739"/>
      <w:bookmarkStart w:id="94" w:name="_Toc212717108"/>
      <w:r w:rsidRPr="00E42C83">
        <w:rPr>
          <w:rFonts w:ascii="Times New Roman" w:hAnsi="Times New Roman" w:cs="Times New Roman"/>
          <w:bCs/>
          <w:iCs/>
          <w:sz w:val="24"/>
          <w:szCs w:val="24"/>
        </w:rPr>
        <w:t>Disjoncteur débrochable général basse tension du poste de transformateur.</w:t>
      </w:r>
      <w:bookmarkEnd w:id="93"/>
      <w:bookmarkEnd w:id="94"/>
    </w:p>
    <w:p w14:paraId="4B8A9EE3" w14:textId="77777777" w:rsidR="005F1D63" w:rsidRPr="00E42C83" w:rsidRDefault="005F1D63" w:rsidP="005F1D63">
      <w:pPr>
        <w:tabs>
          <w:tab w:val="left" w:pos="1100"/>
          <w:tab w:val="left" w:pos="8780"/>
        </w:tabs>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Transformateur MT/BT sera équipé d’un disjoncteur général BT de type tétrapolaire débrochable, cadenassable par serrure en position ouverte.</w:t>
      </w:r>
    </w:p>
    <w:p w14:paraId="1FFE3D90" w14:textId="77777777" w:rsidR="005F1D63" w:rsidRPr="00E42C83" w:rsidRDefault="005F1D63" w:rsidP="005F1D63">
      <w:pPr>
        <w:tabs>
          <w:tab w:val="left" w:pos="1100"/>
          <w:tab w:val="left" w:pos="8780"/>
        </w:tabs>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Le disjoncteur sera équipé d’unité de contrôle et de réglage électronique et sera de calibres suivants :</w:t>
      </w:r>
    </w:p>
    <w:p w14:paraId="778C81A5" w14:textId="77777777" w:rsidR="005F1D63" w:rsidRPr="00E42C83" w:rsidRDefault="005F1D63" w:rsidP="005F1D63">
      <w:pPr>
        <w:keepLines w:val="0"/>
        <w:widowControl w:val="0"/>
        <w:numPr>
          <w:ilvl w:val="0"/>
          <w:numId w:val="56"/>
        </w:numPr>
        <w:tabs>
          <w:tab w:val="left" w:pos="1100"/>
          <w:tab w:val="left" w:pos="8780"/>
        </w:tabs>
        <w:autoSpaceDE w:val="0"/>
        <w:autoSpaceDN w:val="0"/>
        <w:adjustRightInd w:val="0"/>
        <w:spacing w:before="0" w:after="0" w:line="276" w:lineRule="auto"/>
        <w:ind w:right="-141"/>
        <w:rPr>
          <w:rFonts w:ascii="Times New Roman" w:hAnsi="Times New Roman" w:cs="Times New Roman"/>
          <w:bCs/>
          <w:sz w:val="24"/>
          <w:szCs w:val="24"/>
        </w:rPr>
      </w:pPr>
      <w:r w:rsidRPr="00E42C83">
        <w:rPr>
          <w:rFonts w:ascii="Times New Roman" w:hAnsi="Times New Roman" w:cs="Times New Roman"/>
          <w:b/>
          <w:bCs/>
          <w:sz w:val="24"/>
          <w:szCs w:val="24"/>
        </w:rPr>
        <w:t xml:space="preserve">4x 2500 A pour le transformateur 1600 kVA. </w:t>
      </w:r>
    </w:p>
    <w:p w14:paraId="645689F4" w14:textId="77777777" w:rsidR="005F1D63" w:rsidRPr="00E42C83" w:rsidRDefault="005F1D63" w:rsidP="005F1D63">
      <w:pPr>
        <w:tabs>
          <w:tab w:val="left" w:pos="1100"/>
          <w:tab w:val="left" w:pos="8780"/>
        </w:tabs>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 xml:space="preserve">De Marque </w:t>
      </w:r>
      <w:bookmarkStart w:id="95" w:name="_Hlk195104775"/>
      <w:r w:rsidRPr="00E42C83">
        <w:rPr>
          <w:rFonts w:ascii="Times New Roman" w:hAnsi="Times New Roman" w:cs="Times New Roman"/>
          <w:bCs/>
          <w:sz w:val="24"/>
          <w:szCs w:val="24"/>
        </w:rPr>
        <w:t>Schneider Electric, Siemens, LEGRAND, ABB,</w:t>
      </w:r>
      <w:bookmarkEnd w:id="95"/>
      <w:r w:rsidRPr="00E42C83">
        <w:rPr>
          <w:rFonts w:ascii="Times New Roman" w:hAnsi="Times New Roman" w:cs="Times New Roman"/>
          <w:bCs/>
          <w:sz w:val="24"/>
          <w:szCs w:val="24"/>
        </w:rPr>
        <w:t xml:space="preserve"> ou équivalent, équipé de d’unité de contrôle électronique de Schneider Electric ou équivalent.  Le neutre sera coupé à l'ouverture du disjoncteur.</w:t>
      </w:r>
    </w:p>
    <w:p w14:paraId="66F74EF3" w14:textId="77777777" w:rsidR="005F1D63" w:rsidRPr="00E42C83" w:rsidRDefault="005F1D63" w:rsidP="005F1D63">
      <w:pPr>
        <w:tabs>
          <w:tab w:val="left" w:pos="1100"/>
          <w:tab w:val="left" w:pos="8780"/>
        </w:tabs>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Le disjoncteur général BT sera placé dans le local de poste de transformation y compris tous les accessoires de fixation et de raccordement suivant les normes et exigences du distributeur de l’énergie.</w:t>
      </w:r>
    </w:p>
    <w:p w14:paraId="389C9D0A" w14:textId="77777777" w:rsidR="005F1D63" w:rsidRPr="00E42C83" w:rsidRDefault="005F1D63" w:rsidP="005F1D63">
      <w:pPr>
        <w:tabs>
          <w:tab w:val="left" w:pos="1100"/>
          <w:tab w:val="left" w:pos="8780"/>
        </w:tabs>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La face avant du disjoncteur devra être apparente sur le TGBT pour des facilités de manœuvres.</w:t>
      </w:r>
    </w:p>
    <w:p w14:paraId="6B415D86" w14:textId="77777777" w:rsidR="005F1D63" w:rsidRPr="00E42C83" w:rsidRDefault="005F1D63" w:rsidP="005F1D63">
      <w:pPr>
        <w:tabs>
          <w:tab w:val="left" w:pos="1100"/>
          <w:tab w:val="left" w:pos="8780"/>
        </w:tabs>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Le déclenchement du disjoncteur devra être obtenu :</w:t>
      </w:r>
    </w:p>
    <w:p w14:paraId="45ADD62A" w14:textId="77777777" w:rsidR="005F1D63" w:rsidRPr="00E42C83" w:rsidRDefault="005F1D63" w:rsidP="005F1D63">
      <w:pPr>
        <w:keepLines w:val="0"/>
        <w:widowControl w:val="0"/>
        <w:numPr>
          <w:ilvl w:val="0"/>
          <w:numId w:val="55"/>
        </w:numPr>
        <w:tabs>
          <w:tab w:val="left" w:pos="1100"/>
          <w:tab w:val="left" w:pos="8780"/>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Par commande manuelle ;</w:t>
      </w:r>
    </w:p>
    <w:p w14:paraId="38FDE618" w14:textId="77777777" w:rsidR="005F1D63" w:rsidRPr="00E42C83" w:rsidRDefault="005F1D63" w:rsidP="005F1D63">
      <w:pPr>
        <w:keepLines w:val="0"/>
        <w:widowControl w:val="0"/>
        <w:numPr>
          <w:ilvl w:val="0"/>
          <w:numId w:val="55"/>
        </w:numPr>
        <w:tabs>
          <w:tab w:val="left" w:pos="1100"/>
          <w:tab w:val="left" w:pos="8780"/>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Par ses déclencheurs ;</w:t>
      </w:r>
    </w:p>
    <w:p w14:paraId="7F710294" w14:textId="77777777" w:rsidR="005F1D63" w:rsidRPr="00E42C83" w:rsidRDefault="005F1D63" w:rsidP="005F1D63">
      <w:pPr>
        <w:keepLines w:val="0"/>
        <w:widowControl w:val="0"/>
        <w:numPr>
          <w:ilvl w:val="0"/>
          <w:numId w:val="55"/>
        </w:numPr>
        <w:tabs>
          <w:tab w:val="left" w:pos="1100"/>
          <w:tab w:val="left" w:pos="8780"/>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Par le dispositif de déclenchement imposé par le décret du 14/11/88 ;</w:t>
      </w:r>
    </w:p>
    <w:p w14:paraId="2D7CDC21" w14:textId="77777777" w:rsidR="005F1D63" w:rsidRPr="00E42C83" w:rsidRDefault="005F1D63" w:rsidP="005F1D63">
      <w:pPr>
        <w:keepLines w:val="0"/>
        <w:widowControl w:val="0"/>
        <w:numPr>
          <w:ilvl w:val="0"/>
          <w:numId w:val="55"/>
        </w:numPr>
        <w:tabs>
          <w:tab w:val="left" w:pos="1100"/>
          <w:tab w:val="left" w:pos="8780"/>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lastRenderedPageBreak/>
        <w:t>Obligatoirement par verrouillage avec le disjoncteur MT du transformateur ;</w:t>
      </w:r>
    </w:p>
    <w:p w14:paraId="2A15BB47" w14:textId="77777777" w:rsidR="005F1D63" w:rsidRPr="00E42C83" w:rsidRDefault="005F1D63" w:rsidP="005F1D63">
      <w:pPr>
        <w:keepLines w:val="0"/>
        <w:widowControl w:val="0"/>
        <w:numPr>
          <w:ilvl w:val="0"/>
          <w:numId w:val="55"/>
        </w:numPr>
        <w:tabs>
          <w:tab w:val="left" w:pos="1100"/>
          <w:tab w:val="left" w:pos="8780"/>
        </w:tabs>
        <w:spacing w:before="0" w:after="0" w:line="276" w:lineRule="auto"/>
        <w:ind w:left="714" w:right="-141" w:hanging="357"/>
        <w:rPr>
          <w:rFonts w:ascii="Times New Roman" w:hAnsi="Times New Roman" w:cs="Times New Roman"/>
          <w:bCs/>
          <w:sz w:val="24"/>
          <w:szCs w:val="24"/>
        </w:rPr>
      </w:pPr>
      <w:r w:rsidRPr="00E42C83">
        <w:rPr>
          <w:rFonts w:ascii="Times New Roman" w:hAnsi="Times New Roman" w:cs="Times New Roman"/>
          <w:bCs/>
          <w:sz w:val="24"/>
          <w:szCs w:val="24"/>
        </w:rPr>
        <w:t>Par la fermeture du contact du thermostat du transformateur.</w:t>
      </w:r>
    </w:p>
    <w:p w14:paraId="1EBE4BBE" w14:textId="77777777" w:rsidR="005F1D63" w:rsidRPr="00E42C83" w:rsidRDefault="005F1D63" w:rsidP="005F1D63">
      <w:pPr>
        <w:tabs>
          <w:tab w:val="left" w:pos="1100"/>
          <w:tab w:val="left" w:pos="8780"/>
        </w:tabs>
        <w:spacing w:after="12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Le disjoncteur général doit être doté de contacts auxiliaires type sec pour permettre le signalement de défaut en cas de coupure générale, le défaut doit être reporté sur un tableau synoptique, et le signal de défaut pourra être exploité par la GTC, l’Entreprise a à sa charge, la fourniture, l’installation et la mise en route de l’ensemble des équipements nécessaires à la signalisation de l’état (Marche/Arrêt) et des défauts du disjoncteur.</w:t>
      </w:r>
    </w:p>
    <w:p w14:paraId="056C6D4D" w14:textId="77777777" w:rsidR="005F1D63" w:rsidRPr="00E42C83" w:rsidRDefault="005F1D63" w:rsidP="005F1D63">
      <w:pPr>
        <w:tabs>
          <w:tab w:val="left" w:pos="1100"/>
          <w:tab w:val="left" w:pos="8780"/>
        </w:tabs>
        <w:spacing w:after="120"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L’ensemble de l’ouvrage décrit ci avant sera payé à l’unité comme suit :</w:t>
      </w:r>
    </w:p>
    <w:p w14:paraId="2BA9DC12" w14:textId="77777777" w:rsidR="005F1D63" w:rsidRPr="00E42C83" w:rsidRDefault="005F1D63" w:rsidP="005F1D63">
      <w:pPr>
        <w:pStyle w:val="Paragraphedeliste"/>
        <w:keepLines w:val="0"/>
        <w:numPr>
          <w:ilvl w:val="0"/>
          <w:numId w:val="54"/>
        </w:numPr>
        <w:spacing w:before="0" w:after="0"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Disjoncteur 4x 2500 A.</w:t>
      </w:r>
    </w:p>
    <w:p w14:paraId="2E6C61C0" w14:textId="77777777" w:rsidR="005F1D63" w:rsidRPr="00E42C83" w:rsidRDefault="005F1D63" w:rsidP="005F1D63">
      <w:pPr>
        <w:spacing w:line="276" w:lineRule="auto"/>
        <w:ind w:right="-141"/>
        <w:rPr>
          <w:rFonts w:ascii="Times New Roman" w:hAnsi="Times New Roman" w:cs="Times New Roman"/>
          <w:sz w:val="24"/>
          <w:szCs w:val="24"/>
        </w:rPr>
      </w:pPr>
    </w:p>
    <w:p w14:paraId="0EEED9F8"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96" w:name="_Toc212644740"/>
      <w:bookmarkStart w:id="97" w:name="_Toc212717109"/>
      <w:r w:rsidRPr="00E42C83">
        <w:rPr>
          <w:rFonts w:ascii="Times New Roman" w:hAnsi="Times New Roman" w:cs="Times New Roman"/>
          <w:bCs/>
          <w:iCs/>
          <w:sz w:val="24"/>
          <w:szCs w:val="24"/>
        </w:rPr>
        <w:t>Compensation de l’énergie réactive à vide des transformateurs MT/BT.</w:t>
      </w:r>
      <w:bookmarkEnd w:id="96"/>
      <w:bookmarkEnd w:id="97"/>
    </w:p>
    <w:p w14:paraId="7C2CC30D"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Fourniture, pose et raccordement d’une batterie de condensateurs de compensation des pertes d’énergie réactive à vide du transformateur de Marque Schneider</w:t>
      </w:r>
      <w:r w:rsidRPr="00E42C83">
        <w:rPr>
          <w:rFonts w:ascii="Times New Roman" w:hAnsi="Times New Roman" w:cs="Times New Roman"/>
          <w:bCs/>
          <w:sz w:val="24"/>
          <w:szCs w:val="24"/>
        </w:rPr>
        <w:t xml:space="preserve"> Electric, LEGRAND, ABB </w:t>
      </w:r>
      <w:r w:rsidRPr="00E42C83">
        <w:rPr>
          <w:rFonts w:ascii="Times New Roman" w:hAnsi="Times New Roman" w:cs="Times New Roman"/>
          <w:sz w:val="24"/>
          <w:szCs w:val="24"/>
        </w:rPr>
        <w:t>ou similaire</w:t>
      </w:r>
      <w:r w:rsidRPr="00E42C83">
        <w:rPr>
          <w:rFonts w:ascii="Times New Roman" w:hAnsi="Times New Roman" w:cs="Times New Roman"/>
          <w:bCs/>
          <w:sz w:val="24"/>
          <w:szCs w:val="24"/>
        </w:rPr>
        <w:t xml:space="preserve"> </w:t>
      </w:r>
      <w:r w:rsidRPr="00E42C83">
        <w:rPr>
          <w:rFonts w:ascii="Times New Roman" w:hAnsi="Times New Roman" w:cs="Times New Roman"/>
          <w:sz w:val="24"/>
          <w:szCs w:val="24"/>
        </w:rPr>
        <w:t>a batterie de condensateurs, sera placée convenablement dans une armoire traitée contre la corrosion, équipée de ventilation naturelle avec possibilité de plombage par régie.</w:t>
      </w:r>
    </w:p>
    <w:p w14:paraId="5C43C042"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La valeur de cette batterie doit être soumise à l’approbation de régie.</w:t>
      </w:r>
    </w:p>
    <w:p w14:paraId="2E338B9B" w14:textId="77777777" w:rsidR="005F1D63" w:rsidRPr="00E42C83" w:rsidRDefault="005F1D63" w:rsidP="005F1D63">
      <w:pPr>
        <w:spacing w:after="120" w:line="276" w:lineRule="auto"/>
        <w:ind w:right="-141"/>
        <w:rPr>
          <w:rFonts w:ascii="Times New Roman" w:hAnsi="Times New Roman" w:cs="Times New Roman"/>
          <w:sz w:val="24"/>
          <w:szCs w:val="24"/>
        </w:rPr>
      </w:pPr>
      <w:r w:rsidRPr="00E42C83">
        <w:rPr>
          <w:rFonts w:ascii="Times New Roman" w:hAnsi="Times New Roman" w:cs="Times New Roman"/>
          <w:sz w:val="24"/>
          <w:szCs w:val="24"/>
        </w:rPr>
        <w:t>L’ensemble de l’ouvrage y compris les câbles, les protections par disjoncteur calibré, les voyants de signalisation, le capot de protection contre les contacts directs, les résistances de décharge et tous les accessoires de fourniture de pose et de mise en service : Ouvrage réglé à l’unité comme suit :</w:t>
      </w:r>
    </w:p>
    <w:p w14:paraId="0A7F74CE" w14:textId="77777777" w:rsidR="005F1D63" w:rsidRPr="00E42C83" w:rsidRDefault="005F1D63" w:rsidP="005F1D63">
      <w:pPr>
        <w:keepLines w:val="0"/>
        <w:numPr>
          <w:ilvl w:val="0"/>
          <w:numId w:val="57"/>
        </w:numPr>
        <w:spacing w:before="0" w:after="0" w:line="276" w:lineRule="auto"/>
        <w:ind w:right="-141"/>
        <w:rPr>
          <w:rFonts w:ascii="Times New Roman" w:hAnsi="Times New Roman" w:cs="Times New Roman"/>
          <w:b/>
          <w:sz w:val="24"/>
          <w:szCs w:val="24"/>
        </w:rPr>
      </w:pPr>
      <w:r w:rsidRPr="00E42C83">
        <w:rPr>
          <w:rFonts w:ascii="Times New Roman" w:hAnsi="Times New Roman" w:cs="Times New Roman"/>
          <w:b/>
          <w:bCs/>
          <w:sz w:val="24"/>
          <w:szCs w:val="24"/>
        </w:rPr>
        <w:t xml:space="preserve">Batterie de condensateurs fixe pour le Transformateur de 1600 kVA, </w:t>
      </w:r>
      <w:r w:rsidRPr="00E42C83">
        <w:rPr>
          <w:rFonts w:ascii="Times New Roman" w:hAnsi="Times New Roman" w:cs="Times New Roman"/>
          <w:b/>
          <w:sz w:val="24"/>
          <w:szCs w:val="24"/>
          <w:shd w:val="clear" w:color="auto" w:fill="FFFFFF"/>
        </w:rPr>
        <w:t>de puissance réactive installée de 100 kVar, 400 V,</w:t>
      </w:r>
      <w:r w:rsidRPr="00E42C83">
        <w:rPr>
          <w:rFonts w:ascii="Times New Roman" w:hAnsi="Times New Roman" w:cs="Times New Roman"/>
          <w:b/>
          <w:bCs/>
          <w:sz w:val="24"/>
          <w:szCs w:val="24"/>
        </w:rPr>
        <w:t xml:space="preserve"> protégée par un disjoncteur magnétothermique calibré 3x250A</w:t>
      </w:r>
      <w:r w:rsidRPr="00E42C83">
        <w:rPr>
          <w:rFonts w:ascii="Times New Roman" w:hAnsi="Times New Roman" w:cs="Times New Roman"/>
          <w:b/>
          <w:sz w:val="24"/>
          <w:szCs w:val="24"/>
        </w:rPr>
        <w:t>, résistant au courant de court-circuit adéquat</w:t>
      </w:r>
      <w:r w:rsidRPr="00E42C83">
        <w:rPr>
          <w:rFonts w:ascii="Times New Roman" w:hAnsi="Times New Roman" w:cs="Times New Roman"/>
          <w:b/>
          <w:bCs/>
          <w:sz w:val="24"/>
          <w:szCs w:val="24"/>
        </w:rPr>
        <w:t>. La batterie sera raccordée par un câble U1000R02V – 3x(1x120) mm²+(1x25 mm²).</w:t>
      </w:r>
    </w:p>
    <w:p w14:paraId="56B0BEDA" w14:textId="77777777" w:rsidR="005F1D63" w:rsidRPr="00E42C83" w:rsidRDefault="005F1D63" w:rsidP="005F1D63">
      <w:pPr>
        <w:spacing w:line="276" w:lineRule="auto"/>
        <w:ind w:right="-141"/>
        <w:rPr>
          <w:rFonts w:ascii="Times New Roman" w:hAnsi="Times New Roman" w:cs="Times New Roman"/>
          <w:sz w:val="24"/>
          <w:szCs w:val="24"/>
        </w:rPr>
      </w:pPr>
    </w:p>
    <w:p w14:paraId="55969DFD"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98" w:name="_Toc376167905"/>
      <w:bookmarkStart w:id="99" w:name="_Toc376168715"/>
      <w:bookmarkStart w:id="100" w:name="_Toc376243175"/>
      <w:bookmarkStart w:id="101" w:name="_Toc376243407"/>
      <w:bookmarkStart w:id="102" w:name="_Toc376246815"/>
      <w:bookmarkStart w:id="103" w:name="_Toc444532563"/>
      <w:bookmarkStart w:id="104" w:name="_Toc212644741"/>
      <w:bookmarkStart w:id="105" w:name="_Toc212717110"/>
      <w:r w:rsidRPr="00E42C83">
        <w:rPr>
          <w:rFonts w:ascii="Times New Roman" w:hAnsi="Times New Roman" w:cs="Times New Roman"/>
          <w:bCs/>
          <w:iCs/>
          <w:sz w:val="24"/>
          <w:szCs w:val="24"/>
        </w:rPr>
        <w:t>Dispositif de détection et signalisation de défaut des câbles MT</w:t>
      </w:r>
      <w:bookmarkEnd w:id="98"/>
      <w:bookmarkEnd w:id="99"/>
      <w:bookmarkEnd w:id="100"/>
      <w:bookmarkEnd w:id="101"/>
      <w:bookmarkEnd w:id="102"/>
      <w:bookmarkEnd w:id="103"/>
      <w:bookmarkEnd w:id="104"/>
      <w:bookmarkEnd w:id="105"/>
    </w:p>
    <w:p w14:paraId="0E37E93A" w14:textId="77777777" w:rsidR="005F1D63" w:rsidRPr="00E42C83" w:rsidRDefault="005F1D63" w:rsidP="005F1D63">
      <w:pPr>
        <w:pStyle w:val="Titre1"/>
        <w:numPr>
          <w:ilvl w:val="0"/>
          <w:numId w:val="0"/>
        </w:numPr>
        <w:spacing w:before="0" w:after="0" w:line="276" w:lineRule="auto"/>
        <w:ind w:right="-141"/>
        <w:rPr>
          <w:rFonts w:ascii="Times New Roman" w:hAnsi="Times New Roman" w:cs="Times New Roman"/>
          <w:bCs/>
          <w:iCs/>
        </w:rPr>
      </w:pPr>
    </w:p>
    <w:p w14:paraId="11FB0248"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 détecteur de défaut à la terre de type agrée par le distributeur conforme à la spécification EDF HN 45.S.50 ayant les caractéristiques suivantes :</w:t>
      </w:r>
    </w:p>
    <w:p w14:paraId="65933E13" w14:textId="77777777" w:rsidR="005F1D63" w:rsidRPr="00E42C83" w:rsidRDefault="005F1D63" w:rsidP="005F1D63">
      <w:pPr>
        <w:keepLines w:val="0"/>
        <w:numPr>
          <w:ilvl w:val="0"/>
          <w:numId w:val="5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 xml:space="preserve">Tension d’alimentation : </w:t>
      </w:r>
      <w:r w:rsidRPr="00E42C83">
        <w:rPr>
          <w:rFonts w:ascii="Times New Roman" w:eastAsia="Times New Roman" w:hAnsi="Times New Roman" w:cs="Times New Roman"/>
          <w:b/>
          <w:bCs/>
          <w:sz w:val="24"/>
          <w:szCs w:val="24"/>
          <w:lang w:val="fr-MA" w:eastAsia="fr-MA"/>
        </w:rPr>
        <w:t>220V alternatif à 50 Hz</w:t>
      </w:r>
      <w:r w:rsidRPr="00E42C83">
        <w:rPr>
          <w:rFonts w:ascii="Times New Roman" w:eastAsia="Times New Roman" w:hAnsi="Times New Roman" w:cs="Times New Roman"/>
          <w:sz w:val="24"/>
          <w:szCs w:val="24"/>
          <w:lang w:val="fr-MA" w:eastAsia="fr-MA"/>
        </w:rPr>
        <w:t xml:space="preserve"> ;</w:t>
      </w:r>
    </w:p>
    <w:p w14:paraId="5CC14866" w14:textId="77777777" w:rsidR="005F1D63" w:rsidRPr="00E42C83" w:rsidRDefault="005F1D63" w:rsidP="005F1D63">
      <w:pPr>
        <w:keepLines w:val="0"/>
        <w:numPr>
          <w:ilvl w:val="0"/>
          <w:numId w:val="5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 xml:space="preserve">Tenue diélectrique : </w:t>
      </w:r>
      <w:r w:rsidRPr="00E42C83">
        <w:rPr>
          <w:rFonts w:ascii="Times New Roman" w:eastAsia="Times New Roman" w:hAnsi="Times New Roman" w:cs="Times New Roman"/>
          <w:b/>
          <w:bCs/>
          <w:sz w:val="24"/>
          <w:szCs w:val="24"/>
          <w:lang w:val="fr-MA" w:eastAsia="fr-MA"/>
        </w:rPr>
        <w:t>2 kV efficace à 50 Hz pendant 1 minute</w:t>
      </w:r>
      <w:r w:rsidRPr="00E42C83">
        <w:rPr>
          <w:rFonts w:ascii="Times New Roman" w:eastAsia="Times New Roman" w:hAnsi="Times New Roman" w:cs="Times New Roman"/>
          <w:sz w:val="24"/>
          <w:szCs w:val="24"/>
          <w:lang w:val="fr-MA" w:eastAsia="fr-MA"/>
        </w:rPr>
        <w:t xml:space="preserve"> ;</w:t>
      </w:r>
    </w:p>
    <w:p w14:paraId="7E0367AA" w14:textId="77777777" w:rsidR="005F1D63" w:rsidRPr="00E42C83" w:rsidRDefault="005F1D63" w:rsidP="005F1D63">
      <w:pPr>
        <w:keepLines w:val="0"/>
        <w:numPr>
          <w:ilvl w:val="0"/>
          <w:numId w:val="5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 xml:space="preserve">Seuil de fonctionnement en cas de défaut monophasé homopolaire : </w:t>
      </w:r>
      <w:r w:rsidRPr="00E42C83">
        <w:rPr>
          <w:rFonts w:ascii="Times New Roman" w:eastAsia="Times New Roman" w:hAnsi="Times New Roman" w:cs="Times New Roman"/>
          <w:b/>
          <w:bCs/>
          <w:sz w:val="24"/>
          <w:szCs w:val="24"/>
          <w:lang w:val="fr-MA" w:eastAsia="fr-MA"/>
        </w:rPr>
        <w:t>IF = 80 A ±10%</w:t>
      </w:r>
      <w:r w:rsidRPr="00E42C83">
        <w:rPr>
          <w:rFonts w:ascii="Times New Roman" w:eastAsia="Times New Roman" w:hAnsi="Times New Roman" w:cs="Times New Roman"/>
          <w:sz w:val="24"/>
          <w:szCs w:val="24"/>
          <w:lang w:val="fr-MA" w:eastAsia="fr-MA"/>
        </w:rPr>
        <w:t xml:space="preserve"> ;</w:t>
      </w:r>
    </w:p>
    <w:p w14:paraId="63ACD333" w14:textId="77777777" w:rsidR="005F1D63" w:rsidRPr="00E42C83" w:rsidRDefault="005F1D63" w:rsidP="005F1D63">
      <w:pPr>
        <w:keepLines w:val="0"/>
        <w:numPr>
          <w:ilvl w:val="0"/>
          <w:numId w:val="5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 xml:space="preserve">Seuil de réenclenchement : </w:t>
      </w:r>
      <w:r w:rsidRPr="00E42C83">
        <w:rPr>
          <w:rFonts w:ascii="Times New Roman" w:eastAsia="Times New Roman" w:hAnsi="Times New Roman" w:cs="Times New Roman"/>
          <w:b/>
          <w:bCs/>
          <w:sz w:val="24"/>
          <w:szCs w:val="24"/>
          <w:lang w:val="fr-MA" w:eastAsia="fr-MA"/>
        </w:rPr>
        <w:t>95 % d’IF</w:t>
      </w:r>
      <w:r w:rsidRPr="00E42C83">
        <w:rPr>
          <w:rFonts w:ascii="Times New Roman" w:eastAsia="Times New Roman" w:hAnsi="Times New Roman" w:cs="Times New Roman"/>
          <w:sz w:val="24"/>
          <w:szCs w:val="24"/>
          <w:lang w:val="fr-MA" w:eastAsia="fr-MA"/>
        </w:rPr>
        <w:t xml:space="preserve"> ;</w:t>
      </w:r>
    </w:p>
    <w:p w14:paraId="782F41D6" w14:textId="77777777" w:rsidR="005F1D63" w:rsidRPr="00E42C83" w:rsidRDefault="005F1D63" w:rsidP="005F1D63">
      <w:pPr>
        <w:keepLines w:val="0"/>
        <w:numPr>
          <w:ilvl w:val="0"/>
          <w:numId w:val="5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 xml:space="preserve">Plage de température de fonctionnement : </w:t>
      </w:r>
      <w:r w:rsidRPr="00E42C83">
        <w:rPr>
          <w:rFonts w:ascii="Times New Roman" w:eastAsia="Times New Roman" w:hAnsi="Times New Roman" w:cs="Times New Roman"/>
          <w:b/>
          <w:bCs/>
          <w:sz w:val="24"/>
          <w:szCs w:val="24"/>
          <w:lang w:val="fr-MA" w:eastAsia="fr-MA"/>
        </w:rPr>
        <w:t>de +5 °C à +50 °C</w:t>
      </w:r>
      <w:r w:rsidRPr="00E42C83">
        <w:rPr>
          <w:rFonts w:ascii="Times New Roman" w:eastAsia="Times New Roman" w:hAnsi="Times New Roman" w:cs="Times New Roman"/>
          <w:sz w:val="24"/>
          <w:szCs w:val="24"/>
          <w:lang w:val="fr-MA" w:eastAsia="fr-MA"/>
        </w:rPr>
        <w:t>.</w:t>
      </w:r>
    </w:p>
    <w:p w14:paraId="47FDA7AD"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Les tores de détection seront installés autour des trois câbles moyenne tension (MT) et accompagnés de tous les accessoires nécessaires pour assurer une détection fiable des défauts à la terre, conformément aux normes en vigueur et aux exigences de la régie de distribution.</w:t>
      </w:r>
    </w:p>
    <w:p w14:paraId="69167847" w14:textId="77777777" w:rsidR="005F1D63" w:rsidRPr="00E42C83" w:rsidRDefault="005F1D63" w:rsidP="005F1D63">
      <w:pPr>
        <w:autoSpaceDE w:val="0"/>
        <w:autoSpaceDN w:val="0"/>
        <w:adjustRightInd w:val="0"/>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lastRenderedPageBreak/>
        <w:t>Ouvrage payé à l'unité fourni, posé, y compris toutes sujétions.</w:t>
      </w:r>
    </w:p>
    <w:p w14:paraId="1E11333B" w14:textId="77777777" w:rsidR="005F1D63" w:rsidRPr="00E42C83" w:rsidRDefault="005F1D63" w:rsidP="005F1D63">
      <w:pPr>
        <w:spacing w:line="276" w:lineRule="auto"/>
        <w:ind w:right="-141"/>
        <w:rPr>
          <w:rFonts w:ascii="Times New Roman" w:hAnsi="Times New Roman" w:cs="Times New Roman"/>
          <w:sz w:val="24"/>
          <w:szCs w:val="24"/>
        </w:rPr>
      </w:pPr>
    </w:p>
    <w:p w14:paraId="14E72671"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106" w:name="_Toc376167906"/>
      <w:bookmarkStart w:id="107" w:name="_Toc376168716"/>
      <w:bookmarkStart w:id="108" w:name="_Toc376243176"/>
      <w:bookmarkStart w:id="109" w:name="_Toc376243408"/>
      <w:bookmarkStart w:id="110" w:name="_Toc376246816"/>
      <w:bookmarkStart w:id="111" w:name="_Toc444532564"/>
      <w:bookmarkStart w:id="112" w:name="_Toc212644742"/>
      <w:bookmarkStart w:id="113" w:name="_Toc212717111"/>
      <w:r w:rsidRPr="00E42C83">
        <w:rPr>
          <w:rFonts w:ascii="Times New Roman" w:hAnsi="Times New Roman" w:cs="Times New Roman"/>
          <w:bCs/>
          <w:iCs/>
          <w:sz w:val="24"/>
          <w:szCs w:val="24"/>
        </w:rPr>
        <w:t>Ventilation forcée du local des transformateurs MT/BT</w:t>
      </w:r>
      <w:bookmarkEnd w:id="106"/>
      <w:bookmarkEnd w:id="107"/>
      <w:bookmarkEnd w:id="108"/>
      <w:bookmarkEnd w:id="109"/>
      <w:bookmarkEnd w:id="110"/>
      <w:bookmarkEnd w:id="111"/>
      <w:bookmarkEnd w:id="112"/>
      <w:bookmarkEnd w:id="113"/>
    </w:p>
    <w:p w14:paraId="02BA85E3" w14:textId="77777777" w:rsidR="005F1D63" w:rsidRPr="00E42C83" w:rsidRDefault="005F1D63" w:rsidP="005F1D63">
      <w:pPr>
        <w:pStyle w:val="Titre1"/>
        <w:numPr>
          <w:ilvl w:val="0"/>
          <w:numId w:val="0"/>
        </w:numPr>
        <w:spacing w:before="0" w:after="0" w:line="276" w:lineRule="auto"/>
        <w:ind w:right="-141"/>
        <w:rPr>
          <w:rFonts w:ascii="Times New Roman" w:hAnsi="Times New Roman" w:cs="Times New Roman"/>
          <w:bCs/>
          <w:iCs/>
        </w:rPr>
      </w:pPr>
    </w:p>
    <w:p w14:paraId="48AEF7DB"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 prix rémunère les prestations de fourniture et pose dans local des transformateurs, un système de ventilation et d’extraction qui permet le renouvellement d’air avec un débit horaire de 10 fois le volume du poste. Les équipements qui seront fournis et installés sont comme suit :</w:t>
      </w:r>
    </w:p>
    <w:p w14:paraId="7B6774B5" w14:textId="77777777" w:rsidR="005F1D63" w:rsidRPr="00E42C83" w:rsidRDefault="005F1D63" w:rsidP="005F1D63">
      <w:pPr>
        <w:keepLines w:val="0"/>
        <w:widowControl w:val="0"/>
        <w:numPr>
          <w:ilvl w:val="0"/>
          <w:numId w:val="48"/>
        </w:numPr>
        <w:tabs>
          <w:tab w:val="left" w:pos="1100"/>
          <w:tab w:val="left" w:pos="8780"/>
        </w:tabs>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ensemble de ventilo-extracteurs centrifuges de débit horaire minimal de 10 fois le volume du poste, alimenté en tension basse tension 220 V/ 50 Hz,</w:t>
      </w:r>
    </w:p>
    <w:p w14:paraId="4AF54707" w14:textId="77777777" w:rsidR="005F1D63" w:rsidRPr="00E42C83" w:rsidRDefault="005F1D63" w:rsidP="005F1D63">
      <w:pPr>
        <w:keepLines w:val="0"/>
        <w:widowControl w:val="0"/>
        <w:numPr>
          <w:ilvl w:val="0"/>
          <w:numId w:val="48"/>
        </w:numPr>
        <w:tabs>
          <w:tab w:val="left" w:pos="1100"/>
          <w:tab w:val="left" w:pos="8780"/>
        </w:tabs>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ensemble de gaines d’extraction à installer selon indications des plans guides, et plans d’exécution à établir par l’entreprise du présent lot,</w:t>
      </w:r>
    </w:p>
    <w:p w14:paraId="3EB2BA60" w14:textId="77777777" w:rsidR="005F1D63" w:rsidRPr="00E42C83" w:rsidRDefault="005F1D63" w:rsidP="005F1D63">
      <w:pPr>
        <w:keepLines w:val="0"/>
        <w:widowControl w:val="0"/>
        <w:numPr>
          <w:ilvl w:val="0"/>
          <w:numId w:val="48"/>
        </w:numPr>
        <w:tabs>
          <w:tab w:val="left" w:pos="1100"/>
          <w:tab w:val="left" w:pos="8780"/>
        </w:tabs>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L’alimentation et protection et commande électrique : Le ventilo-extracteur sera alimenté par l’alimentation normale, et sera actionné par un thermostat d’ambiance qui sera compris dans ce prix et à la charge du présent lot. </w:t>
      </w:r>
    </w:p>
    <w:p w14:paraId="69A4BEC1" w14:textId="77777777" w:rsidR="005F1D63" w:rsidRPr="00E42C83" w:rsidRDefault="005F1D63" w:rsidP="005F1D63">
      <w:pPr>
        <w:spacing w:line="276" w:lineRule="auto"/>
        <w:ind w:right="-141"/>
        <w:rPr>
          <w:rFonts w:ascii="Times New Roman" w:hAnsi="Times New Roman" w:cs="Times New Roman"/>
          <w:sz w:val="24"/>
          <w:szCs w:val="24"/>
        </w:rPr>
      </w:pPr>
    </w:p>
    <w:p w14:paraId="7036CFB2" w14:textId="77777777" w:rsidR="005F1D63" w:rsidRPr="00E42C83" w:rsidRDefault="005F1D63" w:rsidP="005F1D63">
      <w:pPr>
        <w:autoSpaceDE w:val="0"/>
        <w:autoSpaceDN w:val="0"/>
        <w:adjustRightInd w:val="0"/>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Ouvrage payé à l'unité fourni, posé, y compris toutes sujétions.</w:t>
      </w:r>
    </w:p>
    <w:p w14:paraId="01CADADA" w14:textId="77777777" w:rsidR="005F1D63" w:rsidRPr="00E42C83" w:rsidRDefault="005F1D63" w:rsidP="005F1D63">
      <w:pPr>
        <w:spacing w:line="276" w:lineRule="auto"/>
        <w:ind w:right="-141"/>
        <w:rPr>
          <w:rFonts w:ascii="Times New Roman" w:hAnsi="Times New Roman" w:cs="Times New Roman"/>
          <w:sz w:val="24"/>
          <w:szCs w:val="24"/>
        </w:rPr>
      </w:pPr>
    </w:p>
    <w:p w14:paraId="5E3A81FC"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114" w:name="_Toc376167916"/>
      <w:bookmarkStart w:id="115" w:name="_Toc376168726"/>
      <w:bookmarkStart w:id="116" w:name="_Toc376243186"/>
      <w:bookmarkStart w:id="117" w:name="_Toc376243418"/>
      <w:bookmarkStart w:id="118" w:name="_Toc376246820"/>
      <w:bookmarkStart w:id="119" w:name="_Toc444532566"/>
      <w:bookmarkStart w:id="120" w:name="_Toc212644743"/>
      <w:bookmarkStart w:id="121" w:name="_Toc212717112"/>
      <w:r w:rsidRPr="00E42C83">
        <w:rPr>
          <w:rFonts w:ascii="Times New Roman" w:hAnsi="Times New Roman" w:cs="Times New Roman"/>
          <w:bCs/>
          <w:iCs/>
        </w:rPr>
        <w:t>Groupe électrogène</w:t>
      </w:r>
      <w:bookmarkEnd w:id="114"/>
      <w:bookmarkEnd w:id="115"/>
      <w:bookmarkEnd w:id="116"/>
      <w:bookmarkEnd w:id="117"/>
      <w:bookmarkEnd w:id="118"/>
      <w:r w:rsidRPr="00E42C83">
        <w:rPr>
          <w:rFonts w:ascii="Times New Roman" w:hAnsi="Times New Roman" w:cs="Times New Roman"/>
          <w:bCs/>
          <w:iCs/>
        </w:rPr>
        <w:t xml:space="preserve"> de sécurité</w:t>
      </w:r>
      <w:bookmarkEnd w:id="119"/>
      <w:bookmarkEnd w:id="120"/>
      <w:bookmarkEnd w:id="121"/>
      <w:r w:rsidRPr="00E42C83">
        <w:rPr>
          <w:rFonts w:ascii="Times New Roman" w:hAnsi="Times New Roman" w:cs="Times New Roman"/>
          <w:bCs/>
          <w:iCs/>
        </w:rPr>
        <w:t xml:space="preserve">  </w:t>
      </w:r>
    </w:p>
    <w:p w14:paraId="05998183"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122" w:name="_Toc376167917"/>
      <w:bookmarkStart w:id="123" w:name="_Toc376168727"/>
      <w:bookmarkStart w:id="124" w:name="_Toc376243187"/>
      <w:bookmarkStart w:id="125" w:name="_Toc376243419"/>
      <w:bookmarkStart w:id="126" w:name="_Toc376246821"/>
      <w:bookmarkStart w:id="127" w:name="_Toc444532567"/>
      <w:bookmarkStart w:id="128" w:name="_Toc212644744"/>
      <w:bookmarkStart w:id="129" w:name="_Toc212717113"/>
      <w:r w:rsidRPr="00E42C83">
        <w:rPr>
          <w:rFonts w:ascii="Times New Roman" w:hAnsi="Times New Roman" w:cs="Times New Roman"/>
          <w:bCs/>
          <w:iCs/>
          <w:sz w:val="24"/>
          <w:szCs w:val="24"/>
        </w:rPr>
        <w:t xml:space="preserve">Groupe électrogène </w:t>
      </w:r>
      <w:bookmarkEnd w:id="122"/>
      <w:bookmarkEnd w:id="123"/>
      <w:bookmarkEnd w:id="124"/>
      <w:bookmarkEnd w:id="125"/>
      <w:bookmarkEnd w:id="126"/>
      <w:r w:rsidRPr="00E42C83">
        <w:rPr>
          <w:rFonts w:ascii="Times New Roman" w:hAnsi="Times New Roman" w:cs="Times New Roman"/>
          <w:bCs/>
          <w:iCs/>
          <w:sz w:val="24"/>
          <w:szCs w:val="24"/>
        </w:rPr>
        <w:t>250KVA</w:t>
      </w:r>
      <w:bookmarkEnd w:id="127"/>
      <w:bookmarkEnd w:id="128"/>
      <w:bookmarkEnd w:id="129"/>
    </w:p>
    <w:p w14:paraId="6D0A245A" w14:textId="77777777" w:rsidR="005F1D63" w:rsidRPr="00E42C83" w:rsidRDefault="005F1D63" w:rsidP="005F1D63">
      <w:pPr>
        <w:spacing w:line="276" w:lineRule="auto"/>
        <w:ind w:right="-141"/>
        <w:rPr>
          <w:rFonts w:ascii="Times New Roman" w:hAnsi="Times New Roman" w:cs="Times New Roman"/>
          <w:sz w:val="24"/>
          <w:szCs w:val="24"/>
        </w:rPr>
      </w:pPr>
    </w:p>
    <w:p w14:paraId="39217F84" w14:textId="77777777" w:rsidR="005F1D63" w:rsidRPr="00E42C83" w:rsidRDefault="005F1D63" w:rsidP="005F1D63">
      <w:pPr>
        <w:keepLines w:val="0"/>
        <w:spacing w:before="100" w:beforeAutospacing="1" w:after="100" w:afterAutospacing="1" w:line="276" w:lineRule="auto"/>
        <w:ind w:right="-141"/>
        <w:jc w:val="left"/>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Le présent document décrit les prescriptions techniques pour la fourniture, l’installation, le raccordement, la mise en service et les essais d’un groupe électrogène de secours d’une puissance de 250 kVA.</w:t>
      </w:r>
      <w:r w:rsidRPr="00E42C83">
        <w:rPr>
          <w:rFonts w:ascii="Times New Roman" w:eastAsia="Times New Roman" w:hAnsi="Times New Roman" w:cs="Times New Roman"/>
          <w:sz w:val="24"/>
          <w:szCs w:val="24"/>
          <w:lang w:val="fr-MA" w:eastAsia="fr-MA"/>
        </w:rPr>
        <w:br/>
        <w:t>Le groupe devra être installé à l’extérieur (ou en local technique ventilé) et permettre l’alimentation de secours du TGBT de site.</w:t>
      </w:r>
    </w:p>
    <w:p w14:paraId="5525B74E" w14:textId="77777777" w:rsidR="005F1D63" w:rsidRPr="00E42C83" w:rsidRDefault="005F1D63" w:rsidP="005F1D63">
      <w:pPr>
        <w:keepLines w:val="0"/>
        <w:widowControl w:val="0"/>
        <w:numPr>
          <w:ilvl w:val="0"/>
          <w:numId w:val="55"/>
        </w:numPr>
        <w:tabs>
          <w:tab w:val="left" w:pos="1100"/>
          <w:tab w:val="left" w:pos="8780"/>
        </w:tabs>
        <w:spacing w:before="0" w:after="0" w:line="276" w:lineRule="auto"/>
        <w:ind w:right="-141"/>
        <w:rPr>
          <w:rFonts w:ascii="Times New Roman" w:hAnsi="Times New Roman" w:cs="Times New Roman"/>
          <w:b/>
          <w:sz w:val="24"/>
          <w:szCs w:val="24"/>
        </w:rPr>
      </w:pPr>
      <w:r w:rsidRPr="00E42C83">
        <w:rPr>
          <w:rFonts w:ascii="Times New Roman" w:hAnsi="Times New Roman" w:cs="Times New Roman"/>
          <w:b/>
          <w:sz w:val="24"/>
          <w:szCs w:val="24"/>
        </w:rPr>
        <w:t>Caractéristiques techniques générales</w:t>
      </w:r>
    </w:p>
    <w:p w14:paraId="22F608B3" w14:textId="77777777" w:rsidR="005F1D63" w:rsidRPr="00E42C83" w:rsidRDefault="005F1D63" w:rsidP="005F1D63">
      <w:pPr>
        <w:keepLines w:val="0"/>
        <w:spacing w:before="0" w:after="200" w:line="276" w:lineRule="auto"/>
        <w:ind w:right="-141"/>
        <w:jc w:val="left"/>
        <w:rPr>
          <w:rFonts w:ascii="Times New Roman" w:eastAsiaTheme="minorEastAsia" w:hAnsi="Times New Roman" w:cs="Times New Roman"/>
          <w:sz w:val="24"/>
          <w:szCs w:val="24"/>
          <w:lang w:eastAsia="en-US"/>
        </w:rPr>
      </w:pPr>
      <w:r w:rsidRPr="00E42C83">
        <w:rPr>
          <w:rFonts w:ascii="Times New Roman" w:eastAsiaTheme="minorEastAsia" w:hAnsi="Times New Roman" w:cs="Times New Roman"/>
          <w:sz w:val="24"/>
          <w:szCs w:val="24"/>
          <w:lang w:eastAsia="en-US"/>
        </w:rPr>
        <w:t>- Puissance continue PRP: 250 kVA (200 kW)</w:t>
      </w:r>
      <w:r w:rsidRPr="00E42C83">
        <w:rPr>
          <w:rFonts w:ascii="Times New Roman" w:eastAsiaTheme="minorEastAsia" w:hAnsi="Times New Roman" w:cs="Times New Roman"/>
          <w:sz w:val="24"/>
          <w:szCs w:val="24"/>
          <w:lang w:eastAsia="en-US"/>
        </w:rPr>
        <w:br/>
        <w:t>- Puissance de secours ESP : 275 kVA (220 kW)</w:t>
      </w:r>
      <w:r w:rsidRPr="00E42C83">
        <w:rPr>
          <w:rFonts w:ascii="Times New Roman" w:eastAsiaTheme="minorEastAsia" w:hAnsi="Times New Roman" w:cs="Times New Roman"/>
          <w:sz w:val="24"/>
          <w:szCs w:val="24"/>
          <w:lang w:eastAsia="en-US"/>
        </w:rPr>
        <w:br/>
        <w:t>- Tension: 400/230 V – 50 Hz – Triphasé</w:t>
      </w:r>
      <w:r w:rsidRPr="00E42C83">
        <w:rPr>
          <w:rFonts w:ascii="Times New Roman" w:eastAsiaTheme="minorEastAsia" w:hAnsi="Times New Roman" w:cs="Times New Roman"/>
          <w:sz w:val="24"/>
          <w:szCs w:val="24"/>
          <w:lang w:eastAsia="en-US"/>
        </w:rPr>
        <w:br/>
        <w:t xml:space="preserve">- Cos </w:t>
      </w:r>
      <w:r w:rsidRPr="00E42C83">
        <w:rPr>
          <w:rFonts w:ascii="Times New Roman" w:eastAsiaTheme="minorEastAsia" w:hAnsi="Times New Roman" w:cs="Times New Roman"/>
          <w:sz w:val="24"/>
          <w:szCs w:val="24"/>
          <w:lang w:val="en-US" w:eastAsia="en-US"/>
        </w:rPr>
        <w:t>φ</w:t>
      </w:r>
      <w:r w:rsidRPr="00E42C83">
        <w:rPr>
          <w:rFonts w:ascii="Times New Roman" w:eastAsiaTheme="minorEastAsia" w:hAnsi="Times New Roman" w:cs="Times New Roman"/>
          <w:sz w:val="24"/>
          <w:szCs w:val="24"/>
          <w:lang w:eastAsia="en-US"/>
        </w:rPr>
        <w:t xml:space="preserve"> : 0,8</w:t>
      </w:r>
      <w:r w:rsidRPr="00E42C83">
        <w:rPr>
          <w:rFonts w:ascii="Times New Roman" w:eastAsiaTheme="minorEastAsia" w:hAnsi="Times New Roman" w:cs="Times New Roman"/>
          <w:sz w:val="24"/>
          <w:szCs w:val="24"/>
          <w:lang w:eastAsia="en-US"/>
        </w:rPr>
        <w:br/>
        <w:t>- Régime : 1500 tr/min</w:t>
      </w:r>
      <w:r w:rsidRPr="00E42C83">
        <w:rPr>
          <w:rFonts w:ascii="Times New Roman" w:eastAsiaTheme="minorEastAsia" w:hAnsi="Times New Roman" w:cs="Times New Roman"/>
          <w:sz w:val="24"/>
          <w:szCs w:val="24"/>
          <w:lang w:eastAsia="en-US"/>
        </w:rPr>
        <w:br/>
        <w:t>- Type : insonorisé, capoté, sur châssis</w:t>
      </w:r>
    </w:p>
    <w:p w14:paraId="53B87AF1" w14:textId="77777777" w:rsidR="005F1D63" w:rsidRPr="00E42C83" w:rsidRDefault="005F1D63" w:rsidP="005F1D63">
      <w:pPr>
        <w:keepLines w:val="0"/>
        <w:widowControl w:val="0"/>
        <w:numPr>
          <w:ilvl w:val="0"/>
          <w:numId w:val="55"/>
        </w:numPr>
        <w:tabs>
          <w:tab w:val="left" w:pos="1100"/>
          <w:tab w:val="left" w:pos="8780"/>
        </w:tabs>
        <w:spacing w:before="0" w:after="0" w:line="276" w:lineRule="auto"/>
        <w:ind w:right="-141"/>
        <w:jc w:val="left"/>
        <w:rPr>
          <w:rFonts w:ascii="Times New Roman" w:hAnsi="Times New Roman" w:cs="Times New Roman"/>
          <w:b/>
          <w:sz w:val="24"/>
          <w:szCs w:val="24"/>
        </w:rPr>
      </w:pPr>
      <w:r w:rsidRPr="00E42C83">
        <w:rPr>
          <w:rFonts w:ascii="Times New Roman" w:hAnsi="Times New Roman" w:cs="Times New Roman"/>
          <w:b/>
          <w:sz w:val="24"/>
          <w:szCs w:val="24"/>
        </w:rPr>
        <w:t xml:space="preserve"> Moteur Diesel</w:t>
      </w:r>
    </w:p>
    <w:p w14:paraId="67514711" w14:textId="77777777" w:rsidR="005F1D63" w:rsidRPr="00E42C83" w:rsidRDefault="005F1D63" w:rsidP="005F1D63">
      <w:pPr>
        <w:keepLines w:val="0"/>
        <w:spacing w:before="0" w:after="200" w:line="276" w:lineRule="auto"/>
        <w:ind w:right="-141"/>
        <w:jc w:val="left"/>
        <w:rPr>
          <w:rFonts w:ascii="Times New Roman" w:eastAsiaTheme="minorEastAsia" w:hAnsi="Times New Roman" w:cs="Times New Roman"/>
          <w:sz w:val="24"/>
          <w:szCs w:val="24"/>
          <w:lang w:eastAsia="en-US"/>
        </w:rPr>
      </w:pPr>
      <w:r w:rsidRPr="00E42C83">
        <w:rPr>
          <w:rFonts w:ascii="Times New Roman" w:eastAsiaTheme="minorEastAsia" w:hAnsi="Times New Roman" w:cs="Times New Roman"/>
          <w:sz w:val="24"/>
          <w:szCs w:val="24"/>
          <w:lang w:eastAsia="en-US"/>
        </w:rPr>
        <w:t>- Type: 4 temps, injection directe, turbo avec aftercooler</w:t>
      </w:r>
      <w:r w:rsidRPr="00E42C83">
        <w:rPr>
          <w:rFonts w:ascii="Times New Roman" w:eastAsiaTheme="minorEastAsia" w:hAnsi="Times New Roman" w:cs="Times New Roman"/>
          <w:sz w:val="24"/>
          <w:szCs w:val="24"/>
          <w:lang w:eastAsia="en-US"/>
        </w:rPr>
        <w:br/>
        <w:t>- Nombre de cylindres : 6 en ligne</w:t>
      </w:r>
      <w:r w:rsidRPr="00E42C83">
        <w:rPr>
          <w:rFonts w:ascii="Times New Roman" w:eastAsiaTheme="minorEastAsia" w:hAnsi="Times New Roman" w:cs="Times New Roman"/>
          <w:sz w:val="24"/>
          <w:szCs w:val="24"/>
          <w:lang w:eastAsia="en-US"/>
        </w:rPr>
        <w:br/>
        <w:t>- Marque : FPT IVECO ou équivalent</w:t>
      </w:r>
      <w:r w:rsidRPr="00E42C83">
        <w:rPr>
          <w:rFonts w:ascii="Times New Roman" w:eastAsiaTheme="minorEastAsia" w:hAnsi="Times New Roman" w:cs="Times New Roman"/>
          <w:sz w:val="24"/>
          <w:szCs w:val="24"/>
          <w:lang w:eastAsia="en-US"/>
        </w:rPr>
        <w:br/>
        <w:t>- Refroidissement : liquide (eau + glycol)</w:t>
      </w:r>
      <w:r w:rsidRPr="00E42C83">
        <w:rPr>
          <w:rFonts w:ascii="Times New Roman" w:eastAsiaTheme="minorEastAsia" w:hAnsi="Times New Roman" w:cs="Times New Roman"/>
          <w:sz w:val="24"/>
          <w:szCs w:val="24"/>
          <w:lang w:eastAsia="en-US"/>
        </w:rPr>
        <w:br/>
        <w:t>- Capacité réservoir : ≥ 300 L</w:t>
      </w:r>
      <w:r w:rsidRPr="00E42C83">
        <w:rPr>
          <w:rFonts w:ascii="Times New Roman" w:eastAsiaTheme="minorEastAsia" w:hAnsi="Times New Roman" w:cs="Times New Roman"/>
          <w:sz w:val="24"/>
          <w:szCs w:val="24"/>
          <w:lang w:eastAsia="en-US"/>
        </w:rPr>
        <w:br/>
        <w:t>- Consommation à pleine charge: env. 41–45 L/h</w:t>
      </w:r>
      <w:r w:rsidRPr="00E42C83">
        <w:rPr>
          <w:rFonts w:ascii="Times New Roman" w:eastAsiaTheme="minorEastAsia" w:hAnsi="Times New Roman" w:cs="Times New Roman"/>
          <w:sz w:val="24"/>
          <w:szCs w:val="24"/>
          <w:lang w:eastAsia="en-US"/>
        </w:rPr>
        <w:br/>
        <w:t>- Autonomie souhaitée: 8 à 10 h minimum</w:t>
      </w:r>
    </w:p>
    <w:p w14:paraId="34203703" w14:textId="77777777" w:rsidR="005F1D63" w:rsidRPr="00E42C83" w:rsidRDefault="005F1D63" w:rsidP="005F1D63">
      <w:pPr>
        <w:keepLines w:val="0"/>
        <w:widowControl w:val="0"/>
        <w:numPr>
          <w:ilvl w:val="0"/>
          <w:numId w:val="55"/>
        </w:numPr>
        <w:tabs>
          <w:tab w:val="left" w:pos="1100"/>
          <w:tab w:val="left" w:pos="8780"/>
        </w:tabs>
        <w:spacing w:before="0" w:after="0" w:line="276" w:lineRule="auto"/>
        <w:ind w:right="-141"/>
        <w:jc w:val="left"/>
        <w:rPr>
          <w:rFonts w:ascii="Times New Roman" w:hAnsi="Times New Roman" w:cs="Times New Roman"/>
          <w:b/>
          <w:sz w:val="24"/>
          <w:szCs w:val="24"/>
        </w:rPr>
      </w:pPr>
      <w:r w:rsidRPr="00E42C83">
        <w:rPr>
          <w:rFonts w:ascii="Times New Roman" w:hAnsi="Times New Roman" w:cs="Times New Roman"/>
          <w:b/>
          <w:sz w:val="24"/>
          <w:szCs w:val="24"/>
        </w:rPr>
        <w:lastRenderedPageBreak/>
        <w:t xml:space="preserve"> Alternateur</w:t>
      </w:r>
    </w:p>
    <w:p w14:paraId="52EB2DC7" w14:textId="77777777" w:rsidR="005F1D63" w:rsidRPr="00E42C83" w:rsidRDefault="005F1D63" w:rsidP="005F1D63">
      <w:pPr>
        <w:keepLines w:val="0"/>
        <w:spacing w:before="0" w:after="200" w:line="276" w:lineRule="auto"/>
        <w:ind w:right="-141"/>
        <w:jc w:val="left"/>
        <w:rPr>
          <w:rFonts w:ascii="Times New Roman" w:eastAsiaTheme="minorEastAsia" w:hAnsi="Times New Roman" w:cs="Times New Roman"/>
          <w:sz w:val="24"/>
          <w:szCs w:val="24"/>
          <w:lang w:eastAsia="en-US"/>
        </w:rPr>
      </w:pPr>
      <w:r w:rsidRPr="00E42C83">
        <w:rPr>
          <w:rFonts w:ascii="Times New Roman" w:eastAsiaTheme="minorEastAsia" w:hAnsi="Times New Roman" w:cs="Times New Roman"/>
          <w:sz w:val="24"/>
          <w:szCs w:val="24"/>
          <w:lang w:eastAsia="en-US"/>
        </w:rPr>
        <w:t>- Marque: Stamford ou équivalent</w:t>
      </w:r>
      <w:r w:rsidRPr="00E42C83">
        <w:rPr>
          <w:rFonts w:ascii="Times New Roman" w:eastAsiaTheme="minorEastAsia" w:hAnsi="Times New Roman" w:cs="Times New Roman"/>
          <w:sz w:val="24"/>
          <w:szCs w:val="24"/>
          <w:lang w:eastAsia="en-US"/>
        </w:rPr>
        <w:br/>
        <w:t>- Régulation: électronique AVR</w:t>
      </w:r>
      <w:r w:rsidRPr="00E42C83">
        <w:rPr>
          <w:rFonts w:ascii="Times New Roman" w:eastAsiaTheme="minorEastAsia" w:hAnsi="Times New Roman" w:cs="Times New Roman"/>
          <w:sz w:val="24"/>
          <w:szCs w:val="24"/>
          <w:lang w:eastAsia="en-US"/>
        </w:rPr>
        <w:br/>
        <w:t>- Classe d’isolation: H</w:t>
      </w:r>
      <w:r w:rsidRPr="00E42C83">
        <w:rPr>
          <w:rFonts w:ascii="Times New Roman" w:eastAsiaTheme="minorEastAsia" w:hAnsi="Times New Roman" w:cs="Times New Roman"/>
          <w:sz w:val="24"/>
          <w:szCs w:val="24"/>
          <w:lang w:eastAsia="en-US"/>
        </w:rPr>
        <w:br/>
        <w:t>- Indice de protection: IP23</w:t>
      </w:r>
      <w:r w:rsidRPr="00E42C83">
        <w:rPr>
          <w:rFonts w:ascii="Times New Roman" w:eastAsiaTheme="minorEastAsia" w:hAnsi="Times New Roman" w:cs="Times New Roman"/>
          <w:sz w:val="24"/>
          <w:szCs w:val="24"/>
          <w:lang w:eastAsia="en-US"/>
        </w:rPr>
        <w:br/>
        <w:t>- Sans balais – auto-excité</w:t>
      </w:r>
    </w:p>
    <w:p w14:paraId="23481445" w14:textId="77777777" w:rsidR="005F1D63" w:rsidRPr="00E42C83" w:rsidRDefault="005F1D63" w:rsidP="005F1D63">
      <w:pPr>
        <w:keepLines w:val="0"/>
        <w:widowControl w:val="0"/>
        <w:numPr>
          <w:ilvl w:val="0"/>
          <w:numId w:val="55"/>
        </w:numPr>
        <w:tabs>
          <w:tab w:val="left" w:pos="1100"/>
          <w:tab w:val="left" w:pos="8780"/>
        </w:tabs>
        <w:spacing w:before="0" w:after="0" w:line="276" w:lineRule="auto"/>
        <w:ind w:right="-141"/>
        <w:jc w:val="left"/>
        <w:rPr>
          <w:rFonts w:ascii="Times New Roman" w:hAnsi="Times New Roman" w:cs="Times New Roman"/>
          <w:b/>
          <w:sz w:val="24"/>
          <w:szCs w:val="24"/>
        </w:rPr>
      </w:pPr>
      <w:r w:rsidRPr="00E42C83">
        <w:rPr>
          <w:rFonts w:ascii="Times New Roman" w:hAnsi="Times New Roman" w:cs="Times New Roman"/>
          <w:b/>
          <w:sz w:val="24"/>
          <w:szCs w:val="24"/>
        </w:rPr>
        <w:t>Coffret de commande</w:t>
      </w:r>
    </w:p>
    <w:p w14:paraId="1F3E60E7" w14:textId="77777777" w:rsidR="005F1D63" w:rsidRPr="00E42C83" w:rsidRDefault="005F1D63" w:rsidP="005F1D63">
      <w:pPr>
        <w:keepLines w:val="0"/>
        <w:spacing w:before="0" w:after="200" w:line="276" w:lineRule="auto"/>
        <w:ind w:right="-141"/>
        <w:jc w:val="left"/>
        <w:rPr>
          <w:rFonts w:ascii="Times New Roman" w:eastAsiaTheme="minorEastAsia" w:hAnsi="Times New Roman" w:cs="Times New Roman"/>
          <w:sz w:val="24"/>
          <w:szCs w:val="24"/>
          <w:lang w:eastAsia="en-US"/>
        </w:rPr>
      </w:pPr>
      <w:r w:rsidRPr="00E42C83">
        <w:rPr>
          <w:rFonts w:ascii="Times New Roman" w:eastAsiaTheme="minorEastAsia" w:hAnsi="Times New Roman" w:cs="Times New Roman"/>
          <w:sz w:val="24"/>
          <w:szCs w:val="24"/>
          <w:lang w:eastAsia="en-US"/>
        </w:rPr>
        <w:t>- Type : numérique avec écran LCD</w:t>
      </w:r>
      <w:r w:rsidRPr="00E42C83">
        <w:rPr>
          <w:rFonts w:ascii="Times New Roman" w:eastAsiaTheme="minorEastAsia" w:hAnsi="Times New Roman" w:cs="Times New Roman"/>
          <w:sz w:val="24"/>
          <w:szCs w:val="24"/>
          <w:lang w:eastAsia="en-US"/>
        </w:rPr>
        <w:br/>
        <w:t>- Fonctions : démarrage auto/manuel, signalisation défauts, comptage heures, suivi tension/fréquence/courant</w:t>
      </w:r>
      <w:r w:rsidRPr="00E42C83">
        <w:rPr>
          <w:rFonts w:ascii="Times New Roman" w:eastAsiaTheme="minorEastAsia" w:hAnsi="Times New Roman" w:cs="Times New Roman"/>
          <w:sz w:val="24"/>
          <w:szCs w:val="24"/>
          <w:lang w:eastAsia="en-US"/>
        </w:rPr>
        <w:br/>
        <w:t>- Communication : Modbus, RS485, ou équivalent</w:t>
      </w:r>
    </w:p>
    <w:p w14:paraId="37183C7C" w14:textId="77777777" w:rsidR="005F1D63" w:rsidRPr="00E42C83" w:rsidRDefault="005F1D63" w:rsidP="005F1D63">
      <w:pPr>
        <w:keepLines w:val="0"/>
        <w:widowControl w:val="0"/>
        <w:numPr>
          <w:ilvl w:val="0"/>
          <w:numId w:val="55"/>
        </w:numPr>
        <w:tabs>
          <w:tab w:val="left" w:pos="1100"/>
          <w:tab w:val="left" w:pos="8780"/>
        </w:tabs>
        <w:spacing w:before="0" w:after="0" w:line="276" w:lineRule="auto"/>
        <w:ind w:right="-141"/>
        <w:jc w:val="left"/>
        <w:rPr>
          <w:rFonts w:ascii="Times New Roman" w:hAnsi="Times New Roman" w:cs="Times New Roman"/>
          <w:b/>
          <w:sz w:val="24"/>
          <w:szCs w:val="24"/>
        </w:rPr>
      </w:pPr>
      <w:r w:rsidRPr="00E42C83">
        <w:rPr>
          <w:rFonts w:ascii="Times New Roman" w:hAnsi="Times New Roman" w:cs="Times New Roman"/>
          <w:b/>
          <w:sz w:val="24"/>
          <w:szCs w:val="24"/>
        </w:rPr>
        <w:t>Accessoires et options incluses</w:t>
      </w:r>
    </w:p>
    <w:p w14:paraId="37D52E39" w14:textId="77777777" w:rsidR="005F1D63" w:rsidRPr="00E42C83" w:rsidRDefault="005F1D63" w:rsidP="005F1D63">
      <w:pPr>
        <w:keepLines w:val="0"/>
        <w:spacing w:before="0" w:after="200" w:line="276" w:lineRule="auto"/>
        <w:ind w:right="-141"/>
        <w:jc w:val="left"/>
        <w:rPr>
          <w:rFonts w:ascii="Times New Roman" w:eastAsiaTheme="minorEastAsia" w:hAnsi="Times New Roman" w:cs="Times New Roman"/>
          <w:sz w:val="24"/>
          <w:szCs w:val="24"/>
          <w:lang w:eastAsia="en-US"/>
        </w:rPr>
      </w:pPr>
      <w:r w:rsidRPr="00E42C83">
        <w:rPr>
          <w:rFonts w:ascii="Times New Roman" w:eastAsiaTheme="minorEastAsia" w:hAnsi="Times New Roman" w:cs="Times New Roman"/>
          <w:sz w:val="24"/>
          <w:szCs w:val="24"/>
          <w:lang w:eastAsia="en-US"/>
        </w:rPr>
        <w:t>- Chargeur de batterie automatique</w:t>
      </w:r>
      <w:r w:rsidRPr="00E42C83">
        <w:rPr>
          <w:rFonts w:ascii="Times New Roman" w:eastAsiaTheme="minorEastAsia" w:hAnsi="Times New Roman" w:cs="Times New Roman"/>
          <w:sz w:val="24"/>
          <w:szCs w:val="24"/>
          <w:lang w:eastAsia="en-US"/>
        </w:rPr>
        <w:br/>
        <w:t>- Résistance de préchauffage moteur</w:t>
      </w:r>
      <w:r w:rsidRPr="00E42C83">
        <w:rPr>
          <w:rFonts w:ascii="Times New Roman" w:eastAsiaTheme="minorEastAsia" w:hAnsi="Times New Roman" w:cs="Times New Roman"/>
          <w:sz w:val="24"/>
          <w:szCs w:val="24"/>
          <w:lang w:eastAsia="en-US"/>
        </w:rPr>
        <w:br/>
        <w:t>- Coupe-batterie</w:t>
      </w:r>
      <w:r w:rsidRPr="00E42C83">
        <w:rPr>
          <w:rFonts w:ascii="Times New Roman" w:eastAsiaTheme="minorEastAsia" w:hAnsi="Times New Roman" w:cs="Times New Roman"/>
          <w:sz w:val="24"/>
          <w:szCs w:val="24"/>
          <w:lang w:eastAsia="en-US"/>
        </w:rPr>
        <w:br/>
        <w:t>- Silencieux intégré</w:t>
      </w:r>
      <w:r w:rsidRPr="00E42C83">
        <w:rPr>
          <w:rFonts w:ascii="Times New Roman" w:eastAsiaTheme="minorEastAsia" w:hAnsi="Times New Roman" w:cs="Times New Roman"/>
          <w:sz w:val="24"/>
          <w:szCs w:val="24"/>
          <w:lang w:eastAsia="en-US"/>
        </w:rPr>
        <w:br/>
        <w:t>- Coffret de commutation (ATS) en option ou inclus</w:t>
      </w:r>
      <w:r w:rsidRPr="00E42C83">
        <w:rPr>
          <w:rFonts w:ascii="Times New Roman" w:eastAsiaTheme="minorEastAsia" w:hAnsi="Times New Roman" w:cs="Times New Roman"/>
          <w:sz w:val="24"/>
          <w:szCs w:val="24"/>
          <w:lang w:eastAsia="en-US"/>
        </w:rPr>
        <w:br/>
        <w:t>- Signalisation vers GTC (contacts secs)</w:t>
      </w:r>
    </w:p>
    <w:p w14:paraId="085B1DFF" w14:textId="77777777" w:rsidR="005F1D63" w:rsidRPr="00E42C83" w:rsidRDefault="005F1D63" w:rsidP="005F1D63">
      <w:pPr>
        <w:keepLines w:val="0"/>
        <w:widowControl w:val="0"/>
        <w:numPr>
          <w:ilvl w:val="0"/>
          <w:numId w:val="55"/>
        </w:numPr>
        <w:tabs>
          <w:tab w:val="left" w:pos="1100"/>
          <w:tab w:val="left" w:pos="8780"/>
        </w:tabs>
        <w:spacing w:before="0" w:after="0" w:line="276" w:lineRule="auto"/>
        <w:ind w:right="-141"/>
        <w:jc w:val="left"/>
        <w:rPr>
          <w:rFonts w:ascii="Times New Roman" w:hAnsi="Times New Roman" w:cs="Times New Roman"/>
          <w:b/>
          <w:sz w:val="24"/>
          <w:szCs w:val="24"/>
        </w:rPr>
      </w:pPr>
      <w:r w:rsidRPr="00E42C83">
        <w:rPr>
          <w:rFonts w:ascii="Times New Roman" w:hAnsi="Times New Roman" w:cs="Times New Roman"/>
          <w:b/>
          <w:sz w:val="24"/>
          <w:szCs w:val="24"/>
        </w:rPr>
        <w:t xml:space="preserve"> Installation et essais</w:t>
      </w:r>
    </w:p>
    <w:p w14:paraId="2A9A7895" w14:textId="77777777" w:rsidR="005F1D63" w:rsidRPr="00E42C83" w:rsidRDefault="005F1D63" w:rsidP="005F1D63">
      <w:pPr>
        <w:keepLines w:val="0"/>
        <w:spacing w:before="0" w:after="200" w:line="276" w:lineRule="auto"/>
        <w:ind w:right="-141"/>
        <w:jc w:val="left"/>
        <w:rPr>
          <w:rFonts w:ascii="Times New Roman" w:eastAsiaTheme="minorEastAsia" w:hAnsi="Times New Roman" w:cs="Times New Roman"/>
          <w:sz w:val="24"/>
          <w:szCs w:val="24"/>
          <w:lang w:eastAsia="en-US"/>
        </w:rPr>
      </w:pPr>
      <w:r w:rsidRPr="00E42C83">
        <w:rPr>
          <w:rFonts w:ascii="Times New Roman" w:eastAsiaTheme="minorEastAsia" w:hAnsi="Times New Roman" w:cs="Times New Roman"/>
          <w:sz w:val="24"/>
          <w:szCs w:val="24"/>
          <w:lang w:eastAsia="en-US"/>
        </w:rPr>
        <w:t>- Transport, levage et mise en place sur dalle béton ou châssis antivibratile</w:t>
      </w:r>
      <w:r w:rsidRPr="00E42C83">
        <w:rPr>
          <w:rFonts w:ascii="Times New Roman" w:eastAsiaTheme="minorEastAsia" w:hAnsi="Times New Roman" w:cs="Times New Roman"/>
          <w:sz w:val="24"/>
          <w:szCs w:val="24"/>
          <w:lang w:eastAsia="en-US"/>
        </w:rPr>
        <w:br/>
        <w:t>- Raccordement électrique complet</w:t>
      </w:r>
      <w:r w:rsidRPr="00E42C83">
        <w:rPr>
          <w:rFonts w:ascii="Times New Roman" w:eastAsiaTheme="minorEastAsia" w:hAnsi="Times New Roman" w:cs="Times New Roman"/>
          <w:sz w:val="24"/>
          <w:szCs w:val="24"/>
          <w:lang w:eastAsia="en-US"/>
        </w:rPr>
        <w:br/>
        <w:t>- Fourniture des câbles de puissance et contrôle</w:t>
      </w:r>
      <w:r w:rsidRPr="00E42C83">
        <w:rPr>
          <w:rFonts w:ascii="Times New Roman" w:eastAsiaTheme="minorEastAsia" w:hAnsi="Times New Roman" w:cs="Times New Roman"/>
          <w:sz w:val="24"/>
          <w:szCs w:val="24"/>
          <w:lang w:eastAsia="en-US"/>
        </w:rPr>
        <w:br/>
        <w:t>- Essais de mise en service, formation, fiches techniques et DOE</w:t>
      </w:r>
    </w:p>
    <w:p w14:paraId="0310C7C5" w14:textId="77777777" w:rsidR="005F1D63" w:rsidRPr="00E42C83" w:rsidRDefault="005F1D63" w:rsidP="005F1D63">
      <w:pPr>
        <w:keepLines w:val="0"/>
        <w:widowControl w:val="0"/>
        <w:numPr>
          <w:ilvl w:val="0"/>
          <w:numId w:val="55"/>
        </w:numPr>
        <w:tabs>
          <w:tab w:val="left" w:pos="1100"/>
          <w:tab w:val="left" w:pos="8780"/>
        </w:tabs>
        <w:spacing w:before="0" w:after="0" w:line="276" w:lineRule="auto"/>
        <w:ind w:right="-141"/>
        <w:jc w:val="left"/>
        <w:rPr>
          <w:rFonts w:ascii="Times New Roman" w:hAnsi="Times New Roman" w:cs="Times New Roman"/>
          <w:b/>
          <w:sz w:val="24"/>
          <w:szCs w:val="24"/>
        </w:rPr>
      </w:pPr>
      <w:r w:rsidRPr="00E42C83">
        <w:rPr>
          <w:rFonts w:ascii="Times New Roman" w:hAnsi="Times New Roman" w:cs="Times New Roman"/>
          <w:b/>
          <w:sz w:val="24"/>
          <w:szCs w:val="24"/>
        </w:rPr>
        <w:t xml:space="preserve"> Conditions de réception</w:t>
      </w:r>
    </w:p>
    <w:p w14:paraId="35CC89AA" w14:textId="77777777" w:rsidR="005F1D63" w:rsidRPr="00E42C83" w:rsidRDefault="005F1D63" w:rsidP="005F1D63">
      <w:pPr>
        <w:keepLines w:val="0"/>
        <w:spacing w:before="0" w:after="200" w:line="276" w:lineRule="auto"/>
        <w:ind w:right="-141"/>
        <w:jc w:val="left"/>
        <w:rPr>
          <w:rFonts w:ascii="Times New Roman" w:eastAsiaTheme="minorEastAsia" w:hAnsi="Times New Roman" w:cs="Times New Roman"/>
          <w:sz w:val="24"/>
          <w:szCs w:val="24"/>
          <w:lang w:eastAsia="en-US"/>
        </w:rPr>
      </w:pPr>
      <w:r w:rsidRPr="00E42C83">
        <w:rPr>
          <w:rFonts w:ascii="Times New Roman" w:eastAsiaTheme="minorEastAsia" w:hAnsi="Times New Roman" w:cs="Times New Roman"/>
          <w:sz w:val="24"/>
          <w:szCs w:val="24"/>
          <w:lang w:eastAsia="en-US"/>
        </w:rPr>
        <w:t>- Essai à vide et en charge</w:t>
      </w:r>
      <w:r w:rsidRPr="00E42C83">
        <w:rPr>
          <w:rFonts w:ascii="Times New Roman" w:eastAsiaTheme="minorEastAsia" w:hAnsi="Times New Roman" w:cs="Times New Roman"/>
          <w:sz w:val="24"/>
          <w:szCs w:val="24"/>
          <w:lang w:eastAsia="en-US"/>
        </w:rPr>
        <w:br/>
        <w:t>- Test de fonctionnement automatique (perte réseau)</w:t>
      </w:r>
      <w:r w:rsidRPr="00E42C83">
        <w:rPr>
          <w:rFonts w:ascii="Times New Roman" w:eastAsiaTheme="minorEastAsia" w:hAnsi="Times New Roman" w:cs="Times New Roman"/>
          <w:sz w:val="24"/>
          <w:szCs w:val="24"/>
          <w:lang w:eastAsia="en-US"/>
        </w:rPr>
        <w:br/>
        <w:t>- Réception par le maître d’ouvrage et la direction technique.</w:t>
      </w:r>
    </w:p>
    <w:p w14:paraId="02CA01FA" w14:textId="77777777" w:rsidR="005F1D63" w:rsidRPr="00E42C83" w:rsidRDefault="005F1D63" w:rsidP="005F1D63">
      <w:pPr>
        <w:autoSpaceDE w:val="0"/>
        <w:autoSpaceDN w:val="0"/>
        <w:adjustRightInd w:val="0"/>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Ouvrage payé à l'ensemble fourni, posé, y compris toutes sujétions.</w:t>
      </w:r>
    </w:p>
    <w:p w14:paraId="1ABA7551" w14:textId="77777777" w:rsidR="005F1D63" w:rsidRPr="00E42C83" w:rsidRDefault="005F1D63" w:rsidP="005F1D63">
      <w:pPr>
        <w:keepLines w:val="0"/>
        <w:spacing w:before="0" w:after="200" w:line="276" w:lineRule="auto"/>
        <w:ind w:right="-141"/>
        <w:rPr>
          <w:rFonts w:ascii="Times New Roman" w:eastAsiaTheme="minorEastAsia" w:hAnsi="Times New Roman" w:cs="Times New Roman"/>
          <w:sz w:val="24"/>
          <w:szCs w:val="24"/>
          <w:lang w:eastAsia="en-US"/>
        </w:rPr>
      </w:pPr>
    </w:p>
    <w:p w14:paraId="7E335F51"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130" w:name="_Toc376167919"/>
      <w:bookmarkStart w:id="131" w:name="_Toc376168729"/>
      <w:bookmarkStart w:id="132" w:name="_Toc376243189"/>
      <w:bookmarkStart w:id="133" w:name="_Toc376243421"/>
      <w:bookmarkStart w:id="134" w:name="_Toc376246823"/>
      <w:bookmarkStart w:id="135" w:name="_Toc444532569"/>
      <w:bookmarkStart w:id="136" w:name="_Toc212644745"/>
      <w:bookmarkStart w:id="137" w:name="_Toc212717114"/>
      <w:r w:rsidRPr="00E42C83">
        <w:rPr>
          <w:rFonts w:ascii="Times New Roman" w:hAnsi="Times New Roman" w:cs="Times New Roman"/>
          <w:bCs/>
          <w:iCs/>
          <w:sz w:val="24"/>
          <w:szCs w:val="24"/>
        </w:rPr>
        <w:t xml:space="preserve">Ventilation forcée du local groupe </w:t>
      </w:r>
      <w:bookmarkEnd w:id="130"/>
      <w:bookmarkEnd w:id="131"/>
      <w:bookmarkEnd w:id="132"/>
      <w:bookmarkEnd w:id="133"/>
      <w:bookmarkEnd w:id="134"/>
      <w:bookmarkEnd w:id="135"/>
      <w:r w:rsidRPr="00E42C83">
        <w:rPr>
          <w:rFonts w:ascii="Times New Roman" w:hAnsi="Times New Roman" w:cs="Times New Roman"/>
          <w:bCs/>
          <w:iCs/>
          <w:sz w:val="24"/>
          <w:szCs w:val="24"/>
        </w:rPr>
        <w:t>électrogène (en option)</w:t>
      </w:r>
      <w:bookmarkEnd w:id="136"/>
      <w:bookmarkEnd w:id="137"/>
    </w:p>
    <w:p w14:paraId="13DCB4CB"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L’Entreprise fournira et posera dans local groupe électrogène, un ventilateur d’extraction qui permet le renouvellement d’air avec un débit horaire de 10 fois le volume du local. Les équipements qui seront fournis et installés sont comme suit :</w:t>
      </w:r>
    </w:p>
    <w:p w14:paraId="151087B8" w14:textId="77777777" w:rsidR="005F1D63" w:rsidRPr="00E42C83" w:rsidRDefault="005F1D63" w:rsidP="005F1D63">
      <w:pPr>
        <w:keepLines w:val="0"/>
        <w:widowControl w:val="0"/>
        <w:numPr>
          <w:ilvl w:val="0"/>
          <w:numId w:val="48"/>
        </w:numPr>
        <w:tabs>
          <w:tab w:val="left" w:pos="1100"/>
          <w:tab w:val="left" w:pos="8780"/>
        </w:tabs>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ventilo-extracteur centrifuge de débit un débit horaire de 10 fois le volume du poste, alimentée en tension basse tension 220 V/ 50 Hz,</w:t>
      </w:r>
    </w:p>
    <w:p w14:paraId="36336B9F" w14:textId="77777777" w:rsidR="005F1D63" w:rsidRPr="00E42C83" w:rsidRDefault="005F1D63" w:rsidP="005F1D63">
      <w:pPr>
        <w:keepLines w:val="0"/>
        <w:widowControl w:val="0"/>
        <w:numPr>
          <w:ilvl w:val="0"/>
          <w:numId w:val="48"/>
        </w:numPr>
        <w:tabs>
          <w:tab w:val="left" w:pos="1100"/>
          <w:tab w:val="left" w:pos="8780"/>
        </w:tabs>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Le ventilo-extracteur sera alimenté par l’alimentation normale, l’alimentation de secours et de sécurité.</w:t>
      </w:r>
    </w:p>
    <w:p w14:paraId="6DB47B11" w14:textId="77777777" w:rsidR="005F1D63" w:rsidRPr="00E42C83" w:rsidRDefault="005F1D63" w:rsidP="005F1D63">
      <w:pPr>
        <w:keepLines w:val="0"/>
        <w:widowControl w:val="0"/>
        <w:numPr>
          <w:ilvl w:val="0"/>
          <w:numId w:val="48"/>
        </w:numPr>
        <w:tabs>
          <w:tab w:val="left" w:pos="1100"/>
          <w:tab w:val="left" w:pos="8780"/>
        </w:tabs>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Extracteur pour l’amenée de l’aire chaud de groupe électrogène compris la canalisation   </w:t>
      </w:r>
    </w:p>
    <w:p w14:paraId="3FE21FE1" w14:textId="77777777" w:rsidR="005F1D63" w:rsidRPr="00E42C83" w:rsidRDefault="005F1D63" w:rsidP="005F1D63">
      <w:pPr>
        <w:autoSpaceDE w:val="0"/>
        <w:autoSpaceDN w:val="0"/>
        <w:adjustRightInd w:val="0"/>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L’ensemble de l’ouvrage décrit ci avant sera payé à l’unité par local de groupe électrogène</w:t>
      </w:r>
    </w:p>
    <w:p w14:paraId="60EDD95F" w14:textId="77777777" w:rsidR="005F1D63" w:rsidRPr="00E42C83" w:rsidRDefault="005F1D63" w:rsidP="005F1D63">
      <w:pPr>
        <w:keepLines w:val="0"/>
        <w:spacing w:before="0" w:after="200" w:line="276" w:lineRule="auto"/>
        <w:ind w:right="-141"/>
        <w:rPr>
          <w:rFonts w:ascii="Times New Roman" w:eastAsiaTheme="minorEastAsia" w:hAnsi="Times New Roman" w:cs="Times New Roman"/>
          <w:sz w:val="24"/>
          <w:szCs w:val="24"/>
          <w:lang w:eastAsia="en-US"/>
        </w:rPr>
      </w:pPr>
    </w:p>
    <w:p w14:paraId="1FB8FB2A"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138" w:name="_Toc444532570"/>
      <w:bookmarkStart w:id="139" w:name="_Toc212644746"/>
      <w:bookmarkStart w:id="140" w:name="_Toc212717115"/>
      <w:r w:rsidRPr="00E42C83">
        <w:rPr>
          <w:rFonts w:ascii="Times New Roman" w:hAnsi="Times New Roman" w:cs="Times New Roman"/>
          <w:bCs/>
          <w:iCs/>
          <w:sz w:val="24"/>
          <w:szCs w:val="24"/>
        </w:rPr>
        <w:lastRenderedPageBreak/>
        <w:t xml:space="preserve">Liaison basse tension entre groupe électrogène et </w:t>
      </w:r>
      <w:bookmarkEnd w:id="138"/>
      <w:r w:rsidRPr="00E42C83">
        <w:rPr>
          <w:rFonts w:ascii="Times New Roman" w:hAnsi="Times New Roman" w:cs="Times New Roman"/>
          <w:bCs/>
          <w:iCs/>
          <w:sz w:val="24"/>
          <w:szCs w:val="24"/>
        </w:rPr>
        <w:t>l’armoire d’inverseur.</w:t>
      </w:r>
      <w:bookmarkEnd w:id="139"/>
      <w:bookmarkEnd w:id="140"/>
    </w:p>
    <w:p w14:paraId="16883215" w14:textId="77777777" w:rsidR="005F1D63" w:rsidRPr="00E42C83" w:rsidRDefault="005F1D63" w:rsidP="005F1D63">
      <w:pPr>
        <w:autoSpaceDE w:val="0"/>
        <w:autoSpaceDN w:val="0"/>
        <w:adjustRightInd w:val="0"/>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 xml:space="preserve">Il s'agit des Câbles de raccordement entre le groupe électrogène et l’armoire d’inverseur placée dans local. Ils seront de type </w:t>
      </w:r>
      <w:r w:rsidRPr="00E42C83">
        <w:rPr>
          <w:rFonts w:ascii="Times New Roman" w:eastAsiaTheme="minorHAnsi" w:hAnsi="Times New Roman" w:cs="Times New Roman"/>
          <w:sz w:val="24"/>
          <w:szCs w:val="24"/>
          <w:lang w:eastAsia="en-US"/>
        </w:rPr>
        <w:t xml:space="preserve">U1000 ARO2V </w:t>
      </w:r>
      <w:r w:rsidRPr="00E42C83">
        <w:rPr>
          <w:rFonts w:ascii="Times New Roman" w:hAnsi="Times New Roman" w:cs="Times New Roman"/>
          <w:bCs/>
          <w:sz w:val="24"/>
          <w:szCs w:val="24"/>
        </w:rPr>
        <w:t>à âme en cuivre et auront les sections indiquées sur la note de calcul.</w:t>
      </w:r>
    </w:p>
    <w:p w14:paraId="01F60F79" w14:textId="77777777" w:rsidR="005F1D63" w:rsidRPr="00E42C83" w:rsidRDefault="005F1D63" w:rsidP="005F1D63">
      <w:pPr>
        <w:autoSpaceDE w:val="0"/>
        <w:autoSpaceDN w:val="0"/>
        <w:adjustRightInd w:val="0"/>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 des cosses à sertir seront placées aux extrémités de ces câbles avec un espace libre entre chaque câble.</w:t>
      </w:r>
    </w:p>
    <w:p w14:paraId="57BC3F24" w14:textId="77777777" w:rsidR="005F1D63" w:rsidRPr="00E42C83" w:rsidRDefault="005F1D63" w:rsidP="005F1D63">
      <w:pPr>
        <w:autoSpaceDE w:val="0"/>
        <w:autoSpaceDN w:val="0"/>
        <w:adjustRightInd w:val="0"/>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Les câbles entre le groupe et son disjoncteur général seront posés sur un chemin de câbles en tôles galvanisées perforées</w:t>
      </w:r>
    </w:p>
    <w:p w14:paraId="6BCF2C08" w14:textId="77777777" w:rsidR="005F1D63" w:rsidRPr="00E42C83" w:rsidRDefault="005F1D63" w:rsidP="005F1D63">
      <w:pPr>
        <w:autoSpaceDE w:val="0"/>
        <w:autoSpaceDN w:val="0"/>
        <w:adjustRightInd w:val="0"/>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Les câbles entre le disjoncteur général et le jeu de barre normal de l’armoire général de remplacement seront posés sur un chemin de câbles en tôles galvanisées perforées</w:t>
      </w:r>
    </w:p>
    <w:p w14:paraId="05D92B97" w14:textId="77777777" w:rsidR="005F1D63" w:rsidRPr="00E42C83" w:rsidRDefault="005F1D63" w:rsidP="005F1D63">
      <w:pPr>
        <w:autoSpaceDE w:val="0"/>
        <w:autoSpaceDN w:val="0"/>
        <w:adjustRightInd w:val="0"/>
        <w:spacing w:line="276" w:lineRule="auto"/>
        <w:ind w:right="-141"/>
        <w:rPr>
          <w:rFonts w:ascii="Times New Roman" w:hAnsi="Times New Roman" w:cs="Times New Roman"/>
          <w:bCs/>
          <w:sz w:val="24"/>
          <w:szCs w:val="24"/>
        </w:rPr>
      </w:pPr>
    </w:p>
    <w:p w14:paraId="7769FCEB" w14:textId="77777777" w:rsidR="005F1D63" w:rsidRPr="00E42C83" w:rsidRDefault="005F1D63" w:rsidP="005F1D63">
      <w:pPr>
        <w:keepLines w:val="0"/>
        <w:spacing w:before="0" w:after="200"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Ouvrage payé au mètre linéaire des liaisons fournies et posées, y compris toutes les sujétions de fournitures, pose et raccordements.</w:t>
      </w:r>
    </w:p>
    <w:p w14:paraId="3818C4FF"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141" w:name="_Toc212644747"/>
      <w:bookmarkStart w:id="142" w:name="_Toc212717116"/>
      <w:r w:rsidRPr="00E42C83">
        <w:rPr>
          <w:rFonts w:ascii="Times New Roman" w:hAnsi="Times New Roman" w:cs="Times New Roman"/>
          <w:bCs/>
          <w:iCs/>
          <w:sz w:val="24"/>
          <w:szCs w:val="24"/>
        </w:rPr>
        <w:t>Mise à la terre du groupe électrogène (option).</w:t>
      </w:r>
      <w:bookmarkEnd w:id="141"/>
      <w:bookmarkEnd w:id="142"/>
    </w:p>
    <w:p w14:paraId="294A4DC5" w14:textId="77777777" w:rsidR="005F1D63" w:rsidRPr="00E42C83" w:rsidRDefault="005F1D63" w:rsidP="005F1D63">
      <w:pPr>
        <w:keepLines w:val="0"/>
        <w:spacing w:before="0" w:after="200" w:line="276" w:lineRule="auto"/>
        <w:ind w:right="-141"/>
        <w:rPr>
          <w:rFonts w:ascii="Times New Roman" w:hAnsi="Times New Roman" w:cs="Times New Roman"/>
          <w:b/>
          <w:bCs/>
          <w:sz w:val="24"/>
          <w:szCs w:val="24"/>
        </w:rPr>
      </w:pPr>
    </w:p>
    <w:p w14:paraId="22963DF5"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Les prises de terre seront conformes au paragraphe 54 du chapitre 5 de la norme C13-100. Elles comprendront obligatoirement le ceinturage en fond de fouilles du bâtiment du groupe électrogène en câble cuivre nu section 50mm², le quadrillage métallique noyé dans le radier du bâtiment qui sera constitué par un quadrillage en fer rond de 4 mm de diamètre à mailles de 0,30 m x 0, 30 m au minimum, la prise de terre des masses HTA et des masses BT, la prise de terre du neutre, le circuit équipotentiel réalisé en câbles cuivre nu de 1 x 28 mm².</w:t>
      </w:r>
    </w:p>
    <w:p w14:paraId="78D3AD1A"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eastAsia="Arial" w:hAnsi="Times New Roman" w:cs="Times New Roman"/>
          <w:bCs/>
          <w:sz w:val="24"/>
          <w:szCs w:val="24"/>
        </w:rPr>
        <w:t>Toutes ces installations devront être réalisées conformément aux normes en vigueurs.</w:t>
      </w:r>
    </w:p>
    <w:p w14:paraId="6BA4BB20" w14:textId="77777777" w:rsidR="005F1D63" w:rsidRPr="00E42C83" w:rsidRDefault="005F1D63" w:rsidP="005F1D63">
      <w:pPr>
        <w:spacing w:line="276" w:lineRule="auto"/>
        <w:ind w:right="-141"/>
        <w:rPr>
          <w:rFonts w:ascii="Times New Roman" w:eastAsia="Arial" w:hAnsi="Times New Roman" w:cs="Times New Roman"/>
          <w:b/>
          <w:bCs/>
          <w:sz w:val="24"/>
          <w:szCs w:val="24"/>
        </w:rPr>
      </w:pPr>
      <w:r w:rsidRPr="00E42C83">
        <w:rPr>
          <w:rFonts w:ascii="Times New Roman" w:eastAsia="Arial" w:hAnsi="Times New Roman" w:cs="Times New Roman"/>
          <w:b/>
          <w:bCs/>
          <w:sz w:val="24"/>
          <w:szCs w:val="24"/>
        </w:rPr>
        <w:t>Ouvrage payé à l’ensemble, y compris toutes sujétions</w:t>
      </w:r>
    </w:p>
    <w:p w14:paraId="29AB9E0E" w14:textId="77777777" w:rsidR="005F1D63" w:rsidRPr="00E42C83" w:rsidRDefault="005F1D63" w:rsidP="005F1D63">
      <w:pPr>
        <w:keepLines w:val="0"/>
        <w:spacing w:before="0" w:after="200" w:line="276" w:lineRule="auto"/>
        <w:ind w:right="-141"/>
        <w:rPr>
          <w:rFonts w:ascii="Times New Roman" w:hAnsi="Times New Roman" w:cs="Times New Roman"/>
          <w:b/>
          <w:bCs/>
          <w:sz w:val="24"/>
          <w:szCs w:val="24"/>
        </w:rPr>
      </w:pPr>
    </w:p>
    <w:p w14:paraId="37DB5A6D" w14:textId="77777777" w:rsidR="005F1D63" w:rsidRPr="00E42C83" w:rsidRDefault="005F1D63" w:rsidP="005F1D63">
      <w:pPr>
        <w:keepLines w:val="0"/>
        <w:spacing w:before="0" w:after="200" w:line="276" w:lineRule="auto"/>
        <w:ind w:right="-141"/>
        <w:rPr>
          <w:rFonts w:ascii="Times New Roman" w:hAnsi="Times New Roman" w:cs="Times New Roman"/>
          <w:b/>
          <w:bCs/>
          <w:sz w:val="24"/>
          <w:szCs w:val="24"/>
        </w:rPr>
      </w:pPr>
    </w:p>
    <w:p w14:paraId="7528CB2E"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143" w:name="_Toc212644748"/>
      <w:bookmarkStart w:id="144" w:name="_Toc212717117"/>
      <w:r w:rsidRPr="00E42C83">
        <w:rPr>
          <w:rFonts w:ascii="Times New Roman" w:hAnsi="Times New Roman" w:cs="Times New Roman"/>
          <w:bCs/>
          <w:iCs/>
        </w:rPr>
        <w:t>Alimentation statique sans interruption (ONDULEUR30 KVA).</w:t>
      </w:r>
      <w:bookmarkEnd w:id="143"/>
      <w:bookmarkEnd w:id="144"/>
    </w:p>
    <w:p w14:paraId="39079DC5" w14:textId="77777777" w:rsidR="005F1D63" w:rsidRPr="00E42C83" w:rsidRDefault="005F1D63" w:rsidP="005F1D63">
      <w:pPr>
        <w:autoSpaceDE w:val="0"/>
        <w:autoSpaceDN w:val="0"/>
        <w:adjustRightInd w:val="0"/>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Fourniture, pose, raccordement et mise en service d’une alimentation statique sans interruption (ASI), de marque Schneider Electric, EATON ou équivalent. Cette ASI est destinée à garantir la continuité de l’alimentation électrique des équipements sensibles (systèmes informatiques, dispositifs de contrôle, etc.) en cas de perturbation, de chute de tension ou de coupure du réseau électrique.</w:t>
      </w:r>
    </w:p>
    <w:p w14:paraId="743C645B" w14:textId="77777777" w:rsidR="005F1D63" w:rsidRPr="00E42C83" w:rsidRDefault="005F1D63" w:rsidP="005F1D63">
      <w:pPr>
        <w:pStyle w:val="Paragraphedeliste"/>
        <w:numPr>
          <w:ilvl w:val="0"/>
          <w:numId w:val="59"/>
        </w:numPr>
        <w:spacing w:line="276" w:lineRule="auto"/>
        <w:ind w:right="-141"/>
        <w:rPr>
          <w:rFonts w:ascii="Times New Roman" w:eastAsia="Times New Roman" w:hAnsi="Times New Roman" w:cs="Times New Roman"/>
          <w:b/>
          <w:bCs/>
          <w:sz w:val="24"/>
          <w:szCs w:val="24"/>
          <w:lang w:val="fr-MA" w:eastAsia="fr-MA"/>
        </w:rPr>
      </w:pPr>
      <w:r w:rsidRPr="00E42C83">
        <w:rPr>
          <w:rFonts w:ascii="Times New Roman" w:eastAsia="Times New Roman" w:hAnsi="Times New Roman" w:cs="Times New Roman"/>
          <w:b/>
          <w:bCs/>
          <w:sz w:val="24"/>
          <w:szCs w:val="24"/>
          <w:lang w:val="fr-MA" w:eastAsia="fr-MA"/>
        </w:rPr>
        <w:t>Technologie :</w:t>
      </w:r>
    </w:p>
    <w:p w14:paraId="4BE2F670"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Type</w:t>
      </w:r>
      <w:r w:rsidRPr="00E42C83">
        <w:rPr>
          <w:rFonts w:ascii="Times New Roman" w:eastAsia="Times New Roman" w:hAnsi="Times New Roman" w:cs="Times New Roman"/>
          <w:sz w:val="24"/>
          <w:szCs w:val="24"/>
          <w:lang w:val="fr-MA" w:eastAsia="fr-MA"/>
        </w:rPr>
        <w:t xml:space="preserve"> : Onduleur on-line double conversion.</w:t>
      </w:r>
    </w:p>
    <w:p w14:paraId="5D14F86F"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Technologie de conversion</w:t>
      </w:r>
      <w:r w:rsidRPr="00E42C83">
        <w:rPr>
          <w:rFonts w:ascii="Times New Roman" w:eastAsia="Times New Roman" w:hAnsi="Times New Roman" w:cs="Times New Roman"/>
          <w:sz w:val="24"/>
          <w:szCs w:val="24"/>
          <w:lang w:val="fr-MA" w:eastAsia="fr-MA"/>
        </w:rPr>
        <w:t xml:space="preserve"> : Redresseur/chargeur avec IGBT et onduleur avec PWM (modulation de largeur d'impulsion).</w:t>
      </w:r>
    </w:p>
    <w:p w14:paraId="088B9AB0" w14:textId="77777777" w:rsidR="005F1D63" w:rsidRPr="00E42C83" w:rsidRDefault="005F1D63" w:rsidP="005F1D63">
      <w:pPr>
        <w:pStyle w:val="Paragraphedeliste"/>
        <w:numPr>
          <w:ilvl w:val="0"/>
          <w:numId w:val="59"/>
        </w:numPr>
        <w:spacing w:line="276" w:lineRule="auto"/>
        <w:ind w:right="-141"/>
        <w:rPr>
          <w:rFonts w:ascii="Times New Roman" w:eastAsia="Times New Roman" w:hAnsi="Times New Roman" w:cs="Times New Roman"/>
          <w:b/>
          <w:bCs/>
          <w:sz w:val="24"/>
          <w:szCs w:val="24"/>
          <w:lang w:val="fr-MA" w:eastAsia="fr-MA"/>
        </w:rPr>
      </w:pPr>
      <w:r w:rsidRPr="00E42C83">
        <w:rPr>
          <w:rFonts w:ascii="Times New Roman" w:eastAsia="Times New Roman" w:hAnsi="Times New Roman" w:cs="Times New Roman"/>
          <w:b/>
          <w:bCs/>
          <w:sz w:val="24"/>
          <w:szCs w:val="24"/>
          <w:lang w:val="fr-MA" w:eastAsia="fr-MA"/>
        </w:rPr>
        <w:t>Mode de fonctionnement :</w:t>
      </w:r>
    </w:p>
    <w:p w14:paraId="6EB9F5AD"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Mode normal</w:t>
      </w:r>
      <w:r w:rsidRPr="00E42C83">
        <w:rPr>
          <w:rFonts w:ascii="Times New Roman" w:eastAsia="Times New Roman" w:hAnsi="Times New Roman" w:cs="Times New Roman"/>
          <w:sz w:val="24"/>
          <w:szCs w:val="24"/>
          <w:lang w:val="fr-MA" w:eastAsia="fr-MA"/>
        </w:rPr>
        <w:t xml:space="preserve"> : alimentation via le redresseur avec régulation continue.</w:t>
      </w:r>
    </w:p>
    <w:p w14:paraId="6F12E056"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lastRenderedPageBreak/>
        <w:t>Mode batterie</w:t>
      </w:r>
      <w:r w:rsidRPr="00E42C83">
        <w:rPr>
          <w:rFonts w:ascii="Times New Roman" w:eastAsia="Times New Roman" w:hAnsi="Times New Roman" w:cs="Times New Roman"/>
          <w:sz w:val="24"/>
          <w:szCs w:val="24"/>
          <w:lang w:val="fr-MA" w:eastAsia="fr-MA"/>
        </w:rPr>
        <w:t xml:space="preserve"> : alimentation par batterie sans coupure.</w:t>
      </w:r>
    </w:p>
    <w:p w14:paraId="42353210"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Mode bypass automatique et manuel (maintenance).</w:t>
      </w:r>
    </w:p>
    <w:p w14:paraId="0DCE5C2B"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Mode éco (éventuel) pour économie d’énergie.</w:t>
      </w:r>
    </w:p>
    <w:p w14:paraId="40B2949E" w14:textId="77777777" w:rsidR="005F1D63" w:rsidRPr="00E42C83" w:rsidRDefault="005F1D63" w:rsidP="005F1D63">
      <w:pPr>
        <w:pStyle w:val="Paragraphedeliste"/>
        <w:numPr>
          <w:ilvl w:val="0"/>
          <w:numId w:val="59"/>
        </w:numPr>
        <w:spacing w:line="276" w:lineRule="auto"/>
        <w:ind w:right="-141"/>
        <w:rPr>
          <w:rFonts w:ascii="Times New Roman" w:eastAsia="Times New Roman" w:hAnsi="Times New Roman" w:cs="Times New Roman"/>
          <w:b/>
          <w:bCs/>
          <w:sz w:val="24"/>
          <w:szCs w:val="24"/>
          <w:lang w:val="fr-MA" w:eastAsia="fr-MA"/>
        </w:rPr>
      </w:pPr>
      <w:r w:rsidRPr="00E42C83">
        <w:rPr>
          <w:rFonts w:ascii="Times New Roman" w:eastAsia="Times New Roman" w:hAnsi="Times New Roman" w:cs="Times New Roman"/>
          <w:b/>
          <w:bCs/>
          <w:sz w:val="24"/>
          <w:szCs w:val="24"/>
          <w:lang w:val="fr-MA" w:eastAsia="fr-MA"/>
        </w:rPr>
        <w:t xml:space="preserve"> Caractéristiques électriques</w:t>
      </w:r>
    </w:p>
    <w:p w14:paraId="1DFC57AE"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Puissance nominale apparente : 30 kVA</w:t>
      </w:r>
    </w:p>
    <w:p w14:paraId="74BC5F5C"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Puissance active : 30 kW (cos φ = 1 ou 0,9 selon modèle)</w:t>
      </w:r>
    </w:p>
    <w:p w14:paraId="79A3529E"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Entrée</w:t>
      </w:r>
      <w:r w:rsidRPr="00E42C83">
        <w:rPr>
          <w:rFonts w:ascii="Times New Roman" w:eastAsia="Times New Roman" w:hAnsi="Times New Roman" w:cs="Times New Roman"/>
          <w:sz w:val="24"/>
          <w:szCs w:val="24"/>
          <w:lang w:val="fr-MA" w:eastAsia="fr-MA"/>
        </w:rPr>
        <w:t xml:space="preserve"> :</w:t>
      </w:r>
    </w:p>
    <w:p w14:paraId="09A55D88"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Tension : 380/400/415 V triphasé + N + PE</w:t>
      </w:r>
    </w:p>
    <w:p w14:paraId="2801CDB3"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Fréquence : 50 Hz ± 5 %</w:t>
      </w:r>
    </w:p>
    <w:p w14:paraId="683D14B5"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THDI (distorsion harmonique) ≤ 5 %</w:t>
      </w:r>
    </w:p>
    <w:p w14:paraId="0A5044F1"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Facteur de puissance en entrée ≥ 0.99</w:t>
      </w:r>
    </w:p>
    <w:p w14:paraId="44717537"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Sortie</w:t>
      </w:r>
      <w:r w:rsidRPr="00E42C83">
        <w:rPr>
          <w:rFonts w:ascii="Times New Roman" w:eastAsia="Times New Roman" w:hAnsi="Times New Roman" w:cs="Times New Roman"/>
          <w:sz w:val="24"/>
          <w:szCs w:val="24"/>
          <w:lang w:val="fr-MA" w:eastAsia="fr-MA"/>
        </w:rPr>
        <w:t xml:space="preserve"> :</w:t>
      </w:r>
    </w:p>
    <w:p w14:paraId="4FAAAA80"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Tension : 380/400/415 V triphasé + N</w:t>
      </w:r>
    </w:p>
    <w:p w14:paraId="615BE370"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Stabilité tension : ± 1 %</w:t>
      </w:r>
    </w:p>
    <w:p w14:paraId="1D3131F5"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Fréquence : 50 Hz ± 0.1 Hz</w:t>
      </w:r>
    </w:p>
    <w:p w14:paraId="0356378F"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THDU en sortie : ≤ 3 %</w:t>
      </w:r>
    </w:p>
    <w:p w14:paraId="1D9E1B3B"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Surcharge : 110 % pendant 60 min, 125 % pendant 10 min, 150 % pendant 1 min</w:t>
      </w:r>
    </w:p>
    <w:p w14:paraId="55875556"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Rendement</w:t>
      </w:r>
      <w:r w:rsidRPr="00E42C83">
        <w:rPr>
          <w:rFonts w:ascii="Times New Roman" w:eastAsia="Times New Roman" w:hAnsi="Times New Roman" w:cs="Times New Roman"/>
          <w:sz w:val="24"/>
          <w:szCs w:val="24"/>
          <w:lang w:val="fr-MA" w:eastAsia="fr-MA"/>
        </w:rPr>
        <w:t xml:space="preserve"> :</w:t>
      </w:r>
    </w:p>
    <w:p w14:paraId="43E1B935"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Jusqu'à 96 % en mode double conversion 98 % en mode éco</w:t>
      </w:r>
    </w:p>
    <w:p w14:paraId="458AEE7C" w14:textId="77777777" w:rsidR="005F1D63" w:rsidRPr="00E42C83" w:rsidRDefault="005F1D63" w:rsidP="005F1D63">
      <w:pPr>
        <w:pStyle w:val="Paragraphedeliste"/>
        <w:numPr>
          <w:ilvl w:val="0"/>
          <w:numId w:val="59"/>
        </w:numPr>
        <w:spacing w:line="276" w:lineRule="auto"/>
        <w:ind w:right="-141"/>
        <w:rPr>
          <w:rFonts w:ascii="Times New Roman" w:eastAsia="Times New Roman" w:hAnsi="Times New Roman" w:cs="Times New Roman"/>
          <w:b/>
          <w:bCs/>
          <w:sz w:val="24"/>
          <w:szCs w:val="24"/>
          <w:lang w:val="fr-MA" w:eastAsia="fr-MA"/>
        </w:rPr>
      </w:pPr>
      <w:r w:rsidRPr="00E42C83">
        <w:rPr>
          <w:rFonts w:ascii="Times New Roman" w:eastAsia="Times New Roman" w:hAnsi="Times New Roman" w:cs="Times New Roman"/>
          <w:b/>
          <w:bCs/>
          <w:sz w:val="24"/>
          <w:szCs w:val="24"/>
          <w:lang w:val="fr-MA" w:eastAsia="fr-MA"/>
        </w:rPr>
        <w:t xml:space="preserve"> Autonomie &amp; batteries</w:t>
      </w:r>
    </w:p>
    <w:p w14:paraId="7DEBE8C7"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Autonomie : 10 minutes à 100 % de charge (Cos φ = 0.9)</w:t>
      </w:r>
    </w:p>
    <w:p w14:paraId="5E4E2369"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Type de batteries : VRLA (plomb-acide régulées par soupape, étanches)</w:t>
      </w:r>
    </w:p>
    <w:p w14:paraId="76B15C91"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Durée de vie : ≥ 5 ans (à 25°C)</w:t>
      </w:r>
    </w:p>
    <w:p w14:paraId="0D391653"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Gestion batteries : système de surveillance intégré, test automatique, charge intelligente, protection contre la décharge profonde.</w:t>
      </w:r>
    </w:p>
    <w:p w14:paraId="621A1424"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Installation : armoires batteries séparées ou intégrées, selon configuration.</w:t>
      </w:r>
    </w:p>
    <w:p w14:paraId="1D838671" w14:textId="77777777" w:rsidR="005F1D63" w:rsidRPr="00E42C83" w:rsidRDefault="005F1D63" w:rsidP="005F1D63">
      <w:pPr>
        <w:pStyle w:val="Paragraphedeliste"/>
        <w:numPr>
          <w:ilvl w:val="0"/>
          <w:numId w:val="59"/>
        </w:numPr>
        <w:spacing w:line="276" w:lineRule="auto"/>
        <w:ind w:right="-141"/>
        <w:rPr>
          <w:rFonts w:ascii="Times New Roman" w:eastAsia="Times New Roman" w:hAnsi="Times New Roman" w:cs="Times New Roman"/>
          <w:b/>
          <w:bCs/>
          <w:sz w:val="24"/>
          <w:szCs w:val="24"/>
          <w:lang w:val="fr-MA" w:eastAsia="fr-MA"/>
        </w:rPr>
      </w:pPr>
      <w:r w:rsidRPr="00E42C83">
        <w:rPr>
          <w:rFonts w:ascii="Times New Roman" w:eastAsia="Times New Roman" w:hAnsi="Times New Roman" w:cs="Times New Roman"/>
          <w:b/>
          <w:bCs/>
          <w:sz w:val="24"/>
          <w:szCs w:val="24"/>
          <w:lang w:val="fr-MA" w:eastAsia="fr-MA"/>
        </w:rPr>
        <w:t>Interface et supervision</w:t>
      </w:r>
    </w:p>
    <w:p w14:paraId="59C95CF7"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Écran LCD couleur avec informations : tension, fréquence, charge, état batteries, alarmes.</w:t>
      </w:r>
    </w:p>
    <w:p w14:paraId="1D004740"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Interfaces : USB, RS232, RS485, contacts secs, SNMP (option).</w:t>
      </w:r>
    </w:p>
    <w:p w14:paraId="2EBA1BB9"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 xml:space="preserve">Compatible avec supervision type </w:t>
      </w:r>
      <w:r w:rsidRPr="00E42C83">
        <w:rPr>
          <w:rFonts w:ascii="Times New Roman" w:eastAsia="Times New Roman" w:hAnsi="Times New Roman" w:cs="Times New Roman"/>
          <w:b/>
          <w:bCs/>
          <w:sz w:val="24"/>
          <w:szCs w:val="24"/>
          <w:lang w:val="fr-MA" w:eastAsia="fr-MA"/>
        </w:rPr>
        <w:t>BMS ou GTC</w:t>
      </w:r>
      <w:r w:rsidRPr="00E42C83">
        <w:rPr>
          <w:rFonts w:ascii="Times New Roman" w:eastAsia="Times New Roman" w:hAnsi="Times New Roman" w:cs="Times New Roman"/>
          <w:sz w:val="24"/>
          <w:szCs w:val="24"/>
          <w:lang w:val="fr-MA" w:eastAsia="fr-MA"/>
        </w:rPr>
        <w:t xml:space="preserve"> (Modbus/JBus).</w:t>
      </w:r>
    </w:p>
    <w:p w14:paraId="34C647E6" w14:textId="77777777" w:rsidR="005F1D63" w:rsidRPr="00E42C83" w:rsidRDefault="005F1D63" w:rsidP="005F1D63">
      <w:pPr>
        <w:pStyle w:val="Paragraphedeliste"/>
        <w:numPr>
          <w:ilvl w:val="0"/>
          <w:numId w:val="59"/>
        </w:numPr>
        <w:spacing w:line="276" w:lineRule="auto"/>
        <w:ind w:right="-141"/>
        <w:rPr>
          <w:rFonts w:ascii="Times New Roman" w:eastAsia="Times New Roman" w:hAnsi="Times New Roman" w:cs="Times New Roman"/>
          <w:b/>
          <w:bCs/>
          <w:sz w:val="24"/>
          <w:szCs w:val="24"/>
          <w:lang w:val="fr-MA" w:eastAsia="fr-MA"/>
        </w:rPr>
      </w:pPr>
      <w:r w:rsidRPr="00E42C83">
        <w:rPr>
          <w:rFonts w:ascii="Times New Roman" w:eastAsia="Times New Roman" w:hAnsi="Times New Roman" w:cs="Times New Roman"/>
          <w:b/>
          <w:bCs/>
          <w:sz w:val="24"/>
          <w:szCs w:val="24"/>
          <w:lang w:val="fr-MA" w:eastAsia="fr-MA"/>
        </w:rPr>
        <w:t>Conditions d’environnement</w:t>
      </w:r>
    </w:p>
    <w:p w14:paraId="35C1052B"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Température de fonctionnement : -5°C à +40°C</w:t>
      </w:r>
    </w:p>
    <w:p w14:paraId="48F00874"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Humidité relative : &lt; 95 % sans condensation</w:t>
      </w:r>
    </w:p>
    <w:p w14:paraId="3B812F12"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lastRenderedPageBreak/>
        <w:t>Niveau sonore : ≤ 55 dB à 1 m</w:t>
      </w:r>
    </w:p>
    <w:p w14:paraId="65F792B7"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Indice de protection : IP20 (standard), possibilité IP31/IP42 sur demande</w:t>
      </w:r>
    </w:p>
    <w:p w14:paraId="65C453C4" w14:textId="77777777" w:rsidR="005F1D63" w:rsidRPr="00E42C83" w:rsidRDefault="005F1D63" w:rsidP="005F1D63">
      <w:pPr>
        <w:pStyle w:val="Paragraphedeliste"/>
        <w:numPr>
          <w:ilvl w:val="0"/>
          <w:numId w:val="59"/>
        </w:numPr>
        <w:spacing w:line="276" w:lineRule="auto"/>
        <w:ind w:right="-141"/>
        <w:rPr>
          <w:rFonts w:ascii="Times New Roman" w:eastAsia="Times New Roman" w:hAnsi="Times New Roman" w:cs="Times New Roman"/>
          <w:b/>
          <w:bCs/>
          <w:sz w:val="24"/>
          <w:szCs w:val="24"/>
          <w:lang w:val="fr-MA" w:eastAsia="fr-MA"/>
        </w:rPr>
      </w:pPr>
      <w:r w:rsidRPr="00E42C83">
        <w:rPr>
          <w:rFonts w:ascii="Times New Roman" w:eastAsia="Times New Roman" w:hAnsi="Times New Roman" w:cs="Times New Roman"/>
          <w:b/>
          <w:bCs/>
          <w:sz w:val="24"/>
          <w:szCs w:val="24"/>
          <w:lang w:val="fr-MA" w:eastAsia="fr-MA"/>
        </w:rPr>
        <w:t>Normes &amp; conformité</w:t>
      </w:r>
    </w:p>
    <w:p w14:paraId="37CE6583"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CEI / IEC 62040-1 (sécurité)</w:t>
      </w:r>
    </w:p>
    <w:p w14:paraId="04192E3B"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CEI / IEC 62040-2 (CEM)</w:t>
      </w:r>
    </w:p>
    <w:p w14:paraId="550F4687"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CEI / IEC 62040-3 (performance)</w:t>
      </w:r>
    </w:p>
    <w:p w14:paraId="4611929E"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Conforme directive européenne basse tension et compatibilité électromagnétique.</w:t>
      </w:r>
    </w:p>
    <w:p w14:paraId="2B328E9E" w14:textId="77777777" w:rsidR="005F1D63" w:rsidRPr="00E42C83" w:rsidRDefault="005F1D63" w:rsidP="005F1D63">
      <w:pPr>
        <w:pStyle w:val="Paragraphedeliste"/>
        <w:numPr>
          <w:ilvl w:val="0"/>
          <w:numId w:val="59"/>
        </w:numPr>
        <w:spacing w:line="276" w:lineRule="auto"/>
        <w:ind w:right="-141"/>
        <w:rPr>
          <w:rFonts w:ascii="Times New Roman" w:eastAsia="Times New Roman" w:hAnsi="Times New Roman" w:cs="Times New Roman"/>
          <w:b/>
          <w:bCs/>
          <w:sz w:val="24"/>
          <w:szCs w:val="24"/>
          <w:lang w:val="fr-MA" w:eastAsia="fr-MA"/>
        </w:rPr>
      </w:pPr>
      <w:r w:rsidRPr="00E42C83">
        <w:rPr>
          <w:rFonts w:ascii="Times New Roman" w:eastAsia="Times New Roman" w:hAnsi="Times New Roman" w:cs="Times New Roman"/>
          <w:b/>
          <w:bCs/>
          <w:sz w:val="24"/>
          <w:szCs w:val="24"/>
          <w:lang w:val="fr-MA" w:eastAsia="fr-MA"/>
        </w:rPr>
        <w:t>Livraison &amp; prestations incluses</w:t>
      </w:r>
    </w:p>
    <w:p w14:paraId="4D96075C"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Onduleur complet avec redresseur, chargeur, onduleur, bypass statique et manuel</w:t>
      </w:r>
    </w:p>
    <w:p w14:paraId="0FA52499"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Armoires batteries avec câblage et disjoncteurs de protection</w:t>
      </w:r>
    </w:p>
    <w:p w14:paraId="4D79C2B2"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Mise en service sur site, essais fonctionnels, formation d’exploitation</w:t>
      </w:r>
    </w:p>
    <w:p w14:paraId="532EFA95" w14:textId="77777777" w:rsidR="005F1D63" w:rsidRPr="00E42C83" w:rsidRDefault="005F1D63" w:rsidP="005F1D63">
      <w:pPr>
        <w:spacing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Documentation technique, schémas, certificat de conformité, garantie constructeur (1 à 3 ans selon fabricant)</w:t>
      </w:r>
    </w:p>
    <w:p w14:paraId="4C5010C0" w14:textId="77777777" w:rsidR="005F1D63" w:rsidRPr="00E42C83" w:rsidRDefault="005F1D63" w:rsidP="005F1D63">
      <w:pPr>
        <w:spacing w:line="276" w:lineRule="auto"/>
        <w:ind w:right="-141"/>
        <w:rPr>
          <w:rFonts w:ascii="Times New Roman" w:eastAsiaTheme="minorEastAsia" w:hAnsi="Times New Roman" w:cs="Times New Roman"/>
          <w:sz w:val="24"/>
          <w:szCs w:val="24"/>
          <w:lang w:eastAsia="en-US"/>
        </w:rPr>
      </w:pPr>
    </w:p>
    <w:p w14:paraId="369F81CC" w14:textId="77777777" w:rsidR="005F1D63" w:rsidRPr="00E42C83" w:rsidRDefault="005F1D63" w:rsidP="005F1D63">
      <w:pPr>
        <w:spacing w:line="276" w:lineRule="auto"/>
        <w:ind w:right="-141"/>
        <w:rPr>
          <w:rFonts w:ascii="Times New Roman" w:eastAsiaTheme="minorEastAsia" w:hAnsi="Times New Roman" w:cs="Times New Roman"/>
          <w:sz w:val="24"/>
          <w:szCs w:val="24"/>
          <w:lang w:eastAsia="en-US"/>
        </w:rPr>
      </w:pPr>
    </w:p>
    <w:p w14:paraId="2043461A" w14:textId="77777777" w:rsidR="005F1D63" w:rsidRPr="00E42C83" w:rsidRDefault="005F1D63" w:rsidP="005F1D63">
      <w:pPr>
        <w:keepLines w:val="0"/>
        <w:spacing w:before="0" w:after="200" w:line="276" w:lineRule="auto"/>
        <w:ind w:right="-141"/>
        <w:rPr>
          <w:rFonts w:ascii="Times New Roman" w:eastAsiaTheme="minorEastAsia" w:hAnsi="Times New Roman" w:cs="Times New Roman"/>
          <w:sz w:val="24"/>
          <w:szCs w:val="24"/>
          <w:lang w:eastAsia="en-US"/>
        </w:rPr>
      </w:pPr>
      <w:r w:rsidRPr="00E42C83">
        <w:rPr>
          <w:rFonts w:ascii="Times New Roman" w:hAnsi="Times New Roman" w:cs="Times New Roman"/>
          <w:b/>
          <w:bCs/>
          <w:sz w:val="24"/>
          <w:szCs w:val="24"/>
        </w:rPr>
        <w:t>Ouvrage payé à l’unité des liaisons fournies et posées, y compris toutes les sujétions de fournitures, pose et raccordements.</w:t>
      </w:r>
    </w:p>
    <w:p w14:paraId="4FE528DD"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145" w:name="_Toc212644749"/>
      <w:bookmarkStart w:id="146" w:name="_Toc212717118"/>
      <w:r w:rsidRPr="00E42C83">
        <w:rPr>
          <w:rFonts w:ascii="Times New Roman" w:hAnsi="Times New Roman" w:cs="Times New Roman"/>
          <w:bCs/>
          <w:iCs/>
        </w:rPr>
        <w:t>Tableau générale basse tension</w:t>
      </w:r>
      <w:bookmarkEnd w:id="145"/>
      <w:bookmarkEnd w:id="146"/>
      <w:r w:rsidRPr="00E42C83">
        <w:rPr>
          <w:rFonts w:ascii="Times New Roman" w:hAnsi="Times New Roman" w:cs="Times New Roman"/>
          <w:bCs/>
          <w:iCs/>
        </w:rPr>
        <w:t xml:space="preserve"> </w:t>
      </w:r>
    </w:p>
    <w:p w14:paraId="255D82D3" w14:textId="77777777" w:rsidR="005F1D63" w:rsidRPr="00E42C83" w:rsidRDefault="005F1D63" w:rsidP="005F1D63">
      <w:pPr>
        <w:keepLines w:val="0"/>
        <w:spacing w:before="0" w:after="0" w:line="276" w:lineRule="auto"/>
        <w:ind w:right="-141"/>
        <w:rPr>
          <w:rFonts w:ascii="Times New Roman" w:eastAsia="Times New Roman" w:hAnsi="Times New Roman" w:cs="Times New Roman"/>
          <w:b/>
          <w:color w:val="000000"/>
          <w:sz w:val="24"/>
          <w:szCs w:val="24"/>
        </w:rPr>
      </w:pPr>
      <w:r w:rsidRPr="00E42C83">
        <w:rPr>
          <w:rFonts w:ascii="Times New Roman" w:eastAsia="Times New Roman" w:hAnsi="Times New Roman" w:cs="Times New Roman"/>
          <w:b/>
          <w:color w:val="000000"/>
          <w:sz w:val="24"/>
          <w:szCs w:val="24"/>
        </w:rPr>
        <w:t>Norme et standards :</w:t>
      </w:r>
    </w:p>
    <w:p w14:paraId="0F7098A5"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Les tableaux BT doivent être conformes aux dernières éditions des normes internationales concernant les Ensembles de Série (ES), en particulier :</w:t>
      </w:r>
    </w:p>
    <w:p w14:paraId="6D9CAA0F" w14:textId="77777777" w:rsidR="005F1D63" w:rsidRPr="00E42C83" w:rsidRDefault="005F1D63" w:rsidP="005F1D63">
      <w:pPr>
        <w:keepLines w:val="0"/>
        <w:spacing w:before="0"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IEC 60439-1</w:t>
      </w:r>
      <w:r w:rsidRPr="00E42C83">
        <w:rPr>
          <w:rFonts w:ascii="Times New Roman" w:eastAsia="Times New Roman" w:hAnsi="Times New Roman" w:cs="Times New Roman"/>
          <w:sz w:val="24"/>
          <w:szCs w:val="24"/>
        </w:rPr>
        <w:tab/>
      </w:r>
      <w:r w:rsidRPr="00E42C83">
        <w:rPr>
          <w:rFonts w:ascii="Times New Roman" w:eastAsia="Times New Roman" w:hAnsi="Times New Roman" w:cs="Times New Roman"/>
          <w:sz w:val="24"/>
          <w:szCs w:val="24"/>
        </w:rPr>
        <w:tab/>
        <w:t>Relative à la construction des ensembles BT</w:t>
      </w:r>
    </w:p>
    <w:p w14:paraId="2E350387" w14:textId="77777777" w:rsidR="005F1D63" w:rsidRPr="00E42C83" w:rsidRDefault="005F1D63" w:rsidP="005F1D63">
      <w:pPr>
        <w:keepLines w:val="0"/>
        <w:spacing w:before="0"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IEC 60529</w:t>
      </w:r>
      <w:r w:rsidRPr="00E42C83">
        <w:rPr>
          <w:rFonts w:ascii="Times New Roman" w:eastAsia="Times New Roman" w:hAnsi="Times New Roman" w:cs="Times New Roman"/>
          <w:sz w:val="24"/>
          <w:szCs w:val="24"/>
        </w:rPr>
        <w:tab/>
      </w:r>
      <w:r w:rsidRPr="00E42C83">
        <w:rPr>
          <w:rFonts w:ascii="Times New Roman" w:eastAsia="Times New Roman" w:hAnsi="Times New Roman" w:cs="Times New Roman"/>
          <w:sz w:val="24"/>
          <w:szCs w:val="24"/>
        </w:rPr>
        <w:tab/>
        <w:t>Définissant les degrés de protection des enveloppes</w:t>
      </w:r>
    </w:p>
    <w:p w14:paraId="42D5121B" w14:textId="77777777" w:rsidR="005F1D63" w:rsidRPr="00E42C83" w:rsidRDefault="005F1D63" w:rsidP="005F1D63">
      <w:pPr>
        <w:keepLines w:val="0"/>
        <w:spacing w:before="0"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IEC 60068-2-30</w:t>
      </w:r>
      <w:r w:rsidRPr="00E42C83">
        <w:rPr>
          <w:rFonts w:ascii="Times New Roman" w:eastAsia="Times New Roman" w:hAnsi="Times New Roman" w:cs="Times New Roman"/>
          <w:sz w:val="24"/>
          <w:szCs w:val="24"/>
        </w:rPr>
        <w:tab/>
        <w:t xml:space="preserve">Définissant la tenue à la chaleur humide </w:t>
      </w:r>
    </w:p>
    <w:p w14:paraId="03247B44" w14:textId="77777777" w:rsidR="005F1D63" w:rsidRPr="00E42C83" w:rsidRDefault="005F1D63" w:rsidP="005F1D63">
      <w:pPr>
        <w:keepLines w:val="0"/>
        <w:spacing w:before="0"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IEC 60068-2-2 Définissant la tenue à la chaleur sèche </w:t>
      </w:r>
    </w:p>
    <w:p w14:paraId="299990EF" w14:textId="77777777" w:rsidR="005F1D63" w:rsidRPr="00E42C83" w:rsidRDefault="005F1D63" w:rsidP="005F1D63">
      <w:pPr>
        <w:keepLines w:val="0"/>
        <w:spacing w:before="0"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IEC 60068-2-1 Définissant la résistance aux basses températures </w:t>
      </w:r>
    </w:p>
    <w:p w14:paraId="0359E145" w14:textId="77777777" w:rsidR="005F1D63" w:rsidRPr="00E42C83" w:rsidRDefault="005F1D63" w:rsidP="005F1D63">
      <w:pPr>
        <w:keepLines w:val="0"/>
        <w:spacing w:before="0"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IEC 60068-2-11</w:t>
      </w:r>
      <w:r w:rsidRPr="00E42C83">
        <w:rPr>
          <w:rFonts w:ascii="Times New Roman" w:eastAsia="Times New Roman" w:hAnsi="Times New Roman" w:cs="Times New Roman"/>
          <w:sz w:val="24"/>
          <w:szCs w:val="24"/>
        </w:rPr>
        <w:tab/>
        <w:t>Définissant la résistance au brouillard salin selon IEC 60068-2-11</w:t>
      </w:r>
    </w:p>
    <w:p w14:paraId="2A23C047"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Le tableau BT doit être aussi conforme aux normes et réglementations marocaines et les recommandations d’IEC et des normes UTE en vigueur.</w:t>
      </w:r>
    </w:p>
    <w:p w14:paraId="38941DB7" w14:textId="77777777" w:rsidR="005F1D63" w:rsidRPr="00E42C83" w:rsidRDefault="005F1D63" w:rsidP="005F1D63">
      <w:pPr>
        <w:keepLines w:val="0"/>
        <w:spacing w:before="0" w:after="0" w:line="276" w:lineRule="auto"/>
        <w:ind w:right="-141"/>
        <w:rPr>
          <w:rFonts w:ascii="Times New Roman" w:eastAsia="Times New Roman" w:hAnsi="Times New Roman" w:cs="Times New Roman"/>
          <w:b/>
          <w:color w:val="000000"/>
          <w:sz w:val="24"/>
          <w:szCs w:val="24"/>
        </w:rPr>
      </w:pPr>
      <w:r w:rsidRPr="00E42C83">
        <w:rPr>
          <w:rFonts w:ascii="Times New Roman" w:eastAsia="Times New Roman" w:hAnsi="Times New Roman" w:cs="Times New Roman"/>
          <w:b/>
          <w:color w:val="000000"/>
          <w:sz w:val="24"/>
          <w:szCs w:val="24"/>
        </w:rPr>
        <w:t>Données de conception</w:t>
      </w:r>
    </w:p>
    <w:p w14:paraId="2544B89E"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Le TGBT doit être :</w:t>
      </w:r>
    </w:p>
    <w:p w14:paraId="586B55A5" w14:textId="77777777" w:rsidR="005F1D63" w:rsidRPr="00E42C83" w:rsidRDefault="005F1D63" w:rsidP="005F1D63">
      <w:pPr>
        <w:keepLines w:val="0"/>
        <w:spacing w:before="0"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De type intérieur installé dans un local électrique fermé</w:t>
      </w:r>
    </w:p>
    <w:p w14:paraId="28C18963" w14:textId="77777777" w:rsidR="005F1D63" w:rsidRPr="00E42C83" w:rsidRDefault="005F1D63" w:rsidP="005F1D63">
      <w:pPr>
        <w:keepLines w:val="0"/>
        <w:spacing w:before="0"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Garantis et réalisés entièrement par des composants neufs</w:t>
      </w:r>
    </w:p>
    <w:p w14:paraId="23C06AC4" w14:textId="77777777" w:rsidR="005F1D63" w:rsidRPr="00E42C83" w:rsidRDefault="005F1D63" w:rsidP="005F1D63">
      <w:pPr>
        <w:keepLines w:val="0"/>
        <w:spacing w:before="0"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Prévu pour un fonctionnement continu avec les performances nominales requises</w:t>
      </w:r>
    </w:p>
    <w:p w14:paraId="27CCA5D7"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Le TGBT doit être conçu selon les principales données suivantes :</w:t>
      </w:r>
    </w:p>
    <w:p w14:paraId="7102EB44" w14:textId="77777777" w:rsidR="005F1D63" w:rsidRPr="00E42C83" w:rsidRDefault="005F1D63" w:rsidP="005F1D63">
      <w:pPr>
        <w:keepLines w:val="0"/>
        <w:spacing w:before="0" w:line="276" w:lineRule="auto"/>
        <w:ind w:right="-141"/>
        <w:rPr>
          <w:rFonts w:ascii="Times New Roman" w:eastAsia="Times New Roman" w:hAnsi="Times New Roman" w:cs="Times New Roman"/>
          <w:color w:val="000000"/>
          <w:sz w:val="24"/>
          <w:szCs w:val="24"/>
          <w:u w:val="single"/>
        </w:rPr>
      </w:pPr>
      <w:r w:rsidRPr="00E42C83">
        <w:rPr>
          <w:rFonts w:ascii="Times New Roman" w:eastAsia="Times New Roman" w:hAnsi="Times New Roman" w:cs="Times New Roman"/>
          <w:color w:val="000000"/>
          <w:sz w:val="24"/>
          <w:szCs w:val="24"/>
          <w:u w:val="single"/>
        </w:rPr>
        <w:t>b-1 Environnement</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4077"/>
        <w:gridCol w:w="3741"/>
      </w:tblGrid>
      <w:tr w:rsidR="005F1D63" w:rsidRPr="00E42C83" w14:paraId="18D219FF" w14:textId="77777777" w:rsidTr="00B24BB8">
        <w:trPr>
          <w:trHeight w:val="567"/>
          <w:jc w:val="center"/>
        </w:trPr>
        <w:tc>
          <w:tcPr>
            <w:tcW w:w="4077" w:type="dxa"/>
            <w:vAlign w:val="center"/>
          </w:tcPr>
          <w:p w14:paraId="18087875"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Climat</w:t>
            </w:r>
          </w:p>
        </w:tc>
        <w:tc>
          <w:tcPr>
            <w:tcW w:w="3741" w:type="dxa"/>
            <w:vAlign w:val="center"/>
          </w:tcPr>
          <w:p w14:paraId="1801D196"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Tropical</w:t>
            </w:r>
          </w:p>
        </w:tc>
      </w:tr>
      <w:tr w:rsidR="005F1D63" w:rsidRPr="00E42C83" w14:paraId="26E16FCF" w14:textId="77777777" w:rsidTr="00B24BB8">
        <w:trPr>
          <w:trHeight w:val="567"/>
          <w:jc w:val="center"/>
        </w:trPr>
        <w:tc>
          <w:tcPr>
            <w:tcW w:w="4077" w:type="dxa"/>
            <w:vAlign w:val="center"/>
          </w:tcPr>
          <w:p w14:paraId="4F3C0F72"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Atmosphère</w:t>
            </w:r>
          </w:p>
        </w:tc>
        <w:tc>
          <w:tcPr>
            <w:tcW w:w="3741" w:type="dxa"/>
            <w:vAlign w:val="center"/>
          </w:tcPr>
          <w:p w14:paraId="4E297103"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Saline et corrosive</w:t>
            </w:r>
          </w:p>
        </w:tc>
      </w:tr>
      <w:tr w:rsidR="005F1D63" w:rsidRPr="00E42C83" w14:paraId="310B6875" w14:textId="77777777" w:rsidTr="00B24BB8">
        <w:trPr>
          <w:trHeight w:val="567"/>
          <w:jc w:val="center"/>
        </w:trPr>
        <w:tc>
          <w:tcPr>
            <w:tcW w:w="4077" w:type="dxa"/>
            <w:vAlign w:val="center"/>
          </w:tcPr>
          <w:p w14:paraId="318B2B5F"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lastRenderedPageBreak/>
              <w:t>Température Ambiante Maximale</w:t>
            </w:r>
          </w:p>
        </w:tc>
        <w:tc>
          <w:tcPr>
            <w:tcW w:w="3741" w:type="dxa"/>
            <w:vAlign w:val="center"/>
          </w:tcPr>
          <w:p w14:paraId="430BA6D1"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50 °C</w:t>
            </w:r>
          </w:p>
        </w:tc>
      </w:tr>
      <w:tr w:rsidR="005F1D63" w:rsidRPr="00E42C83" w14:paraId="55375D97" w14:textId="77777777" w:rsidTr="00B24BB8">
        <w:trPr>
          <w:trHeight w:val="567"/>
          <w:jc w:val="center"/>
        </w:trPr>
        <w:tc>
          <w:tcPr>
            <w:tcW w:w="4077" w:type="dxa"/>
            <w:vAlign w:val="center"/>
          </w:tcPr>
          <w:p w14:paraId="1DB323C0"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Température ambiante Minimale</w:t>
            </w:r>
          </w:p>
        </w:tc>
        <w:tc>
          <w:tcPr>
            <w:tcW w:w="3741" w:type="dxa"/>
            <w:vAlign w:val="center"/>
          </w:tcPr>
          <w:p w14:paraId="7C6F4F05"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 5 °C</w:t>
            </w:r>
          </w:p>
        </w:tc>
      </w:tr>
      <w:tr w:rsidR="005F1D63" w:rsidRPr="00E42C83" w14:paraId="1A42329A" w14:textId="77777777" w:rsidTr="00B24BB8">
        <w:trPr>
          <w:trHeight w:val="567"/>
          <w:jc w:val="center"/>
        </w:trPr>
        <w:tc>
          <w:tcPr>
            <w:tcW w:w="4077" w:type="dxa"/>
            <w:vAlign w:val="center"/>
          </w:tcPr>
          <w:p w14:paraId="480E3D8D"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Humidité relative</w:t>
            </w:r>
          </w:p>
        </w:tc>
        <w:tc>
          <w:tcPr>
            <w:tcW w:w="3741" w:type="dxa"/>
            <w:vAlign w:val="center"/>
          </w:tcPr>
          <w:p w14:paraId="655C1FF0"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98 %</w:t>
            </w:r>
          </w:p>
        </w:tc>
      </w:tr>
      <w:tr w:rsidR="005F1D63" w:rsidRPr="00E42C83" w14:paraId="1081EA8B" w14:textId="77777777" w:rsidTr="00B24BB8">
        <w:trPr>
          <w:trHeight w:val="567"/>
          <w:jc w:val="center"/>
        </w:trPr>
        <w:tc>
          <w:tcPr>
            <w:tcW w:w="4077" w:type="dxa"/>
            <w:vAlign w:val="center"/>
          </w:tcPr>
          <w:p w14:paraId="789BED72"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Altitude</w:t>
            </w:r>
          </w:p>
        </w:tc>
        <w:tc>
          <w:tcPr>
            <w:tcW w:w="3741" w:type="dxa"/>
            <w:vAlign w:val="center"/>
          </w:tcPr>
          <w:p w14:paraId="10F134C4"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&lt;1000 m</w:t>
            </w:r>
          </w:p>
        </w:tc>
      </w:tr>
      <w:tr w:rsidR="005F1D63" w:rsidRPr="00E42C83" w14:paraId="148E3C27" w14:textId="77777777" w:rsidTr="00B24BB8">
        <w:trPr>
          <w:trHeight w:val="567"/>
          <w:jc w:val="center"/>
        </w:trPr>
        <w:tc>
          <w:tcPr>
            <w:tcW w:w="4077" w:type="dxa"/>
            <w:vAlign w:val="center"/>
          </w:tcPr>
          <w:p w14:paraId="630F97D5"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Installation</w:t>
            </w:r>
          </w:p>
        </w:tc>
        <w:tc>
          <w:tcPr>
            <w:tcW w:w="3741" w:type="dxa"/>
            <w:vAlign w:val="center"/>
          </w:tcPr>
          <w:p w14:paraId="6840AF34"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Type intérieur dans un local fermé</w:t>
            </w:r>
          </w:p>
        </w:tc>
      </w:tr>
    </w:tbl>
    <w:p w14:paraId="2FA66AFA" w14:textId="77777777" w:rsidR="005F1D63" w:rsidRPr="00E42C83" w:rsidRDefault="005F1D63" w:rsidP="005F1D63">
      <w:pPr>
        <w:keepLines w:val="0"/>
        <w:spacing w:line="276" w:lineRule="auto"/>
        <w:ind w:right="-141"/>
        <w:rPr>
          <w:rFonts w:ascii="Times New Roman" w:eastAsia="Times New Roman" w:hAnsi="Times New Roman" w:cs="Times New Roman"/>
          <w:color w:val="000000"/>
          <w:sz w:val="24"/>
          <w:szCs w:val="24"/>
          <w:u w:val="single"/>
        </w:rPr>
      </w:pPr>
      <w:r w:rsidRPr="00E42C83">
        <w:rPr>
          <w:rFonts w:ascii="Times New Roman" w:eastAsia="Times New Roman" w:hAnsi="Times New Roman" w:cs="Times New Roman"/>
          <w:color w:val="000000"/>
          <w:sz w:val="24"/>
          <w:szCs w:val="24"/>
          <w:u w:val="single"/>
        </w:rPr>
        <w:t xml:space="preserve">b-2 Tension d’alimentation </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4077"/>
        <w:gridCol w:w="3686"/>
      </w:tblGrid>
      <w:tr w:rsidR="005F1D63" w:rsidRPr="00E42C83" w14:paraId="04CDAE24" w14:textId="77777777" w:rsidTr="00B24BB8">
        <w:trPr>
          <w:trHeight w:val="624"/>
          <w:jc w:val="center"/>
        </w:trPr>
        <w:tc>
          <w:tcPr>
            <w:tcW w:w="4077" w:type="dxa"/>
            <w:vAlign w:val="center"/>
          </w:tcPr>
          <w:p w14:paraId="1E62C540"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Tension assignée de service</w:t>
            </w:r>
          </w:p>
        </w:tc>
        <w:tc>
          <w:tcPr>
            <w:tcW w:w="3686" w:type="dxa"/>
            <w:vAlign w:val="center"/>
          </w:tcPr>
          <w:p w14:paraId="4E35E637"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 xml:space="preserve">400 V ± 10% </w:t>
            </w:r>
          </w:p>
        </w:tc>
      </w:tr>
      <w:tr w:rsidR="005F1D63" w:rsidRPr="00E42C83" w14:paraId="09EA4F36" w14:textId="77777777" w:rsidTr="00B24BB8">
        <w:trPr>
          <w:trHeight w:val="624"/>
          <w:jc w:val="center"/>
        </w:trPr>
        <w:tc>
          <w:tcPr>
            <w:tcW w:w="4077" w:type="dxa"/>
            <w:vAlign w:val="center"/>
          </w:tcPr>
          <w:p w14:paraId="619E4C9B"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Fréquence assignée</w:t>
            </w:r>
          </w:p>
        </w:tc>
        <w:tc>
          <w:tcPr>
            <w:tcW w:w="3686" w:type="dxa"/>
            <w:vAlign w:val="center"/>
          </w:tcPr>
          <w:p w14:paraId="10EDB2A0"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50 Hz +/- 2.5%</w:t>
            </w:r>
          </w:p>
        </w:tc>
      </w:tr>
      <w:tr w:rsidR="005F1D63" w:rsidRPr="00E42C83" w14:paraId="16BC2AFA" w14:textId="77777777" w:rsidTr="00B24BB8">
        <w:trPr>
          <w:trHeight w:val="624"/>
          <w:jc w:val="center"/>
        </w:trPr>
        <w:tc>
          <w:tcPr>
            <w:tcW w:w="4077" w:type="dxa"/>
            <w:vAlign w:val="center"/>
          </w:tcPr>
          <w:p w14:paraId="7CED8F19"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Tension assignée d’isolement</w:t>
            </w:r>
          </w:p>
        </w:tc>
        <w:tc>
          <w:tcPr>
            <w:tcW w:w="3686" w:type="dxa"/>
            <w:vAlign w:val="center"/>
          </w:tcPr>
          <w:p w14:paraId="4097B309"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1000 V</w:t>
            </w:r>
          </w:p>
        </w:tc>
      </w:tr>
      <w:tr w:rsidR="005F1D63" w:rsidRPr="00E42C83" w14:paraId="701CF530" w14:textId="77777777" w:rsidTr="00B24BB8">
        <w:trPr>
          <w:trHeight w:val="624"/>
          <w:jc w:val="center"/>
        </w:trPr>
        <w:tc>
          <w:tcPr>
            <w:tcW w:w="4077" w:type="dxa"/>
            <w:vAlign w:val="center"/>
          </w:tcPr>
          <w:p w14:paraId="4BC96FF8"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Tension de tenue diélectrique</w:t>
            </w:r>
          </w:p>
        </w:tc>
        <w:tc>
          <w:tcPr>
            <w:tcW w:w="3686" w:type="dxa"/>
            <w:vAlign w:val="center"/>
          </w:tcPr>
          <w:p w14:paraId="09D94AF3"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3500 V / 1min</w:t>
            </w:r>
          </w:p>
        </w:tc>
      </w:tr>
      <w:tr w:rsidR="005F1D63" w:rsidRPr="00E42C83" w14:paraId="359AB5A7" w14:textId="77777777" w:rsidTr="00B24BB8">
        <w:trPr>
          <w:trHeight w:val="624"/>
          <w:jc w:val="center"/>
        </w:trPr>
        <w:tc>
          <w:tcPr>
            <w:tcW w:w="4077" w:type="dxa"/>
            <w:vAlign w:val="center"/>
          </w:tcPr>
          <w:p w14:paraId="21F71306"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Tension assignée de tenue aux chocs</w:t>
            </w:r>
          </w:p>
        </w:tc>
        <w:tc>
          <w:tcPr>
            <w:tcW w:w="3686" w:type="dxa"/>
            <w:vAlign w:val="center"/>
          </w:tcPr>
          <w:p w14:paraId="1EA185E7"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12 KV</w:t>
            </w:r>
          </w:p>
        </w:tc>
      </w:tr>
      <w:tr w:rsidR="005F1D63" w:rsidRPr="00E42C83" w14:paraId="15ECD3B0" w14:textId="77777777" w:rsidTr="00B24BB8">
        <w:trPr>
          <w:trHeight w:val="624"/>
          <w:jc w:val="center"/>
        </w:trPr>
        <w:tc>
          <w:tcPr>
            <w:tcW w:w="4077" w:type="dxa"/>
            <w:vAlign w:val="center"/>
          </w:tcPr>
          <w:p w14:paraId="0B378D21"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Régime du neutre</w:t>
            </w:r>
          </w:p>
        </w:tc>
        <w:tc>
          <w:tcPr>
            <w:tcW w:w="3686" w:type="dxa"/>
            <w:vAlign w:val="center"/>
          </w:tcPr>
          <w:p w14:paraId="6D2DED13"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TN</w:t>
            </w:r>
          </w:p>
        </w:tc>
      </w:tr>
    </w:tbl>
    <w:p w14:paraId="3981BC10" w14:textId="77777777" w:rsidR="005F1D63" w:rsidRPr="00E42C83" w:rsidRDefault="005F1D63" w:rsidP="005F1D63">
      <w:pPr>
        <w:keepLines w:val="0"/>
        <w:spacing w:line="276" w:lineRule="auto"/>
        <w:ind w:right="-141"/>
        <w:rPr>
          <w:rFonts w:ascii="Times New Roman" w:eastAsia="Times New Roman" w:hAnsi="Times New Roman" w:cs="Times New Roman"/>
          <w:color w:val="000000"/>
          <w:sz w:val="24"/>
          <w:szCs w:val="24"/>
          <w:u w:val="single"/>
        </w:rPr>
      </w:pPr>
      <w:r w:rsidRPr="00E42C83">
        <w:rPr>
          <w:rFonts w:ascii="Times New Roman" w:eastAsia="Times New Roman" w:hAnsi="Times New Roman" w:cs="Times New Roman"/>
          <w:color w:val="000000"/>
          <w:sz w:val="24"/>
          <w:szCs w:val="24"/>
          <w:u w:val="single"/>
        </w:rPr>
        <w:t>b-3 Système de Jeu de barre:</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4077"/>
        <w:gridCol w:w="3686"/>
      </w:tblGrid>
      <w:tr w:rsidR="005F1D63" w:rsidRPr="00E42C83" w14:paraId="35459422" w14:textId="77777777" w:rsidTr="00B24BB8">
        <w:trPr>
          <w:trHeight w:val="624"/>
          <w:jc w:val="center"/>
        </w:trPr>
        <w:tc>
          <w:tcPr>
            <w:tcW w:w="4077" w:type="dxa"/>
            <w:vAlign w:val="center"/>
          </w:tcPr>
          <w:p w14:paraId="41188356" w14:textId="77777777" w:rsidR="005F1D63" w:rsidRPr="00E42C83" w:rsidRDefault="005F1D63" w:rsidP="00B24BB8">
            <w:pPr>
              <w:keepLines w:val="0"/>
              <w:spacing w:before="0" w:after="0" w:line="276" w:lineRule="auto"/>
              <w:ind w:right="-141"/>
              <w:jc w:val="left"/>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Courant assigné de crête Ipk</w:t>
            </w:r>
          </w:p>
        </w:tc>
        <w:tc>
          <w:tcPr>
            <w:tcW w:w="3686" w:type="dxa"/>
          </w:tcPr>
          <w:p w14:paraId="647345B1" w14:textId="77777777" w:rsidR="005F1D63" w:rsidRPr="00E42C83" w:rsidRDefault="005F1D63" w:rsidP="00B24BB8">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45KA</w:t>
            </w:r>
          </w:p>
        </w:tc>
      </w:tr>
    </w:tbl>
    <w:p w14:paraId="4950A75B" w14:textId="77777777" w:rsidR="005F1D63" w:rsidRPr="00E42C83" w:rsidRDefault="005F1D63" w:rsidP="005F1D63">
      <w:pPr>
        <w:keepLines w:val="0"/>
        <w:spacing w:after="0" w:line="276" w:lineRule="auto"/>
        <w:ind w:right="-141"/>
        <w:rPr>
          <w:rFonts w:ascii="Times New Roman" w:eastAsia="Times New Roman" w:hAnsi="Times New Roman" w:cs="Times New Roman"/>
          <w:b/>
          <w:color w:val="000000"/>
          <w:sz w:val="24"/>
          <w:szCs w:val="24"/>
        </w:rPr>
      </w:pPr>
      <w:r w:rsidRPr="00E42C83">
        <w:rPr>
          <w:rFonts w:ascii="Times New Roman" w:eastAsia="Times New Roman" w:hAnsi="Times New Roman" w:cs="Times New Roman"/>
          <w:b/>
          <w:color w:val="000000"/>
          <w:sz w:val="24"/>
          <w:szCs w:val="24"/>
        </w:rPr>
        <w:t>Spécifications constructives</w:t>
      </w:r>
    </w:p>
    <w:p w14:paraId="36312114"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u w:val="single"/>
        </w:rPr>
      </w:pPr>
      <w:r w:rsidRPr="00E42C83">
        <w:rPr>
          <w:rFonts w:ascii="Times New Roman" w:eastAsia="Times New Roman" w:hAnsi="Times New Roman" w:cs="Times New Roman"/>
          <w:color w:val="000000"/>
          <w:sz w:val="24"/>
          <w:szCs w:val="24"/>
          <w:u w:val="single"/>
        </w:rPr>
        <w:t>c-1 Caractéristiques générales :</w:t>
      </w:r>
    </w:p>
    <w:p w14:paraId="15CEE000"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TGBT objet de ce descriptif doit avoir un degré élevé de sécurité et de maintenabilité. A cet égard, il doit être conçu pour garantir au moins les aspects suivants :</w:t>
      </w:r>
    </w:p>
    <w:p w14:paraId="3C740A69" w14:textId="77777777" w:rsidR="005F1D63" w:rsidRPr="00E42C83" w:rsidRDefault="005F1D63" w:rsidP="005F1D63">
      <w:pPr>
        <w:keepLines w:val="0"/>
        <w:spacing w:before="0"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Le tableau doit être de type fermé pour un usage intérieur avec degré de protection IP 44 au minimum</w:t>
      </w:r>
    </w:p>
    <w:p w14:paraId="4AC030A4" w14:textId="77777777" w:rsidR="005F1D63" w:rsidRPr="00E42C83" w:rsidRDefault="005F1D63" w:rsidP="005F1D63">
      <w:pPr>
        <w:keepLines w:val="0"/>
        <w:spacing w:before="0"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Toutes les précautions doivent être prises pour empêcher toute pénétration aux rongeurs et à la vermine.</w:t>
      </w:r>
    </w:p>
    <w:p w14:paraId="4A16DCE4" w14:textId="77777777" w:rsidR="005F1D63" w:rsidRPr="00E42C83" w:rsidRDefault="005F1D63" w:rsidP="005F1D63">
      <w:pPr>
        <w:keepLines w:val="0"/>
        <w:spacing w:before="0"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Les entrées de câbles dans les tableaux seront rendues étanches par des produits éliminant toute propagation du feu en cas de sinistre.</w:t>
      </w:r>
    </w:p>
    <w:p w14:paraId="6A250472" w14:textId="77777777" w:rsidR="005F1D63" w:rsidRPr="00E42C83" w:rsidRDefault="005F1D63" w:rsidP="005F1D63">
      <w:pPr>
        <w:keepLines w:val="0"/>
        <w:spacing w:before="0"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Les jeux de barres principaux et verticaux doivent être disposés dans des compartiments séparés.</w:t>
      </w:r>
    </w:p>
    <w:p w14:paraId="29287FA7"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u w:val="single"/>
        </w:rPr>
      </w:pPr>
      <w:r w:rsidRPr="00E42C83">
        <w:rPr>
          <w:rFonts w:ascii="Times New Roman" w:eastAsia="Times New Roman" w:hAnsi="Times New Roman" w:cs="Times New Roman"/>
          <w:color w:val="000000"/>
          <w:sz w:val="24"/>
          <w:szCs w:val="24"/>
          <w:u w:val="single"/>
        </w:rPr>
        <w:t>c-2 Traitement et peinture :</w:t>
      </w:r>
    </w:p>
    <w:p w14:paraId="11B5F546"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Les traitements de surface, les peintures primaires et finales doivent être en conformité avec les exigences de l’environnement citées précédemment.</w:t>
      </w:r>
    </w:p>
    <w:p w14:paraId="0C8F3C79"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Toutes Les enveloppes doivent être réalisées en tôle électrozinguée.</w:t>
      </w:r>
    </w:p>
    <w:p w14:paraId="6E0FB0B7"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Les pliages, poinçonnages doivent être effectués avant peinture pour garantir un degré élevé de finition.</w:t>
      </w:r>
    </w:p>
    <w:p w14:paraId="6AFB569C"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lastRenderedPageBreak/>
        <w:t>La peinture doit être à base de poudre époxy avec fixation électrostatique réalisée sur chaîne après</w:t>
      </w:r>
      <w:r w:rsidRPr="00E42C83">
        <w:rPr>
          <w:rFonts w:ascii="Times New Roman" w:eastAsia="Times New Roman" w:hAnsi="Times New Roman" w:cs="Times New Roman"/>
          <w:color w:val="000000"/>
          <w:sz w:val="24"/>
          <w:szCs w:val="24"/>
        </w:rPr>
        <w:tab/>
        <w:t>dégraissage, est doit être cuite au four à 180° C.</w:t>
      </w:r>
    </w:p>
    <w:p w14:paraId="4736A1DF"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 xml:space="preserve">Couleur : RAL 7032 </w:t>
      </w:r>
    </w:p>
    <w:p w14:paraId="15ECC3F4"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Le jeu de barres horizontal doit être couvert d’une peinture époxy.</w:t>
      </w:r>
    </w:p>
    <w:p w14:paraId="3726163F"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Toute la visserie doit être zinguée, passivée.</w:t>
      </w:r>
    </w:p>
    <w:p w14:paraId="4B3047FA"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Epaisseur de la tôle : 1,5 mm au minimum.</w:t>
      </w:r>
    </w:p>
    <w:p w14:paraId="16461A8A"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 xml:space="preserve">Pour des raisons de maintenance et d’échauffement toutes les unités fonctionnelles doivent être complètes, les ¼ et les ½ de tiroir ne sont pas admis </w:t>
      </w:r>
    </w:p>
    <w:p w14:paraId="1A74D602"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u w:val="single"/>
        </w:rPr>
      </w:pPr>
      <w:r w:rsidRPr="00E42C83">
        <w:rPr>
          <w:rFonts w:ascii="Times New Roman" w:eastAsia="Times New Roman" w:hAnsi="Times New Roman" w:cs="Times New Roman"/>
          <w:color w:val="000000"/>
          <w:sz w:val="24"/>
          <w:szCs w:val="24"/>
          <w:u w:val="single"/>
        </w:rPr>
        <w:t>c-3 Jeu de barres :</w:t>
      </w:r>
    </w:p>
    <w:p w14:paraId="0F42D535"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p>
    <w:p w14:paraId="11FA1ADD"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u w:val="single"/>
        </w:rPr>
      </w:pPr>
      <w:r w:rsidRPr="00E42C83">
        <w:rPr>
          <w:rFonts w:ascii="Times New Roman" w:eastAsia="Times New Roman" w:hAnsi="Times New Roman" w:cs="Times New Roman"/>
          <w:color w:val="000000"/>
          <w:sz w:val="24"/>
          <w:szCs w:val="24"/>
          <w:u w:val="single"/>
        </w:rPr>
        <w:t>Caractéristique constructive :</w:t>
      </w:r>
    </w:p>
    <w:p w14:paraId="42E54423" w14:textId="77777777" w:rsidR="005F1D63" w:rsidRPr="00E42C83" w:rsidRDefault="005F1D63" w:rsidP="005F1D63">
      <w:pPr>
        <w:spacing w:line="360" w:lineRule="auto"/>
        <w:rPr>
          <w:rFonts w:ascii="Times New Roman" w:hAnsi="Times New Roman" w:cs="Times New Roman"/>
          <w:sz w:val="24"/>
          <w:szCs w:val="24"/>
        </w:rPr>
      </w:pPr>
      <w:r w:rsidRPr="00E42C83">
        <w:rPr>
          <w:rFonts w:ascii="Times New Roman" w:hAnsi="Times New Roman" w:cs="Times New Roman"/>
          <w:sz w:val="24"/>
          <w:szCs w:val="24"/>
        </w:rPr>
        <w:t>Le tableau électrique objet de ce cahier de charges doit être conçu en conformité avec la norme CEI 439.1 et doivent présenter les caractéristiques constructives suivantes :</w:t>
      </w:r>
    </w:p>
    <w:p w14:paraId="7073C0DD" w14:textId="77777777" w:rsidR="005F1D63" w:rsidRPr="00E42C83" w:rsidRDefault="005F1D63" w:rsidP="005F1D63">
      <w:pPr>
        <w:keepLines w:val="0"/>
        <w:numPr>
          <w:ilvl w:val="0"/>
          <w:numId w:val="226"/>
        </w:numPr>
        <w:spacing w:before="0" w:after="0" w:line="360" w:lineRule="auto"/>
        <w:ind w:left="714" w:hanging="357"/>
        <w:rPr>
          <w:rFonts w:ascii="Times New Roman" w:hAnsi="Times New Roman" w:cs="Times New Roman"/>
          <w:sz w:val="24"/>
          <w:szCs w:val="24"/>
        </w:rPr>
      </w:pPr>
      <w:r w:rsidRPr="00E42C83">
        <w:rPr>
          <w:rFonts w:ascii="Times New Roman" w:hAnsi="Times New Roman" w:cs="Times New Roman"/>
          <w:sz w:val="24"/>
          <w:szCs w:val="24"/>
        </w:rPr>
        <w:t>Les séparations internes du tableau BT doivent être conçues en conformité avec la forme 4b selon la IEC 61439-2 / UTE C 15-100.</w:t>
      </w:r>
    </w:p>
    <w:p w14:paraId="23BAC96F" w14:textId="77777777" w:rsidR="005F1D63" w:rsidRPr="00E42C83" w:rsidRDefault="005F1D63" w:rsidP="005F1D63">
      <w:pPr>
        <w:keepLines w:val="0"/>
        <w:numPr>
          <w:ilvl w:val="0"/>
          <w:numId w:val="226"/>
        </w:numPr>
        <w:spacing w:before="0" w:after="0" w:line="360" w:lineRule="auto"/>
        <w:ind w:left="714" w:hanging="357"/>
        <w:rPr>
          <w:rFonts w:ascii="Times New Roman" w:hAnsi="Times New Roman" w:cs="Times New Roman"/>
          <w:sz w:val="24"/>
          <w:szCs w:val="24"/>
        </w:rPr>
      </w:pPr>
      <w:r w:rsidRPr="00E42C83">
        <w:rPr>
          <w:rFonts w:ascii="Times New Roman" w:hAnsi="Times New Roman" w:cs="Times New Roman"/>
          <w:sz w:val="24"/>
          <w:szCs w:val="24"/>
        </w:rPr>
        <w:t>Le tableau doit présenter un Indice de Service IS 3 (service continu – maintenance sans coupure)</w:t>
      </w:r>
    </w:p>
    <w:p w14:paraId="4FCE7792" w14:textId="77777777" w:rsidR="005F1D63" w:rsidRPr="00E42C83" w:rsidRDefault="005F1D63" w:rsidP="005F1D63">
      <w:pPr>
        <w:keepLines w:val="0"/>
        <w:numPr>
          <w:ilvl w:val="0"/>
          <w:numId w:val="226"/>
        </w:numPr>
        <w:spacing w:before="0" w:after="0" w:line="360" w:lineRule="auto"/>
        <w:ind w:left="714" w:hanging="357"/>
        <w:rPr>
          <w:rFonts w:ascii="Times New Roman" w:hAnsi="Times New Roman" w:cs="Times New Roman"/>
          <w:sz w:val="24"/>
          <w:szCs w:val="24"/>
        </w:rPr>
      </w:pPr>
      <w:r w:rsidRPr="00E42C83">
        <w:rPr>
          <w:rFonts w:ascii="Times New Roman" w:hAnsi="Times New Roman" w:cs="Times New Roman"/>
          <w:sz w:val="24"/>
          <w:szCs w:val="24"/>
        </w:rPr>
        <w:t xml:space="preserve">Le tableau doit avoir un Indice de Mobilité IM = Fixe (unité fonctionnelle non débrochable) IEC 61439-1 § 8.5.  </w:t>
      </w:r>
    </w:p>
    <w:p w14:paraId="3ECE0A7C"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p>
    <w:p w14:paraId="017506DA"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p>
    <w:p w14:paraId="01947778"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u w:val="single"/>
        </w:rPr>
      </w:pPr>
      <w:r w:rsidRPr="00E42C83">
        <w:rPr>
          <w:rFonts w:ascii="Times New Roman" w:eastAsia="Times New Roman" w:hAnsi="Times New Roman" w:cs="Times New Roman"/>
          <w:color w:val="000000"/>
          <w:sz w:val="24"/>
          <w:szCs w:val="24"/>
          <w:u w:val="single"/>
        </w:rPr>
        <w:t>c-4 Jeu de barres :</w:t>
      </w:r>
    </w:p>
    <w:p w14:paraId="37B7F8C2" w14:textId="77777777" w:rsidR="005F1D63" w:rsidRPr="00E42C83" w:rsidRDefault="005F1D63" w:rsidP="005F1D63">
      <w:pPr>
        <w:keepLines w:val="0"/>
        <w:spacing w:before="0" w:after="0" w:line="276" w:lineRule="auto"/>
        <w:ind w:right="-141"/>
        <w:rPr>
          <w:rFonts w:ascii="Times New Roman" w:eastAsia="Times New Roman" w:hAnsi="Times New Roman" w:cs="Times New Roman"/>
          <w:b/>
          <w:bCs/>
          <w:color w:val="000000"/>
          <w:sz w:val="24"/>
          <w:szCs w:val="24"/>
        </w:rPr>
      </w:pPr>
      <w:r w:rsidRPr="00E42C83">
        <w:rPr>
          <w:rFonts w:ascii="Times New Roman" w:eastAsia="Times New Roman" w:hAnsi="Times New Roman" w:cs="Times New Roman"/>
          <w:b/>
          <w:bCs/>
          <w:color w:val="000000"/>
          <w:sz w:val="24"/>
          <w:szCs w:val="24"/>
        </w:rPr>
        <w:t>Jeu de barres horizontal :</w:t>
      </w:r>
    </w:p>
    <w:p w14:paraId="27CEF85D"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Le jeu de barres horizontal doit être situé horizontalement dans un compartiment cloisonné en haut du tableau, il doit être constitué de barres de cuivre de section identique.</w:t>
      </w:r>
    </w:p>
    <w:p w14:paraId="4A1AD6C2"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Le jeu de barres horizontal doit permettre une extension du tableau des deux côtés.</w:t>
      </w:r>
    </w:p>
    <w:p w14:paraId="02ADBB8E"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 xml:space="preserve">Pour des raisons de l’arc interne le JDB horizontal doit être gaine si non le fournisseur doit prévoir un système de détection d’arc. </w:t>
      </w:r>
    </w:p>
    <w:p w14:paraId="5E00D95A"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p>
    <w:p w14:paraId="619F3653" w14:textId="77777777" w:rsidR="005F1D63" w:rsidRPr="00E42C83" w:rsidRDefault="005F1D63" w:rsidP="005F1D63">
      <w:pPr>
        <w:keepLines w:val="0"/>
        <w:spacing w:before="0" w:after="0" w:line="276" w:lineRule="auto"/>
        <w:ind w:right="-141"/>
        <w:rPr>
          <w:rFonts w:ascii="Times New Roman" w:eastAsia="Times New Roman" w:hAnsi="Times New Roman" w:cs="Times New Roman"/>
          <w:b/>
          <w:bCs/>
          <w:color w:val="000000"/>
          <w:sz w:val="24"/>
          <w:szCs w:val="24"/>
        </w:rPr>
      </w:pPr>
      <w:r w:rsidRPr="00E42C83">
        <w:rPr>
          <w:rFonts w:ascii="Times New Roman" w:eastAsia="Times New Roman" w:hAnsi="Times New Roman" w:cs="Times New Roman"/>
          <w:b/>
          <w:bCs/>
          <w:color w:val="000000"/>
          <w:sz w:val="24"/>
          <w:szCs w:val="24"/>
        </w:rPr>
        <w:t>Jeu de barres vertical :</w:t>
      </w:r>
    </w:p>
    <w:p w14:paraId="33F3FCD3"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Les jeux de barres verticaux doivent être connectés au jeu de barres principales au moyen de barres isolées.</w:t>
      </w:r>
    </w:p>
    <w:p w14:paraId="3236E8FE"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Les jeux de barres verticaux doivent être situés à l’arrière de la colonne et doivent être bien cloisonnés et protégés pour empêcher l’apparition d’arcs internes entre les phases ou entre les phases et la terre.</w:t>
      </w:r>
    </w:p>
    <w:p w14:paraId="7F9536E8" w14:textId="77777777" w:rsidR="005F1D63" w:rsidRPr="00E42C83" w:rsidRDefault="005F1D63" w:rsidP="005F1D63">
      <w:pPr>
        <w:keepLines w:val="0"/>
        <w:spacing w:before="0" w:after="0" w:line="276" w:lineRule="auto"/>
        <w:ind w:right="-141"/>
        <w:rPr>
          <w:rFonts w:ascii="Times New Roman" w:eastAsia="Times New Roman" w:hAnsi="Times New Roman" w:cs="Times New Roman"/>
          <w:b/>
          <w:color w:val="000000"/>
          <w:sz w:val="24"/>
          <w:szCs w:val="24"/>
        </w:rPr>
      </w:pPr>
      <w:r w:rsidRPr="00E42C83">
        <w:rPr>
          <w:rFonts w:ascii="Times New Roman" w:eastAsia="Times New Roman" w:hAnsi="Times New Roman" w:cs="Times New Roman"/>
          <w:b/>
          <w:color w:val="000000"/>
          <w:sz w:val="24"/>
          <w:szCs w:val="24"/>
        </w:rPr>
        <w:t>Spécifications électriques</w:t>
      </w:r>
    </w:p>
    <w:p w14:paraId="1A684BEF"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Le tableau BT objet de ce descriptif technique doit se présenter généralement sous la forme ci-dessous :</w:t>
      </w:r>
    </w:p>
    <w:p w14:paraId="2E35C7CC"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 xml:space="preserve">Colonnes Arrivées : </w:t>
      </w:r>
    </w:p>
    <w:p w14:paraId="603EAAE2"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 xml:space="preserve">Colonnes départs </w:t>
      </w:r>
    </w:p>
    <w:p w14:paraId="5F2E8EC5" w14:textId="77777777" w:rsidR="005F1D63" w:rsidRPr="00E42C83" w:rsidRDefault="005F1D63" w:rsidP="005F1D63">
      <w:pPr>
        <w:keepLines w:val="0"/>
        <w:spacing w:before="0" w:after="0" w:line="276" w:lineRule="auto"/>
        <w:ind w:right="-141"/>
        <w:rPr>
          <w:rFonts w:ascii="Times New Roman" w:eastAsia="Times New Roman" w:hAnsi="Times New Roman" w:cs="Times New Roman"/>
          <w:b/>
          <w:caps/>
          <w:color w:val="000000"/>
          <w:sz w:val="24"/>
          <w:szCs w:val="24"/>
        </w:rPr>
      </w:pPr>
      <w:r w:rsidRPr="00E42C83">
        <w:rPr>
          <w:rFonts w:ascii="Times New Roman" w:eastAsia="Times New Roman" w:hAnsi="Times New Roman" w:cs="Times New Roman"/>
          <w:b/>
          <w:caps/>
          <w:color w:val="000000"/>
          <w:sz w:val="24"/>
          <w:szCs w:val="24"/>
        </w:rPr>
        <w:t>NB : Les colonnes arrivées doivent être indépendanteS des colonnes départs.</w:t>
      </w:r>
    </w:p>
    <w:p w14:paraId="18280046" w14:textId="77777777" w:rsidR="005F1D63" w:rsidRPr="00E42C83" w:rsidRDefault="005F1D63" w:rsidP="005F1D63">
      <w:pPr>
        <w:keepLines w:val="0"/>
        <w:spacing w:before="0" w:after="0" w:line="276" w:lineRule="auto"/>
        <w:ind w:right="-141"/>
        <w:rPr>
          <w:rFonts w:ascii="Times New Roman" w:eastAsia="Times New Roman" w:hAnsi="Times New Roman" w:cs="Times New Roman"/>
          <w:bCs/>
          <w:color w:val="000000"/>
          <w:sz w:val="24"/>
          <w:szCs w:val="24"/>
          <w:u w:val="single"/>
        </w:rPr>
      </w:pPr>
      <w:r w:rsidRPr="00E42C83">
        <w:rPr>
          <w:rFonts w:ascii="Times New Roman" w:eastAsia="Times New Roman" w:hAnsi="Times New Roman" w:cs="Times New Roman"/>
          <w:bCs/>
          <w:color w:val="000000"/>
          <w:sz w:val="24"/>
          <w:szCs w:val="24"/>
          <w:u w:val="single"/>
        </w:rPr>
        <w:t>d-1 Colonne Arrivée</w:t>
      </w:r>
    </w:p>
    <w:p w14:paraId="519F35B3"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lastRenderedPageBreak/>
        <w:t>La colonne d’arrivée se compose d’un interrupteur tripolaire et sur la face avant :</w:t>
      </w:r>
    </w:p>
    <w:p w14:paraId="63DBFDAD"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 xml:space="preserve">01 Analyseur de réseau </w:t>
      </w:r>
    </w:p>
    <w:p w14:paraId="099FB409"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02 voyants de signalisation O/F</w:t>
      </w:r>
    </w:p>
    <w:p w14:paraId="4ECA7D1C" w14:textId="77777777" w:rsidR="005F1D63" w:rsidRPr="00E42C83" w:rsidRDefault="005F1D63" w:rsidP="005F1D63">
      <w:pPr>
        <w:keepLines w:val="0"/>
        <w:spacing w:before="0" w:after="0" w:line="276" w:lineRule="auto"/>
        <w:ind w:right="-141"/>
        <w:rPr>
          <w:rFonts w:ascii="Times New Roman" w:eastAsia="Times New Roman" w:hAnsi="Times New Roman" w:cs="Times New Roman"/>
          <w:bCs/>
          <w:color w:val="000000"/>
          <w:sz w:val="24"/>
          <w:szCs w:val="24"/>
          <w:u w:val="single"/>
        </w:rPr>
      </w:pPr>
      <w:r w:rsidRPr="00E42C83">
        <w:rPr>
          <w:rFonts w:ascii="Times New Roman" w:eastAsia="Times New Roman" w:hAnsi="Times New Roman" w:cs="Times New Roman"/>
          <w:bCs/>
          <w:color w:val="000000"/>
          <w:sz w:val="24"/>
          <w:szCs w:val="24"/>
          <w:u w:val="single"/>
        </w:rPr>
        <w:t>d-2 Colonnes départs</w:t>
      </w:r>
    </w:p>
    <w:p w14:paraId="492E6BB8"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Les différents départs du tableau doivent être répartis sur des colonnes de mêmes dimensions et caractéristiques ; ces départs sont généralement des départs de distribution.</w:t>
      </w:r>
    </w:p>
    <w:p w14:paraId="14E755CD"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Pour les départs de distribution, tous les disjoncteurs doivent être de type MCCB.</w:t>
      </w:r>
    </w:p>
    <w:p w14:paraId="09D358CA"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Chaque départ doit contenir les éléments suivants :</w:t>
      </w:r>
    </w:p>
    <w:p w14:paraId="0C020385"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1 Disjoncteur 4P avec contacts auxiliaires (SD, OF)</w:t>
      </w:r>
    </w:p>
    <w:p w14:paraId="444DB964"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 xml:space="preserve">Disjoncteurs bipolaires pour la protection de signalisation </w:t>
      </w:r>
    </w:p>
    <w:p w14:paraId="74CE1461"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Relais auxiliaires</w:t>
      </w:r>
    </w:p>
    <w:p w14:paraId="20F0D263"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3 TC XXA/5A</w:t>
      </w:r>
    </w:p>
    <w:p w14:paraId="51C3F143"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3 Voyants « Marche – Arrêt – Défaut » en face avant</w:t>
      </w:r>
    </w:p>
    <w:p w14:paraId="650B7440"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Les bornes de raccordement puissance/commande</w:t>
      </w:r>
    </w:p>
    <w:p w14:paraId="03779E16" w14:textId="77777777" w:rsidR="005F1D63" w:rsidRPr="00E42C83" w:rsidRDefault="005F1D63" w:rsidP="005F1D63">
      <w:pPr>
        <w:keepLines w:val="0"/>
        <w:spacing w:before="0" w:after="0" w:line="276" w:lineRule="auto"/>
        <w:ind w:right="-141"/>
        <w:rPr>
          <w:rFonts w:ascii="Times New Roman" w:eastAsia="Times New Roman" w:hAnsi="Times New Roman" w:cs="Times New Roman"/>
          <w:bCs/>
          <w:color w:val="000000"/>
          <w:sz w:val="24"/>
          <w:szCs w:val="24"/>
          <w:u w:val="single"/>
        </w:rPr>
      </w:pPr>
      <w:r w:rsidRPr="00E42C83">
        <w:rPr>
          <w:rFonts w:ascii="Times New Roman" w:eastAsia="Times New Roman" w:hAnsi="Times New Roman" w:cs="Times New Roman"/>
          <w:bCs/>
          <w:color w:val="000000"/>
          <w:sz w:val="24"/>
          <w:szCs w:val="24"/>
          <w:u w:val="single"/>
        </w:rPr>
        <w:t>d-3 Raccordement</w:t>
      </w:r>
    </w:p>
    <w:p w14:paraId="1EF85583"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Arrivées par câbles par le bas</w:t>
      </w:r>
    </w:p>
    <w:p w14:paraId="37F539D0"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 xml:space="preserve">Pénétration en partie basse avec raccordement avant </w:t>
      </w:r>
    </w:p>
    <w:p w14:paraId="55B7B561"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Départs par câbles cuivre avec raccordement avant en partie basse</w:t>
      </w:r>
    </w:p>
    <w:p w14:paraId="03B63BC2" w14:textId="77777777" w:rsidR="005F1D63" w:rsidRPr="00E42C83" w:rsidRDefault="005F1D63" w:rsidP="005F1D63">
      <w:pPr>
        <w:keepLines w:val="0"/>
        <w:spacing w:before="0" w:after="0" w:line="276" w:lineRule="auto"/>
        <w:ind w:right="-141"/>
        <w:rPr>
          <w:rFonts w:ascii="Times New Roman" w:eastAsia="Times New Roman" w:hAnsi="Times New Roman" w:cs="Times New Roman"/>
          <w:bCs/>
          <w:color w:val="000000"/>
          <w:sz w:val="24"/>
          <w:szCs w:val="24"/>
          <w:u w:val="single"/>
        </w:rPr>
      </w:pPr>
      <w:r w:rsidRPr="00E42C83">
        <w:rPr>
          <w:rFonts w:ascii="Times New Roman" w:eastAsia="Times New Roman" w:hAnsi="Times New Roman" w:cs="Times New Roman"/>
          <w:bCs/>
          <w:color w:val="000000"/>
          <w:sz w:val="24"/>
          <w:szCs w:val="24"/>
          <w:u w:val="single"/>
        </w:rPr>
        <w:t>d-4 Repérage</w:t>
      </w:r>
    </w:p>
    <w:p w14:paraId="011F3C13" w14:textId="77777777" w:rsidR="005F1D63" w:rsidRPr="00E42C83" w:rsidRDefault="005F1D63" w:rsidP="005F1D63">
      <w:pPr>
        <w:keepLines w:val="0"/>
        <w:spacing w:before="0" w:after="0" w:line="276" w:lineRule="auto"/>
        <w:ind w:right="-141"/>
        <w:rPr>
          <w:rFonts w:ascii="Times New Roman" w:eastAsia="Times New Roman" w:hAnsi="Times New Roman" w:cs="Times New Roman"/>
          <w:b/>
          <w:bCs/>
          <w:color w:val="000000"/>
          <w:sz w:val="24"/>
          <w:szCs w:val="24"/>
        </w:rPr>
      </w:pPr>
      <w:r w:rsidRPr="00E42C83">
        <w:rPr>
          <w:rFonts w:ascii="Times New Roman" w:eastAsia="Times New Roman" w:hAnsi="Times New Roman" w:cs="Times New Roman"/>
          <w:b/>
          <w:bCs/>
          <w:color w:val="000000"/>
          <w:sz w:val="24"/>
          <w:szCs w:val="24"/>
        </w:rPr>
        <w:t>Repérage des équipements :</w:t>
      </w:r>
    </w:p>
    <w:p w14:paraId="26505A07"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Le tableau doit être repéré en partie supérieure par une plaque indiquant les repères, le nom du constructeur et les caractéristiques du tableau.</w:t>
      </w:r>
    </w:p>
    <w:p w14:paraId="739A9010"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Chaque départ sera repéré à l’avant et à l’arrière par une plaque en dilophane 60 x 30 en gravure noire sur fond blanc, fixation par rivets plastique.</w:t>
      </w:r>
    </w:p>
    <w:p w14:paraId="0B95B322"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Les appareils placés à l’intérieur et en face avant doivent être également repérés par des étiquettes.</w:t>
      </w:r>
    </w:p>
    <w:p w14:paraId="0905DE38" w14:textId="77777777" w:rsidR="005F1D63" w:rsidRPr="00E42C83" w:rsidRDefault="005F1D63" w:rsidP="005F1D63">
      <w:pPr>
        <w:keepLines w:val="0"/>
        <w:spacing w:before="0" w:after="0" w:line="276" w:lineRule="auto"/>
        <w:ind w:right="-141"/>
        <w:rPr>
          <w:rFonts w:ascii="Times New Roman" w:eastAsia="Times New Roman" w:hAnsi="Times New Roman" w:cs="Times New Roman"/>
          <w:b/>
          <w:bCs/>
          <w:color w:val="000000"/>
          <w:sz w:val="24"/>
          <w:szCs w:val="24"/>
        </w:rPr>
      </w:pPr>
      <w:r w:rsidRPr="00E42C83">
        <w:rPr>
          <w:rFonts w:ascii="Times New Roman" w:eastAsia="Times New Roman" w:hAnsi="Times New Roman" w:cs="Times New Roman"/>
          <w:b/>
          <w:bCs/>
          <w:color w:val="000000"/>
          <w:sz w:val="24"/>
          <w:szCs w:val="24"/>
        </w:rPr>
        <w:t>Repérage circuits puissance :</w:t>
      </w:r>
    </w:p>
    <w:p w14:paraId="412ACD08"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Plages de raccordement des arrivées : L1 – L2 – L3 (pour les phases)</w:t>
      </w:r>
    </w:p>
    <w:p w14:paraId="220878B6"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Plages de raccordement des départs : U-V-W (pour les phases)</w:t>
      </w:r>
    </w:p>
    <w:p w14:paraId="3A0B9890"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Manchons de couleur sur les conducteurs de phases et de protection.</w:t>
      </w:r>
    </w:p>
    <w:p w14:paraId="69E899DC" w14:textId="77777777" w:rsidR="005F1D63" w:rsidRPr="00E42C83" w:rsidRDefault="005F1D63" w:rsidP="005F1D63">
      <w:pPr>
        <w:keepLines w:val="0"/>
        <w:spacing w:before="0" w:after="0" w:line="276" w:lineRule="auto"/>
        <w:ind w:right="-141"/>
        <w:rPr>
          <w:rFonts w:ascii="Times New Roman" w:eastAsia="Times New Roman" w:hAnsi="Times New Roman" w:cs="Times New Roman"/>
          <w:b/>
          <w:bCs/>
          <w:color w:val="000000"/>
          <w:sz w:val="24"/>
          <w:szCs w:val="24"/>
        </w:rPr>
      </w:pPr>
      <w:r w:rsidRPr="00E42C83">
        <w:rPr>
          <w:rFonts w:ascii="Times New Roman" w:eastAsia="Times New Roman" w:hAnsi="Times New Roman" w:cs="Times New Roman"/>
          <w:b/>
          <w:bCs/>
          <w:color w:val="000000"/>
          <w:sz w:val="24"/>
          <w:szCs w:val="24"/>
        </w:rPr>
        <w:t>Repérage filerie auxiliaire</w:t>
      </w:r>
    </w:p>
    <w:p w14:paraId="1B638D0D"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Repérage équipotentiel par bagues numérotées.</w:t>
      </w:r>
    </w:p>
    <w:p w14:paraId="5526F66D" w14:textId="77777777" w:rsidR="005F1D63" w:rsidRPr="00E42C83" w:rsidRDefault="005F1D63" w:rsidP="005F1D63">
      <w:pPr>
        <w:keepLines w:val="0"/>
        <w:spacing w:before="0" w:after="0" w:line="276" w:lineRule="auto"/>
        <w:ind w:right="-141"/>
        <w:rPr>
          <w:rFonts w:ascii="Times New Roman" w:eastAsia="Times New Roman" w:hAnsi="Times New Roman" w:cs="Times New Roman"/>
          <w:bCs/>
          <w:color w:val="000000"/>
          <w:sz w:val="24"/>
          <w:szCs w:val="24"/>
          <w:u w:val="single"/>
        </w:rPr>
      </w:pPr>
      <w:r w:rsidRPr="00E42C83">
        <w:rPr>
          <w:rFonts w:ascii="Times New Roman" w:eastAsia="Times New Roman" w:hAnsi="Times New Roman" w:cs="Times New Roman"/>
          <w:bCs/>
          <w:color w:val="000000"/>
          <w:sz w:val="24"/>
          <w:szCs w:val="24"/>
          <w:u w:val="single"/>
        </w:rPr>
        <w:t>d-5 Fileries auxiliaires</w:t>
      </w:r>
    </w:p>
    <w:p w14:paraId="52C8911B"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Nature des câbles</w:t>
      </w:r>
      <w:r w:rsidRPr="00E42C83">
        <w:rPr>
          <w:rFonts w:ascii="Times New Roman" w:eastAsia="Times New Roman" w:hAnsi="Times New Roman" w:cs="Times New Roman"/>
          <w:color w:val="000000"/>
          <w:sz w:val="24"/>
          <w:szCs w:val="24"/>
        </w:rPr>
        <w:tab/>
        <w:t>: Les câbles doivent être de la série H 07 VK</w:t>
      </w:r>
    </w:p>
    <w:p w14:paraId="7373AD05"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Section des câbles</w:t>
      </w:r>
      <w:r w:rsidRPr="00E42C83">
        <w:rPr>
          <w:rFonts w:ascii="Times New Roman" w:eastAsia="Times New Roman" w:hAnsi="Times New Roman" w:cs="Times New Roman"/>
          <w:color w:val="000000"/>
          <w:sz w:val="24"/>
          <w:szCs w:val="24"/>
        </w:rPr>
        <w:tab/>
        <w:t xml:space="preserve">: </w:t>
      </w:r>
    </w:p>
    <w:p w14:paraId="37C18E74" w14:textId="77777777" w:rsidR="005F1D63" w:rsidRPr="00E42C83" w:rsidRDefault="005F1D63" w:rsidP="005F1D63">
      <w:pPr>
        <w:keepLines w:val="0"/>
        <w:spacing w:before="0"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1,5 mm2 rouge pour les circuits de commande et de signalisation</w:t>
      </w:r>
    </w:p>
    <w:p w14:paraId="1782D8E0" w14:textId="77777777" w:rsidR="005F1D63" w:rsidRPr="00E42C83" w:rsidRDefault="005F1D63" w:rsidP="005F1D63">
      <w:pPr>
        <w:keepLines w:val="0"/>
        <w:spacing w:before="0"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1,5 mm2 rouge pour les circuits de mesure de tension</w:t>
      </w:r>
    </w:p>
    <w:p w14:paraId="11C6CFF6" w14:textId="77777777" w:rsidR="005F1D63" w:rsidRPr="00E42C83" w:rsidRDefault="005F1D63" w:rsidP="005F1D63">
      <w:pPr>
        <w:keepLines w:val="0"/>
        <w:spacing w:before="0"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4 mm2 couleur noire pour les circuits intensité</w:t>
      </w:r>
    </w:p>
    <w:p w14:paraId="1324C7E4"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Les prises de tension au niveau du jeu de barres sont prévues en filerie renforcée avec tension d'isolement de 1000 Volts.</w:t>
      </w:r>
    </w:p>
    <w:p w14:paraId="05154029"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Les connexions doivent être réalisées par des cosses ou embouts sertis.</w:t>
      </w:r>
    </w:p>
    <w:p w14:paraId="1B4B1F91" w14:textId="77777777" w:rsidR="005F1D63" w:rsidRPr="00E42C83" w:rsidRDefault="005F1D63" w:rsidP="005F1D63">
      <w:pPr>
        <w:keepLines w:val="0"/>
        <w:spacing w:before="0" w:after="0" w:line="276" w:lineRule="auto"/>
        <w:ind w:right="-141"/>
        <w:rPr>
          <w:rFonts w:ascii="Times New Roman" w:eastAsia="Times New Roman" w:hAnsi="Times New Roman" w:cs="Times New Roman"/>
          <w:bCs/>
          <w:color w:val="000000"/>
          <w:sz w:val="24"/>
          <w:szCs w:val="24"/>
          <w:u w:val="single"/>
        </w:rPr>
      </w:pPr>
      <w:r w:rsidRPr="00E42C83">
        <w:rPr>
          <w:rFonts w:ascii="Times New Roman" w:eastAsia="Times New Roman" w:hAnsi="Times New Roman" w:cs="Times New Roman"/>
          <w:bCs/>
          <w:color w:val="000000"/>
          <w:sz w:val="24"/>
          <w:szCs w:val="24"/>
          <w:u w:val="single"/>
        </w:rPr>
        <w:t>d-6 Résistances chauffantes</w:t>
      </w:r>
    </w:p>
    <w:p w14:paraId="2C06B9C5"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Le fournisseur doit prévoir pour chaque colonne des résistances chauffantes 220 VAC commandées par des thermostats.</w:t>
      </w:r>
    </w:p>
    <w:p w14:paraId="191187F8" w14:textId="77777777" w:rsidR="005F1D63" w:rsidRPr="00E42C83" w:rsidRDefault="005F1D63" w:rsidP="005F1D63">
      <w:pPr>
        <w:keepLines w:val="0"/>
        <w:spacing w:before="0" w:after="0" w:line="276" w:lineRule="auto"/>
        <w:ind w:right="-141"/>
        <w:rPr>
          <w:rFonts w:ascii="Times New Roman" w:eastAsia="Times New Roman" w:hAnsi="Times New Roman" w:cs="Times New Roman"/>
          <w:b/>
          <w:color w:val="000000"/>
          <w:sz w:val="24"/>
          <w:szCs w:val="24"/>
        </w:rPr>
      </w:pPr>
      <w:r w:rsidRPr="00E42C83">
        <w:rPr>
          <w:rFonts w:ascii="Times New Roman" w:eastAsia="Times New Roman" w:hAnsi="Times New Roman" w:cs="Times New Roman"/>
          <w:b/>
          <w:color w:val="000000"/>
          <w:sz w:val="24"/>
          <w:szCs w:val="24"/>
        </w:rPr>
        <w:t>Liaison jeu de barres – Appareil de coupure.</w:t>
      </w:r>
    </w:p>
    <w:p w14:paraId="509A00EC"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lastRenderedPageBreak/>
        <w:t>La liaison entre le jeu de barres et L’appareil de coupure sera réalisée par des barres de cuivre correctement dimensionnées pour les grands disjoncteurs et par câbles appropries pour les autres moyennant des châssis de distribution.</w:t>
      </w:r>
    </w:p>
    <w:p w14:paraId="3F2230AE" w14:textId="77777777" w:rsidR="005F1D63" w:rsidRPr="00E42C83" w:rsidRDefault="005F1D63" w:rsidP="005F1D63">
      <w:pPr>
        <w:keepLines w:val="0"/>
        <w:spacing w:before="0" w:after="0" w:line="276" w:lineRule="auto"/>
        <w:ind w:right="-141"/>
        <w:rPr>
          <w:rFonts w:ascii="Times New Roman" w:eastAsia="Times New Roman" w:hAnsi="Times New Roman" w:cs="Times New Roman"/>
          <w:b/>
          <w:color w:val="000000"/>
          <w:sz w:val="24"/>
          <w:szCs w:val="24"/>
        </w:rPr>
      </w:pPr>
      <w:r w:rsidRPr="00E42C83">
        <w:rPr>
          <w:rFonts w:ascii="Times New Roman" w:eastAsia="Times New Roman" w:hAnsi="Times New Roman" w:cs="Times New Roman"/>
          <w:b/>
          <w:color w:val="000000"/>
          <w:sz w:val="24"/>
          <w:szCs w:val="24"/>
        </w:rPr>
        <w:t xml:space="preserve">Tests et Essais </w:t>
      </w:r>
    </w:p>
    <w:p w14:paraId="1DB25FF9"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Les essais doivent être en concordance avec les normes CEI.</w:t>
      </w:r>
    </w:p>
    <w:p w14:paraId="5F18A859" w14:textId="77777777" w:rsidR="005F1D63" w:rsidRPr="00E42C83" w:rsidRDefault="005F1D63" w:rsidP="005F1D63">
      <w:pPr>
        <w:keepLines w:val="0"/>
        <w:spacing w:before="0" w:after="0" w:line="276" w:lineRule="auto"/>
        <w:ind w:right="-141"/>
        <w:rPr>
          <w:rFonts w:ascii="Times New Roman" w:eastAsia="Times New Roman" w:hAnsi="Times New Roman" w:cs="Times New Roman"/>
          <w:bCs/>
          <w:color w:val="000000"/>
          <w:sz w:val="24"/>
          <w:szCs w:val="24"/>
          <w:u w:val="single"/>
        </w:rPr>
      </w:pPr>
      <w:r w:rsidRPr="00E42C83">
        <w:rPr>
          <w:rFonts w:ascii="Times New Roman" w:eastAsia="Times New Roman" w:hAnsi="Times New Roman" w:cs="Times New Roman"/>
          <w:bCs/>
          <w:color w:val="000000"/>
          <w:sz w:val="24"/>
          <w:szCs w:val="24"/>
          <w:u w:val="single"/>
        </w:rPr>
        <w:t>f-1 Essais type :</w:t>
      </w:r>
    </w:p>
    <w:p w14:paraId="4FFF56D1"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L’objectif de ces essais est de s’assurer que le tableau BT soit en ligne avec les exigences de la norme et celle du présent descriptif.</w:t>
      </w:r>
    </w:p>
    <w:p w14:paraId="11B26CC4"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Le fournisseur doit joindre à son offre un certificat délivré par le constructeur attestant que les tableaux BT proposés ont subis des essais type sur un prototype avant la fabrication de la série proposée.</w:t>
      </w:r>
    </w:p>
    <w:p w14:paraId="050350B5" w14:textId="77777777" w:rsidR="005F1D63" w:rsidRPr="00E42C83" w:rsidRDefault="005F1D63" w:rsidP="005F1D63">
      <w:pPr>
        <w:keepLines w:val="0"/>
        <w:spacing w:before="0" w:after="0" w:line="276" w:lineRule="auto"/>
        <w:ind w:right="-141"/>
        <w:rPr>
          <w:rFonts w:ascii="Times New Roman" w:eastAsia="Times New Roman" w:hAnsi="Times New Roman" w:cs="Times New Roman"/>
          <w:bCs/>
          <w:color w:val="000000"/>
          <w:sz w:val="24"/>
          <w:szCs w:val="24"/>
          <w:u w:val="single"/>
        </w:rPr>
      </w:pPr>
      <w:r w:rsidRPr="00E42C83">
        <w:rPr>
          <w:rFonts w:ascii="Times New Roman" w:eastAsia="Times New Roman" w:hAnsi="Times New Roman" w:cs="Times New Roman"/>
          <w:bCs/>
          <w:color w:val="000000"/>
          <w:sz w:val="24"/>
          <w:szCs w:val="24"/>
          <w:u w:val="single"/>
        </w:rPr>
        <w:t>f-2 Essais de réception</w:t>
      </w:r>
    </w:p>
    <w:p w14:paraId="6B3BD763"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Ces essais doivent être réalisés en usine en présence du client. Ils porteront sur :</w:t>
      </w:r>
    </w:p>
    <w:p w14:paraId="71C2F489" w14:textId="77777777" w:rsidR="005F1D63" w:rsidRPr="00E42C83" w:rsidRDefault="005F1D63" w:rsidP="005F1D63">
      <w:pPr>
        <w:keepLines w:val="0"/>
        <w:spacing w:before="0" w:after="0" w:line="276" w:lineRule="auto"/>
        <w:ind w:right="-141"/>
        <w:rPr>
          <w:rFonts w:ascii="Times New Roman" w:eastAsia="Times New Roman" w:hAnsi="Times New Roman" w:cs="Times New Roman"/>
          <w:b/>
          <w:bCs/>
          <w:color w:val="000000"/>
          <w:sz w:val="24"/>
          <w:szCs w:val="24"/>
        </w:rPr>
      </w:pPr>
      <w:r w:rsidRPr="00E42C83">
        <w:rPr>
          <w:rFonts w:ascii="Times New Roman" w:eastAsia="Times New Roman" w:hAnsi="Times New Roman" w:cs="Times New Roman"/>
          <w:b/>
          <w:bCs/>
          <w:color w:val="000000"/>
          <w:sz w:val="24"/>
          <w:szCs w:val="24"/>
        </w:rPr>
        <w:t>Vérification visuelle du tableau :</w:t>
      </w:r>
    </w:p>
    <w:p w14:paraId="5F2C2A79" w14:textId="77777777" w:rsidR="005F1D63" w:rsidRPr="00E42C83" w:rsidRDefault="005F1D63" w:rsidP="005F1D63">
      <w:pPr>
        <w:keepLines w:val="0"/>
        <w:spacing w:before="0"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Sections des jeux de barres</w:t>
      </w:r>
    </w:p>
    <w:p w14:paraId="3C6643CA" w14:textId="77777777" w:rsidR="005F1D63" w:rsidRPr="00E42C83" w:rsidRDefault="005F1D63" w:rsidP="005F1D63">
      <w:pPr>
        <w:keepLines w:val="0"/>
        <w:spacing w:before="0"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Distances d’isolements</w:t>
      </w:r>
    </w:p>
    <w:p w14:paraId="3A438270" w14:textId="77777777" w:rsidR="005F1D63" w:rsidRPr="00E42C83" w:rsidRDefault="005F1D63" w:rsidP="005F1D63">
      <w:pPr>
        <w:keepLines w:val="0"/>
        <w:spacing w:before="0"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Conformité des phases</w:t>
      </w:r>
    </w:p>
    <w:p w14:paraId="4AEFC54C" w14:textId="77777777" w:rsidR="005F1D63" w:rsidRPr="00E42C83" w:rsidRDefault="005F1D63" w:rsidP="005F1D63">
      <w:pPr>
        <w:keepLines w:val="0"/>
        <w:spacing w:before="0"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Degrés de finition, étanchéité…</w:t>
      </w:r>
    </w:p>
    <w:p w14:paraId="6B70E0CE" w14:textId="77777777" w:rsidR="005F1D63" w:rsidRPr="00E42C83" w:rsidRDefault="005F1D63" w:rsidP="005F1D63">
      <w:pPr>
        <w:keepLines w:val="0"/>
        <w:spacing w:before="0"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Equipements électriques proposés</w:t>
      </w:r>
    </w:p>
    <w:p w14:paraId="646D23C3" w14:textId="77777777" w:rsidR="005F1D63" w:rsidRPr="00E42C83" w:rsidRDefault="005F1D63" w:rsidP="005F1D63">
      <w:pPr>
        <w:keepLines w:val="0"/>
        <w:spacing w:before="0"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Filerie auxiliaire</w:t>
      </w:r>
    </w:p>
    <w:p w14:paraId="4A01E374" w14:textId="77777777" w:rsidR="005F1D63" w:rsidRPr="00E42C83" w:rsidRDefault="005F1D63" w:rsidP="005F1D63">
      <w:pPr>
        <w:keepLines w:val="0"/>
        <w:spacing w:before="0" w:after="0" w:line="276" w:lineRule="auto"/>
        <w:ind w:right="-141"/>
        <w:rPr>
          <w:rFonts w:ascii="Times New Roman" w:eastAsia="Times New Roman" w:hAnsi="Times New Roman" w:cs="Times New Roman"/>
          <w:b/>
          <w:bCs/>
          <w:color w:val="000000"/>
          <w:sz w:val="24"/>
          <w:szCs w:val="24"/>
        </w:rPr>
      </w:pPr>
      <w:r w:rsidRPr="00E42C83">
        <w:rPr>
          <w:rFonts w:ascii="Times New Roman" w:eastAsia="Times New Roman" w:hAnsi="Times New Roman" w:cs="Times New Roman"/>
          <w:b/>
          <w:bCs/>
          <w:color w:val="000000"/>
          <w:sz w:val="24"/>
          <w:szCs w:val="24"/>
        </w:rPr>
        <w:t>Mesure/essai de :</w:t>
      </w:r>
    </w:p>
    <w:p w14:paraId="457FBD65" w14:textId="77777777" w:rsidR="005F1D63" w:rsidRPr="00E42C83" w:rsidRDefault="005F1D63" w:rsidP="005F1D63">
      <w:pPr>
        <w:keepLines w:val="0"/>
        <w:spacing w:before="0"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Résistance d’isolement</w:t>
      </w:r>
    </w:p>
    <w:p w14:paraId="5091A6E1" w14:textId="77777777" w:rsidR="005F1D63" w:rsidRPr="00E42C83" w:rsidRDefault="005F1D63" w:rsidP="005F1D63">
      <w:pPr>
        <w:keepLines w:val="0"/>
        <w:spacing w:before="0"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Tension d’enclenchement et déclenchement des relais / contacteurs</w:t>
      </w:r>
    </w:p>
    <w:p w14:paraId="7EBBE1BF" w14:textId="77777777" w:rsidR="005F1D63" w:rsidRPr="00E42C83" w:rsidRDefault="005F1D63" w:rsidP="005F1D63">
      <w:pPr>
        <w:keepLines w:val="0"/>
        <w:spacing w:before="0"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Verrouillages arrivés</w:t>
      </w:r>
    </w:p>
    <w:p w14:paraId="08D05EB1"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Les essais de réception doivent faire l’objet d’un rapport consigné conjointement par le client et le fournisseur.</w:t>
      </w:r>
    </w:p>
    <w:p w14:paraId="3CCD5AFB" w14:textId="77777777" w:rsidR="005F1D63" w:rsidRPr="00E42C83" w:rsidRDefault="005F1D63" w:rsidP="005F1D63">
      <w:pPr>
        <w:keepLines w:val="0"/>
        <w:spacing w:before="0" w:after="0" w:line="276" w:lineRule="auto"/>
        <w:ind w:right="-141"/>
        <w:rPr>
          <w:rFonts w:ascii="Times New Roman" w:eastAsia="Times New Roman" w:hAnsi="Times New Roman" w:cs="Times New Roman"/>
          <w:b/>
          <w:color w:val="000000"/>
          <w:sz w:val="24"/>
          <w:szCs w:val="24"/>
        </w:rPr>
      </w:pPr>
      <w:r w:rsidRPr="00E42C83">
        <w:rPr>
          <w:rFonts w:ascii="Times New Roman" w:eastAsia="Times New Roman" w:hAnsi="Times New Roman" w:cs="Times New Roman"/>
          <w:b/>
          <w:color w:val="000000"/>
          <w:sz w:val="24"/>
          <w:szCs w:val="24"/>
        </w:rPr>
        <w:t>Equipements de réserve</w:t>
      </w:r>
    </w:p>
    <w:p w14:paraId="2D282F3E"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Le fournisseur doit prévoir une réserve non équipée pour l’emplacement éventuelle des compteurs impulsionnels sur TC pour chaque départ du TGBT et prévoir 30% de réserve non équipée sur tous les TGBT pour toute extension future.</w:t>
      </w:r>
    </w:p>
    <w:p w14:paraId="79A9321D"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p>
    <w:p w14:paraId="6AF48582"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p>
    <w:p w14:paraId="41B2B98C"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p>
    <w:p w14:paraId="00850A4D"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p>
    <w:p w14:paraId="0AE8E8AB"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p>
    <w:p w14:paraId="2432A08C"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p>
    <w:p w14:paraId="4545D138" w14:textId="77777777" w:rsidR="005F1D63" w:rsidRPr="00E42C83" w:rsidRDefault="005F1D63" w:rsidP="005F1D63">
      <w:pPr>
        <w:keepLines w:val="0"/>
        <w:spacing w:before="0" w:after="0" w:line="276" w:lineRule="auto"/>
        <w:ind w:right="-141"/>
        <w:rPr>
          <w:rFonts w:ascii="Times New Roman" w:eastAsia="Times New Roman" w:hAnsi="Times New Roman" w:cs="Times New Roman"/>
          <w:b/>
          <w:color w:val="000000"/>
          <w:sz w:val="24"/>
          <w:szCs w:val="24"/>
        </w:rPr>
      </w:pPr>
      <w:r w:rsidRPr="00E42C83">
        <w:rPr>
          <w:rFonts w:ascii="Times New Roman" w:eastAsia="Times New Roman" w:hAnsi="Times New Roman" w:cs="Times New Roman"/>
          <w:b/>
          <w:color w:val="000000"/>
          <w:sz w:val="24"/>
          <w:szCs w:val="24"/>
        </w:rPr>
        <w:t>Caractéristiques techniques de l’offre tableau BT :</w:t>
      </w:r>
    </w:p>
    <w:p w14:paraId="227835F0"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Le Titulaire doit remplir et joindre la présente grille à son offre sous peine de refus du dossier technique</w:t>
      </w:r>
    </w:p>
    <w:p w14:paraId="78B9F939" w14:textId="77777777" w:rsidR="005F1D63" w:rsidRPr="00E42C83" w:rsidRDefault="005F1D63" w:rsidP="005F1D63">
      <w:pPr>
        <w:keepLines w:val="0"/>
        <w:spacing w:before="0" w:after="0" w:line="276" w:lineRule="auto"/>
        <w:ind w:right="-141"/>
        <w:rPr>
          <w:rFonts w:ascii="Times New Roman" w:eastAsia="Times New Roman" w:hAnsi="Times New Roman" w:cs="Times New Roman"/>
          <w:b/>
          <w:color w:val="000000"/>
          <w:sz w:val="24"/>
          <w:szCs w:val="24"/>
        </w:rPr>
      </w:pPr>
      <w:r w:rsidRPr="00E42C83">
        <w:rPr>
          <w:rFonts w:ascii="Times New Roman" w:eastAsia="Times New Roman" w:hAnsi="Times New Roman" w:cs="Times New Roman"/>
          <w:b/>
          <w:color w:val="000000"/>
          <w:sz w:val="24"/>
          <w:szCs w:val="24"/>
        </w:rPr>
        <w:t>Disjoncteurs</w:t>
      </w:r>
    </w:p>
    <w:p w14:paraId="119AF306"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L’ensemble des disjoncteurs de protection seront de marque premier choix, dimensionnés en fonction des charges qu’ils protègent. </w:t>
      </w:r>
    </w:p>
    <w:p w14:paraId="0069F5A4" w14:textId="77777777" w:rsidR="005F1D63" w:rsidRPr="00E42C83" w:rsidRDefault="005F1D63" w:rsidP="005F1D63">
      <w:pPr>
        <w:keepLines w:val="0"/>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Tous les disjoncteurs seront équipés par des contacts auxiliaires ‘OF’ indiquant la position du disjoncteur et ‘SD’ indiquant la signalisation d’un déclenchement à la suite d’un défaut. L’ensemble de ces contacts seront câblés, raccorder et repères sur un bornier au bas de l’armoire pour servir à l’installation de la GTC.</w:t>
      </w:r>
    </w:p>
    <w:p w14:paraId="7C013A7D" w14:textId="77777777" w:rsidR="005F1D63" w:rsidRPr="00E42C83" w:rsidRDefault="005F1D63" w:rsidP="005F1D63">
      <w:pPr>
        <w:keepLines w:val="0"/>
        <w:spacing w:before="0" w:after="0" w:line="276" w:lineRule="auto"/>
        <w:ind w:right="-141"/>
        <w:rPr>
          <w:rFonts w:ascii="Times New Roman" w:eastAsia="Times New Roman" w:hAnsi="Times New Roman" w:cs="Times New Roman"/>
          <w:b/>
          <w:bCs/>
          <w:color w:val="000000"/>
          <w:sz w:val="24"/>
          <w:szCs w:val="24"/>
        </w:rPr>
      </w:pPr>
      <w:r w:rsidRPr="00E42C83">
        <w:rPr>
          <w:rFonts w:ascii="Times New Roman" w:eastAsia="Times New Roman" w:hAnsi="Times New Roman" w:cs="Times New Roman"/>
          <w:b/>
          <w:bCs/>
          <w:color w:val="000000"/>
          <w:sz w:val="24"/>
          <w:szCs w:val="24"/>
        </w:rPr>
        <w:lastRenderedPageBreak/>
        <w:t>Ouvrage payé à l’unité, y compris toutes sujétions de fourniture, de pose, de raccordement et de mise en marche, aux prix suivants :</w:t>
      </w:r>
    </w:p>
    <w:p w14:paraId="562DCA2B"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147" w:name="_Toc444532574"/>
      <w:bookmarkStart w:id="148" w:name="_Toc212644750"/>
      <w:bookmarkStart w:id="149" w:name="_Toc212717119"/>
      <w:r w:rsidRPr="00E42C83">
        <w:rPr>
          <w:rFonts w:ascii="Times New Roman" w:hAnsi="Times New Roman" w:cs="Times New Roman"/>
          <w:bCs/>
          <w:iCs/>
          <w:sz w:val="24"/>
          <w:szCs w:val="24"/>
        </w:rPr>
        <w:t>Tableau général basse tension Normal TGBTN</w:t>
      </w:r>
      <w:bookmarkEnd w:id="147"/>
      <w:bookmarkEnd w:id="148"/>
      <w:bookmarkEnd w:id="149"/>
    </w:p>
    <w:p w14:paraId="35B1A61E"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 tableau sera implanté dans le local TGBTN et répondra aux exigences et caractéristiques des présents CPT et Devis Descriptif ainsi qu'aux normes en vigueur.</w:t>
      </w:r>
    </w:p>
    <w:p w14:paraId="7B3EA636"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Payé pour l’ensemble à l’unité</w:t>
      </w:r>
    </w:p>
    <w:p w14:paraId="2D7B533D"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150" w:name="_Toc212644751"/>
      <w:bookmarkStart w:id="151" w:name="_Toc212717120"/>
      <w:r w:rsidRPr="00E42C83">
        <w:rPr>
          <w:rFonts w:ascii="Times New Roman" w:hAnsi="Times New Roman" w:cs="Times New Roman"/>
          <w:bCs/>
          <w:iCs/>
          <w:sz w:val="24"/>
          <w:szCs w:val="24"/>
        </w:rPr>
        <w:t>Tableau général basse tension Normal TGBTNS</w:t>
      </w:r>
      <w:bookmarkEnd w:id="150"/>
      <w:bookmarkEnd w:id="151"/>
    </w:p>
    <w:p w14:paraId="6F351B1B"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 tableau sera implanté dans le local TGBTNS et répondra aux exigences et caractéristiques des présents CPT et Devis Descriptif ainsi qu'aux normes en vigueur.</w:t>
      </w:r>
    </w:p>
    <w:p w14:paraId="635DD3BE"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Payé pour l’ensemble à l’unité</w:t>
      </w:r>
    </w:p>
    <w:p w14:paraId="21910075" w14:textId="77777777" w:rsidR="005F1D63" w:rsidRPr="00E42C83" w:rsidRDefault="005F1D63" w:rsidP="005F1D63">
      <w:pPr>
        <w:spacing w:line="276" w:lineRule="auto"/>
        <w:ind w:right="-141"/>
        <w:rPr>
          <w:rFonts w:ascii="Times New Roman" w:hAnsi="Times New Roman" w:cs="Times New Roman"/>
          <w:sz w:val="24"/>
          <w:szCs w:val="24"/>
        </w:rPr>
      </w:pPr>
    </w:p>
    <w:p w14:paraId="52CB5993"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152" w:name="_Toc192757812"/>
      <w:bookmarkStart w:id="153" w:name="_Toc212644752"/>
      <w:bookmarkStart w:id="154" w:name="_Toc212717121"/>
      <w:r w:rsidRPr="00E42C83">
        <w:rPr>
          <w:rFonts w:ascii="Times New Roman" w:hAnsi="Times New Roman" w:cs="Times New Roman"/>
          <w:bCs/>
          <w:iCs/>
        </w:rPr>
        <w:t>Inverseur Normal Secours</w:t>
      </w:r>
      <w:bookmarkEnd w:id="152"/>
      <w:bookmarkEnd w:id="153"/>
      <w:bookmarkEnd w:id="154"/>
    </w:p>
    <w:p w14:paraId="5E384AC5" w14:textId="77777777" w:rsidR="005F1D63" w:rsidRPr="00E42C83" w:rsidRDefault="005F1D63" w:rsidP="005F1D63">
      <w:pPr>
        <w:keepLines w:val="0"/>
        <w:numPr>
          <w:ilvl w:val="0"/>
          <w:numId w:val="62"/>
        </w:numPr>
        <w:spacing w:before="240" w:after="0" w:line="276" w:lineRule="auto"/>
        <w:ind w:right="-141"/>
        <w:rPr>
          <w:rFonts w:ascii="Times New Roman" w:hAnsi="Times New Roman" w:cs="Times New Roman"/>
          <w:b/>
          <w:sz w:val="24"/>
          <w:szCs w:val="24"/>
        </w:rPr>
      </w:pPr>
      <w:r w:rsidRPr="00E42C83">
        <w:rPr>
          <w:rFonts w:ascii="Times New Roman" w:hAnsi="Times New Roman" w:cs="Times New Roman"/>
          <w:b/>
          <w:sz w:val="24"/>
          <w:szCs w:val="24"/>
        </w:rPr>
        <w:t>Généralités</w:t>
      </w:r>
    </w:p>
    <w:p w14:paraId="309956C3"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L’inverseur de sources télécommandé à deux disjoncteurs ou à deux interrupteurs-sectionneurs, destiné à la distribution électrique sera conforme aux versions les plus récentes des normes IEC 60947-1 et IEC 60947-6-1 (VDE 0660-100 et 0660-114, BS EN 60947-1 et 60947-6-1, NF EN 60947-1 et 60947-6-1).</w:t>
      </w:r>
    </w:p>
    <w:p w14:paraId="05A23F99"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L’inverseur de source sera du type dérivé. Il utilisera des produits conformes aux normes IEC 60947-2, IEC 60947-3 et IEC 60947-4-1.</w:t>
      </w:r>
    </w:p>
    <w:p w14:paraId="3C6E925F"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Par sa conception, l’inverseur de sources télécommandé offrira dans des conditions de sécurité optimum, les possibilités suivantes : soit la commande par un automatisme conçu par le client, soit la commande par un automatisme conçu par le fabricant.</w:t>
      </w:r>
    </w:p>
    <w:p w14:paraId="78F20C6B"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L’inverseur de sources aura les caractéristiques suivantes : </w:t>
      </w:r>
    </w:p>
    <w:p w14:paraId="78D350C4"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Tension assignée d’isolement (Ui) de 800 V CA</w:t>
      </w:r>
    </w:p>
    <w:p w14:paraId="5DCE5E9F"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Tension assignée de tenue aux chocs (Uimp) de 8 kV</w:t>
      </w:r>
    </w:p>
    <w:p w14:paraId="5110D77F"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Tension assignée d’emploi (Ue) de 550 V CA ou 690 V CA</w:t>
      </w:r>
    </w:p>
    <w:p w14:paraId="0E2805E5"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Fréquences d’utilisation 50/60 Hz. </w:t>
      </w:r>
    </w:p>
    <w:p w14:paraId="3076E51B"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Variantes tripolaires ou tétrapolaires : le nombre de pôles des disjoncteurs ou interrupteurs-sectionneurs de la source principale et de la source de remplacement étant obligatoirement le même.</w:t>
      </w:r>
    </w:p>
    <w:p w14:paraId="5C3FF827"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Apte au sectionnement conformément aux normes IEC 60947-1, IEC 60947-2 § 7.1.7, pour un inverseur à disjoncteurs, et IEC 60947-3 §7.2.7, pour un inverseur à interrupteurs-sectionneurs, et pour la catégorie de surtension IV, jusqu’à la tension assignée d’isolement de 690V suivant IEC 60664-1. Il sera également possible de verrouiller chaque disjoncteur ou interrupteur-sectionneur en position OUVERT.</w:t>
      </w:r>
    </w:p>
    <w:p w14:paraId="1D1FC49D"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Possible de manœuvrer manuellement l’inverseur de sources en cas d’absence de tension de commande.</w:t>
      </w:r>
    </w:p>
    <w:p w14:paraId="66C689B5"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Classe d’isolement II, conformément à la norme IEC 60664-1, entre la face avant et les circuits de puissance.</w:t>
      </w:r>
    </w:p>
    <w:p w14:paraId="699DDA50"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lastRenderedPageBreak/>
        <w:t>Tension de commande de 48 à 415 V CA (50/60 Hz) ou 440 V CA (en 60 Hz seulement) ou de 24 à 250 V CC.</w:t>
      </w:r>
    </w:p>
    <w:p w14:paraId="67CD2F0A"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Performances conformes à une catégorie d’utilisation AC32B conformément à la norme IEC 60947-6-1.</w:t>
      </w:r>
    </w:p>
    <w:p w14:paraId="459275C3"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De type à inter verrouillage mécanique et à inter verrouillage électrique, de façon à éviter toute possibilité de couplage des sources normales et de remplacement.</w:t>
      </w:r>
    </w:p>
    <w:p w14:paraId="1EBC9F98"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Possible d’associer des disjoncteurs de pouvoir de coupure différents entre eux et avec des interrupteurs-sectionneurs.</w:t>
      </w:r>
    </w:p>
    <w:p w14:paraId="45435752"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Fonctionner dans une plage de température allant de –25°C à +70°C</w:t>
      </w:r>
    </w:p>
    <w:p w14:paraId="4379BB1B"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En cas d’utilisation d’interrupteur-sectionneur, la protection amont devra être spécifiée par le constructeur.</w:t>
      </w:r>
    </w:p>
    <w:p w14:paraId="300BDE3D" w14:textId="77777777" w:rsidR="005F1D63" w:rsidRPr="00E42C83" w:rsidRDefault="005F1D63" w:rsidP="005F1D63">
      <w:pPr>
        <w:keepLines w:val="0"/>
        <w:numPr>
          <w:ilvl w:val="0"/>
          <w:numId w:val="62"/>
        </w:numPr>
        <w:spacing w:before="240" w:after="0" w:line="276" w:lineRule="auto"/>
        <w:ind w:right="-141"/>
        <w:rPr>
          <w:rFonts w:ascii="Times New Roman" w:hAnsi="Times New Roman" w:cs="Times New Roman"/>
          <w:b/>
          <w:sz w:val="24"/>
          <w:szCs w:val="24"/>
        </w:rPr>
      </w:pPr>
      <w:r w:rsidRPr="00E42C83">
        <w:rPr>
          <w:rFonts w:ascii="Times New Roman" w:hAnsi="Times New Roman" w:cs="Times New Roman"/>
          <w:b/>
          <w:sz w:val="24"/>
          <w:szCs w:val="24"/>
        </w:rPr>
        <w:t>Construction, fonctionnement et environnement.</w:t>
      </w:r>
    </w:p>
    <w:p w14:paraId="5259A56C"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Organisation du site de production certifiée conforme aux normes ISO 9002 et ISO 14001.</w:t>
      </w:r>
    </w:p>
    <w:p w14:paraId="542C0337"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Écoconception conforme à la norme ISO 14062.</w:t>
      </w:r>
    </w:p>
    <w:p w14:paraId="37842CCC"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L’inverseur de sources comportera obligatoirement un système d’inter-verrouillage mécanique.</w:t>
      </w:r>
    </w:p>
    <w:p w14:paraId="64B76373"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L’inverseur de sources comportera 2 disjoncteurs ou interrupteurs-sectionneurs (fixes ou débrochables), montés sur une platine. Les 2 disjoncteurs ou interrupteurs-sectionneurs peuvent être interconnectés mécaniquement.</w:t>
      </w:r>
    </w:p>
    <w:p w14:paraId="6A6F2EB5"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Le verrouillage mécanique des 2 disjoncteurs ou interrupteurs-sectionneurs fixes ou débrochables sera possible.</w:t>
      </w:r>
    </w:p>
    <w:p w14:paraId="465FC03A"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L’inverseur de sources à disjoncteurs assurera la protection contre les surcharges et les court-circuits.</w:t>
      </w:r>
    </w:p>
    <w:p w14:paraId="625E4F2E"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L’inverseur de sources comportera aussi une protection de terre, assurée par un dispositif de protection à courant résiduel intégré ou séparé.</w:t>
      </w:r>
    </w:p>
    <w:p w14:paraId="571076F2"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De façon à assurer l’aptitude au sectionnement conformément aux normes IEC 60947-1, IEC 60947-2, §7.2.7, pour les inverseurs de sources à disjoncteurs et IEC 60947-3 §7.2.7 pour les inverseurs de sources à interrupteurs, la conception du mécanisme de commande sera telle que :</w:t>
      </w:r>
    </w:p>
    <w:p w14:paraId="2DAFF696" w14:textId="77777777" w:rsidR="005F1D63" w:rsidRPr="00E42C83" w:rsidRDefault="005F1D63" w:rsidP="005F1D63">
      <w:pPr>
        <w:keepLines w:val="0"/>
        <w:numPr>
          <w:ilvl w:val="0"/>
          <w:numId w:val="65"/>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Les manetons ou les poignées pourront seulement indiquer la position OFF - Ouvert (O) si tous les contacts sont effectivement séparés,</w:t>
      </w:r>
    </w:p>
    <w:p w14:paraId="529395B5" w14:textId="77777777" w:rsidR="005F1D63" w:rsidRPr="00E42C83" w:rsidRDefault="005F1D63" w:rsidP="005F1D63">
      <w:pPr>
        <w:keepLines w:val="0"/>
        <w:numPr>
          <w:ilvl w:val="0"/>
          <w:numId w:val="65"/>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 xml:space="preserve">En position OFF, les manetons ou les poignées indiqueront la position sectionnée. </w:t>
      </w:r>
    </w:p>
    <w:p w14:paraId="02E329F5" w14:textId="77777777" w:rsidR="005F1D63" w:rsidRPr="00E42C83" w:rsidRDefault="005F1D63" w:rsidP="005F1D63">
      <w:pPr>
        <w:keepLines w:val="0"/>
        <w:numPr>
          <w:ilvl w:val="0"/>
          <w:numId w:val="65"/>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L’isolement sera réalisé par une double coupure du circuit principal.</w:t>
      </w:r>
    </w:p>
    <w:p w14:paraId="5FCD5061" w14:textId="77777777" w:rsidR="005F1D63" w:rsidRPr="00E42C83" w:rsidRDefault="005F1D63" w:rsidP="005F1D63">
      <w:pPr>
        <w:keepLines w:val="0"/>
        <w:numPr>
          <w:ilvl w:val="0"/>
          <w:numId w:val="65"/>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Le temps de transfert minimum des contacts de l’inverseur de sources sera de moins de 1 seconde.</w:t>
      </w:r>
    </w:p>
    <w:p w14:paraId="629171CE" w14:textId="77777777" w:rsidR="005F1D63" w:rsidRPr="00E42C83" w:rsidRDefault="005F1D63" w:rsidP="005F1D63">
      <w:pPr>
        <w:keepLines w:val="0"/>
        <w:numPr>
          <w:ilvl w:val="0"/>
          <w:numId w:val="62"/>
        </w:numPr>
        <w:spacing w:before="240" w:after="0" w:line="276" w:lineRule="auto"/>
        <w:ind w:right="-141"/>
        <w:rPr>
          <w:rFonts w:ascii="Times New Roman" w:hAnsi="Times New Roman" w:cs="Times New Roman"/>
          <w:b/>
          <w:sz w:val="24"/>
          <w:szCs w:val="24"/>
        </w:rPr>
      </w:pPr>
      <w:r w:rsidRPr="00E42C83">
        <w:rPr>
          <w:rFonts w:ascii="Times New Roman" w:hAnsi="Times New Roman" w:cs="Times New Roman"/>
          <w:b/>
          <w:sz w:val="24"/>
          <w:szCs w:val="24"/>
        </w:rPr>
        <w:t xml:space="preserve">Durabilité </w:t>
      </w:r>
    </w:p>
    <w:p w14:paraId="00C7D125"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La durabilité mécanique pour un cycle Normal Ouvert – Remplacement Fermé – Remplacement Ouvert – Normal fermé (NO-RF-RO-NF) sera de : </w:t>
      </w:r>
    </w:p>
    <w:p w14:paraId="0CAF1BBC" w14:textId="77777777" w:rsidR="005F1D63" w:rsidRPr="00E42C83" w:rsidRDefault="005F1D63" w:rsidP="005F1D63">
      <w:pPr>
        <w:keepLines w:val="0"/>
        <w:numPr>
          <w:ilvl w:val="1"/>
          <w:numId w:val="64"/>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10000 cycles, pour les calibres &lt;= à 250A</w:t>
      </w:r>
    </w:p>
    <w:p w14:paraId="34C7C3FB" w14:textId="77777777" w:rsidR="005F1D63" w:rsidRPr="00E42C83" w:rsidRDefault="005F1D63" w:rsidP="005F1D63">
      <w:pPr>
        <w:keepLines w:val="0"/>
        <w:numPr>
          <w:ilvl w:val="1"/>
          <w:numId w:val="64"/>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8000 cycles, pour des calibres supérieurs.</w:t>
      </w:r>
    </w:p>
    <w:p w14:paraId="6EB63A80"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lastRenderedPageBreak/>
        <w:t>La durabilité électrique pour des cycles NO-RF-RO-NF pour des tensions d’emploi&lt;= 440V sera de :</w:t>
      </w:r>
    </w:p>
    <w:p w14:paraId="5FEF3F8A" w14:textId="77777777" w:rsidR="005F1D63" w:rsidRPr="00E42C83" w:rsidRDefault="005F1D63" w:rsidP="005F1D63">
      <w:pPr>
        <w:keepLines w:val="0"/>
        <w:numPr>
          <w:ilvl w:val="1"/>
          <w:numId w:val="6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10000 cycles, pour les calibres &lt;= à 250A</w:t>
      </w:r>
    </w:p>
    <w:p w14:paraId="78657D1A" w14:textId="77777777" w:rsidR="005F1D63" w:rsidRPr="00E42C83" w:rsidRDefault="005F1D63" w:rsidP="005F1D63">
      <w:pPr>
        <w:keepLines w:val="0"/>
        <w:numPr>
          <w:ilvl w:val="1"/>
          <w:numId w:val="63"/>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3000 cycles, pour les calibres 400A - 630A</w:t>
      </w:r>
    </w:p>
    <w:p w14:paraId="687D44D4"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La durabilité électrique pour des cycles NO-RF-RO-NF pour des tensions d’emploi plus élevées sera de 1500 cycles.</w:t>
      </w:r>
    </w:p>
    <w:p w14:paraId="28C678EC" w14:textId="77777777" w:rsidR="005F1D63" w:rsidRPr="00E42C83" w:rsidRDefault="005F1D63" w:rsidP="005F1D63">
      <w:pPr>
        <w:keepLines w:val="0"/>
        <w:numPr>
          <w:ilvl w:val="0"/>
          <w:numId w:val="62"/>
        </w:numPr>
        <w:spacing w:before="240" w:after="0" w:line="276" w:lineRule="auto"/>
        <w:ind w:right="-141"/>
        <w:rPr>
          <w:rFonts w:ascii="Times New Roman" w:hAnsi="Times New Roman" w:cs="Times New Roman"/>
          <w:b/>
          <w:sz w:val="24"/>
          <w:szCs w:val="24"/>
        </w:rPr>
      </w:pPr>
      <w:r w:rsidRPr="00E42C83">
        <w:rPr>
          <w:rFonts w:ascii="Times New Roman" w:hAnsi="Times New Roman" w:cs="Times New Roman"/>
          <w:b/>
          <w:sz w:val="24"/>
          <w:szCs w:val="24"/>
        </w:rPr>
        <w:t>Auxiliaires</w:t>
      </w:r>
    </w:p>
    <w:p w14:paraId="6119AB88"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Il sera possible d’équiper l’inverseur de sources d’un dispositif de couplage aval, simplifiant les raccordements entre les barres et les câbles avec cosses. Il permettra l’association de disjoncteurs ou d’interrupteurs-sectionneurs de dimensions identiques et sera utilisé seulement avec des versions fixes.</w:t>
      </w:r>
    </w:p>
    <w:p w14:paraId="30D66A48"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Chaque disjoncteur ou interrupteur-sectionneur de l’inverseur de sources sera équipé de contacts auxiliaires.</w:t>
      </w:r>
    </w:p>
    <w:p w14:paraId="2CB818E2"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L’inverseur de sources comportera des indicateurs de présence de tension et il sera possible de l’équiper de dispositifs permanents de surveillance d’isolement.</w:t>
      </w:r>
    </w:p>
    <w:p w14:paraId="2D9F6FF1"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L’inverseur de sources doit être installé dans un coffret sépare compris dans le présent prix.</w:t>
      </w:r>
    </w:p>
    <w:p w14:paraId="58964239"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Le coffret doit être de type fermé pour un usage intérieur avec degré de protection IP 44 au minimum</w:t>
      </w:r>
    </w:p>
    <w:p w14:paraId="17775E19"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Les entrées de câbles dans les tableaux seront rendues étanches par des produits éliminant toute propagation du feu en cas de sinistre.</w:t>
      </w:r>
    </w:p>
    <w:p w14:paraId="5961B34E" w14:textId="77777777" w:rsidR="005F1D63" w:rsidRPr="00E42C83" w:rsidRDefault="005F1D63" w:rsidP="005F1D63">
      <w:pPr>
        <w:spacing w:line="276" w:lineRule="auto"/>
        <w:ind w:right="-141"/>
        <w:rPr>
          <w:rFonts w:ascii="Times New Roman" w:hAnsi="Times New Roman" w:cs="Times New Roman"/>
          <w:sz w:val="24"/>
          <w:szCs w:val="24"/>
        </w:rPr>
      </w:pPr>
    </w:p>
    <w:p w14:paraId="1428A974" w14:textId="77777777" w:rsidR="005F1D63" w:rsidRPr="00E42C83" w:rsidRDefault="005F1D63" w:rsidP="005F1D63">
      <w:pPr>
        <w:keepLines w:val="0"/>
        <w:numPr>
          <w:ilvl w:val="0"/>
          <w:numId w:val="62"/>
        </w:numPr>
        <w:spacing w:before="240" w:after="0" w:line="276" w:lineRule="auto"/>
        <w:ind w:right="-141"/>
        <w:rPr>
          <w:rFonts w:ascii="Times New Roman" w:hAnsi="Times New Roman" w:cs="Times New Roman"/>
          <w:b/>
          <w:sz w:val="24"/>
          <w:szCs w:val="24"/>
        </w:rPr>
      </w:pPr>
      <w:r w:rsidRPr="00E42C83">
        <w:rPr>
          <w:rFonts w:ascii="Times New Roman" w:hAnsi="Times New Roman" w:cs="Times New Roman"/>
          <w:b/>
          <w:sz w:val="24"/>
          <w:szCs w:val="24"/>
        </w:rPr>
        <w:t>Traitement et peinture</w:t>
      </w:r>
    </w:p>
    <w:p w14:paraId="76F9931D"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Les traitements de surface, les peintures primaires et finales doivent être en conformité avec les exigences de l’environnement citées précédemment.</w:t>
      </w:r>
    </w:p>
    <w:p w14:paraId="5F8DC6C7"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Toutes Les enveloppes doivent être réalisées en tôle électro-zinguée.</w:t>
      </w:r>
    </w:p>
    <w:p w14:paraId="5D0FBB40"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Les pliages, poinçonnages doivent être effectués avant peinture pour garantir un degré élevé de finition.</w:t>
      </w:r>
    </w:p>
    <w:p w14:paraId="3F8F62DD" w14:textId="77777777" w:rsidR="005F1D63" w:rsidRPr="00E42C83" w:rsidRDefault="005F1D63" w:rsidP="005F1D63">
      <w:pPr>
        <w:keepLines w:val="0"/>
        <w:numPr>
          <w:ilvl w:val="0"/>
          <w:numId w:val="61"/>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La peinture doit être à base de poudre époxy avec fixation électrostatique réalisée sur chaîne après</w:t>
      </w:r>
      <w:r w:rsidRPr="00E42C83">
        <w:rPr>
          <w:rFonts w:ascii="Times New Roman" w:hAnsi="Times New Roman" w:cs="Times New Roman"/>
          <w:sz w:val="24"/>
          <w:szCs w:val="24"/>
        </w:rPr>
        <w:tab/>
        <w:t>dégraissage, est doit être cuite au four à 180° C.</w:t>
      </w:r>
    </w:p>
    <w:p w14:paraId="7AD07F3D" w14:textId="77777777" w:rsidR="005F1D63" w:rsidRPr="00E42C83" w:rsidRDefault="005F1D63" w:rsidP="005F1D63">
      <w:pPr>
        <w:spacing w:line="276" w:lineRule="auto"/>
        <w:ind w:left="720" w:right="-141"/>
        <w:contextualSpacing/>
        <w:rPr>
          <w:rFonts w:ascii="Times New Roman" w:hAnsi="Times New Roman" w:cs="Times New Roman"/>
          <w:sz w:val="24"/>
          <w:szCs w:val="24"/>
        </w:rPr>
      </w:pPr>
    </w:p>
    <w:p w14:paraId="2BAE47E3"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Ouvrage payé à l'ensemble d’inverseurs, fourni, posé et raccordé y compris toutes sujétions de fournitures, posent et raccordement.</w:t>
      </w:r>
    </w:p>
    <w:p w14:paraId="5808ABB3" w14:textId="77777777" w:rsidR="005F1D63" w:rsidRPr="00E42C83" w:rsidRDefault="005F1D63" w:rsidP="005F1D63">
      <w:pPr>
        <w:spacing w:line="276" w:lineRule="auto"/>
        <w:ind w:right="-141"/>
        <w:rPr>
          <w:rFonts w:ascii="Times New Roman" w:hAnsi="Times New Roman" w:cs="Times New Roman"/>
          <w:sz w:val="24"/>
          <w:szCs w:val="24"/>
        </w:rPr>
      </w:pPr>
    </w:p>
    <w:p w14:paraId="5FAFE2DE"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155" w:name="_Toc212644753"/>
      <w:bookmarkStart w:id="156" w:name="_Toc212717122"/>
      <w:r w:rsidRPr="00E42C83">
        <w:rPr>
          <w:rFonts w:ascii="Times New Roman" w:hAnsi="Times New Roman" w:cs="Times New Roman"/>
          <w:bCs/>
          <w:iCs/>
        </w:rPr>
        <w:t>Tableau électrique secondaires</w:t>
      </w:r>
      <w:bookmarkEnd w:id="155"/>
      <w:bookmarkEnd w:id="156"/>
      <w:r w:rsidRPr="00E42C83">
        <w:rPr>
          <w:rFonts w:ascii="Times New Roman" w:hAnsi="Times New Roman" w:cs="Times New Roman"/>
          <w:bCs/>
          <w:iCs/>
        </w:rPr>
        <w:t xml:space="preserve"> </w:t>
      </w:r>
    </w:p>
    <w:p w14:paraId="799F4D9D" w14:textId="77777777" w:rsidR="005F1D63" w:rsidRPr="00E42C83" w:rsidRDefault="005F1D63" w:rsidP="005F1D63">
      <w:pPr>
        <w:spacing w:line="276" w:lineRule="auto"/>
        <w:ind w:right="-141"/>
        <w:rPr>
          <w:rFonts w:ascii="Times New Roman" w:hAnsi="Times New Roman" w:cs="Times New Roman"/>
          <w:b/>
          <w:bCs/>
          <w:sz w:val="24"/>
          <w:szCs w:val="24"/>
          <w:u w:val="single"/>
        </w:rPr>
      </w:pPr>
      <w:r w:rsidRPr="00E42C83">
        <w:rPr>
          <w:rFonts w:ascii="Times New Roman" w:hAnsi="Times New Roman" w:cs="Times New Roman"/>
          <w:b/>
          <w:bCs/>
          <w:sz w:val="24"/>
          <w:szCs w:val="24"/>
          <w:u w:val="single"/>
        </w:rPr>
        <w:t xml:space="preserve">Coffrets et armoires </w:t>
      </w:r>
    </w:p>
    <w:p w14:paraId="6F71809C" w14:textId="77777777" w:rsidR="005F1D63" w:rsidRPr="00E42C83" w:rsidRDefault="005F1D63" w:rsidP="005F1D63">
      <w:pPr>
        <w:spacing w:line="276" w:lineRule="auto"/>
        <w:ind w:right="-141"/>
        <w:rPr>
          <w:rFonts w:ascii="Times New Roman" w:hAnsi="Times New Roman" w:cs="Times New Roman"/>
          <w:b/>
          <w:bCs/>
          <w:sz w:val="24"/>
          <w:szCs w:val="24"/>
        </w:rPr>
      </w:pPr>
    </w:p>
    <w:p w14:paraId="705FD52F" w14:textId="77777777" w:rsidR="005F1D63" w:rsidRPr="00E42C83" w:rsidRDefault="005F1D63" w:rsidP="005F1D63">
      <w:pPr>
        <w:spacing w:line="276" w:lineRule="auto"/>
        <w:ind w:right="-141"/>
        <w:rPr>
          <w:rFonts w:ascii="Times New Roman" w:hAnsi="Times New Roman" w:cs="Times New Roman"/>
          <w:b/>
          <w:bCs/>
          <w:sz w:val="24"/>
          <w:szCs w:val="24"/>
          <w:u w:val="single"/>
        </w:rPr>
      </w:pPr>
      <w:r w:rsidRPr="00E42C83">
        <w:rPr>
          <w:rFonts w:ascii="Times New Roman" w:hAnsi="Times New Roman" w:cs="Times New Roman"/>
          <w:b/>
          <w:bCs/>
          <w:sz w:val="24"/>
          <w:szCs w:val="24"/>
          <w:u w:val="single"/>
        </w:rPr>
        <w:t xml:space="preserve">Caractéristiques spécifiques </w:t>
      </w:r>
    </w:p>
    <w:p w14:paraId="2782574C" w14:textId="77777777" w:rsidR="005F1D63" w:rsidRPr="00E42C83" w:rsidRDefault="005F1D63" w:rsidP="005F1D63">
      <w:pPr>
        <w:spacing w:line="276" w:lineRule="auto"/>
        <w:ind w:right="-141"/>
        <w:rPr>
          <w:rFonts w:ascii="Times New Roman" w:hAnsi="Times New Roman" w:cs="Times New Roman"/>
          <w:sz w:val="24"/>
          <w:szCs w:val="24"/>
        </w:rPr>
      </w:pPr>
    </w:p>
    <w:p w14:paraId="4E5BD5C0"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 facteur de diversité assigné sera de 0,9 suivant la norme IEC 61439-1 et 2.</w:t>
      </w:r>
    </w:p>
    <w:p w14:paraId="34240A1B"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lastRenderedPageBreak/>
        <w:t>Les tableaux posés en locaux techniques, auront un degré de protection de IP55 selon la norme IEC 60529 et de degré de protection mécanique avec porte sera de IK10.</w:t>
      </w:r>
    </w:p>
    <w:p w14:paraId="65A4821A"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Les tableaux posés dans locaux techniques auront un degré de protection de IP31 selon la norme IEC 60529 et de degré de protection mécanique avec porte sera de IK08.</w:t>
      </w:r>
    </w:p>
    <w:p w14:paraId="7320068B"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Courant assigné (In) sera majorer de 25% par rapport au courant bilan de puissance de l’installation. </w:t>
      </w:r>
    </w:p>
    <w:p w14:paraId="2EA8004D"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Courant assigné de courte durée minimum de (Icw) : 15 kA/s. </w:t>
      </w:r>
    </w:p>
    <w:p w14:paraId="7E2062E9"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La sélectivité totale est exigée au même titre que sur les appareillages amonts.</w:t>
      </w:r>
    </w:p>
    <w:p w14:paraId="3B7F75C9" w14:textId="77777777" w:rsidR="005F1D63" w:rsidRPr="00E42C83" w:rsidRDefault="005F1D63" w:rsidP="005F1D63">
      <w:pPr>
        <w:spacing w:line="276" w:lineRule="auto"/>
        <w:ind w:right="-141"/>
        <w:rPr>
          <w:rFonts w:ascii="Times New Roman" w:hAnsi="Times New Roman" w:cs="Times New Roman"/>
          <w:b/>
          <w:bCs/>
          <w:sz w:val="24"/>
          <w:szCs w:val="24"/>
          <w:u w:val="single"/>
        </w:rPr>
      </w:pPr>
      <w:r w:rsidRPr="00E42C83">
        <w:rPr>
          <w:rFonts w:ascii="Times New Roman" w:hAnsi="Times New Roman" w:cs="Times New Roman"/>
          <w:b/>
          <w:bCs/>
          <w:sz w:val="24"/>
          <w:szCs w:val="24"/>
          <w:u w:val="single"/>
        </w:rPr>
        <w:t xml:space="preserve">Construction </w:t>
      </w:r>
    </w:p>
    <w:p w14:paraId="23D684A6" w14:textId="77777777" w:rsidR="005F1D63" w:rsidRPr="00E42C83" w:rsidRDefault="005F1D63" w:rsidP="005F1D63">
      <w:pPr>
        <w:spacing w:line="276" w:lineRule="auto"/>
        <w:ind w:right="-141"/>
        <w:rPr>
          <w:rFonts w:ascii="Times New Roman" w:hAnsi="Times New Roman" w:cs="Times New Roman"/>
          <w:b/>
          <w:bCs/>
          <w:sz w:val="24"/>
          <w:szCs w:val="24"/>
          <w:u w:val="single"/>
        </w:rPr>
      </w:pPr>
    </w:p>
    <w:p w14:paraId="77ABABF8"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Les coffrets ou armoires seront de structure modulaire, associables et évolutifs. Ils seront composés d'un fond supportant les platines fonctionnelles et d'éléments d'habillage démontables rapidement afin de faciliter les interventions sur site.</w:t>
      </w:r>
    </w:p>
    <w:p w14:paraId="0FF136DE"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Des gaines latérales permettront de réaliser des compartiments de raccordement, de répartition ou dédiés aux appareils d'arrivée. </w:t>
      </w:r>
    </w:p>
    <w:p w14:paraId="33D29A2C"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Un collecteur de terre recevra le raccordement des conducteurs de protection au moyen de bornes à ressort. </w:t>
      </w:r>
    </w:p>
    <w:p w14:paraId="31715451"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Tous accessoires de cloisonnement horizontal et vertical sont exigés et autoriseront la constitution de zones dédiées ou la séparation appareils/jeux de barres ou appareils/borniers. Les cloisons seront équipées de prédécoupes pour le passage des câbles. </w:t>
      </w:r>
    </w:p>
    <w:p w14:paraId="63BC6218"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Les portes seront transparentes pour mettre en évidence l'équipement et munies d'un système de fermeture, avec serrure à clé à faire approuver par le Maîtrise d’œuvre. </w:t>
      </w:r>
    </w:p>
    <w:p w14:paraId="4D0C152D" w14:textId="77777777" w:rsidR="005F1D63" w:rsidRPr="00E42C83" w:rsidRDefault="005F1D63" w:rsidP="005F1D63">
      <w:pPr>
        <w:spacing w:line="276" w:lineRule="auto"/>
        <w:ind w:right="-141"/>
        <w:rPr>
          <w:rFonts w:ascii="Times New Roman" w:hAnsi="Times New Roman" w:cs="Times New Roman"/>
          <w:b/>
          <w:bCs/>
          <w:sz w:val="24"/>
          <w:szCs w:val="24"/>
        </w:rPr>
      </w:pPr>
    </w:p>
    <w:p w14:paraId="63952CBF" w14:textId="77777777" w:rsidR="005F1D63" w:rsidRPr="00E42C83" w:rsidRDefault="005F1D63" w:rsidP="005F1D63">
      <w:pPr>
        <w:spacing w:line="276" w:lineRule="auto"/>
        <w:ind w:right="-141"/>
        <w:rPr>
          <w:rFonts w:ascii="Times New Roman" w:hAnsi="Times New Roman" w:cs="Times New Roman"/>
          <w:b/>
          <w:bCs/>
          <w:sz w:val="24"/>
          <w:szCs w:val="24"/>
          <w:u w:val="single"/>
        </w:rPr>
      </w:pPr>
      <w:r w:rsidRPr="00E42C83">
        <w:rPr>
          <w:rFonts w:ascii="Times New Roman" w:hAnsi="Times New Roman" w:cs="Times New Roman"/>
          <w:b/>
          <w:bCs/>
          <w:sz w:val="24"/>
          <w:szCs w:val="24"/>
          <w:u w:val="single"/>
        </w:rPr>
        <w:t xml:space="preserve">Raccordements </w:t>
      </w:r>
    </w:p>
    <w:p w14:paraId="6CE28D93" w14:textId="77777777" w:rsidR="005F1D63" w:rsidRPr="00E42C83" w:rsidRDefault="005F1D63" w:rsidP="005F1D63">
      <w:pPr>
        <w:spacing w:line="276" w:lineRule="auto"/>
        <w:ind w:right="-141"/>
        <w:rPr>
          <w:rFonts w:ascii="Times New Roman" w:hAnsi="Times New Roman" w:cs="Times New Roman"/>
          <w:b/>
          <w:bCs/>
          <w:sz w:val="24"/>
          <w:szCs w:val="24"/>
        </w:rPr>
      </w:pPr>
    </w:p>
    <w:p w14:paraId="4A5E39B6"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Un dispositif de raccordement standardisé et testé en cohérence avec l'ensemble du système d'installation et de l'appareillage permettra le raccordement sans courbure des câbles d'arrivée.</w:t>
      </w:r>
    </w:p>
    <w:p w14:paraId="1BD8D7F5"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Les câbles entreront par le haut et le bas. Les plaques passe-câbles clipsables faciliteront la mise en œuvre. Elles pourront être équipées de dispositifs d'étanchéité afin d'assurer le degré de protection. Les câbles viendront se raccorder sur des queues de barres spécifiques ou des bornes. Afin d'éviter tout effort sur les connexions des appareils et de supporter les efforts électrodynamiques relatifs au courant de court-circuit présumé du tableau, il sera prévu des dispositifs de bridage appropriés. Les platines de support appareillage seront équipées de plots de bridage orientables. </w:t>
      </w:r>
    </w:p>
    <w:p w14:paraId="68E18780" w14:textId="77777777" w:rsidR="005F1D63" w:rsidRPr="00E42C83" w:rsidRDefault="005F1D63" w:rsidP="005F1D63">
      <w:pPr>
        <w:spacing w:line="276" w:lineRule="auto"/>
        <w:ind w:right="-141"/>
        <w:rPr>
          <w:rFonts w:ascii="Times New Roman" w:hAnsi="Times New Roman" w:cs="Times New Roman"/>
          <w:b/>
          <w:bCs/>
          <w:sz w:val="24"/>
          <w:szCs w:val="24"/>
          <w:u w:val="single"/>
        </w:rPr>
      </w:pPr>
      <w:r w:rsidRPr="00E42C83">
        <w:rPr>
          <w:rFonts w:ascii="Times New Roman" w:hAnsi="Times New Roman" w:cs="Times New Roman"/>
          <w:b/>
          <w:bCs/>
          <w:sz w:val="24"/>
          <w:szCs w:val="24"/>
          <w:u w:val="single"/>
        </w:rPr>
        <w:t xml:space="preserve">Répartition de courant </w:t>
      </w:r>
    </w:p>
    <w:p w14:paraId="2F182DDD" w14:textId="77777777" w:rsidR="005F1D63" w:rsidRPr="00E42C83" w:rsidRDefault="005F1D63" w:rsidP="005F1D63">
      <w:pPr>
        <w:spacing w:line="276" w:lineRule="auto"/>
        <w:ind w:right="-141"/>
        <w:rPr>
          <w:rFonts w:ascii="Times New Roman" w:hAnsi="Times New Roman" w:cs="Times New Roman"/>
          <w:b/>
          <w:bCs/>
          <w:sz w:val="24"/>
          <w:szCs w:val="24"/>
        </w:rPr>
      </w:pPr>
    </w:p>
    <w:p w14:paraId="4DA4547F"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Le calibre du jeu de barres sera majoré de 25% par rapport au courant bilan de puissance de l’installation. </w:t>
      </w:r>
    </w:p>
    <w:p w14:paraId="344A647A"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lastRenderedPageBreak/>
        <w:t>Le jeu de barres sera constitué de barres de cuivre Cu-ETP R240. Il autorisera une capacité de raccordement maximum et une grande facilité d'installation et de modification. Il assurera une protection contre les contacts directs IPxxB.</w:t>
      </w:r>
    </w:p>
    <w:p w14:paraId="24FD7C15"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 jeu de barres sera alimenté par un dispositif standardisé et testé, associé à l'appareil d'arrivée.</w:t>
      </w:r>
    </w:p>
    <w:p w14:paraId="2B8DEA5A"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Les capotages isolants seront clipsés pour faciliter la maintenance ultérieurement. L'ensemble raccordement/appareil d'arrivée/alimentation jeu de barres formera une unité compacte, entièrement capotée et permettant d'identifier clairement le cheminement de puissance. </w:t>
      </w:r>
    </w:p>
    <w:p w14:paraId="7E64456D" w14:textId="77777777" w:rsidR="005F1D63" w:rsidRPr="00E42C83" w:rsidRDefault="005F1D63" w:rsidP="005F1D63">
      <w:pPr>
        <w:spacing w:line="276" w:lineRule="auto"/>
        <w:ind w:right="-141"/>
        <w:rPr>
          <w:rFonts w:ascii="Times New Roman" w:hAnsi="Times New Roman" w:cs="Times New Roman"/>
          <w:sz w:val="24"/>
          <w:szCs w:val="24"/>
        </w:rPr>
      </w:pPr>
    </w:p>
    <w:p w14:paraId="67C8526B"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 système d'installation proposera un choix de solutions propres à satisfaire chaque besoin de répartition. Les solutions proposées seront protégées contre les contacts directs (IPxxB) et faciliteront toute évolution de l'installation, en particulier les changements de phase. Leur conception en accord avec l'appareillage installé garantira l'intégrité de toutes les caractéristiques électriques, notamment les courbes de déclassement en température et les performances de tenue aux courants de court-circuit y compris en filiation. Les cas les plus sévères auront fait l'objet de tests.</w:t>
      </w:r>
    </w:p>
    <w:p w14:paraId="0B0EBB66" w14:textId="77777777" w:rsidR="005F1D63" w:rsidRPr="00E42C83" w:rsidRDefault="005F1D63" w:rsidP="005F1D63">
      <w:pPr>
        <w:spacing w:line="276" w:lineRule="auto"/>
        <w:ind w:right="-141"/>
        <w:rPr>
          <w:rFonts w:ascii="Times New Roman" w:hAnsi="Times New Roman" w:cs="Times New Roman"/>
          <w:sz w:val="24"/>
          <w:szCs w:val="24"/>
        </w:rPr>
      </w:pPr>
    </w:p>
    <w:p w14:paraId="4F37FA71"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La connectique sera particulièrement étudiée afin de garantir un accès aisé des câbles. Les bornes garantiront un raccordement rapide et fiable (bornes à ressort). Le design des répartiteurs les intégrera de façon harmonieuse dans l'équipement, en particulier aux côtés d'appareils modulaires. Il favorisera la lisibilité de l'équipement. </w:t>
      </w:r>
    </w:p>
    <w:p w14:paraId="318F9858" w14:textId="77777777" w:rsidR="005F1D63" w:rsidRPr="00E42C83" w:rsidRDefault="005F1D63" w:rsidP="005F1D63">
      <w:pPr>
        <w:spacing w:line="276" w:lineRule="auto"/>
        <w:ind w:right="-141"/>
        <w:rPr>
          <w:rFonts w:ascii="Times New Roman" w:hAnsi="Times New Roman" w:cs="Times New Roman"/>
          <w:sz w:val="24"/>
          <w:szCs w:val="24"/>
        </w:rPr>
      </w:pPr>
    </w:p>
    <w:p w14:paraId="6CD432E5"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La mise en œuvre des câbles sera simple et rapide grâce à des accessoires de circulation de câblage adaptés à tous les besoins (goulotte, goulotte flexible, bracelet) et intégrés au système d'installation. </w:t>
      </w:r>
    </w:p>
    <w:p w14:paraId="23B16D9C" w14:textId="77777777" w:rsidR="005F1D63" w:rsidRPr="00E42C83" w:rsidRDefault="005F1D63" w:rsidP="005F1D63">
      <w:pPr>
        <w:spacing w:line="276" w:lineRule="auto"/>
        <w:ind w:right="-141"/>
        <w:rPr>
          <w:rFonts w:ascii="Times New Roman" w:hAnsi="Times New Roman" w:cs="Times New Roman"/>
          <w:sz w:val="24"/>
          <w:szCs w:val="24"/>
        </w:rPr>
      </w:pPr>
    </w:p>
    <w:p w14:paraId="68C6BB3B" w14:textId="77777777" w:rsidR="005F1D63" w:rsidRPr="00E42C83" w:rsidRDefault="005F1D63" w:rsidP="005F1D63">
      <w:pPr>
        <w:spacing w:line="276" w:lineRule="auto"/>
        <w:ind w:right="-141"/>
        <w:rPr>
          <w:rFonts w:ascii="Times New Roman" w:hAnsi="Times New Roman" w:cs="Times New Roman"/>
          <w:b/>
          <w:bCs/>
          <w:sz w:val="24"/>
          <w:szCs w:val="24"/>
          <w:u w:val="single"/>
        </w:rPr>
      </w:pPr>
      <w:r w:rsidRPr="00E42C83">
        <w:rPr>
          <w:rFonts w:ascii="Times New Roman" w:hAnsi="Times New Roman" w:cs="Times New Roman"/>
          <w:b/>
          <w:bCs/>
          <w:sz w:val="24"/>
          <w:szCs w:val="24"/>
          <w:u w:val="single"/>
        </w:rPr>
        <w:t>Caractéristiques unités fonctionnelles</w:t>
      </w:r>
    </w:p>
    <w:p w14:paraId="2B09C42A" w14:textId="77777777" w:rsidR="005F1D63" w:rsidRPr="00E42C83" w:rsidRDefault="005F1D63" w:rsidP="005F1D63">
      <w:pPr>
        <w:spacing w:line="276" w:lineRule="auto"/>
        <w:ind w:right="-141"/>
        <w:rPr>
          <w:rFonts w:ascii="Times New Roman" w:hAnsi="Times New Roman" w:cs="Times New Roman"/>
          <w:sz w:val="24"/>
          <w:szCs w:val="24"/>
        </w:rPr>
      </w:pPr>
    </w:p>
    <w:p w14:paraId="30B75128" w14:textId="77777777" w:rsidR="005F1D63" w:rsidRPr="00E42C83" w:rsidRDefault="005F1D63" w:rsidP="005F1D63">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 xml:space="preserve">Unité fonctionnelle d'arrivée </w:t>
      </w:r>
    </w:p>
    <w:p w14:paraId="03B13377"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L'unité fonctionnelle d'arrivée sera constituée d'un disjoncteur boîtier moulé. Les commandes seront accessibles en face avant à travers un plastron individuel.</w:t>
      </w:r>
    </w:p>
    <w:p w14:paraId="40101E18" w14:textId="77777777" w:rsidR="005F1D63" w:rsidRPr="00E42C83" w:rsidRDefault="005F1D63" w:rsidP="005F1D63">
      <w:pPr>
        <w:spacing w:line="276" w:lineRule="auto"/>
        <w:ind w:right="-141"/>
        <w:rPr>
          <w:rFonts w:ascii="Times New Roman" w:hAnsi="Times New Roman" w:cs="Times New Roman"/>
          <w:sz w:val="24"/>
          <w:szCs w:val="24"/>
        </w:rPr>
      </w:pPr>
    </w:p>
    <w:p w14:paraId="455F4B98" w14:textId="77777777" w:rsidR="005F1D63" w:rsidRPr="00E42C83" w:rsidRDefault="005F1D63" w:rsidP="005F1D63">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Unités fonctionnelles de départ</w:t>
      </w:r>
    </w:p>
    <w:p w14:paraId="73E3EDFE"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Les départs seront de type appareillage modulaire, en particulier disjoncteurs miniatures. Les commandes seront accessibles en face avant à travers un plastron. L'alimentation des appareillages sera réalisée par des systèmes de répartition protégés contre le contact direct (IPxxB). Ces systèmes de répartition équipés de bornes à ressort permettront une interchangeabilité rapide des appareils et le rééquilibrage des phases.</w:t>
      </w:r>
    </w:p>
    <w:p w14:paraId="0A2E1912"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Les rails recevront directement tous les accessoires de circulation de câblage. </w:t>
      </w:r>
    </w:p>
    <w:p w14:paraId="25847B51" w14:textId="77777777" w:rsidR="005F1D63" w:rsidRPr="00E42C83" w:rsidRDefault="005F1D63" w:rsidP="005F1D63">
      <w:pPr>
        <w:spacing w:line="276" w:lineRule="auto"/>
        <w:ind w:right="-141"/>
        <w:rPr>
          <w:rFonts w:ascii="Times New Roman" w:hAnsi="Times New Roman" w:cs="Times New Roman"/>
          <w:b/>
          <w:bCs/>
          <w:sz w:val="24"/>
          <w:szCs w:val="24"/>
          <w:u w:val="single"/>
        </w:rPr>
      </w:pPr>
      <w:r w:rsidRPr="00E42C83">
        <w:rPr>
          <w:rFonts w:ascii="Times New Roman" w:hAnsi="Times New Roman" w:cs="Times New Roman"/>
          <w:b/>
          <w:bCs/>
          <w:sz w:val="24"/>
          <w:szCs w:val="24"/>
          <w:u w:val="single"/>
        </w:rPr>
        <w:t xml:space="preserve">Autres caractéristiques </w:t>
      </w:r>
    </w:p>
    <w:p w14:paraId="667B999B"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lastRenderedPageBreak/>
        <w:t xml:space="preserve">Le pourcentage de réserve sera de 20 %. </w:t>
      </w:r>
    </w:p>
    <w:p w14:paraId="2EC0BE94"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La réserve sera non équipée, la conception modulaire du tableau autorisant une évolution facile. </w:t>
      </w:r>
    </w:p>
    <w:p w14:paraId="335C037E" w14:textId="77777777" w:rsidR="005F1D63" w:rsidRPr="00E42C83" w:rsidRDefault="005F1D63" w:rsidP="005F1D63">
      <w:pPr>
        <w:spacing w:line="276" w:lineRule="auto"/>
        <w:ind w:right="-141"/>
        <w:rPr>
          <w:rFonts w:ascii="Times New Roman" w:hAnsi="Times New Roman" w:cs="Times New Roman"/>
          <w:b/>
          <w:bCs/>
          <w:sz w:val="24"/>
          <w:szCs w:val="24"/>
          <w:u w:val="single"/>
        </w:rPr>
      </w:pPr>
      <w:r w:rsidRPr="00E42C83">
        <w:rPr>
          <w:rFonts w:ascii="Times New Roman" w:hAnsi="Times New Roman" w:cs="Times New Roman"/>
          <w:b/>
          <w:bCs/>
          <w:sz w:val="24"/>
          <w:szCs w:val="24"/>
          <w:u w:val="single"/>
        </w:rPr>
        <w:t xml:space="preserve">Fixation </w:t>
      </w:r>
    </w:p>
    <w:p w14:paraId="6BFEB670"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La fixation sera murale. L'accrochage, la fixation et la compensation de planéité seront particulièrement aisés grâce à une fourchette de fixation articulée fournie de série. </w:t>
      </w:r>
    </w:p>
    <w:p w14:paraId="25A9D356" w14:textId="77777777" w:rsidR="005F1D63" w:rsidRPr="00E42C83" w:rsidRDefault="005F1D63" w:rsidP="005F1D63">
      <w:pPr>
        <w:spacing w:line="276" w:lineRule="auto"/>
        <w:ind w:right="-141"/>
        <w:rPr>
          <w:rFonts w:ascii="Times New Roman" w:hAnsi="Times New Roman" w:cs="Times New Roman"/>
          <w:b/>
          <w:bCs/>
          <w:sz w:val="24"/>
          <w:szCs w:val="24"/>
          <w:u w:val="single"/>
        </w:rPr>
      </w:pPr>
      <w:r w:rsidRPr="00E42C83">
        <w:rPr>
          <w:rFonts w:ascii="Times New Roman" w:hAnsi="Times New Roman" w:cs="Times New Roman"/>
          <w:b/>
          <w:bCs/>
          <w:sz w:val="24"/>
          <w:szCs w:val="24"/>
          <w:u w:val="single"/>
        </w:rPr>
        <w:t>Composition des tableaux divisionnaires</w:t>
      </w:r>
    </w:p>
    <w:p w14:paraId="7F1D4C66" w14:textId="77777777" w:rsidR="005F1D63" w:rsidRPr="00E42C83" w:rsidRDefault="005F1D63" w:rsidP="005F1D63">
      <w:pPr>
        <w:tabs>
          <w:tab w:val="left" w:pos="6237"/>
        </w:tabs>
        <w:spacing w:line="276" w:lineRule="auto"/>
        <w:ind w:right="-141"/>
        <w:rPr>
          <w:rFonts w:ascii="Times New Roman" w:hAnsi="Times New Roman" w:cs="Times New Roman"/>
          <w:b/>
          <w:sz w:val="24"/>
          <w:szCs w:val="24"/>
          <w:u w:val="single"/>
        </w:rPr>
      </w:pPr>
      <w:r w:rsidRPr="00E42C83">
        <w:rPr>
          <w:rFonts w:ascii="Times New Roman" w:hAnsi="Times New Roman" w:cs="Times New Roman"/>
          <w:bCs/>
          <w:sz w:val="24"/>
          <w:szCs w:val="24"/>
        </w:rPr>
        <w:t xml:space="preserve">      Un appareil sectionneur en tête de chaque tableau pour coupure l’alimentation </w:t>
      </w:r>
    </w:p>
    <w:p w14:paraId="2208F42B" w14:textId="77777777" w:rsidR="005F1D63" w:rsidRPr="00E42C83" w:rsidRDefault="005F1D63" w:rsidP="005F1D63">
      <w:pPr>
        <w:pStyle w:val="Retraitcorpsdetexte3"/>
        <w:numPr>
          <w:ilvl w:val="0"/>
          <w:numId w:val="66"/>
        </w:numPr>
        <w:tabs>
          <w:tab w:val="left" w:pos="426"/>
        </w:tabs>
        <w:overflowPunct/>
        <w:autoSpaceDE/>
        <w:autoSpaceDN/>
        <w:adjustRightInd/>
        <w:spacing w:before="240" w:after="0" w:line="276" w:lineRule="auto"/>
        <w:ind w:right="-141"/>
        <w:jc w:val="both"/>
        <w:textAlignment w:val="auto"/>
        <w:rPr>
          <w:bCs/>
          <w:sz w:val="24"/>
          <w:szCs w:val="24"/>
        </w:rPr>
      </w:pPr>
      <w:r w:rsidRPr="00E42C83">
        <w:rPr>
          <w:bCs/>
          <w:sz w:val="24"/>
          <w:szCs w:val="24"/>
        </w:rPr>
        <w:t>Un appareil tétrapolaire de tête par arrivée de câble (interrupteur ou disjoncteur), électronique ayant les mêmes caractéristiques des disjoncteurs des TGBT de type boîtier moulé et de calibre approprié avec commande extérieure (neutre coupé). Cet appareil sera équipé de contact sec pour le report d’information vers la GTC.</w:t>
      </w:r>
    </w:p>
    <w:p w14:paraId="4C8BED10" w14:textId="77777777" w:rsidR="005F1D63" w:rsidRPr="00E42C83" w:rsidRDefault="005F1D63" w:rsidP="005F1D63">
      <w:pPr>
        <w:pStyle w:val="Retraitcorpsdetexte3"/>
        <w:numPr>
          <w:ilvl w:val="0"/>
          <w:numId w:val="66"/>
        </w:numPr>
        <w:tabs>
          <w:tab w:val="left" w:pos="426"/>
        </w:tabs>
        <w:overflowPunct/>
        <w:autoSpaceDE/>
        <w:autoSpaceDN/>
        <w:adjustRightInd/>
        <w:spacing w:after="0" w:line="276" w:lineRule="auto"/>
        <w:ind w:right="-141"/>
        <w:jc w:val="both"/>
        <w:textAlignment w:val="auto"/>
        <w:rPr>
          <w:bCs/>
          <w:sz w:val="24"/>
          <w:szCs w:val="24"/>
        </w:rPr>
      </w:pPr>
      <w:r w:rsidRPr="00E42C83">
        <w:rPr>
          <w:bCs/>
          <w:sz w:val="24"/>
          <w:szCs w:val="24"/>
        </w:rPr>
        <w:t>Un jeu de barres (L1 - L2 - L3 - N - PE).</w:t>
      </w:r>
    </w:p>
    <w:p w14:paraId="2F1257AE" w14:textId="77777777" w:rsidR="005F1D63" w:rsidRPr="00E42C83" w:rsidRDefault="005F1D63" w:rsidP="005F1D63">
      <w:pPr>
        <w:pStyle w:val="Retraitcorpsdetexte3"/>
        <w:numPr>
          <w:ilvl w:val="0"/>
          <w:numId w:val="66"/>
        </w:numPr>
        <w:tabs>
          <w:tab w:val="left" w:pos="426"/>
        </w:tabs>
        <w:overflowPunct/>
        <w:autoSpaceDE/>
        <w:autoSpaceDN/>
        <w:adjustRightInd/>
        <w:spacing w:after="0" w:line="276" w:lineRule="auto"/>
        <w:ind w:right="-141"/>
        <w:jc w:val="both"/>
        <w:textAlignment w:val="auto"/>
        <w:rPr>
          <w:bCs/>
          <w:sz w:val="24"/>
          <w:szCs w:val="24"/>
        </w:rPr>
      </w:pPr>
      <w:r w:rsidRPr="00E42C83">
        <w:rPr>
          <w:bCs/>
          <w:sz w:val="24"/>
          <w:szCs w:val="24"/>
        </w:rPr>
        <w:t xml:space="preserve">Des disjoncteurs bipolaires, tripolaires ou tétrapolaires </w:t>
      </w:r>
      <w:r w:rsidRPr="00E42C83">
        <w:rPr>
          <w:bCs/>
          <w:i/>
          <w:sz w:val="24"/>
          <w:szCs w:val="24"/>
        </w:rPr>
        <w:t>(type modulaire)</w:t>
      </w:r>
      <w:r w:rsidRPr="00E42C83">
        <w:rPr>
          <w:bCs/>
          <w:sz w:val="24"/>
          <w:szCs w:val="24"/>
        </w:rPr>
        <w:t xml:space="preserve"> de protection des départs ; Le pouvoir de coupure des disjoncteurs de protection devra être choisi en fonction du courant de court-circuit au niveau du tableau, ses protections seront menées des contacts auxiliaires OF/SD, pour chaque tableau divisionnaire afin de les raccorder communiquer à la GTC.</w:t>
      </w:r>
    </w:p>
    <w:p w14:paraId="6DBA7205" w14:textId="77777777" w:rsidR="005F1D63" w:rsidRPr="00E42C83" w:rsidRDefault="005F1D63" w:rsidP="005F1D63">
      <w:pPr>
        <w:pStyle w:val="Retraitcorpsdetexte3"/>
        <w:numPr>
          <w:ilvl w:val="0"/>
          <w:numId w:val="66"/>
        </w:numPr>
        <w:tabs>
          <w:tab w:val="left" w:pos="426"/>
        </w:tabs>
        <w:overflowPunct/>
        <w:autoSpaceDE/>
        <w:autoSpaceDN/>
        <w:adjustRightInd/>
        <w:spacing w:after="0" w:line="276" w:lineRule="auto"/>
        <w:ind w:right="-141"/>
        <w:jc w:val="both"/>
        <w:textAlignment w:val="auto"/>
        <w:rPr>
          <w:bCs/>
          <w:sz w:val="24"/>
          <w:szCs w:val="24"/>
        </w:rPr>
      </w:pPr>
      <w:r w:rsidRPr="00E42C83">
        <w:rPr>
          <w:bCs/>
          <w:sz w:val="24"/>
          <w:szCs w:val="24"/>
        </w:rPr>
        <w:t>Un transformateur BT/BT et redresseur 230V/24/12VCC d’au moins 150 VA (si nécessaire)</w:t>
      </w:r>
    </w:p>
    <w:p w14:paraId="24B5126B" w14:textId="77777777" w:rsidR="005F1D63" w:rsidRPr="00E42C83" w:rsidRDefault="005F1D63" w:rsidP="005F1D63">
      <w:pPr>
        <w:pStyle w:val="Retraitcorpsdetexte3"/>
        <w:numPr>
          <w:ilvl w:val="0"/>
          <w:numId w:val="66"/>
        </w:numPr>
        <w:tabs>
          <w:tab w:val="left" w:pos="426"/>
        </w:tabs>
        <w:overflowPunct/>
        <w:autoSpaceDE/>
        <w:autoSpaceDN/>
        <w:adjustRightInd/>
        <w:spacing w:after="0" w:line="276" w:lineRule="auto"/>
        <w:ind w:right="-141"/>
        <w:jc w:val="both"/>
        <w:textAlignment w:val="auto"/>
        <w:rPr>
          <w:bCs/>
          <w:sz w:val="24"/>
          <w:szCs w:val="24"/>
        </w:rPr>
      </w:pPr>
      <w:r w:rsidRPr="00E42C83">
        <w:rPr>
          <w:bCs/>
          <w:sz w:val="24"/>
          <w:szCs w:val="24"/>
        </w:rPr>
        <w:t>Des contacteurs, des télérupteurs et relayages correspondants aux commandes et asservissements.</w:t>
      </w:r>
    </w:p>
    <w:p w14:paraId="51905C3A" w14:textId="77777777" w:rsidR="005F1D63" w:rsidRPr="00E42C83" w:rsidRDefault="005F1D63" w:rsidP="005F1D63">
      <w:pPr>
        <w:pStyle w:val="Retraitcorpsdetexte3"/>
        <w:numPr>
          <w:ilvl w:val="0"/>
          <w:numId w:val="66"/>
        </w:numPr>
        <w:tabs>
          <w:tab w:val="left" w:pos="426"/>
        </w:tabs>
        <w:overflowPunct/>
        <w:autoSpaceDE/>
        <w:autoSpaceDN/>
        <w:adjustRightInd/>
        <w:spacing w:after="0" w:line="276" w:lineRule="auto"/>
        <w:ind w:right="-141"/>
        <w:jc w:val="both"/>
        <w:textAlignment w:val="auto"/>
        <w:rPr>
          <w:bCs/>
          <w:sz w:val="24"/>
          <w:szCs w:val="24"/>
        </w:rPr>
      </w:pPr>
      <w:r w:rsidRPr="00E42C83">
        <w:rPr>
          <w:bCs/>
          <w:sz w:val="24"/>
          <w:szCs w:val="24"/>
        </w:rPr>
        <w:t>Plastron de face avant pour éviter un accès direct aux parties sous tension.</w:t>
      </w:r>
    </w:p>
    <w:p w14:paraId="2A2EF03E" w14:textId="77777777" w:rsidR="005F1D63" w:rsidRPr="00E42C83" w:rsidRDefault="005F1D63" w:rsidP="005F1D63">
      <w:pPr>
        <w:pStyle w:val="Retraitcorpsdetexte3"/>
        <w:numPr>
          <w:ilvl w:val="0"/>
          <w:numId w:val="66"/>
        </w:numPr>
        <w:tabs>
          <w:tab w:val="left" w:pos="426"/>
        </w:tabs>
        <w:overflowPunct/>
        <w:autoSpaceDE/>
        <w:autoSpaceDN/>
        <w:adjustRightInd/>
        <w:spacing w:after="0" w:line="276" w:lineRule="auto"/>
        <w:ind w:right="-141"/>
        <w:jc w:val="both"/>
        <w:textAlignment w:val="auto"/>
        <w:rPr>
          <w:bCs/>
          <w:sz w:val="24"/>
          <w:szCs w:val="24"/>
        </w:rPr>
      </w:pPr>
      <w:r w:rsidRPr="00E42C83">
        <w:rPr>
          <w:bCs/>
          <w:sz w:val="24"/>
          <w:szCs w:val="24"/>
        </w:rPr>
        <w:t>Des liaisons préfabriquées vers le jeu de barres.</w:t>
      </w:r>
    </w:p>
    <w:p w14:paraId="65C345D3" w14:textId="77777777" w:rsidR="005F1D63" w:rsidRPr="00E42C83" w:rsidRDefault="005F1D63" w:rsidP="005F1D63">
      <w:pPr>
        <w:pStyle w:val="Retraitcorpsdetexte3"/>
        <w:numPr>
          <w:ilvl w:val="0"/>
          <w:numId w:val="66"/>
        </w:numPr>
        <w:tabs>
          <w:tab w:val="left" w:pos="426"/>
        </w:tabs>
        <w:overflowPunct/>
        <w:autoSpaceDE/>
        <w:autoSpaceDN/>
        <w:adjustRightInd/>
        <w:spacing w:after="0" w:line="276" w:lineRule="auto"/>
        <w:ind w:right="-141"/>
        <w:jc w:val="both"/>
        <w:textAlignment w:val="auto"/>
        <w:rPr>
          <w:bCs/>
          <w:sz w:val="24"/>
          <w:szCs w:val="24"/>
        </w:rPr>
      </w:pPr>
      <w:r w:rsidRPr="00E42C83">
        <w:rPr>
          <w:bCs/>
          <w:sz w:val="24"/>
          <w:szCs w:val="24"/>
        </w:rPr>
        <w:t>Une borne générale de terre et un collecteur de terre pour les départs.</w:t>
      </w:r>
    </w:p>
    <w:p w14:paraId="0F5A9E8D" w14:textId="77777777" w:rsidR="005F1D63" w:rsidRPr="00E42C83" w:rsidRDefault="005F1D63" w:rsidP="005F1D63">
      <w:pPr>
        <w:pStyle w:val="Retraitcorpsdetexte3"/>
        <w:numPr>
          <w:ilvl w:val="0"/>
          <w:numId w:val="66"/>
        </w:numPr>
        <w:tabs>
          <w:tab w:val="left" w:pos="426"/>
        </w:tabs>
        <w:overflowPunct/>
        <w:autoSpaceDE/>
        <w:autoSpaceDN/>
        <w:adjustRightInd/>
        <w:spacing w:after="0" w:line="276" w:lineRule="auto"/>
        <w:ind w:right="-141"/>
        <w:jc w:val="both"/>
        <w:textAlignment w:val="auto"/>
        <w:rPr>
          <w:bCs/>
          <w:sz w:val="24"/>
          <w:szCs w:val="24"/>
        </w:rPr>
      </w:pPr>
      <w:r w:rsidRPr="00E42C83">
        <w:rPr>
          <w:bCs/>
          <w:sz w:val="24"/>
          <w:szCs w:val="24"/>
        </w:rPr>
        <w:t>Une tresse de terre pour relier les tableaux aux parties mobiles.</w:t>
      </w:r>
    </w:p>
    <w:p w14:paraId="2281341B" w14:textId="77777777" w:rsidR="005F1D63" w:rsidRPr="00E42C83" w:rsidRDefault="005F1D63" w:rsidP="005F1D63">
      <w:pPr>
        <w:keepLines w:val="0"/>
        <w:numPr>
          <w:ilvl w:val="0"/>
          <w:numId w:val="67"/>
        </w:numPr>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Barrette de neutre.</w:t>
      </w:r>
    </w:p>
    <w:p w14:paraId="51B8C214" w14:textId="77777777" w:rsidR="005F1D63" w:rsidRPr="00E42C83" w:rsidRDefault="005F1D63" w:rsidP="005F1D63">
      <w:pPr>
        <w:keepLines w:val="0"/>
        <w:numPr>
          <w:ilvl w:val="0"/>
          <w:numId w:val="67"/>
        </w:numPr>
        <w:spacing w:before="0" w:after="0" w:line="276" w:lineRule="auto"/>
        <w:ind w:right="-141"/>
        <w:rPr>
          <w:rFonts w:ascii="Times New Roman" w:hAnsi="Times New Roman" w:cs="Times New Roman"/>
          <w:b/>
          <w:sz w:val="24"/>
          <w:szCs w:val="24"/>
          <w:u w:val="single"/>
        </w:rPr>
      </w:pPr>
      <w:r w:rsidRPr="00E42C83">
        <w:rPr>
          <w:rFonts w:ascii="Times New Roman" w:hAnsi="Times New Roman" w:cs="Times New Roman"/>
          <w:sz w:val="24"/>
          <w:szCs w:val="24"/>
        </w:rPr>
        <w:t>Une signalisation est assurée par l’afficheur du disjoncteur de tête.</w:t>
      </w:r>
    </w:p>
    <w:p w14:paraId="37FA640A" w14:textId="77777777" w:rsidR="005F1D63" w:rsidRPr="00E42C83" w:rsidRDefault="005F1D63" w:rsidP="005F1D63">
      <w:pPr>
        <w:tabs>
          <w:tab w:val="left" w:pos="6237"/>
        </w:tabs>
        <w:spacing w:line="276" w:lineRule="auto"/>
        <w:ind w:left="284" w:right="-141"/>
        <w:rPr>
          <w:rFonts w:ascii="Times New Roman" w:hAnsi="Times New Roman" w:cs="Times New Roman"/>
          <w:b/>
          <w:sz w:val="24"/>
          <w:szCs w:val="24"/>
          <w:u w:val="single"/>
        </w:rPr>
      </w:pPr>
      <w:r w:rsidRPr="00E42C83">
        <w:rPr>
          <w:rFonts w:ascii="Times New Roman" w:hAnsi="Times New Roman" w:cs="Times New Roman"/>
          <w:b/>
          <w:sz w:val="24"/>
          <w:szCs w:val="24"/>
          <w:u w:val="single"/>
        </w:rPr>
        <w:t>Repérage</w:t>
      </w:r>
    </w:p>
    <w:p w14:paraId="1BDCA741" w14:textId="77777777" w:rsidR="005F1D63" w:rsidRPr="00E42C83" w:rsidRDefault="005F1D63" w:rsidP="005F1D63">
      <w:pPr>
        <w:tabs>
          <w:tab w:val="left" w:pos="288"/>
          <w:tab w:val="left" w:pos="1008"/>
          <w:tab w:val="left" w:pos="1728"/>
          <w:tab w:val="left" w:pos="2448"/>
          <w:tab w:val="left" w:pos="3168"/>
          <w:tab w:val="left" w:pos="3888"/>
          <w:tab w:val="left" w:pos="4608"/>
          <w:tab w:val="left" w:pos="5328"/>
          <w:tab w:val="left" w:pos="6048"/>
          <w:tab w:val="left" w:pos="6768"/>
        </w:tabs>
        <w:spacing w:line="276" w:lineRule="auto"/>
        <w:ind w:left="360" w:right="-141"/>
        <w:rPr>
          <w:rFonts w:ascii="Times New Roman" w:hAnsi="Times New Roman" w:cs="Times New Roman"/>
          <w:sz w:val="24"/>
          <w:szCs w:val="24"/>
        </w:rPr>
      </w:pPr>
      <w:r w:rsidRPr="00E42C83">
        <w:rPr>
          <w:rFonts w:ascii="Times New Roman" w:hAnsi="Times New Roman" w:cs="Times New Roman"/>
          <w:sz w:val="24"/>
          <w:szCs w:val="24"/>
        </w:rPr>
        <w:t>Tous les départs seront repérés conformément aux exigences du CPT</w:t>
      </w:r>
    </w:p>
    <w:p w14:paraId="7B09375C" w14:textId="77777777" w:rsidR="005F1D63" w:rsidRPr="00E42C83" w:rsidRDefault="005F1D63" w:rsidP="005F1D63">
      <w:pPr>
        <w:tabs>
          <w:tab w:val="left" w:pos="6237"/>
        </w:tabs>
        <w:spacing w:line="276" w:lineRule="auto"/>
        <w:ind w:left="284" w:right="-141"/>
        <w:rPr>
          <w:rFonts w:ascii="Times New Roman" w:hAnsi="Times New Roman" w:cs="Times New Roman"/>
          <w:b/>
          <w:sz w:val="24"/>
          <w:szCs w:val="24"/>
          <w:u w:val="single"/>
        </w:rPr>
      </w:pPr>
    </w:p>
    <w:p w14:paraId="2B9DC0F4" w14:textId="77777777" w:rsidR="005F1D63" w:rsidRPr="00E42C83" w:rsidRDefault="005F1D63" w:rsidP="005F1D63">
      <w:pPr>
        <w:tabs>
          <w:tab w:val="left" w:pos="6237"/>
        </w:tabs>
        <w:spacing w:line="276" w:lineRule="auto"/>
        <w:ind w:left="284" w:right="-141"/>
        <w:rPr>
          <w:rFonts w:ascii="Times New Roman" w:hAnsi="Times New Roman" w:cs="Times New Roman"/>
          <w:b/>
          <w:sz w:val="24"/>
          <w:szCs w:val="24"/>
          <w:u w:val="single"/>
        </w:rPr>
      </w:pPr>
      <w:r w:rsidRPr="00E42C83">
        <w:rPr>
          <w:rFonts w:ascii="Times New Roman" w:hAnsi="Times New Roman" w:cs="Times New Roman"/>
          <w:b/>
          <w:sz w:val="24"/>
          <w:szCs w:val="24"/>
          <w:u w:val="single"/>
        </w:rPr>
        <w:t>Etendue de l’entreprise</w:t>
      </w:r>
    </w:p>
    <w:p w14:paraId="5E002648" w14:textId="77777777" w:rsidR="005F1D63" w:rsidRPr="00E42C83" w:rsidRDefault="005F1D63" w:rsidP="005F1D63">
      <w:pPr>
        <w:tabs>
          <w:tab w:val="left" w:pos="288"/>
          <w:tab w:val="left" w:pos="1008"/>
          <w:tab w:val="left" w:pos="1728"/>
          <w:tab w:val="left" w:pos="2448"/>
          <w:tab w:val="left" w:pos="3168"/>
          <w:tab w:val="left" w:pos="3888"/>
          <w:tab w:val="left" w:pos="4608"/>
          <w:tab w:val="left" w:pos="5328"/>
          <w:tab w:val="left" w:pos="6048"/>
          <w:tab w:val="left" w:pos="6768"/>
        </w:tabs>
        <w:spacing w:line="276" w:lineRule="auto"/>
        <w:ind w:left="360" w:right="-141"/>
        <w:rPr>
          <w:rFonts w:ascii="Times New Roman" w:hAnsi="Times New Roman" w:cs="Times New Roman"/>
          <w:sz w:val="24"/>
          <w:szCs w:val="24"/>
        </w:rPr>
      </w:pPr>
      <w:r w:rsidRPr="00E42C83">
        <w:rPr>
          <w:rFonts w:ascii="Times New Roman" w:hAnsi="Times New Roman" w:cs="Times New Roman"/>
          <w:sz w:val="24"/>
          <w:szCs w:val="24"/>
        </w:rPr>
        <w:t>L’Entreprise doit la fourniture, pose et raccordement des tableaux divisionnaires en ordre de marche y compris tous les accessoires de raccordement conformément aux spécifications jointes payé à l’unité comme suit :</w:t>
      </w:r>
    </w:p>
    <w:p w14:paraId="46C98999" w14:textId="77777777" w:rsidR="005F1D63" w:rsidRPr="00E42C83" w:rsidRDefault="005F1D63" w:rsidP="005F1D63">
      <w:pPr>
        <w:spacing w:line="276" w:lineRule="auto"/>
        <w:ind w:right="-141"/>
        <w:rPr>
          <w:rFonts w:ascii="Times New Roman" w:hAnsi="Times New Roman" w:cs="Times New Roman"/>
          <w:b/>
          <w:bCs/>
          <w:sz w:val="24"/>
          <w:szCs w:val="24"/>
        </w:rPr>
      </w:pPr>
    </w:p>
    <w:p w14:paraId="3CB08C92"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157" w:name="_Toc212644754"/>
      <w:bookmarkStart w:id="158" w:name="_Toc212717123"/>
      <w:r w:rsidRPr="00E42C83">
        <w:rPr>
          <w:rFonts w:ascii="Times New Roman" w:hAnsi="Times New Roman" w:cs="Times New Roman"/>
          <w:bCs/>
          <w:iCs/>
          <w:sz w:val="24"/>
          <w:szCs w:val="24"/>
        </w:rPr>
        <w:t>Tableau électrique normal.</w:t>
      </w:r>
      <w:bookmarkEnd w:id="157"/>
      <w:bookmarkEnd w:id="158"/>
    </w:p>
    <w:p w14:paraId="5C0D9CA5" w14:textId="77777777" w:rsidR="005F1D63" w:rsidRPr="00E42C83" w:rsidRDefault="005F1D63" w:rsidP="005F1D63">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Le tableau sera exécuté conformément au descriptif ci-dessus et aux schémas d’exécution des tableaux.</w:t>
      </w:r>
    </w:p>
    <w:p w14:paraId="113F5D75"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lastRenderedPageBreak/>
        <w:t>Ces prix comprennent également toutes sujétions de fourniture, pose et raccordement, sans qu’il soit nécessaire de le répéter</w:t>
      </w:r>
    </w:p>
    <w:p w14:paraId="46F0FA1D" w14:textId="77777777" w:rsidR="005F1D63" w:rsidRPr="00E42C83" w:rsidRDefault="005F1D63" w:rsidP="005F1D63">
      <w:pPr>
        <w:spacing w:line="276" w:lineRule="auto"/>
        <w:ind w:right="-141"/>
        <w:rPr>
          <w:rFonts w:ascii="Times New Roman" w:hAnsi="Times New Roman" w:cs="Times New Roman"/>
          <w:sz w:val="24"/>
          <w:szCs w:val="24"/>
        </w:rPr>
      </w:pPr>
    </w:p>
    <w:p w14:paraId="25B8159C"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159" w:name="_Toc212644755"/>
      <w:bookmarkStart w:id="160" w:name="_Toc212717124"/>
      <w:r w:rsidRPr="00E42C83">
        <w:rPr>
          <w:rFonts w:ascii="Times New Roman" w:hAnsi="Times New Roman" w:cs="Times New Roman"/>
          <w:bCs/>
          <w:iCs/>
          <w:sz w:val="24"/>
          <w:szCs w:val="24"/>
        </w:rPr>
        <w:t>Tableau électrique ondulée.</w:t>
      </w:r>
      <w:bookmarkEnd w:id="159"/>
      <w:bookmarkEnd w:id="160"/>
    </w:p>
    <w:p w14:paraId="2221CACE" w14:textId="77777777" w:rsidR="005F1D63" w:rsidRPr="00E42C83" w:rsidRDefault="005F1D63" w:rsidP="005F1D63">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Le tableau sera exécuté conformément au descriptif ci-dessus et aux schémas d’exécution des tableaux.</w:t>
      </w:r>
    </w:p>
    <w:p w14:paraId="056DFF1B"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Ces prix comprennent également toutes sujétions de fourniture, pose et raccordement, sans qu’il soit nécessaire de le répéter</w:t>
      </w:r>
    </w:p>
    <w:p w14:paraId="67E0601C" w14:textId="77777777" w:rsidR="005F1D63" w:rsidRPr="00E42C83" w:rsidRDefault="005F1D63" w:rsidP="005F1D63">
      <w:pPr>
        <w:spacing w:line="276" w:lineRule="auto"/>
        <w:ind w:right="-141"/>
        <w:rPr>
          <w:rFonts w:ascii="Times New Roman" w:hAnsi="Times New Roman" w:cs="Times New Roman"/>
          <w:sz w:val="24"/>
          <w:szCs w:val="24"/>
        </w:rPr>
      </w:pPr>
    </w:p>
    <w:p w14:paraId="25D3FFF2"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b/>
          <w:bCs/>
          <w:sz w:val="24"/>
          <w:szCs w:val="24"/>
          <w:lang w:val="fr-MA" w:eastAsia="fr-MA"/>
        </w:rPr>
      </w:pPr>
      <w:r w:rsidRPr="00E42C83">
        <w:rPr>
          <w:rFonts w:ascii="Times New Roman" w:eastAsia="Times New Roman" w:hAnsi="Times New Roman" w:cs="Times New Roman"/>
          <w:b/>
          <w:bCs/>
          <w:sz w:val="24"/>
          <w:szCs w:val="24"/>
          <w:lang w:val="fr-MA" w:eastAsia="fr-MA"/>
        </w:rPr>
        <w:t>L’ensemble des tableaux définis ci-dessus sera fourni, posé, raccordé, réglé et mis en service en parfait ordre de marche, conformément aux schémas électriques d’exécution validés et aux prescriptions des normes en vigueur.</w:t>
      </w:r>
    </w:p>
    <w:p w14:paraId="510E9E5C"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b/>
          <w:bCs/>
          <w:sz w:val="24"/>
          <w:szCs w:val="24"/>
          <w:lang w:val="fr-MA" w:eastAsia="fr-MA"/>
        </w:rPr>
      </w:pPr>
      <w:r w:rsidRPr="00E42C83">
        <w:rPr>
          <w:rFonts w:ascii="Times New Roman" w:eastAsia="Times New Roman" w:hAnsi="Times New Roman" w:cs="Times New Roman"/>
          <w:b/>
          <w:bCs/>
          <w:sz w:val="24"/>
          <w:szCs w:val="24"/>
          <w:lang w:val="fr-MA" w:eastAsia="fr-MA"/>
        </w:rPr>
        <w:t>L’ouvrage comprend tous les équipements et accessoires nécessaires, notamment :</w:t>
      </w:r>
      <w:r w:rsidRPr="00E42C83">
        <w:rPr>
          <w:rFonts w:ascii="Times New Roman" w:eastAsia="Times New Roman" w:hAnsi="Times New Roman" w:cs="Times New Roman"/>
          <w:b/>
          <w:bCs/>
          <w:sz w:val="24"/>
          <w:szCs w:val="24"/>
          <w:lang w:val="fr-MA" w:eastAsia="fr-MA"/>
        </w:rPr>
        <w:br/>
        <w:t>– les dispositifs de raccordement au système de Gestion Technique Centralisée (GTC) ;</w:t>
      </w:r>
      <w:r w:rsidRPr="00E42C83">
        <w:rPr>
          <w:rFonts w:ascii="Times New Roman" w:eastAsia="Times New Roman" w:hAnsi="Times New Roman" w:cs="Times New Roman"/>
          <w:b/>
          <w:bCs/>
          <w:sz w:val="24"/>
          <w:szCs w:val="24"/>
          <w:lang w:val="fr-MA" w:eastAsia="fr-MA"/>
        </w:rPr>
        <w:br/>
        <w:t>– la mise à la terre complète des masses et des circuits de protection ;</w:t>
      </w:r>
      <w:r w:rsidRPr="00E42C83">
        <w:rPr>
          <w:rFonts w:ascii="Times New Roman" w:eastAsia="Times New Roman" w:hAnsi="Times New Roman" w:cs="Times New Roman"/>
          <w:b/>
          <w:bCs/>
          <w:sz w:val="24"/>
          <w:szCs w:val="24"/>
          <w:lang w:val="fr-MA" w:eastAsia="fr-MA"/>
        </w:rPr>
        <w:br/>
        <w:t>– ainsi que toutes sujétions de fourniture, de pose, de câblage, d’essais et de mise en œuvre, assurant la conformité et le bon fonctionnement de l’installation.</w:t>
      </w:r>
    </w:p>
    <w:p w14:paraId="38DE1925"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b/>
          <w:bCs/>
          <w:sz w:val="24"/>
          <w:szCs w:val="24"/>
          <w:lang w:val="fr-MA" w:eastAsia="fr-MA"/>
        </w:rPr>
      </w:pPr>
      <w:r w:rsidRPr="00E42C83">
        <w:rPr>
          <w:rFonts w:ascii="Times New Roman" w:eastAsia="Times New Roman" w:hAnsi="Times New Roman" w:cs="Times New Roman"/>
          <w:b/>
          <w:bCs/>
          <w:sz w:val="24"/>
          <w:szCs w:val="24"/>
          <w:lang w:val="fr-MA" w:eastAsia="fr-MA"/>
        </w:rPr>
        <w:t>L’ouvrage est rémunéré à l’ensemble, conformément au descriptif et toutes sujétions afférentes sont réputées comprises dans les prix unitaires du Bordereau</w:t>
      </w:r>
    </w:p>
    <w:p w14:paraId="3B778598"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161" w:name="_Toc212644756"/>
      <w:bookmarkStart w:id="162" w:name="_Toc212717125"/>
      <w:r w:rsidRPr="00E42C83">
        <w:rPr>
          <w:rFonts w:ascii="Times New Roman" w:hAnsi="Times New Roman" w:cs="Times New Roman"/>
          <w:bCs/>
          <w:iCs/>
        </w:rPr>
        <w:t>Câbles basse tension</w:t>
      </w:r>
      <w:bookmarkEnd w:id="161"/>
      <w:bookmarkEnd w:id="162"/>
      <w:r w:rsidRPr="00E42C83">
        <w:rPr>
          <w:rFonts w:ascii="Times New Roman" w:hAnsi="Times New Roman" w:cs="Times New Roman"/>
          <w:bCs/>
          <w:iCs/>
        </w:rPr>
        <w:t xml:space="preserve"> </w:t>
      </w:r>
    </w:p>
    <w:p w14:paraId="734CFA4C" w14:textId="77777777" w:rsidR="005F1D63" w:rsidRPr="00E42C83" w:rsidRDefault="005F1D63" w:rsidP="005F1D63">
      <w:pPr>
        <w:spacing w:before="240" w:line="276" w:lineRule="auto"/>
        <w:ind w:right="-141"/>
        <w:rPr>
          <w:rFonts w:ascii="Times New Roman" w:hAnsi="Times New Roman" w:cs="Times New Roman"/>
          <w:sz w:val="24"/>
          <w:szCs w:val="24"/>
        </w:rPr>
      </w:pPr>
      <w:r w:rsidRPr="00E42C83">
        <w:rPr>
          <w:rFonts w:ascii="Times New Roman" w:hAnsi="Times New Roman" w:cs="Times New Roman"/>
          <w:sz w:val="24"/>
          <w:szCs w:val="24"/>
        </w:rPr>
        <w:t>Le présent prix rémunère la fourniture, la pose le raccordement des câbles basse tension pour:</w:t>
      </w:r>
    </w:p>
    <w:p w14:paraId="6B2B2CE5" w14:textId="77777777" w:rsidR="005F1D63" w:rsidRPr="00E42C83" w:rsidRDefault="005F1D63" w:rsidP="005F1D63">
      <w:pPr>
        <w:spacing w:before="240" w:line="276" w:lineRule="auto"/>
        <w:ind w:right="-141"/>
        <w:rPr>
          <w:rFonts w:ascii="Times New Roman" w:hAnsi="Times New Roman" w:cs="Times New Roman"/>
          <w:sz w:val="24"/>
          <w:szCs w:val="24"/>
        </w:rPr>
      </w:pPr>
      <w:r w:rsidRPr="00E42C83">
        <w:rPr>
          <w:rFonts w:ascii="Times New Roman" w:hAnsi="Times New Roman" w:cs="Times New Roman"/>
          <w:sz w:val="24"/>
          <w:szCs w:val="24"/>
        </w:rPr>
        <w:t>L'alimentation des différentes catégories des tableaux et des équipements électriques de climatisation (Gainable, cassette murale …).</w:t>
      </w:r>
    </w:p>
    <w:p w14:paraId="72662D9F" w14:textId="77777777" w:rsidR="005F1D63" w:rsidRPr="00E42C83" w:rsidRDefault="005F1D63" w:rsidP="005F1D63">
      <w:pPr>
        <w:spacing w:before="240"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Ces câbles de liaison seront en CUIVRE de la série U1000RO2V, et seront posés sur chemins de câbles jusqu’aux tableaux. </w:t>
      </w:r>
    </w:p>
    <w:p w14:paraId="54F12445" w14:textId="77777777" w:rsidR="005F1D63" w:rsidRPr="00E42C83" w:rsidRDefault="005F1D63" w:rsidP="005F1D63">
      <w:pPr>
        <w:spacing w:before="240" w:line="276" w:lineRule="auto"/>
        <w:ind w:right="-141"/>
        <w:rPr>
          <w:rFonts w:ascii="Times New Roman" w:hAnsi="Times New Roman" w:cs="Times New Roman"/>
          <w:sz w:val="24"/>
          <w:szCs w:val="24"/>
        </w:rPr>
      </w:pPr>
      <w:r w:rsidRPr="00E42C83">
        <w:rPr>
          <w:rFonts w:ascii="Times New Roman" w:hAnsi="Times New Roman" w:cs="Times New Roman"/>
          <w:sz w:val="24"/>
          <w:szCs w:val="24"/>
        </w:rPr>
        <w:t>Ils seront raccordés à leurs extrémités par cosses serties avec fixation par boulons cadmiés pour les grosses sections de câbles ou raccordés directement sur les bornes de sortie pour les sections plus faibles y compris pose et raccordement.</w:t>
      </w:r>
    </w:p>
    <w:p w14:paraId="4209607B" w14:textId="77777777" w:rsidR="005F1D63" w:rsidRPr="00E42C83" w:rsidRDefault="005F1D63" w:rsidP="005F1D63">
      <w:pPr>
        <w:spacing w:before="240" w:line="276" w:lineRule="auto"/>
        <w:ind w:right="-141"/>
        <w:rPr>
          <w:rFonts w:ascii="Times New Roman" w:hAnsi="Times New Roman" w:cs="Times New Roman"/>
          <w:sz w:val="24"/>
          <w:szCs w:val="24"/>
        </w:rPr>
      </w:pPr>
      <w:r w:rsidRPr="00E42C83">
        <w:rPr>
          <w:rFonts w:ascii="Times New Roman" w:hAnsi="Times New Roman" w:cs="Times New Roman"/>
          <w:sz w:val="24"/>
          <w:szCs w:val="24"/>
        </w:rPr>
        <w:t>La section des câbles devra être déterminée selon les règles NFC-1500 en respectant la contrainte d’une chute de tension maximum de 1% de 3 %.</w:t>
      </w:r>
    </w:p>
    <w:p w14:paraId="7CC71A5C" w14:textId="77777777" w:rsidR="005F1D63" w:rsidRPr="00E42C83" w:rsidRDefault="005F1D63" w:rsidP="005F1D63">
      <w:pPr>
        <w:spacing w:before="240" w:line="276" w:lineRule="auto"/>
        <w:ind w:right="-141"/>
        <w:rPr>
          <w:rFonts w:ascii="Times New Roman" w:hAnsi="Times New Roman" w:cs="Times New Roman"/>
          <w:sz w:val="24"/>
          <w:szCs w:val="24"/>
        </w:rPr>
      </w:pPr>
      <w:r w:rsidRPr="00E42C83">
        <w:rPr>
          <w:rFonts w:ascii="Times New Roman" w:hAnsi="Times New Roman" w:cs="Times New Roman"/>
          <w:sz w:val="24"/>
          <w:szCs w:val="24"/>
        </w:rPr>
        <w:t>Le câble doit être protégé suite passage à l’intérieur de tube annelé à fournir résistant aux aléas climatiques et non propagateur de flamme avec montage apparent sur chemin de câble.</w:t>
      </w:r>
    </w:p>
    <w:p w14:paraId="7D4B26CA" w14:textId="77777777" w:rsidR="005F1D63" w:rsidRPr="00E42C83" w:rsidRDefault="005F1D63" w:rsidP="005F1D63">
      <w:pPr>
        <w:spacing w:before="240" w:line="276" w:lineRule="auto"/>
        <w:ind w:right="-141"/>
        <w:rPr>
          <w:rFonts w:ascii="Times New Roman" w:hAnsi="Times New Roman" w:cs="Times New Roman"/>
          <w:b/>
          <w:sz w:val="24"/>
          <w:szCs w:val="24"/>
        </w:rPr>
      </w:pPr>
      <w:r w:rsidRPr="00E42C83">
        <w:rPr>
          <w:rFonts w:ascii="Times New Roman" w:hAnsi="Times New Roman" w:cs="Times New Roman"/>
          <w:b/>
          <w:sz w:val="24"/>
          <w:szCs w:val="24"/>
        </w:rPr>
        <w:t>Ouvrage payé au mètre linéaire, fourni, posé, et raccordé en ordre de marche y compris toutes sujétions de fourniture, de pose, de raccordement, de fixation et de mise en œuvre conformément aux normes en vigueur et aux règles afférentes au prix suivant :</w:t>
      </w:r>
    </w:p>
    <w:p w14:paraId="471C1ED3"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163" w:name="_Toc148973322"/>
      <w:bookmarkStart w:id="164" w:name="_Toc178785583"/>
      <w:bookmarkStart w:id="165" w:name="_Toc180426048"/>
      <w:bookmarkStart w:id="166" w:name="_Toc180603517"/>
      <w:bookmarkStart w:id="167" w:name="_Toc192757814"/>
      <w:bookmarkStart w:id="168" w:name="_Toc212644757"/>
      <w:bookmarkStart w:id="169" w:name="_Toc212717126"/>
      <w:r w:rsidRPr="00E42C83">
        <w:rPr>
          <w:rFonts w:ascii="Times New Roman" w:hAnsi="Times New Roman" w:cs="Times New Roman"/>
          <w:bCs/>
          <w:iCs/>
          <w:sz w:val="24"/>
          <w:szCs w:val="24"/>
        </w:rPr>
        <w:lastRenderedPageBreak/>
        <w:t>Câble basse tension U1000RO2V (1 X 240 MM²)</w:t>
      </w:r>
      <w:bookmarkEnd w:id="163"/>
      <w:bookmarkEnd w:id="164"/>
      <w:bookmarkEnd w:id="165"/>
      <w:bookmarkEnd w:id="166"/>
      <w:bookmarkEnd w:id="167"/>
      <w:bookmarkEnd w:id="168"/>
      <w:bookmarkEnd w:id="169"/>
    </w:p>
    <w:p w14:paraId="1CD75FD8"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170" w:name="_Toc178785584"/>
      <w:bookmarkStart w:id="171" w:name="_Toc180426049"/>
      <w:bookmarkStart w:id="172" w:name="_Toc180603518"/>
      <w:bookmarkStart w:id="173" w:name="_Toc192757815"/>
      <w:bookmarkStart w:id="174" w:name="_Toc212644758"/>
      <w:bookmarkStart w:id="175" w:name="_Toc212717127"/>
      <w:r w:rsidRPr="00E42C83">
        <w:rPr>
          <w:rFonts w:ascii="Times New Roman" w:hAnsi="Times New Roman" w:cs="Times New Roman"/>
          <w:bCs/>
          <w:iCs/>
          <w:sz w:val="24"/>
          <w:szCs w:val="24"/>
        </w:rPr>
        <w:t>Câble basse tension U1000RO2V (1 X 185 MM²)</w:t>
      </w:r>
      <w:bookmarkEnd w:id="170"/>
      <w:bookmarkEnd w:id="171"/>
      <w:bookmarkEnd w:id="172"/>
      <w:bookmarkEnd w:id="173"/>
      <w:bookmarkEnd w:id="174"/>
      <w:bookmarkEnd w:id="175"/>
    </w:p>
    <w:p w14:paraId="0D84971F"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176" w:name="_Toc192757816"/>
      <w:bookmarkStart w:id="177" w:name="_Toc212644759"/>
      <w:bookmarkStart w:id="178" w:name="_Toc212717128"/>
      <w:r w:rsidRPr="00E42C83">
        <w:rPr>
          <w:rFonts w:ascii="Times New Roman" w:hAnsi="Times New Roman" w:cs="Times New Roman"/>
          <w:bCs/>
          <w:iCs/>
          <w:sz w:val="24"/>
          <w:szCs w:val="24"/>
        </w:rPr>
        <w:t>Câble basse tension U1000RO2V (1 X150 MM²)</w:t>
      </w:r>
      <w:bookmarkEnd w:id="176"/>
      <w:bookmarkEnd w:id="177"/>
      <w:bookmarkEnd w:id="178"/>
    </w:p>
    <w:p w14:paraId="32A635D6"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179" w:name="_Toc178785588"/>
      <w:bookmarkStart w:id="180" w:name="_Toc180426053"/>
      <w:bookmarkStart w:id="181" w:name="_Toc180603520"/>
      <w:bookmarkStart w:id="182" w:name="_Toc192757817"/>
      <w:bookmarkStart w:id="183" w:name="_Toc212644760"/>
      <w:bookmarkStart w:id="184" w:name="_Toc212717129"/>
      <w:r w:rsidRPr="00E42C83">
        <w:rPr>
          <w:rFonts w:ascii="Times New Roman" w:hAnsi="Times New Roman" w:cs="Times New Roman"/>
          <w:bCs/>
          <w:iCs/>
          <w:sz w:val="24"/>
          <w:szCs w:val="24"/>
        </w:rPr>
        <w:t>Câble basse tension U1000RO2V (1 X 120 MM²)</w:t>
      </w:r>
      <w:bookmarkEnd w:id="179"/>
      <w:bookmarkEnd w:id="180"/>
      <w:bookmarkEnd w:id="181"/>
      <w:bookmarkEnd w:id="182"/>
      <w:bookmarkEnd w:id="183"/>
      <w:bookmarkEnd w:id="184"/>
    </w:p>
    <w:p w14:paraId="2D6C27B6"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185" w:name="_Toc192757818"/>
      <w:bookmarkStart w:id="186" w:name="_Toc212644761"/>
      <w:bookmarkStart w:id="187" w:name="_Toc212717130"/>
      <w:r w:rsidRPr="00E42C83">
        <w:rPr>
          <w:rFonts w:ascii="Times New Roman" w:hAnsi="Times New Roman" w:cs="Times New Roman"/>
          <w:bCs/>
          <w:iCs/>
          <w:sz w:val="24"/>
          <w:szCs w:val="24"/>
        </w:rPr>
        <w:t>Câble basse tension U1000RO2V (1 X 95 MM²)</w:t>
      </w:r>
      <w:bookmarkEnd w:id="185"/>
      <w:bookmarkEnd w:id="186"/>
      <w:bookmarkEnd w:id="187"/>
    </w:p>
    <w:p w14:paraId="293C4A35"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188" w:name="_Toc192757819"/>
      <w:bookmarkStart w:id="189" w:name="_Toc212644762"/>
      <w:bookmarkStart w:id="190" w:name="_Toc212717131"/>
      <w:r w:rsidRPr="00E42C83">
        <w:rPr>
          <w:rFonts w:ascii="Times New Roman" w:hAnsi="Times New Roman" w:cs="Times New Roman"/>
          <w:bCs/>
          <w:iCs/>
          <w:sz w:val="24"/>
          <w:szCs w:val="24"/>
        </w:rPr>
        <w:t>Câble basse tension U1000RO2V (1 X 70 MM²)</w:t>
      </w:r>
      <w:bookmarkEnd w:id="188"/>
      <w:bookmarkEnd w:id="189"/>
      <w:bookmarkEnd w:id="190"/>
    </w:p>
    <w:p w14:paraId="08F7ABF9"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191" w:name="_Toc192757820"/>
      <w:bookmarkStart w:id="192" w:name="_Toc212644763"/>
      <w:bookmarkStart w:id="193" w:name="_Toc212717132"/>
      <w:r w:rsidRPr="00E42C83">
        <w:rPr>
          <w:rFonts w:ascii="Times New Roman" w:hAnsi="Times New Roman" w:cs="Times New Roman"/>
          <w:bCs/>
          <w:iCs/>
          <w:sz w:val="24"/>
          <w:szCs w:val="24"/>
        </w:rPr>
        <w:t>Câble basse tension U1000RO2V (1 X 50 MM²)</w:t>
      </w:r>
      <w:bookmarkEnd w:id="191"/>
      <w:bookmarkEnd w:id="192"/>
      <w:bookmarkEnd w:id="193"/>
    </w:p>
    <w:p w14:paraId="208D2555"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194" w:name="_Toc192757821"/>
      <w:bookmarkStart w:id="195" w:name="_Toc212644764"/>
      <w:bookmarkStart w:id="196" w:name="_Toc212717133"/>
      <w:r w:rsidRPr="00E42C83">
        <w:rPr>
          <w:rFonts w:ascii="Times New Roman" w:hAnsi="Times New Roman" w:cs="Times New Roman"/>
          <w:bCs/>
          <w:iCs/>
          <w:sz w:val="24"/>
          <w:szCs w:val="24"/>
        </w:rPr>
        <w:t>Câble basse tension U1000RO2V (1 X 35 MM²)</w:t>
      </w:r>
      <w:bookmarkEnd w:id="194"/>
      <w:bookmarkEnd w:id="195"/>
      <w:bookmarkEnd w:id="196"/>
    </w:p>
    <w:p w14:paraId="61DDF85B"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197" w:name="_Toc192757822"/>
      <w:bookmarkStart w:id="198" w:name="_Toc212644765"/>
      <w:bookmarkStart w:id="199" w:name="_Toc212717134"/>
      <w:r w:rsidRPr="00E42C83">
        <w:rPr>
          <w:rFonts w:ascii="Times New Roman" w:hAnsi="Times New Roman" w:cs="Times New Roman"/>
          <w:bCs/>
          <w:iCs/>
          <w:sz w:val="24"/>
          <w:szCs w:val="24"/>
        </w:rPr>
        <w:t>Câble basse tension U1000RO2V (1 X 25 MM²)</w:t>
      </w:r>
      <w:bookmarkEnd w:id="197"/>
      <w:bookmarkEnd w:id="198"/>
      <w:bookmarkEnd w:id="199"/>
    </w:p>
    <w:p w14:paraId="1B8DAA08"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00" w:name="_Toc180603524"/>
      <w:bookmarkStart w:id="201" w:name="_Toc192757823"/>
      <w:bookmarkStart w:id="202" w:name="_Toc212644766"/>
      <w:bookmarkStart w:id="203" w:name="_Toc212717135"/>
      <w:bookmarkStart w:id="204" w:name="_Toc137123395"/>
      <w:bookmarkStart w:id="205" w:name="_Toc148973327"/>
      <w:bookmarkStart w:id="206" w:name="_Toc178785592"/>
      <w:bookmarkStart w:id="207" w:name="_Toc180426057"/>
      <w:bookmarkStart w:id="208" w:name="_Hlk178774829"/>
      <w:r w:rsidRPr="00E42C83">
        <w:rPr>
          <w:rFonts w:ascii="Times New Roman" w:hAnsi="Times New Roman" w:cs="Times New Roman"/>
          <w:bCs/>
          <w:iCs/>
          <w:sz w:val="24"/>
          <w:szCs w:val="24"/>
        </w:rPr>
        <w:t>Câble basse tension U1000RO2V (5 G 70 MM²)</w:t>
      </w:r>
      <w:bookmarkEnd w:id="200"/>
      <w:bookmarkEnd w:id="201"/>
      <w:bookmarkEnd w:id="202"/>
      <w:bookmarkEnd w:id="203"/>
    </w:p>
    <w:p w14:paraId="24C0A8C2"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09" w:name="_Toc180603525"/>
      <w:bookmarkStart w:id="210" w:name="_Toc192757824"/>
      <w:bookmarkStart w:id="211" w:name="_Toc212644767"/>
      <w:bookmarkStart w:id="212" w:name="_Toc212717136"/>
      <w:r w:rsidRPr="00E42C83">
        <w:rPr>
          <w:rFonts w:ascii="Times New Roman" w:hAnsi="Times New Roman" w:cs="Times New Roman"/>
          <w:bCs/>
          <w:iCs/>
          <w:sz w:val="24"/>
          <w:szCs w:val="24"/>
        </w:rPr>
        <w:t>Câble basse tension U1000RO2V (5 G 50 MM²)</w:t>
      </w:r>
      <w:bookmarkEnd w:id="209"/>
      <w:bookmarkEnd w:id="210"/>
      <w:bookmarkEnd w:id="211"/>
      <w:bookmarkEnd w:id="212"/>
    </w:p>
    <w:p w14:paraId="0E16E8A1"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13" w:name="_Toc180603526"/>
      <w:bookmarkStart w:id="214" w:name="_Toc192757825"/>
      <w:bookmarkStart w:id="215" w:name="_Toc212644768"/>
      <w:bookmarkStart w:id="216" w:name="_Toc212717137"/>
      <w:r w:rsidRPr="00E42C83">
        <w:rPr>
          <w:rFonts w:ascii="Times New Roman" w:hAnsi="Times New Roman" w:cs="Times New Roman"/>
          <w:bCs/>
          <w:iCs/>
          <w:sz w:val="24"/>
          <w:szCs w:val="24"/>
        </w:rPr>
        <w:t>Câble basse tension U1000RO2V (5 G 35 MM²)</w:t>
      </w:r>
      <w:bookmarkEnd w:id="204"/>
      <w:bookmarkEnd w:id="205"/>
      <w:bookmarkEnd w:id="206"/>
      <w:bookmarkEnd w:id="207"/>
      <w:bookmarkEnd w:id="213"/>
      <w:bookmarkEnd w:id="214"/>
      <w:bookmarkEnd w:id="215"/>
      <w:bookmarkEnd w:id="216"/>
    </w:p>
    <w:p w14:paraId="1FE72D46"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17" w:name="_Toc178785593"/>
      <w:bookmarkStart w:id="218" w:name="_Toc180426058"/>
      <w:bookmarkStart w:id="219" w:name="_Toc180603527"/>
      <w:bookmarkStart w:id="220" w:name="_Toc192757826"/>
      <w:bookmarkStart w:id="221" w:name="_Toc212644769"/>
      <w:bookmarkStart w:id="222" w:name="_Toc212717138"/>
      <w:r w:rsidRPr="00E42C83">
        <w:rPr>
          <w:rFonts w:ascii="Times New Roman" w:hAnsi="Times New Roman" w:cs="Times New Roman"/>
          <w:bCs/>
          <w:iCs/>
          <w:sz w:val="24"/>
          <w:szCs w:val="24"/>
        </w:rPr>
        <w:t>Câble basse tension U1000RO2V (5 G 25 MM²)</w:t>
      </w:r>
      <w:bookmarkEnd w:id="217"/>
      <w:bookmarkEnd w:id="218"/>
      <w:bookmarkEnd w:id="219"/>
      <w:bookmarkEnd w:id="220"/>
      <w:bookmarkEnd w:id="221"/>
      <w:bookmarkEnd w:id="222"/>
    </w:p>
    <w:p w14:paraId="02C0A688"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23" w:name="_Toc180426059"/>
      <w:bookmarkStart w:id="224" w:name="_Toc180603528"/>
      <w:bookmarkStart w:id="225" w:name="_Toc192757827"/>
      <w:bookmarkStart w:id="226" w:name="_Toc212644770"/>
      <w:bookmarkStart w:id="227" w:name="_Toc212717139"/>
      <w:r w:rsidRPr="00E42C83">
        <w:rPr>
          <w:rFonts w:ascii="Times New Roman" w:hAnsi="Times New Roman" w:cs="Times New Roman"/>
          <w:bCs/>
          <w:iCs/>
          <w:sz w:val="24"/>
          <w:szCs w:val="24"/>
        </w:rPr>
        <w:t>Câble basse tension U1000R02V (5 G 16 MM²)</w:t>
      </w:r>
      <w:bookmarkEnd w:id="223"/>
      <w:bookmarkEnd w:id="224"/>
      <w:bookmarkEnd w:id="225"/>
      <w:bookmarkEnd w:id="226"/>
      <w:bookmarkEnd w:id="227"/>
    </w:p>
    <w:p w14:paraId="33C1698D"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28" w:name="_Toc178785594"/>
      <w:bookmarkStart w:id="229" w:name="_Toc180426060"/>
      <w:bookmarkStart w:id="230" w:name="_Toc180603529"/>
      <w:bookmarkStart w:id="231" w:name="_Toc192757828"/>
      <w:bookmarkStart w:id="232" w:name="_Toc212644771"/>
      <w:bookmarkStart w:id="233" w:name="_Toc212717140"/>
      <w:r w:rsidRPr="00E42C83">
        <w:rPr>
          <w:rFonts w:ascii="Times New Roman" w:hAnsi="Times New Roman" w:cs="Times New Roman"/>
          <w:bCs/>
          <w:iCs/>
          <w:sz w:val="24"/>
          <w:szCs w:val="24"/>
        </w:rPr>
        <w:t>Câble basse tension U1000RO2V (5 G 10 MM²)</w:t>
      </w:r>
      <w:bookmarkEnd w:id="228"/>
      <w:bookmarkEnd w:id="229"/>
      <w:bookmarkEnd w:id="230"/>
      <w:bookmarkEnd w:id="231"/>
      <w:bookmarkEnd w:id="232"/>
      <w:bookmarkEnd w:id="233"/>
    </w:p>
    <w:p w14:paraId="1DFB1E45"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34" w:name="_Toc178785595"/>
      <w:bookmarkStart w:id="235" w:name="_Toc180426061"/>
      <w:bookmarkStart w:id="236" w:name="_Toc180603530"/>
      <w:bookmarkStart w:id="237" w:name="_Toc192757829"/>
      <w:bookmarkStart w:id="238" w:name="_Toc212644772"/>
      <w:bookmarkStart w:id="239" w:name="_Toc212717141"/>
      <w:r w:rsidRPr="00E42C83">
        <w:rPr>
          <w:rFonts w:ascii="Times New Roman" w:hAnsi="Times New Roman" w:cs="Times New Roman"/>
          <w:bCs/>
          <w:iCs/>
          <w:sz w:val="24"/>
          <w:szCs w:val="24"/>
        </w:rPr>
        <w:t>Câble basse tension U1000RO2V (5 G 6 MM²)</w:t>
      </w:r>
      <w:bookmarkEnd w:id="234"/>
      <w:bookmarkEnd w:id="235"/>
      <w:bookmarkEnd w:id="236"/>
      <w:bookmarkEnd w:id="237"/>
      <w:bookmarkEnd w:id="238"/>
      <w:bookmarkEnd w:id="239"/>
    </w:p>
    <w:p w14:paraId="45C4F197"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40" w:name="_Toc180603531"/>
      <w:bookmarkStart w:id="241" w:name="_Toc192757830"/>
      <w:bookmarkStart w:id="242" w:name="_Toc212644773"/>
      <w:bookmarkStart w:id="243" w:name="_Toc212717142"/>
      <w:r w:rsidRPr="00E42C83">
        <w:rPr>
          <w:rFonts w:ascii="Times New Roman" w:hAnsi="Times New Roman" w:cs="Times New Roman"/>
          <w:bCs/>
          <w:iCs/>
          <w:sz w:val="24"/>
          <w:szCs w:val="24"/>
        </w:rPr>
        <w:t>Câble basse tension U1000RO2V (5 G 4 MM²)</w:t>
      </w:r>
      <w:bookmarkEnd w:id="240"/>
      <w:bookmarkEnd w:id="241"/>
      <w:bookmarkEnd w:id="242"/>
      <w:bookmarkEnd w:id="243"/>
    </w:p>
    <w:p w14:paraId="2F75145C"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44" w:name="_Toc212644774"/>
      <w:bookmarkStart w:id="245" w:name="_Toc212717143"/>
      <w:r w:rsidRPr="00E42C83">
        <w:rPr>
          <w:rFonts w:ascii="Times New Roman" w:hAnsi="Times New Roman" w:cs="Times New Roman"/>
          <w:bCs/>
          <w:iCs/>
          <w:sz w:val="24"/>
          <w:szCs w:val="24"/>
        </w:rPr>
        <w:t>Câble basse tension U1000RO2V (5 G 2,5 MM²)</w:t>
      </w:r>
      <w:bookmarkEnd w:id="244"/>
      <w:bookmarkEnd w:id="245"/>
    </w:p>
    <w:p w14:paraId="399AD37B"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46" w:name="_Toc178785596"/>
      <w:bookmarkStart w:id="247" w:name="_Toc180426062"/>
      <w:bookmarkStart w:id="248" w:name="_Toc180603532"/>
      <w:bookmarkStart w:id="249" w:name="_Toc192757831"/>
      <w:bookmarkStart w:id="250" w:name="_Toc212644775"/>
      <w:bookmarkStart w:id="251" w:name="_Toc212717144"/>
      <w:bookmarkEnd w:id="208"/>
      <w:r w:rsidRPr="00E42C83">
        <w:rPr>
          <w:rFonts w:ascii="Times New Roman" w:hAnsi="Times New Roman" w:cs="Times New Roman"/>
          <w:bCs/>
          <w:iCs/>
          <w:sz w:val="24"/>
          <w:szCs w:val="24"/>
        </w:rPr>
        <w:t>Câble basse tension U1000RO2V (5 G 1,5 MM²)</w:t>
      </w:r>
      <w:bookmarkEnd w:id="246"/>
      <w:bookmarkEnd w:id="247"/>
      <w:bookmarkEnd w:id="248"/>
      <w:bookmarkEnd w:id="249"/>
      <w:bookmarkEnd w:id="250"/>
      <w:bookmarkEnd w:id="251"/>
    </w:p>
    <w:p w14:paraId="03AFE928"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52" w:name="_Toc212644776"/>
      <w:bookmarkStart w:id="253" w:name="_Toc212717145"/>
      <w:r w:rsidRPr="00E42C83">
        <w:rPr>
          <w:rFonts w:ascii="Times New Roman" w:hAnsi="Times New Roman" w:cs="Times New Roman"/>
          <w:bCs/>
          <w:iCs/>
          <w:sz w:val="24"/>
          <w:szCs w:val="24"/>
        </w:rPr>
        <w:t>Câble basse tension U1000RO2V (4 G150 MM²)</w:t>
      </w:r>
      <w:bookmarkEnd w:id="252"/>
      <w:bookmarkEnd w:id="253"/>
    </w:p>
    <w:p w14:paraId="0E906459"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54" w:name="_Toc212644777"/>
      <w:bookmarkStart w:id="255" w:name="_Toc212717146"/>
      <w:r w:rsidRPr="00E42C83">
        <w:rPr>
          <w:rFonts w:ascii="Times New Roman" w:hAnsi="Times New Roman" w:cs="Times New Roman"/>
          <w:bCs/>
          <w:iCs/>
          <w:sz w:val="24"/>
          <w:szCs w:val="24"/>
        </w:rPr>
        <w:t>Câble basse tension U1000RO2V (3 G16 MM²)</w:t>
      </w:r>
      <w:bookmarkEnd w:id="254"/>
      <w:bookmarkEnd w:id="255"/>
    </w:p>
    <w:p w14:paraId="54666261"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56" w:name="_Toc212644778"/>
      <w:bookmarkStart w:id="257" w:name="_Toc212717147"/>
      <w:r w:rsidRPr="00E42C83">
        <w:rPr>
          <w:rFonts w:ascii="Times New Roman" w:hAnsi="Times New Roman" w:cs="Times New Roman"/>
          <w:bCs/>
          <w:iCs/>
          <w:sz w:val="24"/>
          <w:szCs w:val="24"/>
        </w:rPr>
        <w:t>Câble basse tension U1000RO2V (3 G10 MM²)</w:t>
      </w:r>
      <w:bookmarkEnd w:id="256"/>
      <w:bookmarkEnd w:id="257"/>
    </w:p>
    <w:p w14:paraId="76D8F7FB" w14:textId="77777777" w:rsidR="005F1D63" w:rsidRPr="00E42C83" w:rsidRDefault="005F1D63" w:rsidP="005F1D63">
      <w:pPr>
        <w:rPr>
          <w:rFonts w:ascii="Times New Roman" w:hAnsi="Times New Roman" w:cs="Times New Roman"/>
          <w:sz w:val="24"/>
          <w:szCs w:val="24"/>
        </w:rPr>
      </w:pPr>
    </w:p>
    <w:p w14:paraId="7CAE42BA" w14:textId="77777777" w:rsidR="005F1D63" w:rsidRPr="00E42C83" w:rsidRDefault="005F1D63" w:rsidP="005F1D63">
      <w:pPr>
        <w:rPr>
          <w:rFonts w:ascii="Times New Roman" w:hAnsi="Times New Roman" w:cs="Times New Roman"/>
          <w:sz w:val="24"/>
          <w:szCs w:val="24"/>
        </w:rPr>
      </w:pPr>
    </w:p>
    <w:p w14:paraId="4442E529"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58" w:name="_Toc212644779"/>
      <w:bookmarkStart w:id="259" w:name="_Toc212717148"/>
      <w:r w:rsidRPr="00E42C83">
        <w:rPr>
          <w:rFonts w:ascii="Times New Roman" w:hAnsi="Times New Roman" w:cs="Times New Roman"/>
          <w:bCs/>
          <w:iCs/>
          <w:sz w:val="24"/>
          <w:szCs w:val="24"/>
        </w:rPr>
        <w:lastRenderedPageBreak/>
        <w:t>Câble basse tension U1000RO2V (3 G 6 MM²)</w:t>
      </w:r>
      <w:bookmarkEnd w:id="258"/>
      <w:bookmarkEnd w:id="259"/>
    </w:p>
    <w:p w14:paraId="555E3F05"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60" w:name="_Toc212644780"/>
      <w:bookmarkStart w:id="261" w:name="_Toc212717149"/>
      <w:r w:rsidRPr="00E42C83">
        <w:rPr>
          <w:rFonts w:ascii="Times New Roman" w:hAnsi="Times New Roman" w:cs="Times New Roman"/>
          <w:bCs/>
          <w:iCs/>
          <w:sz w:val="24"/>
          <w:szCs w:val="24"/>
        </w:rPr>
        <w:t>Câble basse tension U1000RO2V (3 G 4 MM²)</w:t>
      </w:r>
      <w:bookmarkEnd w:id="260"/>
      <w:bookmarkEnd w:id="261"/>
    </w:p>
    <w:p w14:paraId="1BA47697"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62" w:name="_Toc212644781"/>
      <w:bookmarkStart w:id="263" w:name="_Toc212717150"/>
      <w:r w:rsidRPr="00E42C83">
        <w:rPr>
          <w:rFonts w:ascii="Times New Roman" w:hAnsi="Times New Roman" w:cs="Times New Roman"/>
          <w:bCs/>
          <w:iCs/>
          <w:sz w:val="24"/>
          <w:szCs w:val="24"/>
        </w:rPr>
        <w:t>Câble basse tension U1000RO2V (3 G 1,5 MM²)</w:t>
      </w:r>
      <w:bookmarkEnd w:id="262"/>
      <w:bookmarkEnd w:id="263"/>
    </w:p>
    <w:p w14:paraId="0F66352F"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64" w:name="_Toc137123401"/>
      <w:bookmarkStart w:id="265" w:name="_Toc148973329"/>
      <w:bookmarkStart w:id="266" w:name="_Toc178785597"/>
      <w:bookmarkStart w:id="267" w:name="_Toc180426063"/>
      <w:bookmarkStart w:id="268" w:name="_Toc180603533"/>
      <w:bookmarkStart w:id="269" w:name="_Toc192757832"/>
      <w:bookmarkStart w:id="270" w:name="_Toc212644782"/>
      <w:bookmarkStart w:id="271" w:name="_Toc212717151"/>
      <w:r w:rsidRPr="00E42C83">
        <w:rPr>
          <w:rFonts w:ascii="Times New Roman" w:hAnsi="Times New Roman" w:cs="Times New Roman"/>
          <w:bCs/>
          <w:iCs/>
          <w:sz w:val="24"/>
          <w:szCs w:val="24"/>
        </w:rPr>
        <w:t>Câble basse tension U1000RO2V (3 G 2,5 MM²)</w:t>
      </w:r>
      <w:bookmarkEnd w:id="264"/>
      <w:bookmarkEnd w:id="265"/>
      <w:bookmarkEnd w:id="266"/>
      <w:bookmarkEnd w:id="267"/>
      <w:bookmarkEnd w:id="268"/>
      <w:bookmarkEnd w:id="269"/>
      <w:bookmarkEnd w:id="270"/>
      <w:bookmarkEnd w:id="271"/>
    </w:p>
    <w:p w14:paraId="5F12F3A3"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72" w:name="_Toc376167951"/>
      <w:bookmarkStart w:id="273" w:name="_Toc376168761"/>
      <w:bookmarkStart w:id="274" w:name="_Toc376243221"/>
      <w:bookmarkStart w:id="275" w:name="_Toc376243453"/>
      <w:bookmarkStart w:id="276" w:name="_Toc376246855"/>
      <w:bookmarkStart w:id="277" w:name="_Toc402856380"/>
      <w:bookmarkStart w:id="278" w:name="_Toc212644783"/>
      <w:bookmarkStart w:id="279" w:name="_Toc212717152"/>
      <w:r w:rsidRPr="00E42C83">
        <w:rPr>
          <w:rFonts w:ascii="Times New Roman" w:hAnsi="Times New Roman" w:cs="Times New Roman"/>
          <w:bCs/>
          <w:iCs/>
          <w:sz w:val="24"/>
          <w:szCs w:val="24"/>
        </w:rPr>
        <w:t>Câble CR1 1x50 mm²</w:t>
      </w:r>
      <w:bookmarkEnd w:id="272"/>
      <w:bookmarkEnd w:id="273"/>
      <w:bookmarkEnd w:id="274"/>
      <w:bookmarkEnd w:id="275"/>
      <w:bookmarkEnd w:id="276"/>
      <w:bookmarkEnd w:id="277"/>
      <w:bookmarkEnd w:id="278"/>
      <w:bookmarkEnd w:id="279"/>
      <w:r w:rsidRPr="00E42C83">
        <w:rPr>
          <w:rFonts w:ascii="Times New Roman" w:hAnsi="Times New Roman" w:cs="Times New Roman"/>
          <w:bCs/>
          <w:iCs/>
          <w:sz w:val="24"/>
          <w:szCs w:val="24"/>
        </w:rPr>
        <w:t xml:space="preserve"> </w:t>
      </w:r>
    </w:p>
    <w:p w14:paraId="75198A74"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80" w:name="_Toc212644784"/>
      <w:bookmarkStart w:id="281" w:name="_Toc212717153"/>
      <w:bookmarkStart w:id="282" w:name="_Hlk211076023"/>
      <w:r w:rsidRPr="00E42C83">
        <w:rPr>
          <w:rFonts w:ascii="Times New Roman" w:hAnsi="Times New Roman" w:cs="Times New Roman"/>
          <w:bCs/>
          <w:iCs/>
          <w:sz w:val="24"/>
          <w:szCs w:val="24"/>
        </w:rPr>
        <w:t>Câble CR1 4x70 mm²</w:t>
      </w:r>
      <w:bookmarkEnd w:id="280"/>
      <w:bookmarkEnd w:id="281"/>
    </w:p>
    <w:p w14:paraId="6FE186F6"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83" w:name="_Toc212644785"/>
      <w:bookmarkStart w:id="284" w:name="_Toc212717154"/>
      <w:bookmarkEnd w:id="282"/>
      <w:r w:rsidRPr="00E42C83">
        <w:rPr>
          <w:rFonts w:ascii="Times New Roman" w:hAnsi="Times New Roman" w:cs="Times New Roman"/>
          <w:bCs/>
          <w:iCs/>
          <w:sz w:val="24"/>
          <w:szCs w:val="24"/>
        </w:rPr>
        <w:t>Câble CR1 5G10 mm²</w:t>
      </w:r>
      <w:bookmarkEnd w:id="283"/>
      <w:bookmarkEnd w:id="284"/>
    </w:p>
    <w:p w14:paraId="3A039144"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85" w:name="_Toc212644786"/>
      <w:bookmarkStart w:id="286" w:name="_Toc212717155"/>
      <w:r w:rsidRPr="00E42C83">
        <w:rPr>
          <w:rFonts w:ascii="Times New Roman" w:hAnsi="Times New Roman" w:cs="Times New Roman"/>
          <w:bCs/>
          <w:iCs/>
          <w:sz w:val="24"/>
          <w:szCs w:val="24"/>
        </w:rPr>
        <w:t>Câble CR1 5G4 mm²</w:t>
      </w:r>
      <w:bookmarkEnd w:id="285"/>
      <w:bookmarkEnd w:id="286"/>
    </w:p>
    <w:p w14:paraId="35E8A7F5" w14:textId="77777777" w:rsidR="005F1D63" w:rsidRPr="00E42C83" w:rsidRDefault="005F1D63" w:rsidP="005F1D63">
      <w:pPr>
        <w:rPr>
          <w:rFonts w:ascii="Times New Roman" w:hAnsi="Times New Roman" w:cs="Times New Roman"/>
          <w:sz w:val="24"/>
          <w:szCs w:val="24"/>
        </w:rPr>
      </w:pPr>
    </w:p>
    <w:p w14:paraId="39803C12" w14:textId="77777777" w:rsidR="005F1D63" w:rsidRPr="00E42C83" w:rsidRDefault="005F1D63" w:rsidP="005F1D63">
      <w:pPr>
        <w:rPr>
          <w:rFonts w:ascii="Times New Roman" w:hAnsi="Times New Roman" w:cs="Times New Roman"/>
          <w:sz w:val="24"/>
          <w:szCs w:val="24"/>
        </w:rPr>
      </w:pPr>
    </w:p>
    <w:p w14:paraId="078D3EC2" w14:textId="77777777" w:rsidR="005F1D63" w:rsidRPr="00E42C83" w:rsidRDefault="005F1D63" w:rsidP="005F1D63">
      <w:pPr>
        <w:spacing w:line="276" w:lineRule="auto"/>
        <w:ind w:right="-141"/>
        <w:rPr>
          <w:rFonts w:ascii="Times New Roman" w:hAnsi="Times New Roman" w:cs="Times New Roman"/>
          <w:sz w:val="24"/>
          <w:szCs w:val="24"/>
        </w:rPr>
      </w:pPr>
    </w:p>
    <w:p w14:paraId="50AD3F24"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287" w:name="_Toc212644787"/>
      <w:bookmarkStart w:id="288" w:name="_Toc212717156"/>
      <w:r w:rsidRPr="00E42C83">
        <w:rPr>
          <w:rFonts w:ascii="Times New Roman" w:hAnsi="Times New Roman" w:cs="Times New Roman"/>
          <w:bCs/>
          <w:iCs/>
        </w:rPr>
        <w:t>Canalisation préfabriquée 1250A</w:t>
      </w:r>
      <w:bookmarkEnd w:id="287"/>
      <w:bookmarkEnd w:id="288"/>
      <w:r w:rsidRPr="00E42C83">
        <w:rPr>
          <w:rFonts w:ascii="Times New Roman" w:hAnsi="Times New Roman" w:cs="Times New Roman"/>
          <w:bCs/>
          <w:iCs/>
        </w:rPr>
        <w:t xml:space="preserve"> </w:t>
      </w:r>
    </w:p>
    <w:p w14:paraId="215C176E"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Le réseau de distribution secondaire basse tension comprendra des canalisations préfabriquées selon les configurations suivantes :</w:t>
      </w:r>
    </w:p>
    <w:p w14:paraId="64FB9826" w14:textId="77777777" w:rsidR="005F1D63" w:rsidRPr="00E42C83" w:rsidRDefault="005F1D63" w:rsidP="005F1D63">
      <w:pPr>
        <w:keepLines w:val="0"/>
        <w:numPr>
          <w:ilvl w:val="0"/>
          <w:numId w:val="69"/>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Depuis les TGBT N : vers les tableaux de distribution secondaire normale, les coffrets, les points de raccordement en attente, ainsi que les équipements de force motrice en alimentation normale.</w:t>
      </w:r>
    </w:p>
    <w:p w14:paraId="2308C4B2"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Les canalisations seront dimensionnées en fonction des conditions réelles d’exploitation et respecteront les normes en vigueur. Elles seront de marques Schneider Electric ou équivalentes, et de type colonne montante avec les caractéristiques suivantes :</w:t>
      </w:r>
    </w:p>
    <w:p w14:paraId="226EA0CE"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Caractéristiques techniques générales :</w:t>
      </w:r>
    </w:p>
    <w:p w14:paraId="091BC4E6" w14:textId="77777777" w:rsidR="005F1D63" w:rsidRPr="00E42C83" w:rsidRDefault="005F1D63" w:rsidP="005F1D63">
      <w:pPr>
        <w:keepLines w:val="0"/>
        <w:numPr>
          <w:ilvl w:val="0"/>
          <w:numId w:val="70"/>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Conducteurs :</w:t>
      </w:r>
    </w:p>
    <w:p w14:paraId="095D58AA" w14:textId="77777777" w:rsidR="005F1D63" w:rsidRPr="00E42C83" w:rsidRDefault="005F1D63" w:rsidP="005F1D63">
      <w:pPr>
        <w:keepLines w:val="0"/>
        <w:numPr>
          <w:ilvl w:val="1"/>
          <w:numId w:val="70"/>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En aluminium pour un courant nominal ≤ 800A.</w:t>
      </w:r>
    </w:p>
    <w:p w14:paraId="5D1F3292" w14:textId="77777777" w:rsidR="005F1D63" w:rsidRPr="00E42C83" w:rsidRDefault="005F1D63" w:rsidP="005F1D63">
      <w:pPr>
        <w:keepLines w:val="0"/>
        <w:numPr>
          <w:ilvl w:val="1"/>
          <w:numId w:val="70"/>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En cuivre pour un courant nominal &gt; 800A.</w:t>
      </w:r>
    </w:p>
    <w:p w14:paraId="10E3E974" w14:textId="77777777" w:rsidR="005F1D63" w:rsidRPr="00E42C83" w:rsidRDefault="005F1D63" w:rsidP="005F1D63">
      <w:pPr>
        <w:keepLines w:val="0"/>
        <w:numPr>
          <w:ilvl w:val="1"/>
          <w:numId w:val="70"/>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Conducteurs aluminium munis de cavaliers bimétalliques Al/Cu argentés aux points de jonction et de dérivation.</w:t>
      </w:r>
    </w:p>
    <w:p w14:paraId="127FB586" w14:textId="77777777" w:rsidR="005F1D63" w:rsidRPr="00E42C83" w:rsidRDefault="005F1D63" w:rsidP="005F1D63">
      <w:pPr>
        <w:keepLines w:val="0"/>
        <w:numPr>
          <w:ilvl w:val="1"/>
          <w:numId w:val="70"/>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Tous les conducteurs, y compris le neutre, seront entièrement étamés sur toute leur longueur (pas seulement aux extrémités).</w:t>
      </w:r>
    </w:p>
    <w:p w14:paraId="486399DD" w14:textId="77777777" w:rsidR="005F1D63" w:rsidRPr="00E42C83" w:rsidRDefault="005F1D63" w:rsidP="005F1D63">
      <w:pPr>
        <w:keepLines w:val="0"/>
        <w:numPr>
          <w:ilvl w:val="0"/>
          <w:numId w:val="70"/>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Isolation :</w:t>
      </w:r>
    </w:p>
    <w:p w14:paraId="3012985D" w14:textId="77777777" w:rsidR="005F1D63" w:rsidRPr="00E42C83" w:rsidRDefault="005F1D63" w:rsidP="005F1D63">
      <w:pPr>
        <w:keepLines w:val="0"/>
        <w:numPr>
          <w:ilvl w:val="1"/>
          <w:numId w:val="70"/>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Isolation complète par deux couches de polypropylène (manchon) et trois couches de polyester (film) de classe B (130°C).</w:t>
      </w:r>
    </w:p>
    <w:p w14:paraId="546C02E6" w14:textId="77777777" w:rsidR="005F1D63" w:rsidRPr="00E42C83" w:rsidRDefault="005F1D63" w:rsidP="005F1D63">
      <w:pPr>
        <w:keepLines w:val="0"/>
        <w:numPr>
          <w:ilvl w:val="1"/>
          <w:numId w:val="70"/>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Une isolation mixte est acceptée (époxy + film polyester) pour une protection renforcée entre les conducteurs.</w:t>
      </w:r>
    </w:p>
    <w:p w14:paraId="4EB80699" w14:textId="77777777" w:rsidR="005F1D63" w:rsidRPr="00E42C83" w:rsidRDefault="005F1D63" w:rsidP="005F1D63">
      <w:pPr>
        <w:keepLines w:val="0"/>
        <w:numPr>
          <w:ilvl w:val="1"/>
          <w:numId w:val="70"/>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L’isolation simple est strictement interdite.</w:t>
      </w:r>
    </w:p>
    <w:p w14:paraId="04E1FBA5" w14:textId="77777777" w:rsidR="005F1D63" w:rsidRPr="00E42C83" w:rsidRDefault="005F1D63" w:rsidP="005F1D63">
      <w:pPr>
        <w:keepLines w:val="0"/>
        <w:numPr>
          <w:ilvl w:val="0"/>
          <w:numId w:val="70"/>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Système de connexion :</w:t>
      </w:r>
    </w:p>
    <w:p w14:paraId="6C7F972B" w14:textId="77777777" w:rsidR="005F1D63" w:rsidRPr="00E42C83" w:rsidRDefault="005F1D63" w:rsidP="005F1D63">
      <w:pPr>
        <w:keepLines w:val="0"/>
        <w:numPr>
          <w:ilvl w:val="1"/>
          <w:numId w:val="70"/>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lastRenderedPageBreak/>
        <w:t>Blocs de jonction à contact à serrage élastique avec verrouillage par quart de tour, permettant d’absorber les dilatations thermiques sans contrainte mécanique sur le coupe-feu.</w:t>
      </w:r>
    </w:p>
    <w:p w14:paraId="75D74F98" w14:textId="77777777" w:rsidR="005F1D63" w:rsidRPr="00E42C83" w:rsidRDefault="005F1D63" w:rsidP="005F1D63">
      <w:pPr>
        <w:keepLines w:val="0"/>
        <w:numPr>
          <w:ilvl w:val="0"/>
          <w:numId w:val="70"/>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Trappes de dérivation :</w:t>
      </w:r>
    </w:p>
    <w:p w14:paraId="6015678A" w14:textId="77777777" w:rsidR="005F1D63" w:rsidRPr="00E42C83" w:rsidRDefault="005F1D63" w:rsidP="005F1D63">
      <w:pPr>
        <w:keepLines w:val="0"/>
        <w:numPr>
          <w:ilvl w:val="1"/>
          <w:numId w:val="70"/>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Équipées de volets obturateurs automatiques pour sécurité accrue.</w:t>
      </w:r>
    </w:p>
    <w:p w14:paraId="3031F393" w14:textId="77777777" w:rsidR="005F1D63" w:rsidRPr="00E42C83" w:rsidRDefault="005F1D63" w:rsidP="005F1D63">
      <w:pPr>
        <w:keepLines w:val="0"/>
        <w:numPr>
          <w:ilvl w:val="0"/>
          <w:numId w:val="70"/>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Protection &amp; enveloppe :</w:t>
      </w:r>
    </w:p>
    <w:p w14:paraId="075A0B19" w14:textId="77777777" w:rsidR="005F1D63" w:rsidRPr="00E42C83" w:rsidRDefault="005F1D63" w:rsidP="005F1D63">
      <w:pPr>
        <w:keepLines w:val="0"/>
        <w:numPr>
          <w:ilvl w:val="1"/>
          <w:numId w:val="70"/>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Indice de protection IP55.</w:t>
      </w:r>
    </w:p>
    <w:p w14:paraId="24687681" w14:textId="77777777" w:rsidR="005F1D63" w:rsidRPr="00E42C83" w:rsidRDefault="005F1D63" w:rsidP="005F1D63">
      <w:pPr>
        <w:keepLines w:val="0"/>
        <w:numPr>
          <w:ilvl w:val="1"/>
          <w:numId w:val="70"/>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Enveloppe en tôle d’acier, assemblée par système vissé pour une résistance mécanique optimale.</w:t>
      </w:r>
    </w:p>
    <w:p w14:paraId="56970416" w14:textId="77777777" w:rsidR="005F1D63" w:rsidRPr="00E42C83" w:rsidRDefault="005F1D63" w:rsidP="005F1D63">
      <w:pPr>
        <w:keepLines w:val="0"/>
        <w:numPr>
          <w:ilvl w:val="1"/>
          <w:numId w:val="70"/>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Sertissage et emboîtement interdits.</w:t>
      </w:r>
    </w:p>
    <w:p w14:paraId="7A8495EF" w14:textId="77777777" w:rsidR="005F1D63" w:rsidRPr="00E42C83" w:rsidRDefault="005F1D63" w:rsidP="005F1D63">
      <w:pPr>
        <w:keepLines w:val="0"/>
        <w:numPr>
          <w:ilvl w:val="1"/>
          <w:numId w:val="70"/>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Finition par poudrage électrostatique époxy polyester pour une protection durable.</w:t>
      </w:r>
    </w:p>
    <w:p w14:paraId="4B78D8C6"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Éléments de distribution d’étage :</w:t>
      </w:r>
    </w:p>
    <w:p w14:paraId="762113F2" w14:textId="77777777" w:rsidR="005F1D63" w:rsidRPr="00E42C83" w:rsidRDefault="005F1D63" w:rsidP="005F1D63">
      <w:pPr>
        <w:keepLines w:val="0"/>
        <w:numPr>
          <w:ilvl w:val="0"/>
          <w:numId w:val="71"/>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Chaque élément dispose de trois trappes de dérivation, alignées à la même hauteur par rapport à l’axe de la dalle inférieure.</w:t>
      </w:r>
    </w:p>
    <w:p w14:paraId="6E0719F5" w14:textId="77777777" w:rsidR="005F1D63" w:rsidRPr="00E42C83" w:rsidRDefault="005F1D63" w:rsidP="005F1D63">
      <w:pPr>
        <w:keepLines w:val="0"/>
        <w:numPr>
          <w:ilvl w:val="0"/>
          <w:numId w:val="71"/>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Intégration d’un système coupe-feu 2 heures, conforme à la norme ISO 834, au niveau de la traversée de dalle, pour éviter toute propagation d’incendie d’un étage à l’autre.</w:t>
      </w:r>
    </w:p>
    <w:p w14:paraId="217BAD57"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Fixations et supports :</w:t>
      </w:r>
    </w:p>
    <w:p w14:paraId="20B59449" w14:textId="77777777" w:rsidR="005F1D63" w:rsidRPr="00E42C83" w:rsidRDefault="005F1D63" w:rsidP="005F1D63">
      <w:pPr>
        <w:keepLines w:val="0"/>
        <w:numPr>
          <w:ilvl w:val="0"/>
          <w:numId w:val="72"/>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Support de colonne prévu au premier éclissage, fixé au mur par deux chaises murales.</w:t>
      </w:r>
    </w:p>
    <w:p w14:paraId="71067867" w14:textId="77777777" w:rsidR="005F1D63" w:rsidRPr="00E42C83" w:rsidRDefault="005F1D63" w:rsidP="005F1D63">
      <w:pPr>
        <w:keepLines w:val="0"/>
        <w:numPr>
          <w:ilvl w:val="0"/>
          <w:numId w:val="72"/>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Guidage et maintien à chaque niveau pour assurer la stabilité verticale.</w:t>
      </w:r>
    </w:p>
    <w:p w14:paraId="2045F6FD"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b/>
          <w:bCs/>
          <w:sz w:val="24"/>
          <w:szCs w:val="24"/>
        </w:rPr>
      </w:pPr>
    </w:p>
    <w:p w14:paraId="37210D38"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Alimentations :</w:t>
      </w:r>
    </w:p>
    <w:p w14:paraId="0A04F7DC" w14:textId="77777777" w:rsidR="005F1D63" w:rsidRPr="00E42C83" w:rsidRDefault="005F1D63" w:rsidP="005F1D63">
      <w:pPr>
        <w:keepLines w:val="0"/>
        <w:numPr>
          <w:ilvl w:val="0"/>
          <w:numId w:val="73"/>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Boîte d’alimentation avec plages de raccordement en aluminium étamé, compatibles avec câbles Cu ou Al équipés de cosses appropriées.</w:t>
      </w:r>
    </w:p>
    <w:p w14:paraId="7BA57694" w14:textId="77777777" w:rsidR="005F1D63" w:rsidRPr="00E42C83" w:rsidRDefault="005F1D63" w:rsidP="005F1D63">
      <w:pPr>
        <w:keepLines w:val="0"/>
        <w:numPr>
          <w:ilvl w:val="0"/>
          <w:numId w:val="73"/>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Raccordement direct sur TGBT par embout de connexion à barres épanouies, via un parcours horizontal sans dérivation.</w:t>
      </w:r>
    </w:p>
    <w:p w14:paraId="15C30CCC"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Éléments de transport :</w:t>
      </w:r>
    </w:p>
    <w:p w14:paraId="76CE997D" w14:textId="77777777" w:rsidR="005F1D63" w:rsidRPr="00E42C83" w:rsidRDefault="005F1D63" w:rsidP="005F1D63">
      <w:pPr>
        <w:keepLines w:val="0"/>
        <w:numPr>
          <w:ilvl w:val="0"/>
          <w:numId w:val="74"/>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Canalisations verticales sans trappes de dérivation, assurant la liaison entre le tableau de protection (généralement situé en sous-sol) et le bas de la colonne.</w:t>
      </w:r>
    </w:p>
    <w:p w14:paraId="6EE35721" w14:textId="77777777" w:rsidR="005F1D63" w:rsidRPr="00E42C83" w:rsidRDefault="005F1D63" w:rsidP="005F1D63">
      <w:pPr>
        <w:keepLines w:val="0"/>
        <w:numPr>
          <w:ilvl w:val="0"/>
          <w:numId w:val="74"/>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Ces éléments doivent garantir une résistance coupe-feu de 2 heures minimum.</w:t>
      </w:r>
    </w:p>
    <w:p w14:paraId="22927D9C"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Coffrets de dérivation:</w:t>
      </w:r>
    </w:p>
    <w:p w14:paraId="68E97D72" w14:textId="77777777" w:rsidR="005F1D63" w:rsidRPr="00E42C83" w:rsidRDefault="005F1D63" w:rsidP="005F1D63">
      <w:pPr>
        <w:keepLines w:val="0"/>
        <w:numPr>
          <w:ilvl w:val="0"/>
          <w:numId w:val="75"/>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Coffrets en tôle d’acier 1,5 mm, finition époxy polyester, étanches IP55.</w:t>
      </w:r>
    </w:p>
    <w:p w14:paraId="607E6BF5" w14:textId="77777777" w:rsidR="005F1D63" w:rsidRPr="00E42C83" w:rsidRDefault="005F1D63" w:rsidP="005F1D63">
      <w:pPr>
        <w:keepLines w:val="0"/>
        <w:numPr>
          <w:ilvl w:val="0"/>
          <w:numId w:val="75"/>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Équipement de protection : disjoncteur intégré.</w:t>
      </w:r>
    </w:p>
    <w:p w14:paraId="6D008545" w14:textId="77777777" w:rsidR="005F1D63" w:rsidRPr="00E42C83" w:rsidRDefault="005F1D63" w:rsidP="005F1D63">
      <w:pPr>
        <w:keepLines w:val="0"/>
        <w:numPr>
          <w:ilvl w:val="0"/>
          <w:numId w:val="75"/>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Systèmes de sécurité :</w:t>
      </w:r>
    </w:p>
    <w:p w14:paraId="48059E27" w14:textId="77777777" w:rsidR="005F1D63" w:rsidRPr="00E42C83" w:rsidRDefault="005F1D63" w:rsidP="005F1D63">
      <w:pPr>
        <w:keepLines w:val="0"/>
        <w:numPr>
          <w:ilvl w:val="1"/>
          <w:numId w:val="75"/>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Verrouillage électrique empêchant le débranchement mécanique en position « ON ».</w:t>
      </w:r>
    </w:p>
    <w:p w14:paraId="1A912233" w14:textId="77777777" w:rsidR="005F1D63" w:rsidRPr="00E42C83" w:rsidRDefault="005F1D63" w:rsidP="005F1D63">
      <w:pPr>
        <w:keepLines w:val="0"/>
        <w:numPr>
          <w:ilvl w:val="1"/>
          <w:numId w:val="75"/>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lastRenderedPageBreak/>
        <w:t>Verrouillage mécanique de la porte du coffret en position « ON » ; ouverture possible uniquement en « OFF » (IP2X).</w:t>
      </w:r>
    </w:p>
    <w:p w14:paraId="4CD9C4CF"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Mise en œuvre :</w:t>
      </w:r>
    </w:p>
    <w:p w14:paraId="59602193"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Les schémas d’exécution fournis par l’entreprise indiqueront :</w:t>
      </w:r>
    </w:p>
    <w:p w14:paraId="57F4DF37" w14:textId="77777777" w:rsidR="005F1D63" w:rsidRPr="00E42C83" w:rsidRDefault="005F1D63" w:rsidP="005F1D63">
      <w:pPr>
        <w:keepLines w:val="0"/>
        <w:numPr>
          <w:ilvl w:val="0"/>
          <w:numId w:val="76"/>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Le calibre des disjoncteurs,</w:t>
      </w:r>
    </w:p>
    <w:p w14:paraId="68242083" w14:textId="77777777" w:rsidR="005F1D63" w:rsidRPr="00E42C83" w:rsidRDefault="005F1D63" w:rsidP="005F1D63">
      <w:pPr>
        <w:keepLines w:val="0"/>
        <w:numPr>
          <w:ilvl w:val="0"/>
          <w:numId w:val="76"/>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Le nombre d’éléments de transport,</w:t>
      </w:r>
    </w:p>
    <w:p w14:paraId="4D003222" w14:textId="77777777" w:rsidR="005F1D63" w:rsidRPr="00E42C83" w:rsidRDefault="005F1D63" w:rsidP="005F1D63">
      <w:pPr>
        <w:keepLines w:val="0"/>
        <w:numPr>
          <w:ilvl w:val="0"/>
          <w:numId w:val="76"/>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Les localisations des coupe-feux,</w:t>
      </w:r>
    </w:p>
    <w:p w14:paraId="1B901573" w14:textId="77777777" w:rsidR="005F1D63" w:rsidRPr="00E42C83" w:rsidRDefault="005F1D63" w:rsidP="005F1D63">
      <w:pPr>
        <w:keepLines w:val="0"/>
        <w:numPr>
          <w:ilvl w:val="0"/>
          <w:numId w:val="76"/>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Les supports et fixations spécifiques à chaque tour.</w:t>
      </w:r>
    </w:p>
    <w:p w14:paraId="0193A11E"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Fourniture &amp; conformité :</w:t>
      </w:r>
    </w:p>
    <w:p w14:paraId="1798A231"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Les canalisations préfabriquées devront être livrées avec tous leurs accessoires d’origine, du même fabricant, pour garantir la compatibilité et la conformité avec les normes en vigueur.</w:t>
      </w:r>
    </w:p>
    <w:p w14:paraId="5592DE4F"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L’ensemble de l’installation devra être fourni, posé, raccordé, câblé et mis en service, incluant toutes les sujétions nécessaires à son parfait fonctionnement.</w:t>
      </w:r>
    </w:p>
    <w:p w14:paraId="7E675DFD" w14:textId="77777777" w:rsidR="005F1D63" w:rsidRPr="00E42C83" w:rsidRDefault="005F1D63" w:rsidP="005F1D63">
      <w:pPr>
        <w:spacing w:line="276" w:lineRule="auto"/>
        <w:ind w:right="-141"/>
        <w:rPr>
          <w:rFonts w:ascii="Times New Roman" w:hAnsi="Times New Roman" w:cs="Times New Roman"/>
          <w:sz w:val="24"/>
          <w:szCs w:val="24"/>
        </w:rPr>
      </w:pPr>
    </w:p>
    <w:p w14:paraId="5E8DC0F9"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289" w:name="_Toc212644788"/>
      <w:bookmarkStart w:id="290" w:name="_Toc212717157"/>
      <w:r w:rsidRPr="00E42C83">
        <w:rPr>
          <w:rFonts w:ascii="Times New Roman" w:hAnsi="Times New Roman" w:cs="Times New Roman"/>
          <w:bCs/>
          <w:iCs/>
        </w:rPr>
        <w:t>Chemin de câbles</w:t>
      </w:r>
      <w:bookmarkEnd w:id="289"/>
      <w:bookmarkEnd w:id="290"/>
      <w:r w:rsidRPr="00E42C83">
        <w:rPr>
          <w:rFonts w:ascii="Times New Roman" w:hAnsi="Times New Roman" w:cs="Times New Roman"/>
          <w:bCs/>
          <w:iCs/>
        </w:rPr>
        <w:t xml:space="preserve"> </w:t>
      </w:r>
    </w:p>
    <w:p w14:paraId="7F30F947" w14:textId="77777777" w:rsidR="005F1D63" w:rsidRPr="00E42C83" w:rsidRDefault="005F1D63" w:rsidP="005F1D63">
      <w:pPr>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 xml:space="preserve">Il s'agit de la fourniture et de la pose de chemin de câble à bords arrondis, y compris fourniture et pose de chemins de câbles en acier galvanisé à chaud du type perforé à bords repliés à contre-plis vers l'intérieur assurant une meilleure rigidité. </w:t>
      </w:r>
    </w:p>
    <w:p w14:paraId="14D81D6B" w14:textId="77777777" w:rsidR="005F1D63" w:rsidRPr="00E42C83" w:rsidRDefault="005F1D63" w:rsidP="005F1D63">
      <w:pPr>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Ils seront installés en montage plafonnier et apparent soit en gaines, faux plafond, caniveaux techniques et locaux techniques.</w:t>
      </w:r>
    </w:p>
    <w:p w14:paraId="41ED58D4" w14:textId="77777777" w:rsidR="005F1D63" w:rsidRPr="00E42C83" w:rsidRDefault="005F1D63" w:rsidP="005F1D63">
      <w:pPr>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Les chemins de câbles seront fixés sur les murs, plafonds ou cloisons par des fers profilés galvanisés en forme de console pour permettre la pose ou dépose de câbles sans démontage.</w:t>
      </w:r>
    </w:p>
    <w:p w14:paraId="49759761" w14:textId="77777777" w:rsidR="005F1D63" w:rsidRPr="00E42C83" w:rsidRDefault="005F1D63" w:rsidP="005F1D63">
      <w:pPr>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Les liaisons entre les échelles et les consoles seront réalisées à l’aide de goupilles galvanisées. Un conducteur en cuivre de 28 mm², permettant la distribution du réseau de terre, sera fixé tous les 2 mètres et à chaque bifurcation, sur l'un des bords extérieurs du chemin de câbles, à l'aide de bornes en laiton.</w:t>
      </w:r>
    </w:p>
    <w:p w14:paraId="3F3D4053" w14:textId="77777777" w:rsidR="005F1D63" w:rsidRPr="00E42C83" w:rsidRDefault="005F1D63" w:rsidP="005F1D63">
      <w:pPr>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Les câbles seront disposés sur les chemins de câble de façon à éviter les chevauchements et en conformité avec la norme NFC-15.100 (Article 523.6). Les largeurs des chemins de câbles seront définies pour chaque cas suivant le nombre de câbles à y poser.</w:t>
      </w:r>
    </w:p>
    <w:p w14:paraId="2BD9930F" w14:textId="77777777" w:rsidR="005F1D63" w:rsidRPr="00E42C83" w:rsidRDefault="005F1D63" w:rsidP="005F1D63">
      <w:pPr>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Le tracé des chemins de câbles indiqué sur les plans n’est donné qu’à titre indicatif, l’Entrepreneur doit suivre le tracé suivant les contraintes réelles du bâtiment et suivant les utilisateurs à desservir.</w:t>
      </w:r>
    </w:p>
    <w:p w14:paraId="54EB774C" w14:textId="77777777" w:rsidR="005F1D63" w:rsidRPr="00E42C83" w:rsidRDefault="005F1D63" w:rsidP="005F1D63">
      <w:pPr>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Les canalisations moyenne tension circulantes dans la galerie technique seront posées sur des chemins de câbles fermés avec couvercle métallique.</w:t>
      </w:r>
    </w:p>
    <w:p w14:paraId="684C7812"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lastRenderedPageBreak/>
        <w:t xml:space="preserve">Sans que cette liste soit limitative, l’Entreprise doit la fourniture, pose de chemins de câbles y compris tous les accessoires de pose tous types confondus (éclisse plate, éclisse cornière, TE, croix, coudes 90° ou autres), mise à la terre, fermeture des saignées, ragréage CF aux traversées des parois et ce en fonction de la nature des câbles à poser (Courant Fort, Courant faible, Moyenne tension) et des contraintes de l’installation. </w:t>
      </w:r>
    </w:p>
    <w:p w14:paraId="58A74618"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Ouvrage payé au mètre linéaire et sera comme suit :</w:t>
      </w:r>
    </w:p>
    <w:p w14:paraId="2438F4B7" w14:textId="77777777" w:rsidR="005F1D63" w:rsidRPr="00E42C83" w:rsidRDefault="005F1D63" w:rsidP="005F1D63">
      <w:pPr>
        <w:spacing w:line="276" w:lineRule="auto"/>
        <w:ind w:right="-141"/>
        <w:rPr>
          <w:rFonts w:ascii="Times New Roman" w:hAnsi="Times New Roman" w:cs="Times New Roman"/>
          <w:sz w:val="24"/>
          <w:szCs w:val="24"/>
        </w:rPr>
      </w:pPr>
    </w:p>
    <w:p w14:paraId="3810DCD5"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91" w:name="_Toc376167958"/>
      <w:bookmarkStart w:id="292" w:name="_Toc376168768"/>
      <w:bookmarkStart w:id="293" w:name="_Toc376243228"/>
      <w:bookmarkStart w:id="294" w:name="_Toc376243460"/>
      <w:bookmarkStart w:id="295" w:name="_Toc376246862"/>
      <w:bookmarkStart w:id="296" w:name="_Toc444532618"/>
      <w:bookmarkStart w:id="297" w:name="_Toc212644789"/>
      <w:bookmarkStart w:id="298" w:name="_Toc212717158"/>
      <w:r w:rsidRPr="00E42C83">
        <w:rPr>
          <w:rFonts w:ascii="Times New Roman" w:hAnsi="Times New Roman" w:cs="Times New Roman"/>
          <w:bCs/>
          <w:iCs/>
          <w:sz w:val="24"/>
          <w:szCs w:val="24"/>
        </w:rPr>
        <w:t>Chemin de câble 305x63 mm²</w:t>
      </w:r>
      <w:bookmarkEnd w:id="291"/>
      <w:bookmarkEnd w:id="292"/>
      <w:bookmarkEnd w:id="293"/>
      <w:bookmarkEnd w:id="294"/>
      <w:bookmarkEnd w:id="295"/>
      <w:bookmarkEnd w:id="296"/>
      <w:bookmarkEnd w:id="297"/>
      <w:bookmarkEnd w:id="298"/>
    </w:p>
    <w:p w14:paraId="79F4B4BD"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299" w:name="_Toc376167959"/>
      <w:bookmarkStart w:id="300" w:name="_Toc376168769"/>
      <w:bookmarkStart w:id="301" w:name="_Toc376243229"/>
      <w:bookmarkStart w:id="302" w:name="_Toc376243461"/>
      <w:bookmarkStart w:id="303" w:name="_Toc376246863"/>
      <w:bookmarkStart w:id="304" w:name="_Toc444532619"/>
      <w:bookmarkStart w:id="305" w:name="_Toc212644790"/>
      <w:bookmarkStart w:id="306" w:name="_Toc212717159"/>
      <w:r w:rsidRPr="00E42C83">
        <w:rPr>
          <w:rFonts w:ascii="Times New Roman" w:hAnsi="Times New Roman" w:cs="Times New Roman"/>
          <w:bCs/>
          <w:iCs/>
          <w:sz w:val="24"/>
          <w:szCs w:val="24"/>
        </w:rPr>
        <w:t>Chemin de câble 215x63 mm²</w:t>
      </w:r>
      <w:bookmarkEnd w:id="299"/>
      <w:bookmarkEnd w:id="300"/>
      <w:bookmarkEnd w:id="301"/>
      <w:bookmarkEnd w:id="302"/>
      <w:bookmarkEnd w:id="303"/>
      <w:bookmarkEnd w:id="304"/>
      <w:bookmarkEnd w:id="305"/>
      <w:bookmarkEnd w:id="306"/>
    </w:p>
    <w:p w14:paraId="3BC69CF0" w14:textId="77777777" w:rsidR="005F1D63" w:rsidRPr="00E42C83" w:rsidRDefault="005F1D63" w:rsidP="005F1D63">
      <w:pPr>
        <w:spacing w:line="276" w:lineRule="auto"/>
        <w:ind w:right="-141"/>
        <w:rPr>
          <w:rFonts w:ascii="Times New Roman" w:hAnsi="Times New Roman" w:cs="Times New Roman"/>
          <w:sz w:val="24"/>
          <w:szCs w:val="24"/>
        </w:rPr>
      </w:pPr>
    </w:p>
    <w:p w14:paraId="4D7F7AC7"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307" w:name="_Toc444532623"/>
      <w:bookmarkStart w:id="308" w:name="_Toc212644791"/>
      <w:bookmarkStart w:id="309" w:name="_Toc212717160"/>
      <w:bookmarkStart w:id="310" w:name="_Toc376167965"/>
      <w:bookmarkStart w:id="311" w:name="_Toc376168775"/>
      <w:bookmarkStart w:id="312" w:name="_Toc376243235"/>
      <w:bookmarkStart w:id="313" w:name="_Toc376243467"/>
      <w:bookmarkStart w:id="314" w:name="_Toc376246869"/>
      <w:r w:rsidRPr="00E42C83">
        <w:rPr>
          <w:rFonts w:ascii="Times New Roman" w:hAnsi="Times New Roman" w:cs="Times New Roman"/>
          <w:bCs/>
          <w:iCs/>
        </w:rPr>
        <w:t>Foyers lumineux</w:t>
      </w:r>
      <w:bookmarkEnd w:id="307"/>
      <w:bookmarkEnd w:id="308"/>
      <w:bookmarkEnd w:id="309"/>
      <w:r w:rsidRPr="00E42C83">
        <w:rPr>
          <w:rFonts w:ascii="Times New Roman" w:hAnsi="Times New Roman" w:cs="Times New Roman"/>
          <w:bCs/>
          <w:iCs/>
        </w:rPr>
        <w:t xml:space="preserve"> </w:t>
      </w:r>
      <w:bookmarkEnd w:id="310"/>
      <w:bookmarkEnd w:id="311"/>
      <w:bookmarkEnd w:id="312"/>
      <w:bookmarkEnd w:id="313"/>
      <w:bookmarkEnd w:id="314"/>
    </w:p>
    <w:p w14:paraId="2E960B19"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sz w:val="24"/>
          <w:szCs w:val="24"/>
        </w:rPr>
      </w:pPr>
      <w:bookmarkStart w:id="315" w:name="_Toc376167967"/>
      <w:bookmarkStart w:id="316" w:name="_Toc376168777"/>
      <w:bookmarkStart w:id="317" w:name="_Toc376243237"/>
      <w:bookmarkStart w:id="318" w:name="_Toc376243469"/>
      <w:bookmarkStart w:id="319" w:name="_Toc380394299"/>
      <w:bookmarkStart w:id="320" w:name="_Toc212644792"/>
      <w:bookmarkStart w:id="321" w:name="_Toc212717161"/>
      <w:r w:rsidRPr="00E42C83">
        <w:rPr>
          <w:rFonts w:ascii="Times New Roman" w:hAnsi="Times New Roman" w:cs="Times New Roman"/>
          <w:bCs/>
          <w:iCs/>
          <w:sz w:val="24"/>
          <w:szCs w:val="24"/>
        </w:rPr>
        <w:t>Interrupteur simple allumage</w:t>
      </w:r>
      <w:bookmarkEnd w:id="315"/>
      <w:bookmarkEnd w:id="316"/>
      <w:bookmarkEnd w:id="317"/>
      <w:bookmarkEnd w:id="318"/>
      <w:bookmarkEnd w:id="319"/>
      <w:bookmarkEnd w:id="320"/>
      <w:bookmarkEnd w:id="321"/>
      <w:r w:rsidRPr="00E42C83">
        <w:rPr>
          <w:rFonts w:ascii="Times New Roman" w:hAnsi="Times New Roman" w:cs="Times New Roman"/>
          <w:bCs/>
          <w:iCs/>
          <w:sz w:val="24"/>
          <w:szCs w:val="24"/>
        </w:rPr>
        <w:t xml:space="preserve"> </w:t>
      </w:r>
    </w:p>
    <w:p w14:paraId="4D3479A6"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 prix comprendra l'interrupteur simple allumage complet, la boite d'encastrement, les boites de dérivation, les conducteurs (1,5mm²) ou (2,5mm²) de la série HO7-VU sous conduit ICD Ø13 isorange encastrés ou les câbles de la série U1000 RO2V (1,5 mm²) ou (2,5mm2) passant sur faux plafonds ou sous vides dans les cloisons amovibles ou encastré entre le 1</w:t>
      </w:r>
      <w:r w:rsidRPr="00E42C83">
        <w:rPr>
          <w:rFonts w:ascii="Times New Roman" w:hAnsi="Times New Roman" w:cs="Times New Roman"/>
          <w:sz w:val="24"/>
          <w:szCs w:val="24"/>
          <w:vertAlign w:val="superscript"/>
        </w:rPr>
        <w:t>er</w:t>
      </w:r>
      <w:r w:rsidRPr="00E42C83">
        <w:rPr>
          <w:rFonts w:ascii="Times New Roman" w:hAnsi="Times New Roman" w:cs="Times New Roman"/>
          <w:sz w:val="24"/>
          <w:szCs w:val="24"/>
        </w:rPr>
        <w:t xml:space="preserve"> foyer lumineux et l’interrupteur (coupure de la phase), ainsi que toutes sujétions de fournitures, pose et raccordement.</w:t>
      </w:r>
    </w:p>
    <w:p w14:paraId="712BBEA7"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 câblage entre le tableau électrique et foyer est compris dans le prix du luminaire).</w:t>
      </w:r>
    </w:p>
    <w:p w14:paraId="363DF558"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L'interrupteur sera de marque LEGRAND ou similaire y compris boite, bornier, le mécanisme, le support, la plaque et tous les accessoires.</w:t>
      </w:r>
    </w:p>
    <w:p w14:paraId="01FA015F" w14:textId="77777777" w:rsidR="005F1D63" w:rsidRPr="00E42C83" w:rsidRDefault="005F1D63" w:rsidP="005F1D63">
      <w:pPr>
        <w:autoSpaceDE w:val="0"/>
        <w:autoSpaceDN w:val="0"/>
        <w:adjustRightInd w:val="0"/>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Sera payé à l'unité.</w:t>
      </w:r>
    </w:p>
    <w:p w14:paraId="6F13492A"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322" w:name="_Toc380394300"/>
      <w:bookmarkStart w:id="323" w:name="_Toc212644793"/>
      <w:bookmarkStart w:id="324" w:name="_Toc212717162"/>
      <w:r w:rsidRPr="00E42C83">
        <w:rPr>
          <w:rFonts w:ascii="Times New Roman" w:hAnsi="Times New Roman" w:cs="Times New Roman"/>
          <w:bCs/>
          <w:iCs/>
          <w:sz w:val="24"/>
          <w:szCs w:val="24"/>
        </w:rPr>
        <w:t>Interrupteur simple allumage étanche</w:t>
      </w:r>
      <w:bookmarkEnd w:id="322"/>
      <w:bookmarkEnd w:id="323"/>
      <w:bookmarkEnd w:id="324"/>
      <w:r w:rsidRPr="00E42C83">
        <w:rPr>
          <w:rFonts w:ascii="Times New Roman" w:hAnsi="Times New Roman" w:cs="Times New Roman"/>
          <w:bCs/>
          <w:iCs/>
          <w:sz w:val="24"/>
          <w:szCs w:val="24"/>
        </w:rPr>
        <w:t xml:space="preserve"> </w:t>
      </w:r>
    </w:p>
    <w:p w14:paraId="51EABE2E"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 prix comprendra l'interrupteur simple allumage encastré étanche, la boite d'encastrement, les boites de dérivation, les conducteurs ( 3x1,5mm2) de la série HO7-VU sous conduit ICD Ø13 isorange encastré, IRO en apparent ou les câbles de la série U1000 RO2V passant sur faux plafonds entre le 1er foyer lumineux et  l'interrupteur (coupure de la phase), les conduits ainsi que toutes  sujétions de fournitures, pose et raccordement (le câblage jusqu’aux tableaux électriques et entre foyers est compris dans le prix des appareillages d’éclairage ).</w:t>
      </w:r>
    </w:p>
    <w:p w14:paraId="358EC719"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L'interrupteur sera de marque LEGRAND ou similaire y compris boite, bornier, le mécanisme, le support, la plaque et tous les accessoires.</w:t>
      </w:r>
    </w:p>
    <w:p w14:paraId="4178E27F" w14:textId="77777777" w:rsidR="005F1D63" w:rsidRPr="00E42C83" w:rsidRDefault="005F1D63" w:rsidP="005F1D63">
      <w:pPr>
        <w:autoSpaceDE w:val="0"/>
        <w:autoSpaceDN w:val="0"/>
        <w:adjustRightInd w:val="0"/>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Sera payé à l'unité.</w:t>
      </w:r>
    </w:p>
    <w:p w14:paraId="559608DD"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325" w:name="_Toc376167968"/>
      <w:bookmarkStart w:id="326" w:name="_Toc376168778"/>
      <w:bookmarkStart w:id="327" w:name="_Toc376243238"/>
      <w:bookmarkStart w:id="328" w:name="_Toc376243470"/>
      <w:bookmarkStart w:id="329" w:name="_Toc380394301"/>
      <w:bookmarkStart w:id="330" w:name="_Toc212644794"/>
      <w:bookmarkStart w:id="331" w:name="_Toc212717163"/>
      <w:r w:rsidRPr="00E42C83">
        <w:rPr>
          <w:rFonts w:ascii="Times New Roman" w:hAnsi="Times New Roman" w:cs="Times New Roman"/>
          <w:bCs/>
          <w:iCs/>
          <w:sz w:val="24"/>
          <w:szCs w:val="24"/>
        </w:rPr>
        <w:lastRenderedPageBreak/>
        <w:t>Interrupteur double allumage</w:t>
      </w:r>
      <w:bookmarkEnd w:id="325"/>
      <w:bookmarkEnd w:id="326"/>
      <w:bookmarkEnd w:id="327"/>
      <w:bookmarkEnd w:id="328"/>
      <w:bookmarkEnd w:id="329"/>
      <w:bookmarkEnd w:id="330"/>
      <w:bookmarkEnd w:id="331"/>
      <w:r w:rsidRPr="00E42C83">
        <w:rPr>
          <w:rFonts w:ascii="Times New Roman" w:hAnsi="Times New Roman" w:cs="Times New Roman"/>
          <w:bCs/>
          <w:iCs/>
          <w:sz w:val="24"/>
          <w:szCs w:val="24"/>
        </w:rPr>
        <w:t xml:space="preserve">  </w:t>
      </w:r>
    </w:p>
    <w:p w14:paraId="77DEE13F"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 prix comprendra l'interrupteur double allumage complet, la boite d'encastrement, les boites de dérivation, les conducteurs (1,5mm2) ou (2,5mm2) de la série HO7-VU sous conduit ICD Ø13 isorange encastré ou les câbles de la série U1000 RO2V -1,5mm2- ou - 2,5mm2-   passant sur faux plafonds ou sous vides prévus dans les cloisons amovibles entre les deux foyers lumineux et  l'interrupteur (coupure de la phase), les conduits ainsi que toutes  sujétions de fournitures, pose et raccordement.</w:t>
      </w:r>
    </w:p>
    <w:p w14:paraId="3C741B5C"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 câblage jusqu’aux tableaux électriques et entre foyers du même circuit est compris dans le prix des appareillages d’éclairage).</w:t>
      </w:r>
    </w:p>
    <w:p w14:paraId="4D4A5A6F"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L'interrupteur sera de la série LIGHT TECH de marque BTICINO ou similaire et comprendra  mécanismes nécessaires (pour avoir un double allumage), le support à vis et la plaque.</w:t>
      </w:r>
    </w:p>
    <w:p w14:paraId="387C2F23" w14:textId="77777777" w:rsidR="005F1D63" w:rsidRPr="00E42C83" w:rsidRDefault="005F1D63" w:rsidP="005F1D63">
      <w:pPr>
        <w:autoSpaceDE w:val="0"/>
        <w:autoSpaceDN w:val="0"/>
        <w:adjustRightInd w:val="0"/>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Sera payé à l'unité.</w:t>
      </w:r>
    </w:p>
    <w:p w14:paraId="0F293140"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332" w:name="_Toc212644795"/>
      <w:bookmarkStart w:id="333" w:name="_Toc212717164"/>
      <w:r w:rsidRPr="00E42C83">
        <w:rPr>
          <w:rFonts w:ascii="Times New Roman" w:hAnsi="Times New Roman" w:cs="Times New Roman"/>
          <w:bCs/>
          <w:iCs/>
          <w:sz w:val="24"/>
          <w:szCs w:val="24"/>
        </w:rPr>
        <w:t>Interrupteur VA et Vient</w:t>
      </w:r>
      <w:bookmarkEnd w:id="332"/>
      <w:bookmarkEnd w:id="333"/>
      <w:r w:rsidRPr="00E42C83">
        <w:rPr>
          <w:rFonts w:ascii="Times New Roman" w:hAnsi="Times New Roman" w:cs="Times New Roman"/>
          <w:bCs/>
          <w:iCs/>
          <w:sz w:val="24"/>
          <w:szCs w:val="24"/>
        </w:rPr>
        <w:t xml:space="preserve">   </w:t>
      </w:r>
    </w:p>
    <w:p w14:paraId="3A532E6E"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 prix comprendra un interrupteur de marque LEGRAND ou similaire, les boites de dérivation, les conducteurs ( 1,5mm2) de la série HO7-VU sous conduit ICD Ø11 isorange ou les câbles de la série U1000 RO2V -1,5mm2- passant sous goulottes ou sur faux plafonds ou sous vides des cloisons amovibles ou encastré nécessaires pour le branchement en va et vient entre le premier foyer lumineux et  les deux interrupteurs va et vient (coupure de la phase), les conduits ainsi que toutes  sujétions de fournitures, pose et raccordement (le câblage jusqu’aux tableaux électriques et entre foyers du même circuit est compris dans le prix des appareillages d’éclairage).</w:t>
      </w:r>
    </w:p>
    <w:p w14:paraId="2429050F"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L’interrupteurs va et vient complets, les mécanismes, les boites, les supports  câblages et les plaques</w:t>
      </w:r>
    </w:p>
    <w:p w14:paraId="54B3D4C8" w14:textId="77777777" w:rsidR="005F1D63" w:rsidRPr="00E42C83" w:rsidRDefault="005F1D63" w:rsidP="005F1D63">
      <w:pPr>
        <w:autoSpaceDE w:val="0"/>
        <w:autoSpaceDN w:val="0"/>
        <w:adjustRightInd w:val="0"/>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Sera payé à l’unité.</w:t>
      </w:r>
    </w:p>
    <w:p w14:paraId="11F6EFAD"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334" w:name="_Toc380394304"/>
      <w:bookmarkStart w:id="335" w:name="_Toc212644796"/>
      <w:bookmarkStart w:id="336" w:name="_Toc212717165"/>
      <w:r w:rsidRPr="00E42C83">
        <w:rPr>
          <w:rFonts w:ascii="Times New Roman" w:hAnsi="Times New Roman" w:cs="Times New Roman"/>
          <w:bCs/>
          <w:iCs/>
          <w:sz w:val="24"/>
          <w:szCs w:val="24"/>
        </w:rPr>
        <w:t>Foyer lumineux commande par détecteur de mouvement</w:t>
      </w:r>
      <w:bookmarkEnd w:id="334"/>
      <w:bookmarkEnd w:id="335"/>
      <w:bookmarkEnd w:id="336"/>
    </w:p>
    <w:p w14:paraId="49556C5B" w14:textId="77777777" w:rsidR="005F1D63" w:rsidRPr="00E42C83" w:rsidRDefault="005F1D63" w:rsidP="005F1D63">
      <w:pPr>
        <w:tabs>
          <w:tab w:val="left" w:pos="6237"/>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La ligne depuis le tableau de distribution - où est installé le détecteur en fourreau ICDE Ø</w:t>
      </w:r>
      <w:r w:rsidRPr="00E42C83" w:rsidDel="00850E77">
        <w:rPr>
          <w:rFonts w:ascii="Times New Roman" w:hAnsi="Times New Roman" w:cs="Times New Roman"/>
          <w:sz w:val="24"/>
          <w:szCs w:val="24"/>
        </w:rPr>
        <w:t xml:space="preserve"> </w:t>
      </w:r>
      <w:r w:rsidRPr="00E42C83">
        <w:rPr>
          <w:rFonts w:ascii="Times New Roman" w:hAnsi="Times New Roman" w:cs="Times New Roman"/>
          <w:sz w:val="24"/>
          <w:szCs w:val="24"/>
        </w:rPr>
        <w:t>13 ou ICO Ø 13 comprenant 3 conducteurs H07-VU de section 1x1,5mm² ou en câbles U1000RO2V de section 3x1,5 mm² posés sur chemin de câbles ou sous conduits flexibles sous faux plafonds, ou posés dans les vides de construction jusqu’au premier foyer lumineux.</w:t>
      </w:r>
    </w:p>
    <w:p w14:paraId="6D2AB4D9" w14:textId="77777777" w:rsidR="005F1D63" w:rsidRPr="00E42C83" w:rsidRDefault="005F1D63" w:rsidP="005F1D63">
      <w:pPr>
        <w:tabs>
          <w:tab w:val="left" w:pos="6237"/>
        </w:tabs>
        <w:spacing w:line="276" w:lineRule="auto"/>
        <w:ind w:right="-141"/>
        <w:jc w:val="left"/>
        <w:rPr>
          <w:rFonts w:ascii="Times New Roman" w:hAnsi="Times New Roman" w:cs="Times New Roman"/>
          <w:sz w:val="24"/>
          <w:szCs w:val="24"/>
        </w:rPr>
      </w:pPr>
      <w:r w:rsidRPr="00E42C83">
        <w:rPr>
          <w:rFonts w:ascii="Times New Roman" w:hAnsi="Times New Roman" w:cs="Times New Roman"/>
          <w:sz w:val="24"/>
          <w:szCs w:val="24"/>
        </w:rPr>
        <w:t xml:space="preserve">Détecteur de mouvement par zone de type   </w:t>
      </w:r>
      <w:r w:rsidRPr="00E42C83">
        <w:rPr>
          <w:rFonts w:ascii="Times New Roman" w:hAnsi="Times New Roman" w:cs="Times New Roman"/>
          <w:sz w:val="24"/>
          <w:szCs w:val="24"/>
        </w:rPr>
        <w:br/>
        <w:t>- La mise en place, le raccordement et la fixation du fil de fer galvanisé dans les fourreaux pour le tirage des conducteurs.</w:t>
      </w:r>
      <w:r w:rsidRPr="00E42C83">
        <w:rPr>
          <w:rFonts w:ascii="Times New Roman" w:hAnsi="Times New Roman" w:cs="Times New Roman"/>
          <w:sz w:val="24"/>
          <w:szCs w:val="24"/>
        </w:rPr>
        <w:br/>
      </w:r>
    </w:p>
    <w:p w14:paraId="1A68E836" w14:textId="77777777" w:rsidR="005F1D63" w:rsidRPr="00E42C83" w:rsidRDefault="005F1D63" w:rsidP="005F1D63">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L’ensemble de l’ouvrage, fourni, posé et raccordé, y compris toutes sujétions de fourniture, de pose et de raccordement sera payé à l’unité ;</w:t>
      </w:r>
    </w:p>
    <w:p w14:paraId="45A1315D"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337" w:name="_Toc212644797"/>
      <w:bookmarkStart w:id="338" w:name="_Toc212717166"/>
      <w:bookmarkStart w:id="339" w:name="_Toc380394305"/>
      <w:r w:rsidRPr="00E42C83">
        <w:rPr>
          <w:rFonts w:ascii="Times New Roman" w:hAnsi="Times New Roman" w:cs="Times New Roman"/>
          <w:bCs/>
          <w:iCs/>
          <w:sz w:val="24"/>
          <w:szCs w:val="24"/>
        </w:rPr>
        <w:t>Bouton poussoir</w:t>
      </w:r>
      <w:bookmarkEnd w:id="337"/>
      <w:bookmarkEnd w:id="338"/>
      <w:r w:rsidRPr="00E42C83">
        <w:rPr>
          <w:rFonts w:ascii="Times New Roman" w:hAnsi="Times New Roman" w:cs="Times New Roman"/>
          <w:bCs/>
          <w:iCs/>
          <w:sz w:val="24"/>
          <w:szCs w:val="24"/>
        </w:rPr>
        <w:t xml:space="preserve"> </w:t>
      </w:r>
      <w:bookmarkEnd w:id="339"/>
    </w:p>
    <w:p w14:paraId="53EF9D24" w14:textId="77777777" w:rsidR="005F1D63" w:rsidRPr="00E42C83" w:rsidRDefault="005F1D63" w:rsidP="005F1D63">
      <w:pPr>
        <w:tabs>
          <w:tab w:val="left" w:pos="6237"/>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La ligne depuis le tableau de distribution - où est installé le télérupteur- jusqu’au premier bouton-poussoir ou entre les différents boutons poussoirs de commande répartis dans le site installé sur le même circuit en fourreau ICDE Ø 13 ou ICO Ø 13 comprenant 2 conducteurs H07-VU de section 1x1,5 mm² ou en câbles U1000RO2V de section 2x1,5 mm² posés sur chemin de câbles ou dans les vides de construction pour la commande du Télérupteur.</w:t>
      </w:r>
    </w:p>
    <w:p w14:paraId="2A6C5E8C" w14:textId="77777777" w:rsidR="005F1D63" w:rsidRPr="00E42C83" w:rsidRDefault="005F1D63" w:rsidP="005F1D63">
      <w:pPr>
        <w:tabs>
          <w:tab w:val="left" w:pos="6237"/>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lastRenderedPageBreak/>
        <w:t>Un pot de réservation du bouton poussoir dans la maçonnerie.</w:t>
      </w:r>
    </w:p>
    <w:p w14:paraId="1A73ECFD" w14:textId="77777777" w:rsidR="005F1D63" w:rsidRPr="00E42C83" w:rsidRDefault="005F1D63" w:rsidP="005F1D63">
      <w:pPr>
        <w:tabs>
          <w:tab w:val="left" w:pos="6237"/>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 fil de fer galvanisé dans les fourreaux pour le tirage des conducteurs.</w:t>
      </w:r>
    </w:p>
    <w:p w14:paraId="6C576E5D" w14:textId="77777777" w:rsidR="005F1D63" w:rsidRPr="00E42C83" w:rsidRDefault="005F1D63" w:rsidP="005F1D63">
      <w:pPr>
        <w:tabs>
          <w:tab w:val="left" w:pos="6237"/>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 bouton poussoir lumineux.</w:t>
      </w:r>
    </w:p>
    <w:p w14:paraId="7131D86C" w14:textId="77777777" w:rsidR="005F1D63" w:rsidRPr="00E42C83" w:rsidRDefault="005F1D63" w:rsidP="005F1D63">
      <w:pPr>
        <w:tabs>
          <w:tab w:val="left" w:pos="6237"/>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Les manchons des entrées de tubes, la filerie, les saignées, conduits ICD, câblages, rebouchage, bornes, connexions, fixations et essais.</w:t>
      </w:r>
    </w:p>
    <w:p w14:paraId="2048A424" w14:textId="77777777" w:rsidR="005F1D63" w:rsidRPr="00E42C83" w:rsidRDefault="005F1D63" w:rsidP="005F1D63">
      <w:pPr>
        <w:tabs>
          <w:tab w:val="left" w:pos="6237"/>
        </w:tabs>
        <w:spacing w:line="276" w:lineRule="auto"/>
        <w:ind w:right="-141"/>
        <w:rPr>
          <w:rFonts w:ascii="Times New Roman" w:hAnsi="Times New Roman" w:cs="Times New Roman"/>
          <w:sz w:val="24"/>
          <w:szCs w:val="24"/>
        </w:rPr>
      </w:pPr>
    </w:p>
    <w:p w14:paraId="1DCDCB21" w14:textId="77777777" w:rsidR="005F1D63" w:rsidRPr="00E42C83" w:rsidRDefault="005F1D63" w:rsidP="005F1D63">
      <w:pPr>
        <w:tabs>
          <w:tab w:val="left" w:pos="6237"/>
        </w:tabs>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L’ensemble de l’ouvrage, fourni, posé et raccordé, y compris toutes sujétions de fourniture, de pose et de raccordement sera payé à l’unité ;</w:t>
      </w:r>
    </w:p>
    <w:p w14:paraId="7AF6607D"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340" w:name="_Toc380394306"/>
      <w:bookmarkStart w:id="341" w:name="_Toc212644798"/>
      <w:bookmarkStart w:id="342" w:name="_Toc212717167"/>
      <w:r w:rsidRPr="00E42C83">
        <w:rPr>
          <w:rFonts w:ascii="Times New Roman" w:hAnsi="Times New Roman" w:cs="Times New Roman"/>
          <w:bCs/>
          <w:iCs/>
          <w:sz w:val="24"/>
          <w:szCs w:val="24"/>
        </w:rPr>
        <w:t xml:space="preserve">Coffret de commande </w:t>
      </w:r>
      <w:bookmarkEnd w:id="340"/>
      <w:r w:rsidRPr="00E42C83">
        <w:rPr>
          <w:rFonts w:ascii="Times New Roman" w:hAnsi="Times New Roman" w:cs="Times New Roman"/>
          <w:bCs/>
          <w:iCs/>
          <w:sz w:val="24"/>
          <w:szCs w:val="24"/>
        </w:rPr>
        <w:t>d’éclairage.</w:t>
      </w:r>
      <w:bookmarkEnd w:id="341"/>
      <w:bookmarkEnd w:id="342"/>
    </w:p>
    <w:p w14:paraId="58E0A1C1" w14:textId="77777777" w:rsidR="005F1D63" w:rsidRPr="00E42C83" w:rsidRDefault="005F1D63" w:rsidP="005F1D63">
      <w:pPr>
        <w:tabs>
          <w:tab w:val="left" w:pos="6237"/>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Il s’agit de la fourniture et la pose des tableautins à plusieurs directions pour la commande de l’éclairage de certaines zones.</w:t>
      </w:r>
    </w:p>
    <w:p w14:paraId="3CAA5D2D" w14:textId="77777777" w:rsidR="005F1D63" w:rsidRPr="00E42C83" w:rsidRDefault="005F1D63" w:rsidP="005F1D63">
      <w:pPr>
        <w:tabs>
          <w:tab w:val="left" w:pos="6237"/>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Ces coffrets de commande seront constitués de tableautins en tôle électrozinguée, revêtues d’une peinture émaillée cuite au four.</w:t>
      </w:r>
    </w:p>
    <w:p w14:paraId="6EC56F0C" w14:textId="77777777" w:rsidR="005F1D63" w:rsidRPr="00E42C83" w:rsidRDefault="005F1D63" w:rsidP="005F1D63">
      <w:pPr>
        <w:tabs>
          <w:tab w:val="left" w:pos="6237"/>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La façade avant sera équipée d’un portillon en Plexiglas transparent, fermant à clé. Le coffret sera suffisamment dimensionné afin de recevoir 20 % d’équipements supplémentaires à l’équipement de base.</w:t>
      </w:r>
    </w:p>
    <w:p w14:paraId="27420830" w14:textId="77777777" w:rsidR="005F1D63" w:rsidRPr="00E42C83" w:rsidRDefault="005F1D63" w:rsidP="005F1D63">
      <w:pPr>
        <w:tabs>
          <w:tab w:val="left" w:pos="6237"/>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La commande de l’éclairage se fera par l’intermédiaire de boutons poussoirs lumineux.</w:t>
      </w:r>
    </w:p>
    <w:p w14:paraId="2B40D169" w14:textId="77777777" w:rsidR="005F1D63" w:rsidRPr="00E42C83" w:rsidRDefault="005F1D63" w:rsidP="005F1D63">
      <w:pPr>
        <w:tabs>
          <w:tab w:val="left" w:pos="6237"/>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Ils seront équipés de voyants lumineux suivants les positions :</w:t>
      </w:r>
    </w:p>
    <w:p w14:paraId="70AE76EB" w14:textId="77777777" w:rsidR="005F1D63" w:rsidRPr="00E42C83" w:rsidRDefault="005F1D63" w:rsidP="005F1D63">
      <w:pPr>
        <w:tabs>
          <w:tab w:val="left" w:pos="6237"/>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Allumé : circuit sous tension</w:t>
      </w:r>
    </w:p>
    <w:p w14:paraId="7015040A" w14:textId="77777777" w:rsidR="005F1D63" w:rsidRPr="00E42C83" w:rsidRDefault="005F1D63" w:rsidP="005F1D63">
      <w:pPr>
        <w:tabs>
          <w:tab w:val="left" w:pos="6237"/>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Eteint : circuit ouvert</w:t>
      </w:r>
    </w:p>
    <w:p w14:paraId="7148D869" w14:textId="77777777" w:rsidR="005F1D63" w:rsidRPr="00E42C83" w:rsidRDefault="005F1D63" w:rsidP="005F1D63">
      <w:pPr>
        <w:tabs>
          <w:tab w:val="left" w:pos="6237"/>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Les lampes seront du type LED, Ø 8 mm, à l’exclusion de tout autre modèle de lampe.</w:t>
      </w:r>
    </w:p>
    <w:p w14:paraId="12A319D3" w14:textId="77777777" w:rsidR="005F1D63" w:rsidRPr="00E42C83" w:rsidRDefault="005F1D63" w:rsidP="005F1D63">
      <w:pPr>
        <w:tabs>
          <w:tab w:val="left" w:pos="6237"/>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Les circuits commandés seront repérés à l’aplomb de chaque bouton, par étiquettes en dilophane gravé.</w:t>
      </w:r>
    </w:p>
    <w:p w14:paraId="162279DD" w14:textId="77777777" w:rsidR="005F1D63" w:rsidRPr="00E42C83" w:rsidRDefault="005F1D63" w:rsidP="005F1D63">
      <w:pPr>
        <w:tabs>
          <w:tab w:val="left" w:pos="6237"/>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 présent ouvrage fourni, posé et raccordé en ordre de marche, y compris télérupteur, bouton poussoir, les câbles de commandes, toutes les fixations, scellements, raccordements électriques, les rebouchages et raccords d’enduit et de peinture éventuels et toutes sujétions de mise en œuvre.</w:t>
      </w:r>
    </w:p>
    <w:p w14:paraId="43A9CE54" w14:textId="77777777" w:rsidR="005F1D63" w:rsidRPr="00E42C83" w:rsidRDefault="005F1D63" w:rsidP="005F1D63">
      <w:pPr>
        <w:tabs>
          <w:tab w:val="left" w:pos="6237"/>
        </w:tabs>
        <w:spacing w:line="276" w:lineRule="auto"/>
        <w:ind w:right="-141"/>
        <w:rPr>
          <w:rFonts w:ascii="Times New Roman" w:hAnsi="Times New Roman" w:cs="Times New Roman"/>
          <w:sz w:val="24"/>
          <w:szCs w:val="24"/>
        </w:rPr>
      </w:pPr>
    </w:p>
    <w:p w14:paraId="645D4B73" w14:textId="77777777" w:rsidR="005F1D63" w:rsidRPr="00E42C83" w:rsidRDefault="005F1D63" w:rsidP="005F1D63">
      <w:pPr>
        <w:tabs>
          <w:tab w:val="left" w:pos="6237"/>
        </w:tabs>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L’ensemble de l’ouvrage, fourni, posé et raccordé, y compris toutes sujétions de fourniture, de pose et de raccordement sera payé à l’unité :</w:t>
      </w:r>
    </w:p>
    <w:p w14:paraId="6A2459EF"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343" w:name="_Toc212644799"/>
      <w:bookmarkStart w:id="344" w:name="_Toc212717168"/>
      <w:r w:rsidRPr="00E42C83">
        <w:rPr>
          <w:rFonts w:ascii="Times New Roman" w:hAnsi="Times New Roman" w:cs="Times New Roman"/>
          <w:bCs/>
          <w:iCs/>
          <w:sz w:val="24"/>
          <w:szCs w:val="24"/>
        </w:rPr>
        <w:t>Commande pour Barrières Automatiques.</w:t>
      </w:r>
      <w:bookmarkEnd w:id="343"/>
      <w:bookmarkEnd w:id="344"/>
      <w:r w:rsidRPr="00E42C83">
        <w:rPr>
          <w:rFonts w:ascii="Times New Roman" w:hAnsi="Times New Roman" w:cs="Times New Roman"/>
          <w:bCs/>
          <w:iCs/>
          <w:sz w:val="24"/>
          <w:szCs w:val="24"/>
        </w:rPr>
        <w:t xml:space="preserve"> </w:t>
      </w:r>
    </w:p>
    <w:p w14:paraId="0F9B19E4"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La commande pour barrières automatiques est un système conçu pour contrôler l’ouverture et la fermeture des barrières de parking, d’accès sécurisé, ou d’autres applications nécessitant un contrôle d’accès automatisé. Cette commande permet une gestion centralisée et automatisée de l’infrastructure de barrières tout en offrant des fonctionnalités de sécurité et de confort d’utilisation.</w:t>
      </w:r>
    </w:p>
    <w:p w14:paraId="4C3D012A"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Caractéristique</w:t>
      </w:r>
      <w:r w:rsidRPr="00E42C83">
        <w:rPr>
          <w:rFonts w:ascii="Times New Roman" w:hAnsi="Times New Roman" w:cs="Times New Roman"/>
          <w:sz w:val="24"/>
          <w:szCs w:val="24"/>
        </w:rPr>
        <w:tab/>
      </w:r>
    </w:p>
    <w:p w14:paraId="5B629115"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Type de moteur :Électromécanique ou hydraulique</w:t>
      </w:r>
    </w:p>
    <w:p w14:paraId="6F64B0E3"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lastRenderedPageBreak/>
        <w:t>Tension d’alimentation :230V AC ou 24V DC</w:t>
      </w:r>
    </w:p>
    <w:p w14:paraId="04E2E1A4"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Vitesse d’ouverture :2 à 6 secondes</w:t>
      </w:r>
    </w:p>
    <w:p w14:paraId="0EF6F6B8"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Fréquence d’utilisation :Jusqu’à 500 cycles par jour</w:t>
      </w:r>
    </w:p>
    <w:p w14:paraId="3363B5C7"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Protection :IP54 (boîtier) / Anti-écrasement</w:t>
      </w:r>
    </w:p>
    <w:p w14:paraId="13417155"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Système de contrôle :Télécommande, RFID, GSM, Wifi</w:t>
      </w:r>
    </w:p>
    <w:p w14:paraId="50A57BC8"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Sécurité :Détection d’obstacle, arrêt d’urgence</w:t>
      </w:r>
    </w:p>
    <w:p w14:paraId="778A8071"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Température de fonctionnement :-20°C à +60°C</w:t>
      </w:r>
    </w:p>
    <w:p w14:paraId="176E789F"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Options supplémentaires :Éclairage, alarme, contrôle d’accès</w:t>
      </w:r>
    </w:p>
    <w:p w14:paraId="04163220" w14:textId="77777777" w:rsidR="005F1D63" w:rsidRPr="00E42C83" w:rsidRDefault="005F1D63" w:rsidP="005F1D63">
      <w:pPr>
        <w:tabs>
          <w:tab w:val="left" w:pos="6237"/>
        </w:tabs>
        <w:spacing w:line="276" w:lineRule="auto"/>
        <w:ind w:right="-141"/>
        <w:rPr>
          <w:rFonts w:ascii="Times New Roman" w:hAnsi="Times New Roman" w:cs="Times New Roman"/>
          <w:b/>
          <w:bCs/>
          <w:sz w:val="24"/>
          <w:szCs w:val="24"/>
        </w:rPr>
      </w:pPr>
    </w:p>
    <w:p w14:paraId="628D983D" w14:textId="77777777" w:rsidR="005F1D63" w:rsidRPr="00E42C83" w:rsidRDefault="005F1D63" w:rsidP="005F1D63">
      <w:pPr>
        <w:tabs>
          <w:tab w:val="left" w:pos="6237"/>
        </w:tabs>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L’ensemble de l’ouvrage, fourni, posé et raccordé, y compris toutes sujétions de fourniture, de pose et de raccordement sera payé à l’unité </w:t>
      </w:r>
    </w:p>
    <w:p w14:paraId="6D165937"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345" w:name="_Toc380394307"/>
      <w:bookmarkStart w:id="346" w:name="_Toc212644800"/>
      <w:bookmarkStart w:id="347" w:name="_Toc212717169"/>
      <w:r w:rsidRPr="00E42C83">
        <w:rPr>
          <w:rFonts w:ascii="Times New Roman" w:hAnsi="Times New Roman" w:cs="Times New Roman"/>
          <w:bCs/>
          <w:iCs/>
          <w:sz w:val="24"/>
          <w:szCs w:val="24"/>
        </w:rPr>
        <w:t>Foyer supplémentaire</w:t>
      </w:r>
      <w:bookmarkEnd w:id="345"/>
      <w:r w:rsidRPr="00E42C83">
        <w:rPr>
          <w:rFonts w:ascii="Times New Roman" w:hAnsi="Times New Roman" w:cs="Times New Roman"/>
          <w:bCs/>
          <w:iCs/>
          <w:sz w:val="24"/>
          <w:szCs w:val="24"/>
        </w:rPr>
        <w:t>.</w:t>
      </w:r>
      <w:bookmarkEnd w:id="346"/>
      <w:bookmarkEnd w:id="347"/>
      <w:r w:rsidRPr="00E42C83">
        <w:rPr>
          <w:rFonts w:ascii="Times New Roman" w:hAnsi="Times New Roman" w:cs="Times New Roman"/>
          <w:bCs/>
          <w:iCs/>
          <w:sz w:val="24"/>
          <w:szCs w:val="24"/>
        </w:rPr>
        <w:t xml:space="preserve"> </w:t>
      </w:r>
    </w:p>
    <w:p w14:paraId="0D6972E4" w14:textId="77777777" w:rsidR="005F1D63" w:rsidRPr="00E42C83" w:rsidRDefault="005F1D63" w:rsidP="005F1D63">
      <w:pPr>
        <w:tabs>
          <w:tab w:val="left" w:pos="6237"/>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Fourniture, pose et raccordement des conducteurs de la série HO7 VU 3x1.5mm² ou 3x2.5mm² sous conduit ICD isorange de diamètre 13 ou en câble U 1000 RO2V posé directement ou sous ou sous conduit IRO diamètre 13 au moins en faux plafond entre les points lumineux.</w:t>
      </w:r>
    </w:p>
    <w:p w14:paraId="21695B7D" w14:textId="77777777" w:rsidR="005F1D63" w:rsidRPr="00E42C83" w:rsidRDefault="005F1D63" w:rsidP="005F1D63">
      <w:pPr>
        <w:tabs>
          <w:tab w:val="left" w:pos="6237"/>
        </w:tabs>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Ouvrage payé à l’unité y compris, boite d’encastrement, manchons des entrés de tubes, la filerie, tubage, douilles, sortie de fils, connexions, fixations, essais, toutes sujétions de fournitures et de poses</w:t>
      </w:r>
    </w:p>
    <w:p w14:paraId="61E788E6" w14:textId="77777777" w:rsidR="005F1D63" w:rsidRPr="00E42C83" w:rsidRDefault="005F1D63" w:rsidP="005F1D63">
      <w:pPr>
        <w:spacing w:line="276" w:lineRule="auto"/>
        <w:ind w:right="-141"/>
        <w:rPr>
          <w:rFonts w:ascii="Times New Roman" w:hAnsi="Times New Roman" w:cs="Times New Roman"/>
          <w:sz w:val="24"/>
          <w:szCs w:val="24"/>
        </w:rPr>
      </w:pPr>
    </w:p>
    <w:p w14:paraId="0A7BCC21"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348" w:name="_Toc402856402"/>
      <w:r w:rsidRPr="00E42C83">
        <w:rPr>
          <w:rFonts w:ascii="Times New Roman" w:hAnsi="Times New Roman" w:cs="Times New Roman"/>
          <w:bCs/>
          <w:iCs/>
        </w:rPr>
        <w:t xml:space="preserve"> </w:t>
      </w:r>
      <w:bookmarkStart w:id="349" w:name="_Toc212644801"/>
      <w:bookmarkStart w:id="350" w:name="_Toc212717170"/>
      <w:r w:rsidRPr="00E42C83">
        <w:rPr>
          <w:rFonts w:ascii="Times New Roman" w:hAnsi="Times New Roman" w:cs="Times New Roman"/>
          <w:bCs/>
          <w:iCs/>
        </w:rPr>
        <w:t>Distribution prises de courant et alimentations</w:t>
      </w:r>
      <w:bookmarkEnd w:id="348"/>
      <w:r w:rsidRPr="00E42C83">
        <w:rPr>
          <w:rFonts w:ascii="Times New Roman" w:hAnsi="Times New Roman" w:cs="Times New Roman"/>
          <w:bCs/>
          <w:iCs/>
        </w:rPr>
        <w:t>.</w:t>
      </w:r>
      <w:bookmarkEnd w:id="349"/>
      <w:bookmarkEnd w:id="350"/>
    </w:p>
    <w:p w14:paraId="4A52C908" w14:textId="77777777" w:rsidR="005F1D63" w:rsidRPr="00E42C83" w:rsidRDefault="005F1D63" w:rsidP="005F1D63">
      <w:pPr>
        <w:tabs>
          <w:tab w:val="left" w:pos="6237"/>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Ces ouvrages comprendront les prises de courant, les boites d’encastrement, les alimentations en conducteurs de la série H07-VU de section 3x2,5 mm², 3x4 mm² selon le cas, sous conduit ICDE (encastré) depuis le tableau électrique de protection jusqu’aux prises de courant y compris les conduits ainsi que toutes les sujétions de fournitures posent et raccordement .On distinguera :</w:t>
      </w:r>
    </w:p>
    <w:p w14:paraId="64F716D7" w14:textId="77777777" w:rsidR="005F1D63" w:rsidRPr="00E42C83" w:rsidRDefault="005F1D63" w:rsidP="005F1D63">
      <w:pPr>
        <w:pStyle w:val="Corpsdetexte"/>
        <w:spacing w:line="276" w:lineRule="auto"/>
        <w:ind w:right="-141"/>
        <w:jc w:val="both"/>
        <w:rPr>
          <w:lang w:val="fr-FR"/>
        </w:rPr>
      </w:pPr>
      <w:r w:rsidRPr="00E42C83">
        <w:rPr>
          <w:lang w:val="fr-FR"/>
        </w:rPr>
        <w:br/>
      </w:r>
      <w:r w:rsidRPr="00E42C83">
        <w:rPr>
          <w:b/>
          <w:bCs/>
          <w:lang w:val="fr-FR"/>
        </w:rPr>
        <w:t xml:space="preserve">Prise de courant 2x16A+T </w:t>
      </w:r>
      <w:r w:rsidRPr="00E42C83">
        <w:rPr>
          <w:lang w:val="fr-FR"/>
        </w:rPr>
        <w:t>de la Marque</w:t>
      </w:r>
      <w:r w:rsidRPr="00E42C83">
        <w:rPr>
          <w:b/>
          <w:lang w:val="fr-FR"/>
        </w:rPr>
        <w:t xml:space="preserve"> LEGRAND ou équivalent</w:t>
      </w:r>
      <w:r w:rsidRPr="00E42C83">
        <w:rPr>
          <w:lang w:val="fr-FR"/>
        </w:rPr>
        <w:t>:</w:t>
      </w:r>
    </w:p>
    <w:p w14:paraId="76341543" w14:textId="77777777" w:rsidR="005F1D63" w:rsidRPr="00E42C83" w:rsidRDefault="005F1D63" w:rsidP="005F1D63">
      <w:pPr>
        <w:pStyle w:val="Corpsdetexte"/>
        <w:widowControl/>
        <w:numPr>
          <w:ilvl w:val="0"/>
          <w:numId w:val="78"/>
        </w:numPr>
        <w:autoSpaceDE/>
        <w:autoSpaceDN/>
        <w:spacing w:line="276" w:lineRule="auto"/>
        <w:ind w:right="-141"/>
        <w:jc w:val="both"/>
        <w:rPr>
          <w:lang w:val="fr-FR"/>
        </w:rPr>
      </w:pPr>
      <w:r w:rsidRPr="00E42C83">
        <w:rPr>
          <w:lang w:val="fr-FR"/>
        </w:rPr>
        <w:t>Prise de courant 2x16A+T étanche encastrée  placée dans les locaux humides.</w:t>
      </w:r>
    </w:p>
    <w:p w14:paraId="47209F67" w14:textId="77777777" w:rsidR="005F1D63" w:rsidRPr="00E42C83" w:rsidRDefault="005F1D63" w:rsidP="005F1D63">
      <w:pPr>
        <w:pStyle w:val="Corpsdetexte"/>
        <w:widowControl/>
        <w:numPr>
          <w:ilvl w:val="0"/>
          <w:numId w:val="78"/>
        </w:numPr>
        <w:autoSpaceDE/>
        <w:autoSpaceDN/>
        <w:spacing w:line="276" w:lineRule="auto"/>
        <w:ind w:right="-141"/>
        <w:jc w:val="both"/>
        <w:rPr>
          <w:lang w:val="fr-FR"/>
        </w:rPr>
      </w:pPr>
      <w:r w:rsidRPr="00E42C83">
        <w:rPr>
          <w:lang w:val="fr-FR"/>
        </w:rPr>
        <w:t>Prise de courant 2x20A+T étanche encastrée  placée dans la cuisine  buvette et SDB.</w:t>
      </w:r>
    </w:p>
    <w:p w14:paraId="49901A32" w14:textId="77777777" w:rsidR="005F1D63" w:rsidRPr="00E42C83" w:rsidRDefault="005F1D63" w:rsidP="005F1D63">
      <w:pPr>
        <w:pStyle w:val="Corpsdetexte"/>
        <w:widowControl/>
        <w:numPr>
          <w:ilvl w:val="0"/>
          <w:numId w:val="78"/>
        </w:numPr>
        <w:autoSpaceDE/>
        <w:autoSpaceDN/>
        <w:spacing w:line="276" w:lineRule="auto"/>
        <w:ind w:right="-141"/>
        <w:jc w:val="both"/>
        <w:rPr>
          <w:lang w:val="fr-FR"/>
        </w:rPr>
      </w:pPr>
      <w:r w:rsidRPr="00E42C83">
        <w:rPr>
          <w:lang w:val="fr-FR"/>
        </w:rPr>
        <w:t>Prise de courant 4x32A+T étanche encastrée  placée dans Parking usine.</w:t>
      </w:r>
    </w:p>
    <w:p w14:paraId="3849B998" w14:textId="77777777" w:rsidR="005F1D63" w:rsidRPr="00E42C83" w:rsidRDefault="005F1D63" w:rsidP="005F1D63">
      <w:pPr>
        <w:keepLines w:val="0"/>
        <w:numPr>
          <w:ilvl w:val="0"/>
          <w:numId w:val="77"/>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Les liaisons seront en conducteurs HO7-VU de section 3x2,5 mm² sous tube ICD6E Ø13 ou en câbles U1000RO2V de section 3x2,5 mm² posés sur chemin de câbles ou dans les vides de construction pour les prises de courant 2P+T 16A.</w:t>
      </w:r>
    </w:p>
    <w:p w14:paraId="7F61D65B" w14:textId="77777777" w:rsidR="005F1D63" w:rsidRPr="00E42C83" w:rsidRDefault="005F1D63" w:rsidP="005F1D63">
      <w:pPr>
        <w:keepLines w:val="0"/>
        <w:numPr>
          <w:ilvl w:val="0"/>
          <w:numId w:val="77"/>
        </w:numPr>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Les liaisons seront en conducteurs HO7-VU de 3x4 mm² sous tube ICD6E Ø16 ou en câbles U1000RO2V 3x4 mm² posés sur chemin de câbles ou dans les vides de construction pour les prises de courant 2P+T 20A.</w:t>
      </w:r>
    </w:p>
    <w:p w14:paraId="67694E9A" w14:textId="77777777" w:rsidR="005F1D63" w:rsidRPr="00E42C83" w:rsidRDefault="005F1D63" w:rsidP="005F1D63">
      <w:pPr>
        <w:keepLines w:val="0"/>
        <w:numPr>
          <w:ilvl w:val="0"/>
          <w:numId w:val="77"/>
        </w:numPr>
        <w:spacing w:before="0" w:after="120" w:line="276" w:lineRule="auto"/>
        <w:ind w:left="357" w:right="-141" w:hanging="357"/>
        <w:rPr>
          <w:rFonts w:ascii="Times New Roman" w:hAnsi="Times New Roman" w:cs="Times New Roman"/>
          <w:sz w:val="24"/>
          <w:szCs w:val="24"/>
        </w:rPr>
      </w:pPr>
      <w:r w:rsidRPr="00E42C83">
        <w:rPr>
          <w:rFonts w:ascii="Times New Roman" w:hAnsi="Times New Roman" w:cs="Times New Roman"/>
          <w:sz w:val="24"/>
          <w:szCs w:val="24"/>
        </w:rPr>
        <w:t>Les liaisons seront en conducteurs HO7-VU de 5x4 mm² sous tube ICD6E Ø21 ou en câbles U1000RO2V 5x4 mm² posés sur chemin de câbles ou dans les vides de construction pour les prises de courant 3P+T 20A et 4P+T 32A.</w:t>
      </w:r>
    </w:p>
    <w:p w14:paraId="4DF9595D" w14:textId="77777777" w:rsidR="005F1D63" w:rsidRPr="00E42C83" w:rsidRDefault="005F1D63" w:rsidP="005F1D63">
      <w:pPr>
        <w:tabs>
          <w:tab w:val="left" w:pos="1100"/>
          <w:tab w:val="left" w:pos="8780"/>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Fourniture, pose et raccordement de blocs de prises de courant pour positionnement dans l’amovible des bureaux ou dans la maçonnerie.</w:t>
      </w:r>
    </w:p>
    <w:p w14:paraId="71E62271" w14:textId="77777777" w:rsidR="005F1D63" w:rsidRPr="00E42C83" w:rsidRDefault="005F1D63" w:rsidP="005F1D63">
      <w:pPr>
        <w:tabs>
          <w:tab w:val="left" w:pos="1100"/>
          <w:tab w:val="left" w:pos="8780"/>
        </w:tabs>
        <w:spacing w:line="276" w:lineRule="auto"/>
        <w:ind w:right="-141"/>
        <w:rPr>
          <w:rFonts w:ascii="Times New Roman" w:hAnsi="Times New Roman" w:cs="Times New Roman"/>
          <w:b/>
          <w:bCs/>
          <w:sz w:val="24"/>
          <w:szCs w:val="24"/>
          <w:u w:val="single"/>
        </w:rPr>
      </w:pPr>
      <w:r w:rsidRPr="00E42C83">
        <w:rPr>
          <w:rFonts w:ascii="Times New Roman" w:hAnsi="Times New Roman" w:cs="Times New Roman"/>
          <w:b/>
          <w:bCs/>
          <w:sz w:val="24"/>
          <w:szCs w:val="24"/>
          <w:u w:val="single"/>
        </w:rPr>
        <w:lastRenderedPageBreak/>
        <w:t>Description:</w:t>
      </w:r>
    </w:p>
    <w:p w14:paraId="24C44B34" w14:textId="77777777" w:rsidR="005F1D63" w:rsidRPr="00E42C83" w:rsidRDefault="005F1D63" w:rsidP="005F1D63">
      <w:pPr>
        <w:keepLines w:val="0"/>
        <w:widowControl w:val="0"/>
        <w:numPr>
          <w:ilvl w:val="0"/>
          <w:numId w:val="80"/>
        </w:numPr>
        <w:tabs>
          <w:tab w:val="left" w:pos="1100"/>
          <w:tab w:val="left" w:pos="8780"/>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Bloc en aluminium.</w:t>
      </w:r>
    </w:p>
    <w:p w14:paraId="1985D100" w14:textId="77777777" w:rsidR="005F1D63" w:rsidRPr="00E42C83" w:rsidRDefault="005F1D63" w:rsidP="005F1D63">
      <w:pPr>
        <w:keepLines w:val="0"/>
        <w:widowControl w:val="0"/>
        <w:numPr>
          <w:ilvl w:val="0"/>
          <w:numId w:val="80"/>
        </w:numPr>
        <w:tabs>
          <w:tab w:val="left" w:pos="1100"/>
          <w:tab w:val="left" w:pos="8780"/>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 xml:space="preserve">Boite d’encastrement </w:t>
      </w:r>
      <w:r w:rsidRPr="00E42C83">
        <w:rPr>
          <w:rFonts w:ascii="Times New Roman" w:hAnsi="Times New Roman" w:cs="Times New Roman"/>
          <w:b/>
          <w:sz w:val="24"/>
          <w:szCs w:val="24"/>
        </w:rPr>
        <w:t>Type1</w:t>
      </w:r>
      <w:r w:rsidRPr="00E42C83">
        <w:rPr>
          <w:rFonts w:ascii="Times New Roman" w:hAnsi="Times New Roman" w:cs="Times New Roman"/>
          <w:bCs/>
          <w:sz w:val="24"/>
          <w:szCs w:val="24"/>
        </w:rPr>
        <w:t xml:space="preserve"> pour 1 prise d’alimentation normale, 2 prises ondulées et deux prises RJ 45.</w:t>
      </w:r>
    </w:p>
    <w:p w14:paraId="3DAFAEF0" w14:textId="77777777" w:rsidR="005F1D63" w:rsidRPr="00E42C83" w:rsidRDefault="005F1D63" w:rsidP="005F1D63">
      <w:pPr>
        <w:keepLines w:val="0"/>
        <w:widowControl w:val="0"/>
        <w:numPr>
          <w:ilvl w:val="0"/>
          <w:numId w:val="80"/>
        </w:numPr>
        <w:tabs>
          <w:tab w:val="left" w:pos="1100"/>
          <w:tab w:val="left" w:pos="8780"/>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 xml:space="preserve">Boite d’encastrement </w:t>
      </w:r>
      <w:r w:rsidRPr="00E42C83">
        <w:rPr>
          <w:rFonts w:ascii="Times New Roman" w:hAnsi="Times New Roman" w:cs="Times New Roman"/>
          <w:b/>
          <w:sz w:val="24"/>
          <w:szCs w:val="24"/>
        </w:rPr>
        <w:t xml:space="preserve">Type2 </w:t>
      </w:r>
      <w:r w:rsidRPr="00E42C83">
        <w:rPr>
          <w:rFonts w:ascii="Times New Roman" w:hAnsi="Times New Roman" w:cs="Times New Roman"/>
          <w:bCs/>
          <w:sz w:val="24"/>
          <w:szCs w:val="24"/>
        </w:rPr>
        <w:t>pour 1 prise d’alimentation normale et 1  prise RJ 45  et 1 HDMI.</w:t>
      </w:r>
    </w:p>
    <w:p w14:paraId="17D70109" w14:textId="77777777" w:rsidR="005F1D63" w:rsidRPr="00E42C83" w:rsidRDefault="005F1D63" w:rsidP="005F1D63">
      <w:pPr>
        <w:keepLines w:val="0"/>
        <w:widowControl w:val="0"/>
        <w:numPr>
          <w:ilvl w:val="0"/>
          <w:numId w:val="80"/>
        </w:numPr>
        <w:tabs>
          <w:tab w:val="left" w:pos="1100"/>
          <w:tab w:val="left" w:pos="8780"/>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 xml:space="preserve">Le bloc équipé sera de la Marque </w:t>
      </w:r>
      <w:r w:rsidRPr="00E42C83">
        <w:rPr>
          <w:rFonts w:ascii="Times New Roman" w:hAnsi="Times New Roman" w:cs="Times New Roman"/>
          <w:b/>
          <w:sz w:val="24"/>
          <w:szCs w:val="24"/>
        </w:rPr>
        <w:t>LEGRAND ou équivalent</w:t>
      </w:r>
      <w:r w:rsidRPr="00E42C83">
        <w:rPr>
          <w:rFonts w:ascii="Times New Roman" w:hAnsi="Times New Roman" w:cs="Times New Roman"/>
          <w:bCs/>
          <w:sz w:val="24"/>
          <w:szCs w:val="24"/>
        </w:rPr>
        <w:t>.</w:t>
      </w:r>
    </w:p>
    <w:p w14:paraId="2E4F7390" w14:textId="77777777" w:rsidR="005F1D63" w:rsidRPr="00E42C83" w:rsidRDefault="005F1D63" w:rsidP="005F1D63">
      <w:pPr>
        <w:keepLines w:val="0"/>
        <w:numPr>
          <w:ilvl w:val="0"/>
          <w:numId w:val="80"/>
        </w:numPr>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La ligne depuis le tableau de distribution en fourreau ICDE Ø 13ou ICO Ø 13 comprenant 3 conducteurs H07-VU de section 1x2,5mm²</w:t>
      </w:r>
      <w:r w:rsidRPr="00E42C83">
        <w:rPr>
          <w:rFonts w:ascii="Times New Roman" w:hAnsi="Times New Roman" w:cs="Times New Roman"/>
          <w:sz w:val="24"/>
          <w:szCs w:val="24"/>
        </w:rPr>
        <w:t xml:space="preserve"> ou </w:t>
      </w:r>
      <w:r w:rsidRPr="00E42C83">
        <w:rPr>
          <w:rFonts w:ascii="Times New Roman" w:hAnsi="Times New Roman" w:cs="Times New Roman"/>
          <w:bCs/>
          <w:sz w:val="24"/>
          <w:szCs w:val="24"/>
        </w:rPr>
        <w:t>en câbles U1000RO2V de section 3x2,5 mm² posés sur chemin de câbles ou dans les vides de construction  jusqu'au socle de la prise de courant, arrêté sur un pot de réservation encastré.</w:t>
      </w:r>
    </w:p>
    <w:p w14:paraId="3911251E" w14:textId="77777777" w:rsidR="005F1D63" w:rsidRPr="00E42C83" w:rsidRDefault="005F1D63" w:rsidP="005F1D63">
      <w:pPr>
        <w:keepLines w:val="0"/>
        <w:numPr>
          <w:ilvl w:val="0"/>
          <w:numId w:val="79"/>
        </w:numPr>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des pots de réservation des prises dans la maçonnerie ou l’amovible,</w:t>
      </w:r>
    </w:p>
    <w:p w14:paraId="61C9C684" w14:textId="77777777" w:rsidR="005F1D63" w:rsidRPr="00E42C83" w:rsidRDefault="005F1D63" w:rsidP="005F1D63">
      <w:pPr>
        <w:keepLines w:val="0"/>
        <w:numPr>
          <w:ilvl w:val="0"/>
          <w:numId w:val="79"/>
        </w:numPr>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Le fil de fer galvanisé dans les fourreaux pour le tirage des conducteurs.</w:t>
      </w:r>
    </w:p>
    <w:p w14:paraId="14D18EE5" w14:textId="77777777" w:rsidR="005F1D63" w:rsidRPr="00E42C83" w:rsidRDefault="005F1D63" w:rsidP="005F1D63">
      <w:pPr>
        <w:keepLines w:val="0"/>
        <w:numPr>
          <w:ilvl w:val="0"/>
          <w:numId w:val="79"/>
        </w:numPr>
        <w:tabs>
          <w:tab w:val="left" w:pos="6237"/>
        </w:tabs>
        <w:spacing w:before="0" w:after="0" w:line="276" w:lineRule="auto"/>
        <w:ind w:right="-141"/>
        <w:rPr>
          <w:rFonts w:ascii="Times New Roman" w:hAnsi="Times New Roman" w:cs="Times New Roman"/>
          <w:bCs/>
          <w:sz w:val="24"/>
          <w:szCs w:val="24"/>
          <w:u w:val="single"/>
        </w:rPr>
      </w:pPr>
      <w:r w:rsidRPr="00E42C83">
        <w:rPr>
          <w:rFonts w:ascii="Times New Roman" w:hAnsi="Times New Roman" w:cs="Times New Roman"/>
          <w:bCs/>
          <w:sz w:val="24"/>
          <w:szCs w:val="24"/>
        </w:rPr>
        <w:t xml:space="preserve">La mise en place, le raccordement et la fixation de l’ensemble des équipements y compris </w:t>
      </w:r>
      <w:r w:rsidRPr="00E42C83">
        <w:rPr>
          <w:rFonts w:ascii="Times New Roman" w:hAnsi="Times New Roman" w:cs="Times New Roman"/>
          <w:bCs/>
          <w:sz w:val="24"/>
          <w:szCs w:val="24"/>
        </w:rPr>
        <w:br/>
        <w:t>accessoires, conformément aux règles de l’Art et aux plans joints au présent CPS.</w:t>
      </w:r>
    </w:p>
    <w:p w14:paraId="4663B1F8" w14:textId="77777777" w:rsidR="005F1D63" w:rsidRPr="00E42C83" w:rsidRDefault="005F1D63" w:rsidP="005F1D63">
      <w:pPr>
        <w:keepLines w:val="0"/>
        <w:numPr>
          <w:ilvl w:val="0"/>
          <w:numId w:val="79"/>
        </w:numPr>
        <w:tabs>
          <w:tab w:val="left" w:pos="6237"/>
        </w:tabs>
        <w:spacing w:before="0" w:after="120" w:line="276" w:lineRule="auto"/>
        <w:ind w:left="357" w:right="-141" w:hanging="357"/>
        <w:rPr>
          <w:rFonts w:ascii="Times New Roman" w:hAnsi="Times New Roman" w:cs="Times New Roman"/>
          <w:bCs/>
          <w:sz w:val="24"/>
          <w:szCs w:val="24"/>
        </w:rPr>
      </w:pPr>
      <w:r w:rsidRPr="00E42C83">
        <w:rPr>
          <w:rFonts w:ascii="Times New Roman" w:hAnsi="Times New Roman" w:cs="Times New Roman"/>
          <w:bCs/>
          <w:sz w:val="24"/>
          <w:szCs w:val="24"/>
        </w:rPr>
        <w:t>Les manchons des entrées de tubes, la filerie, les saignées, conduits ICD, câblages, rebouchage, bornes, connexions, fixations et essais.</w:t>
      </w:r>
    </w:p>
    <w:p w14:paraId="79AF5B92"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351" w:name="_Toc402856404"/>
      <w:bookmarkStart w:id="352" w:name="_Toc212644802"/>
      <w:bookmarkStart w:id="353" w:name="_Toc212717171"/>
      <w:r w:rsidRPr="00E42C83">
        <w:rPr>
          <w:rFonts w:ascii="Times New Roman" w:hAnsi="Times New Roman" w:cs="Times New Roman"/>
          <w:bCs/>
          <w:iCs/>
          <w:sz w:val="24"/>
          <w:szCs w:val="24"/>
        </w:rPr>
        <w:t>Bloc type 1</w:t>
      </w:r>
      <w:bookmarkEnd w:id="351"/>
      <w:bookmarkEnd w:id="352"/>
      <w:bookmarkEnd w:id="353"/>
    </w:p>
    <w:p w14:paraId="5758E021"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354" w:name="_Toc402856405"/>
      <w:bookmarkStart w:id="355" w:name="_Toc212644803"/>
      <w:bookmarkStart w:id="356" w:name="_Toc212717172"/>
      <w:r w:rsidRPr="00E42C83">
        <w:rPr>
          <w:rFonts w:ascii="Times New Roman" w:hAnsi="Times New Roman" w:cs="Times New Roman"/>
          <w:bCs/>
          <w:iCs/>
          <w:sz w:val="24"/>
          <w:szCs w:val="24"/>
        </w:rPr>
        <w:t>Bloc type 2</w:t>
      </w:r>
      <w:bookmarkEnd w:id="354"/>
      <w:bookmarkEnd w:id="355"/>
      <w:bookmarkEnd w:id="356"/>
    </w:p>
    <w:p w14:paraId="079B4801"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357" w:name="_Toc402856408"/>
      <w:bookmarkStart w:id="358" w:name="_Toc212644804"/>
      <w:bookmarkStart w:id="359" w:name="_Toc212717173"/>
      <w:r w:rsidRPr="00E42C83">
        <w:rPr>
          <w:rFonts w:ascii="Times New Roman" w:hAnsi="Times New Roman" w:cs="Times New Roman"/>
          <w:bCs/>
          <w:iCs/>
          <w:sz w:val="24"/>
          <w:szCs w:val="24"/>
        </w:rPr>
        <w:t>Prise de courant 2x16A + T</w:t>
      </w:r>
      <w:bookmarkEnd w:id="357"/>
      <w:bookmarkEnd w:id="358"/>
      <w:bookmarkEnd w:id="359"/>
    </w:p>
    <w:p w14:paraId="6B26050F" w14:textId="77777777" w:rsidR="005F1D63" w:rsidRPr="00E42C83" w:rsidRDefault="005F1D63" w:rsidP="005F1D63">
      <w:pPr>
        <w:spacing w:line="276" w:lineRule="auto"/>
        <w:ind w:right="-141"/>
        <w:rPr>
          <w:rFonts w:ascii="Times New Roman" w:hAnsi="Times New Roman" w:cs="Times New Roman"/>
          <w:sz w:val="24"/>
          <w:szCs w:val="24"/>
        </w:rPr>
      </w:pPr>
    </w:p>
    <w:p w14:paraId="2C9D0138" w14:textId="77777777" w:rsidR="005F1D63" w:rsidRPr="00E42C83" w:rsidRDefault="005F1D63" w:rsidP="005F1D63">
      <w:pPr>
        <w:keepLines w:val="0"/>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La ligne depuis le tableau de distribution en fourreau ICDE Ø 13ou ICO Ø 13 comprenant 3 conducteurs H07-VU de section 1x2,5 mm²</w:t>
      </w:r>
      <w:r w:rsidRPr="00E42C83">
        <w:rPr>
          <w:rFonts w:ascii="Times New Roman" w:hAnsi="Times New Roman" w:cs="Times New Roman"/>
          <w:sz w:val="24"/>
          <w:szCs w:val="24"/>
        </w:rPr>
        <w:t xml:space="preserve"> ou </w:t>
      </w:r>
      <w:r w:rsidRPr="00E42C83">
        <w:rPr>
          <w:rFonts w:ascii="Times New Roman" w:hAnsi="Times New Roman" w:cs="Times New Roman"/>
          <w:bCs/>
          <w:sz w:val="24"/>
          <w:szCs w:val="24"/>
        </w:rPr>
        <w:t>en câbles U1000RO2V de section 3x2,5 mm² posés sur chemin de câbles ou dans les vides de construction  jusqu'au socle de la prise de courant, arrêté sur un pot de réservation encastré.</w:t>
      </w:r>
    </w:p>
    <w:p w14:paraId="1E44830F" w14:textId="77777777" w:rsidR="005F1D63" w:rsidRPr="00E42C83" w:rsidRDefault="005F1D63" w:rsidP="005F1D63">
      <w:pPr>
        <w:keepLines w:val="0"/>
        <w:numPr>
          <w:ilvl w:val="0"/>
          <w:numId w:val="79"/>
        </w:numPr>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Un pot de réservation de la prise dans la maçonnerie.</w:t>
      </w:r>
    </w:p>
    <w:p w14:paraId="45649564" w14:textId="77777777" w:rsidR="005F1D63" w:rsidRPr="00E42C83" w:rsidRDefault="005F1D63" w:rsidP="005F1D63">
      <w:pPr>
        <w:keepLines w:val="0"/>
        <w:numPr>
          <w:ilvl w:val="0"/>
          <w:numId w:val="79"/>
        </w:numPr>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Le fil de fer galvanisé dans les fourreaux pour le tirage des conducteurs.</w:t>
      </w:r>
    </w:p>
    <w:p w14:paraId="3EC3E6FC" w14:textId="77777777" w:rsidR="005F1D63" w:rsidRPr="00E42C83" w:rsidRDefault="005F1D63" w:rsidP="005F1D63">
      <w:pPr>
        <w:keepLines w:val="0"/>
        <w:numPr>
          <w:ilvl w:val="0"/>
          <w:numId w:val="79"/>
        </w:numPr>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La prise de courant étanche.</w:t>
      </w:r>
    </w:p>
    <w:p w14:paraId="7C811A39" w14:textId="77777777" w:rsidR="005F1D63" w:rsidRPr="00E42C83" w:rsidRDefault="005F1D63" w:rsidP="005F1D63">
      <w:pPr>
        <w:keepLines w:val="0"/>
        <w:numPr>
          <w:ilvl w:val="0"/>
          <w:numId w:val="79"/>
        </w:numPr>
        <w:tabs>
          <w:tab w:val="left" w:pos="6237"/>
        </w:tabs>
        <w:spacing w:before="0" w:after="0" w:line="276" w:lineRule="auto"/>
        <w:ind w:right="-141"/>
        <w:rPr>
          <w:rFonts w:ascii="Times New Roman" w:hAnsi="Times New Roman" w:cs="Times New Roman"/>
          <w:bCs/>
          <w:sz w:val="24"/>
          <w:szCs w:val="24"/>
          <w:u w:val="single"/>
        </w:rPr>
      </w:pPr>
      <w:r w:rsidRPr="00E42C83">
        <w:rPr>
          <w:rFonts w:ascii="Times New Roman" w:hAnsi="Times New Roman" w:cs="Times New Roman"/>
          <w:bCs/>
          <w:sz w:val="24"/>
          <w:szCs w:val="24"/>
        </w:rPr>
        <w:t xml:space="preserve">La mise en place, le raccordement et la fixation de l’ensemble des équipements y compris </w:t>
      </w:r>
      <w:r w:rsidRPr="00E42C83">
        <w:rPr>
          <w:rFonts w:ascii="Times New Roman" w:hAnsi="Times New Roman" w:cs="Times New Roman"/>
          <w:bCs/>
          <w:sz w:val="24"/>
          <w:szCs w:val="24"/>
        </w:rPr>
        <w:br/>
        <w:t>accessoires, conformément aux règles de l’Art et aux plans joints au présent CPS.</w:t>
      </w:r>
    </w:p>
    <w:p w14:paraId="7FD80440" w14:textId="77777777" w:rsidR="005F1D63" w:rsidRPr="00E42C83" w:rsidRDefault="005F1D63" w:rsidP="005F1D63">
      <w:pPr>
        <w:keepLines w:val="0"/>
        <w:numPr>
          <w:ilvl w:val="0"/>
          <w:numId w:val="79"/>
        </w:numPr>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Les manchons des entrées de tubes, la filerie, les saignées, conduits ICD, câblages, rebouchage, bornes, connexions, fixations et essais.</w:t>
      </w:r>
    </w:p>
    <w:p w14:paraId="1D27FBB8" w14:textId="77777777" w:rsidR="005F1D63" w:rsidRPr="00E42C83" w:rsidRDefault="005F1D63" w:rsidP="005F1D63">
      <w:pPr>
        <w:tabs>
          <w:tab w:val="left" w:pos="6237"/>
        </w:tabs>
        <w:spacing w:line="276" w:lineRule="auto"/>
        <w:ind w:right="-141"/>
        <w:rPr>
          <w:rFonts w:ascii="Times New Roman" w:hAnsi="Times New Roman" w:cs="Times New Roman"/>
          <w:bCs/>
          <w:sz w:val="24"/>
          <w:szCs w:val="24"/>
        </w:rPr>
      </w:pPr>
    </w:p>
    <w:p w14:paraId="21F08E0C" w14:textId="77777777" w:rsidR="005F1D63" w:rsidRPr="00E42C83" w:rsidRDefault="005F1D63" w:rsidP="005F1D63">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L’ensemble de l’ouvrage, fourni, posé et raccordé, y compris toutes sujétions de fourniture, de pose et de raccordement sera payé à l’unité :</w:t>
      </w:r>
    </w:p>
    <w:p w14:paraId="248631C9"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360" w:name="_Toc402856409"/>
      <w:bookmarkStart w:id="361" w:name="_Toc212644805"/>
      <w:bookmarkStart w:id="362" w:name="_Toc212717174"/>
      <w:r w:rsidRPr="00E42C83">
        <w:rPr>
          <w:rFonts w:ascii="Times New Roman" w:hAnsi="Times New Roman" w:cs="Times New Roman"/>
          <w:bCs/>
          <w:iCs/>
          <w:sz w:val="24"/>
          <w:szCs w:val="24"/>
        </w:rPr>
        <w:t>Prise de courant 2x16A + T étanche</w:t>
      </w:r>
      <w:bookmarkEnd w:id="360"/>
      <w:bookmarkEnd w:id="361"/>
      <w:bookmarkEnd w:id="362"/>
    </w:p>
    <w:p w14:paraId="4B30B42D" w14:textId="77777777" w:rsidR="005F1D63" w:rsidRPr="00E42C83" w:rsidRDefault="005F1D63" w:rsidP="005F1D63">
      <w:pPr>
        <w:spacing w:line="276" w:lineRule="auto"/>
        <w:ind w:right="-141"/>
        <w:rPr>
          <w:rFonts w:ascii="Times New Roman" w:hAnsi="Times New Roman" w:cs="Times New Roman"/>
          <w:sz w:val="24"/>
          <w:szCs w:val="24"/>
        </w:rPr>
      </w:pPr>
    </w:p>
    <w:p w14:paraId="267CF91E" w14:textId="77777777" w:rsidR="005F1D63" w:rsidRPr="00E42C83" w:rsidRDefault="005F1D63" w:rsidP="005F1D63">
      <w:pPr>
        <w:keepLines w:val="0"/>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La ligne depuis le tableau de distribution en fourreau ICDE Ø 13ou ICO Ø 13 comprenant 3 conducteurs H07-VU de section 1x2,5mm²</w:t>
      </w:r>
      <w:r w:rsidRPr="00E42C83">
        <w:rPr>
          <w:rFonts w:ascii="Times New Roman" w:hAnsi="Times New Roman" w:cs="Times New Roman"/>
          <w:sz w:val="24"/>
          <w:szCs w:val="24"/>
        </w:rPr>
        <w:t xml:space="preserve"> ou </w:t>
      </w:r>
      <w:r w:rsidRPr="00E42C83">
        <w:rPr>
          <w:rFonts w:ascii="Times New Roman" w:hAnsi="Times New Roman" w:cs="Times New Roman"/>
          <w:bCs/>
          <w:sz w:val="24"/>
          <w:szCs w:val="24"/>
        </w:rPr>
        <w:t>en câbles U1000RO2V de section 3x2,5 mm² posés sur chemin de câbles ou dans les vides de construction jusqu'au socle de la prise de courant, arrêté sur un pot de réservation encastré.</w:t>
      </w:r>
    </w:p>
    <w:p w14:paraId="236DB46A" w14:textId="77777777" w:rsidR="005F1D63" w:rsidRPr="00E42C83" w:rsidRDefault="005F1D63" w:rsidP="005F1D63">
      <w:pPr>
        <w:keepLines w:val="0"/>
        <w:numPr>
          <w:ilvl w:val="0"/>
          <w:numId w:val="79"/>
        </w:numPr>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Un pot de réservation de la prise dans la maçonnerie.</w:t>
      </w:r>
    </w:p>
    <w:p w14:paraId="42AF090B" w14:textId="77777777" w:rsidR="005F1D63" w:rsidRPr="00E42C83" w:rsidRDefault="005F1D63" w:rsidP="005F1D63">
      <w:pPr>
        <w:keepLines w:val="0"/>
        <w:numPr>
          <w:ilvl w:val="0"/>
          <w:numId w:val="79"/>
        </w:numPr>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Le fil de fer galvanisé dans les fourreaux pour le tirage des conducteurs.</w:t>
      </w:r>
    </w:p>
    <w:p w14:paraId="4FFAD039" w14:textId="77777777" w:rsidR="005F1D63" w:rsidRPr="00E42C83" w:rsidRDefault="005F1D63" w:rsidP="005F1D63">
      <w:pPr>
        <w:keepLines w:val="0"/>
        <w:numPr>
          <w:ilvl w:val="0"/>
          <w:numId w:val="79"/>
        </w:numPr>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lastRenderedPageBreak/>
        <w:t>La prise de courant étanche.</w:t>
      </w:r>
    </w:p>
    <w:p w14:paraId="641303C1" w14:textId="77777777" w:rsidR="005F1D63" w:rsidRPr="00E42C83" w:rsidRDefault="005F1D63" w:rsidP="005F1D63">
      <w:pPr>
        <w:keepLines w:val="0"/>
        <w:numPr>
          <w:ilvl w:val="0"/>
          <w:numId w:val="79"/>
        </w:numPr>
        <w:tabs>
          <w:tab w:val="left" w:pos="6237"/>
        </w:tabs>
        <w:spacing w:before="0" w:after="0" w:line="276" w:lineRule="auto"/>
        <w:ind w:right="-141"/>
        <w:rPr>
          <w:rFonts w:ascii="Times New Roman" w:hAnsi="Times New Roman" w:cs="Times New Roman"/>
          <w:bCs/>
          <w:sz w:val="24"/>
          <w:szCs w:val="24"/>
          <w:u w:val="single"/>
        </w:rPr>
      </w:pPr>
      <w:r w:rsidRPr="00E42C83">
        <w:rPr>
          <w:rFonts w:ascii="Times New Roman" w:hAnsi="Times New Roman" w:cs="Times New Roman"/>
          <w:bCs/>
          <w:sz w:val="24"/>
          <w:szCs w:val="24"/>
        </w:rPr>
        <w:t xml:space="preserve">La mise en place, le raccordement et la fixation de l’ensemble des équipements y compris </w:t>
      </w:r>
      <w:r w:rsidRPr="00E42C83">
        <w:rPr>
          <w:rFonts w:ascii="Times New Roman" w:hAnsi="Times New Roman" w:cs="Times New Roman"/>
          <w:bCs/>
          <w:sz w:val="24"/>
          <w:szCs w:val="24"/>
        </w:rPr>
        <w:br/>
        <w:t>accessoires, conformément aux règles de l’Art et aux plans joints au présent CPS.</w:t>
      </w:r>
    </w:p>
    <w:p w14:paraId="4883F647" w14:textId="77777777" w:rsidR="005F1D63" w:rsidRPr="00E42C83" w:rsidRDefault="005F1D63" w:rsidP="005F1D63">
      <w:pPr>
        <w:keepLines w:val="0"/>
        <w:numPr>
          <w:ilvl w:val="0"/>
          <w:numId w:val="79"/>
        </w:numPr>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Les manchons des entrées de tubes, la filerie, les saignées, conduits ICD, câblages, rebouchage, bornes, connexions, fixations et essais.</w:t>
      </w:r>
    </w:p>
    <w:p w14:paraId="098BE29B" w14:textId="77777777" w:rsidR="005F1D63" w:rsidRPr="00E42C83" w:rsidRDefault="005F1D63" w:rsidP="005F1D63">
      <w:pPr>
        <w:tabs>
          <w:tab w:val="left" w:pos="6237"/>
        </w:tabs>
        <w:spacing w:line="276" w:lineRule="auto"/>
        <w:ind w:right="-141"/>
        <w:rPr>
          <w:rFonts w:ascii="Times New Roman" w:hAnsi="Times New Roman" w:cs="Times New Roman"/>
          <w:bCs/>
          <w:sz w:val="24"/>
          <w:szCs w:val="24"/>
        </w:rPr>
      </w:pPr>
    </w:p>
    <w:p w14:paraId="5680FB7F" w14:textId="77777777" w:rsidR="005F1D63" w:rsidRPr="00E42C83" w:rsidRDefault="005F1D63" w:rsidP="005F1D63">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L’ensemble de l’ouvrage, fourni, posé et raccordé, y compris toutes sujétions de fourniture, de pose et de raccordement sera payé à l’unité :</w:t>
      </w:r>
    </w:p>
    <w:p w14:paraId="2D3D10E7"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363" w:name="_Toc402856411"/>
      <w:bookmarkStart w:id="364" w:name="_Toc212644806"/>
      <w:bookmarkStart w:id="365" w:name="_Toc212717175"/>
      <w:r w:rsidRPr="00E42C83">
        <w:rPr>
          <w:rFonts w:ascii="Times New Roman" w:hAnsi="Times New Roman" w:cs="Times New Roman"/>
          <w:bCs/>
          <w:iCs/>
          <w:sz w:val="24"/>
          <w:szCs w:val="24"/>
        </w:rPr>
        <w:t>Prise de courant triphasé 3x32A + T</w:t>
      </w:r>
      <w:bookmarkEnd w:id="363"/>
      <w:bookmarkEnd w:id="364"/>
      <w:bookmarkEnd w:id="365"/>
      <w:r w:rsidRPr="00E42C83">
        <w:rPr>
          <w:rFonts w:ascii="Times New Roman" w:hAnsi="Times New Roman" w:cs="Times New Roman"/>
          <w:bCs/>
          <w:iCs/>
          <w:sz w:val="24"/>
          <w:szCs w:val="24"/>
        </w:rPr>
        <w:t xml:space="preserve"> </w:t>
      </w:r>
    </w:p>
    <w:p w14:paraId="1ABE38A0" w14:textId="77777777" w:rsidR="005F1D63" w:rsidRPr="00E42C83" w:rsidRDefault="005F1D63" w:rsidP="005F1D63">
      <w:pPr>
        <w:spacing w:line="276" w:lineRule="auto"/>
        <w:ind w:right="-141"/>
        <w:rPr>
          <w:rFonts w:ascii="Times New Roman" w:hAnsi="Times New Roman" w:cs="Times New Roman"/>
          <w:sz w:val="24"/>
          <w:szCs w:val="24"/>
        </w:rPr>
      </w:pPr>
    </w:p>
    <w:p w14:paraId="0E8F0947" w14:textId="77777777" w:rsidR="005F1D63" w:rsidRPr="00E42C83" w:rsidRDefault="005F1D63" w:rsidP="005F1D63">
      <w:pPr>
        <w:keepLines w:val="0"/>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La ligne depuis le tableau de distribution en fourreau ICDE Ø 13ou ICO Ø 13 comprenant 5 conducteurs H07-VU de section 1x6mm²</w:t>
      </w:r>
      <w:r w:rsidRPr="00E42C83">
        <w:rPr>
          <w:rFonts w:ascii="Times New Roman" w:hAnsi="Times New Roman" w:cs="Times New Roman"/>
          <w:sz w:val="24"/>
          <w:szCs w:val="24"/>
        </w:rPr>
        <w:t xml:space="preserve"> ou </w:t>
      </w:r>
      <w:r w:rsidRPr="00E42C83">
        <w:rPr>
          <w:rFonts w:ascii="Times New Roman" w:hAnsi="Times New Roman" w:cs="Times New Roman"/>
          <w:bCs/>
          <w:sz w:val="24"/>
          <w:szCs w:val="24"/>
        </w:rPr>
        <w:t>en câbles U1000RO2V de section 5x6 mm² posés sur chemin de câbles ou dans les vides de construction jusqu'au socle de la prise de courant, arrêté sur un pot de réservation encastré.</w:t>
      </w:r>
    </w:p>
    <w:p w14:paraId="20639048" w14:textId="77777777" w:rsidR="005F1D63" w:rsidRPr="00E42C83" w:rsidRDefault="005F1D63" w:rsidP="005F1D63">
      <w:pPr>
        <w:keepLines w:val="0"/>
        <w:numPr>
          <w:ilvl w:val="0"/>
          <w:numId w:val="79"/>
        </w:numPr>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Un pot de réservation de la prise dans la maçonnerie.</w:t>
      </w:r>
    </w:p>
    <w:p w14:paraId="26A2E96F" w14:textId="77777777" w:rsidR="005F1D63" w:rsidRPr="00E42C83" w:rsidRDefault="005F1D63" w:rsidP="005F1D63">
      <w:pPr>
        <w:keepLines w:val="0"/>
        <w:numPr>
          <w:ilvl w:val="0"/>
          <w:numId w:val="79"/>
        </w:numPr>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Le fil de fer galvanisé dans les fourreaux pour le tirage des conducteurs.</w:t>
      </w:r>
    </w:p>
    <w:p w14:paraId="52E2018B" w14:textId="77777777" w:rsidR="005F1D63" w:rsidRPr="00E42C83" w:rsidRDefault="005F1D63" w:rsidP="005F1D63">
      <w:pPr>
        <w:keepLines w:val="0"/>
        <w:numPr>
          <w:ilvl w:val="0"/>
          <w:numId w:val="79"/>
        </w:numPr>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La prise de courant.</w:t>
      </w:r>
    </w:p>
    <w:p w14:paraId="43621081" w14:textId="77777777" w:rsidR="005F1D63" w:rsidRPr="00E42C83" w:rsidRDefault="005F1D63" w:rsidP="005F1D63">
      <w:pPr>
        <w:keepLines w:val="0"/>
        <w:numPr>
          <w:ilvl w:val="0"/>
          <w:numId w:val="79"/>
        </w:numPr>
        <w:tabs>
          <w:tab w:val="left" w:pos="6237"/>
        </w:tabs>
        <w:spacing w:before="0" w:after="0" w:line="276" w:lineRule="auto"/>
        <w:ind w:right="-141"/>
        <w:rPr>
          <w:rFonts w:ascii="Times New Roman" w:hAnsi="Times New Roman" w:cs="Times New Roman"/>
          <w:bCs/>
          <w:sz w:val="24"/>
          <w:szCs w:val="24"/>
          <w:u w:val="single"/>
        </w:rPr>
      </w:pPr>
      <w:r w:rsidRPr="00E42C83">
        <w:rPr>
          <w:rFonts w:ascii="Times New Roman" w:hAnsi="Times New Roman" w:cs="Times New Roman"/>
          <w:bCs/>
          <w:sz w:val="24"/>
          <w:szCs w:val="24"/>
        </w:rPr>
        <w:t xml:space="preserve">La mise en place, le raccordement et la fixation de l’ensemble des équipements y compris </w:t>
      </w:r>
      <w:r w:rsidRPr="00E42C83">
        <w:rPr>
          <w:rFonts w:ascii="Times New Roman" w:hAnsi="Times New Roman" w:cs="Times New Roman"/>
          <w:bCs/>
          <w:sz w:val="24"/>
          <w:szCs w:val="24"/>
        </w:rPr>
        <w:br/>
        <w:t>accessoires, conformément aux règles de l’Art et aux plans joints au présent CPS.</w:t>
      </w:r>
    </w:p>
    <w:p w14:paraId="24200AFE" w14:textId="77777777" w:rsidR="005F1D63" w:rsidRPr="00E42C83" w:rsidRDefault="005F1D63" w:rsidP="005F1D63">
      <w:pPr>
        <w:keepLines w:val="0"/>
        <w:numPr>
          <w:ilvl w:val="0"/>
          <w:numId w:val="79"/>
        </w:numPr>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Les manchons des entrées de tubes, la filerie, les saignées, conduits ICD, câblages, rebouchage, bornes, connexions, fixations et essais.</w:t>
      </w:r>
    </w:p>
    <w:p w14:paraId="7C527BDA" w14:textId="77777777" w:rsidR="005F1D63" w:rsidRPr="00E42C83" w:rsidRDefault="005F1D63" w:rsidP="005F1D63">
      <w:pPr>
        <w:tabs>
          <w:tab w:val="left" w:pos="6237"/>
        </w:tabs>
        <w:spacing w:line="276" w:lineRule="auto"/>
        <w:ind w:right="-141"/>
        <w:rPr>
          <w:rFonts w:ascii="Times New Roman" w:hAnsi="Times New Roman" w:cs="Times New Roman"/>
          <w:bCs/>
          <w:sz w:val="24"/>
          <w:szCs w:val="24"/>
        </w:rPr>
      </w:pPr>
    </w:p>
    <w:p w14:paraId="03664246" w14:textId="77777777" w:rsidR="005F1D63" w:rsidRPr="00E42C83" w:rsidRDefault="005F1D63" w:rsidP="005F1D63">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L’ensemble de l’ouvrage, fourni, posé et raccordé, y compris toutes sujétions de fourniture, de pose et de raccordement sera payé à l’unité :</w:t>
      </w:r>
    </w:p>
    <w:p w14:paraId="05093673" w14:textId="77777777" w:rsidR="005F1D63" w:rsidRPr="00E42C83" w:rsidRDefault="005F1D63" w:rsidP="005F1D63">
      <w:pPr>
        <w:spacing w:line="276" w:lineRule="auto"/>
        <w:ind w:right="-141"/>
        <w:rPr>
          <w:rFonts w:ascii="Times New Roman" w:hAnsi="Times New Roman" w:cs="Times New Roman"/>
          <w:b/>
          <w:bCs/>
          <w:sz w:val="24"/>
          <w:szCs w:val="24"/>
        </w:rPr>
      </w:pPr>
    </w:p>
    <w:p w14:paraId="4D7A8409"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366" w:name="_Toc212644807"/>
      <w:bookmarkStart w:id="367" w:name="_Toc212717176"/>
      <w:r w:rsidRPr="00E42C83">
        <w:rPr>
          <w:rFonts w:ascii="Times New Roman" w:hAnsi="Times New Roman" w:cs="Times New Roman"/>
          <w:bCs/>
          <w:iCs/>
          <w:sz w:val="24"/>
          <w:szCs w:val="24"/>
        </w:rPr>
        <w:t>Prise de courant 2x16A + T ondulée</w:t>
      </w:r>
      <w:bookmarkEnd w:id="366"/>
      <w:bookmarkEnd w:id="367"/>
    </w:p>
    <w:p w14:paraId="70283831" w14:textId="77777777" w:rsidR="005F1D63" w:rsidRPr="00E42C83" w:rsidRDefault="005F1D63" w:rsidP="005F1D63">
      <w:pPr>
        <w:spacing w:line="276" w:lineRule="auto"/>
        <w:ind w:right="-141"/>
        <w:rPr>
          <w:rFonts w:ascii="Times New Roman" w:hAnsi="Times New Roman" w:cs="Times New Roman"/>
          <w:sz w:val="24"/>
          <w:szCs w:val="24"/>
        </w:rPr>
      </w:pPr>
    </w:p>
    <w:p w14:paraId="5200915B" w14:textId="77777777" w:rsidR="005F1D63" w:rsidRPr="00E42C83" w:rsidRDefault="005F1D63" w:rsidP="005F1D63">
      <w:pPr>
        <w:keepLines w:val="0"/>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La ligne depuis le tableau de distribution ondulée en fourreau ICDE Ø 13ou ICO Ø 13 comprenant 3 conducteurs H07-VU de section 1x2,5 mm²</w:t>
      </w:r>
      <w:r w:rsidRPr="00E42C83">
        <w:rPr>
          <w:rFonts w:ascii="Times New Roman" w:hAnsi="Times New Roman" w:cs="Times New Roman"/>
          <w:sz w:val="24"/>
          <w:szCs w:val="24"/>
        </w:rPr>
        <w:t xml:space="preserve"> ou </w:t>
      </w:r>
      <w:r w:rsidRPr="00E42C83">
        <w:rPr>
          <w:rFonts w:ascii="Times New Roman" w:hAnsi="Times New Roman" w:cs="Times New Roman"/>
          <w:bCs/>
          <w:sz w:val="24"/>
          <w:szCs w:val="24"/>
        </w:rPr>
        <w:t>en câbles U1000RO2V de section 3x2,5 mm² posés sur chemin de câbles ou dans les vides de construction  jusqu'au socle de la prise de courant, arrêté sur un pot de réservation encastré.</w:t>
      </w:r>
    </w:p>
    <w:p w14:paraId="7AD53D13" w14:textId="77777777" w:rsidR="005F1D63" w:rsidRPr="00E42C83" w:rsidRDefault="005F1D63" w:rsidP="005F1D63">
      <w:pPr>
        <w:keepLines w:val="0"/>
        <w:numPr>
          <w:ilvl w:val="0"/>
          <w:numId w:val="79"/>
        </w:numPr>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Un pot de réservation de la prise dans la maçonnerie.</w:t>
      </w:r>
    </w:p>
    <w:p w14:paraId="61950D1E" w14:textId="77777777" w:rsidR="005F1D63" w:rsidRPr="00E42C83" w:rsidRDefault="005F1D63" w:rsidP="005F1D63">
      <w:pPr>
        <w:keepLines w:val="0"/>
        <w:numPr>
          <w:ilvl w:val="0"/>
          <w:numId w:val="79"/>
        </w:numPr>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Le fil de fer galvanisé dans les fourreaux pour le tirage des conducteurs.</w:t>
      </w:r>
    </w:p>
    <w:p w14:paraId="2E25249F" w14:textId="77777777" w:rsidR="005F1D63" w:rsidRPr="00E42C83" w:rsidRDefault="005F1D63" w:rsidP="005F1D63">
      <w:pPr>
        <w:keepLines w:val="0"/>
        <w:numPr>
          <w:ilvl w:val="0"/>
          <w:numId w:val="79"/>
        </w:numPr>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La prise de courant étanche.</w:t>
      </w:r>
    </w:p>
    <w:p w14:paraId="61FAB0BD" w14:textId="77777777" w:rsidR="005F1D63" w:rsidRPr="00E42C83" w:rsidRDefault="005F1D63" w:rsidP="005F1D63">
      <w:pPr>
        <w:keepLines w:val="0"/>
        <w:numPr>
          <w:ilvl w:val="0"/>
          <w:numId w:val="79"/>
        </w:numPr>
        <w:tabs>
          <w:tab w:val="left" w:pos="6237"/>
        </w:tabs>
        <w:spacing w:before="0" w:after="0" w:line="276" w:lineRule="auto"/>
        <w:ind w:right="-141"/>
        <w:rPr>
          <w:rFonts w:ascii="Times New Roman" w:hAnsi="Times New Roman" w:cs="Times New Roman"/>
          <w:bCs/>
          <w:sz w:val="24"/>
          <w:szCs w:val="24"/>
          <w:u w:val="single"/>
        </w:rPr>
      </w:pPr>
      <w:r w:rsidRPr="00E42C83">
        <w:rPr>
          <w:rFonts w:ascii="Times New Roman" w:hAnsi="Times New Roman" w:cs="Times New Roman"/>
          <w:bCs/>
          <w:sz w:val="24"/>
          <w:szCs w:val="24"/>
        </w:rPr>
        <w:t xml:space="preserve">La mise en place, le raccordement et la fixation de l’ensemble des équipements y compris </w:t>
      </w:r>
      <w:r w:rsidRPr="00E42C83">
        <w:rPr>
          <w:rFonts w:ascii="Times New Roman" w:hAnsi="Times New Roman" w:cs="Times New Roman"/>
          <w:bCs/>
          <w:sz w:val="24"/>
          <w:szCs w:val="24"/>
        </w:rPr>
        <w:br/>
        <w:t>accessoires, conformément aux règles de l’Art et aux plans joints au présent CPS.</w:t>
      </w:r>
    </w:p>
    <w:p w14:paraId="695B3FB7" w14:textId="77777777" w:rsidR="005F1D63" w:rsidRPr="00E42C83" w:rsidRDefault="005F1D63" w:rsidP="005F1D63">
      <w:pPr>
        <w:keepLines w:val="0"/>
        <w:numPr>
          <w:ilvl w:val="0"/>
          <w:numId w:val="79"/>
        </w:numPr>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Les manchons des entrées de tubes, la filerie, les saignées, conduits ICD, câblages, rebouchage, bornes, connexions, fixations et essais.</w:t>
      </w:r>
    </w:p>
    <w:p w14:paraId="6CA82F63" w14:textId="77777777" w:rsidR="005F1D63" w:rsidRPr="00E42C83" w:rsidRDefault="005F1D63" w:rsidP="005F1D63">
      <w:pPr>
        <w:tabs>
          <w:tab w:val="left" w:pos="6237"/>
        </w:tabs>
        <w:spacing w:line="276" w:lineRule="auto"/>
        <w:ind w:right="-141"/>
        <w:rPr>
          <w:rFonts w:ascii="Times New Roman" w:hAnsi="Times New Roman" w:cs="Times New Roman"/>
          <w:bCs/>
          <w:sz w:val="24"/>
          <w:szCs w:val="24"/>
        </w:rPr>
      </w:pPr>
    </w:p>
    <w:p w14:paraId="0B2ED5FD" w14:textId="77777777" w:rsidR="005F1D63" w:rsidRPr="00E42C83" w:rsidRDefault="005F1D63" w:rsidP="005F1D63">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L’ensemble de l’ouvrage, fourni, posé et raccordé, y compris toutes sujétions de fourniture, de pose et de raccordement sera payé à l’unité :</w:t>
      </w:r>
    </w:p>
    <w:p w14:paraId="1ED4097A"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368" w:name="_Toc376167977"/>
      <w:bookmarkStart w:id="369" w:name="_Toc376168787"/>
      <w:bookmarkStart w:id="370" w:name="_Toc376243247"/>
      <w:bookmarkStart w:id="371" w:name="_Toc376243479"/>
      <w:bookmarkStart w:id="372" w:name="_Toc376246875"/>
      <w:bookmarkStart w:id="373" w:name="_Toc402856415"/>
      <w:bookmarkStart w:id="374" w:name="_Toc212644808"/>
      <w:bookmarkStart w:id="375" w:name="_Toc212717177"/>
      <w:r w:rsidRPr="00E42C83">
        <w:rPr>
          <w:rFonts w:ascii="Times New Roman" w:hAnsi="Times New Roman" w:cs="Times New Roman"/>
          <w:bCs/>
          <w:iCs/>
        </w:rPr>
        <w:lastRenderedPageBreak/>
        <w:t xml:space="preserve">Lustrerie </w:t>
      </w:r>
      <w:bookmarkEnd w:id="368"/>
      <w:bookmarkEnd w:id="369"/>
      <w:bookmarkEnd w:id="370"/>
      <w:bookmarkEnd w:id="371"/>
      <w:bookmarkEnd w:id="372"/>
      <w:r w:rsidRPr="00E42C83">
        <w:rPr>
          <w:rFonts w:ascii="Times New Roman" w:hAnsi="Times New Roman" w:cs="Times New Roman"/>
          <w:bCs/>
          <w:iCs/>
        </w:rPr>
        <w:t>intérieur et extérieur</w:t>
      </w:r>
      <w:bookmarkEnd w:id="373"/>
      <w:bookmarkEnd w:id="374"/>
      <w:bookmarkEnd w:id="375"/>
      <w:r w:rsidRPr="00E42C83">
        <w:rPr>
          <w:rFonts w:ascii="Times New Roman" w:hAnsi="Times New Roman" w:cs="Times New Roman"/>
          <w:bCs/>
          <w:iCs/>
        </w:rPr>
        <w:t xml:space="preserve"> </w:t>
      </w:r>
    </w:p>
    <w:p w14:paraId="477C5A7F" w14:textId="77777777" w:rsidR="005F1D63" w:rsidRPr="00E42C83" w:rsidRDefault="005F1D63" w:rsidP="005F1D63">
      <w:pPr>
        <w:autoSpaceDE w:val="0"/>
        <w:autoSpaceDN w:val="0"/>
        <w:adjustRightInd w:val="0"/>
        <w:spacing w:line="276" w:lineRule="auto"/>
        <w:ind w:right="-141"/>
        <w:rPr>
          <w:rFonts w:ascii="Times New Roman" w:hAnsi="Times New Roman" w:cs="Times New Roman"/>
          <w:b/>
          <w:bCs/>
          <w:sz w:val="24"/>
          <w:szCs w:val="24"/>
          <w:u w:val="single"/>
        </w:rPr>
      </w:pPr>
      <w:r w:rsidRPr="00E42C83">
        <w:rPr>
          <w:rFonts w:ascii="Times New Roman" w:hAnsi="Times New Roman" w:cs="Times New Roman"/>
          <w:b/>
          <w:bCs/>
          <w:sz w:val="24"/>
          <w:szCs w:val="24"/>
          <w:u w:val="single"/>
        </w:rPr>
        <w:t>NOTA :</w:t>
      </w:r>
    </w:p>
    <w:p w14:paraId="08A8976D"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Le prix indiqué devra comprendre l’ensemble des prestations nécessaires à la fourniture, la pose, le réglage et la mise en service des équipements d’éclairage, incluant toutes les sujétions afférentes, sans exception.</w:t>
      </w:r>
    </w:p>
    <w:p w14:paraId="46C5E98B"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Cela comprend notamment, mais non exclusivement :</w:t>
      </w:r>
    </w:p>
    <w:p w14:paraId="319D5522" w14:textId="77777777" w:rsidR="005F1D63" w:rsidRPr="00E42C83" w:rsidRDefault="005F1D63" w:rsidP="005F1D63">
      <w:pPr>
        <w:keepLines w:val="0"/>
        <w:numPr>
          <w:ilvl w:val="0"/>
          <w:numId w:val="81"/>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La fourniture des sources lumineuses (ampoules, tubes, modules LED), réflecteurs, grilles de protection, et autres accessoires intégrés aux luminaires ;</w:t>
      </w:r>
    </w:p>
    <w:p w14:paraId="7BD7D8CF" w14:textId="77777777" w:rsidR="005F1D63" w:rsidRPr="00E42C83" w:rsidRDefault="005F1D63" w:rsidP="005F1D63">
      <w:pPr>
        <w:keepLines w:val="0"/>
        <w:numPr>
          <w:ilvl w:val="0"/>
          <w:numId w:val="81"/>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La pose incluant tous travaux de percements, scellements, raccordements électriques, ainsi que la fixation des équipements sur tout type de support ;</w:t>
      </w:r>
    </w:p>
    <w:p w14:paraId="22A566C6" w14:textId="77777777" w:rsidR="005F1D63" w:rsidRPr="00E42C83" w:rsidRDefault="005F1D63" w:rsidP="005F1D63">
      <w:pPr>
        <w:keepLines w:val="0"/>
        <w:numPr>
          <w:ilvl w:val="0"/>
          <w:numId w:val="81"/>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L’ensemble des appareillages auxiliaires nécessaires au bon fonctionnement des luminaires : ballasts, condensateurs, amorceurs, drivers LED, dispositifs de protection ou de gestion de l’éclairage ;</w:t>
      </w:r>
    </w:p>
    <w:p w14:paraId="3E649139" w14:textId="77777777" w:rsidR="005F1D63" w:rsidRPr="00E42C83" w:rsidRDefault="005F1D63" w:rsidP="005F1D63">
      <w:pPr>
        <w:keepLines w:val="0"/>
        <w:numPr>
          <w:ilvl w:val="0"/>
          <w:numId w:val="81"/>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La compensation systématique de la puissance réactive</w:t>
      </w:r>
      <w:r w:rsidRPr="00E42C83">
        <w:rPr>
          <w:rFonts w:ascii="Times New Roman" w:eastAsia="Times New Roman" w:hAnsi="Times New Roman" w:cs="Times New Roman"/>
          <w:sz w:val="24"/>
          <w:szCs w:val="24"/>
          <w:lang w:val="fr-MA" w:eastAsia="fr-MA"/>
        </w:rPr>
        <w:t xml:space="preserve"> pour tous les luminaires à décharge ou fluorescents, conformément aux exigences des normes en vigueur (NF C 15-100, RT 2020 et directives européennes sur la performance énergétique).</w:t>
      </w:r>
    </w:p>
    <w:p w14:paraId="332402A3"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L'entrepreneur devra garantir le parfait achèvement des installations et assurer leur conformité avec les prescriptions techniques et réglementaires appliCâbles à la date d'exécution.</w:t>
      </w:r>
    </w:p>
    <w:p w14:paraId="0785F345"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376" w:name="_Toc212644809"/>
      <w:bookmarkStart w:id="377" w:name="_Toc212717178"/>
      <w:r w:rsidRPr="00E42C83">
        <w:rPr>
          <w:rFonts w:ascii="Times New Roman" w:hAnsi="Times New Roman" w:cs="Times New Roman"/>
          <w:bCs/>
          <w:iCs/>
          <w:sz w:val="24"/>
          <w:szCs w:val="24"/>
        </w:rPr>
        <w:t>Plafonnier 40W</w:t>
      </w:r>
      <w:bookmarkEnd w:id="376"/>
      <w:bookmarkEnd w:id="377"/>
      <w:r w:rsidRPr="00E42C83">
        <w:rPr>
          <w:rFonts w:ascii="Times New Roman" w:hAnsi="Times New Roman" w:cs="Times New Roman"/>
          <w:bCs/>
          <w:iCs/>
          <w:sz w:val="24"/>
          <w:szCs w:val="24"/>
        </w:rPr>
        <w:t xml:space="preserve"> </w:t>
      </w:r>
    </w:p>
    <w:p w14:paraId="38D25F8E" w14:textId="77777777" w:rsidR="005F1D63" w:rsidRPr="00E42C83" w:rsidRDefault="005F1D63" w:rsidP="005F1D63">
      <w:pPr>
        <w:spacing w:line="276" w:lineRule="auto"/>
        <w:ind w:right="-141"/>
        <w:rPr>
          <w:rFonts w:ascii="Times New Roman" w:hAnsi="Times New Roman" w:cs="Times New Roman"/>
          <w:sz w:val="24"/>
          <w:szCs w:val="24"/>
        </w:rPr>
      </w:pPr>
    </w:p>
    <w:p w14:paraId="79A89AFB" w14:textId="77777777" w:rsidR="005F1D63" w:rsidRPr="00E42C83" w:rsidRDefault="005F1D63" w:rsidP="005F1D63">
      <w:pPr>
        <w:keepLines w:val="0"/>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 xml:space="preserve">Ce prix rémunère la fourniture et la pose de la dalle LED au plafond : </w:t>
      </w:r>
    </w:p>
    <w:p w14:paraId="544E8B90" w14:textId="77777777" w:rsidR="005F1D63" w:rsidRPr="00E42C83" w:rsidRDefault="005F1D63" w:rsidP="005F1D63">
      <w:pPr>
        <w:keepLines w:val="0"/>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La dalle LED, aux bords en aluminium brossé, peut être suspendue par des câbles en acier fournis ou encastrée sur des rails en profilé.</w:t>
      </w:r>
    </w:p>
    <w:p w14:paraId="644D013B" w14:textId="77777777" w:rsidR="005F1D63" w:rsidRPr="00E42C83" w:rsidRDefault="005F1D63" w:rsidP="005F1D63">
      <w:pPr>
        <w:keepLines w:val="0"/>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Les câbles en acier fournis permettent de suspendre la dalle à la hauteur de son choix jusqu'à 90 cm, du plafond.</w:t>
      </w:r>
      <w:r w:rsidRPr="00E42C83">
        <w:rPr>
          <w:rFonts w:ascii="Times New Roman" w:eastAsia="Times New Roman" w:hAnsi="Times New Roman" w:cs="Times New Roman"/>
          <w:sz w:val="24"/>
          <w:szCs w:val="24"/>
          <w:lang w:val="fr-MA" w:eastAsia="fr-MA"/>
        </w:rPr>
        <w:t xml:space="preserve"> Ce luminaire sera de marque Legrand ou équivalent.</w:t>
      </w:r>
    </w:p>
    <w:p w14:paraId="7935202D" w14:textId="77777777" w:rsidR="005F1D63" w:rsidRPr="00E42C83" w:rsidRDefault="005F1D63" w:rsidP="005F1D63">
      <w:pPr>
        <w:keepLines w:val="0"/>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Elle est alimentée par un transformateur LED 24V stabilisé.</w:t>
      </w:r>
    </w:p>
    <w:p w14:paraId="06206632" w14:textId="77777777" w:rsidR="005F1D63" w:rsidRPr="00E42C83" w:rsidRDefault="005F1D63" w:rsidP="005F1D63">
      <w:pPr>
        <w:keepLines w:val="0"/>
        <w:tabs>
          <w:tab w:val="left" w:pos="6237"/>
        </w:tabs>
        <w:spacing w:before="0" w:after="0"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Le flux lumineux doit être très constant et diffuseur.</w:t>
      </w:r>
    </w:p>
    <w:p w14:paraId="23FD4BC8" w14:textId="77777777" w:rsidR="005F1D63" w:rsidRPr="00E42C83" w:rsidRDefault="005F1D63" w:rsidP="005F1D63">
      <w:pPr>
        <w:spacing w:line="276" w:lineRule="auto"/>
        <w:ind w:right="-141"/>
        <w:rPr>
          <w:rFonts w:ascii="Times New Roman" w:hAnsi="Times New Roman" w:cs="Times New Roman"/>
          <w:b/>
          <w:bCs/>
          <w:sz w:val="24"/>
          <w:szCs w:val="24"/>
          <w:u w:val="single"/>
        </w:rPr>
      </w:pPr>
      <w:r w:rsidRPr="00E42C83">
        <w:rPr>
          <w:rFonts w:ascii="Times New Roman" w:hAnsi="Times New Roman" w:cs="Times New Roman"/>
          <w:b/>
          <w:bCs/>
          <w:sz w:val="24"/>
          <w:szCs w:val="24"/>
          <w:u w:val="single"/>
        </w:rPr>
        <w:t xml:space="preserve">Description technique : </w:t>
      </w:r>
    </w:p>
    <w:p w14:paraId="4750F34D" w14:textId="77777777" w:rsidR="005F1D63" w:rsidRPr="00E42C83" w:rsidRDefault="005F1D63" w:rsidP="005F1D63">
      <w:pPr>
        <w:pStyle w:val="Paragraphedeliste"/>
        <w:numPr>
          <w:ilvl w:val="0"/>
          <w:numId w:val="88"/>
        </w:numPr>
        <w:tabs>
          <w:tab w:val="left" w:pos="2805"/>
        </w:tabs>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Puissance Watt :40 W</w:t>
      </w:r>
    </w:p>
    <w:p w14:paraId="07929AEE" w14:textId="77777777" w:rsidR="005F1D63" w:rsidRPr="00E42C83" w:rsidRDefault="005F1D63" w:rsidP="005F1D63">
      <w:pPr>
        <w:pStyle w:val="Paragraphedeliste"/>
        <w:numPr>
          <w:ilvl w:val="0"/>
          <w:numId w:val="88"/>
        </w:numPr>
        <w:tabs>
          <w:tab w:val="left" w:pos="2805"/>
        </w:tabs>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Angle éclairage en degrés :120°</w:t>
      </w:r>
    </w:p>
    <w:p w14:paraId="1E4E5AA7" w14:textId="77777777" w:rsidR="005F1D63" w:rsidRPr="00E42C83" w:rsidRDefault="005F1D63" w:rsidP="005F1D63">
      <w:pPr>
        <w:pStyle w:val="Paragraphedeliste"/>
        <w:numPr>
          <w:ilvl w:val="0"/>
          <w:numId w:val="88"/>
        </w:numPr>
        <w:tabs>
          <w:tab w:val="left" w:pos="2805"/>
        </w:tabs>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Nombre de LED : En fonction du type de LED</w:t>
      </w:r>
    </w:p>
    <w:p w14:paraId="3EF8895E" w14:textId="77777777" w:rsidR="005F1D63" w:rsidRPr="00E42C83" w:rsidRDefault="005F1D63" w:rsidP="005F1D63">
      <w:pPr>
        <w:pStyle w:val="Paragraphedeliste"/>
        <w:numPr>
          <w:ilvl w:val="0"/>
          <w:numId w:val="88"/>
        </w:numPr>
        <w:tabs>
          <w:tab w:val="left" w:pos="2805"/>
        </w:tabs>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Tension d'alimentation :220V</w:t>
      </w:r>
    </w:p>
    <w:p w14:paraId="5FBAA6AD" w14:textId="77777777" w:rsidR="005F1D63" w:rsidRPr="00E42C83" w:rsidRDefault="005F1D63" w:rsidP="005F1D63">
      <w:pPr>
        <w:pStyle w:val="Paragraphedeliste"/>
        <w:numPr>
          <w:ilvl w:val="0"/>
          <w:numId w:val="88"/>
        </w:numPr>
        <w:tabs>
          <w:tab w:val="left" w:pos="2805"/>
        </w:tabs>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Durée vie des LED   :≥50.000 H</w:t>
      </w:r>
    </w:p>
    <w:p w14:paraId="16991849" w14:textId="77777777" w:rsidR="005F1D63" w:rsidRPr="00E42C83" w:rsidRDefault="005F1D63" w:rsidP="005F1D63">
      <w:pPr>
        <w:pStyle w:val="Paragraphedeliste"/>
        <w:numPr>
          <w:ilvl w:val="0"/>
          <w:numId w:val="88"/>
        </w:numPr>
        <w:tabs>
          <w:tab w:val="left" w:pos="2805"/>
        </w:tabs>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Epaisseur : ≤15 cm</w:t>
      </w:r>
    </w:p>
    <w:p w14:paraId="0A456F68" w14:textId="77777777" w:rsidR="005F1D63" w:rsidRPr="00E42C83" w:rsidRDefault="005F1D63" w:rsidP="005F1D63">
      <w:pPr>
        <w:pStyle w:val="Paragraphedeliste"/>
        <w:numPr>
          <w:ilvl w:val="0"/>
          <w:numId w:val="88"/>
        </w:numPr>
        <w:tabs>
          <w:tab w:val="left" w:pos="2805"/>
        </w:tabs>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Alimentation : Transformateur 24V DC fourni</w:t>
      </w:r>
    </w:p>
    <w:p w14:paraId="24CF95D1" w14:textId="77777777" w:rsidR="005F1D63" w:rsidRPr="00E42C83" w:rsidRDefault="005F1D63" w:rsidP="005F1D63">
      <w:pPr>
        <w:pStyle w:val="Paragraphedeliste"/>
        <w:numPr>
          <w:ilvl w:val="0"/>
          <w:numId w:val="88"/>
        </w:numPr>
        <w:tabs>
          <w:tab w:val="left" w:pos="2805"/>
        </w:tabs>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Température / Lumen</w:t>
      </w:r>
      <w:r w:rsidRPr="00E42C83">
        <w:rPr>
          <w:rFonts w:ascii="Times New Roman" w:hAnsi="Times New Roman" w:cs="Times New Roman"/>
          <w:bCs/>
          <w:sz w:val="24"/>
          <w:szCs w:val="24"/>
        </w:rPr>
        <w:tab/>
        <w:t>Chaud : 3500K Lumière chaude ~3400 Lm</w:t>
      </w:r>
    </w:p>
    <w:p w14:paraId="4AB32CC5" w14:textId="77777777" w:rsidR="005F1D63" w:rsidRPr="00E42C83" w:rsidRDefault="005F1D63" w:rsidP="005F1D63">
      <w:pPr>
        <w:pStyle w:val="Paragraphedeliste"/>
        <w:numPr>
          <w:ilvl w:val="0"/>
          <w:numId w:val="88"/>
        </w:numPr>
        <w:tabs>
          <w:tab w:val="left" w:pos="2805"/>
        </w:tabs>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 </w:t>
      </w:r>
      <w:r w:rsidRPr="00E42C83">
        <w:rPr>
          <w:rFonts w:ascii="Times New Roman" w:hAnsi="Times New Roman" w:cs="Times New Roman"/>
          <w:bCs/>
          <w:sz w:val="24"/>
          <w:szCs w:val="24"/>
        </w:rPr>
        <w:tab/>
        <w:t xml:space="preserve">               Blanc pure : 5000K Lumière du Jour ~4150 Lm</w:t>
      </w:r>
    </w:p>
    <w:p w14:paraId="56C96419" w14:textId="77777777" w:rsidR="005F1D63" w:rsidRPr="00E42C83" w:rsidRDefault="005F1D63" w:rsidP="005F1D63">
      <w:pPr>
        <w:pStyle w:val="Paragraphedeliste"/>
        <w:numPr>
          <w:ilvl w:val="0"/>
          <w:numId w:val="88"/>
        </w:numPr>
        <w:tabs>
          <w:tab w:val="left" w:pos="2805"/>
        </w:tabs>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Conformité norme : CE &amp;RoHS</w:t>
      </w:r>
    </w:p>
    <w:p w14:paraId="0711E775" w14:textId="77777777" w:rsidR="005F1D63" w:rsidRPr="00E42C83" w:rsidRDefault="005F1D63" w:rsidP="005F1D63">
      <w:pPr>
        <w:pStyle w:val="Paragraphedeliste"/>
        <w:numPr>
          <w:ilvl w:val="0"/>
          <w:numId w:val="88"/>
        </w:numPr>
        <w:tabs>
          <w:tab w:val="left" w:pos="2805"/>
        </w:tabs>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lastRenderedPageBreak/>
        <w:t>Equivalence halogène :350 Watts</w:t>
      </w:r>
    </w:p>
    <w:p w14:paraId="54E914D9" w14:textId="77777777" w:rsidR="005F1D63" w:rsidRPr="00E42C83" w:rsidRDefault="005F1D63" w:rsidP="005F1D63">
      <w:pPr>
        <w:pStyle w:val="Paragraphedeliste"/>
        <w:numPr>
          <w:ilvl w:val="0"/>
          <w:numId w:val="88"/>
        </w:numPr>
        <w:tabs>
          <w:tab w:val="left" w:pos="2805"/>
        </w:tabs>
        <w:spacing w:line="276" w:lineRule="auto"/>
        <w:ind w:right="-141"/>
        <w:rPr>
          <w:rFonts w:ascii="Times New Roman" w:hAnsi="Times New Roman" w:cs="Times New Roman"/>
          <w:bCs/>
          <w:sz w:val="24"/>
          <w:szCs w:val="24"/>
        </w:rPr>
      </w:pPr>
      <w:r w:rsidRPr="00E42C83">
        <w:rPr>
          <w:rFonts w:ascii="Times New Roman" w:hAnsi="Times New Roman" w:cs="Times New Roman"/>
          <w:bCs/>
          <w:sz w:val="24"/>
          <w:szCs w:val="24"/>
        </w:rPr>
        <w:t>Protection IP : ≥IP40</w:t>
      </w:r>
    </w:p>
    <w:p w14:paraId="0CD19C28" w14:textId="77777777" w:rsidR="005F1D63" w:rsidRPr="00E42C83" w:rsidRDefault="005F1D63" w:rsidP="005F1D63">
      <w:pPr>
        <w:spacing w:before="240"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L’ouvrage, fourni, posé et raccordé, y compris toutes sujétions de fourniture, de pose et de raccordement sera payé à l’unité.</w:t>
      </w:r>
    </w:p>
    <w:p w14:paraId="60605D68"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378" w:name="_Toc212644810"/>
      <w:bookmarkStart w:id="379" w:name="_Toc212717179"/>
      <w:bookmarkStart w:id="380" w:name="_Hlk195264495"/>
      <w:r w:rsidRPr="00E42C83">
        <w:rPr>
          <w:rFonts w:ascii="Times New Roman" w:hAnsi="Times New Roman" w:cs="Times New Roman"/>
          <w:bCs/>
          <w:iCs/>
          <w:sz w:val="24"/>
          <w:szCs w:val="24"/>
        </w:rPr>
        <w:t>Spot 2x26W</w:t>
      </w:r>
      <w:bookmarkEnd w:id="378"/>
      <w:bookmarkEnd w:id="379"/>
      <w:r w:rsidRPr="00E42C83">
        <w:rPr>
          <w:rFonts w:ascii="Times New Roman" w:hAnsi="Times New Roman" w:cs="Times New Roman"/>
          <w:bCs/>
          <w:iCs/>
          <w:sz w:val="24"/>
          <w:szCs w:val="24"/>
        </w:rPr>
        <w:t xml:space="preserve"> </w:t>
      </w:r>
      <w:bookmarkEnd w:id="380"/>
    </w:p>
    <w:p w14:paraId="6BEC456E"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Le luminaire concerné est des spots encastrés au plafond, de type modulaire, équipés de deux lampes fluorescentes compactes de 26 W. Ce luminaire sera de marque Legrand ou équivalent Il sera destinés à l’éclairage général ou d’accentuation dans des locaux intérieurs (bureaux, circulations, halls, sanitaires, etc.).</w:t>
      </w:r>
    </w:p>
    <w:p w14:paraId="62308751"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b/>
          <w:bCs/>
          <w:sz w:val="24"/>
          <w:szCs w:val="24"/>
          <w:lang w:val="fr-MA" w:eastAsia="fr-MA"/>
        </w:rPr>
      </w:pPr>
      <w:r w:rsidRPr="00E42C83">
        <w:rPr>
          <w:rFonts w:ascii="Times New Roman" w:eastAsia="Times New Roman" w:hAnsi="Times New Roman" w:cs="Times New Roman"/>
          <w:b/>
          <w:bCs/>
          <w:sz w:val="24"/>
          <w:szCs w:val="24"/>
          <w:lang w:val="fr-MA" w:eastAsia="fr-MA"/>
        </w:rPr>
        <w:t>Caractéristiques techniques minimales exigées</w:t>
      </w:r>
    </w:p>
    <w:p w14:paraId="7AC42017" w14:textId="77777777" w:rsidR="005F1D63" w:rsidRPr="00E42C83" w:rsidRDefault="005F1D63" w:rsidP="005F1D63">
      <w:pPr>
        <w:keepLines w:val="0"/>
        <w:numPr>
          <w:ilvl w:val="0"/>
          <w:numId w:val="89"/>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Type de luminaire : Spot encastré double</w:t>
      </w:r>
    </w:p>
    <w:p w14:paraId="51100140" w14:textId="77777777" w:rsidR="005F1D63" w:rsidRPr="00E42C83" w:rsidRDefault="005F1D63" w:rsidP="005F1D63">
      <w:pPr>
        <w:keepLines w:val="0"/>
        <w:numPr>
          <w:ilvl w:val="0"/>
          <w:numId w:val="89"/>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Puissance : 2 x 26 W</w:t>
      </w:r>
    </w:p>
    <w:p w14:paraId="6E0CC77E" w14:textId="77777777" w:rsidR="005F1D63" w:rsidRPr="00E42C83" w:rsidRDefault="005F1D63" w:rsidP="005F1D63">
      <w:pPr>
        <w:keepLines w:val="0"/>
        <w:numPr>
          <w:ilvl w:val="0"/>
          <w:numId w:val="89"/>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Type de lampe : Fluorescente compacte (G24d-3 ou équivalent)</w:t>
      </w:r>
    </w:p>
    <w:p w14:paraId="7B4E2568" w14:textId="77777777" w:rsidR="005F1D63" w:rsidRPr="00E42C83" w:rsidRDefault="005F1D63" w:rsidP="005F1D63">
      <w:pPr>
        <w:keepLines w:val="0"/>
        <w:numPr>
          <w:ilvl w:val="0"/>
          <w:numId w:val="89"/>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Indice de protection : IP20 minimum – IP44 en milieu humide</w:t>
      </w:r>
    </w:p>
    <w:p w14:paraId="7FFDF1B3" w14:textId="77777777" w:rsidR="005F1D63" w:rsidRPr="00E42C83" w:rsidRDefault="005F1D63" w:rsidP="005F1D63">
      <w:pPr>
        <w:keepLines w:val="0"/>
        <w:numPr>
          <w:ilvl w:val="0"/>
          <w:numId w:val="89"/>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Indice de résistance aux chocs (IK) : IK05 minimum</w:t>
      </w:r>
    </w:p>
    <w:p w14:paraId="4C2E6806" w14:textId="77777777" w:rsidR="005F1D63" w:rsidRPr="00E42C83" w:rsidRDefault="005F1D63" w:rsidP="005F1D63">
      <w:pPr>
        <w:keepLines w:val="0"/>
        <w:numPr>
          <w:ilvl w:val="0"/>
          <w:numId w:val="89"/>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Corps : Acier peint ou aluminium thermolaqué, finition blanc mat ou anodisé</w:t>
      </w:r>
    </w:p>
    <w:p w14:paraId="2B597BBB" w14:textId="77777777" w:rsidR="005F1D63" w:rsidRPr="00E42C83" w:rsidRDefault="005F1D63" w:rsidP="005F1D63">
      <w:pPr>
        <w:keepLines w:val="0"/>
        <w:numPr>
          <w:ilvl w:val="0"/>
          <w:numId w:val="89"/>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Réflecteur : Aluminium brillant ou satiné à haute efficacité, démontable</w:t>
      </w:r>
    </w:p>
    <w:p w14:paraId="22EC8EB3" w14:textId="77777777" w:rsidR="005F1D63" w:rsidRPr="00E42C83" w:rsidRDefault="005F1D63" w:rsidP="005F1D63">
      <w:pPr>
        <w:keepLines w:val="0"/>
        <w:numPr>
          <w:ilvl w:val="0"/>
          <w:numId w:val="89"/>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Diffuseur : Optionnel selon la pièce ; transparent, dépoli ou opale</w:t>
      </w:r>
    </w:p>
    <w:p w14:paraId="682B33BB" w14:textId="77777777" w:rsidR="005F1D63" w:rsidRPr="00E42C83" w:rsidRDefault="005F1D63" w:rsidP="005F1D63">
      <w:pPr>
        <w:keepLines w:val="0"/>
        <w:numPr>
          <w:ilvl w:val="0"/>
          <w:numId w:val="89"/>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Appareillage : Ballast électronique haut rendement, intégré dans le luminaire</w:t>
      </w:r>
    </w:p>
    <w:p w14:paraId="5C6C6A71" w14:textId="77777777" w:rsidR="005F1D63" w:rsidRPr="00E42C83" w:rsidRDefault="005F1D63" w:rsidP="005F1D63">
      <w:pPr>
        <w:keepLines w:val="0"/>
        <w:numPr>
          <w:ilvl w:val="0"/>
          <w:numId w:val="89"/>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Classe électrique : Classe I ou II selon le contexte d’installation</w:t>
      </w:r>
    </w:p>
    <w:p w14:paraId="463C6544" w14:textId="77777777" w:rsidR="005F1D63" w:rsidRPr="00E42C83" w:rsidRDefault="005F1D63" w:rsidP="005F1D63">
      <w:pPr>
        <w:keepLines w:val="0"/>
        <w:numPr>
          <w:ilvl w:val="0"/>
          <w:numId w:val="89"/>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Montage : Encastré dans plafond en plaque de plâtre ou faux plafond modulaire</w:t>
      </w:r>
    </w:p>
    <w:p w14:paraId="1605B0FB" w14:textId="77777777" w:rsidR="005F1D63" w:rsidRPr="00E42C83" w:rsidRDefault="005F1D63" w:rsidP="005F1D63">
      <w:pPr>
        <w:keepLines w:val="0"/>
        <w:numPr>
          <w:ilvl w:val="0"/>
          <w:numId w:val="89"/>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Raccordement : Bornier à vis ou automatique, accès sans démontage de l’ensemble</w:t>
      </w:r>
    </w:p>
    <w:p w14:paraId="73634766" w14:textId="77777777" w:rsidR="005F1D63" w:rsidRPr="00E42C83" w:rsidRDefault="005F1D63" w:rsidP="005F1D63">
      <w:pPr>
        <w:keepLines w:val="0"/>
        <w:numPr>
          <w:ilvl w:val="0"/>
          <w:numId w:val="89"/>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Accessoires fournis : Système de fixation, connecteurs, support lampe, etc.</w:t>
      </w:r>
    </w:p>
    <w:p w14:paraId="42B7196D" w14:textId="77777777" w:rsidR="005F1D63" w:rsidRPr="00E42C83" w:rsidRDefault="005F1D63" w:rsidP="005F1D63">
      <w:pPr>
        <w:keepLines w:val="0"/>
        <w:numPr>
          <w:ilvl w:val="0"/>
          <w:numId w:val="89"/>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Température de fonctionnement : -5°C à +35°C</w:t>
      </w:r>
    </w:p>
    <w:p w14:paraId="055750BB" w14:textId="77777777" w:rsidR="005F1D63" w:rsidRPr="00E42C83" w:rsidRDefault="005F1D63" w:rsidP="005F1D63">
      <w:pPr>
        <w:keepLines w:val="0"/>
        <w:numPr>
          <w:ilvl w:val="0"/>
          <w:numId w:val="89"/>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Normes : Conforme CE, NF EN 60598-1, RoHS, et réglementation ERP/RT 2020</w:t>
      </w:r>
    </w:p>
    <w:p w14:paraId="01C0B927" w14:textId="77777777" w:rsidR="005F1D63" w:rsidRPr="00E42C83" w:rsidRDefault="005F1D63" w:rsidP="005F1D63">
      <w:pPr>
        <w:keepLines w:val="0"/>
        <w:numPr>
          <w:ilvl w:val="0"/>
          <w:numId w:val="90"/>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L’ensemble des luminaires sera livré avec leurs lampes installées.</w:t>
      </w:r>
    </w:p>
    <w:p w14:paraId="598BCEE1" w14:textId="77777777" w:rsidR="005F1D63" w:rsidRPr="00E42C83" w:rsidRDefault="005F1D63" w:rsidP="005F1D63">
      <w:pPr>
        <w:keepLines w:val="0"/>
        <w:numPr>
          <w:ilvl w:val="0"/>
          <w:numId w:val="90"/>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Le câblage, le raccordement au réseau, et la mise en service seront réalisés par l’entreprise titulaire du lot.</w:t>
      </w:r>
    </w:p>
    <w:p w14:paraId="638C730B" w14:textId="77777777" w:rsidR="005F1D63" w:rsidRPr="00E42C83" w:rsidRDefault="005F1D63" w:rsidP="005F1D63">
      <w:pPr>
        <w:keepLines w:val="0"/>
        <w:numPr>
          <w:ilvl w:val="0"/>
          <w:numId w:val="90"/>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Tous les luminaires devront être positionnés conformément aux plans d’exécution, en tenant compte des contraintes architecturales (plafonds suspendus, cloisons, trames modulaires).</w:t>
      </w:r>
    </w:p>
    <w:p w14:paraId="1E264DA8" w14:textId="77777777" w:rsidR="005F1D63" w:rsidRPr="00E42C83" w:rsidRDefault="005F1D63" w:rsidP="005F1D63">
      <w:pPr>
        <w:keepLines w:val="0"/>
        <w:numPr>
          <w:ilvl w:val="0"/>
          <w:numId w:val="90"/>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Les luminaires seront posés de manière parfaitement alignée et plane, sans défaut d’encastrement ni jour apparent.</w:t>
      </w:r>
    </w:p>
    <w:p w14:paraId="3E7DE5A5" w14:textId="77777777" w:rsidR="005F1D63" w:rsidRPr="00E42C83" w:rsidRDefault="005F1D63" w:rsidP="005F1D63">
      <w:pPr>
        <w:keepLines w:val="0"/>
        <w:numPr>
          <w:ilvl w:val="0"/>
          <w:numId w:val="91"/>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Avant la réception, un test fonctionnel sera réalisé pour chaque luminaire, afin de vérifier le bon fonctionnement des ballasts, lampes et raccordements.</w:t>
      </w:r>
    </w:p>
    <w:p w14:paraId="7EDFCCF2" w14:textId="77777777" w:rsidR="005F1D63" w:rsidRPr="00E42C83" w:rsidRDefault="005F1D63" w:rsidP="005F1D63">
      <w:pPr>
        <w:keepLines w:val="0"/>
        <w:numPr>
          <w:ilvl w:val="0"/>
          <w:numId w:val="91"/>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Tout défaut constaté devra être corrigé avant levée des réserves.</w:t>
      </w:r>
    </w:p>
    <w:p w14:paraId="6AC6503B" w14:textId="77777777" w:rsidR="005F1D63" w:rsidRPr="00E42C83" w:rsidRDefault="005F1D63" w:rsidP="005F1D63">
      <w:pPr>
        <w:keepLines w:val="0"/>
        <w:numPr>
          <w:ilvl w:val="0"/>
          <w:numId w:val="91"/>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Les luminaires non conformes ou endommagés seront remplacés à la charge de l’entreprise.</w:t>
      </w:r>
    </w:p>
    <w:p w14:paraId="5500CC10" w14:textId="77777777" w:rsidR="005F1D63" w:rsidRPr="00E42C83" w:rsidRDefault="005F1D63" w:rsidP="005F1D63">
      <w:pPr>
        <w:spacing w:before="240"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lastRenderedPageBreak/>
        <w:t>L’ouvrage, fourni, posé et raccordé, y compris toutes sujétions de fourniture, de pose et de raccordement sera payé à l’unité.</w:t>
      </w:r>
    </w:p>
    <w:p w14:paraId="1AA1598E"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381" w:name="_Toc212644811"/>
      <w:bookmarkStart w:id="382" w:name="_Toc212717180"/>
      <w:r w:rsidRPr="00E42C83">
        <w:rPr>
          <w:rFonts w:ascii="Times New Roman" w:hAnsi="Times New Roman" w:cs="Times New Roman"/>
          <w:bCs/>
          <w:iCs/>
          <w:sz w:val="24"/>
          <w:szCs w:val="24"/>
        </w:rPr>
        <w:t>Plafonnier étanche 6W</w:t>
      </w:r>
      <w:bookmarkEnd w:id="381"/>
      <w:bookmarkEnd w:id="382"/>
    </w:p>
    <w:p w14:paraId="3AF56AF6"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Le présent article concerne la fourniture, la pose et le raccordement de plafonniers étanches à LED d’une puissance nominale de 6 W, Ce luminaire sera de marque Legrand ou équivalent, destinés à l’éclairage général des locaux techniques, sanitaires, circulations, locaux humides ou extérieurs couverts.</w:t>
      </w:r>
    </w:p>
    <w:p w14:paraId="7415390E"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Caractéristiques techniques minimales requises</w:t>
      </w:r>
    </w:p>
    <w:p w14:paraId="6D3AB82F" w14:textId="77777777" w:rsidR="005F1D63" w:rsidRPr="00E42C83" w:rsidRDefault="005F1D63" w:rsidP="005F1D63">
      <w:pPr>
        <w:keepLines w:val="0"/>
        <w:numPr>
          <w:ilvl w:val="0"/>
          <w:numId w:val="9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Technologie : LED intégrée haute efficacité</w:t>
      </w:r>
    </w:p>
    <w:p w14:paraId="00B8C4B6" w14:textId="77777777" w:rsidR="005F1D63" w:rsidRPr="00E42C83" w:rsidRDefault="005F1D63" w:rsidP="005F1D63">
      <w:pPr>
        <w:keepLines w:val="0"/>
        <w:numPr>
          <w:ilvl w:val="0"/>
          <w:numId w:val="9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Puissance absorbée : 6 W</w:t>
      </w:r>
    </w:p>
    <w:p w14:paraId="4B5F214E" w14:textId="77777777" w:rsidR="005F1D63" w:rsidRPr="00E42C83" w:rsidRDefault="005F1D63" w:rsidP="005F1D63">
      <w:pPr>
        <w:keepLines w:val="0"/>
        <w:numPr>
          <w:ilvl w:val="0"/>
          <w:numId w:val="9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Flux lumineux : ≥ 600 lm</w:t>
      </w:r>
    </w:p>
    <w:p w14:paraId="1B8D871B" w14:textId="77777777" w:rsidR="005F1D63" w:rsidRPr="00E42C83" w:rsidRDefault="005F1D63" w:rsidP="005F1D63">
      <w:pPr>
        <w:keepLines w:val="0"/>
        <w:numPr>
          <w:ilvl w:val="0"/>
          <w:numId w:val="9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Température de couleur : 4000 K (blanc neutre)</w:t>
      </w:r>
    </w:p>
    <w:p w14:paraId="1F84C69D" w14:textId="77777777" w:rsidR="005F1D63" w:rsidRPr="00E42C83" w:rsidRDefault="005F1D63" w:rsidP="005F1D63">
      <w:pPr>
        <w:keepLines w:val="0"/>
        <w:numPr>
          <w:ilvl w:val="0"/>
          <w:numId w:val="9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Indice de rendu des couleurs (IRC) : ≥ 80</w:t>
      </w:r>
    </w:p>
    <w:p w14:paraId="43C44A87" w14:textId="77777777" w:rsidR="005F1D63" w:rsidRPr="00E42C83" w:rsidRDefault="005F1D63" w:rsidP="005F1D63">
      <w:pPr>
        <w:keepLines w:val="0"/>
        <w:numPr>
          <w:ilvl w:val="0"/>
          <w:numId w:val="9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Tension d’alimentation : 230 V – 50 Hz</w:t>
      </w:r>
    </w:p>
    <w:p w14:paraId="5C6C008C" w14:textId="77777777" w:rsidR="005F1D63" w:rsidRPr="00E42C83" w:rsidRDefault="005F1D63" w:rsidP="005F1D63">
      <w:pPr>
        <w:keepLines w:val="0"/>
        <w:numPr>
          <w:ilvl w:val="0"/>
          <w:numId w:val="9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Indice de protection (IP) : IP65 minimum (étanche à la poussière et aux projections d’eau)</w:t>
      </w:r>
    </w:p>
    <w:p w14:paraId="365DDD17" w14:textId="77777777" w:rsidR="005F1D63" w:rsidRPr="00E42C83" w:rsidRDefault="005F1D63" w:rsidP="005F1D63">
      <w:pPr>
        <w:keepLines w:val="0"/>
        <w:numPr>
          <w:ilvl w:val="0"/>
          <w:numId w:val="9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Indice de résistance aux chocs (IK) : IK08 minimum</w:t>
      </w:r>
    </w:p>
    <w:p w14:paraId="49F79A37" w14:textId="77777777" w:rsidR="005F1D63" w:rsidRPr="00E42C83" w:rsidRDefault="005F1D63" w:rsidP="005F1D63">
      <w:pPr>
        <w:keepLines w:val="0"/>
        <w:numPr>
          <w:ilvl w:val="0"/>
          <w:numId w:val="9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Durée de vie minimale : 50 000 h (L80/B10 à 25°C)</w:t>
      </w:r>
    </w:p>
    <w:p w14:paraId="3AE4082C" w14:textId="77777777" w:rsidR="005F1D63" w:rsidRPr="00E42C83" w:rsidRDefault="005F1D63" w:rsidP="005F1D63">
      <w:pPr>
        <w:keepLines w:val="0"/>
        <w:numPr>
          <w:ilvl w:val="0"/>
          <w:numId w:val="9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Matériaux :</w:t>
      </w:r>
    </w:p>
    <w:p w14:paraId="591A51CE" w14:textId="77777777" w:rsidR="005F1D63" w:rsidRPr="00E42C83" w:rsidRDefault="005F1D63" w:rsidP="005F1D63">
      <w:pPr>
        <w:keepLines w:val="0"/>
        <w:numPr>
          <w:ilvl w:val="1"/>
          <w:numId w:val="9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Corps : polycarbonate ou aluminium résistant aux UV</w:t>
      </w:r>
    </w:p>
    <w:p w14:paraId="61C13329" w14:textId="77777777" w:rsidR="005F1D63" w:rsidRPr="00E42C83" w:rsidRDefault="005F1D63" w:rsidP="005F1D63">
      <w:pPr>
        <w:keepLines w:val="0"/>
        <w:numPr>
          <w:ilvl w:val="1"/>
          <w:numId w:val="9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Diffuseur : polycarbonate opale antichoc</w:t>
      </w:r>
    </w:p>
    <w:p w14:paraId="4BD4983E" w14:textId="77777777" w:rsidR="005F1D63" w:rsidRPr="00E42C83" w:rsidRDefault="005F1D63" w:rsidP="005F1D63">
      <w:pPr>
        <w:keepLines w:val="0"/>
        <w:numPr>
          <w:ilvl w:val="0"/>
          <w:numId w:val="9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Montage : En saillie murale ou plafonnier, sur tout support (béton, plaque de plâtre, etc.)</w:t>
      </w:r>
    </w:p>
    <w:p w14:paraId="35E14F07" w14:textId="77777777" w:rsidR="005F1D63" w:rsidRPr="00E42C83" w:rsidRDefault="005F1D63" w:rsidP="005F1D63">
      <w:pPr>
        <w:keepLines w:val="0"/>
        <w:numPr>
          <w:ilvl w:val="0"/>
          <w:numId w:val="9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Classe électrique : Classe II</w:t>
      </w:r>
    </w:p>
    <w:p w14:paraId="1FA1847B" w14:textId="77777777" w:rsidR="005F1D63" w:rsidRPr="00E42C83" w:rsidRDefault="005F1D63" w:rsidP="005F1D63">
      <w:pPr>
        <w:keepLines w:val="0"/>
        <w:numPr>
          <w:ilvl w:val="0"/>
          <w:numId w:val="9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Raccordement : Bornier à connexion rapide intégré</w:t>
      </w:r>
    </w:p>
    <w:p w14:paraId="12641A5C" w14:textId="77777777" w:rsidR="005F1D63" w:rsidRPr="00E42C83" w:rsidRDefault="005F1D63" w:rsidP="005F1D63">
      <w:pPr>
        <w:keepLines w:val="0"/>
        <w:numPr>
          <w:ilvl w:val="0"/>
          <w:numId w:val="9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Accessoires : Livré avec système de fixation, presse-étoupe étanche et documentation technique</w:t>
      </w:r>
    </w:p>
    <w:p w14:paraId="2553ED53" w14:textId="77777777" w:rsidR="005F1D63" w:rsidRPr="00E42C83" w:rsidRDefault="005F1D63" w:rsidP="005F1D63">
      <w:pPr>
        <w:keepLines w:val="0"/>
        <w:numPr>
          <w:ilvl w:val="0"/>
          <w:numId w:val="9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Certifications : Conforme CE, RoHS, EN 60598-1, EN 62471 (photobiologie), EN 55015</w:t>
      </w:r>
    </w:p>
    <w:p w14:paraId="1FC461F2" w14:textId="77777777" w:rsidR="005F1D63" w:rsidRPr="00E42C83" w:rsidRDefault="005F1D63" w:rsidP="005F1D63">
      <w:pPr>
        <w:keepLines w:val="0"/>
        <w:numPr>
          <w:ilvl w:val="0"/>
          <w:numId w:val="9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L’installation sera conforme aux schémas fournis par le maître d’œuvre et respectera les prescriptions de la norme NF C 15-100.</w:t>
      </w:r>
    </w:p>
    <w:p w14:paraId="4BEE3DC1" w14:textId="77777777" w:rsidR="005F1D63" w:rsidRPr="00E42C83" w:rsidRDefault="005F1D63" w:rsidP="005F1D63">
      <w:pPr>
        <w:keepLines w:val="0"/>
        <w:numPr>
          <w:ilvl w:val="0"/>
          <w:numId w:val="9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Le positionnement des plafonniers tiendra compte de la géométrie des locaux et de l’uniformité d’éclairement.</w:t>
      </w:r>
    </w:p>
    <w:p w14:paraId="0DC401D6" w14:textId="77777777" w:rsidR="005F1D63" w:rsidRPr="00E42C83" w:rsidRDefault="005F1D63" w:rsidP="005F1D63">
      <w:pPr>
        <w:keepLines w:val="0"/>
        <w:numPr>
          <w:ilvl w:val="0"/>
          <w:numId w:val="9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Le raccordement sera effectué via une boîte de dérivation ou directement sur l'appareil si prévu à cet effet.</w:t>
      </w:r>
    </w:p>
    <w:p w14:paraId="338737B9" w14:textId="77777777" w:rsidR="005F1D63" w:rsidRPr="00E42C83" w:rsidRDefault="005F1D63" w:rsidP="005F1D63">
      <w:pPr>
        <w:keepLines w:val="0"/>
        <w:numPr>
          <w:ilvl w:val="0"/>
          <w:numId w:val="9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Les travaux incluront toutes les sujétions de fixation, percements, scellements, joints d’étanchéité et tests de fonctionnement.</w:t>
      </w:r>
    </w:p>
    <w:p w14:paraId="65718AE6" w14:textId="77777777" w:rsidR="005F1D63" w:rsidRPr="00E42C83" w:rsidRDefault="005F1D63" w:rsidP="005F1D63">
      <w:pPr>
        <w:keepLines w:val="0"/>
        <w:numPr>
          <w:ilvl w:val="0"/>
          <w:numId w:val="94"/>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Avant réception, l’entreprise devra procéder à un contrôle visuel et fonctionnel de chaque plafonnier installé.</w:t>
      </w:r>
    </w:p>
    <w:p w14:paraId="4FEA7976" w14:textId="77777777" w:rsidR="005F1D63" w:rsidRPr="00E42C83" w:rsidRDefault="005F1D63" w:rsidP="005F1D63">
      <w:pPr>
        <w:keepLines w:val="0"/>
        <w:numPr>
          <w:ilvl w:val="0"/>
          <w:numId w:val="94"/>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Les mesures d’éclairement (luxmètre) pourront être exigées à la demande de la maîtrise d’œuvre pour valider la conformité.</w:t>
      </w:r>
    </w:p>
    <w:p w14:paraId="714290E3" w14:textId="77777777" w:rsidR="005F1D63" w:rsidRPr="00E42C83" w:rsidRDefault="005F1D63" w:rsidP="005F1D63">
      <w:pPr>
        <w:spacing w:before="240"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L’ouvrage, fourni, posé et raccordé, y compris toutes sujétions de fourniture, de pose et de raccordement sera payé à l’unité.</w:t>
      </w:r>
    </w:p>
    <w:p w14:paraId="21BD3952" w14:textId="77777777" w:rsidR="005F1D63" w:rsidRPr="00E42C83" w:rsidRDefault="005F1D63" w:rsidP="005F1D63">
      <w:pPr>
        <w:spacing w:line="276" w:lineRule="auto"/>
        <w:ind w:right="-141"/>
        <w:rPr>
          <w:rFonts w:ascii="Times New Roman" w:hAnsi="Times New Roman" w:cs="Times New Roman"/>
          <w:sz w:val="24"/>
          <w:szCs w:val="24"/>
        </w:rPr>
      </w:pPr>
    </w:p>
    <w:p w14:paraId="734CC525"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383" w:name="_Toc212644812"/>
      <w:bookmarkStart w:id="384" w:name="_Toc212717181"/>
      <w:bookmarkStart w:id="385" w:name="_Hlk195264530"/>
      <w:r w:rsidRPr="00E42C83">
        <w:rPr>
          <w:rFonts w:ascii="Times New Roman" w:hAnsi="Times New Roman" w:cs="Times New Roman"/>
          <w:bCs/>
          <w:iCs/>
          <w:sz w:val="24"/>
          <w:szCs w:val="24"/>
        </w:rPr>
        <w:t>Applique murale intérieur up and down</w:t>
      </w:r>
      <w:bookmarkEnd w:id="383"/>
      <w:bookmarkEnd w:id="384"/>
    </w:p>
    <w:p w14:paraId="63340BC8" w14:textId="77777777" w:rsidR="005F1D63" w:rsidRPr="00E42C83" w:rsidRDefault="005F1D63" w:rsidP="005F1D63">
      <w:p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L’applique murale </w:t>
      </w:r>
      <w:r w:rsidRPr="00E42C83">
        <w:rPr>
          <w:rFonts w:ascii="Times New Roman" w:eastAsia="Times New Roman" w:hAnsi="Times New Roman" w:cs="Times New Roman"/>
          <w:b/>
          <w:bCs/>
          <w:sz w:val="24"/>
          <w:szCs w:val="24"/>
        </w:rPr>
        <w:t>LS-M211</w:t>
      </w:r>
      <w:r w:rsidRPr="00E42C83">
        <w:rPr>
          <w:rFonts w:ascii="Times New Roman" w:eastAsia="Times New Roman" w:hAnsi="Times New Roman" w:cs="Times New Roman"/>
          <w:sz w:val="24"/>
          <w:szCs w:val="24"/>
        </w:rPr>
        <w:t xml:space="preserve"> est un luminaire intérieur au design élégant, conçu pour offrir un éclairage fonctionnel et esthétique dans les espaces résidentiels et commerciaux. Son format tubulaire et ses différentes finitions lui permettent de s’intégrer harmonieusement dans divers environnements architecturaux.</w:t>
      </w:r>
    </w:p>
    <w:p w14:paraId="5EB4F4DC" w14:textId="77777777" w:rsidR="005F1D63" w:rsidRPr="00E42C83" w:rsidRDefault="005F1D63" w:rsidP="005F1D63">
      <w:pPr>
        <w:spacing w:before="100" w:beforeAutospacing="1" w:after="100" w:afterAutospacing="1" w:line="276" w:lineRule="auto"/>
        <w:ind w:right="-141"/>
        <w:outlineLvl w:val="3"/>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Caractéristiques techniques :</w:t>
      </w:r>
    </w:p>
    <w:p w14:paraId="5F2289C4" w14:textId="77777777" w:rsidR="005F1D63" w:rsidRPr="00E42C83" w:rsidRDefault="005F1D63" w:rsidP="005F1D63">
      <w:pPr>
        <w:keepLines w:val="0"/>
        <w:numPr>
          <w:ilvl w:val="0"/>
          <w:numId w:val="86"/>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Référence produit :</w:t>
      </w:r>
      <w:r w:rsidRPr="00E42C83">
        <w:rPr>
          <w:rFonts w:ascii="Times New Roman" w:eastAsia="Times New Roman" w:hAnsi="Times New Roman" w:cs="Times New Roman"/>
          <w:sz w:val="24"/>
          <w:szCs w:val="24"/>
        </w:rPr>
        <w:t xml:space="preserve"> LS-M211</w:t>
      </w:r>
    </w:p>
    <w:p w14:paraId="4B0C08FB" w14:textId="77777777" w:rsidR="005F1D63" w:rsidRPr="00E42C83" w:rsidRDefault="005F1D63" w:rsidP="005F1D63">
      <w:pPr>
        <w:keepLines w:val="0"/>
        <w:numPr>
          <w:ilvl w:val="0"/>
          <w:numId w:val="86"/>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Source lumineuse :</w:t>
      </w:r>
      <w:r w:rsidRPr="00E42C83">
        <w:rPr>
          <w:rFonts w:ascii="Times New Roman" w:eastAsia="Times New Roman" w:hAnsi="Times New Roman" w:cs="Times New Roman"/>
          <w:sz w:val="24"/>
          <w:szCs w:val="24"/>
        </w:rPr>
        <w:t xml:space="preserve"> 2x GU10 (ampoules non incluses)</w:t>
      </w:r>
    </w:p>
    <w:p w14:paraId="27C16ACA" w14:textId="77777777" w:rsidR="005F1D63" w:rsidRPr="00E42C83" w:rsidRDefault="005F1D63" w:rsidP="005F1D63">
      <w:pPr>
        <w:keepLines w:val="0"/>
        <w:numPr>
          <w:ilvl w:val="0"/>
          <w:numId w:val="86"/>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Alimentation :</w:t>
      </w:r>
      <w:r w:rsidRPr="00E42C83">
        <w:rPr>
          <w:rFonts w:ascii="Times New Roman" w:eastAsia="Times New Roman" w:hAnsi="Times New Roman" w:cs="Times New Roman"/>
          <w:sz w:val="24"/>
          <w:szCs w:val="24"/>
        </w:rPr>
        <w:t xml:space="preserve"> 220-240V – 50/60Hz</w:t>
      </w:r>
    </w:p>
    <w:p w14:paraId="422A868C" w14:textId="77777777" w:rsidR="005F1D63" w:rsidRPr="00E42C83" w:rsidRDefault="005F1D63" w:rsidP="005F1D63">
      <w:pPr>
        <w:keepLines w:val="0"/>
        <w:numPr>
          <w:ilvl w:val="0"/>
          <w:numId w:val="86"/>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Indice de protection :</w:t>
      </w:r>
      <w:r w:rsidRPr="00E42C83">
        <w:rPr>
          <w:rFonts w:ascii="Times New Roman" w:eastAsia="Times New Roman" w:hAnsi="Times New Roman" w:cs="Times New Roman"/>
          <w:sz w:val="24"/>
          <w:szCs w:val="24"/>
        </w:rPr>
        <w:t xml:space="preserve"> IP20 (usage intérieur uniquement)</w:t>
      </w:r>
    </w:p>
    <w:p w14:paraId="7478876A" w14:textId="77777777" w:rsidR="005F1D63" w:rsidRPr="00E42C83" w:rsidRDefault="005F1D63" w:rsidP="005F1D63">
      <w:pPr>
        <w:keepLines w:val="0"/>
        <w:numPr>
          <w:ilvl w:val="0"/>
          <w:numId w:val="86"/>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Classe de protection :</w:t>
      </w:r>
      <w:r w:rsidRPr="00E42C83">
        <w:rPr>
          <w:rFonts w:ascii="Times New Roman" w:eastAsia="Times New Roman" w:hAnsi="Times New Roman" w:cs="Times New Roman"/>
          <w:sz w:val="24"/>
          <w:szCs w:val="24"/>
        </w:rPr>
        <w:t xml:space="preserve"> Classe II (double isolation, sans besoin de mise à la terre)</w:t>
      </w:r>
    </w:p>
    <w:p w14:paraId="4EEFF68D" w14:textId="77777777" w:rsidR="005F1D63" w:rsidRPr="00E42C83" w:rsidRDefault="005F1D63" w:rsidP="005F1D63">
      <w:pPr>
        <w:keepLines w:val="0"/>
        <w:numPr>
          <w:ilvl w:val="0"/>
          <w:numId w:val="86"/>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Dimensions :</w:t>
      </w:r>
      <w:r w:rsidRPr="00E42C83">
        <w:rPr>
          <w:rFonts w:ascii="Times New Roman" w:eastAsia="Times New Roman" w:hAnsi="Times New Roman" w:cs="Times New Roman"/>
          <w:sz w:val="24"/>
          <w:szCs w:val="24"/>
        </w:rPr>
        <w:t xml:space="preserve"> Ø60 mm x 260 mm</w:t>
      </w:r>
    </w:p>
    <w:p w14:paraId="66D2619A" w14:textId="77777777" w:rsidR="005F1D63" w:rsidRPr="00E42C83" w:rsidRDefault="005F1D63" w:rsidP="005F1D63">
      <w:pPr>
        <w:spacing w:before="100" w:beforeAutospacing="1" w:after="100" w:afterAutospacing="1" w:line="276" w:lineRule="auto"/>
        <w:ind w:right="-141"/>
        <w:outlineLvl w:val="3"/>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Exigences de performance et d’installation :</w:t>
      </w:r>
    </w:p>
    <w:p w14:paraId="2FF73DBE" w14:textId="77777777" w:rsidR="005F1D63" w:rsidRPr="00E42C83" w:rsidRDefault="005F1D63" w:rsidP="005F1D63">
      <w:pPr>
        <w:keepLines w:val="0"/>
        <w:numPr>
          <w:ilvl w:val="0"/>
          <w:numId w:val="87"/>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Le luminaire doit assurer une </w:t>
      </w:r>
      <w:r w:rsidRPr="00E42C83">
        <w:rPr>
          <w:rFonts w:ascii="Times New Roman" w:eastAsia="Times New Roman" w:hAnsi="Times New Roman" w:cs="Times New Roman"/>
          <w:b/>
          <w:bCs/>
          <w:sz w:val="24"/>
          <w:szCs w:val="24"/>
        </w:rPr>
        <w:t>distribution homogène de la lumière</w:t>
      </w:r>
      <w:r w:rsidRPr="00E42C83">
        <w:rPr>
          <w:rFonts w:ascii="Times New Roman" w:eastAsia="Times New Roman" w:hAnsi="Times New Roman" w:cs="Times New Roman"/>
          <w:sz w:val="24"/>
          <w:szCs w:val="24"/>
        </w:rPr>
        <w:t>, permettant une mise en valeur efficace des surfaces murales.</w:t>
      </w:r>
    </w:p>
    <w:p w14:paraId="3B0871F9" w14:textId="77777777" w:rsidR="005F1D63" w:rsidRPr="00E42C83" w:rsidRDefault="005F1D63" w:rsidP="005F1D63">
      <w:pPr>
        <w:keepLines w:val="0"/>
        <w:numPr>
          <w:ilvl w:val="0"/>
          <w:numId w:val="87"/>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L’indice de protection </w:t>
      </w:r>
      <w:r w:rsidRPr="00E42C83">
        <w:rPr>
          <w:rFonts w:ascii="Times New Roman" w:eastAsia="Times New Roman" w:hAnsi="Times New Roman" w:cs="Times New Roman"/>
          <w:b/>
          <w:bCs/>
          <w:sz w:val="24"/>
          <w:szCs w:val="24"/>
        </w:rPr>
        <w:t>IP20</w:t>
      </w:r>
      <w:r w:rsidRPr="00E42C83">
        <w:rPr>
          <w:rFonts w:ascii="Times New Roman" w:eastAsia="Times New Roman" w:hAnsi="Times New Roman" w:cs="Times New Roman"/>
          <w:sz w:val="24"/>
          <w:szCs w:val="24"/>
        </w:rPr>
        <w:t xml:space="preserve"> restreint son usage à des environnements intérieurs protégés de l’humidité et des poussières.</w:t>
      </w:r>
    </w:p>
    <w:p w14:paraId="4E093007" w14:textId="77777777" w:rsidR="005F1D63" w:rsidRPr="00E42C83" w:rsidRDefault="005F1D63" w:rsidP="005F1D63">
      <w:pPr>
        <w:keepLines w:val="0"/>
        <w:numPr>
          <w:ilvl w:val="0"/>
          <w:numId w:val="87"/>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Le boîtier doit être conçu en matériaux résistants et offrir une finition soignée, disponible en plusieurs coloris : </w:t>
      </w:r>
      <w:r w:rsidRPr="00E42C83">
        <w:rPr>
          <w:rFonts w:ascii="Times New Roman" w:eastAsia="Times New Roman" w:hAnsi="Times New Roman" w:cs="Times New Roman"/>
          <w:b/>
          <w:bCs/>
          <w:sz w:val="24"/>
          <w:szCs w:val="24"/>
        </w:rPr>
        <w:t>blanc (WH), noir (BK), rosé doré (RS/GD) et doré (GD)</w:t>
      </w:r>
      <w:r w:rsidRPr="00E42C83">
        <w:rPr>
          <w:rFonts w:ascii="Times New Roman" w:eastAsia="Times New Roman" w:hAnsi="Times New Roman" w:cs="Times New Roman"/>
          <w:sz w:val="24"/>
          <w:szCs w:val="24"/>
        </w:rPr>
        <w:t>.</w:t>
      </w:r>
    </w:p>
    <w:p w14:paraId="51845CD3" w14:textId="77777777" w:rsidR="005F1D63" w:rsidRPr="00E42C83" w:rsidRDefault="005F1D63" w:rsidP="005F1D63">
      <w:pPr>
        <w:keepLines w:val="0"/>
        <w:numPr>
          <w:ilvl w:val="0"/>
          <w:numId w:val="87"/>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L’installation doit être réalisée conformément aux normes électriques en vigueur, garantissant une </w:t>
      </w:r>
      <w:r w:rsidRPr="00E42C83">
        <w:rPr>
          <w:rFonts w:ascii="Times New Roman" w:eastAsia="Times New Roman" w:hAnsi="Times New Roman" w:cs="Times New Roman"/>
          <w:b/>
          <w:bCs/>
          <w:sz w:val="24"/>
          <w:szCs w:val="24"/>
        </w:rPr>
        <w:t>connexion sécurisée</w:t>
      </w:r>
      <w:r w:rsidRPr="00E42C83">
        <w:rPr>
          <w:rFonts w:ascii="Times New Roman" w:eastAsia="Times New Roman" w:hAnsi="Times New Roman" w:cs="Times New Roman"/>
          <w:sz w:val="24"/>
          <w:szCs w:val="24"/>
        </w:rPr>
        <w:t xml:space="preserve"> et un fonctionnement optimal.</w:t>
      </w:r>
    </w:p>
    <w:p w14:paraId="5DE9F426" w14:textId="77777777" w:rsidR="005F1D63" w:rsidRPr="00E42C83" w:rsidRDefault="005F1D63" w:rsidP="005F1D63">
      <w:pPr>
        <w:keepLines w:val="0"/>
        <w:numPr>
          <w:ilvl w:val="0"/>
          <w:numId w:val="87"/>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Le luminaire doit être compatible avec des </w:t>
      </w:r>
      <w:r w:rsidRPr="00E42C83">
        <w:rPr>
          <w:rFonts w:ascii="Times New Roman" w:eastAsia="Times New Roman" w:hAnsi="Times New Roman" w:cs="Times New Roman"/>
          <w:b/>
          <w:bCs/>
          <w:sz w:val="24"/>
          <w:szCs w:val="24"/>
        </w:rPr>
        <w:t>ampoules GU10</w:t>
      </w:r>
      <w:r w:rsidRPr="00E42C83">
        <w:rPr>
          <w:rFonts w:ascii="Times New Roman" w:eastAsia="Times New Roman" w:hAnsi="Times New Roman" w:cs="Times New Roman"/>
          <w:sz w:val="24"/>
          <w:szCs w:val="24"/>
        </w:rPr>
        <w:t xml:space="preserve"> LED ou halogènes, selon les besoins d’éclairage.</w:t>
      </w:r>
      <w:bookmarkEnd w:id="385"/>
    </w:p>
    <w:p w14:paraId="73484C6A" w14:textId="77777777" w:rsidR="005F1D63" w:rsidRPr="00E42C83" w:rsidRDefault="005F1D63" w:rsidP="005F1D63">
      <w:pPr>
        <w:spacing w:before="240" w:line="276" w:lineRule="auto"/>
        <w:ind w:left="283" w:right="-141"/>
        <w:rPr>
          <w:rFonts w:ascii="Times New Roman" w:hAnsi="Times New Roman" w:cs="Times New Roman"/>
          <w:b/>
          <w:bCs/>
          <w:sz w:val="24"/>
          <w:szCs w:val="24"/>
        </w:rPr>
      </w:pPr>
      <w:r w:rsidRPr="00E42C83">
        <w:rPr>
          <w:rFonts w:ascii="Times New Roman" w:hAnsi="Times New Roman" w:cs="Times New Roman"/>
          <w:b/>
          <w:bCs/>
          <w:sz w:val="24"/>
          <w:szCs w:val="24"/>
        </w:rPr>
        <w:t>L’ouvrage, fourni, posé et raccordé, y compris toutes sujétions de fourniture, de pose et de raccordement sera payé à l’unité.</w:t>
      </w:r>
    </w:p>
    <w:p w14:paraId="37A86CF4"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sz w:val="24"/>
          <w:szCs w:val="24"/>
        </w:rPr>
      </w:pPr>
      <w:bookmarkStart w:id="386" w:name="_Toc212644813"/>
      <w:bookmarkStart w:id="387" w:name="_Toc212717182"/>
      <w:r w:rsidRPr="00E42C83">
        <w:rPr>
          <w:rFonts w:ascii="Times New Roman" w:hAnsi="Times New Roman" w:cs="Times New Roman"/>
          <w:bCs/>
          <w:iCs/>
          <w:sz w:val="24"/>
          <w:szCs w:val="24"/>
        </w:rPr>
        <w:t>Armature industriel 160W</w:t>
      </w:r>
      <w:bookmarkEnd w:id="386"/>
      <w:bookmarkEnd w:id="387"/>
    </w:p>
    <w:p w14:paraId="53689C97" w14:textId="77777777" w:rsidR="005F1D63" w:rsidRPr="00E42C83" w:rsidRDefault="005F1D63" w:rsidP="005F1D63">
      <w:p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L’armature LED industrielle </w:t>
      </w:r>
      <w:r w:rsidRPr="00E42C83">
        <w:rPr>
          <w:rFonts w:ascii="Times New Roman" w:eastAsia="Times New Roman" w:hAnsi="Times New Roman" w:cs="Times New Roman"/>
          <w:b/>
          <w:bCs/>
          <w:sz w:val="24"/>
          <w:szCs w:val="24"/>
        </w:rPr>
        <w:t>H001E</w:t>
      </w:r>
      <w:r w:rsidRPr="00E42C83">
        <w:rPr>
          <w:rFonts w:ascii="Times New Roman" w:eastAsia="Times New Roman" w:hAnsi="Times New Roman" w:cs="Times New Roman"/>
          <w:sz w:val="24"/>
          <w:szCs w:val="24"/>
        </w:rPr>
        <w:t xml:space="preserve"> est un luminaire  de haute performance conçu pour une utilisation en milieu industriel et commercial, notamment dans les entrepôts, les supermarchés et autres espaces nécessitant un éclairage efficace et durable.</w:t>
      </w:r>
    </w:p>
    <w:p w14:paraId="6F4C1F6D" w14:textId="77777777" w:rsidR="005F1D63" w:rsidRPr="00E42C83" w:rsidRDefault="005F1D63" w:rsidP="005F1D63">
      <w:pPr>
        <w:spacing w:before="100" w:beforeAutospacing="1" w:after="100" w:afterAutospacing="1" w:line="276" w:lineRule="auto"/>
        <w:ind w:right="-141"/>
        <w:outlineLvl w:val="3"/>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Caractéristiques techniques :</w:t>
      </w:r>
    </w:p>
    <w:p w14:paraId="565E78E1" w14:textId="77777777" w:rsidR="005F1D63" w:rsidRPr="00E42C83" w:rsidRDefault="005F1D63" w:rsidP="005F1D63">
      <w:p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L’éclairage est basé sur des LED de type </w:t>
      </w:r>
      <w:r w:rsidRPr="00E42C83">
        <w:rPr>
          <w:rFonts w:ascii="Times New Roman" w:eastAsia="Times New Roman" w:hAnsi="Times New Roman" w:cs="Times New Roman"/>
          <w:b/>
          <w:bCs/>
          <w:sz w:val="24"/>
          <w:szCs w:val="24"/>
        </w:rPr>
        <w:t>SMD 2835</w:t>
      </w:r>
      <w:r w:rsidRPr="00E42C83">
        <w:rPr>
          <w:rFonts w:ascii="Times New Roman" w:eastAsia="Times New Roman" w:hAnsi="Times New Roman" w:cs="Times New Roman"/>
          <w:sz w:val="24"/>
          <w:szCs w:val="24"/>
        </w:rPr>
        <w:t xml:space="preserve">, offrant une température de couleur de </w:t>
      </w:r>
      <w:r w:rsidRPr="00E42C83">
        <w:rPr>
          <w:rFonts w:ascii="Times New Roman" w:eastAsia="Times New Roman" w:hAnsi="Times New Roman" w:cs="Times New Roman"/>
          <w:b/>
          <w:bCs/>
          <w:sz w:val="24"/>
          <w:szCs w:val="24"/>
        </w:rPr>
        <w:t>6500K</w:t>
      </w:r>
      <w:r w:rsidRPr="00E42C83">
        <w:rPr>
          <w:rFonts w:ascii="Times New Roman" w:eastAsia="Times New Roman" w:hAnsi="Times New Roman" w:cs="Times New Roman"/>
          <w:sz w:val="24"/>
          <w:szCs w:val="24"/>
        </w:rPr>
        <w:t xml:space="preserve"> pour un rendu lumineux optimal. L’angle de faisceau est de </w:t>
      </w:r>
      <w:r w:rsidRPr="00E42C83">
        <w:rPr>
          <w:rFonts w:ascii="Times New Roman" w:eastAsia="Times New Roman" w:hAnsi="Times New Roman" w:cs="Times New Roman"/>
          <w:b/>
          <w:bCs/>
          <w:sz w:val="24"/>
          <w:szCs w:val="24"/>
        </w:rPr>
        <w:t>120°</w:t>
      </w:r>
      <w:r w:rsidRPr="00E42C83">
        <w:rPr>
          <w:rFonts w:ascii="Times New Roman" w:eastAsia="Times New Roman" w:hAnsi="Times New Roman" w:cs="Times New Roman"/>
          <w:sz w:val="24"/>
          <w:szCs w:val="24"/>
        </w:rPr>
        <w:t xml:space="preserve">, assurant une bonne répartition de la lumière. L’indice de protection </w:t>
      </w:r>
      <w:r w:rsidRPr="00E42C83">
        <w:rPr>
          <w:rFonts w:ascii="Times New Roman" w:eastAsia="Times New Roman" w:hAnsi="Times New Roman" w:cs="Times New Roman"/>
          <w:b/>
          <w:bCs/>
          <w:sz w:val="24"/>
          <w:szCs w:val="24"/>
        </w:rPr>
        <w:t>IP65</w:t>
      </w:r>
      <w:r w:rsidRPr="00E42C83">
        <w:rPr>
          <w:rFonts w:ascii="Times New Roman" w:eastAsia="Times New Roman" w:hAnsi="Times New Roman" w:cs="Times New Roman"/>
          <w:sz w:val="24"/>
          <w:szCs w:val="24"/>
        </w:rPr>
        <w:t xml:space="preserve"> garantit une résistance aux poussières et aux projections d’eau, tandis que la classe de protection </w:t>
      </w:r>
      <w:r w:rsidRPr="00E42C83">
        <w:rPr>
          <w:rFonts w:ascii="Times New Roman" w:eastAsia="Times New Roman" w:hAnsi="Times New Roman" w:cs="Times New Roman"/>
          <w:b/>
          <w:bCs/>
          <w:sz w:val="24"/>
          <w:szCs w:val="24"/>
        </w:rPr>
        <w:t>I</w:t>
      </w:r>
      <w:r w:rsidRPr="00E42C83">
        <w:rPr>
          <w:rFonts w:ascii="Times New Roman" w:eastAsia="Times New Roman" w:hAnsi="Times New Roman" w:cs="Times New Roman"/>
          <w:sz w:val="24"/>
          <w:szCs w:val="24"/>
        </w:rPr>
        <w:t xml:space="preserve"> assure une sécurité électrique optimale.</w:t>
      </w:r>
    </w:p>
    <w:p w14:paraId="01503951" w14:textId="77777777" w:rsidR="005F1D63" w:rsidRPr="00E42C83" w:rsidRDefault="005F1D63" w:rsidP="005F1D63">
      <w:p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lastRenderedPageBreak/>
        <w:t xml:space="preserve">L’armature fonctionne sous une alimentation de </w:t>
      </w:r>
      <w:r w:rsidRPr="00E42C83">
        <w:rPr>
          <w:rFonts w:ascii="Times New Roman" w:eastAsia="Times New Roman" w:hAnsi="Times New Roman" w:cs="Times New Roman"/>
          <w:b/>
          <w:bCs/>
          <w:sz w:val="24"/>
          <w:szCs w:val="24"/>
        </w:rPr>
        <w:t>AC100-240V</w:t>
      </w:r>
      <w:r w:rsidRPr="00E42C83">
        <w:rPr>
          <w:rFonts w:ascii="Times New Roman" w:eastAsia="Times New Roman" w:hAnsi="Times New Roman" w:cs="Times New Roman"/>
          <w:sz w:val="24"/>
          <w:szCs w:val="24"/>
        </w:rPr>
        <w:t xml:space="preserve">, avec une fréquence de </w:t>
      </w:r>
      <w:r w:rsidRPr="00E42C83">
        <w:rPr>
          <w:rFonts w:ascii="Times New Roman" w:eastAsia="Times New Roman" w:hAnsi="Times New Roman" w:cs="Times New Roman"/>
          <w:b/>
          <w:bCs/>
          <w:sz w:val="24"/>
          <w:szCs w:val="24"/>
        </w:rPr>
        <w:t>50-60Hz</w:t>
      </w:r>
      <w:r w:rsidRPr="00E42C83">
        <w:rPr>
          <w:rFonts w:ascii="Times New Roman" w:eastAsia="Times New Roman" w:hAnsi="Times New Roman" w:cs="Times New Roman"/>
          <w:sz w:val="24"/>
          <w:szCs w:val="24"/>
        </w:rPr>
        <w:t xml:space="preserve">. Elle présente un facteur de puissance supérieur à </w:t>
      </w:r>
      <w:r w:rsidRPr="00E42C83">
        <w:rPr>
          <w:rFonts w:ascii="Times New Roman" w:eastAsia="Times New Roman" w:hAnsi="Times New Roman" w:cs="Times New Roman"/>
          <w:b/>
          <w:bCs/>
          <w:sz w:val="24"/>
          <w:szCs w:val="24"/>
        </w:rPr>
        <w:t>0.95</w:t>
      </w:r>
      <w:r w:rsidRPr="00E42C83">
        <w:rPr>
          <w:rFonts w:ascii="Times New Roman" w:eastAsia="Times New Roman" w:hAnsi="Times New Roman" w:cs="Times New Roman"/>
          <w:sz w:val="24"/>
          <w:szCs w:val="24"/>
        </w:rPr>
        <w:t xml:space="preserve">, et un rendu des couleurs  </w:t>
      </w:r>
      <w:r w:rsidRPr="00E42C83">
        <w:rPr>
          <w:rFonts w:ascii="Times New Roman" w:eastAsia="Times New Roman" w:hAnsi="Times New Roman" w:cs="Times New Roman"/>
          <w:b/>
          <w:bCs/>
          <w:sz w:val="24"/>
          <w:szCs w:val="24"/>
        </w:rPr>
        <w:t>IRC &gt;80</w:t>
      </w:r>
      <w:r w:rsidRPr="00E42C83">
        <w:rPr>
          <w:rFonts w:ascii="Times New Roman" w:eastAsia="Times New Roman" w:hAnsi="Times New Roman" w:cs="Times New Roman"/>
          <w:sz w:val="24"/>
          <w:szCs w:val="24"/>
        </w:rPr>
        <w:t xml:space="preserve">, garantissant une excellente qualité d’éclairage. Sa température de fonctionnement varie de </w:t>
      </w:r>
      <w:r w:rsidRPr="00E42C83">
        <w:rPr>
          <w:rFonts w:ascii="Times New Roman" w:eastAsia="Times New Roman" w:hAnsi="Times New Roman" w:cs="Times New Roman"/>
          <w:b/>
          <w:bCs/>
          <w:sz w:val="24"/>
          <w:szCs w:val="24"/>
        </w:rPr>
        <w:t>-40°C à +50°C</w:t>
      </w:r>
      <w:r w:rsidRPr="00E42C83">
        <w:rPr>
          <w:rFonts w:ascii="Times New Roman" w:eastAsia="Times New Roman" w:hAnsi="Times New Roman" w:cs="Times New Roman"/>
          <w:sz w:val="24"/>
          <w:szCs w:val="24"/>
        </w:rPr>
        <w:t xml:space="preserve">, et sa durée de vie est estimée à </w:t>
      </w:r>
      <w:r w:rsidRPr="00E42C83">
        <w:rPr>
          <w:rFonts w:ascii="Times New Roman" w:eastAsia="Times New Roman" w:hAnsi="Times New Roman" w:cs="Times New Roman"/>
          <w:b/>
          <w:bCs/>
          <w:sz w:val="24"/>
          <w:szCs w:val="24"/>
        </w:rPr>
        <w:t>54 000 heures</w:t>
      </w:r>
      <w:r w:rsidRPr="00E42C83">
        <w:rPr>
          <w:rFonts w:ascii="Times New Roman" w:eastAsia="Times New Roman" w:hAnsi="Times New Roman" w:cs="Times New Roman"/>
          <w:sz w:val="24"/>
          <w:szCs w:val="24"/>
        </w:rPr>
        <w:t>.</w:t>
      </w:r>
    </w:p>
    <w:p w14:paraId="7DB38947" w14:textId="77777777" w:rsidR="005F1D63" w:rsidRPr="00E42C83" w:rsidRDefault="005F1D63" w:rsidP="005F1D63">
      <w:p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Elle est disponible en deux versions :</w:t>
      </w:r>
    </w:p>
    <w:p w14:paraId="6BA6531D" w14:textId="77777777" w:rsidR="005F1D63" w:rsidRPr="00E42C83" w:rsidRDefault="005F1D63" w:rsidP="005F1D63">
      <w:pPr>
        <w:keepLines w:val="0"/>
        <w:numPr>
          <w:ilvl w:val="0"/>
          <w:numId w:val="82"/>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H001E-4-200W</w:t>
      </w:r>
      <w:r w:rsidRPr="00E42C83">
        <w:rPr>
          <w:rFonts w:ascii="Times New Roman" w:eastAsia="Times New Roman" w:hAnsi="Times New Roman" w:cs="Times New Roman"/>
          <w:sz w:val="24"/>
          <w:szCs w:val="24"/>
        </w:rPr>
        <w:t xml:space="preserve"> : 200W, flux lumineux de 24 000 lm, dimensions 360x144 mm.</w:t>
      </w:r>
    </w:p>
    <w:p w14:paraId="66CF81AF" w14:textId="77777777" w:rsidR="005F1D63" w:rsidRPr="00E42C83" w:rsidRDefault="005F1D63" w:rsidP="005F1D63">
      <w:pPr>
        <w:keepLines w:val="0"/>
        <w:numPr>
          <w:ilvl w:val="0"/>
          <w:numId w:val="82"/>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H001E-4-250W</w:t>
      </w:r>
      <w:r w:rsidRPr="00E42C83">
        <w:rPr>
          <w:rFonts w:ascii="Times New Roman" w:eastAsia="Times New Roman" w:hAnsi="Times New Roman" w:cs="Times New Roman"/>
          <w:sz w:val="24"/>
          <w:szCs w:val="24"/>
        </w:rPr>
        <w:t xml:space="preserve"> : 250W, flux lumineux de 30 000 lm, dimensions 360x144 mm.</w:t>
      </w:r>
    </w:p>
    <w:p w14:paraId="41AF040B" w14:textId="77777777" w:rsidR="005F1D63" w:rsidRPr="00E42C83" w:rsidRDefault="005F1D63" w:rsidP="005F1D63">
      <w:pPr>
        <w:spacing w:before="100" w:beforeAutospacing="1" w:after="100" w:afterAutospacing="1" w:line="276" w:lineRule="auto"/>
        <w:ind w:right="-141"/>
        <w:outlineLvl w:val="3"/>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Avantages :</w:t>
      </w:r>
    </w:p>
    <w:p w14:paraId="723B024B" w14:textId="77777777" w:rsidR="005F1D63" w:rsidRPr="00E42C83" w:rsidRDefault="005F1D63" w:rsidP="005F1D63">
      <w:pPr>
        <w:keepLines w:val="0"/>
        <w:numPr>
          <w:ilvl w:val="0"/>
          <w:numId w:val="83"/>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Haute efficacité lumineuse.</w:t>
      </w:r>
    </w:p>
    <w:p w14:paraId="5CD3F174" w14:textId="77777777" w:rsidR="005F1D63" w:rsidRPr="00E42C83" w:rsidRDefault="005F1D63" w:rsidP="005F1D63">
      <w:pPr>
        <w:keepLines w:val="0"/>
        <w:numPr>
          <w:ilvl w:val="0"/>
          <w:numId w:val="83"/>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Corps en fonte d’aluminium moulé sous pression pour une meilleure dissipation thermique.</w:t>
      </w:r>
    </w:p>
    <w:p w14:paraId="49E2D2DF" w14:textId="77777777" w:rsidR="005F1D63" w:rsidRPr="00E42C83" w:rsidRDefault="005F1D63" w:rsidP="005F1D63">
      <w:pPr>
        <w:keepLines w:val="0"/>
        <w:numPr>
          <w:ilvl w:val="0"/>
          <w:numId w:val="83"/>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Vasque en polycarbonate robuste, résistante aux chocs mécaniques.</w:t>
      </w:r>
    </w:p>
    <w:p w14:paraId="1DC085C9" w14:textId="77777777" w:rsidR="005F1D63" w:rsidRPr="00E42C83" w:rsidRDefault="005F1D63" w:rsidP="005F1D63">
      <w:pPr>
        <w:keepLines w:val="0"/>
        <w:numPr>
          <w:ilvl w:val="0"/>
          <w:numId w:val="83"/>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Raccordement par presse-étoupe pour une installation sécurisée.</w:t>
      </w:r>
    </w:p>
    <w:p w14:paraId="7DD94283" w14:textId="77777777" w:rsidR="005F1D63" w:rsidRPr="00E42C83" w:rsidRDefault="005F1D63" w:rsidP="005F1D63">
      <w:pPr>
        <w:keepLines w:val="0"/>
        <w:numPr>
          <w:ilvl w:val="0"/>
          <w:numId w:val="83"/>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Jusqu’à </w:t>
      </w:r>
      <w:r w:rsidRPr="00E42C83">
        <w:rPr>
          <w:rFonts w:ascii="Times New Roman" w:eastAsia="Times New Roman" w:hAnsi="Times New Roman" w:cs="Times New Roman"/>
          <w:b/>
          <w:bCs/>
          <w:sz w:val="24"/>
          <w:szCs w:val="24"/>
        </w:rPr>
        <w:t>80 % d’économies d’énergie</w:t>
      </w:r>
      <w:r w:rsidRPr="00E42C83">
        <w:rPr>
          <w:rFonts w:ascii="Times New Roman" w:eastAsia="Times New Roman" w:hAnsi="Times New Roman" w:cs="Times New Roman"/>
          <w:sz w:val="24"/>
          <w:szCs w:val="24"/>
        </w:rPr>
        <w:t xml:space="preserve"> par rapport aux réflecteurs traditionnels équipés de lampes.</w:t>
      </w:r>
    </w:p>
    <w:p w14:paraId="12D99B45" w14:textId="77777777" w:rsidR="005F1D63" w:rsidRPr="00E42C83" w:rsidRDefault="005F1D63" w:rsidP="005F1D63">
      <w:pPr>
        <w:keepLines w:val="0"/>
        <w:numPr>
          <w:ilvl w:val="0"/>
          <w:numId w:val="83"/>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Excellente répartition de la lumière, réduisant les zones d’ombre.</w:t>
      </w:r>
    </w:p>
    <w:p w14:paraId="41266D53" w14:textId="77777777" w:rsidR="005F1D63" w:rsidRPr="00E42C83" w:rsidRDefault="005F1D63" w:rsidP="005F1D63">
      <w:pPr>
        <w:keepLines w:val="0"/>
        <w:numPr>
          <w:ilvl w:val="0"/>
          <w:numId w:val="83"/>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Longue durée de vie, minimisant les coûts de maintenance.</w:t>
      </w:r>
    </w:p>
    <w:p w14:paraId="7A3CD906" w14:textId="77777777" w:rsidR="005F1D63" w:rsidRPr="00E42C83" w:rsidRDefault="005F1D63" w:rsidP="005F1D63">
      <w:p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Cette armature LED constitue une solution idéale pour les environnements nécessitant un éclairage puissant, économique et fiable.</w:t>
      </w:r>
    </w:p>
    <w:p w14:paraId="0B5EAD26" w14:textId="77777777" w:rsidR="005F1D63" w:rsidRPr="00E42C83" w:rsidRDefault="005F1D63" w:rsidP="005F1D63">
      <w:pPr>
        <w:spacing w:before="240"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L’ouvrage, fourni, posé et raccordé, y compris toutes sujétions de fourniture, de pose et de raccordement sera payé à l’unité.</w:t>
      </w:r>
    </w:p>
    <w:p w14:paraId="4A2548EC"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388" w:name="_Toc212644814"/>
      <w:bookmarkStart w:id="389" w:name="_Toc212717183"/>
      <w:r w:rsidRPr="00E42C83">
        <w:rPr>
          <w:rFonts w:ascii="Times New Roman" w:hAnsi="Times New Roman" w:cs="Times New Roman"/>
          <w:bCs/>
          <w:iCs/>
          <w:sz w:val="24"/>
          <w:szCs w:val="24"/>
        </w:rPr>
        <w:t>Projecteur 20W encastre au sol</w:t>
      </w:r>
      <w:bookmarkEnd w:id="388"/>
      <w:bookmarkEnd w:id="389"/>
    </w:p>
    <w:p w14:paraId="136B4F78" w14:textId="77777777" w:rsidR="005F1D63" w:rsidRPr="00E42C83" w:rsidRDefault="005F1D63" w:rsidP="005F1D63">
      <w:p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Le projecteur LED encastrable </w:t>
      </w:r>
      <w:r w:rsidRPr="00E42C83">
        <w:rPr>
          <w:rFonts w:ascii="Times New Roman" w:eastAsia="Times New Roman" w:hAnsi="Times New Roman" w:cs="Times New Roman"/>
          <w:b/>
          <w:bCs/>
          <w:sz w:val="24"/>
          <w:szCs w:val="24"/>
        </w:rPr>
        <w:t>UH2058-6526</w:t>
      </w:r>
      <w:r w:rsidRPr="00E42C83">
        <w:rPr>
          <w:rFonts w:ascii="Times New Roman" w:eastAsia="Times New Roman" w:hAnsi="Times New Roman" w:cs="Times New Roman"/>
          <w:sz w:val="24"/>
          <w:szCs w:val="24"/>
        </w:rPr>
        <w:t xml:space="preserve"> est un dispositif d’éclairage extérieur conçu pour répondre aux exigences des projets résidentiels et paysagers. Il assure un balisage efficace des allées et espaces extérieurs tout en offrant un rendement lumineux optimisé avec une faible consommation énergétique.</w:t>
      </w:r>
    </w:p>
    <w:p w14:paraId="16D457E2" w14:textId="77777777" w:rsidR="005F1D63" w:rsidRPr="00E42C83" w:rsidRDefault="005F1D63" w:rsidP="005F1D63">
      <w:pPr>
        <w:spacing w:before="100" w:beforeAutospacing="1" w:after="100" w:afterAutospacing="1" w:line="276" w:lineRule="auto"/>
        <w:ind w:right="-141"/>
        <w:outlineLvl w:val="3"/>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Spécifications techniques :</w:t>
      </w:r>
    </w:p>
    <w:p w14:paraId="6B3C2FCC" w14:textId="77777777" w:rsidR="005F1D63" w:rsidRPr="00E42C83" w:rsidRDefault="005F1D63" w:rsidP="005F1D63">
      <w:pPr>
        <w:keepLines w:val="0"/>
        <w:numPr>
          <w:ilvl w:val="0"/>
          <w:numId w:val="84"/>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Référence produit :</w:t>
      </w:r>
      <w:r w:rsidRPr="00E42C83">
        <w:rPr>
          <w:rFonts w:ascii="Times New Roman" w:eastAsia="Times New Roman" w:hAnsi="Times New Roman" w:cs="Times New Roman"/>
          <w:sz w:val="24"/>
          <w:szCs w:val="24"/>
        </w:rPr>
        <w:t xml:space="preserve"> UH2058-6526</w:t>
      </w:r>
    </w:p>
    <w:p w14:paraId="7F0295DF" w14:textId="77777777" w:rsidR="005F1D63" w:rsidRPr="00E42C83" w:rsidRDefault="005F1D63" w:rsidP="005F1D63">
      <w:pPr>
        <w:keepLines w:val="0"/>
        <w:numPr>
          <w:ilvl w:val="0"/>
          <w:numId w:val="84"/>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Alimentation :</w:t>
      </w:r>
      <w:r w:rsidRPr="00E42C83">
        <w:rPr>
          <w:rFonts w:ascii="Times New Roman" w:eastAsia="Times New Roman" w:hAnsi="Times New Roman" w:cs="Times New Roman"/>
          <w:sz w:val="24"/>
          <w:szCs w:val="24"/>
        </w:rPr>
        <w:t xml:space="preserve"> 220-240V – 50/60Hz</w:t>
      </w:r>
    </w:p>
    <w:p w14:paraId="213C9A74" w14:textId="77777777" w:rsidR="005F1D63" w:rsidRPr="00E42C83" w:rsidRDefault="005F1D63" w:rsidP="005F1D63">
      <w:pPr>
        <w:keepLines w:val="0"/>
        <w:numPr>
          <w:ilvl w:val="0"/>
          <w:numId w:val="84"/>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Puissance nominale :</w:t>
      </w:r>
      <w:r w:rsidRPr="00E42C83">
        <w:rPr>
          <w:rFonts w:ascii="Times New Roman" w:eastAsia="Times New Roman" w:hAnsi="Times New Roman" w:cs="Times New Roman"/>
          <w:sz w:val="24"/>
          <w:szCs w:val="24"/>
        </w:rPr>
        <w:t xml:space="preserve"> 20W</w:t>
      </w:r>
    </w:p>
    <w:p w14:paraId="2CFE1328" w14:textId="77777777" w:rsidR="005F1D63" w:rsidRPr="00E42C83" w:rsidRDefault="005F1D63" w:rsidP="005F1D63">
      <w:pPr>
        <w:keepLines w:val="0"/>
        <w:numPr>
          <w:ilvl w:val="0"/>
          <w:numId w:val="84"/>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Flux lumineux :</w:t>
      </w:r>
      <w:r w:rsidRPr="00E42C83">
        <w:rPr>
          <w:rFonts w:ascii="Times New Roman" w:eastAsia="Times New Roman" w:hAnsi="Times New Roman" w:cs="Times New Roman"/>
          <w:sz w:val="24"/>
          <w:szCs w:val="24"/>
        </w:rPr>
        <w:t xml:space="preserve"> 1600 lm</w:t>
      </w:r>
    </w:p>
    <w:p w14:paraId="2A31B628" w14:textId="77777777" w:rsidR="005F1D63" w:rsidRPr="00E42C83" w:rsidRDefault="005F1D63" w:rsidP="005F1D63">
      <w:pPr>
        <w:keepLines w:val="0"/>
        <w:numPr>
          <w:ilvl w:val="0"/>
          <w:numId w:val="84"/>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Température de couleur :</w:t>
      </w:r>
      <w:r w:rsidRPr="00E42C83">
        <w:rPr>
          <w:rFonts w:ascii="Times New Roman" w:eastAsia="Times New Roman" w:hAnsi="Times New Roman" w:cs="Times New Roman"/>
          <w:sz w:val="24"/>
          <w:szCs w:val="24"/>
        </w:rPr>
        <w:t xml:space="preserve"> 3000K ou 5000K</w:t>
      </w:r>
    </w:p>
    <w:p w14:paraId="5025E117" w14:textId="77777777" w:rsidR="005F1D63" w:rsidRPr="00E42C83" w:rsidRDefault="005F1D63" w:rsidP="005F1D63">
      <w:pPr>
        <w:keepLines w:val="0"/>
        <w:numPr>
          <w:ilvl w:val="0"/>
          <w:numId w:val="84"/>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Indice de protection :</w:t>
      </w:r>
      <w:r w:rsidRPr="00E42C83">
        <w:rPr>
          <w:rFonts w:ascii="Times New Roman" w:eastAsia="Times New Roman" w:hAnsi="Times New Roman" w:cs="Times New Roman"/>
          <w:sz w:val="24"/>
          <w:szCs w:val="24"/>
        </w:rPr>
        <w:t xml:space="preserve"> IP67 (protection totale contre les poussières et immersion temporaire)</w:t>
      </w:r>
    </w:p>
    <w:p w14:paraId="583910E9" w14:textId="77777777" w:rsidR="005F1D63" w:rsidRPr="00E42C83" w:rsidRDefault="005F1D63" w:rsidP="005F1D63">
      <w:pPr>
        <w:keepLines w:val="0"/>
        <w:numPr>
          <w:ilvl w:val="0"/>
          <w:numId w:val="84"/>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Classe de protection électrique :</w:t>
      </w:r>
      <w:r w:rsidRPr="00E42C83">
        <w:rPr>
          <w:rFonts w:ascii="Times New Roman" w:eastAsia="Times New Roman" w:hAnsi="Times New Roman" w:cs="Times New Roman"/>
          <w:sz w:val="24"/>
          <w:szCs w:val="24"/>
        </w:rPr>
        <w:t xml:space="preserve"> Classe I</w:t>
      </w:r>
    </w:p>
    <w:p w14:paraId="204AA785" w14:textId="77777777" w:rsidR="005F1D63" w:rsidRPr="00E42C83" w:rsidRDefault="005F1D63" w:rsidP="005F1D63">
      <w:pPr>
        <w:keepLines w:val="0"/>
        <w:numPr>
          <w:ilvl w:val="0"/>
          <w:numId w:val="84"/>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Température de fonctionnement :</w:t>
      </w:r>
      <w:r w:rsidRPr="00E42C83">
        <w:rPr>
          <w:rFonts w:ascii="Times New Roman" w:eastAsia="Times New Roman" w:hAnsi="Times New Roman" w:cs="Times New Roman"/>
          <w:sz w:val="24"/>
          <w:szCs w:val="24"/>
        </w:rPr>
        <w:t xml:space="preserve"> -20°C à +40°C</w:t>
      </w:r>
    </w:p>
    <w:p w14:paraId="6B0949DE" w14:textId="77777777" w:rsidR="005F1D63" w:rsidRPr="00E42C83" w:rsidRDefault="005F1D63" w:rsidP="005F1D63">
      <w:pPr>
        <w:keepLines w:val="0"/>
        <w:numPr>
          <w:ilvl w:val="0"/>
          <w:numId w:val="84"/>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Durée de vie nominale :</w:t>
      </w:r>
      <w:r w:rsidRPr="00E42C83">
        <w:rPr>
          <w:rFonts w:ascii="Times New Roman" w:eastAsia="Times New Roman" w:hAnsi="Times New Roman" w:cs="Times New Roman"/>
          <w:sz w:val="24"/>
          <w:szCs w:val="24"/>
        </w:rPr>
        <w:t xml:space="preserve"> 20 000 heures</w:t>
      </w:r>
    </w:p>
    <w:p w14:paraId="5E63BE76" w14:textId="77777777" w:rsidR="005F1D63" w:rsidRPr="00E42C83" w:rsidRDefault="005F1D63" w:rsidP="005F1D63">
      <w:pPr>
        <w:keepLines w:val="0"/>
        <w:numPr>
          <w:ilvl w:val="0"/>
          <w:numId w:val="84"/>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lastRenderedPageBreak/>
        <w:t>Dimensions :</w:t>
      </w:r>
      <w:r w:rsidRPr="00E42C83">
        <w:rPr>
          <w:rFonts w:ascii="Times New Roman" w:eastAsia="Times New Roman" w:hAnsi="Times New Roman" w:cs="Times New Roman"/>
          <w:sz w:val="24"/>
          <w:szCs w:val="24"/>
        </w:rPr>
        <w:t xml:space="preserve"> Ø210 mm x 120 mm</w:t>
      </w:r>
    </w:p>
    <w:p w14:paraId="338E959A" w14:textId="77777777" w:rsidR="005F1D63" w:rsidRPr="00E42C83" w:rsidRDefault="005F1D63" w:rsidP="005F1D63">
      <w:pPr>
        <w:spacing w:before="100" w:beforeAutospacing="1" w:after="100" w:afterAutospacing="1" w:line="276" w:lineRule="auto"/>
        <w:ind w:right="-141"/>
        <w:outlineLvl w:val="3"/>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Exigences de performance et d’installation :</w:t>
      </w:r>
    </w:p>
    <w:p w14:paraId="000DFB88" w14:textId="77777777" w:rsidR="005F1D63" w:rsidRPr="00E42C83" w:rsidRDefault="005F1D63" w:rsidP="005F1D63">
      <w:pPr>
        <w:keepLines w:val="0"/>
        <w:numPr>
          <w:ilvl w:val="0"/>
          <w:numId w:val="85"/>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Le projecteur doit garantir une </w:t>
      </w:r>
      <w:r w:rsidRPr="00E42C83">
        <w:rPr>
          <w:rFonts w:ascii="Times New Roman" w:eastAsia="Times New Roman" w:hAnsi="Times New Roman" w:cs="Times New Roman"/>
          <w:b/>
          <w:bCs/>
          <w:sz w:val="24"/>
          <w:szCs w:val="24"/>
        </w:rPr>
        <w:t>distribution uniforme du flux lumineux</w:t>
      </w:r>
      <w:r w:rsidRPr="00E42C83">
        <w:rPr>
          <w:rFonts w:ascii="Times New Roman" w:eastAsia="Times New Roman" w:hAnsi="Times New Roman" w:cs="Times New Roman"/>
          <w:sz w:val="24"/>
          <w:szCs w:val="24"/>
        </w:rPr>
        <w:t>, assurant un balisage efficace et homogène des espaces extérieurs.</w:t>
      </w:r>
    </w:p>
    <w:p w14:paraId="337747EE" w14:textId="77777777" w:rsidR="005F1D63" w:rsidRPr="00E42C83" w:rsidRDefault="005F1D63" w:rsidP="005F1D63">
      <w:pPr>
        <w:keepLines w:val="0"/>
        <w:numPr>
          <w:ilvl w:val="0"/>
          <w:numId w:val="85"/>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L’équipement doit être conforme aux normes d’éclairage extérieur en vigueur et offrir une </w:t>
      </w:r>
      <w:r w:rsidRPr="00E42C83">
        <w:rPr>
          <w:rFonts w:ascii="Times New Roman" w:eastAsia="Times New Roman" w:hAnsi="Times New Roman" w:cs="Times New Roman"/>
          <w:b/>
          <w:bCs/>
          <w:sz w:val="24"/>
          <w:szCs w:val="24"/>
        </w:rPr>
        <w:t>résistance optimale aux conditions climatiques</w:t>
      </w:r>
      <w:r w:rsidRPr="00E42C83">
        <w:rPr>
          <w:rFonts w:ascii="Times New Roman" w:eastAsia="Times New Roman" w:hAnsi="Times New Roman" w:cs="Times New Roman"/>
          <w:sz w:val="24"/>
          <w:szCs w:val="24"/>
        </w:rPr>
        <w:t xml:space="preserve"> grâce à son indice de protection </w:t>
      </w:r>
      <w:r w:rsidRPr="00E42C83">
        <w:rPr>
          <w:rFonts w:ascii="Times New Roman" w:eastAsia="Times New Roman" w:hAnsi="Times New Roman" w:cs="Times New Roman"/>
          <w:b/>
          <w:bCs/>
          <w:sz w:val="24"/>
          <w:szCs w:val="24"/>
        </w:rPr>
        <w:t>IP67</w:t>
      </w:r>
      <w:r w:rsidRPr="00E42C83">
        <w:rPr>
          <w:rFonts w:ascii="Times New Roman" w:eastAsia="Times New Roman" w:hAnsi="Times New Roman" w:cs="Times New Roman"/>
          <w:sz w:val="24"/>
          <w:szCs w:val="24"/>
        </w:rPr>
        <w:t>.</w:t>
      </w:r>
    </w:p>
    <w:p w14:paraId="020F3FCC" w14:textId="77777777" w:rsidR="005F1D63" w:rsidRPr="00E42C83" w:rsidRDefault="005F1D63" w:rsidP="005F1D63">
      <w:pPr>
        <w:keepLines w:val="0"/>
        <w:numPr>
          <w:ilvl w:val="0"/>
          <w:numId w:val="85"/>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La conception du projecteur doit permettre une </w:t>
      </w:r>
      <w:r w:rsidRPr="00E42C83">
        <w:rPr>
          <w:rFonts w:ascii="Times New Roman" w:eastAsia="Times New Roman" w:hAnsi="Times New Roman" w:cs="Times New Roman"/>
          <w:b/>
          <w:bCs/>
          <w:sz w:val="24"/>
          <w:szCs w:val="24"/>
        </w:rPr>
        <w:t>intégration discrète</w:t>
      </w:r>
      <w:r w:rsidRPr="00E42C83">
        <w:rPr>
          <w:rFonts w:ascii="Times New Roman" w:eastAsia="Times New Roman" w:hAnsi="Times New Roman" w:cs="Times New Roman"/>
          <w:sz w:val="24"/>
          <w:szCs w:val="24"/>
        </w:rPr>
        <w:t xml:space="preserve"> dans les aménagements paysagers tout en assurant une durabilité optimale.</w:t>
      </w:r>
    </w:p>
    <w:p w14:paraId="1E0F170E" w14:textId="77777777" w:rsidR="005F1D63" w:rsidRPr="00E42C83" w:rsidRDefault="005F1D63" w:rsidP="005F1D63">
      <w:pPr>
        <w:keepLines w:val="0"/>
        <w:numPr>
          <w:ilvl w:val="0"/>
          <w:numId w:val="85"/>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L’installation doit être réalisée selon les recommandations du fabricant, avec un </w:t>
      </w:r>
      <w:r w:rsidRPr="00E42C83">
        <w:rPr>
          <w:rFonts w:ascii="Times New Roman" w:eastAsia="Times New Roman" w:hAnsi="Times New Roman" w:cs="Times New Roman"/>
          <w:b/>
          <w:bCs/>
          <w:sz w:val="24"/>
          <w:szCs w:val="24"/>
        </w:rPr>
        <w:t>raccordement sécurisé</w:t>
      </w:r>
      <w:r w:rsidRPr="00E42C83">
        <w:rPr>
          <w:rFonts w:ascii="Times New Roman" w:eastAsia="Times New Roman" w:hAnsi="Times New Roman" w:cs="Times New Roman"/>
          <w:sz w:val="24"/>
          <w:szCs w:val="24"/>
        </w:rPr>
        <w:t xml:space="preserve"> respectant les normes électriques en vigueur.</w:t>
      </w:r>
    </w:p>
    <w:p w14:paraId="43F4326E" w14:textId="77777777" w:rsidR="005F1D63" w:rsidRPr="00E42C83" w:rsidRDefault="005F1D63" w:rsidP="005F1D63">
      <w:pPr>
        <w:keepLines w:val="0"/>
        <w:numPr>
          <w:ilvl w:val="0"/>
          <w:numId w:val="85"/>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Le matériel utilisé doit garantir une </w:t>
      </w:r>
      <w:r w:rsidRPr="00E42C83">
        <w:rPr>
          <w:rFonts w:ascii="Times New Roman" w:eastAsia="Times New Roman" w:hAnsi="Times New Roman" w:cs="Times New Roman"/>
          <w:b/>
          <w:bCs/>
          <w:sz w:val="24"/>
          <w:szCs w:val="24"/>
        </w:rPr>
        <w:t>maintenance réduite</w:t>
      </w:r>
      <w:r w:rsidRPr="00E42C83">
        <w:rPr>
          <w:rFonts w:ascii="Times New Roman" w:eastAsia="Times New Roman" w:hAnsi="Times New Roman" w:cs="Times New Roman"/>
          <w:sz w:val="24"/>
          <w:szCs w:val="24"/>
        </w:rPr>
        <w:t xml:space="preserve"> et une longévité conforme aux exigences des installations à usage prolongé.</w:t>
      </w:r>
    </w:p>
    <w:p w14:paraId="0A3F753D" w14:textId="77777777" w:rsidR="005F1D63" w:rsidRPr="00E42C83" w:rsidRDefault="005F1D63" w:rsidP="005F1D63">
      <w:pPr>
        <w:spacing w:before="240" w:line="276" w:lineRule="auto"/>
        <w:ind w:left="360" w:right="-141"/>
        <w:rPr>
          <w:rFonts w:ascii="Times New Roman" w:hAnsi="Times New Roman" w:cs="Times New Roman"/>
          <w:b/>
          <w:bCs/>
          <w:sz w:val="24"/>
          <w:szCs w:val="24"/>
        </w:rPr>
      </w:pPr>
      <w:r w:rsidRPr="00E42C83">
        <w:rPr>
          <w:rFonts w:ascii="Times New Roman" w:hAnsi="Times New Roman" w:cs="Times New Roman"/>
          <w:b/>
          <w:bCs/>
          <w:sz w:val="24"/>
          <w:szCs w:val="24"/>
        </w:rPr>
        <w:t>L’ouvrage, fourni, posé et raccordé, y compris toutes sujétions de fourniture, de pose et de raccordement sera payé à l’unité.</w:t>
      </w:r>
    </w:p>
    <w:p w14:paraId="3F815F61"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390" w:name="_Toc212644815"/>
      <w:bookmarkStart w:id="391" w:name="_Toc212717184"/>
      <w:r w:rsidRPr="00E42C83">
        <w:rPr>
          <w:rFonts w:ascii="Times New Roman" w:hAnsi="Times New Roman" w:cs="Times New Roman"/>
          <w:bCs/>
          <w:iCs/>
          <w:sz w:val="24"/>
          <w:szCs w:val="24"/>
        </w:rPr>
        <w:t>Luminaire 2x36W</w:t>
      </w:r>
      <w:bookmarkEnd w:id="390"/>
      <w:bookmarkEnd w:id="391"/>
    </w:p>
    <w:p w14:paraId="6134EB3F"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 xml:space="preserve">Le présent article concerne la fourniture, la pose et le raccordement de luminaires fluorescents composés de deux tubes de 36 W, destinés à l’éclairage général intérieur. </w:t>
      </w:r>
      <w:bookmarkStart w:id="392" w:name="_Hlk195272970"/>
      <w:r w:rsidRPr="00E42C83">
        <w:rPr>
          <w:rFonts w:ascii="Times New Roman" w:eastAsia="Times New Roman" w:hAnsi="Times New Roman" w:cs="Times New Roman"/>
          <w:sz w:val="24"/>
          <w:szCs w:val="24"/>
          <w:lang w:val="fr-MA" w:eastAsia="fr-MA"/>
        </w:rPr>
        <w:t>Ce luminaire sera de marque Legrand ou équivalent</w:t>
      </w:r>
      <w:bookmarkEnd w:id="392"/>
      <w:r w:rsidRPr="00E42C83">
        <w:rPr>
          <w:rFonts w:ascii="Times New Roman" w:eastAsia="Times New Roman" w:hAnsi="Times New Roman" w:cs="Times New Roman"/>
          <w:sz w:val="24"/>
          <w:szCs w:val="24"/>
          <w:lang w:val="fr-MA" w:eastAsia="fr-MA"/>
        </w:rPr>
        <w:t>, et devra être compatibles avec les exigences de performance énergétique et de fiabilité des installations électriques tertiaires ou industrielles.</w:t>
      </w:r>
    </w:p>
    <w:p w14:paraId="4631B604"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 xml:space="preserve"> Caractéristiques techniques minimales requises</w:t>
      </w:r>
    </w:p>
    <w:p w14:paraId="7C208108" w14:textId="77777777" w:rsidR="005F1D63" w:rsidRPr="00E42C83" w:rsidRDefault="005F1D63" w:rsidP="005F1D63">
      <w:pPr>
        <w:keepLines w:val="0"/>
        <w:numPr>
          <w:ilvl w:val="0"/>
          <w:numId w:val="95"/>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Type de luminaire : En saillie ou encastré, selon les prescriptions du projet</w:t>
      </w:r>
    </w:p>
    <w:p w14:paraId="0602F7FC" w14:textId="77777777" w:rsidR="005F1D63" w:rsidRPr="00E42C83" w:rsidRDefault="005F1D63" w:rsidP="005F1D63">
      <w:pPr>
        <w:keepLines w:val="0"/>
        <w:numPr>
          <w:ilvl w:val="0"/>
          <w:numId w:val="95"/>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Technologie : Tubes fluorescents T8 – 2 x 36 W</w:t>
      </w:r>
    </w:p>
    <w:p w14:paraId="3AF03D90" w14:textId="77777777" w:rsidR="005F1D63" w:rsidRPr="00E42C83" w:rsidRDefault="005F1D63" w:rsidP="005F1D63">
      <w:pPr>
        <w:keepLines w:val="0"/>
        <w:numPr>
          <w:ilvl w:val="0"/>
          <w:numId w:val="95"/>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Type de culot : G13</w:t>
      </w:r>
    </w:p>
    <w:p w14:paraId="2D768DF0" w14:textId="77777777" w:rsidR="005F1D63" w:rsidRPr="00E42C83" w:rsidRDefault="005F1D63" w:rsidP="005F1D63">
      <w:pPr>
        <w:keepLines w:val="0"/>
        <w:numPr>
          <w:ilvl w:val="0"/>
          <w:numId w:val="95"/>
        </w:numPr>
        <w:tabs>
          <w:tab w:val="left" w:pos="426"/>
        </w:tabs>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Ballast : Électronique (obligatoire), avec allumage instantané, sans scintillement</w:t>
      </w:r>
    </w:p>
    <w:p w14:paraId="382FF4BF" w14:textId="77777777" w:rsidR="005F1D63" w:rsidRPr="00E42C83" w:rsidRDefault="005F1D63" w:rsidP="005F1D63">
      <w:pPr>
        <w:keepLines w:val="0"/>
        <w:numPr>
          <w:ilvl w:val="0"/>
          <w:numId w:val="95"/>
        </w:numPr>
        <w:tabs>
          <w:tab w:val="left" w:pos="426"/>
        </w:tabs>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Corps : Tôle d’acier pliée, laquée époxy blanc ou gris</w:t>
      </w:r>
    </w:p>
    <w:p w14:paraId="22CD24F2" w14:textId="77777777" w:rsidR="005F1D63" w:rsidRPr="00E42C83" w:rsidRDefault="005F1D63" w:rsidP="005F1D63">
      <w:pPr>
        <w:keepLines w:val="0"/>
        <w:numPr>
          <w:ilvl w:val="0"/>
          <w:numId w:val="95"/>
        </w:numPr>
        <w:tabs>
          <w:tab w:val="left" w:pos="426"/>
        </w:tabs>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Réflecteur : Aluminium brillant ou satiné à haut rendement, démontable</w:t>
      </w:r>
    </w:p>
    <w:p w14:paraId="330F1E6C" w14:textId="77777777" w:rsidR="005F1D63" w:rsidRPr="00E42C83" w:rsidRDefault="005F1D63" w:rsidP="005F1D63">
      <w:pPr>
        <w:keepLines w:val="0"/>
        <w:numPr>
          <w:ilvl w:val="0"/>
          <w:numId w:val="95"/>
        </w:numPr>
        <w:tabs>
          <w:tab w:val="left" w:pos="426"/>
        </w:tabs>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Diffuseur : Opale ou prismatique (selon usage) en polycarbonate ou PMMA</w:t>
      </w:r>
    </w:p>
    <w:p w14:paraId="660EEC26" w14:textId="77777777" w:rsidR="005F1D63" w:rsidRPr="00E42C83" w:rsidRDefault="005F1D63" w:rsidP="005F1D63">
      <w:pPr>
        <w:keepLines w:val="0"/>
        <w:numPr>
          <w:ilvl w:val="0"/>
          <w:numId w:val="95"/>
        </w:numPr>
        <w:tabs>
          <w:tab w:val="left" w:pos="426"/>
        </w:tabs>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Indice de protection : IP20 (standard) ou IP44 pour zones humides</w:t>
      </w:r>
    </w:p>
    <w:p w14:paraId="6586629E" w14:textId="77777777" w:rsidR="005F1D63" w:rsidRPr="00E42C83" w:rsidRDefault="005F1D63" w:rsidP="005F1D63">
      <w:pPr>
        <w:keepLines w:val="0"/>
        <w:numPr>
          <w:ilvl w:val="0"/>
          <w:numId w:val="95"/>
        </w:numPr>
        <w:tabs>
          <w:tab w:val="left" w:pos="426"/>
        </w:tabs>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Indice IK : IK05 minimum</w:t>
      </w:r>
    </w:p>
    <w:p w14:paraId="6F82280E" w14:textId="77777777" w:rsidR="005F1D63" w:rsidRPr="00E42C83" w:rsidRDefault="005F1D63" w:rsidP="005F1D63">
      <w:pPr>
        <w:keepLines w:val="0"/>
        <w:numPr>
          <w:ilvl w:val="0"/>
          <w:numId w:val="95"/>
        </w:numPr>
        <w:tabs>
          <w:tab w:val="left" w:pos="426"/>
        </w:tabs>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Classe électrique : Classe I</w:t>
      </w:r>
    </w:p>
    <w:p w14:paraId="6F478710" w14:textId="77777777" w:rsidR="005F1D63" w:rsidRPr="00E42C83" w:rsidRDefault="005F1D63" w:rsidP="005F1D63">
      <w:pPr>
        <w:keepLines w:val="0"/>
        <w:numPr>
          <w:ilvl w:val="0"/>
          <w:numId w:val="95"/>
        </w:numPr>
        <w:tabs>
          <w:tab w:val="left" w:pos="426"/>
        </w:tabs>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Tension d’alimentation : 230 V AC – 50 Hz</w:t>
      </w:r>
    </w:p>
    <w:p w14:paraId="261552E5" w14:textId="77777777" w:rsidR="005F1D63" w:rsidRPr="00E42C83" w:rsidRDefault="005F1D63" w:rsidP="005F1D63">
      <w:pPr>
        <w:keepLines w:val="0"/>
        <w:numPr>
          <w:ilvl w:val="0"/>
          <w:numId w:val="95"/>
        </w:numPr>
        <w:tabs>
          <w:tab w:val="left" w:pos="426"/>
        </w:tabs>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Température de fonctionnement : de -5°C à +35°C</w:t>
      </w:r>
    </w:p>
    <w:p w14:paraId="1B19EC31" w14:textId="77777777" w:rsidR="005F1D63" w:rsidRPr="00E42C83" w:rsidRDefault="005F1D63" w:rsidP="005F1D63">
      <w:pPr>
        <w:keepLines w:val="0"/>
        <w:numPr>
          <w:ilvl w:val="0"/>
          <w:numId w:val="95"/>
        </w:numPr>
        <w:tabs>
          <w:tab w:val="left" w:pos="426"/>
        </w:tabs>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Accessoires fournis : Tubes fluorescents, fixations, bornier de raccordement rapide, presse-étoupe si requis</w:t>
      </w:r>
    </w:p>
    <w:p w14:paraId="4C86D4D7" w14:textId="77777777" w:rsidR="005F1D63" w:rsidRPr="00E42C83" w:rsidRDefault="005F1D63" w:rsidP="005F1D63">
      <w:pPr>
        <w:keepLines w:val="0"/>
        <w:numPr>
          <w:ilvl w:val="0"/>
          <w:numId w:val="95"/>
        </w:numPr>
        <w:tabs>
          <w:tab w:val="left" w:pos="426"/>
        </w:tabs>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Normes de conformité :</w:t>
      </w:r>
    </w:p>
    <w:p w14:paraId="6BA0090E" w14:textId="77777777" w:rsidR="005F1D63" w:rsidRPr="00E42C83" w:rsidRDefault="005F1D63" w:rsidP="005F1D63">
      <w:pPr>
        <w:keepLines w:val="0"/>
        <w:numPr>
          <w:ilvl w:val="1"/>
          <w:numId w:val="95"/>
        </w:numPr>
        <w:tabs>
          <w:tab w:val="left" w:pos="426"/>
        </w:tabs>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EN 60598-1 / EN 60598-2-1 (luminaires)</w:t>
      </w:r>
    </w:p>
    <w:p w14:paraId="75884CD4" w14:textId="77777777" w:rsidR="005F1D63" w:rsidRPr="00E42C83" w:rsidRDefault="005F1D63" w:rsidP="005F1D63">
      <w:pPr>
        <w:keepLines w:val="0"/>
        <w:numPr>
          <w:ilvl w:val="1"/>
          <w:numId w:val="95"/>
        </w:numPr>
        <w:tabs>
          <w:tab w:val="left" w:pos="426"/>
        </w:tabs>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NF C 15-100 (installation)</w:t>
      </w:r>
    </w:p>
    <w:p w14:paraId="08F84CD7" w14:textId="77777777" w:rsidR="005F1D63" w:rsidRPr="00E42C83" w:rsidRDefault="005F1D63" w:rsidP="005F1D63">
      <w:pPr>
        <w:keepLines w:val="0"/>
        <w:numPr>
          <w:ilvl w:val="1"/>
          <w:numId w:val="95"/>
        </w:numPr>
        <w:tabs>
          <w:tab w:val="left" w:pos="426"/>
        </w:tabs>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Directive CE, RoHS, REACH</w:t>
      </w:r>
    </w:p>
    <w:p w14:paraId="38A89645" w14:textId="77777777" w:rsidR="005F1D63" w:rsidRPr="00E42C83" w:rsidRDefault="005F1D63" w:rsidP="005F1D63">
      <w:pPr>
        <w:keepLines w:val="0"/>
        <w:numPr>
          <w:ilvl w:val="0"/>
          <w:numId w:val="96"/>
        </w:numPr>
        <w:tabs>
          <w:tab w:val="left" w:pos="426"/>
        </w:tabs>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lastRenderedPageBreak/>
        <w:t>La pose sera réalisée conformément aux plans d’exécution et prescriptions du maître d’œuvre.</w:t>
      </w:r>
    </w:p>
    <w:p w14:paraId="36999774" w14:textId="77777777" w:rsidR="005F1D63" w:rsidRPr="00E42C83" w:rsidRDefault="005F1D63" w:rsidP="005F1D63">
      <w:pPr>
        <w:keepLines w:val="0"/>
        <w:numPr>
          <w:ilvl w:val="0"/>
          <w:numId w:val="96"/>
        </w:numPr>
        <w:tabs>
          <w:tab w:val="left" w:pos="426"/>
        </w:tabs>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Les luminaires seront fixés solidement sur tout type de support (mur, plafond en béton ou en plâtre, charpente métallique).</w:t>
      </w:r>
    </w:p>
    <w:p w14:paraId="3D54146F" w14:textId="77777777" w:rsidR="005F1D63" w:rsidRPr="00E42C83" w:rsidRDefault="005F1D63" w:rsidP="005F1D63">
      <w:pPr>
        <w:keepLines w:val="0"/>
        <w:numPr>
          <w:ilvl w:val="0"/>
          <w:numId w:val="96"/>
        </w:numPr>
        <w:tabs>
          <w:tab w:val="left" w:pos="426"/>
        </w:tabs>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Le raccordement électrique sera effectué dans les règles de l’art, via boîte de dérivation ou directement sur les bornes du luminaire.</w:t>
      </w:r>
    </w:p>
    <w:p w14:paraId="5DA0B140" w14:textId="77777777" w:rsidR="005F1D63" w:rsidRPr="00E42C83" w:rsidRDefault="005F1D63" w:rsidP="005F1D63">
      <w:pPr>
        <w:keepLines w:val="0"/>
        <w:numPr>
          <w:ilvl w:val="0"/>
          <w:numId w:val="96"/>
        </w:numPr>
        <w:tabs>
          <w:tab w:val="left" w:pos="426"/>
        </w:tabs>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Tous les luminaires devront être livrés avec les tubes montés et testés en atelier.</w:t>
      </w:r>
    </w:p>
    <w:p w14:paraId="78BCD6AA" w14:textId="77777777" w:rsidR="005F1D63" w:rsidRPr="00E42C83" w:rsidRDefault="005F1D63" w:rsidP="005F1D63">
      <w:pPr>
        <w:keepLines w:val="0"/>
        <w:numPr>
          <w:ilvl w:val="0"/>
          <w:numId w:val="97"/>
        </w:numPr>
        <w:tabs>
          <w:tab w:val="left" w:pos="426"/>
        </w:tabs>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Un test de fonctionnement sera effectué sur chaque luminaire après raccordement.</w:t>
      </w:r>
    </w:p>
    <w:p w14:paraId="7F841F9B" w14:textId="77777777" w:rsidR="005F1D63" w:rsidRPr="00E42C83" w:rsidRDefault="005F1D63" w:rsidP="005F1D63">
      <w:pPr>
        <w:keepLines w:val="0"/>
        <w:numPr>
          <w:ilvl w:val="0"/>
          <w:numId w:val="97"/>
        </w:numPr>
        <w:tabs>
          <w:tab w:val="left" w:pos="426"/>
        </w:tabs>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L’éclairement obtenu sera vérifié conformément au niveau d’éclairement minimal spécifié par le maître d’ouvrage (exprimé en lux).</w:t>
      </w:r>
    </w:p>
    <w:p w14:paraId="0ABD7439" w14:textId="77777777" w:rsidR="005F1D63" w:rsidRPr="00E42C83" w:rsidRDefault="005F1D63" w:rsidP="005F1D63">
      <w:pPr>
        <w:keepLines w:val="0"/>
        <w:numPr>
          <w:ilvl w:val="0"/>
          <w:numId w:val="97"/>
        </w:numPr>
        <w:tabs>
          <w:tab w:val="left" w:pos="426"/>
        </w:tabs>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Toute non-conformité entraînera le remplacement du matériel concerné, sans surcoût pour le client.</w:t>
      </w:r>
    </w:p>
    <w:p w14:paraId="21206C60" w14:textId="77777777" w:rsidR="005F1D63" w:rsidRPr="00E42C83" w:rsidRDefault="005F1D63" w:rsidP="005F1D63">
      <w:pPr>
        <w:spacing w:before="240" w:line="276" w:lineRule="auto"/>
        <w:ind w:left="360" w:right="-141"/>
        <w:rPr>
          <w:rFonts w:ascii="Times New Roman" w:hAnsi="Times New Roman" w:cs="Times New Roman"/>
          <w:b/>
          <w:bCs/>
          <w:sz w:val="24"/>
          <w:szCs w:val="24"/>
        </w:rPr>
      </w:pPr>
      <w:r w:rsidRPr="00E42C83">
        <w:rPr>
          <w:rFonts w:ascii="Times New Roman" w:hAnsi="Times New Roman" w:cs="Times New Roman"/>
          <w:b/>
          <w:bCs/>
          <w:sz w:val="24"/>
          <w:szCs w:val="24"/>
        </w:rPr>
        <w:t>L’ouvrage, fourni, posé et raccordé, y compris toutes sujétions de fourniture, de pose et de raccordement sera payé à l’unité.</w:t>
      </w:r>
    </w:p>
    <w:p w14:paraId="73EA6528"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393" w:name="_Toc212644816"/>
      <w:bookmarkStart w:id="394" w:name="_Toc212717185"/>
      <w:r w:rsidRPr="00E42C83">
        <w:rPr>
          <w:rFonts w:ascii="Times New Roman" w:hAnsi="Times New Roman" w:cs="Times New Roman"/>
          <w:bCs/>
          <w:iCs/>
          <w:sz w:val="24"/>
          <w:szCs w:val="24"/>
        </w:rPr>
        <w:t>Réglette led 150W</w:t>
      </w:r>
      <w:bookmarkEnd w:id="393"/>
      <w:bookmarkEnd w:id="394"/>
    </w:p>
    <w:p w14:paraId="023797E9"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 xml:space="preserve">Le présent article concerne la fourniture, la pose et le raccordement de </w:t>
      </w:r>
      <w:r w:rsidRPr="00E42C83">
        <w:rPr>
          <w:rFonts w:ascii="Times New Roman" w:eastAsia="Times New Roman" w:hAnsi="Times New Roman" w:cs="Times New Roman"/>
          <w:b/>
          <w:bCs/>
          <w:sz w:val="24"/>
          <w:szCs w:val="24"/>
          <w:lang w:val="fr-MA" w:eastAsia="fr-MA"/>
        </w:rPr>
        <w:t>réglettes linéaires LED</w:t>
      </w:r>
      <w:r w:rsidRPr="00E42C83">
        <w:rPr>
          <w:rFonts w:ascii="Times New Roman" w:eastAsia="Times New Roman" w:hAnsi="Times New Roman" w:cs="Times New Roman"/>
          <w:sz w:val="24"/>
          <w:szCs w:val="24"/>
          <w:lang w:val="fr-MA" w:eastAsia="fr-MA"/>
        </w:rPr>
        <w:t xml:space="preserve"> de forte puissance (~150 W), à installer en intérieur ou en extérieur couvert, dans le cadre de l’éclairage fonctionnel de zones industrielles, techniques ou logistiques.</w:t>
      </w:r>
    </w:p>
    <w:p w14:paraId="29CB7A2C"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 xml:space="preserve">Cet équipement sera de </w:t>
      </w:r>
      <w:r w:rsidRPr="00E42C83">
        <w:rPr>
          <w:rFonts w:ascii="Times New Roman" w:eastAsia="Times New Roman" w:hAnsi="Times New Roman" w:cs="Times New Roman"/>
          <w:b/>
          <w:bCs/>
          <w:sz w:val="24"/>
          <w:szCs w:val="24"/>
          <w:lang w:val="fr-MA" w:eastAsia="fr-MA"/>
        </w:rPr>
        <w:t>marque Legrand</w:t>
      </w:r>
      <w:r w:rsidRPr="00E42C83">
        <w:rPr>
          <w:rFonts w:ascii="Times New Roman" w:eastAsia="Times New Roman" w:hAnsi="Times New Roman" w:cs="Times New Roman"/>
          <w:sz w:val="24"/>
          <w:szCs w:val="24"/>
          <w:lang w:val="fr-MA" w:eastAsia="fr-MA"/>
        </w:rPr>
        <w:t xml:space="preserve"> ou équivalent, présentant des garanties de qualité, de robustesse et de performance énergétique.</w:t>
      </w:r>
    </w:p>
    <w:p w14:paraId="7E1AAA1F"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b/>
          <w:bCs/>
          <w:sz w:val="24"/>
          <w:szCs w:val="24"/>
          <w:lang w:val="fr-MA" w:eastAsia="fr-MA"/>
        </w:rPr>
      </w:pPr>
      <w:r w:rsidRPr="00E42C83">
        <w:rPr>
          <w:rFonts w:ascii="Times New Roman" w:eastAsia="Times New Roman" w:hAnsi="Times New Roman" w:cs="Times New Roman"/>
          <w:b/>
          <w:bCs/>
          <w:sz w:val="24"/>
          <w:szCs w:val="24"/>
          <w:lang w:val="fr-MA" w:eastAsia="fr-MA"/>
        </w:rPr>
        <w:t>Caractéristiques techniques minimales requises</w:t>
      </w:r>
    </w:p>
    <w:p w14:paraId="5FFD6AAF" w14:textId="77777777" w:rsidR="005F1D63" w:rsidRPr="00E42C83" w:rsidRDefault="005F1D63" w:rsidP="005F1D63">
      <w:pPr>
        <w:keepLines w:val="0"/>
        <w:numPr>
          <w:ilvl w:val="0"/>
          <w:numId w:val="9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Type de luminaire : Réglette LED monobloc</w:t>
      </w:r>
    </w:p>
    <w:p w14:paraId="17F2AC7E" w14:textId="77777777" w:rsidR="005F1D63" w:rsidRPr="00E42C83" w:rsidRDefault="005F1D63" w:rsidP="005F1D63">
      <w:pPr>
        <w:keepLines w:val="0"/>
        <w:numPr>
          <w:ilvl w:val="0"/>
          <w:numId w:val="9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Technologie : LED intégrée – sans maintenance</w:t>
      </w:r>
    </w:p>
    <w:p w14:paraId="53D02D59" w14:textId="77777777" w:rsidR="005F1D63" w:rsidRPr="00E42C83" w:rsidRDefault="005F1D63" w:rsidP="005F1D63">
      <w:pPr>
        <w:keepLines w:val="0"/>
        <w:numPr>
          <w:ilvl w:val="0"/>
          <w:numId w:val="9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Longueur : 150 cm</w:t>
      </w:r>
    </w:p>
    <w:p w14:paraId="7468856C" w14:textId="77777777" w:rsidR="005F1D63" w:rsidRPr="00E42C83" w:rsidRDefault="005F1D63" w:rsidP="005F1D63">
      <w:pPr>
        <w:keepLines w:val="0"/>
        <w:numPr>
          <w:ilvl w:val="0"/>
          <w:numId w:val="9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Puissance nominale : 150 W</w:t>
      </w:r>
    </w:p>
    <w:p w14:paraId="68D3751F" w14:textId="77777777" w:rsidR="005F1D63" w:rsidRPr="00E42C83" w:rsidRDefault="005F1D63" w:rsidP="005F1D63">
      <w:pPr>
        <w:keepLines w:val="0"/>
        <w:numPr>
          <w:ilvl w:val="0"/>
          <w:numId w:val="9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Flux lumineux : ≥ 18 000 lm</w:t>
      </w:r>
    </w:p>
    <w:p w14:paraId="13410DE4" w14:textId="77777777" w:rsidR="005F1D63" w:rsidRPr="00E42C83" w:rsidRDefault="005F1D63" w:rsidP="005F1D63">
      <w:pPr>
        <w:keepLines w:val="0"/>
        <w:numPr>
          <w:ilvl w:val="0"/>
          <w:numId w:val="9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Température de couleur : 4000 K (blanc neutre)</w:t>
      </w:r>
    </w:p>
    <w:p w14:paraId="41BE9F52" w14:textId="77777777" w:rsidR="005F1D63" w:rsidRPr="00E42C83" w:rsidRDefault="005F1D63" w:rsidP="005F1D63">
      <w:pPr>
        <w:keepLines w:val="0"/>
        <w:numPr>
          <w:ilvl w:val="0"/>
          <w:numId w:val="9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IRC (indice de rendu des couleurs) : ≥ 80</w:t>
      </w:r>
    </w:p>
    <w:p w14:paraId="48F2EF2B" w14:textId="77777777" w:rsidR="005F1D63" w:rsidRPr="00E42C83" w:rsidRDefault="005F1D63" w:rsidP="005F1D63">
      <w:pPr>
        <w:keepLines w:val="0"/>
        <w:numPr>
          <w:ilvl w:val="0"/>
          <w:numId w:val="9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Alimentation : 230 V – 50 Hz</w:t>
      </w:r>
    </w:p>
    <w:p w14:paraId="2ACE316B" w14:textId="77777777" w:rsidR="005F1D63" w:rsidRPr="00E42C83" w:rsidRDefault="005F1D63" w:rsidP="005F1D63">
      <w:pPr>
        <w:keepLines w:val="0"/>
        <w:numPr>
          <w:ilvl w:val="0"/>
          <w:numId w:val="9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Efficacité lumineuse : ≥ 120 lm/W</w:t>
      </w:r>
    </w:p>
    <w:p w14:paraId="434AA5D2" w14:textId="77777777" w:rsidR="005F1D63" w:rsidRPr="00E42C83" w:rsidRDefault="005F1D63" w:rsidP="005F1D63">
      <w:pPr>
        <w:keepLines w:val="0"/>
        <w:numPr>
          <w:ilvl w:val="0"/>
          <w:numId w:val="9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Indice de protection : IP65 (étanche à l’eau et à la poussière)</w:t>
      </w:r>
    </w:p>
    <w:p w14:paraId="21C83BDD" w14:textId="77777777" w:rsidR="005F1D63" w:rsidRPr="00E42C83" w:rsidRDefault="005F1D63" w:rsidP="005F1D63">
      <w:pPr>
        <w:keepLines w:val="0"/>
        <w:numPr>
          <w:ilvl w:val="0"/>
          <w:numId w:val="9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Indice IK : IK08 (résistance aux chocs)</w:t>
      </w:r>
    </w:p>
    <w:p w14:paraId="19AD4735" w14:textId="77777777" w:rsidR="005F1D63" w:rsidRPr="00E42C83" w:rsidRDefault="005F1D63" w:rsidP="005F1D63">
      <w:pPr>
        <w:keepLines w:val="0"/>
        <w:numPr>
          <w:ilvl w:val="0"/>
          <w:numId w:val="9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Matériaux :</w:t>
      </w:r>
    </w:p>
    <w:p w14:paraId="27917F64" w14:textId="77777777" w:rsidR="005F1D63" w:rsidRPr="00E42C83" w:rsidRDefault="005F1D63" w:rsidP="005F1D63">
      <w:pPr>
        <w:keepLines w:val="0"/>
        <w:numPr>
          <w:ilvl w:val="1"/>
          <w:numId w:val="9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Corps : polycarbonate ou aluminium thermolaqué</w:t>
      </w:r>
    </w:p>
    <w:p w14:paraId="13D0EF94" w14:textId="77777777" w:rsidR="005F1D63" w:rsidRPr="00E42C83" w:rsidRDefault="005F1D63" w:rsidP="005F1D63">
      <w:pPr>
        <w:keepLines w:val="0"/>
        <w:numPr>
          <w:ilvl w:val="1"/>
          <w:numId w:val="9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Diffuseur : polycarbonate opale anti-éblouissement</w:t>
      </w:r>
    </w:p>
    <w:p w14:paraId="5183C8D9" w14:textId="77777777" w:rsidR="005F1D63" w:rsidRPr="00E42C83" w:rsidRDefault="005F1D63" w:rsidP="005F1D63">
      <w:pPr>
        <w:keepLines w:val="0"/>
        <w:numPr>
          <w:ilvl w:val="0"/>
          <w:numId w:val="9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Classe électrique : Classe I ou II selon l’emplacement</w:t>
      </w:r>
    </w:p>
    <w:p w14:paraId="47BCFCA1" w14:textId="77777777" w:rsidR="005F1D63" w:rsidRPr="00E42C83" w:rsidRDefault="005F1D63" w:rsidP="005F1D63">
      <w:pPr>
        <w:keepLines w:val="0"/>
        <w:numPr>
          <w:ilvl w:val="0"/>
          <w:numId w:val="9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Durée de vie : ≥ 50 000 heures (L80B10 à 25°C)</w:t>
      </w:r>
    </w:p>
    <w:p w14:paraId="3834977D" w14:textId="77777777" w:rsidR="005F1D63" w:rsidRPr="00E42C83" w:rsidRDefault="005F1D63" w:rsidP="005F1D63">
      <w:pPr>
        <w:keepLines w:val="0"/>
        <w:numPr>
          <w:ilvl w:val="0"/>
          <w:numId w:val="9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Montage : En saillie ou suspension par câble/chaîne (kit fourni)</w:t>
      </w:r>
    </w:p>
    <w:p w14:paraId="54A45892" w14:textId="77777777" w:rsidR="005F1D63" w:rsidRPr="00E42C83" w:rsidRDefault="005F1D63" w:rsidP="005F1D63">
      <w:pPr>
        <w:keepLines w:val="0"/>
        <w:numPr>
          <w:ilvl w:val="0"/>
          <w:numId w:val="9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Raccordement : Bornier rapide interne avec presse-étoupe</w:t>
      </w:r>
    </w:p>
    <w:p w14:paraId="3FE6C1CA" w14:textId="77777777" w:rsidR="005F1D63" w:rsidRPr="00E42C83" w:rsidRDefault="005F1D63" w:rsidP="005F1D63">
      <w:pPr>
        <w:keepLines w:val="0"/>
        <w:numPr>
          <w:ilvl w:val="0"/>
          <w:numId w:val="9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Option(s) : Version avec détecteur de mouvement ou DALI (si demandé au CCTP)</w:t>
      </w:r>
    </w:p>
    <w:p w14:paraId="12A539AD"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b/>
          <w:bCs/>
          <w:sz w:val="24"/>
          <w:szCs w:val="24"/>
          <w:lang w:val="fr-MA" w:eastAsia="fr-MA"/>
        </w:rPr>
      </w:pPr>
      <w:r w:rsidRPr="00E42C83">
        <w:rPr>
          <w:rFonts w:ascii="Times New Roman" w:eastAsia="Times New Roman" w:hAnsi="Times New Roman" w:cs="Times New Roman"/>
          <w:b/>
          <w:bCs/>
          <w:sz w:val="24"/>
          <w:szCs w:val="24"/>
          <w:lang w:val="fr-MA" w:eastAsia="fr-MA"/>
        </w:rPr>
        <w:lastRenderedPageBreak/>
        <w:t xml:space="preserve"> Normes et conformité</w:t>
      </w:r>
    </w:p>
    <w:p w14:paraId="67A26CC6" w14:textId="77777777" w:rsidR="005F1D63" w:rsidRPr="00E42C83" w:rsidRDefault="005F1D63" w:rsidP="005F1D63">
      <w:pPr>
        <w:keepLines w:val="0"/>
        <w:numPr>
          <w:ilvl w:val="0"/>
          <w:numId w:val="99"/>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Conformité CE</w:t>
      </w:r>
    </w:p>
    <w:p w14:paraId="5D33DA58" w14:textId="77777777" w:rsidR="005F1D63" w:rsidRPr="00E42C83" w:rsidRDefault="005F1D63" w:rsidP="005F1D63">
      <w:pPr>
        <w:keepLines w:val="0"/>
        <w:numPr>
          <w:ilvl w:val="0"/>
          <w:numId w:val="99"/>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Conforme à la norme EN 60598-1 / EN 60598-2-1 (luminaires)</w:t>
      </w:r>
    </w:p>
    <w:p w14:paraId="294C49D2" w14:textId="77777777" w:rsidR="005F1D63" w:rsidRPr="00E42C83" w:rsidRDefault="005F1D63" w:rsidP="005F1D63">
      <w:pPr>
        <w:keepLines w:val="0"/>
        <w:numPr>
          <w:ilvl w:val="0"/>
          <w:numId w:val="99"/>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Directive RoHS, REACH</w:t>
      </w:r>
    </w:p>
    <w:p w14:paraId="6EB8CDAF" w14:textId="77777777" w:rsidR="005F1D63" w:rsidRPr="00E42C83" w:rsidRDefault="005F1D63" w:rsidP="005F1D63">
      <w:pPr>
        <w:keepLines w:val="0"/>
        <w:numPr>
          <w:ilvl w:val="0"/>
          <w:numId w:val="99"/>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Compatibilité RT 2020 / HQE / BREEAM sur demande</w:t>
      </w:r>
    </w:p>
    <w:p w14:paraId="42B7AEF5" w14:textId="77777777" w:rsidR="005F1D63" w:rsidRPr="00E42C83" w:rsidRDefault="005F1D63" w:rsidP="005F1D63">
      <w:pPr>
        <w:keepLines w:val="0"/>
        <w:numPr>
          <w:ilvl w:val="0"/>
          <w:numId w:val="99"/>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Étiquette énergétique classe A ou supérieure selon directive en vigueur</w:t>
      </w:r>
    </w:p>
    <w:p w14:paraId="1BBFB490" w14:textId="77777777" w:rsidR="005F1D63" w:rsidRPr="00E42C83" w:rsidRDefault="005F1D63" w:rsidP="005F1D63">
      <w:pPr>
        <w:keepLines w:val="0"/>
        <w:numPr>
          <w:ilvl w:val="0"/>
          <w:numId w:val="100"/>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La réglette LED sera posée conformément aux plans d’exécution.</w:t>
      </w:r>
    </w:p>
    <w:p w14:paraId="247EBDB3" w14:textId="77777777" w:rsidR="005F1D63" w:rsidRPr="00E42C83" w:rsidRDefault="005F1D63" w:rsidP="005F1D63">
      <w:pPr>
        <w:keepLines w:val="0"/>
        <w:numPr>
          <w:ilvl w:val="0"/>
          <w:numId w:val="100"/>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Fixation sur support béton, bois ou métallique à l’aide du système fourni.</w:t>
      </w:r>
    </w:p>
    <w:p w14:paraId="2D403726" w14:textId="77777777" w:rsidR="005F1D63" w:rsidRPr="00E42C83" w:rsidRDefault="005F1D63" w:rsidP="005F1D63">
      <w:pPr>
        <w:keepLines w:val="0"/>
        <w:numPr>
          <w:ilvl w:val="0"/>
          <w:numId w:val="100"/>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Raccordement électrique protégé et conforme à la norme NF C 15-100.</w:t>
      </w:r>
    </w:p>
    <w:p w14:paraId="13906C59" w14:textId="77777777" w:rsidR="005F1D63" w:rsidRPr="00E42C83" w:rsidRDefault="005F1D63" w:rsidP="005F1D63">
      <w:pPr>
        <w:keepLines w:val="0"/>
        <w:numPr>
          <w:ilvl w:val="0"/>
          <w:numId w:val="100"/>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Une attention particulière sera portée à la continuité du réseau de terre, au passage des câbles étanches et à l’alignement visuel des installations.</w:t>
      </w:r>
    </w:p>
    <w:p w14:paraId="26994702" w14:textId="77777777" w:rsidR="005F1D63" w:rsidRPr="00E42C83" w:rsidRDefault="005F1D63" w:rsidP="005F1D63">
      <w:pPr>
        <w:keepLines w:val="0"/>
        <w:numPr>
          <w:ilvl w:val="0"/>
          <w:numId w:val="101"/>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Chaque réglette sera testée après raccordement (mesure de tension, test visuel et test d’allumage).</w:t>
      </w:r>
    </w:p>
    <w:p w14:paraId="6145E5CD" w14:textId="77777777" w:rsidR="005F1D63" w:rsidRPr="00E42C83" w:rsidRDefault="005F1D63" w:rsidP="005F1D63">
      <w:pPr>
        <w:keepLines w:val="0"/>
        <w:numPr>
          <w:ilvl w:val="0"/>
          <w:numId w:val="101"/>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Les niveaux d’éclairement (lux) pourront être vérifiés en zone de travail sur demande du maître d’œuvre.</w:t>
      </w:r>
    </w:p>
    <w:p w14:paraId="518DCDA7" w14:textId="77777777" w:rsidR="005F1D63" w:rsidRPr="00E42C83" w:rsidRDefault="005F1D63" w:rsidP="005F1D63">
      <w:pPr>
        <w:keepLines w:val="0"/>
        <w:numPr>
          <w:ilvl w:val="0"/>
          <w:numId w:val="101"/>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Le matériel non conforme sera refusé et remplacé sans délai.</w:t>
      </w:r>
    </w:p>
    <w:p w14:paraId="481753E3" w14:textId="77777777" w:rsidR="005F1D63" w:rsidRPr="00E42C83" w:rsidRDefault="005F1D63" w:rsidP="005F1D63">
      <w:pPr>
        <w:spacing w:before="240"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L’ouvrage, fourni, posé et raccordé, y compris toutes sujétions de fourniture, de pose et de raccordement sera payé à l’unité.</w:t>
      </w:r>
    </w:p>
    <w:p w14:paraId="41FA0B99"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395" w:name="_Toc212644817"/>
      <w:bookmarkStart w:id="396" w:name="_Toc212717186"/>
      <w:r w:rsidRPr="00E42C83">
        <w:rPr>
          <w:rFonts w:ascii="Times New Roman" w:hAnsi="Times New Roman" w:cs="Times New Roman"/>
          <w:bCs/>
          <w:iCs/>
          <w:sz w:val="24"/>
          <w:szCs w:val="24"/>
        </w:rPr>
        <w:t>Projecteur 70W</w:t>
      </w:r>
      <w:bookmarkEnd w:id="395"/>
      <w:bookmarkEnd w:id="396"/>
    </w:p>
    <w:p w14:paraId="309BC825"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Le présent article concerne la fourniture, la pose et le raccordement de projecteurs LED d’une puissance nominale de 70 W, à usage extérieur, destinés à l’éclairage de sécurité, de zones techniques, de façades ou d’espaces extérieurs communs. Les projecteurs seront de marque Legrand ou équivalente, présentant des garanties de qualité, de durabilité et de performance.</w:t>
      </w:r>
    </w:p>
    <w:p w14:paraId="635A0BEE"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Caractéristiques techniques minimales requises</w:t>
      </w:r>
    </w:p>
    <w:p w14:paraId="10889729"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Technologie : LED haute performance, intégrée, sans maintenance</w:t>
      </w:r>
    </w:p>
    <w:p w14:paraId="631BB05F"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Puissance nominale : 70 W</w:t>
      </w:r>
    </w:p>
    <w:p w14:paraId="384A1A5B"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Flux lumineux : ≥ 8 000 lm</w:t>
      </w:r>
    </w:p>
    <w:p w14:paraId="0DE1F9D7"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Température de couleur : 4000 K (blanc neutre)</w:t>
      </w:r>
    </w:p>
    <w:p w14:paraId="313A6C59"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IRC : ≥ 80</w:t>
      </w:r>
    </w:p>
    <w:p w14:paraId="295B5180"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Efficacité lumineuse : ≥ 115 lm/W</w:t>
      </w:r>
    </w:p>
    <w:p w14:paraId="2F5253B3"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Tension d’alimentation : 230 V – 50 Hz</w:t>
      </w:r>
    </w:p>
    <w:p w14:paraId="0461B659"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Classe énergétique : Classe A ou supérieure</w:t>
      </w:r>
    </w:p>
    <w:p w14:paraId="339D3047"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Durée de vie : ≥ 50 000 heures (L80B10 à 25°C)</w:t>
      </w:r>
    </w:p>
    <w:p w14:paraId="3051D342"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Matériaux :</w:t>
      </w:r>
    </w:p>
    <w:p w14:paraId="4E225F0C" w14:textId="77777777" w:rsidR="005F1D63" w:rsidRPr="00E42C83" w:rsidRDefault="005F1D63" w:rsidP="005F1D63">
      <w:pPr>
        <w:keepLines w:val="0"/>
        <w:numPr>
          <w:ilvl w:val="1"/>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Corps en aluminium injecté, finition thermolaquée anti-corrosion</w:t>
      </w:r>
    </w:p>
    <w:p w14:paraId="17A5218F" w14:textId="77777777" w:rsidR="005F1D63" w:rsidRPr="00E42C83" w:rsidRDefault="005F1D63" w:rsidP="005F1D63">
      <w:pPr>
        <w:keepLines w:val="0"/>
        <w:numPr>
          <w:ilvl w:val="1"/>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Diffuseur en verre trempé ou polycarbonate haute résistance</w:t>
      </w:r>
    </w:p>
    <w:p w14:paraId="35052864"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Indice de protection : IP66 (protection totale contre la poussière et les jets d’eau puissants)</w:t>
      </w:r>
    </w:p>
    <w:p w14:paraId="21EB5C12"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Indice de résistance aux chocs : IK08 minimum</w:t>
      </w:r>
    </w:p>
    <w:p w14:paraId="5D37ECEA"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Classe électrique : Classe I ou II selon configuration</w:t>
      </w:r>
    </w:p>
    <w:p w14:paraId="4588A6B2"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lastRenderedPageBreak/>
        <w:t>Angle de diffusion : 90° ou autre selon le besoin d’éclairement (symétrique/asymétrique)</w:t>
      </w:r>
    </w:p>
    <w:p w14:paraId="266FE4C4"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Montage : En saillie murale, en façade ou sur mât (support et platine inclus)</w:t>
      </w:r>
    </w:p>
    <w:p w14:paraId="2DA7EE79"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Raccordement : Boîtier de connexion intégré avec presse-étoupe étanche</w:t>
      </w:r>
    </w:p>
    <w:p w14:paraId="1E74656F"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Option : Version avec détecteur de mouvement, crépusculaire ou variateur (à préciser selon projet)</w:t>
      </w:r>
    </w:p>
    <w:p w14:paraId="7264261E"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Normes CE, RoHS, EN 60598-2-5 (Projecteurs extérieurs)</w:t>
      </w:r>
    </w:p>
    <w:p w14:paraId="07174217"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Conformité RT 2020 et exigences HQE/BREEAM en éclairage extérieur</w:t>
      </w:r>
    </w:p>
    <w:p w14:paraId="224F2321"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Compatible avec installation selon norme NF C 15-100</w:t>
      </w:r>
    </w:p>
    <w:p w14:paraId="51037A5C"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Pose selon les prescriptions du fabricant et le plan d’exécution validé par la maîtrise d’œuvre.</w:t>
      </w:r>
    </w:p>
    <w:p w14:paraId="0D79FF4E"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Le projecteur sera orienté de façon à optimiser la diffusion du flux lumineux sans éblouir les usagers.</w:t>
      </w:r>
    </w:p>
    <w:p w14:paraId="1C440BAF"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Le raccordement sera effectué par des câbles adaptés, en passant par des conduits ou gaines étanches.</w:t>
      </w:r>
    </w:p>
    <w:p w14:paraId="798102D3"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Tous les accessoires de fixation, de scellement et de raccordement devront être inclus dans le prix unitaire.</w:t>
      </w:r>
    </w:p>
    <w:p w14:paraId="65565914"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Chaque projecteur sera mis sous tension pour contrôle de bon fonctionnement.</w:t>
      </w:r>
    </w:p>
    <w:p w14:paraId="3CA43AFE"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En cas d’éclairage de sécurité ou de zones sensibles, une mesure d’éclairement pourra être exigée.</w:t>
      </w:r>
    </w:p>
    <w:p w14:paraId="0377FD3E" w14:textId="77777777" w:rsidR="005F1D63" w:rsidRPr="00E42C83" w:rsidRDefault="005F1D63" w:rsidP="005F1D63">
      <w:pPr>
        <w:keepLines w:val="0"/>
        <w:numPr>
          <w:ilvl w:val="0"/>
          <w:numId w:val="10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Tout projecteur défaillant ou non conforme aux spécifications sera remplacé à la charge du titulaire.</w:t>
      </w:r>
    </w:p>
    <w:p w14:paraId="2D3AD445" w14:textId="77777777" w:rsidR="005F1D63" w:rsidRPr="00E42C83" w:rsidRDefault="005F1D63" w:rsidP="005F1D63">
      <w:pPr>
        <w:spacing w:before="240" w:line="276" w:lineRule="auto"/>
        <w:ind w:left="360" w:right="-141"/>
        <w:rPr>
          <w:rFonts w:ascii="Times New Roman" w:hAnsi="Times New Roman" w:cs="Times New Roman"/>
          <w:b/>
          <w:bCs/>
          <w:sz w:val="24"/>
          <w:szCs w:val="24"/>
        </w:rPr>
      </w:pPr>
      <w:r w:rsidRPr="00E42C83">
        <w:rPr>
          <w:rFonts w:ascii="Times New Roman" w:hAnsi="Times New Roman" w:cs="Times New Roman"/>
          <w:b/>
          <w:bCs/>
          <w:sz w:val="24"/>
          <w:szCs w:val="24"/>
        </w:rPr>
        <w:t>L’ouvrage, fourni, posé et raccordé, y compris toutes sujétions de fourniture, de pose et de raccordement sera payé à l’unité.</w:t>
      </w:r>
    </w:p>
    <w:p w14:paraId="44EE1D01"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397" w:name="_Toc212644818"/>
      <w:bookmarkStart w:id="398" w:name="_Toc212717187"/>
      <w:r w:rsidRPr="00E42C83">
        <w:rPr>
          <w:rFonts w:ascii="Times New Roman" w:hAnsi="Times New Roman" w:cs="Times New Roman"/>
          <w:bCs/>
          <w:iCs/>
          <w:sz w:val="24"/>
          <w:szCs w:val="24"/>
        </w:rPr>
        <w:t>Spot 50W</w:t>
      </w:r>
      <w:bookmarkEnd w:id="397"/>
      <w:bookmarkEnd w:id="398"/>
      <w:r w:rsidRPr="00E42C83">
        <w:rPr>
          <w:rFonts w:ascii="Times New Roman" w:hAnsi="Times New Roman" w:cs="Times New Roman"/>
          <w:bCs/>
          <w:iCs/>
          <w:sz w:val="24"/>
          <w:szCs w:val="24"/>
        </w:rPr>
        <w:t xml:space="preserve"> </w:t>
      </w:r>
    </w:p>
    <w:p w14:paraId="7DDB8334"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Le luminaire est un spot encastré à haut rendement de type modulaire, conçu pour être installé dans des plafonds suspendus ou des faux plafonds modulaires. Il est équipé d'une lampe fluorescente compacte de 50 W, et sera utilisé principalement pour l’éclairage général ou d’accentuation dans des espaces intérieurs tels que bureaux, circulations, halls, ou sanitaires.</w:t>
      </w:r>
    </w:p>
    <w:p w14:paraId="69456BE8"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b/>
          <w:bCs/>
          <w:sz w:val="24"/>
          <w:szCs w:val="24"/>
          <w:lang w:val="fr-MA" w:eastAsia="fr-MA"/>
        </w:rPr>
      </w:pPr>
      <w:r w:rsidRPr="00E42C83">
        <w:rPr>
          <w:rFonts w:ascii="Times New Roman" w:eastAsia="Times New Roman" w:hAnsi="Times New Roman" w:cs="Times New Roman"/>
          <w:b/>
          <w:bCs/>
          <w:sz w:val="24"/>
          <w:szCs w:val="24"/>
          <w:lang w:val="fr-MA" w:eastAsia="fr-MA"/>
        </w:rPr>
        <w:t>Caractéristiques Techniques Minimales Requises</w:t>
      </w:r>
    </w:p>
    <w:p w14:paraId="2749939A" w14:textId="77777777" w:rsidR="005F1D63" w:rsidRPr="00E42C83" w:rsidRDefault="005F1D63" w:rsidP="005F1D63">
      <w:pPr>
        <w:keepLines w:val="0"/>
        <w:numPr>
          <w:ilvl w:val="0"/>
          <w:numId w:val="124"/>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Type de Luminaire :</w:t>
      </w:r>
      <w:r w:rsidRPr="00E42C83">
        <w:rPr>
          <w:rFonts w:ascii="Times New Roman" w:eastAsia="Times New Roman" w:hAnsi="Times New Roman" w:cs="Times New Roman"/>
          <w:sz w:val="24"/>
          <w:szCs w:val="24"/>
          <w:lang w:val="fr-MA" w:eastAsia="fr-MA"/>
        </w:rPr>
        <w:t xml:space="preserve"> Spot encastré, double source lumineuse</w:t>
      </w:r>
    </w:p>
    <w:p w14:paraId="4CB03923" w14:textId="77777777" w:rsidR="005F1D63" w:rsidRPr="00E42C83" w:rsidRDefault="005F1D63" w:rsidP="005F1D63">
      <w:pPr>
        <w:keepLines w:val="0"/>
        <w:numPr>
          <w:ilvl w:val="0"/>
          <w:numId w:val="124"/>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Puissance :</w:t>
      </w:r>
      <w:r w:rsidRPr="00E42C83">
        <w:rPr>
          <w:rFonts w:ascii="Times New Roman" w:eastAsia="Times New Roman" w:hAnsi="Times New Roman" w:cs="Times New Roman"/>
          <w:sz w:val="24"/>
          <w:szCs w:val="24"/>
          <w:lang w:val="fr-MA" w:eastAsia="fr-MA"/>
        </w:rPr>
        <w:t xml:space="preserve"> 50 W (1 x 50 W ou 2 x 25 W en fonction de l'installation)</w:t>
      </w:r>
    </w:p>
    <w:p w14:paraId="1F8CC46A" w14:textId="77777777" w:rsidR="005F1D63" w:rsidRPr="00E42C83" w:rsidRDefault="005F1D63" w:rsidP="005F1D63">
      <w:pPr>
        <w:keepLines w:val="0"/>
        <w:numPr>
          <w:ilvl w:val="0"/>
          <w:numId w:val="124"/>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Type de Lampe :</w:t>
      </w:r>
      <w:r w:rsidRPr="00E42C83">
        <w:rPr>
          <w:rFonts w:ascii="Times New Roman" w:eastAsia="Times New Roman" w:hAnsi="Times New Roman" w:cs="Times New Roman"/>
          <w:sz w:val="24"/>
          <w:szCs w:val="24"/>
          <w:lang w:val="fr-MA" w:eastAsia="fr-MA"/>
        </w:rPr>
        <w:t xml:space="preserve"> Fluorescente compacte ou équivalent (G24d-3 ou autre technologie de performance comparable)</w:t>
      </w:r>
    </w:p>
    <w:p w14:paraId="7657E208" w14:textId="77777777" w:rsidR="005F1D63" w:rsidRPr="00E42C83" w:rsidRDefault="005F1D63" w:rsidP="005F1D63">
      <w:pPr>
        <w:keepLines w:val="0"/>
        <w:numPr>
          <w:ilvl w:val="0"/>
          <w:numId w:val="124"/>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Indice de Protection :</w:t>
      </w:r>
      <w:r w:rsidRPr="00E42C83">
        <w:rPr>
          <w:rFonts w:ascii="Times New Roman" w:eastAsia="Times New Roman" w:hAnsi="Times New Roman" w:cs="Times New Roman"/>
          <w:sz w:val="24"/>
          <w:szCs w:val="24"/>
          <w:lang w:val="fr-MA" w:eastAsia="fr-MA"/>
        </w:rPr>
        <w:t xml:space="preserve"> IP20 minimum pour environnements secs, IP44 minimum pour milieux humides</w:t>
      </w:r>
    </w:p>
    <w:p w14:paraId="248750B5" w14:textId="77777777" w:rsidR="005F1D63" w:rsidRPr="00E42C83" w:rsidRDefault="005F1D63" w:rsidP="005F1D63">
      <w:pPr>
        <w:keepLines w:val="0"/>
        <w:numPr>
          <w:ilvl w:val="0"/>
          <w:numId w:val="124"/>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Indice de Résistance aux Chocs (IK) :</w:t>
      </w:r>
      <w:r w:rsidRPr="00E42C83">
        <w:rPr>
          <w:rFonts w:ascii="Times New Roman" w:eastAsia="Times New Roman" w:hAnsi="Times New Roman" w:cs="Times New Roman"/>
          <w:sz w:val="24"/>
          <w:szCs w:val="24"/>
          <w:lang w:val="fr-MA" w:eastAsia="fr-MA"/>
        </w:rPr>
        <w:t xml:space="preserve"> IK05 minimum pour assurer une résistance adéquate aux impacts</w:t>
      </w:r>
    </w:p>
    <w:p w14:paraId="762FF6B5" w14:textId="77777777" w:rsidR="005F1D63" w:rsidRPr="00E42C83" w:rsidRDefault="005F1D63" w:rsidP="005F1D63">
      <w:pPr>
        <w:keepLines w:val="0"/>
        <w:numPr>
          <w:ilvl w:val="0"/>
          <w:numId w:val="124"/>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Corps du Luminaire :</w:t>
      </w:r>
      <w:r w:rsidRPr="00E42C83">
        <w:rPr>
          <w:rFonts w:ascii="Times New Roman" w:eastAsia="Times New Roman" w:hAnsi="Times New Roman" w:cs="Times New Roman"/>
          <w:sz w:val="24"/>
          <w:szCs w:val="24"/>
          <w:lang w:val="fr-MA" w:eastAsia="fr-MA"/>
        </w:rPr>
        <w:t xml:space="preserve"> Conçu en acier peint ou en aluminium thermolaqué, finition blanc mat ou anodisée pour une esthétique moderne et durable</w:t>
      </w:r>
    </w:p>
    <w:p w14:paraId="29187E7C" w14:textId="77777777" w:rsidR="005F1D63" w:rsidRPr="00E42C83" w:rsidRDefault="005F1D63" w:rsidP="005F1D63">
      <w:pPr>
        <w:keepLines w:val="0"/>
        <w:numPr>
          <w:ilvl w:val="0"/>
          <w:numId w:val="124"/>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Réflecteur :</w:t>
      </w:r>
      <w:r w:rsidRPr="00E42C83">
        <w:rPr>
          <w:rFonts w:ascii="Times New Roman" w:eastAsia="Times New Roman" w:hAnsi="Times New Roman" w:cs="Times New Roman"/>
          <w:sz w:val="24"/>
          <w:szCs w:val="24"/>
          <w:lang w:val="fr-MA" w:eastAsia="fr-MA"/>
        </w:rPr>
        <w:t xml:space="preserve"> Aluminium brillant ou satiné à haute efficacité pour une diffusion optimale de la lumière, amovible pour un entretien facile</w:t>
      </w:r>
    </w:p>
    <w:p w14:paraId="2BB910EC" w14:textId="77777777" w:rsidR="005F1D63" w:rsidRPr="00E42C83" w:rsidRDefault="005F1D63" w:rsidP="005F1D63">
      <w:pPr>
        <w:keepLines w:val="0"/>
        <w:numPr>
          <w:ilvl w:val="0"/>
          <w:numId w:val="124"/>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lastRenderedPageBreak/>
        <w:t>Diffuseur :</w:t>
      </w:r>
      <w:r w:rsidRPr="00E42C83">
        <w:rPr>
          <w:rFonts w:ascii="Times New Roman" w:eastAsia="Times New Roman" w:hAnsi="Times New Roman" w:cs="Times New Roman"/>
          <w:sz w:val="24"/>
          <w:szCs w:val="24"/>
          <w:lang w:val="fr-MA" w:eastAsia="fr-MA"/>
        </w:rPr>
        <w:t xml:space="preserve"> Diffuseur transparent, dépoli ou opale, optionnel selon la conception de l'espace</w:t>
      </w:r>
    </w:p>
    <w:p w14:paraId="75CAF836" w14:textId="77777777" w:rsidR="005F1D63" w:rsidRPr="00E42C83" w:rsidRDefault="005F1D63" w:rsidP="005F1D63">
      <w:pPr>
        <w:keepLines w:val="0"/>
        <w:numPr>
          <w:ilvl w:val="0"/>
          <w:numId w:val="124"/>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Appareillage :</w:t>
      </w:r>
      <w:r w:rsidRPr="00E42C83">
        <w:rPr>
          <w:rFonts w:ascii="Times New Roman" w:eastAsia="Times New Roman" w:hAnsi="Times New Roman" w:cs="Times New Roman"/>
          <w:sz w:val="24"/>
          <w:szCs w:val="24"/>
          <w:lang w:val="fr-MA" w:eastAsia="fr-MA"/>
        </w:rPr>
        <w:t xml:space="preserve"> Ballast électronique à haute efficacité, intégré dans le luminaire pour garantir une économie d’énergie et une performance stable</w:t>
      </w:r>
    </w:p>
    <w:p w14:paraId="06A11E97" w14:textId="77777777" w:rsidR="005F1D63" w:rsidRPr="00E42C83" w:rsidRDefault="005F1D63" w:rsidP="005F1D63">
      <w:pPr>
        <w:keepLines w:val="0"/>
        <w:numPr>
          <w:ilvl w:val="0"/>
          <w:numId w:val="124"/>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Classe Électrique :</w:t>
      </w:r>
      <w:r w:rsidRPr="00E42C83">
        <w:rPr>
          <w:rFonts w:ascii="Times New Roman" w:eastAsia="Times New Roman" w:hAnsi="Times New Roman" w:cs="Times New Roman"/>
          <w:sz w:val="24"/>
          <w:szCs w:val="24"/>
          <w:lang w:val="fr-MA" w:eastAsia="fr-MA"/>
        </w:rPr>
        <w:t xml:space="preserve"> Classe I ou II, selon le type d’installation et les exigences de sécurité du site</w:t>
      </w:r>
    </w:p>
    <w:p w14:paraId="6E1F3AC7" w14:textId="77777777" w:rsidR="005F1D63" w:rsidRPr="00E42C83" w:rsidRDefault="005F1D63" w:rsidP="005F1D63">
      <w:pPr>
        <w:keepLines w:val="0"/>
        <w:numPr>
          <w:ilvl w:val="0"/>
          <w:numId w:val="124"/>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Montage :</w:t>
      </w:r>
      <w:r w:rsidRPr="00E42C83">
        <w:rPr>
          <w:rFonts w:ascii="Times New Roman" w:eastAsia="Times New Roman" w:hAnsi="Times New Roman" w:cs="Times New Roman"/>
          <w:sz w:val="24"/>
          <w:szCs w:val="24"/>
          <w:lang w:val="fr-MA" w:eastAsia="fr-MA"/>
        </w:rPr>
        <w:t xml:space="preserve"> Installation encastrée dans un plafond en plaques de plâtre ou dans un faux plafond modulaire, avec des fixations adaptées pour un montage sûr et stable</w:t>
      </w:r>
    </w:p>
    <w:p w14:paraId="3F1EDFC6" w14:textId="77777777" w:rsidR="005F1D63" w:rsidRPr="00E42C83" w:rsidRDefault="005F1D63" w:rsidP="005F1D63">
      <w:pPr>
        <w:keepLines w:val="0"/>
        <w:numPr>
          <w:ilvl w:val="0"/>
          <w:numId w:val="124"/>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Raccordement :</w:t>
      </w:r>
      <w:r w:rsidRPr="00E42C83">
        <w:rPr>
          <w:rFonts w:ascii="Times New Roman" w:eastAsia="Times New Roman" w:hAnsi="Times New Roman" w:cs="Times New Roman"/>
          <w:sz w:val="24"/>
          <w:szCs w:val="24"/>
          <w:lang w:val="fr-MA" w:eastAsia="fr-MA"/>
        </w:rPr>
        <w:t xml:space="preserve"> Bornier à vis ou système de raccordement automatique, accès facilité sans nécessité de démontage complet du luminaire pour une maintenance rapide</w:t>
      </w:r>
    </w:p>
    <w:p w14:paraId="1E7B95F5" w14:textId="77777777" w:rsidR="005F1D63" w:rsidRPr="00E42C83" w:rsidRDefault="005F1D63" w:rsidP="005F1D63">
      <w:pPr>
        <w:keepLines w:val="0"/>
        <w:numPr>
          <w:ilvl w:val="0"/>
          <w:numId w:val="124"/>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Accessoires Fournis :</w:t>
      </w:r>
      <w:r w:rsidRPr="00E42C83">
        <w:rPr>
          <w:rFonts w:ascii="Times New Roman" w:eastAsia="Times New Roman" w:hAnsi="Times New Roman" w:cs="Times New Roman"/>
          <w:sz w:val="24"/>
          <w:szCs w:val="24"/>
          <w:lang w:val="fr-MA" w:eastAsia="fr-MA"/>
        </w:rPr>
        <w:t xml:space="preserve"> Kit complet comprenant système de fixation, connecteurs électriques, supports de lampe et autres accessoires nécessaires pour une installation sécurisée et rapide</w:t>
      </w:r>
    </w:p>
    <w:p w14:paraId="0634A87B" w14:textId="77777777" w:rsidR="005F1D63" w:rsidRPr="00E42C83" w:rsidRDefault="005F1D63" w:rsidP="005F1D63">
      <w:pPr>
        <w:keepLines w:val="0"/>
        <w:numPr>
          <w:ilvl w:val="0"/>
          <w:numId w:val="124"/>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Température de Fonctionnement :</w:t>
      </w:r>
      <w:r w:rsidRPr="00E42C83">
        <w:rPr>
          <w:rFonts w:ascii="Times New Roman" w:eastAsia="Times New Roman" w:hAnsi="Times New Roman" w:cs="Times New Roman"/>
          <w:sz w:val="24"/>
          <w:szCs w:val="24"/>
          <w:lang w:val="fr-MA" w:eastAsia="fr-MA"/>
        </w:rPr>
        <w:t xml:space="preserve"> -5°C à +35°C pour une large gamme d’applications</w:t>
      </w:r>
    </w:p>
    <w:p w14:paraId="2D302D4F" w14:textId="77777777" w:rsidR="005F1D63" w:rsidRPr="00E42C83" w:rsidRDefault="005F1D63" w:rsidP="005F1D63">
      <w:pPr>
        <w:keepLines w:val="0"/>
        <w:numPr>
          <w:ilvl w:val="0"/>
          <w:numId w:val="124"/>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Normes et Certifications :</w:t>
      </w:r>
      <w:r w:rsidRPr="00E42C83">
        <w:rPr>
          <w:rFonts w:ascii="Times New Roman" w:eastAsia="Times New Roman" w:hAnsi="Times New Roman" w:cs="Times New Roman"/>
          <w:sz w:val="24"/>
          <w:szCs w:val="24"/>
          <w:lang w:val="fr-MA" w:eastAsia="fr-MA"/>
        </w:rPr>
        <w:t xml:space="preserve"> Conforme aux normes CE, NF EN 60598-1, RoHS, et respecte les exigences ERP/RT 2020 pour l'efficacité énergétique et la sécurité</w:t>
      </w:r>
    </w:p>
    <w:p w14:paraId="2C46F323" w14:textId="77777777" w:rsidR="005F1D63" w:rsidRPr="00E42C83" w:rsidRDefault="005F1D63" w:rsidP="005F1D63">
      <w:pPr>
        <w:spacing w:after="240"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L’ouvrage, fourni, posé et raccordé, y compris toutes sujétions de fourniture, de pose et de raccordement sera payé à l’unité.</w:t>
      </w:r>
    </w:p>
    <w:p w14:paraId="38EA4B79" w14:textId="77777777" w:rsidR="005F1D63" w:rsidRPr="00E42C83" w:rsidRDefault="005F1D63" w:rsidP="005F1D63">
      <w:pPr>
        <w:spacing w:before="240" w:line="276" w:lineRule="auto"/>
        <w:ind w:right="-141"/>
        <w:rPr>
          <w:rFonts w:ascii="Times New Roman" w:hAnsi="Times New Roman" w:cs="Times New Roman"/>
          <w:b/>
          <w:bCs/>
          <w:sz w:val="24"/>
          <w:szCs w:val="24"/>
        </w:rPr>
      </w:pPr>
    </w:p>
    <w:p w14:paraId="0F5E3EEC"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399" w:name="_Toc179816099"/>
      <w:bookmarkStart w:id="400" w:name="_Toc179880685"/>
      <w:bookmarkStart w:id="401" w:name="_Toc179986593"/>
      <w:bookmarkStart w:id="402" w:name="_Toc212644819"/>
      <w:bookmarkStart w:id="403" w:name="_Toc212717188"/>
      <w:r w:rsidRPr="00E42C83">
        <w:rPr>
          <w:rFonts w:ascii="Times New Roman" w:hAnsi="Times New Roman" w:cs="Times New Roman"/>
          <w:bCs/>
          <w:iCs/>
        </w:rPr>
        <w:t>Eclairage de sécurité BAES sati</w:t>
      </w:r>
      <w:bookmarkEnd w:id="399"/>
      <w:bookmarkEnd w:id="400"/>
      <w:bookmarkEnd w:id="401"/>
      <w:bookmarkEnd w:id="402"/>
      <w:bookmarkEnd w:id="403"/>
    </w:p>
    <w:p w14:paraId="2DA08EAB"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L'établissement étant de type W, l'éclairage de sécurité BAES sati sera donc de type C non permanent.</w:t>
      </w:r>
    </w:p>
    <w:p w14:paraId="038E1309"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Exécution selon les prescriptions techniques et normes en vigueurs.</w:t>
      </w:r>
    </w:p>
    <w:p w14:paraId="7C7CFCBC"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Implantation suivant les plans et exécution conforme aux règles de l'art.</w:t>
      </w:r>
    </w:p>
    <w:p w14:paraId="61F8A88A"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Conforme aux normes européennes des luminaires pour éclairage de sécurité UNE-EN 60 598 2-22, UNE 20 392 - 93 NBE CPI 96.</w:t>
      </w:r>
    </w:p>
    <w:p w14:paraId="1B6693DF"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Luminaire non permanent avec signalisation</w:t>
      </w:r>
    </w:p>
    <w:p w14:paraId="49438E67"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Coffret IP O 42 (IK 04) Classe II</w:t>
      </w:r>
    </w:p>
    <w:p w14:paraId="3FBAEEB1"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Peut être installé sur des sites où il y a présence de produits inflammables.</w:t>
      </w:r>
    </w:p>
    <w:p w14:paraId="0163DE03"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Temps de charge : 24 heures</w:t>
      </w:r>
    </w:p>
    <w:p w14:paraId="6F48C72B"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Utiliser la télécommande pour :</w:t>
      </w:r>
    </w:p>
    <w:p w14:paraId="560DB1A9" w14:textId="77777777" w:rsidR="005F1D63" w:rsidRPr="00E42C83" w:rsidRDefault="005F1D63" w:rsidP="005F1D63">
      <w:pPr>
        <w:keepLines w:val="0"/>
        <w:numPr>
          <w:ilvl w:val="0"/>
          <w:numId w:val="104"/>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La mise en veille et la mise en marche en cas de baisse de tension</w:t>
      </w:r>
    </w:p>
    <w:p w14:paraId="66657B21" w14:textId="77777777" w:rsidR="005F1D63" w:rsidRPr="00E42C83" w:rsidRDefault="005F1D63" w:rsidP="005F1D63">
      <w:pPr>
        <w:keepLines w:val="0"/>
        <w:numPr>
          <w:ilvl w:val="0"/>
          <w:numId w:val="104"/>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 xml:space="preserve"> Le test de fonctionnement avec tension du secteur (maintenir appuyer le bouton de la télécommande).</w:t>
      </w:r>
    </w:p>
    <w:p w14:paraId="5E319FEA" w14:textId="77777777" w:rsidR="005F1D63" w:rsidRPr="00E42C83" w:rsidRDefault="005F1D63" w:rsidP="005F1D63">
      <w:pPr>
        <w:keepLines w:val="0"/>
        <w:numPr>
          <w:ilvl w:val="0"/>
          <w:numId w:val="104"/>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Télécommande protégée contre les erreurs de branchement à plus de 230 V±</w:t>
      </w:r>
    </w:p>
    <w:p w14:paraId="30D0C8AC" w14:textId="77777777" w:rsidR="005F1D63" w:rsidRPr="00E42C83" w:rsidRDefault="005F1D63" w:rsidP="005F1D63">
      <w:pPr>
        <w:keepLines w:val="0"/>
        <w:numPr>
          <w:ilvl w:val="0"/>
          <w:numId w:val="104"/>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Protection du secteur grâce au dispositif électronique automatique (sans fusible)</w:t>
      </w:r>
    </w:p>
    <w:p w14:paraId="54AF4134" w14:textId="77777777" w:rsidR="005F1D63" w:rsidRPr="00E42C83" w:rsidRDefault="005F1D63" w:rsidP="005F1D63">
      <w:pPr>
        <w:keepLines w:val="0"/>
        <w:numPr>
          <w:ilvl w:val="0"/>
          <w:numId w:val="104"/>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Matériel du coffret auto extinguible et recyclable</w:t>
      </w:r>
    </w:p>
    <w:p w14:paraId="6265561C" w14:textId="77777777" w:rsidR="005F1D63" w:rsidRPr="00E42C83" w:rsidRDefault="005F1D63" w:rsidP="005F1D63">
      <w:pPr>
        <w:keepLines w:val="0"/>
        <w:numPr>
          <w:ilvl w:val="0"/>
          <w:numId w:val="104"/>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Accumulateurs de NI-Cd de haute température</w:t>
      </w:r>
    </w:p>
    <w:p w14:paraId="64A5516D"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lastRenderedPageBreak/>
        <w:t>Deux leds de signalisation à forte luminosité (un lux), servent d’éclairage pour baliser l’axe de passage. Elles ont une longue durée de vie (100.000 heures ou 12 ans) pour minimiser la maintenance et le remplacement des lampes.</w:t>
      </w:r>
    </w:p>
    <w:p w14:paraId="3531B9F6" w14:textId="77777777" w:rsidR="005F1D63" w:rsidRPr="00E42C83" w:rsidRDefault="005F1D63" w:rsidP="005F1D63">
      <w:pPr>
        <w:keepLines w:val="0"/>
        <w:numPr>
          <w:ilvl w:val="0"/>
          <w:numId w:val="104"/>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Quand les 2 leds de signalisation s’éteignent simultanément, cela indique une baisse de tension qui implique que les accumulateurs ne chargent plus.</w:t>
      </w:r>
    </w:p>
    <w:p w14:paraId="4FB7D368"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b/>
          <w:bCs/>
          <w:sz w:val="24"/>
          <w:szCs w:val="24"/>
        </w:rPr>
        <w:t>Cinq entrées de câble possibles</w:t>
      </w:r>
      <w:r w:rsidRPr="00E42C83">
        <w:rPr>
          <w:rFonts w:ascii="Times New Roman" w:hAnsi="Times New Roman" w:cs="Times New Roman"/>
          <w:sz w:val="24"/>
          <w:szCs w:val="24"/>
        </w:rPr>
        <w:t xml:space="preserve"> :</w:t>
      </w:r>
    </w:p>
    <w:p w14:paraId="5A3609BB"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1 ouverte et directe sur la face arrière</w:t>
      </w:r>
    </w:p>
    <w:p w14:paraId="662039AD"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1 défonçable de 20 mm de diamètre également sur la face arrière.</w:t>
      </w:r>
    </w:p>
    <w:p w14:paraId="7D518D84"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3 défonçables de 20 mm de diamètre pour entrer avec un tuyau ou tube rigide (situées sur les côtés droits, gauches et supérieurs).</w:t>
      </w:r>
    </w:p>
    <w:p w14:paraId="3CAF01D5"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Alimentation : 230 V±± 10% - 50/60HzLes blocs seront de marque LEGRAND ou similaire.</w:t>
      </w:r>
    </w:p>
    <w:p w14:paraId="20E60C0B"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L'entrepreneur devra prévoir dans son prix, en plus de la fourniture et la pose des appareils, leur alimentation par câbles depuis les tableaux électriques.</w:t>
      </w:r>
    </w:p>
    <w:p w14:paraId="3468B64C" w14:textId="77777777" w:rsidR="005F1D63" w:rsidRPr="00E42C83" w:rsidRDefault="005F1D63" w:rsidP="005F1D63">
      <w:pPr>
        <w:spacing w:after="240"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Ouvrage payé à l'unité de bloc autonome de sécurité, fourni et posé y compris toutes sujétions d'exécution.</w:t>
      </w:r>
    </w:p>
    <w:p w14:paraId="30265335"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404" w:name="_Toc179816100"/>
      <w:bookmarkStart w:id="405" w:name="_Toc179880686"/>
      <w:bookmarkStart w:id="406" w:name="_Toc179986594"/>
      <w:bookmarkStart w:id="407" w:name="_Toc212644820"/>
      <w:bookmarkStart w:id="408" w:name="_Toc212717189"/>
      <w:r w:rsidRPr="00E42C83">
        <w:rPr>
          <w:rFonts w:ascii="Times New Roman" w:hAnsi="Times New Roman" w:cs="Times New Roman"/>
          <w:bCs/>
          <w:iCs/>
          <w:sz w:val="24"/>
          <w:szCs w:val="24"/>
        </w:rPr>
        <w:t>Equipement de télécommande</w:t>
      </w:r>
      <w:bookmarkEnd w:id="404"/>
      <w:bookmarkEnd w:id="405"/>
      <w:bookmarkEnd w:id="406"/>
      <w:bookmarkEnd w:id="407"/>
      <w:bookmarkEnd w:id="408"/>
      <w:r w:rsidRPr="00E42C83">
        <w:rPr>
          <w:rFonts w:ascii="Times New Roman" w:hAnsi="Times New Roman" w:cs="Times New Roman"/>
          <w:bCs/>
          <w:iCs/>
          <w:sz w:val="24"/>
          <w:szCs w:val="24"/>
        </w:rPr>
        <w:t xml:space="preserve"> </w:t>
      </w:r>
    </w:p>
    <w:p w14:paraId="4952EAAD"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Ce prix comprendra la fourniture et la pose coffret de télécommande de chez LEGRAND ou </w:t>
      </w:r>
      <w:r w:rsidRPr="00E42C83">
        <w:rPr>
          <w:rFonts w:ascii="Times New Roman" w:hAnsi="Times New Roman" w:cs="Times New Roman"/>
          <w:color w:val="000000" w:themeColor="text1"/>
          <w:sz w:val="24"/>
          <w:szCs w:val="24"/>
        </w:rPr>
        <w:t>équivalent</w:t>
      </w:r>
      <w:r w:rsidRPr="00E42C83">
        <w:rPr>
          <w:rFonts w:ascii="Times New Roman" w:hAnsi="Times New Roman" w:cs="Times New Roman"/>
          <w:sz w:val="24"/>
          <w:szCs w:val="24"/>
        </w:rPr>
        <w:t xml:space="preserve"> équipé de deux boutons « allumage et extinction ».</w:t>
      </w:r>
    </w:p>
    <w:p w14:paraId="0D01C133"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Il permet de tester la totalité de l'installation sans coupure de courant secteur.</w:t>
      </w:r>
    </w:p>
    <w:p w14:paraId="175D668B"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 module de télécommande sera installé dans les tableaux divisionnaires pour les circuits d'éclairage proviennent de ce tableau et permettra la télécommande des blocs autonomes d'éclairage de sécurité (BAES) alimentés à partir du même tableau.</w:t>
      </w:r>
    </w:p>
    <w:p w14:paraId="7533B1FE"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En règle générale, chaque tableau sera équipé de son propre coffret de télécommande.</w:t>
      </w:r>
    </w:p>
    <w:p w14:paraId="5B4052C2" w14:textId="77777777" w:rsidR="005F1D63" w:rsidRPr="00E42C83" w:rsidRDefault="005F1D63" w:rsidP="005F1D63">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Ouvrage payé à l'unité de boîtier de télécommande, y compris pose, protection, câblage, raccordement, les essais et toutes sujétions d'exécution.</w:t>
      </w:r>
    </w:p>
    <w:p w14:paraId="4DB3D57C"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409" w:name="_Toc169778352"/>
      <w:bookmarkStart w:id="410" w:name="_Toc179469299"/>
      <w:bookmarkStart w:id="411" w:name="_Toc179539712"/>
      <w:bookmarkStart w:id="412" w:name="_Toc179816101"/>
      <w:bookmarkStart w:id="413" w:name="_Toc179880687"/>
      <w:bookmarkStart w:id="414" w:name="_Toc179986595"/>
      <w:bookmarkStart w:id="415" w:name="_Toc212644821"/>
      <w:bookmarkStart w:id="416" w:name="_Toc212717190"/>
      <w:r w:rsidRPr="00E42C83">
        <w:rPr>
          <w:rFonts w:ascii="Times New Roman" w:hAnsi="Times New Roman" w:cs="Times New Roman"/>
          <w:bCs/>
          <w:iCs/>
          <w:sz w:val="24"/>
          <w:szCs w:val="24"/>
        </w:rPr>
        <w:t>Bloc Autonome D'ambiance De 100 Lumens</w:t>
      </w:r>
      <w:bookmarkEnd w:id="409"/>
      <w:bookmarkEnd w:id="410"/>
      <w:bookmarkEnd w:id="411"/>
      <w:bookmarkEnd w:id="412"/>
      <w:bookmarkEnd w:id="413"/>
      <w:bookmarkEnd w:id="414"/>
      <w:bookmarkEnd w:id="415"/>
      <w:bookmarkEnd w:id="416"/>
    </w:p>
    <w:p w14:paraId="0711DD4D" w14:textId="77777777" w:rsidR="005F1D63" w:rsidRPr="00E42C83" w:rsidRDefault="005F1D63" w:rsidP="005F1D63">
      <w:pPr>
        <w:spacing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L’Entrepreneur doit la fourniture et la pose de bloc autonome d'ambiance de 100 lumens de la marque LEGRAND ou équivalent y compris câblage. Les blocs autonomes seront fixés au mur ou au plafond au selon les normes en vigueur.</w:t>
      </w:r>
    </w:p>
    <w:p w14:paraId="536391FD" w14:textId="77777777" w:rsidR="005F1D63" w:rsidRPr="00E42C83" w:rsidRDefault="005F1D63" w:rsidP="005F1D63">
      <w:pPr>
        <w:spacing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Le bloc d’éclairage de sécurité aura les caractéristiques suivantes :</w:t>
      </w:r>
    </w:p>
    <w:p w14:paraId="2DE46789" w14:textId="77777777" w:rsidR="005F1D63" w:rsidRPr="00E42C83" w:rsidRDefault="005F1D63" w:rsidP="005F1D63">
      <w:pPr>
        <w:keepLines w:val="0"/>
        <w:numPr>
          <w:ilvl w:val="0"/>
          <w:numId w:val="103"/>
        </w:numPr>
        <w:spacing w:before="0" w:after="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Installation en saillie ou encastré.</w:t>
      </w:r>
    </w:p>
    <w:p w14:paraId="2E64B755" w14:textId="77777777" w:rsidR="005F1D63" w:rsidRPr="00E42C83" w:rsidRDefault="005F1D63" w:rsidP="005F1D63">
      <w:pPr>
        <w:keepLines w:val="0"/>
        <w:numPr>
          <w:ilvl w:val="0"/>
          <w:numId w:val="103"/>
        </w:numPr>
        <w:spacing w:before="0" w:after="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Socle polycarbonate </w:t>
      </w:r>
    </w:p>
    <w:p w14:paraId="68D9F312" w14:textId="77777777" w:rsidR="005F1D63" w:rsidRPr="00E42C83" w:rsidRDefault="005F1D63" w:rsidP="005F1D63">
      <w:pPr>
        <w:keepLines w:val="0"/>
        <w:numPr>
          <w:ilvl w:val="0"/>
          <w:numId w:val="103"/>
        </w:numPr>
        <w:spacing w:before="0" w:after="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IP 43 – IK 08 </w:t>
      </w:r>
      <w:r w:rsidRPr="00E42C83">
        <w:rPr>
          <w:rFonts w:ascii="Times New Roman" w:hAnsi="Times New Roman" w:cs="Times New Roman"/>
          <w:color w:val="000000" w:themeColor="text1"/>
          <w:sz w:val="24"/>
          <w:szCs w:val="24"/>
        </w:rPr>
        <w:sym w:font="Symbol" w:char="F02D"/>
      </w:r>
      <w:r w:rsidRPr="00E42C83">
        <w:rPr>
          <w:rFonts w:ascii="Times New Roman" w:hAnsi="Times New Roman" w:cs="Times New Roman"/>
          <w:color w:val="000000" w:themeColor="text1"/>
          <w:sz w:val="24"/>
          <w:szCs w:val="24"/>
        </w:rPr>
        <w:t xml:space="preserve"> Classe II </w:t>
      </w:r>
      <w:r w:rsidRPr="00E42C83">
        <w:rPr>
          <w:rFonts w:ascii="Times New Roman" w:hAnsi="Times New Roman" w:cs="Times New Roman"/>
          <w:color w:val="000000" w:themeColor="text1"/>
          <w:sz w:val="24"/>
          <w:szCs w:val="24"/>
        </w:rPr>
        <w:sym w:font="Symbol" w:char="F02D"/>
      </w:r>
      <w:r w:rsidRPr="00E42C83">
        <w:rPr>
          <w:rFonts w:ascii="Times New Roman" w:hAnsi="Times New Roman" w:cs="Times New Roman"/>
          <w:color w:val="000000" w:themeColor="text1"/>
          <w:sz w:val="24"/>
          <w:szCs w:val="24"/>
        </w:rPr>
        <w:t xml:space="preserve"> Tenue au fil incandescent : 850°C</w:t>
      </w:r>
    </w:p>
    <w:p w14:paraId="0C4EE66A" w14:textId="77777777" w:rsidR="005F1D63" w:rsidRPr="00E42C83" w:rsidRDefault="005F1D63" w:rsidP="005F1D63">
      <w:pPr>
        <w:keepLines w:val="0"/>
        <w:numPr>
          <w:ilvl w:val="0"/>
          <w:numId w:val="103"/>
        </w:numPr>
        <w:spacing w:before="0" w:after="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Veilleuse à LED (durée de vie 80 000heures minimum)</w:t>
      </w:r>
    </w:p>
    <w:p w14:paraId="49EA2110" w14:textId="77777777" w:rsidR="005F1D63" w:rsidRPr="00E42C83" w:rsidRDefault="005F1D63" w:rsidP="005F1D63">
      <w:pPr>
        <w:keepLines w:val="0"/>
        <w:numPr>
          <w:ilvl w:val="0"/>
          <w:numId w:val="103"/>
        </w:numPr>
        <w:spacing w:before="0" w:after="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Lampe de sécurité : LED</w:t>
      </w:r>
    </w:p>
    <w:p w14:paraId="36033143" w14:textId="77777777" w:rsidR="005F1D63" w:rsidRPr="00E42C83" w:rsidRDefault="005F1D63" w:rsidP="005F1D63">
      <w:pPr>
        <w:keepLines w:val="0"/>
        <w:numPr>
          <w:ilvl w:val="0"/>
          <w:numId w:val="103"/>
        </w:numPr>
        <w:spacing w:before="0" w:after="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Flux assigné minimum NP : 100 lm </w:t>
      </w:r>
    </w:p>
    <w:p w14:paraId="3385B800" w14:textId="77777777" w:rsidR="005F1D63" w:rsidRPr="00E42C83" w:rsidRDefault="005F1D63" w:rsidP="005F1D63">
      <w:pPr>
        <w:keepLines w:val="0"/>
        <w:numPr>
          <w:ilvl w:val="0"/>
          <w:numId w:val="103"/>
        </w:numPr>
        <w:spacing w:before="0" w:after="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Autonomie assignée : 1 Heure</w:t>
      </w:r>
    </w:p>
    <w:p w14:paraId="2BF0979E" w14:textId="77777777" w:rsidR="005F1D63" w:rsidRPr="00E42C83" w:rsidRDefault="005F1D63" w:rsidP="005F1D63">
      <w:pPr>
        <w:keepLines w:val="0"/>
        <w:numPr>
          <w:ilvl w:val="0"/>
          <w:numId w:val="103"/>
        </w:numPr>
        <w:spacing w:before="0" w:after="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Batteries : Ni-Cd détrompées haute température</w:t>
      </w:r>
    </w:p>
    <w:p w14:paraId="47F5440B" w14:textId="77777777" w:rsidR="005F1D63" w:rsidRPr="00E42C83" w:rsidRDefault="005F1D63" w:rsidP="005F1D63">
      <w:pPr>
        <w:keepLines w:val="0"/>
        <w:numPr>
          <w:ilvl w:val="0"/>
          <w:numId w:val="103"/>
        </w:numPr>
        <w:spacing w:before="0" w:after="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Alimentation en 230 Vac 50Hz.</w:t>
      </w:r>
    </w:p>
    <w:p w14:paraId="274023F4" w14:textId="77777777" w:rsidR="005F1D63" w:rsidRPr="00E42C83" w:rsidRDefault="005F1D63" w:rsidP="005F1D63">
      <w:pPr>
        <w:spacing w:line="276" w:lineRule="auto"/>
        <w:ind w:right="-141"/>
        <w:rPr>
          <w:rFonts w:ascii="Times New Roman" w:hAnsi="Times New Roman" w:cs="Times New Roman"/>
          <w:color w:val="000000" w:themeColor="text1"/>
          <w:sz w:val="24"/>
          <w:szCs w:val="24"/>
        </w:rPr>
      </w:pPr>
    </w:p>
    <w:p w14:paraId="62B005D4" w14:textId="77777777" w:rsidR="005F1D63" w:rsidRPr="00E42C83" w:rsidRDefault="005F1D63" w:rsidP="005F1D63">
      <w:pPr>
        <w:spacing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Les blocs seront raccordés entre eux ou entre le dernier bloc du même circuit et le tableau de protection correspondant par conducteurs H07 VU 4 x 1,5 mm2 sous conduit ICD Ø13 minimum encastré ou les câbles de la série U 1000 RO2V passant en faux plafond ou sur chemin de câble. </w:t>
      </w:r>
    </w:p>
    <w:p w14:paraId="15DC8D14" w14:textId="77777777" w:rsidR="005F1D63" w:rsidRPr="00E42C83" w:rsidRDefault="005F1D63" w:rsidP="005F1D63">
      <w:pPr>
        <w:spacing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L’ensemble de l’ouvrage, fourni, posé, et raccordée, y compris câblage, conduits, percement, scellement, rebouchage, raccordement, essais et toutes sujétions de fourniture et mise en œuvre.</w:t>
      </w:r>
    </w:p>
    <w:p w14:paraId="491D03CB" w14:textId="77777777" w:rsidR="005F1D63" w:rsidRPr="00E42C83" w:rsidRDefault="005F1D63" w:rsidP="005F1D63">
      <w:pPr>
        <w:spacing w:line="276" w:lineRule="auto"/>
        <w:ind w:right="-141"/>
        <w:rPr>
          <w:rFonts w:ascii="Times New Roman" w:hAnsi="Times New Roman" w:cs="Times New Roman"/>
          <w:b/>
          <w:color w:val="000000" w:themeColor="text1"/>
          <w:sz w:val="24"/>
          <w:szCs w:val="24"/>
        </w:rPr>
      </w:pPr>
      <w:r w:rsidRPr="00E42C83">
        <w:rPr>
          <w:rFonts w:ascii="Times New Roman" w:hAnsi="Times New Roman" w:cs="Times New Roman"/>
          <w:b/>
          <w:color w:val="000000" w:themeColor="text1"/>
          <w:sz w:val="24"/>
          <w:szCs w:val="24"/>
        </w:rPr>
        <w:t>L’ouvrage, fourni, posé et raccordé, y compris toutes sujétions de fourniture, de pose et de raccordement sera payé à l’unité.</w:t>
      </w:r>
    </w:p>
    <w:p w14:paraId="7927602E"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417" w:name="_Toc179469300"/>
      <w:bookmarkStart w:id="418" w:name="_Toc179539713"/>
      <w:bookmarkStart w:id="419" w:name="_Toc179816102"/>
      <w:bookmarkStart w:id="420" w:name="_Toc179880688"/>
      <w:bookmarkStart w:id="421" w:name="_Toc179986596"/>
      <w:bookmarkStart w:id="422" w:name="_Toc212644822"/>
      <w:bookmarkStart w:id="423" w:name="_Toc212717191"/>
      <w:r w:rsidRPr="00E42C83">
        <w:rPr>
          <w:rFonts w:ascii="Times New Roman" w:hAnsi="Times New Roman" w:cs="Times New Roman"/>
          <w:bCs/>
          <w:iCs/>
          <w:sz w:val="24"/>
          <w:szCs w:val="24"/>
        </w:rPr>
        <w:t>Bloc Autonome D'ambiance De 400 Lumens</w:t>
      </w:r>
      <w:bookmarkEnd w:id="417"/>
      <w:bookmarkEnd w:id="418"/>
      <w:bookmarkEnd w:id="419"/>
      <w:bookmarkEnd w:id="420"/>
      <w:bookmarkEnd w:id="421"/>
      <w:bookmarkEnd w:id="422"/>
      <w:bookmarkEnd w:id="423"/>
    </w:p>
    <w:p w14:paraId="76A1B1F4" w14:textId="77777777" w:rsidR="005F1D63" w:rsidRPr="00E42C83" w:rsidRDefault="005F1D63" w:rsidP="005F1D63">
      <w:pPr>
        <w:spacing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L’Entrepreneur doit la fourniture et la pose de bloc autonome d'ambiance de 400 lumens de la marque LEGRAND ou équivalent y compris câblage. Les blocs autonomes seront fixés au mur ou au plafond au selon les normes en vigueur.</w:t>
      </w:r>
    </w:p>
    <w:p w14:paraId="3434D78D" w14:textId="77777777" w:rsidR="005F1D63" w:rsidRPr="00E42C83" w:rsidRDefault="005F1D63" w:rsidP="005F1D63">
      <w:pPr>
        <w:spacing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Le bloc d’éclairage de sécurité aura les caractéristiques suivantes :</w:t>
      </w:r>
    </w:p>
    <w:p w14:paraId="6A3E0414" w14:textId="77777777" w:rsidR="005F1D63" w:rsidRPr="00E42C83" w:rsidRDefault="005F1D63" w:rsidP="005F1D63">
      <w:pPr>
        <w:keepLines w:val="0"/>
        <w:numPr>
          <w:ilvl w:val="0"/>
          <w:numId w:val="103"/>
        </w:numPr>
        <w:spacing w:before="0" w:after="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Installation en saillie ou encastré.</w:t>
      </w:r>
    </w:p>
    <w:p w14:paraId="682F5485" w14:textId="77777777" w:rsidR="005F1D63" w:rsidRPr="00E42C83" w:rsidRDefault="005F1D63" w:rsidP="005F1D63">
      <w:pPr>
        <w:keepLines w:val="0"/>
        <w:numPr>
          <w:ilvl w:val="0"/>
          <w:numId w:val="103"/>
        </w:numPr>
        <w:spacing w:before="0" w:after="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Socle polycarbonate </w:t>
      </w:r>
    </w:p>
    <w:p w14:paraId="7ACA69AD" w14:textId="77777777" w:rsidR="005F1D63" w:rsidRPr="00E42C83" w:rsidRDefault="005F1D63" w:rsidP="005F1D63">
      <w:pPr>
        <w:keepLines w:val="0"/>
        <w:numPr>
          <w:ilvl w:val="0"/>
          <w:numId w:val="103"/>
        </w:numPr>
        <w:spacing w:before="0" w:after="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IP 43 – IK 08 </w:t>
      </w:r>
      <w:r w:rsidRPr="00E42C83">
        <w:rPr>
          <w:rFonts w:ascii="Times New Roman" w:hAnsi="Times New Roman" w:cs="Times New Roman"/>
          <w:color w:val="000000" w:themeColor="text1"/>
          <w:sz w:val="24"/>
          <w:szCs w:val="24"/>
        </w:rPr>
        <w:sym w:font="Symbol" w:char="F02D"/>
      </w:r>
      <w:r w:rsidRPr="00E42C83">
        <w:rPr>
          <w:rFonts w:ascii="Times New Roman" w:hAnsi="Times New Roman" w:cs="Times New Roman"/>
          <w:color w:val="000000" w:themeColor="text1"/>
          <w:sz w:val="24"/>
          <w:szCs w:val="24"/>
        </w:rPr>
        <w:t xml:space="preserve"> Classe II </w:t>
      </w:r>
      <w:r w:rsidRPr="00E42C83">
        <w:rPr>
          <w:rFonts w:ascii="Times New Roman" w:hAnsi="Times New Roman" w:cs="Times New Roman"/>
          <w:color w:val="000000" w:themeColor="text1"/>
          <w:sz w:val="24"/>
          <w:szCs w:val="24"/>
        </w:rPr>
        <w:sym w:font="Symbol" w:char="F02D"/>
      </w:r>
      <w:r w:rsidRPr="00E42C83">
        <w:rPr>
          <w:rFonts w:ascii="Times New Roman" w:hAnsi="Times New Roman" w:cs="Times New Roman"/>
          <w:color w:val="000000" w:themeColor="text1"/>
          <w:sz w:val="24"/>
          <w:szCs w:val="24"/>
        </w:rPr>
        <w:t xml:space="preserve"> Tenue au fil incandescent : 850°C</w:t>
      </w:r>
    </w:p>
    <w:p w14:paraId="4244F940" w14:textId="77777777" w:rsidR="005F1D63" w:rsidRPr="00E42C83" w:rsidRDefault="005F1D63" w:rsidP="005F1D63">
      <w:pPr>
        <w:keepLines w:val="0"/>
        <w:numPr>
          <w:ilvl w:val="0"/>
          <w:numId w:val="103"/>
        </w:numPr>
        <w:spacing w:before="0" w:after="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Veilleuse à LED (durée de vie 80 000heures minimum)</w:t>
      </w:r>
    </w:p>
    <w:p w14:paraId="6B1AD933" w14:textId="77777777" w:rsidR="005F1D63" w:rsidRPr="00E42C83" w:rsidRDefault="005F1D63" w:rsidP="005F1D63">
      <w:pPr>
        <w:keepLines w:val="0"/>
        <w:numPr>
          <w:ilvl w:val="0"/>
          <w:numId w:val="103"/>
        </w:numPr>
        <w:spacing w:before="0" w:after="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Lampe de sécurité : LED</w:t>
      </w:r>
    </w:p>
    <w:p w14:paraId="000B6847" w14:textId="77777777" w:rsidR="005F1D63" w:rsidRPr="00E42C83" w:rsidRDefault="005F1D63" w:rsidP="005F1D63">
      <w:pPr>
        <w:keepLines w:val="0"/>
        <w:numPr>
          <w:ilvl w:val="0"/>
          <w:numId w:val="103"/>
        </w:numPr>
        <w:spacing w:before="0" w:after="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Flux assigné minimum NP : 400 lm </w:t>
      </w:r>
    </w:p>
    <w:p w14:paraId="50AC0AE3" w14:textId="77777777" w:rsidR="005F1D63" w:rsidRPr="00E42C83" w:rsidRDefault="005F1D63" w:rsidP="005F1D63">
      <w:pPr>
        <w:keepLines w:val="0"/>
        <w:numPr>
          <w:ilvl w:val="0"/>
          <w:numId w:val="103"/>
        </w:numPr>
        <w:spacing w:before="0" w:after="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Autonomie assignée : 1 Heure</w:t>
      </w:r>
    </w:p>
    <w:p w14:paraId="732A8EEA" w14:textId="77777777" w:rsidR="005F1D63" w:rsidRPr="00E42C83" w:rsidRDefault="005F1D63" w:rsidP="005F1D63">
      <w:pPr>
        <w:keepLines w:val="0"/>
        <w:numPr>
          <w:ilvl w:val="0"/>
          <w:numId w:val="103"/>
        </w:numPr>
        <w:spacing w:before="0" w:after="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Batteries : Ni-Cd détrompées haute température</w:t>
      </w:r>
    </w:p>
    <w:p w14:paraId="42B9966D" w14:textId="77777777" w:rsidR="005F1D63" w:rsidRPr="00E42C83" w:rsidRDefault="005F1D63" w:rsidP="005F1D63">
      <w:pPr>
        <w:keepLines w:val="0"/>
        <w:numPr>
          <w:ilvl w:val="0"/>
          <w:numId w:val="103"/>
        </w:numPr>
        <w:spacing w:before="0" w:after="0"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Alimentation en 230 Vac 50Hz.</w:t>
      </w:r>
    </w:p>
    <w:p w14:paraId="64CCB155" w14:textId="77777777" w:rsidR="005F1D63" w:rsidRPr="00E42C83" w:rsidRDefault="005F1D63" w:rsidP="005F1D63">
      <w:pPr>
        <w:spacing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Les blocs seront raccordés entre eux ou entre le dernier bloc du même circuit et le tableau de protection correspondant par conducteurs H07 VU 4 x 1,5 mm2 sous conduit ICD Ø13 minimum encastré ou les câbles de la série U 1000 RO2V passant en faux plafond ou sur chemin de câble. </w:t>
      </w:r>
    </w:p>
    <w:p w14:paraId="1BBBECA3" w14:textId="77777777" w:rsidR="005F1D63" w:rsidRPr="00E42C83" w:rsidRDefault="005F1D63" w:rsidP="005F1D63">
      <w:pPr>
        <w:spacing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L’ensemble de l’ouvrage, fourni, posé, et raccordée, y compris câblage, conduits, percement, scellement, rebouchage, raccordement, essais et toutes sujétions de fourniture et mise en œuvre.</w:t>
      </w:r>
    </w:p>
    <w:p w14:paraId="1371EC21" w14:textId="77777777" w:rsidR="005F1D63" w:rsidRPr="00E42C83" w:rsidRDefault="005F1D63" w:rsidP="005F1D63">
      <w:pPr>
        <w:spacing w:line="276" w:lineRule="auto"/>
        <w:ind w:right="-141"/>
        <w:rPr>
          <w:rFonts w:ascii="Times New Roman" w:hAnsi="Times New Roman" w:cs="Times New Roman"/>
          <w:b/>
          <w:color w:val="000000" w:themeColor="text1"/>
          <w:sz w:val="24"/>
          <w:szCs w:val="24"/>
        </w:rPr>
      </w:pPr>
      <w:r w:rsidRPr="00E42C83">
        <w:rPr>
          <w:rFonts w:ascii="Times New Roman" w:hAnsi="Times New Roman" w:cs="Times New Roman"/>
          <w:b/>
          <w:color w:val="000000" w:themeColor="text1"/>
          <w:sz w:val="24"/>
          <w:szCs w:val="24"/>
        </w:rPr>
        <w:t>L’ouvrage, fourni, posé et raccordé, y compris toutes sujétions de fourniture, de pose et de raccordement sera payé à l’unité,</w:t>
      </w:r>
    </w:p>
    <w:p w14:paraId="147C6956" w14:textId="77777777" w:rsidR="005F1D63" w:rsidRPr="00E42C83" w:rsidRDefault="005F1D63" w:rsidP="005F1D63">
      <w:pPr>
        <w:spacing w:line="276" w:lineRule="auto"/>
        <w:ind w:right="-141"/>
        <w:rPr>
          <w:rFonts w:ascii="Times New Roman" w:hAnsi="Times New Roman" w:cs="Times New Roman"/>
          <w:sz w:val="24"/>
          <w:szCs w:val="24"/>
        </w:rPr>
      </w:pPr>
    </w:p>
    <w:p w14:paraId="03E1B654"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424" w:name="_Toc376167996"/>
      <w:bookmarkStart w:id="425" w:name="_Toc376168806"/>
      <w:bookmarkStart w:id="426" w:name="_Toc376243266"/>
      <w:bookmarkStart w:id="427" w:name="_Toc376243498"/>
      <w:bookmarkStart w:id="428" w:name="_Toc376246890"/>
      <w:bookmarkStart w:id="429" w:name="_Toc444532685"/>
      <w:bookmarkStart w:id="430" w:name="_Toc212644823"/>
      <w:bookmarkStart w:id="431" w:name="_Toc212717192"/>
      <w:bookmarkStart w:id="432" w:name="_Hlk212629956"/>
      <w:r w:rsidRPr="00E42C83">
        <w:rPr>
          <w:rFonts w:ascii="Times New Roman" w:hAnsi="Times New Roman" w:cs="Times New Roman"/>
          <w:bCs/>
          <w:iCs/>
        </w:rPr>
        <w:t>Liaisons équipotentielles</w:t>
      </w:r>
      <w:bookmarkEnd w:id="424"/>
      <w:bookmarkEnd w:id="425"/>
      <w:bookmarkEnd w:id="426"/>
      <w:bookmarkEnd w:id="427"/>
      <w:bookmarkEnd w:id="428"/>
      <w:bookmarkEnd w:id="429"/>
      <w:bookmarkEnd w:id="430"/>
      <w:bookmarkEnd w:id="431"/>
    </w:p>
    <w:p w14:paraId="051C5CD5"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433" w:name="_Toc376167997"/>
      <w:bookmarkStart w:id="434" w:name="_Toc376168807"/>
      <w:bookmarkStart w:id="435" w:name="_Toc376243267"/>
      <w:bookmarkStart w:id="436" w:name="_Toc376243499"/>
      <w:bookmarkStart w:id="437" w:name="_Toc444532686"/>
      <w:bookmarkStart w:id="438" w:name="_Toc212644824"/>
      <w:bookmarkStart w:id="439" w:name="_Toc212717193"/>
      <w:bookmarkEnd w:id="432"/>
      <w:r w:rsidRPr="00E42C83">
        <w:rPr>
          <w:rFonts w:ascii="Times New Roman" w:hAnsi="Times New Roman" w:cs="Times New Roman"/>
          <w:bCs/>
          <w:iCs/>
          <w:sz w:val="24"/>
          <w:szCs w:val="24"/>
        </w:rPr>
        <w:t>Liaison équipotentielle principale.</w:t>
      </w:r>
      <w:bookmarkEnd w:id="433"/>
      <w:bookmarkEnd w:id="434"/>
      <w:bookmarkEnd w:id="435"/>
      <w:bookmarkEnd w:id="436"/>
      <w:bookmarkEnd w:id="437"/>
      <w:bookmarkEnd w:id="438"/>
      <w:bookmarkEnd w:id="439"/>
    </w:p>
    <w:p w14:paraId="2C220037"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Il sera prévu une liaison équipotentielle principale qui doit relier au conducteur principal de protection les éléments conducteurs suivants :</w:t>
      </w:r>
    </w:p>
    <w:p w14:paraId="2F6F1799"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La canalisation principale d'alimentation en eau.</w:t>
      </w:r>
    </w:p>
    <w:p w14:paraId="53E90559"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Les canalisations métalliques collectives des eaux usées.</w:t>
      </w:r>
    </w:p>
    <w:p w14:paraId="2D7F0D16"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Tous les éléments métalliques accessibles de construction.</w:t>
      </w:r>
    </w:p>
    <w:p w14:paraId="7E25D217"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La section des conducteurs cuivre de la liaison équipotentielle principale sera adaptée avec le type de la liaison équipotentielle </w:t>
      </w:r>
    </w:p>
    <w:p w14:paraId="0BF9B90A"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lastRenderedPageBreak/>
        <w:t>Y compris conduits, conducteur, boîtier de raccordement, colliers spéciaux de serrage sans coupure du conducteur de protection, évitant les phénomènes d'électrolyse et toutes sujétions</w:t>
      </w:r>
    </w:p>
    <w:p w14:paraId="063C71B4"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p>
    <w:p w14:paraId="57E2BB4A" w14:textId="77777777" w:rsidR="005F1D63" w:rsidRPr="00E42C83" w:rsidRDefault="005F1D63" w:rsidP="005F1D63">
      <w:pPr>
        <w:autoSpaceDE w:val="0"/>
        <w:autoSpaceDN w:val="0"/>
        <w:adjustRightInd w:val="0"/>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Ouvrage payé à l'ensemble de liaison équipotentielle par cage fourni, posé y compris conduits, conducteur, boîtier de raccordement, colliers spéciaux de serrage sans coupure du conducteur de protection, évitant les phénomènes d'électrolyse et toutes sujétions.</w:t>
      </w:r>
    </w:p>
    <w:p w14:paraId="3037E8DD"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440" w:name="_Toc376167999"/>
      <w:bookmarkStart w:id="441" w:name="_Toc376168809"/>
      <w:bookmarkStart w:id="442" w:name="_Toc376243269"/>
      <w:bookmarkStart w:id="443" w:name="_Toc376243501"/>
      <w:bookmarkStart w:id="444" w:name="_Toc444532687"/>
      <w:bookmarkStart w:id="445" w:name="_Toc212644825"/>
      <w:bookmarkStart w:id="446" w:name="_Toc212717194"/>
      <w:r w:rsidRPr="00E42C83">
        <w:rPr>
          <w:rFonts w:ascii="Times New Roman" w:hAnsi="Times New Roman" w:cs="Times New Roman"/>
          <w:bCs/>
          <w:iCs/>
          <w:sz w:val="24"/>
          <w:szCs w:val="24"/>
        </w:rPr>
        <w:t>Liaison équipotentielle secondaire des salles d'eau</w:t>
      </w:r>
      <w:bookmarkEnd w:id="440"/>
      <w:bookmarkEnd w:id="441"/>
      <w:bookmarkEnd w:id="442"/>
      <w:bookmarkEnd w:id="443"/>
      <w:bookmarkEnd w:id="444"/>
      <w:bookmarkEnd w:id="445"/>
      <w:bookmarkEnd w:id="446"/>
    </w:p>
    <w:p w14:paraId="6BED3E19" w14:textId="77777777" w:rsidR="005F1D63" w:rsidRPr="00E42C83" w:rsidRDefault="005F1D63" w:rsidP="005F1D63">
      <w:pPr>
        <w:spacing w:line="276" w:lineRule="auto"/>
        <w:ind w:right="-141"/>
        <w:rPr>
          <w:rFonts w:ascii="Times New Roman" w:hAnsi="Times New Roman" w:cs="Times New Roman"/>
          <w:sz w:val="24"/>
          <w:szCs w:val="24"/>
        </w:rPr>
      </w:pPr>
    </w:p>
    <w:p w14:paraId="077440CB"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Elle sera réalisée conformément aux règles de la NFC 15-100 et concerne notamment les locaux sanitaires.</w:t>
      </w:r>
    </w:p>
    <w:p w14:paraId="11E65B07"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Il sera prévu un circuit équipotentiel pour la mise à la terre de toute l’huisserie métallique de chaque salle d'eau en conducteurs de liaison de la série H07-VU de section 2,5 mm2 au moins encastré sous conduit ICD Ø11, y compris toutes sujétions.</w:t>
      </w:r>
    </w:p>
    <w:p w14:paraId="4D3EE69F" w14:textId="77777777" w:rsidR="005F1D63" w:rsidRPr="00E42C83" w:rsidRDefault="005F1D63" w:rsidP="005F1D63">
      <w:pPr>
        <w:autoSpaceDE w:val="0"/>
        <w:autoSpaceDN w:val="0"/>
        <w:adjustRightInd w:val="0"/>
        <w:spacing w:line="276" w:lineRule="auto"/>
        <w:ind w:right="-141"/>
        <w:rPr>
          <w:rFonts w:ascii="Times New Roman" w:hAnsi="Times New Roman" w:cs="Times New Roman"/>
          <w:b/>
          <w:bCs/>
          <w:sz w:val="24"/>
          <w:szCs w:val="24"/>
          <w:u w:val="single"/>
        </w:rPr>
      </w:pPr>
      <w:r w:rsidRPr="00E42C83">
        <w:rPr>
          <w:rFonts w:ascii="Times New Roman" w:hAnsi="Times New Roman" w:cs="Times New Roman"/>
          <w:b/>
          <w:bCs/>
          <w:sz w:val="24"/>
          <w:szCs w:val="24"/>
        </w:rPr>
        <w:t>Ouvrage payé à l'ensemble de liaison équipotentielle par salle d'eau, posé y compris conduits, conducteur, boîtier de raccordement, colliers spéciaux de serrage sans coupure du conducteur de protection, évitant le phénomène d'électrolyse et toutes sujétions</w:t>
      </w:r>
      <w:r w:rsidRPr="00E42C83">
        <w:rPr>
          <w:rFonts w:ascii="Times New Roman" w:hAnsi="Times New Roman" w:cs="Times New Roman"/>
          <w:sz w:val="24"/>
          <w:szCs w:val="24"/>
        </w:rPr>
        <w:t>.</w:t>
      </w:r>
    </w:p>
    <w:p w14:paraId="01223BC1"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447" w:name="_Toc212644826"/>
      <w:bookmarkStart w:id="448" w:name="_Toc212717195"/>
      <w:bookmarkStart w:id="449" w:name="_Toc179816107"/>
      <w:bookmarkStart w:id="450" w:name="_Toc179880693"/>
      <w:bookmarkStart w:id="451" w:name="_Toc179986597"/>
      <w:r w:rsidRPr="00E42C83">
        <w:rPr>
          <w:rFonts w:ascii="Times New Roman" w:hAnsi="Times New Roman" w:cs="Times New Roman"/>
          <w:bCs/>
          <w:iCs/>
        </w:rPr>
        <w:t>Parafoudre</w:t>
      </w:r>
      <w:bookmarkEnd w:id="447"/>
      <w:bookmarkEnd w:id="448"/>
    </w:p>
    <w:p w14:paraId="195B145C" w14:textId="77777777" w:rsidR="005F1D63" w:rsidRPr="00E42C83" w:rsidRDefault="005F1D63" w:rsidP="005F1D63">
      <w:pPr>
        <w:pStyle w:val="ArticlesMarchs"/>
        <w:spacing w:line="276" w:lineRule="auto"/>
        <w:ind w:right="-141" w:hanging="767"/>
        <w:jc w:val="center"/>
        <w:rPr>
          <w:rFonts w:ascii="Times New Roman" w:hAnsi="Times New Roman" w:cs="Times New Roman"/>
        </w:rPr>
      </w:pPr>
    </w:p>
    <w:p w14:paraId="5628DE92" w14:textId="77777777" w:rsidR="005F1D63" w:rsidRPr="00E42C83" w:rsidRDefault="005F1D63" w:rsidP="005F1D63">
      <w:pPr>
        <w:spacing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Le parafoudre est destiné à protéger les équipements électriques et électroniques, contre les surtensions d’origine atmosphérique (foudre) et/ou industriels (surtensions de manoeuvre). </w:t>
      </w:r>
    </w:p>
    <w:p w14:paraId="78EF6183" w14:textId="77777777" w:rsidR="005F1D63" w:rsidRPr="00E42C83" w:rsidRDefault="005F1D63" w:rsidP="005F1D63">
      <w:pPr>
        <w:spacing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Le choix d’un parafoudre se fait à partir du niveau d’exposition du site aux surtensions et de l’évaluation des conséquences des perturbations sur les récepteurs à protéger. </w:t>
      </w:r>
    </w:p>
    <w:p w14:paraId="127CD847" w14:textId="77777777" w:rsidR="005F1D63" w:rsidRPr="00E42C83" w:rsidRDefault="005F1D63" w:rsidP="005F1D63">
      <w:pPr>
        <w:keepLines w:val="0"/>
        <w:autoSpaceDE w:val="0"/>
        <w:autoSpaceDN w:val="0"/>
        <w:adjustRightInd w:val="0"/>
        <w:spacing w:before="0" w:after="0"/>
        <w:jc w:val="left"/>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Il doit assurer les fonctions suivantes : </w:t>
      </w:r>
    </w:p>
    <w:p w14:paraId="5A81CEAB" w14:textId="77777777" w:rsidR="005F1D63" w:rsidRPr="00E42C83" w:rsidRDefault="005F1D63" w:rsidP="005F1D63">
      <w:pPr>
        <w:spacing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Assure la conduction du courant dû à la surtension au-delà d’un seuil de tension admissible (Uc). </w:t>
      </w:r>
    </w:p>
    <w:p w14:paraId="40E25CC6" w14:textId="77777777" w:rsidR="005F1D63" w:rsidRPr="00E42C83" w:rsidRDefault="005F1D63" w:rsidP="005F1D63">
      <w:pPr>
        <w:spacing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En veille, en l’absence de surtension, le parafoudre a une impédance très élevée, il est sans effet pour l’installation. </w:t>
      </w:r>
    </w:p>
    <w:p w14:paraId="470DEBED" w14:textId="77777777" w:rsidR="005F1D63" w:rsidRPr="00E42C83" w:rsidRDefault="005F1D63" w:rsidP="005F1D63">
      <w:pPr>
        <w:spacing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En fonctionnement : le parafoudre s’amorce et écoule des courants de chocs élevés pendant toute la durée de la perturbation électrique. </w:t>
      </w:r>
    </w:p>
    <w:p w14:paraId="7C20AE53" w14:textId="77777777" w:rsidR="005F1D63" w:rsidRPr="00E42C83" w:rsidRDefault="005F1D63" w:rsidP="005F1D63">
      <w:pPr>
        <w:spacing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Il limite fortement la tension aux bornes des récepteurs à un niveau de protection donné Up. </w:t>
      </w:r>
    </w:p>
    <w:p w14:paraId="0CCC8E15" w14:textId="77777777" w:rsidR="005F1D63" w:rsidRPr="00E42C83" w:rsidRDefault="005F1D63" w:rsidP="005F1D63">
      <w:pPr>
        <w:spacing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Capacité d’écoulement : 20 chocs à In (I nominal) / 1 choc à I max (I maximum). </w:t>
      </w:r>
    </w:p>
    <w:p w14:paraId="1E736CB6" w14:textId="77777777" w:rsidR="005F1D63" w:rsidRPr="00E42C83" w:rsidRDefault="005F1D63" w:rsidP="005F1D63">
      <w:pPr>
        <w:spacing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La fin de vie d’un parafoudre est signalée par un voyant clignotant. </w:t>
      </w:r>
    </w:p>
    <w:p w14:paraId="4D1E349E" w14:textId="77777777" w:rsidR="005F1D63" w:rsidRPr="00E42C83" w:rsidRDefault="005F1D63" w:rsidP="005F1D63">
      <w:pPr>
        <w:spacing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Déconnexion thermique de la fin de vie intégrée. </w:t>
      </w:r>
    </w:p>
    <w:p w14:paraId="1AD57B93" w14:textId="77777777" w:rsidR="005F1D63" w:rsidRPr="00E42C83" w:rsidRDefault="005F1D63" w:rsidP="005F1D63">
      <w:pPr>
        <w:keepLines w:val="0"/>
        <w:autoSpaceDE w:val="0"/>
        <w:autoSpaceDN w:val="0"/>
        <w:adjustRightInd w:val="0"/>
        <w:spacing w:before="0" w:after="0"/>
        <w:jc w:val="left"/>
        <w:rPr>
          <w:rFonts w:ascii="Times New Roman" w:hAnsi="Times New Roman" w:cs="Times New Roman"/>
          <w:color w:val="000000"/>
          <w:sz w:val="24"/>
          <w:szCs w:val="24"/>
          <w:lang w:val="fr-MA"/>
        </w:rPr>
      </w:pPr>
    </w:p>
    <w:p w14:paraId="0AF278A4" w14:textId="77777777" w:rsidR="005F1D63" w:rsidRPr="00E42C83" w:rsidRDefault="005F1D63" w:rsidP="005F1D63">
      <w:pPr>
        <w:spacing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Le parafoudre doit être de type 1 et 2 à 4 pôles conformément aux normes NF C 61-740 et NF C17-100, et il sera placé à l’origine de l’installation dans le tableau général basse tension TGBT et aux tableaux divisionnaires, de marque SCHNEIDER, ABB ou similaire approuvé. </w:t>
      </w:r>
    </w:p>
    <w:p w14:paraId="130AF4F0" w14:textId="77777777" w:rsidR="005F1D63" w:rsidRPr="00E42C83" w:rsidRDefault="005F1D63" w:rsidP="005F1D63">
      <w:pPr>
        <w:pStyle w:val="ArticlesMarchs"/>
        <w:spacing w:line="276" w:lineRule="auto"/>
        <w:ind w:right="-141" w:hanging="767"/>
        <w:jc w:val="center"/>
        <w:rPr>
          <w:rFonts w:ascii="Times New Roman" w:hAnsi="Times New Roman" w:cs="Times New Roman"/>
        </w:rPr>
      </w:pPr>
      <w:bookmarkStart w:id="452" w:name="_Toc212644827"/>
      <w:bookmarkStart w:id="453" w:name="_Toc212717196"/>
      <w:r w:rsidRPr="00E42C83">
        <w:rPr>
          <w:rFonts w:ascii="Times New Roman" w:eastAsia="Tahoma" w:hAnsi="Times New Roman" w:cs="Times New Roman"/>
          <w:color w:val="000000"/>
          <w:lang w:val="fr-MA"/>
        </w:rPr>
        <w:t>Ouvrage payé à l’ensemble</w:t>
      </w:r>
      <w:bookmarkEnd w:id="452"/>
      <w:bookmarkEnd w:id="453"/>
    </w:p>
    <w:p w14:paraId="266347FF" w14:textId="77777777" w:rsidR="005F1D63" w:rsidRPr="00E42C83" w:rsidRDefault="005F1D63" w:rsidP="005F1D63">
      <w:pPr>
        <w:pStyle w:val="ArticlesMarchs"/>
        <w:spacing w:line="276" w:lineRule="auto"/>
        <w:ind w:right="-141" w:hanging="767"/>
        <w:jc w:val="center"/>
        <w:rPr>
          <w:rFonts w:ascii="Times New Roman" w:hAnsi="Times New Roman" w:cs="Times New Roman"/>
        </w:rPr>
        <w:sectPr w:rsidR="005F1D63" w:rsidRPr="00E42C83" w:rsidSect="005F1D63">
          <w:headerReference w:type="default" r:id="rId18"/>
          <w:footerReference w:type="default" r:id="rId19"/>
          <w:pgSz w:w="11907" w:h="16840" w:code="9"/>
          <w:pgMar w:top="862" w:right="1417" w:bottom="1417" w:left="1417" w:header="284" w:footer="284" w:gutter="0"/>
          <w:pgBorders w:offsetFrom="page">
            <w:top w:val="single" w:sz="4" w:space="24" w:color="auto"/>
            <w:left w:val="single" w:sz="4" w:space="24" w:color="auto"/>
            <w:bottom w:val="single" w:sz="4" w:space="24" w:color="auto"/>
            <w:right w:val="single" w:sz="4" w:space="24" w:color="auto"/>
          </w:pgBorders>
          <w:cols w:space="720"/>
          <w:titlePg/>
          <w:docGrid w:linePitch="326"/>
        </w:sectPr>
      </w:pPr>
    </w:p>
    <w:p w14:paraId="49CDCCF0" w14:textId="77777777" w:rsidR="005F1D63" w:rsidRPr="00E42C83" w:rsidRDefault="005F1D63" w:rsidP="005F1D63">
      <w:pPr>
        <w:pStyle w:val="ArticlesMarchs"/>
        <w:spacing w:after="240" w:line="276" w:lineRule="auto"/>
        <w:ind w:left="851" w:right="-141" w:hanging="767"/>
        <w:jc w:val="center"/>
        <w:rPr>
          <w:rFonts w:ascii="Times New Roman" w:hAnsi="Times New Roman" w:cs="Times New Roman"/>
          <w:u w:val="single"/>
        </w:rPr>
      </w:pPr>
      <w:bookmarkStart w:id="454" w:name="_Toc212644828"/>
      <w:bookmarkStart w:id="455" w:name="_Toc212717197"/>
      <w:r w:rsidRPr="00E42C83">
        <w:rPr>
          <w:rFonts w:ascii="Times New Roman" w:hAnsi="Times New Roman" w:cs="Times New Roman"/>
          <w:u w:val="single"/>
        </w:rPr>
        <w:lastRenderedPageBreak/>
        <w:t>CHAPITRE 2 : LOT VDI</w:t>
      </w:r>
      <w:bookmarkEnd w:id="449"/>
      <w:bookmarkEnd w:id="450"/>
      <w:bookmarkEnd w:id="451"/>
      <w:bookmarkEnd w:id="454"/>
      <w:bookmarkEnd w:id="455"/>
    </w:p>
    <w:p w14:paraId="773C0214"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456" w:name="_Toc212644829"/>
      <w:bookmarkStart w:id="457" w:name="_Toc212717198"/>
      <w:r w:rsidRPr="00E42C83">
        <w:rPr>
          <w:rFonts w:ascii="Times New Roman" w:hAnsi="Times New Roman" w:cs="Times New Roman"/>
          <w:bCs/>
          <w:iCs/>
        </w:rPr>
        <w:t>Précâblage téléphonique et informatique</w:t>
      </w:r>
      <w:bookmarkEnd w:id="456"/>
      <w:bookmarkEnd w:id="457"/>
      <w:r w:rsidRPr="00E42C83">
        <w:rPr>
          <w:rFonts w:ascii="Times New Roman" w:hAnsi="Times New Roman" w:cs="Times New Roman"/>
          <w:bCs/>
          <w:iCs/>
        </w:rPr>
        <w:t xml:space="preserve"> </w:t>
      </w:r>
    </w:p>
    <w:p w14:paraId="5428B2E0"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458" w:name="_Toc212644830"/>
      <w:bookmarkStart w:id="459" w:name="_Toc212717199"/>
      <w:r w:rsidRPr="00E42C83">
        <w:rPr>
          <w:rFonts w:ascii="Times New Roman" w:hAnsi="Times New Roman" w:cs="Times New Roman"/>
          <w:bCs/>
          <w:iCs/>
          <w:sz w:val="24"/>
          <w:szCs w:val="24"/>
        </w:rPr>
        <w:t>Répartiteur général</w:t>
      </w:r>
      <w:bookmarkEnd w:id="458"/>
      <w:bookmarkEnd w:id="459"/>
    </w:p>
    <w:p w14:paraId="38630DB9"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 prix inclut la fourniture et l'installation du répartiteur général destiné à la gestion des réseaux informatiques, téléphoniques et IPTV, conforme à la norme CAT6A S/FTP Classe Ea. Le répartiteur sera constitué au minimum de deux racks 19" (19 pouces) de 45 unités chacun. Ces racks seront installés dans des baies et auront pour fonction principale de répartir et distribuer les ressources liées à l’informatique, la téléphonie et la télévision pour l'ensemble des zones desservies.</w:t>
      </w:r>
    </w:p>
    <w:p w14:paraId="4B123D96"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Caractéristiques du Répartiteur Général :</w:t>
      </w:r>
    </w:p>
    <w:p w14:paraId="15D172FE" w14:textId="77777777" w:rsidR="005F1D63" w:rsidRPr="00E42C83" w:rsidRDefault="005F1D63" w:rsidP="005F1D63">
      <w:pPr>
        <w:keepLines w:val="0"/>
        <w:numPr>
          <w:ilvl w:val="0"/>
          <w:numId w:val="137"/>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Dimensions des racks : Chaque rack sera de 45 unités et installé dans une baie selon les dimensions standard (900 x 800 mm).</w:t>
      </w:r>
    </w:p>
    <w:p w14:paraId="1F354966" w14:textId="77777777" w:rsidR="005F1D63" w:rsidRPr="00E42C83" w:rsidRDefault="005F1D63" w:rsidP="005F1D63">
      <w:pPr>
        <w:keepLines w:val="0"/>
        <w:numPr>
          <w:ilvl w:val="0"/>
          <w:numId w:val="137"/>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Fonction principale : Répartition et distribution des ressources réseau informatique, téléphonique et IPTV.</w:t>
      </w:r>
    </w:p>
    <w:p w14:paraId="5A4DA0B3" w14:textId="77777777" w:rsidR="005F1D63" w:rsidRPr="00E42C83" w:rsidRDefault="005F1D63" w:rsidP="005F1D63">
      <w:pPr>
        <w:keepLines w:val="0"/>
        <w:numPr>
          <w:ilvl w:val="0"/>
          <w:numId w:val="137"/>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Réserve d'extension : Une réserve de 30% sera allouée pour d'éventuelles extensions futures des points de raccordement.</w:t>
      </w:r>
    </w:p>
    <w:p w14:paraId="6F1ADA47"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Composants et équipements :</w:t>
      </w:r>
    </w:p>
    <w:p w14:paraId="7434BB2B"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Le répartiteur sera composé des éléments suivants :</w:t>
      </w:r>
    </w:p>
    <w:p w14:paraId="25FD57AF" w14:textId="77777777" w:rsidR="005F1D63" w:rsidRPr="00E42C83" w:rsidRDefault="005F1D63" w:rsidP="005F1D63">
      <w:pPr>
        <w:keepLines w:val="0"/>
        <w:numPr>
          <w:ilvl w:val="0"/>
          <w:numId w:val="13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Panneaux de brassage pour les lignes réseau IAM (2 x 56 paires).</w:t>
      </w:r>
    </w:p>
    <w:p w14:paraId="0319A02E" w14:textId="77777777" w:rsidR="005F1D63" w:rsidRPr="00E42C83" w:rsidRDefault="005F1D63" w:rsidP="005F1D63">
      <w:pPr>
        <w:keepLines w:val="0"/>
        <w:numPr>
          <w:ilvl w:val="0"/>
          <w:numId w:val="13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Panneaux de brassage pour les lignes réseau avec tête 56 paires.</w:t>
      </w:r>
    </w:p>
    <w:p w14:paraId="0922C2C1" w14:textId="77777777" w:rsidR="005F1D63" w:rsidRPr="00E42C83" w:rsidRDefault="005F1D63" w:rsidP="005F1D63">
      <w:pPr>
        <w:keepLines w:val="0"/>
        <w:numPr>
          <w:ilvl w:val="0"/>
          <w:numId w:val="13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Panneaux de brassage pour les rocades téléphoniques et fibre optique (FO).</w:t>
      </w:r>
    </w:p>
    <w:p w14:paraId="159628E1" w14:textId="77777777" w:rsidR="005F1D63" w:rsidRPr="00E42C83" w:rsidRDefault="005F1D63" w:rsidP="005F1D63">
      <w:pPr>
        <w:keepLines w:val="0"/>
        <w:numPr>
          <w:ilvl w:val="0"/>
          <w:numId w:val="13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Panneaux de distribution pour les réseaux informatiques et téléphoniques.</w:t>
      </w:r>
    </w:p>
    <w:p w14:paraId="3CAB0424" w14:textId="77777777" w:rsidR="005F1D63" w:rsidRPr="00E42C83" w:rsidRDefault="005F1D63" w:rsidP="005F1D63">
      <w:pPr>
        <w:keepLines w:val="0"/>
        <w:numPr>
          <w:ilvl w:val="0"/>
          <w:numId w:val="13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Tête de câbles fibre optique pour les raccordements vers les sous-répartiteurs.</w:t>
      </w:r>
    </w:p>
    <w:p w14:paraId="07CA9D74" w14:textId="77777777" w:rsidR="005F1D63" w:rsidRPr="00E42C83" w:rsidRDefault="005F1D63" w:rsidP="005F1D63">
      <w:pPr>
        <w:keepLines w:val="0"/>
        <w:numPr>
          <w:ilvl w:val="0"/>
          <w:numId w:val="13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Tiroir fibre optique pour la gestion des connexions avec l’extérieur.</w:t>
      </w:r>
    </w:p>
    <w:p w14:paraId="03072823" w14:textId="77777777" w:rsidR="005F1D63" w:rsidRPr="00E42C83" w:rsidRDefault="005F1D63" w:rsidP="005F1D63">
      <w:pPr>
        <w:keepLines w:val="0"/>
        <w:numPr>
          <w:ilvl w:val="0"/>
          <w:numId w:val="13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Guides de câbles pour une gestion optimale du câblage.</w:t>
      </w:r>
    </w:p>
    <w:p w14:paraId="449B74A5" w14:textId="77777777" w:rsidR="005F1D63" w:rsidRPr="00E42C83" w:rsidRDefault="005F1D63" w:rsidP="005F1D63">
      <w:pPr>
        <w:keepLines w:val="0"/>
        <w:numPr>
          <w:ilvl w:val="0"/>
          <w:numId w:val="13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Composants actifs réseau pour assurer la connectivité des systèmes.</w:t>
      </w:r>
    </w:p>
    <w:p w14:paraId="1AD6C50C" w14:textId="77777777" w:rsidR="005F1D63" w:rsidRPr="00E42C83" w:rsidRDefault="005F1D63" w:rsidP="005F1D63">
      <w:pPr>
        <w:keepLines w:val="0"/>
        <w:numPr>
          <w:ilvl w:val="0"/>
          <w:numId w:val="138"/>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PABX pour la gestion des lignes téléphoniques.</w:t>
      </w:r>
    </w:p>
    <w:p w14:paraId="3C522571"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Caractéristiques techniques et gestion des câbles :</w:t>
      </w:r>
    </w:p>
    <w:p w14:paraId="36732FDA" w14:textId="77777777" w:rsidR="005F1D63" w:rsidRPr="00E42C83" w:rsidRDefault="005F1D63" w:rsidP="005F1D63">
      <w:pPr>
        <w:keepLines w:val="0"/>
        <w:numPr>
          <w:ilvl w:val="0"/>
          <w:numId w:val="139"/>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Modules auto-dénudants : Les modules à une paire pour les câbles téléphoniques seront auto-dénudants et regroupés sous forme de panneaux de distribution 19" pour un brassage optimal des paires téléphoniques (paire/paire).</w:t>
      </w:r>
    </w:p>
    <w:p w14:paraId="7BFF82D4" w14:textId="77777777" w:rsidR="005F1D63" w:rsidRPr="00E42C83" w:rsidRDefault="005F1D63" w:rsidP="005F1D63">
      <w:pPr>
        <w:keepLines w:val="0"/>
        <w:numPr>
          <w:ilvl w:val="0"/>
          <w:numId w:val="139"/>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Protection contre l'humidité : Les connecteurs ISO des panneaux de brassage disposeront d'une protection élevée contre l'humidité pour garantir une longue durabilité et une performance optimale.</w:t>
      </w:r>
    </w:p>
    <w:p w14:paraId="144AE78B" w14:textId="77777777" w:rsidR="005F1D63" w:rsidRPr="00E42C83" w:rsidRDefault="005F1D63" w:rsidP="005F1D63">
      <w:pPr>
        <w:keepLines w:val="0"/>
        <w:numPr>
          <w:ilvl w:val="0"/>
          <w:numId w:val="139"/>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Espace pour équipements réseau : Un espace sera réservé aux composants actifs réseau (hubs, concentrateurs, multiplexeurs, etc.), et des panneaux de brassage pour les rocades informatiques seront intégrés.</w:t>
      </w:r>
    </w:p>
    <w:p w14:paraId="18A181F6"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lastRenderedPageBreak/>
        <w:t>Équipements supplémentaires :</w:t>
      </w:r>
    </w:p>
    <w:p w14:paraId="07037244" w14:textId="77777777" w:rsidR="005F1D63" w:rsidRPr="00E42C83" w:rsidRDefault="005F1D63" w:rsidP="005F1D63">
      <w:pPr>
        <w:keepLines w:val="0"/>
        <w:numPr>
          <w:ilvl w:val="0"/>
          <w:numId w:val="140"/>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Raccordement à la fibre optique : Tous les racks comprendront les équipements nécessaires pour la connectique optique, permettant la connexion aux sous-répartiteurs.</w:t>
      </w:r>
    </w:p>
    <w:p w14:paraId="2A436183" w14:textId="77777777" w:rsidR="005F1D63" w:rsidRPr="00E42C83" w:rsidRDefault="005F1D63" w:rsidP="005F1D63">
      <w:pPr>
        <w:keepLines w:val="0"/>
        <w:numPr>
          <w:ilvl w:val="0"/>
          <w:numId w:val="140"/>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Modules auto-dénudants : Chaque rack sera équipé de modules auto-dénudants assurant une excellente protection des raccordements.</w:t>
      </w:r>
    </w:p>
    <w:p w14:paraId="7600AB04" w14:textId="77777777" w:rsidR="005F1D63" w:rsidRPr="00E42C83" w:rsidRDefault="005F1D63" w:rsidP="005F1D63">
      <w:pPr>
        <w:keepLines w:val="0"/>
        <w:numPr>
          <w:ilvl w:val="0"/>
          <w:numId w:val="140"/>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Réserve d'espace : En plus de l’espace pour les borniers, six unités inférieures de chaque rack seront laissées libres pour d'éventuelles extensions et l'hébergement des équipements actifs.</w:t>
      </w:r>
    </w:p>
    <w:p w14:paraId="12AD9CC9" w14:textId="77777777" w:rsidR="005F1D63" w:rsidRPr="00E42C83" w:rsidRDefault="005F1D63" w:rsidP="005F1D63">
      <w:pPr>
        <w:keepLines w:val="0"/>
        <w:numPr>
          <w:ilvl w:val="0"/>
          <w:numId w:val="140"/>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Hauteur des racks : Les panneaux de brassage et de raccordement seront installés à une hauteur comprise entre 0,80 m et 1,80 m pour une ergonomie optimale.</w:t>
      </w:r>
    </w:p>
    <w:p w14:paraId="296486E4"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Caractéristiques des baies :</w:t>
      </w:r>
    </w:p>
    <w:p w14:paraId="10979154"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Les baies qui hébergeront les racks disposeront des caractéristiques suivantes :</w:t>
      </w:r>
    </w:p>
    <w:p w14:paraId="21AEF558" w14:textId="77777777" w:rsidR="005F1D63" w:rsidRPr="00E42C83" w:rsidRDefault="005F1D63" w:rsidP="005F1D63">
      <w:pPr>
        <w:keepLines w:val="0"/>
        <w:numPr>
          <w:ilvl w:val="0"/>
          <w:numId w:val="141"/>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Dimensions des baies : 900 x 800 mm (lxp) sur une hauteur de 42U.</w:t>
      </w:r>
    </w:p>
    <w:p w14:paraId="500702CA" w14:textId="77777777" w:rsidR="005F1D63" w:rsidRPr="00E42C83" w:rsidRDefault="005F1D63" w:rsidP="005F1D63">
      <w:pPr>
        <w:keepLines w:val="0"/>
        <w:numPr>
          <w:ilvl w:val="0"/>
          <w:numId w:val="141"/>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Accessoires inclus :</w:t>
      </w:r>
    </w:p>
    <w:p w14:paraId="3802E6B6" w14:textId="77777777" w:rsidR="005F1D63" w:rsidRPr="00E42C83" w:rsidRDefault="005F1D63" w:rsidP="005F1D63">
      <w:pPr>
        <w:keepLines w:val="0"/>
        <w:numPr>
          <w:ilvl w:val="1"/>
          <w:numId w:val="141"/>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Quatre anneaux de levage.</w:t>
      </w:r>
    </w:p>
    <w:p w14:paraId="62599A19" w14:textId="77777777" w:rsidR="005F1D63" w:rsidRPr="00E42C83" w:rsidRDefault="005F1D63" w:rsidP="005F1D63">
      <w:pPr>
        <w:keepLines w:val="0"/>
        <w:numPr>
          <w:ilvl w:val="1"/>
          <w:numId w:val="141"/>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Quatre étagères 19" pour supporter les éléments actifs.</w:t>
      </w:r>
    </w:p>
    <w:p w14:paraId="2279A3F3" w14:textId="77777777" w:rsidR="005F1D63" w:rsidRPr="00E42C83" w:rsidRDefault="005F1D63" w:rsidP="005F1D63">
      <w:pPr>
        <w:keepLines w:val="0"/>
        <w:numPr>
          <w:ilvl w:val="1"/>
          <w:numId w:val="141"/>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Un porte-document pour la gestion des documents techniques.</w:t>
      </w:r>
    </w:p>
    <w:p w14:paraId="2F936636" w14:textId="77777777" w:rsidR="005F1D63" w:rsidRPr="00E42C83" w:rsidRDefault="005F1D63" w:rsidP="005F1D63">
      <w:pPr>
        <w:keepLines w:val="0"/>
        <w:numPr>
          <w:ilvl w:val="1"/>
          <w:numId w:val="141"/>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Quatre ventilateurs pour la gestion thermique.</w:t>
      </w:r>
    </w:p>
    <w:p w14:paraId="44C503A7" w14:textId="77777777" w:rsidR="005F1D63" w:rsidRPr="00E42C83" w:rsidRDefault="005F1D63" w:rsidP="005F1D63">
      <w:pPr>
        <w:keepLines w:val="0"/>
        <w:numPr>
          <w:ilvl w:val="1"/>
          <w:numId w:val="141"/>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Vérins de réglage pour un ajustement précis.</w:t>
      </w:r>
    </w:p>
    <w:p w14:paraId="5529F5EF" w14:textId="77777777" w:rsidR="005F1D63" w:rsidRPr="00E42C83" w:rsidRDefault="005F1D63" w:rsidP="005F1D63">
      <w:pPr>
        <w:keepLines w:val="0"/>
        <w:numPr>
          <w:ilvl w:val="1"/>
          <w:numId w:val="141"/>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Toit ajouré rehaussé, permettant le câblage depuis le faux plafond.</w:t>
      </w:r>
    </w:p>
    <w:p w14:paraId="45CCAA9D" w14:textId="77777777" w:rsidR="005F1D63" w:rsidRPr="00E42C83" w:rsidRDefault="005F1D63" w:rsidP="005F1D63">
      <w:pPr>
        <w:keepLines w:val="0"/>
        <w:numPr>
          <w:ilvl w:val="1"/>
          <w:numId w:val="141"/>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Panneau arrière amovible et panneaux latéraux amovibles aux extrémités des baies.</w:t>
      </w:r>
    </w:p>
    <w:p w14:paraId="57BA2C3D" w14:textId="77777777" w:rsidR="005F1D63" w:rsidRPr="00E42C83" w:rsidRDefault="005F1D63" w:rsidP="005F1D63">
      <w:pPr>
        <w:keepLines w:val="0"/>
        <w:numPr>
          <w:ilvl w:val="1"/>
          <w:numId w:val="141"/>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10 anneaux de guidage pour la gestion verticale des câbles.</w:t>
      </w:r>
    </w:p>
    <w:p w14:paraId="1C400CE2" w14:textId="77777777" w:rsidR="005F1D63" w:rsidRPr="00E42C83" w:rsidRDefault="005F1D63" w:rsidP="005F1D63">
      <w:pPr>
        <w:keepLines w:val="0"/>
        <w:numPr>
          <w:ilvl w:val="1"/>
          <w:numId w:val="141"/>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Passage de câbles par le socle, adapté à une implantation sur faux plancher informatique.</w:t>
      </w:r>
    </w:p>
    <w:p w14:paraId="603B0315" w14:textId="77777777" w:rsidR="005F1D63" w:rsidRPr="00E42C83" w:rsidRDefault="005F1D63" w:rsidP="005F1D63">
      <w:pPr>
        <w:keepLines w:val="0"/>
        <w:numPr>
          <w:ilvl w:val="1"/>
          <w:numId w:val="141"/>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Montants mobiles avant reculés de 100 mm pour la fixation des anneaux passe-fils.</w:t>
      </w:r>
    </w:p>
    <w:p w14:paraId="52F21352" w14:textId="77777777" w:rsidR="005F1D63" w:rsidRPr="00E42C83" w:rsidRDefault="005F1D63" w:rsidP="005F1D63">
      <w:pPr>
        <w:keepLines w:val="0"/>
        <w:numPr>
          <w:ilvl w:val="1"/>
          <w:numId w:val="141"/>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Bandeau électrique de 8 prises PC au format 19’’ fixé en bas de la baie, pour les racks accueillant des éléments actifs ou, le cas échéant, le PABX.</w:t>
      </w:r>
    </w:p>
    <w:p w14:paraId="2BDC10B3" w14:textId="77777777" w:rsidR="005F1D63" w:rsidRPr="00E42C83" w:rsidRDefault="005F1D63" w:rsidP="005F1D63">
      <w:pPr>
        <w:keepLines w:val="0"/>
        <w:numPr>
          <w:ilvl w:val="1"/>
          <w:numId w:val="141"/>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Traitement antirouille et peinture en poudre époxy avec finition parfaite, de couleur au choix.</w:t>
      </w:r>
    </w:p>
    <w:p w14:paraId="347969B0" w14:textId="77777777" w:rsidR="005F1D63" w:rsidRPr="00E42C83" w:rsidRDefault="005F1D63" w:rsidP="005F1D63">
      <w:pPr>
        <w:keepLines w:val="0"/>
        <w:numPr>
          <w:ilvl w:val="1"/>
          <w:numId w:val="141"/>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Porte avant en Plexiglas, fermant à clé pour assurer la sécurité.</w:t>
      </w:r>
    </w:p>
    <w:p w14:paraId="30D8436E"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Identification et gestion des modules :</w:t>
      </w:r>
    </w:p>
    <w:p w14:paraId="739F992A" w14:textId="77777777" w:rsidR="005F1D63" w:rsidRPr="00E42C83" w:rsidRDefault="005F1D63" w:rsidP="005F1D63">
      <w:pPr>
        <w:keepLines w:val="0"/>
        <w:numPr>
          <w:ilvl w:val="0"/>
          <w:numId w:val="14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Etiquettes de repérage : Des étiquettes de repérage seront présentes pour chaque paire de câbles téléphoniques et pour chaque module informatique, selon leurs destinations.</w:t>
      </w:r>
    </w:p>
    <w:p w14:paraId="4CC3E807" w14:textId="77777777" w:rsidR="005F1D63" w:rsidRPr="00E42C83" w:rsidRDefault="005F1D63" w:rsidP="005F1D63">
      <w:pPr>
        <w:keepLines w:val="0"/>
        <w:numPr>
          <w:ilvl w:val="0"/>
          <w:numId w:val="142"/>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 xml:space="preserve">Homogénéité des équipements : L’ensemble des modules et équipements sera homogène et de même marque, tels que Siemon ou équivalent. Les armoires seront de marques </w:t>
      </w:r>
      <w:r w:rsidRPr="00E42C83">
        <w:rPr>
          <w:rFonts w:ascii="Times New Roman" w:hAnsi="Times New Roman" w:cs="Times New Roman"/>
          <w:sz w:val="24"/>
          <w:szCs w:val="24"/>
        </w:rPr>
        <w:t>HUAWEI</w:t>
      </w:r>
      <w:r w:rsidRPr="00E42C83">
        <w:rPr>
          <w:rFonts w:ascii="Times New Roman" w:eastAsia="Times New Roman" w:hAnsi="Times New Roman" w:cs="Times New Roman"/>
          <w:sz w:val="24"/>
          <w:szCs w:val="24"/>
          <w:lang w:val="fr-MA" w:eastAsia="fr-MA"/>
        </w:rPr>
        <w:t xml:space="preserve"> ou équivalent.</w:t>
      </w:r>
    </w:p>
    <w:p w14:paraId="12A9337B" w14:textId="77777777" w:rsidR="005F1D63" w:rsidRPr="00E42C83" w:rsidRDefault="005F1D63" w:rsidP="005F1D63">
      <w:pPr>
        <w:autoSpaceDE w:val="0"/>
        <w:autoSpaceDN w:val="0"/>
        <w:adjustRightInd w:val="0"/>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lastRenderedPageBreak/>
        <w:t>Ouvrage payé à l'ensemble de sous-répartiteur ainsi défini, fourni, complet, posé et raccordé, en ordre de marche y compris toutes les sujétions.</w:t>
      </w:r>
    </w:p>
    <w:p w14:paraId="0028AE7C"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460" w:name="_Toc212644831"/>
      <w:bookmarkStart w:id="461" w:name="_Toc212717200"/>
      <w:r w:rsidRPr="00E42C83">
        <w:rPr>
          <w:rFonts w:ascii="Times New Roman" w:hAnsi="Times New Roman" w:cs="Times New Roman"/>
          <w:bCs/>
          <w:iCs/>
          <w:sz w:val="24"/>
          <w:szCs w:val="24"/>
        </w:rPr>
        <w:t>Sous répartiteur</w:t>
      </w:r>
      <w:bookmarkEnd w:id="460"/>
      <w:bookmarkEnd w:id="461"/>
      <w:r w:rsidRPr="00E42C83">
        <w:rPr>
          <w:rFonts w:ascii="Times New Roman" w:hAnsi="Times New Roman" w:cs="Times New Roman"/>
          <w:bCs/>
          <w:iCs/>
          <w:sz w:val="24"/>
          <w:szCs w:val="24"/>
        </w:rPr>
        <w:t xml:space="preserve"> </w:t>
      </w:r>
    </w:p>
    <w:p w14:paraId="33BA7263"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bookmarkStart w:id="462" w:name="_Hlk195690436"/>
      <w:r w:rsidRPr="00E42C83">
        <w:rPr>
          <w:rFonts w:ascii="Times New Roman" w:hAnsi="Times New Roman" w:cs="Times New Roman"/>
          <w:sz w:val="24"/>
          <w:szCs w:val="24"/>
        </w:rPr>
        <w:t>Ce prix rémunère la fourniture et pose sous répartiteurs pour la CAT6A S/ FTP</w:t>
      </w:r>
    </w:p>
    <w:p w14:paraId="12C3014F"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Les sous répartiteurs pour l'informatique et le téléphone, seront installés dans local technique.</w:t>
      </w:r>
    </w:p>
    <w:p w14:paraId="5E15DE2F"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Il sera constitué au minimum d'un rack 19" (dix neufs pouces) de capacité suffisante (en fonction du nombre de points à raccorder) installé dans une baie (armoire ou coffret suivant la taille) et cumulera les fonctions de répartition et de distribution des ressources informatique et téléphonique de chaque zone.</w:t>
      </w:r>
    </w:p>
    <w:p w14:paraId="07F98A8B"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 sous-répartiteur sera dimensionné en fonction du nombre des prises informatique et téléphonique qu'il desserve et en fonction du nombre total des panneaux de rocades informatiques et téléphoniques conformément au descriptif.</w:t>
      </w:r>
    </w:p>
    <w:p w14:paraId="0B44A554"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 sous répartiteur sera de capacité de 24 unités au minimum.</w:t>
      </w:r>
    </w:p>
    <w:p w14:paraId="63874F25"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NOTA : En plus des modules prévus pour la distribution des postes de travail existant, une réserve de 30% sera prévue pour l'ensemble des modules de raccordement pour d'éventuelles extensions.</w:t>
      </w:r>
    </w:p>
    <w:p w14:paraId="58F43128"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 Le rack comprendra tous les éléments nécessaires pour le raccordement, le brassage et la distribution téléphonique et informatique conformément avec réserve de</w:t>
      </w:r>
      <w:r w:rsidRPr="00E42C83">
        <w:rPr>
          <w:rFonts w:ascii="Times New Roman" w:hAnsi="Times New Roman" w:cs="Times New Roman"/>
          <w:bCs/>
          <w:sz w:val="24"/>
          <w:szCs w:val="24"/>
          <w:u w:val="single"/>
        </w:rPr>
        <w:t xml:space="preserve"> 30% équipée</w:t>
      </w:r>
      <w:r w:rsidRPr="00E42C83">
        <w:rPr>
          <w:rFonts w:ascii="Times New Roman" w:hAnsi="Times New Roman" w:cs="Times New Roman"/>
          <w:sz w:val="24"/>
          <w:szCs w:val="24"/>
        </w:rPr>
        <w:t xml:space="preserve"> :</w:t>
      </w:r>
    </w:p>
    <w:p w14:paraId="2B0EA8E5"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 des panneaux de brassage 24 ports sur 1U équipés de connecteur Rj45 de catégorie 6A, l’isolation 100% assuré prise par prise en matière plastique, pour la distribution des postes de travail téléphonique et disposés sur le rack en tenant comptent de l'implantation des bureaux </w:t>
      </w:r>
    </w:p>
    <w:p w14:paraId="6C72191A"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des panneaux de brassage 24 ports sur 1U équipés de connecteur Rj45 de catégorie 6A blindée, l’isolation 100% assuré prise par prise en matière plastique, pour la distribution des postes de travail informatique et disposés sur le rack en tenant comptent de l'implantation des bureaux.</w:t>
      </w:r>
    </w:p>
    <w:p w14:paraId="7039F852"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des panneaux de brassage 24 ports sur 1U équipés de connecteur Rj45 de catégorie 6A, l’isolation 100% assuré prise par prise en matière plastique, pour la distribution des rocades téléphoniques.</w:t>
      </w:r>
    </w:p>
    <w:p w14:paraId="7AF867FB"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Les prises et les ports non utilisés devront être protégés par un système de verrouillage contre l'insertion d'un cordon de brassage ou d'un objet étranger. </w:t>
      </w:r>
    </w:p>
    <w:p w14:paraId="26BA14AD"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 Tiroir optique 12 ports </w:t>
      </w:r>
    </w:p>
    <w:p w14:paraId="4BB7FA80"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La partie inférieure de chaque rack sera réservée aux composants réseaux (hubs, concentrateurs, multiplexeurs, etc…) sur lesquels viendront se connecter les accès des serveurs.</w:t>
      </w:r>
    </w:p>
    <w:p w14:paraId="6C11EF8B"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En plus de l'espace réservé au bornier, les quatre unités inférieures minimum de chaque Rack seront laissées libres pour d'éventuelle extension et logement des équipements actifs.</w:t>
      </w:r>
    </w:p>
    <w:p w14:paraId="071F88AF"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 Tous les câbles seront raccordés sur des modules de connexion assurant une excellente protection.</w:t>
      </w:r>
    </w:p>
    <w:p w14:paraId="5FCB4550" w14:textId="77777777" w:rsidR="005F1D63" w:rsidRPr="00E42C83" w:rsidRDefault="005F1D63" w:rsidP="005F1D63">
      <w:pPr>
        <w:tabs>
          <w:tab w:val="num" w:pos="1440"/>
        </w:tabs>
        <w:suppressAutoHyphen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lastRenderedPageBreak/>
        <w:t xml:space="preserve">L'ensemble de panneaux de brassage sera équipé en face avant de connecteurs </w:t>
      </w:r>
      <w:r w:rsidRPr="00E42C83">
        <w:rPr>
          <w:rFonts w:ascii="Times New Roman" w:hAnsi="Times New Roman" w:cs="Times New Roman"/>
          <w:b/>
          <w:sz w:val="24"/>
          <w:szCs w:val="24"/>
        </w:rPr>
        <w:t>EIA/TIA 568B,</w:t>
      </w:r>
      <w:r w:rsidRPr="00E42C83">
        <w:rPr>
          <w:rFonts w:ascii="Times New Roman" w:hAnsi="Times New Roman" w:cs="Times New Roman"/>
          <w:sz w:val="24"/>
          <w:szCs w:val="24"/>
        </w:rPr>
        <w:t xml:space="preserve"> ISO 8877, IEC 60332-1 et ISO/IEC 11801 ; CAT6A pour l'informatique et le téléphone et en face arrière (ou en face avant suivant la technologie utilisée) de modules auto-dénudant pour le raccordement de câble capillaire par des blocs de 9 contacts.</w:t>
      </w:r>
    </w:p>
    <w:p w14:paraId="142F008E"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Les broches des connecteurs ISO des panneaux de brassage présenteront un haut niveau de protection contre l'humidité.</w:t>
      </w:r>
    </w:p>
    <w:p w14:paraId="6A35100A"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Toute la connectique des panneaux de brassage sera certifiée comme supportant des débits de 10Gbit/s et le soumissionnaire présentera des documents attestant le support de tels débits.</w:t>
      </w:r>
    </w:p>
    <w:p w14:paraId="10B54247"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L'ensemble des panneaux et châssis seront raccordés à la terre informatique.</w:t>
      </w:r>
    </w:p>
    <w:p w14:paraId="14BC4DD3"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L'ensemble de l'installation doit être prévu pour permettre le raccordement utilisation de câbles S/FTP avec écran.</w:t>
      </w:r>
    </w:p>
    <w:p w14:paraId="17025BB1"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Les Racks seront installés dans des baies de caractéristiques suivantes :</w:t>
      </w:r>
    </w:p>
    <w:p w14:paraId="50844614" w14:textId="77777777" w:rsidR="005F1D63" w:rsidRPr="00E42C83" w:rsidRDefault="005F1D63" w:rsidP="005F1D63">
      <w:pPr>
        <w:autoSpaceDE w:val="0"/>
        <w:autoSpaceDN w:val="0"/>
        <w:adjustRightInd w:val="0"/>
        <w:spacing w:before="240" w:line="276" w:lineRule="auto"/>
        <w:ind w:right="-141"/>
        <w:rPr>
          <w:rFonts w:ascii="Times New Roman" w:hAnsi="Times New Roman" w:cs="Times New Roman"/>
          <w:sz w:val="24"/>
          <w:szCs w:val="24"/>
        </w:rPr>
      </w:pPr>
      <w:r w:rsidRPr="00E42C83">
        <w:rPr>
          <w:rFonts w:ascii="Times New Roman" w:hAnsi="Times New Roman" w:cs="Times New Roman"/>
          <w:sz w:val="24"/>
          <w:szCs w:val="24"/>
        </w:rPr>
        <w:t>Un rack de 600x600mm 24U dédié au raccordement, au brassage et à la distribution téléphonique/informatique qui comprendra :</w:t>
      </w:r>
    </w:p>
    <w:p w14:paraId="7D81509E"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p>
    <w:p w14:paraId="64FEB80E" w14:textId="77777777" w:rsidR="005F1D63" w:rsidRPr="00E42C83" w:rsidRDefault="005F1D63" w:rsidP="005F1D63">
      <w:pPr>
        <w:pStyle w:val="Paragraphedeliste"/>
        <w:keepLines w:val="0"/>
        <w:numPr>
          <w:ilvl w:val="0"/>
          <w:numId w:val="108"/>
        </w:numPr>
        <w:autoSpaceDE w:val="0"/>
        <w:autoSpaceDN w:val="0"/>
        <w:adjustRightInd w:val="0"/>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Panneau de brassage fibre optique (vide) coulissant modulaire avec guides cordons acceptant jusqu'à 36 connecteurs LC duplex mono ou multimode.</w:t>
      </w:r>
    </w:p>
    <w:p w14:paraId="1AE7D844" w14:textId="77777777" w:rsidR="005F1D63" w:rsidRPr="00E42C83" w:rsidRDefault="005F1D63" w:rsidP="005F1D63">
      <w:pPr>
        <w:pStyle w:val="Paragraphedeliste"/>
        <w:keepLines w:val="0"/>
        <w:numPr>
          <w:ilvl w:val="0"/>
          <w:numId w:val="108"/>
        </w:numPr>
        <w:autoSpaceDE w:val="0"/>
        <w:autoSpaceDN w:val="0"/>
        <w:adjustRightInd w:val="0"/>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Module pour panneaux de brassage fibre optique modulaire 6 LC duplex multimode.</w:t>
      </w:r>
    </w:p>
    <w:p w14:paraId="4B6060C0" w14:textId="77777777" w:rsidR="005F1D63" w:rsidRPr="00E42C83" w:rsidRDefault="005F1D63" w:rsidP="005F1D63">
      <w:pPr>
        <w:pStyle w:val="Paragraphedeliste"/>
        <w:keepLines w:val="0"/>
        <w:numPr>
          <w:ilvl w:val="0"/>
          <w:numId w:val="108"/>
        </w:numPr>
        <w:autoSpaceDE w:val="0"/>
        <w:autoSpaceDN w:val="0"/>
        <w:adjustRightInd w:val="0"/>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2 caches pour emplacements de réserve pour tiroir fibre optique.</w:t>
      </w:r>
    </w:p>
    <w:p w14:paraId="4B6C7A7E" w14:textId="77777777" w:rsidR="005F1D63" w:rsidRPr="00E42C83" w:rsidRDefault="005F1D63" w:rsidP="005F1D63">
      <w:pPr>
        <w:pStyle w:val="Paragraphedeliste"/>
        <w:keepLines w:val="0"/>
        <w:numPr>
          <w:ilvl w:val="0"/>
          <w:numId w:val="108"/>
        </w:numPr>
        <w:autoSpaceDE w:val="0"/>
        <w:autoSpaceDN w:val="0"/>
        <w:adjustRightInd w:val="0"/>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Panneau de brassage 50 ports RJ11 Catégorie 3 pour les rocades téléphoniques.</w:t>
      </w:r>
    </w:p>
    <w:p w14:paraId="1BA41E53" w14:textId="77777777" w:rsidR="005F1D63" w:rsidRPr="00E42C83" w:rsidRDefault="005F1D63" w:rsidP="005F1D63">
      <w:pPr>
        <w:pStyle w:val="Paragraphedeliste"/>
        <w:keepLines w:val="0"/>
        <w:numPr>
          <w:ilvl w:val="0"/>
          <w:numId w:val="108"/>
        </w:numPr>
        <w:autoSpaceDE w:val="0"/>
        <w:autoSpaceDN w:val="0"/>
        <w:adjustRightInd w:val="0"/>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4 Panneaux de distribution 24 ports supportant les connecteurs RJ45 de catégorie 6A.</w:t>
      </w:r>
    </w:p>
    <w:p w14:paraId="022C14DF" w14:textId="77777777" w:rsidR="005F1D63" w:rsidRPr="00E42C83" w:rsidRDefault="005F1D63" w:rsidP="005F1D63">
      <w:pPr>
        <w:pStyle w:val="Paragraphedeliste"/>
        <w:keepLines w:val="0"/>
        <w:numPr>
          <w:ilvl w:val="0"/>
          <w:numId w:val="108"/>
        </w:numPr>
        <w:autoSpaceDE w:val="0"/>
        <w:autoSpaceDN w:val="0"/>
        <w:adjustRightInd w:val="0"/>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4 Panneaux guides câbles pour le management des cordons de brassage.</w:t>
      </w:r>
    </w:p>
    <w:p w14:paraId="702963C2" w14:textId="77777777" w:rsidR="005F1D63" w:rsidRPr="00E42C83" w:rsidRDefault="005F1D63" w:rsidP="005F1D63">
      <w:pPr>
        <w:pStyle w:val="Paragraphedeliste"/>
        <w:keepLines w:val="0"/>
        <w:numPr>
          <w:ilvl w:val="0"/>
          <w:numId w:val="108"/>
        </w:numPr>
        <w:autoSpaceDE w:val="0"/>
        <w:autoSpaceDN w:val="0"/>
        <w:adjustRightInd w:val="0"/>
        <w:spacing w:before="0"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1 Bandeau électrique de minimum six (6) prises 2P+T (alimentation ondulée), une borne de terre et raccordement au tableau électrique.</w:t>
      </w:r>
    </w:p>
    <w:p w14:paraId="7EE504E2" w14:textId="77777777" w:rsidR="005F1D63" w:rsidRPr="00E42C83" w:rsidRDefault="005F1D63" w:rsidP="005F1D63">
      <w:pPr>
        <w:pStyle w:val="Paragraphedeliste"/>
        <w:keepLines w:val="0"/>
        <w:numPr>
          <w:ilvl w:val="0"/>
          <w:numId w:val="108"/>
        </w:numPr>
        <w:autoSpaceDE w:val="0"/>
        <w:autoSpaceDN w:val="0"/>
        <w:adjustRightInd w:val="0"/>
        <w:spacing w:before="0" w:after="0" w:line="276" w:lineRule="auto"/>
        <w:ind w:right="-141"/>
        <w:rPr>
          <w:rFonts w:ascii="Times New Roman" w:hAnsi="Times New Roman" w:cs="Times New Roman"/>
          <w:sz w:val="24"/>
          <w:szCs w:val="24"/>
        </w:rPr>
      </w:pPr>
    </w:p>
    <w:p w14:paraId="32F9492A"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Les quatre unités inférieures minimums de chaque Rack, situés au-dessus des prises des PDU, seront laissées libres pour d'éventuelles extensions</w:t>
      </w:r>
    </w:p>
    <w:p w14:paraId="20789BDD"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p>
    <w:p w14:paraId="4E002B53"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L'ensemble des modules et équipement seront homogène de même marque Siemon ou équivalent et les armoires de marques HUAWEI ou équivalent.</w:t>
      </w:r>
    </w:p>
    <w:p w14:paraId="778AF846" w14:textId="77777777" w:rsidR="005F1D63" w:rsidRPr="00E42C83" w:rsidRDefault="005F1D63" w:rsidP="005F1D63">
      <w:pPr>
        <w:autoSpaceDE w:val="0"/>
        <w:autoSpaceDN w:val="0"/>
        <w:adjustRightInd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Ouvrage payé à l'ensemble de sous-répartiteur ainsi défini, fourni, complet, posé et raccordé, en ordre de marche y compris toutes les sujétions. AU PRIX suivants :</w:t>
      </w:r>
      <w:bookmarkEnd w:id="462"/>
    </w:p>
    <w:p w14:paraId="29638F91"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463" w:name="_Toc132755659"/>
      <w:bookmarkStart w:id="464" w:name="_Toc176770882"/>
      <w:bookmarkStart w:id="465" w:name="_Toc179816108"/>
      <w:bookmarkStart w:id="466" w:name="_Toc179880694"/>
      <w:bookmarkStart w:id="467" w:name="_Toc179986598"/>
      <w:bookmarkStart w:id="468" w:name="_Toc212644832"/>
      <w:bookmarkStart w:id="469" w:name="_Toc212717201"/>
      <w:r w:rsidRPr="00E42C83">
        <w:rPr>
          <w:rFonts w:ascii="Times New Roman" w:hAnsi="Times New Roman" w:cs="Times New Roman"/>
          <w:bCs/>
          <w:iCs/>
          <w:sz w:val="24"/>
          <w:szCs w:val="24"/>
        </w:rPr>
        <w:t>Cordons de brassage Rj45 / Rj45 CAT 6A ISO S/FTP 1 m ou 2 m</w:t>
      </w:r>
      <w:bookmarkEnd w:id="463"/>
      <w:bookmarkEnd w:id="464"/>
      <w:bookmarkEnd w:id="465"/>
      <w:bookmarkEnd w:id="466"/>
      <w:bookmarkEnd w:id="467"/>
      <w:bookmarkEnd w:id="468"/>
      <w:bookmarkEnd w:id="469"/>
    </w:p>
    <w:p w14:paraId="6B876425" w14:textId="77777777" w:rsidR="005F1D63" w:rsidRPr="00E42C83" w:rsidRDefault="005F1D63" w:rsidP="005F1D63">
      <w:pPr>
        <w:spacing w:line="276" w:lineRule="auto"/>
        <w:ind w:right="-141"/>
        <w:rPr>
          <w:rFonts w:ascii="Times New Roman" w:hAnsi="Times New Roman" w:cs="Times New Roman"/>
          <w:sz w:val="24"/>
          <w:szCs w:val="24"/>
          <w:lang w:eastAsia="en-US"/>
        </w:rPr>
      </w:pPr>
      <w:r w:rsidRPr="00E42C83">
        <w:rPr>
          <w:rFonts w:ascii="Times New Roman" w:hAnsi="Times New Roman" w:cs="Times New Roman"/>
          <w:sz w:val="24"/>
          <w:szCs w:val="24"/>
          <w:lang w:eastAsia="en-US"/>
        </w:rPr>
        <w:t>Ce prix rémunère la fourniture et pose des cordons de brassage en câble à 4 paires torsadées de 1m ou 2m de longueur.</w:t>
      </w:r>
    </w:p>
    <w:p w14:paraId="4419E1AB" w14:textId="77777777" w:rsidR="005F1D63" w:rsidRPr="00E42C83" w:rsidRDefault="005F1D63" w:rsidP="005F1D63">
      <w:pPr>
        <w:spacing w:before="240" w:line="276" w:lineRule="auto"/>
        <w:ind w:right="-141"/>
        <w:rPr>
          <w:rFonts w:ascii="Times New Roman" w:hAnsi="Times New Roman" w:cs="Times New Roman"/>
          <w:sz w:val="24"/>
          <w:szCs w:val="24"/>
          <w:lang w:eastAsia="en-US"/>
        </w:rPr>
      </w:pPr>
      <w:r w:rsidRPr="00E42C83">
        <w:rPr>
          <w:rFonts w:ascii="Times New Roman" w:hAnsi="Times New Roman" w:cs="Times New Roman"/>
          <w:sz w:val="24"/>
          <w:szCs w:val="24"/>
          <w:lang w:eastAsia="en-US"/>
        </w:rPr>
        <w:t xml:space="preserve">Ouvrage payé à l'unité de cordons de brassage ainsi défini, fourni, complet et raccordé système de repérage avec numérotation et couleur pour les têtes des cordons et toutes les sujétions. </w:t>
      </w:r>
    </w:p>
    <w:p w14:paraId="2FF32B46" w14:textId="77777777" w:rsidR="005F1D63" w:rsidRPr="00E42C83" w:rsidRDefault="005F1D63" w:rsidP="005F1D63">
      <w:pPr>
        <w:tabs>
          <w:tab w:val="left" w:pos="985"/>
        </w:tabs>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Ouvrage payé à l’unité.</w:t>
      </w:r>
    </w:p>
    <w:p w14:paraId="1ECFE137"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470" w:name="_Toc132755660"/>
      <w:bookmarkStart w:id="471" w:name="_Toc176770883"/>
      <w:bookmarkStart w:id="472" w:name="_Toc179816109"/>
      <w:bookmarkStart w:id="473" w:name="_Toc179880695"/>
      <w:bookmarkStart w:id="474" w:name="_Toc179986599"/>
      <w:bookmarkStart w:id="475" w:name="_Toc212644833"/>
      <w:bookmarkStart w:id="476" w:name="_Toc212717202"/>
      <w:r w:rsidRPr="00E42C83">
        <w:rPr>
          <w:rFonts w:ascii="Times New Roman" w:hAnsi="Times New Roman" w:cs="Times New Roman"/>
          <w:bCs/>
          <w:iCs/>
          <w:sz w:val="24"/>
          <w:szCs w:val="24"/>
        </w:rPr>
        <w:lastRenderedPageBreak/>
        <w:t>Cordons de liaison Rj45/Rj45 CAT 6A ISO S/FTP 3m</w:t>
      </w:r>
      <w:bookmarkEnd w:id="470"/>
      <w:bookmarkEnd w:id="471"/>
      <w:bookmarkEnd w:id="472"/>
      <w:bookmarkEnd w:id="473"/>
      <w:bookmarkEnd w:id="474"/>
      <w:bookmarkEnd w:id="475"/>
      <w:bookmarkEnd w:id="476"/>
    </w:p>
    <w:p w14:paraId="27FFCB15" w14:textId="77777777" w:rsidR="005F1D63" w:rsidRPr="00E42C83" w:rsidRDefault="005F1D63" w:rsidP="005F1D63">
      <w:pPr>
        <w:spacing w:line="276" w:lineRule="auto"/>
        <w:ind w:right="-141"/>
        <w:rPr>
          <w:rFonts w:ascii="Times New Roman" w:hAnsi="Times New Roman" w:cs="Times New Roman"/>
          <w:sz w:val="24"/>
          <w:szCs w:val="24"/>
          <w:lang w:eastAsia="en-US"/>
        </w:rPr>
      </w:pPr>
      <w:r w:rsidRPr="00E42C83">
        <w:rPr>
          <w:rFonts w:ascii="Times New Roman" w:hAnsi="Times New Roman" w:cs="Times New Roman"/>
          <w:sz w:val="24"/>
          <w:szCs w:val="24"/>
          <w:lang w:eastAsia="en-US"/>
        </w:rPr>
        <w:t>Ce prix rémunère la fourniture et pose des cordons de brassage en câble à 4 paires torsadées de 3m de longueur.</w:t>
      </w:r>
    </w:p>
    <w:p w14:paraId="1B1E9EC7" w14:textId="77777777" w:rsidR="005F1D63" w:rsidRPr="00E42C83" w:rsidRDefault="005F1D63" w:rsidP="005F1D63">
      <w:pPr>
        <w:spacing w:before="240" w:line="276" w:lineRule="auto"/>
        <w:ind w:right="-141"/>
        <w:rPr>
          <w:rFonts w:ascii="Times New Roman" w:hAnsi="Times New Roman" w:cs="Times New Roman"/>
          <w:sz w:val="24"/>
          <w:szCs w:val="24"/>
          <w:lang w:eastAsia="en-US"/>
        </w:rPr>
      </w:pPr>
      <w:r w:rsidRPr="00E42C83">
        <w:rPr>
          <w:rFonts w:ascii="Times New Roman" w:hAnsi="Times New Roman" w:cs="Times New Roman"/>
          <w:sz w:val="24"/>
          <w:szCs w:val="24"/>
          <w:lang w:eastAsia="en-US"/>
        </w:rPr>
        <w:t xml:space="preserve">Ouvrage payé à l'unité de cordons de brassage ainsi défini, fourni, complet et raccordé système de repérage avec numérotation et couleur pour les têtes des cordons et toutes les sujétions. </w:t>
      </w:r>
    </w:p>
    <w:p w14:paraId="00BDE9FA" w14:textId="77777777" w:rsidR="005F1D63" w:rsidRPr="00E42C83" w:rsidRDefault="005F1D63" w:rsidP="005F1D63">
      <w:pPr>
        <w:tabs>
          <w:tab w:val="left" w:pos="985"/>
        </w:tabs>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Ouvrage payé à l’unité.</w:t>
      </w:r>
    </w:p>
    <w:p w14:paraId="10C5B958"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477" w:name="_Toc132755661"/>
      <w:bookmarkStart w:id="478" w:name="_Toc176770884"/>
      <w:bookmarkStart w:id="479" w:name="_Toc179816110"/>
      <w:bookmarkStart w:id="480" w:name="_Toc179880696"/>
      <w:bookmarkStart w:id="481" w:name="_Toc179986600"/>
      <w:bookmarkStart w:id="482" w:name="_Toc212644834"/>
      <w:bookmarkStart w:id="483" w:name="_Toc212717203"/>
      <w:r w:rsidRPr="00E42C83">
        <w:rPr>
          <w:rFonts w:ascii="Times New Roman" w:hAnsi="Times New Roman" w:cs="Times New Roman"/>
          <w:bCs/>
          <w:iCs/>
          <w:sz w:val="24"/>
          <w:szCs w:val="24"/>
        </w:rPr>
        <w:t>Câble Quatre Paires Cat 6A Type S/FTP</w:t>
      </w:r>
      <w:bookmarkEnd w:id="477"/>
      <w:bookmarkEnd w:id="478"/>
      <w:bookmarkEnd w:id="479"/>
      <w:bookmarkEnd w:id="480"/>
      <w:bookmarkEnd w:id="481"/>
      <w:bookmarkEnd w:id="482"/>
      <w:bookmarkEnd w:id="483"/>
    </w:p>
    <w:p w14:paraId="0C642E2E"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 prix rémunère la fourniture, pose et raccordement de câble d'intérieur multimédia à vitesse de transmission très élevée pour le câblage structuré ayant les caractéristiques suivantes :</w:t>
      </w:r>
    </w:p>
    <w:p w14:paraId="7A4C4514"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Le câble utilisé pour le raccordement des prises RJ45 sera en 4 paires, catégorie 6A, 650 MHZ ou plus et de structure blindée par paire avec tresse de blindage autour des 4 paires – type S/FTP. </w:t>
      </w:r>
    </w:p>
    <w:p w14:paraId="5B0318D2" w14:textId="77777777" w:rsidR="005F1D63" w:rsidRPr="00E42C83" w:rsidRDefault="005F1D63" w:rsidP="005F1D63">
      <w:pPr>
        <w:spacing w:line="276" w:lineRule="auto"/>
        <w:ind w:right="-141"/>
        <w:rPr>
          <w:rFonts w:ascii="Times New Roman" w:hAnsi="Times New Roman" w:cs="Times New Roman"/>
          <w:sz w:val="24"/>
          <w:szCs w:val="24"/>
          <w:lang w:val="en-US"/>
        </w:rPr>
      </w:pPr>
      <w:r w:rsidRPr="00E42C83">
        <w:rPr>
          <w:rFonts w:ascii="Times New Roman" w:hAnsi="Times New Roman" w:cs="Times New Roman"/>
          <w:sz w:val="24"/>
          <w:szCs w:val="24"/>
          <w:lang w:val="en-US"/>
        </w:rPr>
        <w:t>Compatible Power over Ethernet (PoE) / Type 1-4</w:t>
      </w:r>
    </w:p>
    <w:p w14:paraId="20DC1EF6"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La gaine sera de type LSZH avec le marquage de la NVP.</w:t>
      </w:r>
    </w:p>
    <w:p w14:paraId="379C81B5"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Il sera demandé les certificats de conformité récente par un laboratoire indépendant (GHMT, 3P Testing, autres) du câble </w:t>
      </w:r>
    </w:p>
    <w:p w14:paraId="0A28DB64"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Le câble est conforme aux normes suivantes :  </w:t>
      </w:r>
      <w:r w:rsidRPr="00E42C83">
        <w:rPr>
          <w:rFonts w:ascii="Times New Roman" w:hAnsi="Times New Roman" w:cs="Times New Roman"/>
          <w:sz w:val="24"/>
          <w:szCs w:val="24"/>
        </w:rPr>
        <w:tab/>
      </w:r>
    </w:p>
    <w:p w14:paraId="5C754E9D" w14:textId="77777777" w:rsidR="005F1D63" w:rsidRPr="00E42C83" w:rsidRDefault="005F1D63" w:rsidP="005F1D63">
      <w:pPr>
        <w:keepLines w:val="0"/>
        <w:numPr>
          <w:ilvl w:val="0"/>
          <w:numId w:val="106"/>
        </w:numPr>
        <w:spacing w:before="0" w:after="0" w:line="276" w:lineRule="auto"/>
        <w:ind w:right="-141"/>
        <w:contextualSpacing/>
        <w:rPr>
          <w:rFonts w:ascii="Times New Roman" w:hAnsi="Times New Roman" w:cs="Times New Roman"/>
          <w:sz w:val="24"/>
          <w:szCs w:val="24"/>
          <w:lang w:val="de-DE"/>
        </w:rPr>
      </w:pPr>
      <w:r w:rsidRPr="00E42C83">
        <w:rPr>
          <w:rFonts w:ascii="Times New Roman" w:hAnsi="Times New Roman" w:cs="Times New Roman"/>
          <w:sz w:val="24"/>
          <w:szCs w:val="24"/>
          <w:lang w:val="de-DE"/>
        </w:rPr>
        <w:t>ISO/CEI 11801</w:t>
      </w:r>
    </w:p>
    <w:p w14:paraId="1B55BB39" w14:textId="77777777" w:rsidR="005F1D63" w:rsidRPr="00E42C83" w:rsidRDefault="005F1D63" w:rsidP="005F1D63">
      <w:pPr>
        <w:keepLines w:val="0"/>
        <w:numPr>
          <w:ilvl w:val="0"/>
          <w:numId w:val="106"/>
        </w:numPr>
        <w:spacing w:before="0" w:after="0" w:line="276" w:lineRule="auto"/>
        <w:ind w:right="-141"/>
        <w:contextualSpacing/>
        <w:rPr>
          <w:rFonts w:ascii="Times New Roman" w:hAnsi="Times New Roman" w:cs="Times New Roman"/>
          <w:sz w:val="24"/>
          <w:szCs w:val="24"/>
          <w:lang w:val="de-DE"/>
        </w:rPr>
      </w:pPr>
      <w:r w:rsidRPr="00E42C83">
        <w:rPr>
          <w:rFonts w:ascii="Times New Roman" w:hAnsi="Times New Roman" w:cs="Times New Roman"/>
          <w:sz w:val="24"/>
          <w:szCs w:val="24"/>
          <w:lang w:val="de-DE"/>
        </w:rPr>
        <w:t>CEI 61156-5 2e éd.</w:t>
      </w:r>
    </w:p>
    <w:p w14:paraId="42FC398C" w14:textId="77777777" w:rsidR="005F1D63" w:rsidRPr="00E42C83" w:rsidRDefault="005F1D63" w:rsidP="005F1D63">
      <w:pPr>
        <w:keepLines w:val="0"/>
        <w:numPr>
          <w:ilvl w:val="0"/>
          <w:numId w:val="106"/>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EN 50173-1</w:t>
      </w:r>
    </w:p>
    <w:p w14:paraId="61388068" w14:textId="77777777" w:rsidR="005F1D63" w:rsidRPr="00E42C83" w:rsidRDefault="005F1D63" w:rsidP="005F1D63">
      <w:pPr>
        <w:keepLines w:val="0"/>
        <w:numPr>
          <w:ilvl w:val="0"/>
          <w:numId w:val="106"/>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EN 50288-x-1</w:t>
      </w:r>
    </w:p>
    <w:p w14:paraId="4FA2F9BC" w14:textId="77777777" w:rsidR="005F1D63" w:rsidRPr="00E42C83" w:rsidRDefault="005F1D63" w:rsidP="005F1D63">
      <w:pPr>
        <w:keepLines w:val="0"/>
        <w:numPr>
          <w:ilvl w:val="0"/>
          <w:numId w:val="106"/>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CEI 60754-2</w:t>
      </w:r>
    </w:p>
    <w:p w14:paraId="3A5386FA" w14:textId="77777777" w:rsidR="005F1D63" w:rsidRPr="00E42C83" w:rsidRDefault="005F1D63" w:rsidP="005F1D63">
      <w:pPr>
        <w:keepLines w:val="0"/>
        <w:numPr>
          <w:ilvl w:val="0"/>
          <w:numId w:val="106"/>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CEI 61034</w:t>
      </w:r>
    </w:p>
    <w:p w14:paraId="316DEAF4" w14:textId="77777777" w:rsidR="005F1D63" w:rsidRPr="00E42C83" w:rsidRDefault="005F1D63" w:rsidP="005F1D63">
      <w:pPr>
        <w:keepLines w:val="0"/>
        <w:numPr>
          <w:ilvl w:val="0"/>
          <w:numId w:val="106"/>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Classement à la réaction au feu CPR : EN50575</w:t>
      </w:r>
    </w:p>
    <w:p w14:paraId="60DB6D14"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 raccordement au niveau de la prise ou panneau de brassage doit être effectué en évitant de détorsader le câble quatre paires.</w:t>
      </w:r>
    </w:p>
    <w:p w14:paraId="5CF47B52" w14:textId="77777777" w:rsidR="005F1D63" w:rsidRPr="00E42C83" w:rsidRDefault="005F1D63" w:rsidP="005F1D63">
      <w:pPr>
        <w:tabs>
          <w:tab w:val="left" w:pos="985"/>
        </w:tabs>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Ouvrage payé au mètre linéaire.</w:t>
      </w:r>
    </w:p>
    <w:p w14:paraId="2A2BD793"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484" w:name="_Toc179816111"/>
      <w:bookmarkStart w:id="485" w:name="_Toc179880697"/>
      <w:bookmarkStart w:id="486" w:name="_Toc179986601"/>
      <w:bookmarkStart w:id="487" w:name="_Toc212644835"/>
      <w:bookmarkStart w:id="488" w:name="_Toc212717204"/>
      <w:bookmarkStart w:id="489" w:name="_Toc132755662"/>
      <w:bookmarkStart w:id="490" w:name="_Toc176770885"/>
      <w:r w:rsidRPr="00E42C83">
        <w:rPr>
          <w:rFonts w:ascii="Times New Roman" w:hAnsi="Times New Roman" w:cs="Times New Roman"/>
          <w:bCs/>
          <w:iCs/>
          <w:sz w:val="24"/>
          <w:szCs w:val="24"/>
        </w:rPr>
        <w:t>Prise courant faible RJ45</w:t>
      </w:r>
      <w:bookmarkEnd w:id="484"/>
      <w:bookmarkEnd w:id="485"/>
      <w:bookmarkEnd w:id="486"/>
      <w:bookmarkEnd w:id="487"/>
      <w:bookmarkEnd w:id="488"/>
      <w:r w:rsidRPr="00E42C83">
        <w:rPr>
          <w:rFonts w:ascii="Times New Roman" w:hAnsi="Times New Roman" w:cs="Times New Roman"/>
          <w:bCs/>
          <w:iCs/>
          <w:sz w:val="24"/>
          <w:szCs w:val="24"/>
        </w:rPr>
        <w:t xml:space="preserve"> </w:t>
      </w:r>
      <w:bookmarkEnd w:id="489"/>
      <w:bookmarkEnd w:id="490"/>
    </w:p>
    <w:p w14:paraId="6EF9F39F"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 prix comprend la fourniture, pose et raccordement de prises pour poste de travail de la série 45 CAT6A de la même marque que les connecteurs</w:t>
      </w:r>
    </w:p>
    <w:p w14:paraId="06041712"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Les prises sont de type RJ45 CAT6A coté terminale, comme coté brassage sera une embase de type RJ 45 Catégorie 6A blindée 360°, sans outil, intégrant un circuit multicouche.</w:t>
      </w:r>
    </w:p>
    <w:p w14:paraId="65F5CE33"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Répond à la spécification des composants ISO de catégorie 6A (pour l'ensemble de la gamme des fiches réencastrées, conformément aux normes ISO/IEC 11801, EN 50173, TIA/EIA 568.2-D, IEC 60603-7-51 et 60603-7).</w:t>
      </w:r>
    </w:p>
    <w:p w14:paraId="21F4715E"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Module de connexion RJ45 Cat.6A EL, blindé doit dépasser les exigences minimales de l'IEEE 802.3 pour les performances 10GBASE-T.</w:t>
      </w:r>
    </w:p>
    <w:p w14:paraId="39ADD9C6"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Les spécifications techniques à respecter : </w:t>
      </w:r>
    </w:p>
    <w:p w14:paraId="5D88445D" w14:textId="77777777" w:rsidR="005F1D63" w:rsidRPr="00E42C83" w:rsidRDefault="005F1D63" w:rsidP="005F1D63">
      <w:pPr>
        <w:keepLines w:val="0"/>
        <w:numPr>
          <w:ilvl w:val="0"/>
          <w:numId w:val="105"/>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Fourni avec un obturateur antipoussière</w:t>
      </w:r>
    </w:p>
    <w:p w14:paraId="4FB38FE8" w14:textId="77777777" w:rsidR="005F1D63" w:rsidRPr="00E42C83" w:rsidRDefault="005F1D63" w:rsidP="005F1D63">
      <w:pPr>
        <w:keepLines w:val="0"/>
        <w:numPr>
          <w:ilvl w:val="0"/>
          <w:numId w:val="105"/>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lastRenderedPageBreak/>
        <w:t>Zone de contact plaquée or et zone de contact de déplacement de l'isolant plaquée étain</w:t>
      </w:r>
    </w:p>
    <w:p w14:paraId="36A4953E" w14:textId="77777777" w:rsidR="005F1D63" w:rsidRPr="00E42C83" w:rsidRDefault="005F1D63" w:rsidP="005F1D63">
      <w:pPr>
        <w:keepLines w:val="0"/>
        <w:numPr>
          <w:ilvl w:val="0"/>
          <w:numId w:val="105"/>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Compensation capacitive et inductive</w:t>
      </w:r>
    </w:p>
    <w:p w14:paraId="62FE3CD2" w14:textId="77777777" w:rsidR="005F1D63" w:rsidRPr="00E42C83" w:rsidRDefault="005F1D63" w:rsidP="005F1D63">
      <w:pPr>
        <w:keepLines w:val="0"/>
        <w:numPr>
          <w:ilvl w:val="0"/>
          <w:numId w:val="105"/>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Compatible avec les cordons et câbles de raccordement standard de catégorie 6A.</w:t>
      </w:r>
    </w:p>
    <w:p w14:paraId="4E702133" w14:textId="77777777" w:rsidR="005F1D63" w:rsidRPr="00E42C83" w:rsidRDefault="005F1D63" w:rsidP="005F1D63">
      <w:pPr>
        <w:keepLines w:val="0"/>
        <w:numPr>
          <w:ilvl w:val="0"/>
          <w:numId w:val="105"/>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S'adapte aux prises de courant et aux panneaux de brassage de tiers avec 4 adaptateurs différents</w:t>
      </w:r>
    </w:p>
    <w:p w14:paraId="3EB6845C" w14:textId="77777777" w:rsidR="005F1D63" w:rsidRPr="00E42C83" w:rsidRDefault="005F1D63" w:rsidP="005F1D63">
      <w:pPr>
        <w:keepLines w:val="0"/>
        <w:numPr>
          <w:ilvl w:val="0"/>
          <w:numId w:val="105"/>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Connexion sans outil (sans outils spéciaux) de câbles d'installation de AWG 22 - 26 et de câbles toronnés de AWG 22/7 - 26/7</w:t>
      </w:r>
    </w:p>
    <w:p w14:paraId="7B00874C" w14:textId="77777777" w:rsidR="005F1D63" w:rsidRPr="00E42C83" w:rsidRDefault="005F1D63" w:rsidP="005F1D63">
      <w:pPr>
        <w:keepLines w:val="0"/>
        <w:numPr>
          <w:ilvl w:val="0"/>
          <w:numId w:val="105"/>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Option de câblage selon TIA 568 A et B avec terminaison parallèle des paires sans division de la paire 3,6</w:t>
      </w:r>
    </w:p>
    <w:p w14:paraId="5E53728E" w14:textId="77777777" w:rsidR="005F1D63" w:rsidRPr="00E42C83" w:rsidRDefault="005F1D63" w:rsidP="005F1D63">
      <w:pPr>
        <w:keepLines w:val="0"/>
        <w:numPr>
          <w:ilvl w:val="0"/>
          <w:numId w:val="105"/>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Étiquette avec schéma de câblage en couleur, date de production intégrée et numéro de série (chaque module) pour le suivi de la qualité.</w:t>
      </w:r>
    </w:p>
    <w:p w14:paraId="425EACD8" w14:textId="77777777" w:rsidR="005F1D63" w:rsidRPr="00E42C83" w:rsidRDefault="005F1D63" w:rsidP="005F1D63">
      <w:pPr>
        <w:keepLines w:val="0"/>
        <w:numPr>
          <w:ilvl w:val="0"/>
          <w:numId w:val="105"/>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Matériaux sans halogène (LSZH)</w:t>
      </w:r>
    </w:p>
    <w:p w14:paraId="4519AC97" w14:textId="77777777" w:rsidR="005F1D63" w:rsidRPr="00E42C83" w:rsidRDefault="005F1D63" w:rsidP="005F1D63">
      <w:pPr>
        <w:keepLines w:val="0"/>
        <w:numPr>
          <w:ilvl w:val="0"/>
          <w:numId w:val="105"/>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Compatible PoE et PoE+</w:t>
      </w:r>
    </w:p>
    <w:p w14:paraId="04FEF9B2" w14:textId="77777777" w:rsidR="005F1D63" w:rsidRPr="00E42C83" w:rsidRDefault="005F1D63" w:rsidP="005F1D63">
      <w:pPr>
        <w:keepLines w:val="0"/>
        <w:numPr>
          <w:ilvl w:val="0"/>
          <w:numId w:val="105"/>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 xml:space="preserve">Le constructeur devra fournir un certificat de conformité, venant d’un laboratoire indépendant GHMT ou équivalent.  </w:t>
      </w:r>
    </w:p>
    <w:p w14:paraId="44BDD72A"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Le plastron 45x45 sera incliné afin de respecter l'angle de sortie des cordons de liaison RJ45, de minimiser la profondeur de boîtier / plinthe et pourra intégrer un volet de repérage couleur ou un système de verrouillage type Plug Guard. Il sera important d’utiliser des boîtiers ou des plinthes de profondeur suffisante pour assurer un rayon de courbure correct du câble et de maintenir ainsi les performances dynamiques de l’ensemble. </w:t>
      </w:r>
    </w:p>
    <w:p w14:paraId="41F43442"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Il sera multi-positionnable avec des accroches sur les quatre côtés.</w:t>
      </w:r>
    </w:p>
    <w:p w14:paraId="5085A530"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Avant le commencement des travaux, le titulaire présentera des échantillons du plastron et des connecteurs ainsi que les documents certifiant le débit de 10 Gbits/seconde supporté par les connecteurs.</w:t>
      </w:r>
    </w:p>
    <w:p w14:paraId="321EFAC7"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Les prises et les ports non utilisés devront être protégés par un système de verrouillage contre l'insertion d'un cordon de brassage ou d'un objet étranger. </w:t>
      </w:r>
    </w:p>
    <w:p w14:paraId="6987840D" w14:textId="77777777" w:rsidR="005F1D63" w:rsidRPr="00E42C83" w:rsidRDefault="005F1D63" w:rsidP="005F1D63">
      <w:pPr>
        <w:tabs>
          <w:tab w:val="left" w:pos="985"/>
        </w:tabs>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Ouvrage payé à l’unité.</w:t>
      </w:r>
    </w:p>
    <w:p w14:paraId="0EE1C5CF"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491" w:name="_Toc179816112"/>
      <w:bookmarkStart w:id="492" w:name="_Toc179880698"/>
      <w:bookmarkStart w:id="493" w:name="_Toc179986602"/>
      <w:bookmarkStart w:id="494" w:name="_Toc212644836"/>
      <w:bookmarkStart w:id="495" w:name="_Toc212717205"/>
      <w:r w:rsidRPr="00E42C83">
        <w:rPr>
          <w:rFonts w:ascii="Times New Roman" w:hAnsi="Times New Roman" w:cs="Times New Roman"/>
          <w:bCs/>
          <w:iCs/>
          <w:sz w:val="24"/>
          <w:szCs w:val="24"/>
        </w:rPr>
        <w:t>Connecteur</w:t>
      </w:r>
      <w:bookmarkEnd w:id="491"/>
      <w:bookmarkEnd w:id="492"/>
      <w:bookmarkEnd w:id="493"/>
      <w:bookmarkEnd w:id="494"/>
      <w:bookmarkEnd w:id="495"/>
      <w:r w:rsidRPr="00E42C83">
        <w:rPr>
          <w:rFonts w:ascii="Times New Roman" w:hAnsi="Times New Roman" w:cs="Times New Roman"/>
          <w:bCs/>
          <w:iCs/>
          <w:sz w:val="24"/>
          <w:szCs w:val="24"/>
        </w:rPr>
        <w:t xml:space="preserve"> </w:t>
      </w:r>
    </w:p>
    <w:p w14:paraId="066E5CEF"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 prix comprend la fourniture, pose et raccordement de Connecteur de la série 45 CAT6A de marque, Nexans ou équivalent avec les caractéristiques suivantes :</w:t>
      </w:r>
    </w:p>
    <w:p w14:paraId="52F00248"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 connecteur coté terminale, comme coté brassage sera une embase de type RJ 45 Catégorie 6A blindée 360°, sans outil, intégrant un circuit multicouche.</w:t>
      </w:r>
    </w:p>
    <w:p w14:paraId="5C946C9B"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 système d’accroche de l’embase coté prise, comme coté panneau de brassage sera de type Keystone.</w:t>
      </w:r>
    </w:p>
    <w:p w14:paraId="45175817"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L’accouplement sera réalisé entre les paires du câble et l’embase par un épanouisse de couleur blanc, offrant la possibilité de câbler en 568A ou en 568B, et permettant la répartition des paires sur les 2 blocs de 4 contacts IDC. </w:t>
      </w:r>
    </w:p>
    <w:p w14:paraId="2B9B45C5" w14:textId="77777777" w:rsidR="005F1D63" w:rsidRPr="00E42C83" w:rsidRDefault="005F1D63" w:rsidP="005F1D63">
      <w:pPr>
        <w:spacing w:line="276" w:lineRule="auto"/>
        <w:ind w:right="-141"/>
        <w:rPr>
          <w:rFonts w:ascii="Times New Roman" w:hAnsi="Times New Roman" w:cs="Times New Roman"/>
          <w:sz w:val="24"/>
          <w:szCs w:val="24"/>
        </w:rPr>
      </w:pPr>
    </w:p>
    <w:p w14:paraId="7ED0611E"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lastRenderedPageBreak/>
        <w:t xml:space="preserve">Le corps de l’embase RJ45 sera en Zamak équipée d’1 coque métallique montée sur une charnière, permettant l’insertion et la connexion des 8 conducteurs des paires sur les contacts IDC en titane étamé, et cela en une seule manœuvre. </w:t>
      </w:r>
    </w:p>
    <w:p w14:paraId="1B2AB1D7"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Les contacts IDC devront pouvoir accepter des jauges à âme massive ou multibrins, d’AWG27 à AWG22.</w:t>
      </w:r>
    </w:p>
    <w:p w14:paraId="4FF534FC"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Le connecteur sera faradisé sur 360 degrés après fermeture et verrouillage, la connexion du blindage du câble et son maintien sur le connecteur sera assuré par système circulaires à guillotine monté sur ressort et par un support mobile + un collier. </w:t>
      </w:r>
    </w:p>
    <w:p w14:paraId="0CFE8403"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Cette solution permettra de pouvoir accompagner le connecteur dans tous les axes géométriques, lors de son intégration en goulotte ou boitier.  </w:t>
      </w:r>
    </w:p>
    <w:p w14:paraId="1B1B201D"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L’intérieur du bloc de connexion sera plastifié pour éviter tous contacts entre conducteur et la masse. </w:t>
      </w:r>
    </w:p>
    <w:p w14:paraId="7AABB4C6"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Le connecteur devra supporter 25 manœuvres de démontage, remontage sans altérer ses performances.  </w:t>
      </w:r>
    </w:p>
    <w:p w14:paraId="284311A2"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Les contacts à lamelles assurant le couplage embase/plug (au nombre de 8) seront réalisés en bronze phosphoreux et recouvert de 50 micros-pouces d’or sur 100 micros-pouces de nickel.</w:t>
      </w:r>
    </w:p>
    <w:p w14:paraId="30083783"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 connecteur devra être conforme à la norme EIA/TIA568C.2 et ISO/IEC 60-603-7-51 Ed1.0 du 03-2010 pour pouvoir assurer les performances en Permanent Link et en Channel, définies dans la norme ISO 11801 Amendement 2 Ed 2.2 du 06-2011.</w:t>
      </w:r>
    </w:p>
    <w:p w14:paraId="46467741"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Le constructeur devra fournir un certificat de conformité, venant d’un laboratoire indépendant GHMT ou équivalent.  </w:t>
      </w:r>
    </w:p>
    <w:p w14:paraId="1859CA37"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496" w:name="_Toc176770886"/>
      <w:bookmarkStart w:id="497" w:name="_Toc179816113"/>
      <w:bookmarkStart w:id="498" w:name="_Toc179880699"/>
      <w:bookmarkStart w:id="499" w:name="_Toc179986603"/>
      <w:bookmarkStart w:id="500" w:name="_Toc212644837"/>
      <w:bookmarkStart w:id="501" w:name="_Toc212717206"/>
      <w:r w:rsidRPr="00E42C83">
        <w:rPr>
          <w:rFonts w:ascii="Times New Roman" w:hAnsi="Times New Roman" w:cs="Times New Roman"/>
          <w:bCs/>
          <w:iCs/>
          <w:sz w:val="24"/>
          <w:szCs w:val="24"/>
        </w:rPr>
        <w:t>Panneau de brassage 24 ports RJ45 cat6A</w:t>
      </w:r>
      <w:bookmarkEnd w:id="496"/>
      <w:bookmarkEnd w:id="497"/>
      <w:bookmarkEnd w:id="498"/>
      <w:bookmarkEnd w:id="499"/>
      <w:bookmarkEnd w:id="500"/>
      <w:bookmarkEnd w:id="501"/>
      <w:r w:rsidRPr="00E42C83">
        <w:rPr>
          <w:rFonts w:ascii="Times New Roman" w:hAnsi="Times New Roman" w:cs="Times New Roman"/>
          <w:bCs/>
          <w:iCs/>
          <w:sz w:val="24"/>
          <w:szCs w:val="24"/>
        </w:rPr>
        <w:t xml:space="preserve"> </w:t>
      </w:r>
    </w:p>
    <w:p w14:paraId="47AF4C0A"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 prix comprend la fourniture, pose et raccordement de panneau de brassage 24 ports RJ45 cat6A avec les caractéristiques suivantes :</w:t>
      </w:r>
    </w:p>
    <w:p w14:paraId="2B04EDFB"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Le panneau de brassage intègrera le même type de connecteur RJ45 que la prise RJ45  </w:t>
      </w:r>
    </w:p>
    <w:p w14:paraId="772A818F"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Il sera modulaire et pourra intégrer jusqu’à 24 ports RJ45 sur 1U.</w:t>
      </w:r>
    </w:p>
    <w:p w14:paraId="34B940D0"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La mise à la terre des connecteurs RJ45 sur le châssis 19" sera automatiquement réalisée lors du clipsage des modules RJ45.</w:t>
      </w:r>
    </w:p>
    <w:p w14:paraId="41F83AC3"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 choix permettra de placer des pions de codage couleur individuellement pour chaque RJ45 afin de repérer visuellement les différentes ressources utilisées.</w:t>
      </w:r>
    </w:p>
    <w:p w14:paraId="6AF32474"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L'identification des ports se fera par étiquette placée sous fenêtre transparente.</w:t>
      </w:r>
    </w:p>
    <w:p w14:paraId="0CCA5946"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 panneau de brassage sera communicant et compatible avec la solution de gestion d’infrastructure automatique qui autorisera la supervision en temps réel du système de câblage.</w:t>
      </w:r>
    </w:p>
    <w:p w14:paraId="49CF91E5" w14:textId="77777777" w:rsidR="005F1D63" w:rsidRPr="00E42C83" w:rsidRDefault="005F1D63" w:rsidP="005F1D63">
      <w:pPr>
        <w:tabs>
          <w:tab w:val="left" w:pos="985"/>
        </w:tabs>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Ouvrage payé à l’unité.</w:t>
      </w:r>
    </w:p>
    <w:p w14:paraId="3B1CD243"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502" w:name="_Toc212644838"/>
      <w:bookmarkStart w:id="503" w:name="_Toc212717207"/>
      <w:r w:rsidRPr="00E42C83">
        <w:rPr>
          <w:rFonts w:ascii="Times New Roman" w:hAnsi="Times New Roman" w:cs="Times New Roman"/>
          <w:bCs/>
          <w:iCs/>
          <w:sz w:val="24"/>
          <w:szCs w:val="24"/>
        </w:rPr>
        <w:t>Switch</w:t>
      </w:r>
      <w:bookmarkEnd w:id="502"/>
      <w:bookmarkEnd w:id="503"/>
      <w:r w:rsidRPr="00E42C83">
        <w:rPr>
          <w:rFonts w:ascii="Times New Roman" w:hAnsi="Times New Roman" w:cs="Times New Roman"/>
          <w:bCs/>
          <w:iCs/>
          <w:sz w:val="24"/>
          <w:szCs w:val="24"/>
        </w:rPr>
        <w:t xml:space="preserve"> </w:t>
      </w:r>
    </w:p>
    <w:p w14:paraId="5BBB2689"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Ce prix inclut la fourniture, l'installation, le raccordement et la mise en service du switch avec les caractéristiques techniques suivantes :</w:t>
      </w:r>
    </w:p>
    <w:p w14:paraId="35C23993"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lastRenderedPageBreak/>
        <w:t>Caractéristiques techniques :</w:t>
      </w:r>
    </w:p>
    <w:p w14:paraId="77279424" w14:textId="77777777" w:rsidR="005F1D63" w:rsidRPr="00E42C83" w:rsidRDefault="005F1D63" w:rsidP="005F1D63">
      <w:pPr>
        <w:keepLines w:val="0"/>
        <w:numPr>
          <w:ilvl w:val="0"/>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Ports :</w:t>
      </w:r>
    </w:p>
    <w:p w14:paraId="446B1DD1" w14:textId="77777777" w:rsidR="005F1D63" w:rsidRPr="00E42C83" w:rsidRDefault="005F1D63" w:rsidP="005F1D63">
      <w:pPr>
        <w:keepLines w:val="0"/>
        <w:numPr>
          <w:ilvl w:val="1"/>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24 ports 10/100/1000Base-T</w:t>
      </w:r>
    </w:p>
    <w:p w14:paraId="5C63B4C3" w14:textId="77777777" w:rsidR="005F1D63" w:rsidRPr="00E42C83" w:rsidRDefault="005F1D63" w:rsidP="005F1D63">
      <w:pPr>
        <w:keepLines w:val="0"/>
        <w:numPr>
          <w:ilvl w:val="1"/>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4 ports Combo 10/100/1000Base-T ou 100/1000Base-SFP</w:t>
      </w:r>
    </w:p>
    <w:p w14:paraId="781A94DF" w14:textId="77777777" w:rsidR="005F1D63" w:rsidRPr="00E42C83" w:rsidRDefault="005F1D63" w:rsidP="005F1D63">
      <w:pPr>
        <w:keepLines w:val="0"/>
        <w:numPr>
          <w:ilvl w:val="0"/>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Gestion du Switch :</w:t>
      </w:r>
    </w:p>
    <w:p w14:paraId="2ECE2EC4" w14:textId="77777777" w:rsidR="005F1D63" w:rsidRPr="00E42C83" w:rsidRDefault="005F1D63" w:rsidP="005F1D63">
      <w:pPr>
        <w:keepLines w:val="0"/>
        <w:numPr>
          <w:ilvl w:val="1"/>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Gestion via SNMP, CLI et interface web</w:t>
      </w:r>
    </w:p>
    <w:p w14:paraId="36E4E381" w14:textId="77777777" w:rsidR="005F1D63" w:rsidRPr="00E42C83" w:rsidRDefault="005F1D63" w:rsidP="005F1D63">
      <w:pPr>
        <w:keepLines w:val="0"/>
        <w:numPr>
          <w:ilvl w:val="1"/>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Routage statique et dynamique</w:t>
      </w:r>
    </w:p>
    <w:p w14:paraId="05F89E97" w14:textId="77777777" w:rsidR="005F1D63" w:rsidRPr="00E42C83" w:rsidRDefault="005F1D63" w:rsidP="005F1D63">
      <w:pPr>
        <w:keepLines w:val="0"/>
        <w:numPr>
          <w:ilvl w:val="0"/>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Ports de Connectivité :</w:t>
      </w:r>
    </w:p>
    <w:p w14:paraId="2DE8A85A" w14:textId="77777777" w:rsidR="005F1D63" w:rsidRPr="00E42C83" w:rsidRDefault="005F1D63" w:rsidP="005F1D63">
      <w:pPr>
        <w:keepLines w:val="0"/>
        <w:numPr>
          <w:ilvl w:val="1"/>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Prise en charge des ports 1000Base-SX et 1000Base-LX pour les connexions fibre</w:t>
      </w:r>
    </w:p>
    <w:p w14:paraId="518F3F97" w14:textId="77777777" w:rsidR="005F1D63" w:rsidRPr="00E42C83" w:rsidRDefault="005F1D63" w:rsidP="005F1D63">
      <w:pPr>
        <w:keepLines w:val="0"/>
        <w:numPr>
          <w:ilvl w:val="1"/>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Agrégation de liens jusqu'à 8 x Giga (IEEE 802.3ad, protocole d'agrégation de liens)</w:t>
      </w:r>
    </w:p>
    <w:p w14:paraId="7F8754D9" w14:textId="77777777" w:rsidR="005F1D63" w:rsidRPr="00E42C83" w:rsidRDefault="005F1D63" w:rsidP="005F1D63">
      <w:pPr>
        <w:keepLines w:val="0"/>
        <w:numPr>
          <w:ilvl w:val="0"/>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Bande Passante :</w:t>
      </w:r>
    </w:p>
    <w:p w14:paraId="05CF169A" w14:textId="77777777" w:rsidR="005F1D63" w:rsidRPr="00E42C83" w:rsidRDefault="005F1D63" w:rsidP="005F1D63">
      <w:pPr>
        <w:keepLines w:val="0"/>
        <w:numPr>
          <w:ilvl w:val="1"/>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Bande passante totale de 17 Gbits/s pour un transfert de données rapide et fiable</w:t>
      </w:r>
    </w:p>
    <w:p w14:paraId="74A2B888" w14:textId="77777777" w:rsidR="005F1D63" w:rsidRPr="00E42C83" w:rsidRDefault="005F1D63" w:rsidP="005F1D63">
      <w:pPr>
        <w:keepLines w:val="0"/>
        <w:numPr>
          <w:ilvl w:val="1"/>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Débit jusqu'à 13 Mpps pour une performance accrue</w:t>
      </w:r>
    </w:p>
    <w:p w14:paraId="218E2827" w14:textId="77777777" w:rsidR="005F1D63" w:rsidRPr="00E42C83" w:rsidRDefault="005F1D63" w:rsidP="005F1D63">
      <w:pPr>
        <w:keepLines w:val="0"/>
        <w:numPr>
          <w:ilvl w:val="0"/>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Power over Ethernet (PoE) :</w:t>
      </w:r>
    </w:p>
    <w:p w14:paraId="65A725A0" w14:textId="77777777" w:rsidR="005F1D63" w:rsidRPr="00E42C83" w:rsidRDefault="005F1D63" w:rsidP="005F1D63">
      <w:pPr>
        <w:keepLines w:val="0"/>
        <w:numPr>
          <w:ilvl w:val="1"/>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Support IEEE 802.3af Power over Ethernet (PoE) pour l'alimentation des périphériques réseau via le câble Ethernet</w:t>
      </w:r>
    </w:p>
    <w:p w14:paraId="585B5393" w14:textId="77777777" w:rsidR="005F1D63" w:rsidRPr="00E42C83" w:rsidRDefault="005F1D63" w:rsidP="005F1D63">
      <w:pPr>
        <w:keepLines w:val="0"/>
        <w:numPr>
          <w:ilvl w:val="0"/>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Sécurité et Gestion du Trafic :</w:t>
      </w:r>
    </w:p>
    <w:p w14:paraId="42A2102F" w14:textId="77777777" w:rsidR="005F1D63" w:rsidRPr="00E42C83" w:rsidRDefault="005F1D63" w:rsidP="005F1D63">
      <w:pPr>
        <w:keepLines w:val="0"/>
        <w:numPr>
          <w:ilvl w:val="1"/>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Support des ACL (Listes de Contrôle d'Accès) pour la gestion des flux et des utilisateurs</w:t>
      </w:r>
    </w:p>
    <w:p w14:paraId="5E53B67C" w14:textId="77777777" w:rsidR="005F1D63" w:rsidRPr="00E42C83" w:rsidRDefault="005F1D63" w:rsidP="005F1D63">
      <w:pPr>
        <w:keepLines w:val="0"/>
        <w:numPr>
          <w:ilvl w:val="1"/>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Support d'IGMP snooping pour optimiser la diffusion multicast</w:t>
      </w:r>
    </w:p>
    <w:p w14:paraId="4C8CA3F7" w14:textId="77777777" w:rsidR="005F1D63" w:rsidRPr="00E42C83" w:rsidRDefault="005F1D63" w:rsidP="005F1D63">
      <w:pPr>
        <w:keepLines w:val="0"/>
        <w:numPr>
          <w:ilvl w:val="1"/>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Support VLAN par port et par protocole (802.1v) pour une segmentation efficace du réseau</w:t>
      </w:r>
    </w:p>
    <w:p w14:paraId="4A7B0A4E" w14:textId="77777777" w:rsidR="005F1D63" w:rsidRPr="00E42C83" w:rsidRDefault="005F1D63" w:rsidP="005F1D63">
      <w:pPr>
        <w:keepLines w:val="0"/>
        <w:numPr>
          <w:ilvl w:val="1"/>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Support QoS (Quality of Service) avec 8 files d'attente configurables pour une gestion optimale du trafic réseau</w:t>
      </w:r>
    </w:p>
    <w:p w14:paraId="6D47286D" w14:textId="77777777" w:rsidR="005F1D63" w:rsidRPr="00E42C83" w:rsidRDefault="005F1D63" w:rsidP="005F1D63">
      <w:pPr>
        <w:keepLines w:val="0"/>
        <w:numPr>
          <w:ilvl w:val="0"/>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Sécurisation et Protection :</w:t>
      </w:r>
    </w:p>
    <w:p w14:paraId="5DE6D27C" w14:textId="77777777" w:rsidR="005F1D63" w:rsidRPr="00E42C83" w:rsidRDefault="005F1D63" w:rsidP="005F1D63">
      <w:pPr>
        <w:keepLines w:val="0"/>
        <w:numPr>
          <w:ilvl w:val="1"/>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Protection antivirus intégrée pour limiter ou empêcher la propagation des virus sur les VLAN routés</w:t>
      </w:r>
    </w:p>
    <w:p w14:paraId="7B25C6AB" w14:textId="77777777" w:rsidR="005F1D63" w:rsidRPr="00E42C83" w:rsidRDefault="005F1D63" w:rsidP="005F1D63">
      <w:pPr>
        <w:keepLines w:val="0"/>
        <w:numPr>
          <w:ilvl w:val="1"/>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Protection contre les attaques par déni de service ICMP</w:t>
      </w:r>
    </w:p>
    <w:p w14:paraId="73439657" w14:textId="77777777" w:rsidR="005F1D63" w:rsidRPr="00E42C83" w:rsidRDefault="005F1D63" w:rsidP="005F1D63">
      <w:pPr>
        <w:keepLines w:val="0"/>
        <w:numPr>
          <w:ilvl w:val="1"/>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Authentification utilisateur :</w:t>
      </w:r>
    </w:p>
    <w:p w14:paraId="02EB6A24" w14:textId="77777777" w:rsidR="005F1D63" w:rsidRPr="00E42C83" w:rsidRDefault="005F1D63" w:rsidP="005F1D63">
      <w:pPr>
        <w:keepLines w:val="0"/>
        <w:numPr>
          <w:ilvl w:val="2"/>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Méthodes 802.1x (plusieurs utilisateurs par port), Web ou MAC via serveur RADIUS</w:t>
      </w:r>
    </w:p>
    <w:p w14:paraId="1C539529" w14:textId="77777777" w:rsidR="005F1D63" w:rsidRPr="00E42C83" w:rsidRDefault="005F1D63" w:rsidP="005F1D63">
      <w:pPr>
        <w:keepLines w:val="0"/>
        <w:numPr>
          <w:ilvl w:val="1"/>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Sécurité renforcée avec blocage des ports par adresse MAC</w:t>
      </w:r>
    </w:p>
    <w:p w14:paraId="4D8E1492" w14:textId="77777777" w:rsidR="005F1D63" w:rsidRPr="00E42C83" w:rsidRDefault="005F1D63" w:rsidP="005F1D63">
      <w:pPr>
        <w:keepLines w:val="0"/>
        <w:numPr>
          <w:ilvl w:val="1"/>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Protection contre les attaques DHCP et verrouillage dynamique d'adresses IP contre l’usurpation d’adresses sources</w:t>
      </w:r>
    </w:p>
    <w:p w14:paraId="5EB80B3D" w14:textId="77777777" w:rsidR="005F1D63" w:rsidRPr="00E42C83" w:rsidRDefault="005F1D63" w:rsidP="005F1D63">
      <w:pPr>
        <w:keepLines w:val="0"/>
        <w:numPr>
          <w:ilvl w:val="1"/>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Protection ARP pour prévenir les attaques Man-in-the-Middle et les usurpations ARP</w:t>
      </w:r>
    </w:p>
    <w:p w14:paraId="55941A12" w14:textId="77777777" w:rsidR="005F1D63" w:rsidRPr="00E42C83" w:rsidRDefault="005F1D63" w:rsidP="005F1D63">
      <w:pPr>
        <w:keepLines w:val="0"/>
        <w:numPr>
          <w:ilvl w:val="0"/>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Gestion Avancée :</w:t>
      </w:r>
    </w:p>
    <w:p w14:paraId="2DB9087F" w14:textId="77777777" w:rsidR="005F1D63" w:rsidRPr="00E42C83" w:rsidRDefault="005F1D63" w:rsidP="005F1D63">
      <w:pPr>
        <w:keepLines w:val="0"/>
        <w:numPr>
          <w:ilvl w:val="1"/>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Surveillance avancée avec RMON, XRMON et sFlow v5 pour un contrôle complet du réseau et des performances</w:t>
      </w:r>
    </w:p>
    <w:p w14:paraId="2E87AF74" w14:textId="77777777" w:rsidR="005F1D63" w:rsidRPr="00E42C83" w:rsidRDefault="005F1D63" w:rsidP="005F1D63">
      <w:pPr>
        <w:keepLines w:val="0"/>
        <w:numPr>
          <w:ilvl w:val="1"/>
          <w:numId w:val="143"/>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Logs détaillés pour une gestion proactive des incidents et une meilleure visibilité du réseau</w:t>
      </w:r>
    </w:p>
    <w:p w14:paraId="2662BB47"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Normes et Conformité :</w:t>
      </w:r>
    </w:p>
    <w:p w14:paraId="34B746DF" w14:textId="77777777" w:rsidR="005F1D63" w:rsidRPr="00E42C83" w:rsidRDefault="005F1D63" w:rsidP="005F1D63">
      <w:pPr>
        <w:keepLines w:val="0"/>
        <w:numPr>
          <w:ilvl w:val="0"/>
          <w:numId w:val="144"/>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lastRenderedPageBreak/>
        <w:t>Le switch est conforme aux normes industrielles en vigueur et aux bonnes pratiques du marché pour garantir une installation de haute qualité, une gestion sécurisée du réseau et une évolutivité pour répondre aux besoins futurs du système informatique.</w:t>
      </w:r>
    </w:p>
    <w:p w14:paraId="762695B3"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b/>
          <w:bCs/>
          <w:sz w:val="24"/>
          <w:szCs w:val="24"/>
          <w:lang w:val="fr-MA" w:eastAsia="fr-MA"/>
        </w:rPr>
      </w:pPr>
      <w:r w:rsidRPr="00E42C83">
        <w:rPr>
          <w:rFonts w:ascii="Times New Roman" w:eastAsia="Times New Roman" w:hAnsi="Times New Roman" w:cs="Times New Roman"/>
          <w:b/>
          <w:bCs/>
          <w:sz w:val="24"/>
          <w:szCs w:val="24"/>
          <w:lang w:val="fr-MA" w:eastAsia="fr-MA"/>
        </w:rPr>
        <w:t>Ouvrage payé à l'unité, comprenant toutes les sujétions de fourniture, installation, et mise en service, conformément aux normes et règles de l'art, assurant ainsi une performance maximale et une sécurité optimale du réseau informatique.</w:t>
      </w:r>
    </w:p>
    <w:p w14:paraId="4149F92D" w14:textId="77777777" w:rsidR="005F1D63" w:rsidRPr="00E42C83" w:rsidRDefault="005F1D63" w:rsidP="005F1D63">
      <w:pPr>
        <w:tabs>
          <w:tab w:val="left" w:pos="985"/>
        </w:tabs>
        <w:spacing w:line="276" w:lineRule="auto"/>
        <w:ind w:right="-141"/>
        <w:rPr>
          <w:rFonts w:ascii="Times New Roman" w:hAnsi="Times New Roman" w:cs="Times New Roman"/>
          <w:b/>
          <w:bCs/>
          <w:sz w:val="24"/>
          <w:szCs w:val="24"/>
        </w:rPr>
      </w:pPr>
    </w:p>
    <w:p w14:paraId="4DE904A5"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504" w:name="_Toc176770888"/>
      <w:bookmarkStart w:id="505" w:name="_Toc179816114"/>
      <w:bookmarkStart w:id="506" w:name="_Toc179880700"/>
      <w:bookmarkStart w:id="507" w:name="_Toc179986604"/>
      <w:bookmarkStart w:id="508" w:name="_Toc212644839"/>
      <w:bookmarkStart w:id="509" w:name="_Toc212717208"/>
      <w:bookmarkStart w:id="510" w:name="_Toc132755665"/>
      <w:r w:rsidRPr="00E42C83">
        <w:rPr>
          <w:rFonts w:ascii="Times New Roman" w:hAnsi="Times New Roman" w:cs="Times New Roman"/>
          <w:bCs/>
          <w:iCs/>
        </w:rPr>
        <w:t xml:space="preserve">Equipement en </w:t>
      </w:r>
      <w:bookmarkEnd w:id="504"/>
      <w:r w:rsidRPr="00E42C83">
        <w:rPr>
          <w:rFonts w:ascii="Times New Roman" w:hAnsi="Times New Roman" w:cs="Times New Roman"/>
          <w:bCs/>
          <w:iCs/>
        </w:rPr>
        <w:t>fibre optique</w:t>
      </w:r>
      <w:bookmarkEnd w:id="505"/>
      <w:bookmarkEnd w:id="506"/>
      <w:bookmarkEnd w:id="507"/>
      <w:bookmarkEnd w:id="508"/>
      <w:bookmarkEnd w:id="509"/>
      <w:r w:rsidRPr="00E42C83">
        <w:rPr>
          <w:rFonts w:ascii="Times New Roman" w:hAnsi="Times New Roman" w:cs="Times New Roman"/>
          <w:bCs/>
          <w:iCs/>
        </w:rPr>
        <w:t xml:space="preserve"> </w:t>
      </w:r>
    </w:p>
    <w:p w14:paraId="7F640AD9"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511" w:name="_Toc212644840"/>
      <w:bookmarkStart w:id="512" w:name="_Toc212717209"/>
      <w:r w:rsidRPr="00E42C83">
        <w:rPr>
          <w:rFonts w:ascii="Times New Roman" w:hAnsi="Times New Roman" w:cs="Times New Roman"/>
          <w:bCs/>
          <w:iCs/>
          <w:sz w:val="24"/>
          <w:szCs w:val="24"/>
        </w:rPr>
        <w:t>Câbles fibre optiques multimodes OM3 6brins</w:t>
      </w:r>
      <w:bookmarkEnd w:id="511"/>
      <w:bookmarkEnd w:id="512"/>
      <w:r w:rsidRPr="00E42C83">
        <w:rPr>
          <w:rFonts w:ascii="Times New Roman" w:hAnsi="Times New Roman" w:cs="Times New Roman"/>
          <w:bCs/>
          <w:iCs/>
          <w:sz w:val="24"/>
          <w:szCs w:val="24"/>
        </w:rPr>
        <w:t xml:space="preserve"> </w:t>
      </w:r>
    </w:p>
    <w:p w14:paraId="3C013007" w14:textId="77777777" w:rsidR="005F1D63" w:rsidRPr="00E42C83" w:rsidRDefault="005F1D63" w:rsidP="005F1D63">
      <w:pPr>
        <w:tabs>
          <w:tab w:val="left" w:pos="1825"/>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 prix comprend la fourniture, la pose et le raccordement des câbles en fibre optique à structure serrée reliant le répartiteur général aux sous-répartiteurs de bâtiment.</w:t>
      </w:r>
    </w:p>
    <w:p w14:paraId="149C4680" w14:textId="77777777" w:rsidR="005F1D63" w:rsidRPr="00E42C83" w:rsidRDefault="005F1D63" w:rsidP="005F1D63">
      <w:pPr>
        <w:tabs>
          <w:tab w:val="left" w:pos="1825"/>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La fibre optique répondra aux caractéristiques définies par l'A.N.S.I. dans la norme FDDI (Fiber Distributed Data Interface) et seront conformes à la recommandation G.652.</w:t>
      </w:r>
    </w:p>
    <w:p w14:paraId="4A495AB1" w14:textId="77777777" w:rsidR="005F1D63" w:rsidRPr="00E42C83" w:rsidRDefault="005F1D63" w:rsidP="005F1D63">
      <w:pPr>
        <w:tabs>
          <w:tab w:val="left" w:pos="1825"/>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ab/>
        <w:t>- Type de fibre multimode OM3.</w:t>
      </w:r>
    </w:p>
    <w:p w14:paraId="7B2908FF" w14:textId="77777777" w:rsidR="005F1D63" w:rsidRPr="00E42C83" w:rsidRDefault="005F1D63" w:rsidP="005F1D63">
      <w:pPr>
        <w:tabs>
          <w:tab w:val="left" w:pos="1825"/>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ab/>
        <w:t>- La fibre optique doit être de type structure serrée afin de faciliter la connexion directe des fibres.</w:t>
      </w:r>
    </w:p>
    <w:p w14:paraId="704B1086" w14:textId="77777777" w:rsidR="005F1D63" w:rsidRPr="00E42C83" w:rsidRDefault="005F1D63" w:rsidP="005F1D63">
      <w:pPr>
        <w:tabs>
          <w:tab w:val="left" w:pos="1825"/>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ab/>
        <w:t>- Diamètre de la fibre : 50/125 µm.</w:t>
      </w:r>
    </w:p>
    <w:p w14:paraId="0AC5E87B" w14:textId="77777777" w:rsidR="005F1D63" w:rsidRPr="00E42C83" w:rsidRDefault="005F1D63" w:rsidP="005F1D63">
      <w:pPr>
        <w:tabs>
          <w:tab w:val="left" w:pos="1825"/>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ab/>
        <w:t>- Fonctionnement : double fenêtrage (850, 1300 n.m).</w:t>
      </w:r>
    </w:p>
    <w:p w14:paraId="65747DA4" w14:textId="77777777" w:rsidR="005F1D63" w:rsidRPr="00E42C83" w:rsidRDefault="005F1D63" w:rsidP="005F1D63">
      <w:pPr>
        <w:tabs>
          <w:tab w:val="left" w:pos="1825"/>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 Température de fonctionnement est comprise entre -40°et 70°c. </w:t>
      </w:r>
    </w:p>
    <w:p w14:paraId="4104D6F1" w14:textId="77777777" w:rsidR="005F1D63" w:rsidRPr="00E42C83" w:rsidRDefault="005F1D63" w:rsidP="005F1D63">
      <w:pPr>
        <w:tabs>
          <w:tab w:val="left" w:pos="1825"/>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ab/>
        <w:t>- Bande passante (MHz-km) de l'ordre : 160 en fenêtre 850 nm et 300 en fenêtre 1300 nm.</w:t>
      </w:r>
    </w:p>
    <w:p w14:paraId="71B6B7A3" w14:textId="77777777" w:rsidR="005F1D63" w:rsidRPr="00E42C83" w:rsidRDefault="005F1D63" w:rsidP="005F1D63">
      <w:pPr>
        <w:tabs>
          <w:tab w:val="left" w:pos="1825"/>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ab/>
        <w:t xml:space="preserve"> - Avec code couleur individuel des fibres. </w:t>
      </w:r>
    </w:p>
    <w:p w14:paraId="09AFCB20" w14:textId="77777777" w:rsidR="005F1D63" w:rsidRPr="00E42C83" w:rsidRDefault="005F1D63" w:rsidP="005F1D63">
      <w:pPr>
        <w:tabs>
          <w:tab w:val="left" w:pos="1825"/>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ab/>
        <w:t>- La même fibre optique doit être prévue pour une utilisation intérieure comme extérieure.</w:t>
      </w:r>
    </w:p>
    <w:p w14:paraId="3810351C" w14:textId="77777777" w:rsidR="005F1D63" w:rsidRPr="00E42C83" w:rsidRDefault="005F1D63" w:rsidP="005F1D63">
      <w:pPr>
        <w:tabs>
          <w:tab w:val="left" w:pos="1825"/>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ab/>
        <w:t>- La gaine doit être traitée contre les UV et ne doit pas contenir de plomb. Une attestation du constructeur doit être délivrée.</w:t>
      </w:r>
    </w:p>
    <w:p w14:paraId="60D24CA2" w14:textId="77777777" w:rsidR="005F1D63" w:rsidRPr="00E42C83" w:rsidRDefault="005F1D63" w:rsidP="005F1D63">
      <w:pPr>
        <w:tabs>
          <w:tab w:val="left" w:pos="1825"/>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Les câbles seront posés dans des chemins de câbles avec protection mécanique respectant le rayon de courbure minimal environ 15 fois le diamètre. </w:t>
      </w:r>
    </w:p>
    <w:p w14:paraId="7ED2DE68" w14:textId="77777777" w:rsidR="005F1D63" w:rsidRPr="00E42C83" w:rsidRDefault="005F1D63" w:rsidP="005F1D63">
      <w:pPr>
        <w:tabs>
          <w:tab w:val="left" w:pos="1825"/>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Le câble fibre optique à structure serrée multimode armé doit être conforme aux normes TIA/EIA-568-B.3, TIA/EIA-568-B.3-1, TIA-598-C, TIA-492AAAC, IEC-60793-2 et certifiés ISO/IEC11801 :2002, anti-rongeur ; de marque SIEMON ou similaire à 12 brins, 50/125mm, compatible 10 Gigabit Ethernet (10 G BASE-SR OM3), LSOH, non propagateur de feu, dont la température de fonctionnement est comprise entre -40°et 70°c. </w:t>
      </w:r>
    </w:p>
    <w:p w14:paraId="7AAB29C6" w14:textId="77777777" w:rsidR="005F1D63" w:rsidRPr="00E42C83" w:rsidRDefault="005F1D63" w:rsidP="005F1D63">
      <w:pPr>
        <w:tabs>
          <w:tab w:val="left" w:pos="1825"/>
        </w:tabs>
        <w:spacing w:line="276" w:lineRule="auto"/>
        <w:ind w:right="-141"/>
        <w:rPr>
          <w:rFonts w:ascii="Times New Roman" w:hAnsi="Times New Roman" w:cs="Times New Roman"/>
          <w:sz w:val="24"/>
          <w:szCs w:val="24"/>
        </w:rPr>
      </w:pPr>
    </w:p>
    <w:p w14:paraId="136E83A6" w14:textId="77777777" w:rsidR="005F1D63" w:rsidRPr="00E42C83" w:rsidRDefault="005F1D63" w:rsidP="005F1D63">
      <w:pPr>
        <w:tabs>
          <w:tab w:val="left" w:pos="1825"/>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Les câbles seront raccordés au niveau des répartiteurs sur des tiroirs optiques de connexion.</w:t>
      </w:r>
    </w:p>
    <w:p w14:paraId="11BD2E61" w14:textId="77777777" w:rsidR="005F1D63" w:rsidRPr="00E42C83" w:rsidRDefault="005F1D63" w:rsidP="005F1D63">
      <w:pPr>
        <w:tabs>
          <w:tab w:val="left" w:pos="1825"/>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Le câble fibre optique sera de GHMT ou équivalent.  </w:t>
      </w:r>
    </w:p>
    <w:p w14:paraId="21A9061F" w14:textId="77777777" w:rsidR="005F1D63" w:rsidRPr="00E42C83" w:rsidRDefault="005F1D63" w:rsidP="005F1D63">
      <w:pPr>
        <w:tabs>
          <w:tab w:val="left" w:pos="1825"/>
        </w:tabs>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lastRenderedPageBreak/>
        <w:t>Ouvrage payé au mètre linéaire de câble à fibres optiques à six fibres posé, raccordé et testé en ordre de marche y compris toutes sujétions</w:t>
      </w:r>
    </w:p>
    <w:p w14:paraId="6C5CA6A8"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sz w:val="24"/>
          <w:szCs w:val="24"/>
        </w:rPr>
      </w:pPr>
      <w:bookmarkStart w:id="513" w:name="_Toc212644841"/>
      <w:bookmarkStart w:id="514" w:name="_Toc212717210"/>
      <w:bookmarkEnd w:id="510"/>
      <w:r w:rsidRPr="00E42C83">
        <w:rPr>
          <w:rFonts w:ascii="Times New Roman" w:hAnsi="Times New Roman" w:cs="Times New Roman"/>
          <w:bCs/>
          <w:iCs/>
          <w:sz w:val="24"/>
          <w:szCs w:val="24"/>
        </w:rPr>
        <w:t>Tiroir fibre optique 24 ports OM4</w:t>
      </w:r>
      <w:bookmarkEnd w:id="513"/>
      <w:bookmarkEnd w:id="514"/>
      <w:r w:rsidRPr="00E42C83">
        <w:rPr>
          <w:rFonts w:ascii="Times New Roman" w:hAnsi="Times New Roman" w:cs="Times New Roman"/>
          <w:bCs/>
          <w:iCs/>
          <w:sz w:val="24"/>
          <w:szCs w:val="24"/>
        </w:rPr>
        <w:t xml:space="preserve"> </w:t>
      </w:r>
    </w:p>
    <w:p w14:paraId="39725B3D"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 prix comprend la fourniture, la pose et le raccordement de tiroirs pour câbles en fibre optique qui seront installés dans les sous-répartiteurs.</w:t>
      </w:r>
    </w:p>
    <w:p w14:paraId="732315B0"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Les tiroirs optiques serviront au raccordement de rocades informatique en câbles de six fibres optiques et seront prévus pour une installation en rack 19 pouces. Ces tiroirs seront munis d’un système de sécurité et de verrouillage interdisant tout accès aux ports non utilisés ou aux câbles connectés. </w:t>
      </w:r>
    </w:p>
    <w:p w14:paraId="2403FBAC"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Ils seront caractérisés par les éléments suivants :</w:t>
      </w:r>
    </w:p>
    <w:p w14:paraId="47DABD57" w14:textId="77777777" w:rsidR="005F1D63" w:rsidRPr="00E42C83" w:rsidRDefault="005F1D63" w:rsidP="005F1D63">
      <w:pPr>
        <w:keepLines w:val="0"/>
        <w:numPr>
          <w:ilvl w:val="0"/>
          <w:numId w:val="107"/>
        </w:numPr>
        <w:autoSpaceDE w:val="0"/>
        <w:autoSpaceDN w:val="0"/>
        <w:adjustRightInd w:val="0"/>
        <w:spacing w:before="0" w:after="160" w:line="276" w:lineRule="auto"/>
        <w:ind w:left="0" w:right="-141" w:firstLine="426"/>
        <w:rPr>
          <w:rFonts w:ascii="Times New Roman" w:hAnsi="Times New Roman" w:cs="Times New Roman"/>
          <w:sz w:val="24"/>
          <w:szCs w:val="24"/>
        </w:rPr>
      </w:pPr>
      <w:r w:rsidRPr="00E42C83">
        <w:rPr>
          <w:rFonts w:ascii="Times New Roman" w:hAnsi="Times New Roman" w:cs="Times New Roman"/>
          <w:sz w:val="24"/>
          <w:szCs w:val="24"/>
        </w:rPr>
        <w:t>Attaches intérieures qui fournissent les points d’ancrage pour les câbles à fibres nues entrants.</w:t>
      </w:r>
    </w:p>
    <w:p w14:paraId="2D9E93DD" w14:textId="77777777" w:rsidR="005F1D63" w:rsidRPr="00E42C83" w:rsidRDefault="005F1D63" w:rsidP="005F1D63">
      <w:pPr>
        <w:keepLines w:val="0"/>
        <w:numPr>
          <w:ilvl w:val="0"/>
          <w:numId w:val="107"/>
        </w:numPr>
        <w:autoSpaceDE w:val="0"/>
        <w:autoSpaceDN w:val="0"/>
        <w:adjustRightInd w:val="0"/>
        <w:spacing w:before="0" w:after="160" w:line="276" w:lineRule="auto"/>
        <w:ind w:left="0" w:right="-141" w:firstLine="426"/>
        <w:rPr>
          <w:rFonts w:ascii="Times New Roman" w:hAnsi="Times New Roman" w:cs="Times New Roman"/>
          <w:bCs/>
          <w:sz w:val="24"/>
          <w:szCs w:val="24"/>
        </w:rPr>
      </w:pPr>
      <w:r w:rsidRPr="00E42C83">
        <w:rPr>
          <w:rFonts w:ascii="Times New Roman" w:hAnsi="Times New Roman" w:cs="Times New Roman"/>
          <w:bCs/>
          <w:sz w:val="24"/>
          <w:szCs w:val="24"/>
        </w:rPr>
        <w:t>Agrafes avant gérant jusqu’à 36 jarretières de fibre duplex.</w:t>
      </w:r>
    </w:p>
    <w:p w14:paraId="379B5649" w14:textId="77777777" w:rsidR="005F1D63" w:rsidRPr="00E42C83" w:rsidRDefault="005F1D63" w:rsidP="005F1D63">
      <w:pPr>
        <w:keepLines w:val="0"/>
        <w:numPr>
          <w:ilvl w:val="0"/>
          <w:numId w:val="107"/>
        </w:numPr>
        <w:autoSpaceDE w:val="0"/>
        <w:autoSpaceDN w:val="0"/>
        <w:adjustRightInd w:val="0"/>
        <w:spacing w:before="0" w:after="160" w:line="276" w:lineRule="auto"/>
        <w:ind w:left="0" w:right="-141" w:firstLine="426"/>
        <w:rPr>
          <w:rFonts w:ascii="Times New Roman" w:hAnsi="Times New Roman" w:cs="Times New Roman"/>
          <w:bCs/>
          <w:sz w:val="24"/>
          <w:szCs w:val="24"/>
        </w:rPr>
      </w:pPr>
      <w:r w:rsidRPr="00E42C83">
        <w:rPr>
          <w:rFonts w:ascii="Times New Roman" w:hAnsi="Times New Roman" w:cs="Times New Roman"/>
          <w:bCs/>
          <w:sz w:val="24"/>
          <w:szCs w:val="24"/>
        </w:rPr>
        <w:t>Support d’étiquettes pour protéger les jarretières</w:t>
      </w:r>
    </w:p>
    <w:p w14:paraId="5D49EF8E" w14:textId="77777777" w:rsidR="005F1D63" w:rsidRPr="00E42C83" w:rsidRDefault="005F1D63" w:rsidP="005F1D63">
      <w:pPr>
        <w:keepLines w:val="0"/>
        <w:numPr>
          <w:ilvl w:val="0"/>
          <w:numId w:val="107"/>
        </w:numPr>
        <w:autoSpaceDE w:val="0"/>
        <w:autoSpaceDN w:val="0"/>
        <w:adjustRightInd w:val="0"/>
        <w:spacing w:before="0" w:after="160" w:line="276" w:lineRule="auto"/>
        <w:ind w:left="0" w:right="-141" w:firstLine="426"/>
        <w:rPr>
          <w:rFonts w:ascii="Times New Roman" w:hAnsi="Times New Roman" w:cs="Times New Roman"/>
          <w:bCs/>
          <w:sz w:val="24"/>
          <w:szCs w:val="24"/>
        </w:rPr>
      </w:pPr>
      <w:r w:rsidRPr="00E42C83">
        <w:rPr>
          <w:rFonts w:ascii="Times New Roman" w:hAnsi="Times New Roman" w:cs="Times New Roman"/>
          <w:bCs/>
          <w:sz w:val="24"/>
          <w:szCs w:val="24"/>
        </w:rPr>
        <w:t>Possibilité de monter jusqu’à 3 plateaux d’épissures optionnels pour gérer et protéger les épissures mécaniques ou par fusion.</w:t>
      </w:r>
    </w:p>
    <w:p w14:paraId="78780DE6" w14:textId="77777777" w:rsidR="005F1D63" w:rsidRPr="00E42C83" w:rsidRDefault="005F1D63" w:rsidP="005F1D63">
      <w:pPr>
        <w:keepLines w:val="0"/>
        <w:numPr>
          <w:ilvl w:val="0"/>
          <w:numId w:val="107"/>
        </w:numPr>
        <w:autoSpaceDE w:val="0"/>
        <w:autoSpaceDN w:val="0"/>
        <w:adjustRightInd w:val="0"/>
        <w:spacing w:before="0" w:after="160" w:line="276" w:lineRule="auto"/>
        <w:ind w:left="0" w:right="-141" w:firstLine="426"/>
        <w:rPr>
          <w:rFonts w:ascii="Times New Roman" w:hAnsi="Times New Roman" w:cs="Times New Roman"/>
          <w:sz w:val="24"/>
          <w:szCs w:val="24"/>
        </w:rPr>
      </w:pPr>
      <w:r w:rsidRPr="00E42C83">
        <w:rPr>
          <w:rFonts w:ascii="Times New Roman" w:hAnsi="Times New Roman" w:cs="Times New Roman"/>
          <w:sz w:val="24"/>
          <w:szCs w:val="24"/>
        </w:rPr>
        <w:t>Être équipés d’anneaux de lovage pour assurer le lovage des fibres tout en respectant les exigences en matière de rayon de courbure.</w:t>
      </w:r>
    </w:p>
    <w:p w14:paraId="30BA1F4D" w14:textId="77777777" w:rsidR="005F1D63" w:rsidRPr="00E42C83" w:rsidRDefault="005F1D63" w:rsidP="005F1D63">
      <w:pPr>
        <w:keepLines w:val="0"/>
        <w:numPr>
          <w:ilvl w:val="0"/>
          <w:numId w:val="107"/>
        </w:numPr>
        <w:autoSpaceDE w:val="0"/>
        <w:autoSpaceDN w:val="0"/>
        <w:adjustRightInd w:val="0"/>
        <w:spacing w:before="0" w:after="160" w:line="276" w:lineRule="auto"/>
        <w:ind w:left="0" w:right="-141" w:firstLine="426"/>
        <w:rPr>
          <w:rFonts w:ascii="Times New Roman" w:hAnsi="Times New Roman" w:cs="Times New Roman"/>
          <w:sz w:val="24"/>
          <w:szCs w:val="24"/>
        </w:rPr>
      </w:pPr>
      <w:r w:rsidRPr="00E42C83">
        <w:rPr>
          <w:rFonts w:ascii="Times New Roman" w:hAnsi="Times New Roman" w:cs="Times New Roman"/>
          <w:sz w:val="24"/>
          <w:szCs w:val="24"/>
        </w:rPr>
        <w:t>Logement inférieur pour le lavage et la fixation des câbles en arrivées.</w:t>
      </w:r>
    </w:p>
    <w:p w14:paraId="6F4F926E" w14:textId="77777777" w:rsidR="005F1D63" w:rsidRPr="00E42C83" w:rsidRDefault="005F1D63" w:rsidP="005F1D63">
      <w:pPr>
        <w:keepLines w:val="0"/>
        <w:numPr>
          <w:ilvl w:val="0"/>
          <w:numId w:val="107"/>
        </w:numPr>
        <w:autoSpaceDE w:val="0"/>
        <w:autoSpaceDN w:val="0"/>
        <w:adjustRightInd w:val="0"/>
        <w:spacing w:before="0" w:after="160" w:line="276" w:lineRule="auto"/>
        <w:ind w:left="0" w:right="-141" w:firstLine="426"/>
        <w:rPr>
          <w:rFonts w:ascii="Times New Roman" w:hAnsi="Times New Roman" w:cs="Times New Roman"/>
          <w:sz w:val="24"/>
          <w:szCs w:val="24"/>
        </w:rPr>
      </w:pPr>
      <w:r w:rsidRPr="00E42C83">
        <w:rPr>
          <w:rFonts w:ascii="Times New Roman" w:hAnsi="Times New Roman" w:cs="Times New Roman"/>
          <w:sz w:val="24"/>
          <w:szCs w:val="24"/>
        </w:rPr>
        <w:t>Être équipé d’un plateau coulissant accessible depuis l’avant ou l’arrière pour faciliter l’accès.</w:t>
      </w:r>
    </w:p>
    <w:p w14:paraId="5AB16E69" w14:textId="77777777" w:rsidR="005F1D63" w:rsidRPr="00E42C83" w:rsidRDefault="005F1D63" w:rsidP="005F1D63">
      <w:pPr>
        <w:keepLines w:val="0"/>
        <w:numPr>
          <w:ilvl w:val="0"/>
          <w:numId w:val="107"/>
        </w:numPr>
        <w:autoSpaceDE w:val="0"/>
        <w:autoSpaceDN w:val="0"/>
        <w:adjustRightInd w:val="0"/>
        <w:spacing w:before="0" w:after="160" w:line="276" w:lineRule="auto"/>
        <w:ind w:left="0" w:right="-141" w:firstLine="426"/>
        <w:rPr>
          <w:rFonts w:ascii="Times New Roman" w:hAnsi="Times New Roman" w:cs="Times New Roman"/>
          <w:sz w:val="24"/>
          <w:szCs w:val="24"/>
        </w:rPr>
      </w:pPr>
      <w:r w:rsidRPr="00E42C83">
        <w:rPr>
          <w:rFonts w:ascii="Times New Roman" w:hAnsi="Times New Roman" w:cs="Times New Roman"/>
          <w:sz w:val="24"/>
          <w:szCs w:val="24"/>
        </w:rPr>
        <w:t>Equipements et fixations pour 12 brins LC</w:t>
      </w:r>
    </w:p>
    <w:p w14:paraId="63E59413" w14:textId="77777777" w:rsidR="005F1D63" w:rsidRPr="00E42C83" w:rsidRDefault="005F1D63" w:rsidP="005F1D63">
      <w:pPr>
        <w:keepLines w:val="0"/>
        <w:numPr>
          <w:ilvl w:val="0"/>
          <w:numId w:val="107"/>
        </w:numPr>
        <w:autoSpaceDE w:val="0"/>
        <w:autoSpaceDN w:val="0"/>
        <w:adjustRightInd w:val="0"/>
        <w:spacing w:before="0" w:after="160" w:line="276" w:lineRule="auto"/>
        <w:ind w:left="0" w:right="-141" w:firstLine="426"/>
        <w:rPr>
          <w:rFonts w:ascii="Times New Roman" w:hAnsi="Times New Roman" w:cs="Times New Roman"/>
          <w:sz w:val="24"/>
          <w:szCs w:val="24"/>
        </w:rPr>
      </w:pPr>
      <w:r w:rsidRPr="00E42C83">
        <w:rPr>
          <w:rFonts w:ascii="Times New Roman" w:hAnsi="Times New Roman" w:cs="Times New Roman"/>
          <w:bCs/>
          <w:sz w:val="24"/>
          <w:szCs w:val="24"/>
        </w:rPr>
        <w:t>Pré forme intégrée pour le rangement des fibres optiques</w:t>
      </w:r>
    </w:p>
    <w:p w14:paraId="796E8640" w14:textId="77777777" w:rsidR="005F1D63" w:rsidRPr="00E42C83" w:rsidRDefault="005F1D63" w:rsidP="005F1D63">
      <w:pPr>
        <w:keepLines w:val="0"/>
        <w:numPr>
          <w:ilvl w:val="0"/>
          <w:numId w:val="107"/>
        </w:numPr>
        <w:autoSpaceDE w:val="0"/>
        <w:autoSpaceDN w:val="0"/>
        <w:adjustRightInd w:val="0"/>
        <w:spacing w:before="0" w:after="160" w:line="276" w:lineRule="auto"/>
        <w:ind w:left="0" w:right="-141" w:firstLine="426"/>
        <w:rPr>
          <w:rFonts w:ascii="Times New Roman" w:hAnsi="Times New Roman" w:cs="Times New Roman"/>
          <w:sz w:val="24"/>
          <w:szCs w:val="24"/>
        </w:rPr>
      </w:pPr>
      <w:r w:rsidRPr="00E42C83">
        <w:rPr>
          <w:rFonts w:ascii="Times New Roman" w:hAnsi="Times New Roman" w:cs="Times New Roman"/>
          <w:bCs/>
          <w:sz w:val="24"/>
          <w:szCs w:val="24"/>
        </w:rPr>
        <w:t>Entrées de câbles : 2 x 20 mm + 4 x 10 mm</w:t>
      </w:r>
    </w:p>
    <w:p w14:paraId="20212DED" w14:textId="77777777" w:rsidR="005F1D63" w:rsidRPr="00E42C83" w:rsidRDefault="005F1D63" w:rsidP="005F1D63">
      <w:pPr>
        <w:keepLines w:val="0"/>
        <w:numPr>
          <w:ilvl w:val="0"/>
          <w:numId w:val="107"/>
        </w:numPr>
        <w:autoSpaceDE w:val="0"/>
        <w:autoSpaceDN w:val="0"/>
        <w:adjustRightInd w:val="0"/>
        <w:spacing w:before="0" w:after="160" w:line="276" w:lineRule="auto"/>
        <w:ind w:left="0" w:right="-141" w:firstLine="426"/>
        <w:rPr>
          <w:rFonts w:ascii="Times New Roman" w:hAnsi="Times New Roman" w:cs="Times New Roman"/>
          <w:sz w:val="24"/>
          <w:szCs w:val="24"/>
        </w:rPr>
      </w:pPr>
      <w:r w:rsidRPr="00E42C83">
        <w:rPr>
          <w:rFonts w:ascii="Times New Roman" w:hAnsi="Times New Roman" w:cs="Times New Roman"/>
          <w:bCs/>
          <w:sz w:val="24"/>
          <w:szCs w:val="24"/>
        </w:rPr>
        <w:t>Possibilité d’écrire sur l’espace ;</w:t>
      </w:r>
    </w:p>
    <w:p w14:paraId="33EBAD7F" w14:textId="77777777" w:rsidR="005F1D63" w:rsidRPr="00E42C83" w:rsidRDefault="005F1D63" w:rsidP="005F1D63">
      <w:pPr>
        <w:spacing w:line="276" w:lineRule="auto"/>
        <w:ind w:right="-141"/>
        <w:rPr>
          <w:rFonts w:ascii="Times New Roman" w:hAnsi="Times New Roman" w:cs="Times New Roman"/>
          <w:b/>
          <w:sz w:val="24"/>
          <w:szCs w:val="24"/>
        </w:rPr>
      </w:pPr>
      <w:r w:rsidRPr="00E42C83">
        <w:rPr>
          <w:rFonts w:ascii="Times New Roman" w:hAnsi="Times New Roman" w:cs="Times New Roman"/>
          <w:b/>
          <w:sz w:val="24"/>
          <w:szCs w:val="24"/>
        </w:rPr>
        <w:t>L’ensemble des connecteurs à fait l’objet d’un test optique.</w:t>
      </w:r>
    </w:p>
    <w:p w14:paraId="736BB727"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b/>
          <w:bCs/>
          <w:sz w:val="24"/>
          <w:szCs w:val="24"/>
        </w:rPr>
        <w:t xml:space="preserve">Tiroir optique 1U avec trois emplacements pour des modules à adaptateurs LC duplex.  Les modules devront contenir un minimum de 6 adaptateurs (traversé) LC duplex, les emplacements du tiroir non utilisé devront être occulté par un module plein (sans traversé)   </w:t>
      </w:r>
    </w:p>
    <w:p w14:paraId="065E4117"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515" w:name="_Toc212644842"/>
      <w:bookmarkStart w:id="516" w:name="_Toc212717211"/>
      <w:r w:rsidRPr="00E42C83">
        <w:rPr>
          <w:rFonts w:ascii="Times New Roman" w:hAnsi="Times New Roman" w:cs="Times New Roman"/>
          <w:bCs/>
          <w:iCs/>
          <w:sz w:val="24"/>
          <w:szCs w:val="24"/>
        </w:rPr>
        <w:t>Cordons de brassage donnés</w:t>
      </w:r>
      <w:bookmarkEnd w:id="515"/>
      <w:bookmarkEnd w:id="516"/>
      <w:r w:rsidRPr="00E42C83">
        <w:rPr>
          <w:rFonts w:ascii="Times New Roman" w:hAnsi="Times New Roman" w:cs="Times New Roman"/>
          <w:bCs/>
          <w:iCs/>
          <w:sz w:val="24"/>
          <w:szCs w:val="24"/>
        </w:rPr>
        <w:t xml:space="preserve">  </w:t>
      </w:r>
    </w:p>
    <w:p w14:paraId="68F3D4D0" w14:textId="77777777" w:rsidR="005F1D63" w:rsidRPr="00E42C83" w:rsidRDefault="005F1D63" w:rsidP="005F1D63">
      <w:pPr>
        <w:spacing w:line="276" w:lineRule="auto"/>
        <w:ind w:right="-141"/>
        <w:rPr>
          <w:rFonts w:ascii="Times New Roman" w:hAnsi="Times New Roman" w:cs="Times New Roman"/>
          <w:sz w:val="24"/>
          <w:szCs w:val="24"/>
        </w:rPr>
      </w:pPr>
      <w:bookmarkStart w:id="517" w:name="_Toc338229065"/>
      <w:bookmarkStart w:id="518" w:name="_Toc365623729"/>
      <w:bookmarkStart w:id="519" w:name="_Toc388631137"/>
      <w:bookmarkStart w:id="520" w:name="_Toc464223402"/>
      <w:bookmarkStart w:id="521" w:name="_Toc78454621"/>
      <w:bookmarkStart w:id="522" w:name="_Toc132755670"/>
      <w:r w:rsidRPr="00E42C83">
        <w:rPr>
          <w:rFonts w:ascii="Times New Roman" w:hAnsi="Times New Roman" w:cs="Times New Roman"/>
          <w:sz w:val="24"/>
          <w:szCs w:val="24"/>
        </w:rPr>
        <w:t>Les cordons de brassage seront conformes avec :</w:t>
      </w:r>
    </w:p>
    <w:p w14:paraId="6D381803" w14:textId="77777777" w:rsidR="005F1D63" w:rsidRPr="00E42C83" w:rsidRDefault="005F1D63" w:rsidP="005F1D63">
      <w:pPr>
        <w:keepLines w:val="0"/>
        <w:numPr>
          <w:ilvl w:val="0"/>
          <w:numId w:val="106"/>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Les cordons de brassage utilisés pour les liaisons seront en 4 paires, Catégorie 6A d'impédance 100 Ohms et de structure blindé par paire FTP avec une gaine extérieure LSOH.</w:t>
      </w:r>
    </w:p>
    <w:p w14:paraId="1BFE0CE0" w14:textId="77777777" w:rsidR="005F1D63" w:rsidRPr="00E42C83" w:rsidRDefault="005F1D63" w:rsidP="005F1D63">
      <w:pPr>
        <w:keepLines w:val="0"/>
        <w:numPr>
          <w:ilvl w:val="0"/>
          <w:numId w:val="106"/>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Ils seront de type fin afin d’augmenter la densité de cordons de brassage dans les baies 19’’.</w:t>
      </w:r>
    </w:p>
    <w:p w14:paraId="7C40A27F" w14:textId="77777777" w:rsidR="005F1D63" w:rsidRPr="00E42C83" w:rsidRDefault="005F1D63" w:rsidP="005F1D63">
      <w:pPr>
        <w:keepLines w:val="0"/>
        <w:numPr>
          <w:ilvl w:val="0"/>
          <w:numId w:val="106"/>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La technologie du Plug RJ45 sera de type CAD (percement d’isolant interdit).</w:t>
      </w:r>
    </w:p>
    <w:p w14:paraId="56A6DA05" w14:textId="77777777" w:rsidR="005F1D63" w:rsidRPr="00E42C83" w:rsidRDefault="005F1D63" w:rsidP="005F1D63">
      <w:pPr>
        <w:keepLines w:val="0"/>
        <w:numPr>
          <w:ilvl w:val="0"/>
          <w:numId w:val="106"/>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lastRenderedPageBreak/>
        <w:t>La conception du manchon sera adaptée à un rayon de courbure supérieur à 90° (Sertissage métallique du câble à 360°).</w:t>
      </w:r>
    </w:p>
    <w:p w14:paraId="5A06E3A2" w14:textId="77777777" w:rsidR="005F1D63" w:rsidRPr="00E42C83" w:rsidRDefault="005F1D63" w:rsidP="005F1D63">
      <w:pPr>
        <w:keepLines w:val="0"/>
        <w:numPr>
          <w:ilvl w:val="0"/>
          <w:numId w:val="106"/>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 xml:space="preserve">Ils seront munis d'un système de repérage visuel par clips de couleur interchangeables </w:t>
      </w:r>
    </w:p>
    <w:p w14:paraId="55579451" w14:textId="77777777" w:rsidR="005F1D63" w:rsidRPr="00E42C83" w:rsidRDefault="005F1D63" w:rsidP="005F1D63">
      <w:pPr>
        <w:keepLines w:val="0"/>
        <w:numPr>
          <w:ilvl w:val="0"/>
          <w:numId w:val="106"/>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Diamètre global du câble de 4.7mm et conducteur AWG30/7.</w:t>
      </w:r>
    </w:p>
    <w:p w14:paraId="1BE1D8CB" w14:textId="77777777" w:rsidR="005F1D63" w:rsidRPr="00E42C83" w:rsidRDefault="005F1D63" w:rsidP="005F1D63">
      <w:pPr>
        <w:keepLines w:val="0"/>
        <w:numPr>
          <w:ilvl w:val="0"/>
          <w:numId w:val="106"/>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 xml:space="preserve">Il sera aussi possible d’adapter un système de sécurité sur le manchon du Plug RJ45 type « Safe Clip » ou « Patch Guard » permettant le verrouillage du cordon afin d’éviter une déconnexion accidentelle. </w:t>
      </w:r>
    </w:p>
    <w:p w14:paraId="4246B6C4" w14:textId="77777777" w:rsidR="005F1D63" w:rsidRPr="00E42C83" w:rsidRDefault="005F1D63" w:rsidP="005F1D63">
      <w:pPr>
        <w:spacing w:line="276" w:lineRule="auto"/>
        <w:ind w:right="-141"/>
        <w:rPr>
          <w:rFonts w:ascii="Times New Roman" w:hAnsi="Times New Roman" w:cs="Times New Roman"/>
          <w:sz w:val="24"/>
          <w:szCs w:val="24"/>
        </w:rPr>
      </w:pPr>
    </w:p>
    <w:p w14:paraId="2DDE60EF"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Les cordons de brassage Rj45 CAT 6A S /FTP sera de marque R&amp;M, ou similaire</w:t>
      </w:r>
    </w:p>
    <w:p w14:paraId="47398199" w14:textId="77777777" w:rsidR="005F1D63" w:rsidRPr="00E42C83" w:rsidRDefault="005F1D63" w:rsidP="005F1D63">
      <w:pPr>
        <w:pStyle w:val="ArticlesMarchs"/>
        <w:spacing w:line="276" w:lineRule="auto"/>
        <w:ind w:right="-141" w:hanging="767"/>
        <w:jc w:val="both"/>
        <w:rPr>
          <w:rFonts w:ascii="Times New Roman" w:eastAsiaTheme="majorEastAsia" w:hAnsi="Times New Roman" w:cs="Times New Roman"/>
          <w:color w:val="365F91" w:themeColor="accent1" w:themeShade="BF"/>
        </w:rPr>
        <w:sectPr w:rsidR="005F1D63" w:rsidRPr="00E42C83" w:rsidSect="005F1D63">
          <w:pgSz w:w="11907" w:h="16840" w:code="9"/>
          <w:pgMar w:top="862" w:right="1417" w:bottom="1417" w:left="1417" w:header="284" w:footer="284" w:gutter="0"/>
          <w:pgBorders w:offsetFrom="page">
            <w:top w:val="single" w:sz="4" w:space="24" w:color="auto"/>
            <w:left w:val="single" w:sz="4" w:space="24" w:color="auto"/>
            <w:bottom w:val="single" w:sz="4" w:space="24" w:color="auto"/>
            <w:right w:val="single" w:sz="4" w:space="24" w:color="auto"/>
          </w:pgBorders>
          <w:cols w:space="720"/>
          <w:titlePg/>
          <w:docGrid w:linePitch="326"/>
        </w:sectPr>
      </w:pPr>
      <w:bookmarkStart w:id="523" w:name="_Toc179816131"/>
      <w:bookmarkStart w:id="524" w:name="_Toc179880718"/>
      <w:bookmarkStart w:id="525" w:name="_Toc179986608"/>
      <w:bookmarkEnd w:id="517"/>
      <w:bookmarkEnd w:id="518"/>
      <w:bookmarkEnd w:id="519"/>
      <w:bookmarkEnd w:id="520"/>
      <w:bookmarkEnd w:id="521"/>
      <w:bookmarkEnd w:id="522"/>
    </w:p>
    <w:p w14:paraId="042D9D15" w14:textId="77777777" w:rsidR="005F1D63" w:rsidRPr="00E42C83" w:rsidRDefault="005F1D63" w:rsidP="005F1D63">
      <w:pPr>
        <w:pStyle w:val="ArticlesMarchs"/>
        <w:spacing w:after="240" w:line="276" w:lineRule="auto"/>
        <w:ind w:left="851" w:right="-141" w:hanging="767"/>
        <w:jc w:val="center"/>
        <w:rPr>
          <w:rFonts w:ascii="Times New Roman" w:hAnsi="Times New Roman" w:cs="Times New Roman"/>
          <w:u w:val="single"/>
        </w:rPr>
      </w:pPr>
      <w:bookmarkStart w:id="526" w:name="_Toc212644843"/>
      <w:bookmarkStart w:id="527" w:name="_Toc212717212"/>
      <w:r w:rsidRPr="00E42C83">
        <w:rPr>
          <w:rFonts w:ascii="Times New Roman" w:hAnsi="Times New Roman" w:cs="Times New Roman"/>
          <w:u w:val="single"/>
        </w:rPr>
        <w:lastRenderedPageBreak/>
        <w:t>CHAPITRE 3 : LOT SURETE ELECTRONIQUE</w:t>
      </w:r>
      <w:bookmarkEnd w:id="523"/>
      <w:bookmarkEnd w:id="524"/>
      <w:bookmarkEnd w:id="525"/>
      <w:bookmarkEnd w:id="526"/>
      <w:bookmarkEnd w:id="527"/>
      <w:r w:rsidRPr="00E42C83">
        <w:rPr>
          <w:rFonts w:ascii="Times New Roman" w:hAnsi="Times New Roman" w:cs="Times New Roman"/>
          <w:u w:val="single"/>
        </w:rPr>
        <w:t xml:space="preserve"> </w:t>
      </w:r>
    </w:p>
    <w:p w14:paraId="64EFE194" w14:textId="77777777" w:rsidR="005F1D63" w:rsidRPr="00E42C83" w:rsidRDefault="005F1D63" w:rsidP="005F1D63">
      <w:pPr>
        <w:spacing w:line="276" w:lineRule="auto"/>
        <w:ind w:right="-141"/>
        <w:rPr>
          <w:rFonts w:ascii="Times New Roman" w:eastAsia="Trebuchet MS" w:hAnsi="Times New Roman" w:cs="Times New Roman"/>
          <w:b/>
          <w:bCs/>
          <w:sz w:val="24"/>
          <w:szCs w:val="24"/>
        </w:rPr>
      </w:pPr>
      <w:bookmarkStart w:id="528" w:name="id.99ebec3485a7"/>
      <w:bookmarkStart w:id="529" w:name="id.eb21ccf26b6b"/>
      <w:bookmarkStart w:id="530" w:name="id.67fff4a3ba81"/>
      <w:bookmarkEnd w:id="528"/>
      <w:bookmarkEnd w:id="529"/>
      <w:bookmarkEnd w:id="530"/>
    </w:p>
    <w:p w14:paraId="61ADD862"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531" w:name="_Toc179816143"/>
      <w:bookmarkStart w:id="532" w:name="_Toc179880730"/>
      <w:bookmarkStart w:id="533" w:name="_Toc179986609"/>
      <w:bookmarkStart w:id="534" w:name="_Toc212644844"/>
      <w:bookmarkStart w:id="535" w:name="_Toc212717213"/>
      <w:bookmarkStart w:id="536" w:name="_Toc76375528"/>
      <w:r w:rsidRPr="00E42C83">
        <w:rPr>
          <w:rFonts w:ascii="Times New Roman" w:hAnsi="Times New Roman" w:cs="Times New Roman"/>
          <w:bCs/>
          <w:iCs/>
        </w:rPr>
        <w:t>Vidéosurveillance</w:t>
      </w:r>
      <w:bookmarkEnd w:id="531"/>
      <w:bookmarkEnd w:id="532"/>
      <w:bookmarkEnd w:id="533"/>
      <w:bookmarkEnd w:id="534"/>
      <w:bookmarkEnd w:id="535"/>
      <w:r w:rsidRPr="00E42C83">
        <w:rPr>
          <w:rFonts w:ascii="Times New Roman" w:hAnsi="Times New Roman" w:cs="Times New Roman"/>
          <w:bCs/>
          <w:iCs/>
        </w:rPr>
        <w:t xml:space="preserve"> </w:t>
      </w:r>
      <w:bookmarkEnd w:id="536"/>
    </w:p>
    <w:p w14:paraId="65531DD6"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Cette sécurisation ayant pour finalité l’identification des flux des personnes aux fins d’aide à l’investigation après la survenance d’un événement ainsi que la supervision à distance des équipements de sécurité électronique à travers des protocoles réseau.</w:t>
      </w:r>
    </w:p>
    <w:p w14:paraId="40AC8CB5"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Chaque soumissionnaire devra fournir un ensemble de synoptique nécessaire à la compréhension de l’architecture proposée, et accompagnée de l’attestation des fabricants de la validité de cette architecture. En outre, le soumissionnaire devra également fournir des attestations d’aptitudes à l’installation et le paramétrage et d’accompagnement rédigées et signées par les fabricants dont les produits composent la solution.</w:t>
      </w:r>
    </w:p>
    <w:p w14:paraId="369EE029"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L’équipement proposé devra obligatoirement être représenté localement, au Maroc, par une société de distribution liée contractuellement avec le ou les fabricants du matériel composant la solution. Le représentant local devra disposer des certifications nécessaires pour la garantie locale des produits, la formation des intégrateurs installateurs, et l’accompagnement dans les dimensionnements de la solution. Pour cela, le soumissionnaire devra présenter ses notes de calculs approuvées par le représentant de la marque et par le fabricant.</w:t>
      </w:r>
    </w:p>
    <w:p w14:paraId="080A47A9"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 soumissionnaire doit disposer d’une équipe qualifiée et formée, certifié par les fabricants pour assurer l’ingénierie, la mise en œuvre, la programmation, la mise en service, la formation des utilisateurs et la maintenance des équipements proposés.  Les attestations d’aptitude et de formation délivrées par les fabricants devront être présentées par le soumissionnaire.</w:t>
      </w:r>
    </w:p>
    <w:p w14:paraId="0D6BCBCE"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 soumissionnaire doit disposer des pièces de rechange dans son stock, pour la maintenance des systèmes pendant la période de garantie.</w:t>
      </w:r>
    </w:p>
    <w:p w14:paraId="7B765428" w14:textId="77777777" w:rsidR="005F1D63" w:rsidRPr="00E42C83" w:rsidRDefault="005F1D63" w:rsidP="005F1D63">
      <w:pPr>
        <w:spacing w:line="276" w:lineRule="auto"/>
        <w:ind w:right="-141"/>
        <w:rPr>
          <w:rFonts w:ascii="Times New Roman" w:hAnsi="Times New Roman" w:cs="Times New Roman"/>
          <w:sz w:val="24"/>
          <w:szCs w:val="24"/>
        </w:rPr>
      </w:pPr>
    </w:p>
    <w:p w14:paraId="058776D3"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Les facteurs déterminant le choix d’un système de vidéosurveillance intelligent devrait porter sur une solution performante de vidéosurveillance, basé sur une plateforme IP qui offre une infinité de services à valeurs, doit être de type IP Mégapixel pour détecter des objets en mouvements dans l’image et filtrer les mouvements non pertinents. Ils créent une base de données consignant les attributs de tous les objets détectés et leurs propriétés de mouvements. </w:t>
      </w:r>
    </w:p>
    <w:p w14:paraId="38E62C88"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Dans ce contexte, l'analytique vidéo présente de nombreux avantages : </w:t>
      </w:r>
    </w:p>
    <w:p w14:paraId="714739DD" w14:textId="77777777" w:rsidR="005F1D63" w:rsidRPr="00E42C83" w:rsidRDefault="005F1D63" w:rsidP="005F1D63">
      <w:pPr>
        <w:keepLines w:val="0"/>
        <w:numPr>
          <w:ilvl w:val="3"/>
          <w:numId w:val="111"/>
        </w:numPr>
        <w:spacing w:before="0" w:after="0" w:line="276" w:lineRule="auto"/>
        <w:ind w:left="567" w:right="-141"/>
        <w:contextualSpacing/>
        <w:rPr>
          <w:rFonts w:ascii="Times New Roman" w:hAnsi="Times New Roman" w:cs="Times New Roman"/>
          <w:sz w:val="24"/>
          <w:szCs w:val="24"/>
        </w:rPr>
      </w:pPr>
      <w:r w:rsidRPr="00E42C83">
        <w:rPr>
          <w:rFonts w:ascii="Times New Roman" w:hAnsi="Times New Roman" w:cs="Times New Roman"/>
          <w:sz w:val="24"/>
          <w:szCs w:val="24"/>
        </w:rPr>
        <w:t xml:space="preserve">Elle est en fonction 24 heures par jours, sept jours par semaine. </w:t>
      </w:r>
    </w:p>
    <w:p w14:paraId="5483D908" w14:textId="77777777" w:rsidR="005F1D63" w:rsidRPr="00E42C83" w:rsidRDefault="005F1D63" w:rsidP="005F1D63">
      <w:pPr>
        <w:keepLines w:val="0"/>
        <w:numPr>
          <w:ilvl w:val="3"/>
          <w:numId w:val="111"/>
        </w:numPr>
        <w:spacing w:before="0" w:after="0" w:line="276" w:lineRule="auto"/>
        <w:ind w:left="567" w:right="-141"/>
        <w:contextualSpacing/>
        <w:rPr>
          <w:rFonts w:ascii="Times New Roman" w:hAnsi="Times New Roman" w:cs="Times New Roman"/>
          <w:sz w:val="24"/>
          <w:szCs w:val="24"/>
        </w:rPr>
      </w:pPr>
      <w:r w:rsidRPr="00E42C83">
        <w:rPr>
          <w:rFonts w:ascii="Times New Roman" w:hAnsi="Times New Roman" w:cs="Times New Roman"/>
          <w:sz w:val="24"/>
          <w:szCs w:val="24"/>
        </w:rPr>
        <w:t>Elle peut enclencher une alarme qui sera traitée par un opérateur humain ou commander le déplacement ou zoom d’une caméra pour une surveillance plus précise de l’événement, permettant ainsi une intervention en temps réel, plutôt qu’après l’événement.</w:t>
      </w:r>
    </w:p>
    <w:p w14:paraId="6129EA96" w14:textId="77777777" w:rsidR="005F1D63" w:rsidRPr="00E42C83" w:rsidRDefault="005F1D63" w:rsidP="005F1D63">
      <w:pPr>
        <w:keepLines w:val="0"/>
        <w:numPr>
          <w:ilvl w:val="3"/>
          <w:numId w:val="111"/>
        </w:numPr>
        <w:spacing w:before="0" w:after="0" w:line="276" w:lineRule="auto"/>
        <w:ind w:left="567" w:right="-141"/>
        <w:contextualSpacing/>
        <w:rPr>
          <w:rFonts w:ascii="Times New Roman" w:hAnsi="Times New Roman" w:cs="Times New Roman"/>
          <w:sz w:val="24"/>
          <w:szCs w:val="24"/>
        </w:rPr>
      </w:pPr>
      <w:r w:rsidRPr="00E42C83">
        <w:rPr>
          <w:rFonts w:ascii="Times New Roman" w:hAnsi="Times New Roman" w:cs="Times New Roman"/>
          <w:sz w:val="24"/>
          <w:szCs w:val="24"/>
        </w:rPr>
        <w:t xml:space="preserve">Elle réduit la bande passante et l’espace d’archivage nécessaires en ne transmettant ou n’enregistrant que les données sur les événements pertinents. </w:t>
      </w:r>
    </w:p>
    <w:p w14:paraId="20195ECD" w14:textId="77777777" w:rsidR="005F1D63" w:rsidRPr="00E42C83" w:rsidRDefault="005F1D63" w:rsidP="005F1D63">
      <w:pPr>
        <w:keepLines w:val="0"/>
        <w:numPr>
          <w:ilvl w:val="3"/>
          <w:numId w:val="111"/>
        </w:numPr>
        <w:spacing w:before="0" w:after="0" w:line="276" w:lineRule="auto"/>
        <w:ind w:left="567" w:right="-141"/>
        <w:contextualSpacing/>
        <w:rPr>
          <w:rFonts w:ascii="Times New Roman" w:hAnsi="Times New Roman" w:cs="Times New Roman"/>
          <w:sz w:val="24"/>
          <w:szCs w:val="24"/>
        </w:rPr>
      </w:pPr>
      <w:r w:rsidRPr="00E42C83">
        <w:rPr>
          <w:rFonts w:ascii="Times New Roman" w:hAnsi="Times New Roman" w:cs="Times New Roman"/>
          <w:sz w:val="24"/>
          <w:szCs w:val="24"/>
        </w:rPr>
        <w:t xml:space="preserve">Elle libère le personnel de sécurité d’une surveillance continue. </w:t>
      </w:r>
    </w:p>
    <w:p w14:paraId="08569DF1" w14:textId="77777777" w:rsidR="005F1D63" w:rsidRPr="00E42C83" w:rsidRDefault="005F1D63" w:rsidP="005F1D63">
      <w:pPr>
        <w:keepLines w:val="0"/>
        <w:numPr>
          <w:ilvl w:val="3"/>
          <w:numId w:val="111"/>
        </w:numPr>
        <w:spacing w:before="0" w:after="0" w:line="276" w:lineRule="auto"/>
        <w:ind w:left="567" w:right="-141"/>
        <w:contextualSpacing/>
        <w:rPr>
          <w:rFonts w:ascii="Times New Roman" w:hAnsi="Times New Roman" w:cs="Times New Roman"/>
          <w:sz w:val="24"/>
          <w:szCs w:val="24"/>
        </w:rPr>
      </w:pPr>
      <w:r w:rsidRPr="00E42C83">
        <w:rPr>
          <w:rFonts w:ascii="Times New Roman" w:hAnsi="Times New Roman" w:cs="Times New Roman"/>
          <w:sz w:val="24"/>
          <w:szCs w:val="24"/>
        </w:rPr>
        <w:t xml:space="preserve">Elle permet la recherche rapide d’événements pertinents dans les séquences vidéo archivées. </w:t>
      </w:r>
    </w:p>
    <w:p w14:paraId="7DF5D441" w14:textId="77777777" w:rsidR="005F1D63" w:rsidRPr="00E42C83" w:rsidRDefault="005F1D63" w:rsidP="005F1D63">
      <w:pPr>
        <w:keepLines w:val="0"/>
        <w:numPr>
          <w:ilvl w:val="3"/>
          <w:numId w:val="111"/>
        </w:numPr>
        <w:spacing w:before="0" w:after="0" w:line="276" w:lineRule="auto"/>
        <w:ind w:left="567" w:right="-141"/>
        <w:contextualSpacing/>
        <w:rPr>
          <w:rFonts w:ascii="Times New Roman" w:hAnsi="Times New Roman" w:cs="Times New Roman"/>
          <w:sz w:val="24"/>
          <w:szCs w:val="24"/>
        </w:rPr>
      </w:pPr>
      <w:r w:rsidRPr="00E42C83">
        <w:rPr>
          <w:rFonts w:ascii="Times New Roman" w:hAnsi="Times New Roman" w:cs="Times New Roman"/>
          <w:sz w:val="24"/>
          <w:szCs w:val="24"/>
        </w:rPr>
        <w:t xml:space="preserve">Elle permet d’identifier les objets dans une scène et de suivre leur activité. </w:t>
      </w:r>
    </w:p>
    <w:p w14:paraId="5ADCBA2C"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lastRenderedPageBreak/>
        <w:t>Pour le logiciel d’acquisition et de traitement, vu la sensibilité de la zone, il doit offrir un traitement intelligent de données vidéo, indépendamment de la marque des caméras utilisées (compatible avec la majorité des caméras de plusieurs grands fabricants).</w:t>
      </w:r>
    </w:p>
    <w:p w14:paraId="60DF0DDD"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Il devrait fournir une interface ergonomique, conviviale et devrait être extensible et facilement paramétrable, permettant ainsi plusieurs services à valeur ajoutée comme :</w:t>
      </w:r>
    </w:p>
    <w:p w14:paraId="6823B5FE" w14:textId="77777777" w:rsidR="005F1D63" w:rsidRPr="00E42C83" w:rsidRDefault="005F1D63" w:rsidP="005F1D63">
      <w:pPr>
        <w:keepLines w:val="0"/>
        <w:numPr>
          <w:ilvl w:val="3"/>
          <w:numId w:val="112"/>
        </w:numPr>
        <w:spacing w:before="0" w:after="0" w:line="276" w:lineRule="auto"/>
        <w:ind w:left="567" w:right="-141"/>
        <w:contextualSpacing/>
        <w:rPr>
          <w:rFonts w:ascii="Times New Roman" w:hAnsi="Times New Roman" w:cs="Times New Roman"/>
          <w:sz w:val="24"/>
          <w:szCs w:val="24"/>
        </w:rPr>
      </w:pPr>
      <w:r w:rsidRPr="00E42C83">
        <w:rPr>
          <w:rFonts w:ascii="Times New Roman" w:hAnsi="Times New Roman" w:cs="Times New Roman"/>
          <w:sz w:val="24"/>
          <w:szCs w:val="24"/>
        </w:rPr>
        <w:t>La consultation temps réel ou différé ;</w:t>
      </w:r>
    </w:p>
    <w:p w14:paraId="3D09C1E4" w14:textId="77777777" w:rsidR="005F1D63" w:rsidRPr="00E42C83" w:rsidRDefault="005F1D63" w:rsidP="005F1D63">
      <w:pPr>
        <w:keepLines w:val="0"/>
        <w:numPr>
          <w:ilvl w:val="3"/>
          <w:numId w:val="112"/>
        </w:numPr>
        <w:spacing w:before="0" w:after="0" w:line="276" w:lineRule="auto"/>
        <w:ind w:left="567" w:right="-141"/>
        <w:contextualSpacing/>
        <w:rPr>
          <w:rFonts w:ascii="Times New Roman" w:hAnsi="Times New Roman" w:cs="Times New Roman"/>
          <w:sz w:val="24"/>
          <w:szCs w:val="24"/>
        </w:rPr>
      </w:pPr>
      <w:r w:rsidRPr="00E42C83">
        <w:rPr>
          <w:rFonts w:ascii="Times New Roman" w:hAnsi="Times New Roman" w:cs="Times New Roman"/>
          <w:sz w:val="24"/>
          <w:szCs w:val="24"/>
        </w:rPr>
        <w:t>L’installation sur tout matériel informatique standard ;</w:t>
      </w:r>
    </w:p>
    <w:p w14:paraId="3A6021E5" w14:textId="77777777" w:rsidR="005F1D63" w:rsidRPr="00E42C83" w:rsidRDefault="005F1D63" w:rsidP="005F1D63">
      <w:pPr>
        <w:keepLines w:val="0"/>
        <w:numPr>
          <w:ilvl w:val="3"/>
          <w:numId w:val="112"/>
        </w:numPr>
        <w:spacing w:before="0" w:after="0" w:line="276" w:lineRule="auto"/>
        <w:ind w:left="567" w:right="-141"/>
        <w:contextualSpacing/>
        <w:rPr>
          <w:rFonts w:ascii="Times New Roman" w:hAnsi="Times New Roman" w:cs="Times New Roman"/>
          <w:sz w:val="24"/>
          <w:szCs w:val="24"/>
        </w:rPr>
      </w:pPr>
      <w:r w:rsidRPr="00E42C83">
        <w:rPr>
          <w:rFonts w:ascii="Times New Roman" w:hAnsi="Times New Roman" w:cs="Times New Roman"/>
          <w:sz w:val="24"/>
          <w:szCs w:val="24"/>
        </w:rPr>
        <w:t>Une prise en charge de centaines de caméras et de modèles de codeurs ;</w:t>
      </w:r>
    </w:p>
    <w:p w14:paraId="15010E68" w14:textId="77777777" w:rsidR="005F1D63" w:rsidRPr="00E42C83" w:rsidRDefault="005F1D63" w:rsidP="005F1D63">
      <w:pPr>
        <w:keepLines w:val="0"/>
        <w:numPr>
          <w:ilvl w:val="3"/>
          <w:numId w:val="112"/>
        </w:numPr>
        <w:spacing w:before="0" w:after="0" w:line="276" w:lineRule="auto"/>
        <w:ind w:left="567" w:right="-141"/>
        <w:contextualSpacing/>
        <w:rPr>
          <w:rFonts w:ascii="Times New Roman" w:hAnsi="Times New Roman" w:cs="Times New Roman"/>
          <w:sz w:val="24"/>
          <w:szCs w:val="24"/>
        </w:rPr>
      </w:pPr>
      <w:r w:rsidRPr="00E42C83">
        <w:rPr>
          <w:rFonts w:ascii="Times New Roman" w:hAnsi="Times New Roman" w:cs="Times New Roman"/>
          <w:sz w:val="24"/>
          <w:szCs w:val="24"/>
        </w:rPr>
        <w:t>Une prise en charge des formats H.265, H.264, MPEG4 et MJPEG.</w:t>
      </w:r>
    </w:p>
    <w:p w14:paraId="649278CE" w14:textId="77777777" w:rsidR="005F1D63" w:rsidRPr="00E42C83" w:rsidRDefault="005F1D63" w:rsidP="005F1D63">
      <w:pPr>
        <w:keepLines w:val="0"/>
        <w:numPr>
          <w:ilvl w:val="3"/>
          <w:numId w:val="112"/>
        </w:numPr>
        <w:spacing w:before="0" w:after="0" w:line="276" w:lineRule="auto"/>
        <w:ind w:left="567" w:right="-141"/>
        <w:contextualSpacing/>
        <w:rPr>
          <w:rFonts w:ascii="Times New Roman" w:hAnsi="Times New Roman" w:cs="Times New Roman"/>
          <w:sz w:val="24"/>
          <w:szCs w:val="24"/>
        </w:rPr>
      </w:pPr>
      <w:r w:rsidRPr="00E42C83">
        <w:rPr>
          <w:rFonts w:ascii="Times New Roman" w:hAnsi="Times New Roman" w:cs="Times New Roman"/>
          <w:sz w:val="24"/>
          <w:szCs w:val="24"/>
        </w:rPr>
        <w:t>Une simplicité d’utilisation ;</w:t>
      </w:r>
    </w:p>
    <w:p w14:paraId="62316C8C" w14:textId="77777777" w:rsidR="005F1D63" w:rsidRPr="00E42C83" w:rsidRDefault="005F1D63" w:rsidP="005F1D63">
      <w:pPr>
        <w:keepLines w:val="0"/>
        <w:numPr>
          <w:ilvl w:val="3"/>
          <w:numId w:val="112"/>
        </w:numPr>
        <w:spacing w:before="0" w:after="0" w:line="276" w:lineRule="auto"/>
        <w:ind w:left="567" w:right="-141"/>
        <w:contextualSpacing/>
        <w:rPr>
          <w:rFonts w:ascii="Times New Roman" w:hAnsi="Times New Roman" w:cs="Times New Roman"/>
          <w:sz w:val="24"/>
          <w:szCs w:val="24"/>
        </w:rPr>
      </w:pPr>
      <w:r w:rsidRPr="00E42C83">
        <w:rPr>
          <w:rFonts w:ascii="Times New Roman" w:hAnsi="Times New Roman" w:cs="Times New Roman"/>
          <w:sz w:val="24"/>
          <w:szCs w:val="24"/>
        </w:rPr>
        <w:t>Une excellente gestion des alarmes ;</w:t>
      </w:r>
    </w:p>
    <w:p w14:paraId="1D1E1E6A"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Les équipements destinés à l’exploitation permettront : </w:t>
      </w:r>
    </w:p>
    <w:p w14:paraId="27817D09" w14:textId="77777777" w:rsidR="005F1D63" w:rsidRPr="00E42C83" w:rsidRDefault="005F1D63" w:rsidP="005F1D63">
      <w:pPr>
        <w:keepLines w:val="0"/>
        <w:numPr>
          <w:ilvl w:val="3"/>
          <w:numId w:val="113"/>
        </w:numPr>
        <w:spacing w:before="0" w:after="0" w:line="276" w:lineRule="auto"/>
        <w:ind w:left="567" w:right="-141"/>
        <w:contextualSpacing/>
        <w:rPr>
          <w:rFonts w:ascii="Times New Roman" w:hAnsi="Times New Roman" w:cs="Times New Roman"/>
          <w:sz w:val="24"/>
          <w:szCs w:val="24"/>
        </w:rPr>
      </w:pPr>
      <w:r w:rsidRPr="00E42C83">
        <w:rPr>
          <w:rFonts w:ascii="Times New Roman" w:hAnsi="Times New Roman" w:cs="Times New Roman"/>
          <w:sz w:val="24"/>
          <w:szCs w:val="24"/>
        </w:rPr>
        <w:t xml:space="preserve">La gestion centralisée à partir d’un poste de contrôle </w:t>
      </w:r>
    </w:p>
    <w:p w14:paraId="2DA68269" w14:textId="77777777" w:rsidR="005F1D63" w:rsidRPr="00E42C83" w:rsidRDefault="005F1D63" w:rsidP="005F1D63">
      <w:pPr>
        <w:keepLines w:val="0"/>
        <w:numPr>
          <w:ilvl w:val="3"/>
          <w:numId w:val="113"/>
        </w:numPr>
        <w:spacing w:before="0" w:after="0" w:line="276" w:lineRule="auto"/>
        <w:ind w:left="567" w:right="-141"/>
        <w:contextualSpacing/>
        <w:rPr>
          <w:rFonts w:ascii="Times New Roman" w:hAnsi="Times New Roman" w:cs="Times New Roman"/>
          <w:sz w:val="24"/>
          <w:szCs w:val="24"/>
        </w:rPr>
      </w:pPr>
      <w:r w:rsidRPr="00E42C83">
        <w:rPr>
          <w:rFonts w:ascii="Times New Roman" w:hAnsi="Times New Roman" w:cs="Times New Roman"/>
          <w:sz w:val="24"/>
          <w:szCs w:val="24"/>
        </w:rPr>
        <w:t>L’ensemble des flux vidéo doit converger de façon permanente ou temporaire selon les événements et les alarmes.</w:t>
      </w:r>
    </w:p>
    <w:p w14:paraId="67E5BC33" w14:textId="77777777" w:rsidR="005F1D63" w:rsidRPr="00E42C83" w:rsidRDefault="005F1D63" w:rsidP="005F1D63">
      <w:pPr>
        <w:keepLines w:val="0"/>
        <w:numPr>
          <w:ilvl w:val="3"/>
          <w:numId w:val="113"/>
        </w:numPr>
        <w:spacing w:before="0" w:after="0" w:line="276" w:lineRule="auto"/>
        <w:ind w:left="567" w:right="-141"/>
        <w:contextualSpacing/>
        <w:rPr>
          <w:rFonts w:ascii="Times New Roman" w:hAnsi="Times New Roman" w:cs="Times New Roman"/>
          <w:sz w:val="24"/>
          <w:szCs w:val="24"/>
        </w:rPr>
      </w:pPr>
      <w:r w:rsidRPr="00E42C83">
        <w:rPr>
          <w:rFonts w:ascii="Times New Roman" w:hAnsi="Times New Roman" w:cs="Times New Roman"/>
          <w:sz w:val="24"/>
          <w:szCs w:val="24"/>
        </w:rPr>
        <w:t>La visualisation sur le moniteur in site d’une ou plusieurs caméras du bâtiment de manière permanente ou en mode cyclique sur la base de scénario.</w:t>
      </w:r>
    </w:p>
    <w:p w14:paraId="7371EA5C" w14:textId="77777777" w:rsidR="005F1D63" w:rsidRPr="00E42C83" w:rsidRDefault="005F1D63" w:rsidP="005F1D63">
      <w:pPr>
        <w:keepLines w:val="0"/>
        <w:numPr>
          <w:ilvl w:val="3"/>
          <w:numId w:val="113"/>
        </w:numPr>
        <w:spacing w:before="0" w:after="0" w:line="276" w:lineRule="auto"/>
        <w:ind w:left="567" w:right="-141"/>
        <w:contextualSpacing/>
        <w:rPr>
          <w:rFonts w:ascii="Times New Roman" w:hAnsi="Times New Roman" w:cs="Times New Roman"/>
          <w:sz w:val="24"/>
          <w:szCs w:val="24"/>
        </w:rPr>
      </w:pPr>
      <w:r w:rsidRPr="00E42C83">
        <w:rPr>
          <w:rFonts w:ascii="Times New Roman" w:hAnsi="Times New Roman" w:cs="Times New Roman"/>
          <w:sz w:val="24"/>
          <w:szCs w:val="24"/>
        </w:rPr>
        <w:t>L’enregistrement des événements se fera en mode permanant, en mode alarme ou en mode de détection de mouvement.</w:t>
      </w:r>
    </w:p>
    <w:p w14:paraId="7438B298" w14:textId="77777777" w:rsidR="005F1D63" w:rsidRPr="00E42C83" w:rsidRDefault="005F1D63" w:rsidP="005F1D63">
      <w:pPr>
        <w:keepLines w:val="0"/>
        <w:numPr>
          <w:ilvl w:val="3"/>
          <w:numId w:val="113"/>
        </w:numPr>
        <w:spacing w:before="0" w:after="0" w:line="276" w:lineRule="auto"/>
        <w:ind w:left="567" w:right="-141"/>
        <w:contextualSpacing/>
        <w:rPr>
          <w:rFonts w:ascii="Times New Roman" w:hAnsi="Times New Roman" w:cs="Times New Roman"/>
          <w:sz w:val="24"/>
          <w:szCs w:val="24"/>
        </w:rPr>
      </w:pPr>
      <w:r w:rsidRPr="00E42C83">
        <w:rPr>
          <w:rFonts w:ascii="Times New Roman" w:hAnsi="Times New Roman" w:cs="Times New Roman"/>
          <w:sz w:val="24"/>
          <w:szCs w:val="24"/>
        </w:rPr>
        <w:t>L’administration et la supervision à distance des équipements à partir du site et/ou d'un centre de télésurveillance</w:t>
      </w:r>
    </w:p>
    <w:p w14:paraId="3E287611"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La composition du système comprend la mise en place d’un poste de supervision dans un local de contrôle, la connexion des caméras IP sur le réseau informatique dédié, la mise en place de cameras IP avec un capteur Méga pixel, jour et nuit pour les entrées du site, le paramétrage et la programmation sur le logiciel de gestion.</w:t>
      </w:r>
    </w:p>
    <w:p w14:paraId="314645F7"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537" w:name="_Toc212644845"/>
      <w:bookmarkStart w:id="538" w:name="_Toc212717214"/>
      <w:r w:rsidRPr="00E42C83">
        <w:rPr>
          <w:rFonts w:ascii="Times New Roman" w:hAnsi="Times New Roman" w:cs="Times New Roman"/>
          <w:bCs/>
          <w:iCs/>
          <w:sz w:val="24"/>
          <w:szCs w:val="24"/>
        </w:rPr>
        <w:t>Switch</w:t>
      </w:r>
      <w:bookmarkEnd w:id="537"/>
      <w:bookmarkEnd w:id="538"/>
    </w:p>
    <w:p w14:paraId="6FF6DBC3" w14:textId="77777777" w:rsidR="005F1D63" w:rsidRPr="00E42C83" w:rsidRDefault="005F1D63" w:rsidP="005F1D63">
      <w:pPr>
        <w:spacing w:line="276" w:lineRule="auto"/>
        <w:ind w:right="-141"/>
        <w:rPr>
          <w:rFonts w:ascii="Times New Roman" w:hAnsi="Times New Roman" w:cs="Times New Roman"/>
          <w:sz w:val="24"/>
          <w:szCs w:val="24"/>
        </w:rPr>
      </w:pPr>
    </w:p>
    <w:p w14:paraId="6C59A92B" w14:textId="77777777" w:rsidR="005F1D63" w:rsidRPr="00E42C83" w:rsidRDefault="005F1D63" w:rsidP="005F1D63">
      <w:pPr>
        <w:pStyle w:val="Paragr1"/>
        <w:ind w:right="-141"/>
        <w:rPr>
          <w:rFonts w:ascii="Times New Roman" w:hAnsi="Times New Roman" w:cs="Times New Roman"/>
          <w:sz w:val="24"/>
          <w:szCs w:val="24"/>
        </w:rPr>
      </w:pPr>
      <w:r w:rsidRPr="00E42C83">
        <w:rPr>
          <w:rFonts w:ascii="Times New Roman" w:hAnsi="Times New Roman" w:cs="Times New Roman"/>
          <w:sz w:val="24"/>
          <w:szCs w:val="24"/>
        </w:rPr>
        <w:t>Ce prix inclut la fourniture, l'installation, le raccordement et la mise en service du switch avec les caractéristiques techniques suivantes :</w:t>
      </w:r>
    </w:p>
    <w:p w14:paraId="46BBD506" w14:textId="77777777" w:rsidR="005F1D63" w:rsidRPr="00E42C83" w:rsidRDefault="005F1D63" w:rsidP="005F1D63">
      <w:pPr>
        <w:pStyle w:val="Paragr1"/>
        <w:numPr>
          <w:ilvl w:val="0"/>
          <w:numId w:val="118"/>
        </w:numPr>
        <w:ind w:right="-141"/>
        <w:rPr>
          <w:rFonts w:ascii="Times New Roman" w:hAnsi="Times New Roman" w:cs="Times New Roman"/>
          <w:b/>
          <w:bCs/>
          <w:sz w:val="24"/>
          <w:szCs w:val="24"/>
        </w:rPr>
      </w:pPr>
      <w:r w:rsidRPr="00E42C83">
        <w:rPr>
          <w:rFonts w:ascii="Times New Roman" w:hAnsi="Times New Roman" w:cs="Times New Roman"/>
          <w:b/>
          <w:bCs/>
          <w:sz w:val="24"/>
          <w:szCs w:val="24"/>
        </w:rPr>
        <w:t>Caractéristiques techniques :</w:t>
      </w:r>
    </w:p>
    <w:p w14:paraId="2EE83181" w14:textId="77777777" w:rsidR="005F1D63" w:rsidRPr="00E42C83" w:rsidRDefault="005F1D63" w:rsidP="005F1D63">
      <w:pPr>
        <w:pStyle w:val="Paragr1"/>
        <w:numPr>
          <w:ilvl w:val="0"/>
          <w:numId w:val="119"/>
        </w:numPr>
        <w:ind w:right="-141"/>
        <w:rPr>
          <w:rFonts w:ascii="Times New Roman" w:hAnsi="Times New Roman" w:cs="Times New Roman"/>
          <w:sz w:val="24"/>
          <w:szCs w:val="24"/>
        </w:rPr>
      </w:pPr>
      <w:r w:rsidRPr="00E42C83">
        <w:rPr>
          <w:rFonts w:ascii="Times New Roman" w:hAnsi="Times New Roman" w:cs="Times New Roman"/>
          <w:sz w:val="24"/>
          <w:szCs w:val="24"/>
        </w:rPr>
        <w:t>24 ports 10/100/1000Base-T, 4 Combo 10/100/1000Base-T ou 100/1000Base-SFP</w:t>
      </w:r>
    </w:p>
    <w:p w14:paraId="1CBFF20A" w14:textId="77777777" w:rsidR="005F1D63" w:rsidRPr="00E42C83" w:rsidRDefault="005F1D63" w:rsidP="005F1D63">
      <w:pPr>
        <w:pStyle w:val="Paragr1"/>
        <w:numPr>
          <w:ilvl w:val="0"/>
          <w:numId w:val="119"/>
        </w:numPr>
        <w:ind w:right="-141"/>
        <w:rPr>
          <w:rFonts w:ascii="Times New Roman" w:hAnsi="Times New Roman" w:cs="Times New Roman"/>
          <w:sz w:val="24"/>
          <w:szCs w:val="24"/>
          <w:lang w:val="en-US"/>
        </w:rPr>
      </w:pPr>
      <w:r w:rsidRPr="00E42C83">
        <w:rPr>
          <w:rFonts w:ascii="Times New Roman" w:hAnsi="Times New Roman" w:cs="Times New Roman"/>
          <w:sz w:val="24"/>
          <w:szCs w:val="24"/>
          <w:lang w:val="en-US"/>
        </w:rPr>
        <w:t>Switch manageable via SNMP, CLI et interface web</w:t>
      </w:r>
    </w:p>
    <w:p w14:paraId="0AB52AC0" w14:textId="77777777" w:rsidR="005F1D63" w:rsidRPr="00E42C83" w:rsidRDefault="005F1D63" w:rsidP="005F1D63">
      <w:pPr>
        <w:pStyle w:val="Paragr1"/>
        <w:numPr>
          <w:ilvl w:val="0"/>
          <w:numId w:val="119"/>
        </w:numPr>
        <w:ind w:right="-141"/>
        <w:rPr>
          <w:rFonts w:ascii="Times New Roman" w:hAnsi="Times New Roman" w:cs="Times New Roman"/>
          <w:sz w:val="24"/>
          <w:szCs w:val="24"/>
        </w:rPr>
      </w:pPr>
      <w:r w:rsidRPr="00E42C83">
        <w:rPr>
          <w:rFonts w:ascii="Times New Roman" w:hAnsi="Times New Roman" w:cs="Times New Roman"/>
          <w:sz w:val="24"/>
          <w:szCs w:val="24"/>
        </w:rPr>
        <w:t>Routage statique</w:t>
      </w:r>
    </w:p>
    <w:p w14:paraId="6335B54E" w14:textId="77777777" w:rsidR="005F1D63" w:rsidRPr="00E42C83" w:rsidRDefault="005F1D63" w:rsidP="005F1D63">
      <w:pPr>
        <w:pStyle w:val="Paragr1"/>
        <w:numPr>
          <w:ilvl w:val="0"/>
          <w:numId w:val="119"/>
        </w:numPr>
        <w:ind w:right="-141"/>
        <w:rPr>
          <w:rFonts w:ascii="Times New Roman" w:hAnsi="Times New Roman" w:cs="Times New Roman"/>
          <w:sz w:val="24"/>
          <w:szCs w:val="24"/>
        </w:rPr>
      </w:pPr>
      <w:r w:rsidRPr="00E42C83">
        <w:rPr>
          <w:rFonts w:ascii="Times New Roman" w:hAnsi="Times New Roman" w:cs="Times New Roman"/>
          <w:sz w:val="24"/>
          <w:szCs w:val="24"/>
        </w:rPr>
        <w:t>Prise en charge des ports 1000Base-SX et 1000Base-LX</w:t>
      </w:r>
    </w:p>
    <w:p w14:paraId="1E795BF6" w14:textId="77777777" w:rsidR="005F1D63" w:rsidRPr="00E42C83" w:rsidRDefault="005F1D63" w:rsidP="005F1D63">
      <w:pPr>
        <w:pStyle w:val="Paragr1"/>
        <w:numPr>
          <w:ilvl w:val="0"/>
          <w:numId w:val="119"/>
        </w:numPr>
        <w:ind w:right="-141"/>
        <w:rPr>
          <w:rFonts w:ascii="Times New Roman" w:hAnsi="Times New Roman" w:cs="Times New Roman"/>
          <w:sz w:val="24"/>
          <w:szCs w:val="24"/>
        </w:rPr>
      </w:pPr>
      <w:r w:rsidRPr="00E42C83">
        <w:rPr>
          <w:rFonts w:ascii="Times New Roman" w:hAnsi="Times New Roman" w:cs="Times New Roman"/>
          <w:sz w:val="24"/>
          <w:szCs w:val="24"/>
        </w:rPr>
        <w:t>Bande passante totale de 17 Gbits/s</w:t>
      </w:r>
    </w:p>
    <w:p w14:paraId="30C9B20D" w14:textId="77777777" w:rsidR="005F1D63" w:rsidRPr="00E42C83" w:rsidRDefault="005F1D63" w:rsidP="005F1D63">
      <w:pPr>
        <w:pStyle w:val="Paragr1"/>
        <w:numPr>
          <w:ilvl w:val="0"/>
          <w:numId w:val="119"/>
        </w:numPr>
        <w:ind w:right="-141"/>
        <w:rPr>
          <w:rFonts w:ascii="Times New Roman" w:hAnsi="Times New Roman" w:cs="Times New Roman"/>
          <w:sz w:val="24"/>
          <w:szCs w:val="24"/>
        </w:rPr>
      </w:pPr>
      <w:r w:rsidRPr="00E42C83">
        <w:rPr>
          <w:rFonts w:ascii="Times New Roman" w:hAnsi="Times New Roman" w:cs="Times New Roman"/>
          <w:sz w:val="24"/>
          <w:szCs w:val="24"/>
        </w:rPr>
        <w:t>Débit jusqu’à 13 Mpps</w:t>
      </w:r>
    </w:p>
    <w:p w14:paraId="44C073B7" w14:textId="77777777" w:rsidR="005F1D63" w:rsidRPr="00E42C83" w:rsidRDefault="005F1D63" w:rsidP="005F1D63">
      <w:pPr>
        <w:pStyle w:val="Paragr1"/>
        <w:numPr>
          <w:ilvl w:val="0"/>
          <w:numId w:val="119"/>
        </w:numPr>
        <w:ind w:right="-141"/>
        <w:rPr>
          <w:rFonts w:ascii="Times New Roman" w:hAnsi="Times New Roman" w:cs="Times New Roman"/>
          <w:sz w:val="24"/>
          <w:szCs w:val="24"/>
          <w:lang w:val="en-US"/>
        </w:rPr>
      </w:pPr>
      <w:r w:rsidRPr="00E42C83">
        <w:rPr>
          <w:rFonts w:ascii="Times New Roman" w:hAnsi="Times New Roman" w:cs="Times New Roman"/>
          <w:sz w:val="24"/>
          <w:szCs w:val="24"/>
          <w:lang w:val="en-US"/>
        </w:rPr>
        <w:t>IEEE 802.3af Power over Ethernet (PoE)</w:t>
      </w:r>
    </w:p>
    <w:p w14:paraId="262408E7" w14:textId="77777777" w:rsidR="005F1D63" w:rsidRPr="00E42C83" w:rsidRDefault="005F1D63" w:rsidP="005F1D63">
      <w:pPr>
        <w:pStyle w:val="Paragr1"/>
        <w:numPr>
          <w:ilvl w:val="0"/>
          <w:numId w:val="119"/>
        </w:numPr>
        <w:ind w:right="-141"/>
        <w:rPr>
          <w:rFonts w:ascii="Times New Roman" w:hAnsi="Times New Roman" w:cs="Times New Roman"/>
          <w:sz w:val="24"/>
          <w:szCs w:val="24"/>
        </w:rPr>
      </w:pPr>
      <w:r w:rsidRPr="00E42C83">
        <w:rPr>
          <w:rFonts w:ascii="Times New Roman" w:hAnsi="Times New Roman" w:cs="Times New Roman"/>
          <w:sz w:val="24"/>
          <w:szCs w:val="24"/>
        </w:rPr>
        <w:t>Support des ACL (Listes de Contrôle d'Accès)</w:t>
      </w:r>
    </w:p>
    <w:p w14:paraId="4F763C17" w14:textId="77777777" w:rsidR="005F1D63" w:rsidRPr="00E42C83" w:rsidRDefault="005F1D63" w:rsidP="005F1D63">
      <w:pPr>
        <w:pStyle w:val="Paragr1"/>
        <w:numPr>
          <w:ilvl w:val="0"/>
          <w:numId w:val="119"/>
        </w:numPr>
        <w:ind w:right="-141"/>
        <w:rPr>
          <w:rFonts w:ascii="Times New Roman" w:hAnsi="Times New Roman" w:cs="Times New Roman"/>
          <w:sz w:val="24"/>
          <w:szCs w:val="24"/>
        </w:rPr>
      </w:pPr>
      <w:r w:rsidRPr="00E42C83">
        <w:rPr>
          <w:rFonts w:ascii="Times New Roman" w:hAnsi="Times New Roman" w:cs="Times New Roman"/>
          <w:sz w:val="24"/>
          <w:szCs w:val="24"/>
        </w:rPr>
        <w:lastRenderedPageBreak/>
        <w:t>Support d'IGMP snooping pour l’optimisation de la diffusion multicast</w:t>
      </w:r>
    </w:p>
    <w:p w14:paraId="05EC24B6" w14:textId="77777777" w:rsidR="005F1D63" w:rsidRPr="00E42C83" w:rsidRDefault="005F1D63" w:rsidP="005F1D63">
      <w:pPr>
        <w:pStyle w:val="Paragr1"/>
        <w:numPr>
          <w:ilvl w:val="0"/>
          <w:numId w:val="119"/>
        </w:numPr>
        <w:ind w:right="-141"/>
        <w:rPr>
          <w:rFonts w:ascii="Times New Roman" w:hAnsi="Times New Roman" w:cs="Times New Roman"/>
          <w:sz w:val="24"/>
          <w:szCs w:val="24"/>
        </w:rPr>
      </w:pPr>
      <w:r w:rsidRPr="00E42C83">
        <w:rPr>
          <w:rFonts w:ascii="Times New Roman" w:hAnsi="Times New Roman" w:cs="Times New Roman"/>
          <w:sz w:val="24"/>
          <w:szCs w:val="24"/>
        </w:rPr>
        <w:t>Support VLAN par port et par protocole (802.1v)</w:t>
      </w:r>
    </w:p>
    <w:p w14:paraId="4F49123D" w14:textId="77777777" w:rsidR="005F1D63" w:rsidRPr="00E42C83" w:rsidRDefault="005F1D63" w:rsidP="005F1D63">
      <w:pPr>
        <w:pStyle w:val="Paragr1"/>
        <w:numPr>
          <w:ilvl w:val="0"/>
          <w:numId w:val="119"/>
        </w:numPr>
        <w:ind w:right="-141"/>
        <w:rPr>
          <w:rFonts w:ascii="Times New Roman" w:hAnsi="Times New Roman" w:cs="Times New Roman"/>
          <w:sz w:val="24"/>
          <w:szCs w:val="24"/>
        </w:rPr>
      </w:pPr>
      <w:r w:rsidRPr="00E42C83">
        <w:rPr>
          <w:rFonts w:ascii="Times New Roman" w:hAnsi="Times New Roman" w:cs="Times New Roman"/>
          <w:sz w:val="24"/>
          <w:szCs w:val="24"/>
        </w:rPr>
        <w:t>Agrégation de liens jusqu'à 8 x Giga (IEEE 802.3ad - protocole d’agrégation de liens)</w:t>
      </w:r>
    </w:p>
    <w:p w14:paraId="414D89DF" w14:textId="77777777" w:rsidR="005F1D63" w:rsidRPr="00E42C83" w:rsidRDefault="005F1D63" w:rsidP="005F1D63">
      <w:pPr>
        <w:pStyle w:val="Paragr1"/>
        <w:numPr>
          <w:ilvl w:val="0"/>
          <w:numId w:val="119"/>
        </w:numPr>
        <w:ind w:right="-141"/>
        <w:rPr>
          <w:rFonts w:ascii="Times New Roman" w:hAnsi="Times New Roman" w:cs="Times New Roman"/>
          <w:sz w:val="24"/>
          <w:szCs w:val="24"/>
        </w:rPr>
      </w:pPr>
      <w:r w:rsidRPr="00E42C83">
        <w:rPr>
          <w:rFonts w:ascii="Times New Roman" w:hAnsi="Times New Roman" w:cs="Times New Roman"/>
          <w:sz w:val="24"/>
          <w:szCs w:val="24"/>
        </w:rPr>
        <w:t>Support QoS (Quality of Service) avec 8 files d'attente configurables</w:t>
      </w:r>
    </w:p>
    <w:p w14:paraId="56AF1670" w14:textId="77777777" w:rsidR="005F1D63" w:rsidRPr="00E42C83" w:rsidRDefault="005F1D63" w:rsidP="005F1D63">
      <w:pPr>
        <w:pStyle w:val="Paragr1"/>
        <w:numPr>
          <w:ilvl w:val="0"/>
          <w:numId w:val="119"/>
        </w:numPr>
        <w:ind w:right="-141"/>
        <w:rPr>
          <w:rFonts w:ascii="Times New Roman" w:hAnsi="Times New Roman" w:cs="Times New Roman"/>
          <w:sz w:val="24"/>
          <w:szCs w:val="24"/>
        </w:rPr>
      </w:pPr>
      <w:r w:rsidRPr="00E42C83">
        <w:rPr>
          <w:rFonts w:ascii="Times New Roman" w:hAnsi="Times New Roman" w:cs="Times New Roman"/>
          <w:sz w:val="24"/>
          <w:szCs w:val="24"/>
        </w:rPr>
        <w:t>Gestion avancée de la surveillance avec RMON, XRMON et sFlow v5</w:t>
      </w:r>
    </w:p>
    <w:p w14:paraId="15FCAC25" w14:textId="77777777" w:rsidR="005F1D63" w:rsidRPr="00E42C83" w:rsidRDefault="005F1D63" w:rsidP="005F1D63">
      <w:pPr>
        <w:pStyle w:val="Paragr1"/>
        <w:numPr>
          <w:ilvl w:val="0"/>
          <w:numId w:val="119"/>
        </w:numPr>
        <w:ind w:right="-141"/>
        <w:rPr>
          <w:rFonts w:ascii="Times New Roman" w:hAnsi="Times New Roman" w:cs="Times New Roman"/>
          <w:sz w:val="24"/>
          <w:szCs w:val="24"/>
        </w:rPr>
      </w:pPr>
      <w:r w:rsidRPr="00E42C83">
        <w:rPr>
          <w:rFonts w:ascii="Times New Roman" w:hAnsi="Times New Roman" w:cs="Times New Roman"/>
          <w:sz w:val="24"/>
          <w:szCs w:val="24"/>
        </w:rPr>
        <w:t>Protection antivirus pour limiter ou empêcher la propagation des virus sur les VLAN routés</w:t>
      </w:r>
    </w:p>
    <w:p w14:paraId="1964B8AC" w14:textId="77777777" w:rsidR="005F1D63" w:rsidRPr="00E42C83" w:rsidRDefault="005F1D63" w:rsidP="005F1D63">
      <w:pPr>
        <w:pStyle w:val="Paragr1"/>
        <w:numPr>
          <w:ilvl w:val="0"/>
          <w:numId w:val="119"/>
        </w:numPr>
        <w:ind w:right="-141"/>
        <w:rPr>
          <w:rFonts w:ascii="Times New Roman" w:hAnsi="Times New Roman" w:cs="Times New Roman"/>
          <w:sz w:val="24"/>
          <w:szCs w:val="24"/>
        </w:rPr>
      </w:pPr>
      <w:r w:rsidRPr="00E42C83">
        <w:rPr>
          <w:rFonts w:ascii="Times New Roman" w:hAnsi="Times New Roman" w:cs="Times New Roman"/>
          <w:sz w:val="24"/>
          <w:szCs w:val="24"/>
        </w:rPr>
        <w:t>Protection contre les attaques par déni de service ICMP</w:t>
      </w:r>
    </w:p>
    <w:p w14:paraId="480D5EEC" w14:textId="77777777" w:rsidR="005F1D63" w:rsidRPr="00E42C83" w:rsidRDefault="005F1D63" w:rsidP="005F1D63">
      <w:pPr>
        <w:pStyle w:val="Paragr1"/>
        <w:numPr>
          <w:ilvl w:val="0"/>
          <w:numId w:val="119"/>
        </w:numPr>
        <w:ind w:right="-141"/>
        <w:rPr>
          <w:rFonts w:ascii="Times New Roman" w:hAnsi="Times New Roman" w:cs="Times New Roman"/>
          <w:sz w:val="24"/>
          <w:szCs w:val="24"/>
        </w:rPr>
      </w:pPr>
      <w:r w:rsidRPr="00E42C83">
        <w:rPr>
          <w:rFonts w:ascii="Times New Roman" w:hAnsi="Times New Roman" w:cs="Times New Roman"/>
          <w:sz w:val="24"/>
          <w:szCs w:val="24"/>
        </w:rPr>
        <w:t>Méthodes d’authentification utilisateur : 802.1x (plusieurs utilisateurs par port), Web ou MAC avec serveur RADIUS</w:t>
      </w:r>
    </w:p>
    <w:p w14:paraId="43FF65AA" w14:textId="77777777" w:rsidR="005F1D63" w:rsidRPr="00E42C83" w:rsidRDefault="005F1D63" w:rsidP="005F1D63">
      <w:pPr>
        <w:pStyle w:val="Paragr1"/>
        <w:numPr>
          <w:ilvl w:val="0"/>
          <w:numId w:val="119"/>
        </w:numPr>
        <w:ind w:right="-141"/>
        <w:rPr>
          <w:rFonts w:ascii="Times New Roman" w:hAnsi="Times New Roman" w:cs="Times New Roman"/>
          <w:sz w:val="24"/>
          <w:szCs w:val="24"/>
        </w:rPr>
      </w:pPr>
      <w:r w:rsidRPr="00E42C83">
        <w:rPr>
          <w:rFonts w:ascii="Times New Roman" w:hAnsi="Times New Roman" w:cs="Times New Roman"/>
          <w:sz w:val="24"/>
          <w:szCs w:val="24"/>
        </w:rPr>
        <w:t>Sécurité renforcée avec blocage des ports par adresse MAC</w:t>
      </w:r>
    </w:p>
    <w:p w14:paraId="37EC141C" w14:textId="77777777" w:rsidR="005F1D63" w:rsidRPr="00E42C83" w:rsidRDefault="005F1D63" w:rsidP="005F1D63">
      <w:pPr>
        <w:pStyle w:val="Paragr1"/>
        <w:numPr>
          <w:ilvl w:val="0"/>
          <w:numId w:val="119"/>
        </w:numPr>
        <w:ind w:right="-141"/>
        <w:rPr>
          <w:rFonts w:ascii="Times New Roman" w:hAnsi="Times New Roman" w:cs="Times New Roman"/>
          <w:sz w:val="24"/>
          <w:szCs w:val="24"/>
        </w:rPr>
      </w:pPr>
      <w:r w:rsidRPr="00E42C83">
        <w:rPr>
          <w:rFonts w:ascii="Times New Roman" w:hAnsi="Times New Roman" w:cs="Times New Roman"/>
          <w:sz w:val="24"/>
          <w:szCs w:val="24"/>
        </w:rPr>
        <w:t>Protection contre les attaques DHCP, verrouillage dynamique d'adresses IP contre l’usurpation d’adresses sources IP, et protection ARP</w:t>
      </w:r>
    </w:p>
    <w:p w14:paraId="76CC387B" w14:textId="77777777" w:rsidR="005F1D63" w:rsidRPr="00E42C83" w:rsidRDefault="005F1D63" w:rsidP="005F1D63">
      <w:pPr>
        <w:spacing w:line="276" w:lineRule="auto"/>
        <w:ind w:right="-141"/>
        <w:rPr>
          <w:rFonts w:ascii="Times New Roman" w:hAnsi="Times New Roman" w:cs="Times New Roman"/>
          <w:sz w:val="24"/>
          <w:szCs w:val="24"/>
        </w:rPr>
      </w:pPr>
    </w:p>
    <w:p w14:paraId="139FBD5F" w14:textId="77777777" w:rsidR="005F1D63" w:rsidRPr="00E42C83" w:rsidRDefault="005F1D63" w:rsidP="005F1D63">
      <w:pPr>
        <w:spacing w:line="276" w:lineRule="auto"/>
        <w:ind w:right="-141"/>
        <w:rPr>
          <w:rFonts w:ascii="Times New Roman" w:hAnsi="Times New Roman" w:cs="Times New Roman"/>
          <w:b/>
          <w:bCs/>
          <w:color w:val="000000" w:themeColor="text1"/>
          <w:sz w:val="24"/>
          <w:szCs w:val="24"/>
        </w:rPr>
      </w:pPr>
      <w:r w:rsidRPr="00E42C83">
        <w:rPr>
          <w:rFonts w:ascii="Times New Roman" w:hAnsi="Times New Roman" w:cs="Times New Roman"/>
          <w:b/>
          <w:color w:val="000000" w:themeColor="text1"/>
          <w:sz w:val="24"/>
          <w:szCs w:val="24"/>
        </w:rPr>
        <w:t>Ouvrage payé à l'unité</w:t>
      </w:r>
      <w:r w:rsidRPr="00E42C83">
        <w:rPr>
          <w:rFonts w:ascii="Times New Roman" w:hAnsi="Times New Roman" w:cs="Times New Roman"/>
          <w:b/>
          <w:bCs/>
          <w:color w:val="000000" w:themeColor="text1"/>
          <w:sz w:val="24"/>
          <w:szCs w:val="24"/>
        </w:rPr>
        <w:t>, y compris toutes sujétions de fourniture et de pose conformément aux normes et règles de l'art.</w:t>
      </w:r>
    </w:p>
    <w:p w14:paraId="7230B48F"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539" w:name="_Toc465160699"/>
      <w:bookmarkStart w:id="540" w:name="_Toc465160988"/>
      <w:bookmarkStart w:id="541" w:name="_Toc465169553"/>
      <w:bookmarkStart w:id="542" w:name="_Toc465171227"/>
      <w:bookmarkStart w:id="543" w:name="_Toc466197147"/>
      <w:bookmarkStart w:id="544" w:name="_Toc466197776"/>
      <w:bookmarkStart w:id="545" w:name="_Toc466198436"/>
      <w:bookmarkStart w:id="546" w:name="_Toc466199095"/>
      <w:bookmarkStart w:id="547" w:name="_Toc466199754"/>
      <w:bookmarkStart w:id="548" w:name="_Toc466200413"/>
      <w:bookmarkStart w:id="549" w:name="_Toc466201072"/>
      <w:bookmarkStart w:id="550" w:name="_Toc466201731"/>
      <w:bookmarkStart w:id="551" w:name="_Toc466202389"/>
      <w:bookmarkStart w:id="552" w:name="_Toc466203047"/>
      <w:bookmarkStart w:id="553" w:name="_Toc466358875"/>
      <w:bookmarkStart w:id="554" w:name="_Toc466992832"/>
      <w:bookmarkStart w:id="555" w:name="_Toc466993477"/>
      <w:bookmarkStart w:id="556" w:name="_Toc467261001"/>
      <w:bookmarkStart w:id="557" w:name="_Toc467616359"/>
      <w:bookmarkStart w:id="558" w:name="_Toc467617017"/>
      <w:bookmarkStart w:id="559" w:name="_Toc76375530"/>
      <w:bookmarkStart w:id="560" w:name="_Toc179816145"/>
      <w:bookmarkStart w:id="561" w:name="_Toc179880732"/>
      <w:bookmarkStart w:id="562" w:name="_Toc179986610"/>
      <w:bookmarkStart w:id="563" w:name="_Toc212644846"/>
      <w:bookmarkStart w:id="564" w:name="_Toc212717215"/>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r w:rsidRPr="00E42C83">
        <w:rPr>
          <w:rFonts w:ascii="Times New Roman" w:hAnsi="Times New Roman" w:cs="Times New Roman"/>
          <w:bCs/>
          <w:iCs/>
          <w:sz w:val="24"/>
          <w:szCs w:val="24"/>
        </w:rPr>
        <w:t>Prix N° 17.2 Camera dôme intérieure</w:t>
      </w:r>
      <w:bookmarkEnd w:id="559"/>
      <w:bookmarkEnd w:id="560"/>
      <w:bookmarkEnd w:id="561"/>
      <w:bookmarkEnd w:id="562"/>
      <w:bookmarkEnd w:id="563"/>
      <w:bookmarkEnd w:id="564"/>
    </w:p>
    <w:p w14:paraId="518BC3FD" w14:textId="77777777" w:rsidR="005F1D63" w:rsidRPr="00E42C83" w:rsidRDefault="005F1D63" w:rsidP="005F1D63">
      <w:pPr>
        <w:spacing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Ce prix rémunère la fourniture, installation et mise en service de caméras fixes Intérieures type Dôme. Ces caméras seront positionnées à une hauteur suffisante de manière : à les protéger contre les actes de vandalisme, à visualiser une profondeur de champ suffisante malgré des obstacles potentiels, </w:t>
      </w:r>
    </w:p>
    <w:p w14:paraId="79EAAC6E" w14:textId="77777777" w:rsidR="005F1D63" w:rsidRPr="00E42C83" w:rsidRDefault="005F1D63" w:rsidP="005F1D63">
      <w:pPr>
        <w:spacing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Caractéristiques techniques minimales des caméras :</w:t>
      </w:r>
    </w:p>
    <w:p w14:paraId="3AE5EAE7" w14:textId="77777777" w:rsidR="005F1D63" w:rsidRPr="00E42C83" w:rsidRDefault="005F1D63" w:rsidP="005F1D63">
      <w:pPr>
        <w:spacing w:line="276" w:lineRule="auto"/>
        <w:ind w:right="-141"/>
        <w:rPr>
          <w:rFonts w:ascii="Times New Roman" w:hAnsi="Times New Roman" w:cs="Times New Roman"/>
          <w:color w:val="000000" w:themeColor="text1"/>
          <w:sz w:val="24"/>
          <w:szCs w:val="24"/>
        </w:rPr>
      </w:pPr>
    </w:p>
    <w:p w14:paraId="21716BF9" w14:textId="77777777" w:rsidR="005F1D63" w:rsidRPr="00E42C83" w:rsidRDefault="005F1D63" w:rsidP="005F1D63">
      <w:pPr>
        <w:keepLines w:val="0"/>
        <w:numPr>
          <w:ilvl w:val="0"/>
          <w:numId w:val="117"/>
        </w:numPr>
        <w:spacing w:before="0" w:after="0" w:line="276" w:lineRule="auto"/>
        <w:ind w:right="-141"/>
        <w:contextualSpacing/>
        <w:rPr>
          <w:rFonts w:ascii="Times New Roman" w:hAnsi="Times New Roman" w:cs="Times New Roman"/>
          <w:b/>
          <w:color w:val="000000" w:themeColor="text1"/>
          <w:sz w:val="24"/>
          <w:szCs w:val="24"/>
        </w:rPr>
      </w:pPr>
      <w:r w:rsidRPr="00E42C83">
        <w:rPr>
          <w:rFonts w:ascii="Times New Roman" w:hAnsi="Times New Roman" w:cs="Times New Roman"/>
          <w:color w:val="000000" w:themeColor="text1"/>
          <w:sz w:val="24"/>
          <w:szCs w:val="24"/>
        </w:rPr>
        <w:t>Résolution : 5 Mégapixel Pixels 2595 (H) x 1520 (V) avec 30 FPS minimum</w:t>
      </w:r>
    </w:p>
    <w:p w14:paraId="1747F0F2" w14:textId="77777777" w:rsidR="005F1D63" w:rsidRPr="00E42C83" w:rsidRDefault="005F1D63" w:rsidP="005F1D63">
      <w:pPr>
        <w:keepLines w:val="0"/>
        <w:numPr>
          <w:ilvl w:val="0"/>
          <w:numId w:val="117"/>
        </w:numPr>
        <w:spacing w:before="0" w:after="0" w:line="276" w:lineRule="auto"/>
        <w:ind w:right="-141"/>
        <w:contextualSpacing/>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Capteur : CMOS Progressive</w:t>
      </w:r>
    </w:p>
    <w:p w14:paraId="3DF34450" w14:textId="77777777" w:rsidR="005F1D63" w:rsidRPr="00E42C83" w:rsidRDefault="005F1D63" w:rsidP="005F1D63">
      <w:pPr>
        <w:keepLines w:val="0"/>
        <w:numPr>
          <w:ilvl w:val="0"/>
          <w:numId w:val="117"/>
        </w:numPr>
        <w:spacing w:before="0" w:after="0" w:line="276" w:lineRule="auto"/>
        <w:ind w:right="-141"/>
        <w:contextualSpacing/>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Sensibilité : 0,15 lux Color et 0 Lux noir et Blanc</w:t>
      </w:r>
    </w:p>
    <w:p w14:paraId="38908715" w14:textId="77777777" w:rsidR="005F1D63" w:rsidRPr="00E42C83" w:rsidRDefault="005F1D63" w:rsidP="005F1D63">
      <w:pPr>
        <w:keepLines w:val="0"/>
        <w:numPr>
          <w:ilvl w:val="0"/>
          <w:numId w:val="117"/>
        </w:numPr>
        <w:spacing w:before="0" w:after="0" w:line="276" w:lineRule="auto"/>
        <w:ind w:right="-141"/>
        <w:contextualSpacing/>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Type d’objectif : 3,4 -9 mm motorisé, Vari-Focal</w:t>
      </w:r>
    </w:p>
    <w:p w14:paraId="1B9AF830" w14:textId="77777777" w:rsidR="005F1D63" w:rsidRPr="00E42C83" w:rsidRDefault="005F1D63" w:rsidP="005F1D63">
      <w:pPr>
        <w:keepLines w:val="0"/>
        <w:numPr>
          <w:ilvl w:val="0"/>
          <w:numId w:val="117"/>
        </w:numPr>
        <w:spacing w:before="0" w:after="0" w:line="276" w:lineRule="auto"/>
        <w:ind w:right="-141"/>
        <w:contextualSpacing/>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Angle de vue minimum H : 100°~30° / V : 70°~22°</w:t>
      </w:r>
    </w:p>
    <w:p w14:paraId="23300ED3" w14:textId="77777777" w:rsidR="005F1D63" w:rsidRPr="00E42C83" w:rsidRDefault="005F1D63" w:rsidP="005F1D63">
      <w:pPr>
        <w:keepLines w:val="0"/>
        <w:numPr>
          <w:ilvl w:val="0"/>
          <w:numId w:val="117"/>
        </w:numPr>
        <w:spacing w:before="0" w:after="0" w:line="276" w:lineRule="auto"/>
        <w:ind w:right="-141"/>
        <w:contextualSpacing/>
        <w:rPr>
          <w:rFonts w:ascii="Times New Roman" w:hAnsi="Times New Roman" w:cs="Times New Roman"/>
          <w:color w:val="000000" w:themeColor="text1"/>
          <w:sz w:val="24"/>
          <w:szCs w:val="24"/>
          <w:lang w:val="en-US"/>
        </w:rPr>
      </w:pPr>
      <w:r w:rsidRPr="00E42C83">
        <w:rPr>
          <w:rFonts w:ascii="Times New Roman" w:hAnsi="Times New Roman" w:cs="Times New Roman"/>
          <w:color w:val="000000" w:themeColor="text1"/>
          <w:sz w:val="24"/>
          <w:szCs w:val="24"/>
          <w:lang w:val="en-US"/>
        </w:rPr>
        <w:t>Supporte PAN 0˚~350˚/TILT 0˚~67˚/ROTATE 0˚~355˚</w:t>
      </w:r>
    </w:p>
    <w:p w14:paraId="05B56FC6" w14:textId="77777777" w:rsidR="005F1D63" w:rsidRPr="00E42C83" w:rsidRDefault="005F1D63" w:rsidP="005F1D63">
      <w:pPr>
        <w:keepLines w:val="0"/>
        <w:numPr>
          <w:ilvl w:val="0"/>
          <w:numId w:val="117"/>
        </w:numPr>
        <w:spacing w:before="0" w:after="0" w:line="276" w:lineRule="auto"/>
        <w:ind w:right="-141"/>
        <w:contextualSpacing/>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Muni de projecteur IR intégrée avec une distance de 30 mètres minimum</w:t>
      </w:r>
    </w:p>
    <w:p w14:paraId="1C8DBE79" w14:textId="77777777" w:rsidR="005F1D63" w:rsidRPr="00E42C83" w:rsidRDefault="005F1D63" w:rsidP="005F1D63">
      <w:pPr>
        <w:keepLines w:val="0"/>
        <w:numPr>
          <w:ilvl w:val="0"/>
          <w:numId w:val="117"/>
        </w:numPr>
        <w:spacing w:before="0" w:after="0" w:line="276" w:lineRule="auto"/>
        <w:ind w:right="-141"/>
        <w:contextualSpacing/>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Support des formats de compression vidéo : H265, H.264, MJPEG</w:t>
      </w:r>
    </w:p>
    <w:p w14:paraId="04D0DCA3" w14:textId="77777777" w:rsidR="005F1D63" w:rsidRPr="00E42C83" w:rsidRDefault="005F1D63" w:rsidP="005F1D63">
      <w:pPr>
        <w:keepLines w:val="0"/>
        <w:numPr>
          <w:ilvl w:val="0"/>
          <w:numId w:val="117"/>
        </w:numPr>
        <w:spacing w:before="0" w:after="0" w:line="276" w:lineRule="auto"/>
        <w:ind w:right="-141"/>
        <w:contextualSpacing/>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Fonction jour/nuit </w:t>
      </w:r>
    </w:p>
    <w:p w14:paraId="5BAD00ED" w14:textId="77777777" w:rsidR="005F1D63" w:rsidRPr="00E42C83" w:rsidRDefault="005F1D63" w:rsidP="005F1D63">
      <w:pPr>
        <w:keepLines w:val="0"/>
        <w:numPr>
          <w:ilvl w:val="0"/>
          <w:numId w:val="117"/>
        </w:numPr>
        <w:spacing w:before="0" w:after="0" w:line="276" w:lineRule="auto"/>
        <w:ind w:right="-141"/>
        <w:contextualSpacing/>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Mode de sécurité supporté : HTTPS(SSL) login authentication, Digest login authentication IP address filtering, User access log, 802.1x authentication</w:t>
      </w:r>
    </w:p>
    <w:p w14:paraId="17096848" w14:textId="77777777" w:rsidR="005F1D63" w:rsidRPr="00E42C83" w:rsidRDefault="005F1D63" w:rsidP="005F1D63">
      <w:pPr>
        <w:keepLines w:val="0"/>
        <w:numPr>
          <w:ilvl w:val="0"/>
          <w:numId w:val="117"/>
        </w:numPr>
        <w:spacing w:before="0" w:after="0" w:line="276" w:lineRule="auto"/>
        <w:ind w:right="-141"/>
        <w:contextualSpacing/>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WDR : 120 db</w:t>
      </w:r>
    </w:p>
    <w:p w14:paraId="5EF24003" w14:textId="77777777" w:rsidR="005F1D63" w:rsidRPr="00E42C83" w:rsidRDefault="005F1D63" w:rsidP="005F1D63">
      <w:pPr>
        <w:keepLines w:val="0"/>
        <w:numPr>
          <w:ilvl w:val="0"/>
          <w:numId w:val="117"/>
        </w:numPr>
        <w:spacing w:before="0" w:after="0" w:line="276" w:lineRule="auto"/>
        <w:ind w:right="-141"/>
        <w:contextualSpacing/>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La caméra doit supporter le mode couloir </w:t>
      </w:r>
    </w:p>
    <w:p w14:paraId="0E8E933A" w14:textId="77777777" w:rsidR="005F1D63" w:rsidRPr="00E42C83" w:rsidRDefault="005F1D63" w:rsidP="005F1D63">
      <w:pPr>
        <w:keepLines w:val="0"/>
        <w:numPr>
          <w:ilvl w:val="0"/>
          <w:numId w:val="117"/>
        </w:numPr>
        <w:spacing w:before="0" w:after="0" w:line="276" w:lineRule="auto"/>
        <w:ind w:right="-141"/>
        <w:contextualSpacing/>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shd w:val="clear" w:color="auto" w:fill="FFFFFF"/>
        </w:rPr>
        <w:t>Analyse intelligente : détection de mouvement, détection de perte de mise au point, ligne virtuelle, détection directionnelle, Entrée/ sortie dans une zone définie, autoprotection</w:t>
      </w:r>
    </w:p>
    <w:p w14:paraId="0EB2CD46" w14:textId="77777777" w:rsidR="005F1D63" w:rsidRPr="00E42C83" w:rsidRDefault="005F1D63" w:rsidP="005F1D63">
      <w:pPr>
        <w:keepLines w:val="0"/>
        <w:numPr>
          <w:ilvl w:val="0"/>
          <w:numId w:val="117"/>
        </w:numPr>
        <w:spacing w:before="0" w:after="0" w:line="276" w:lineRule="auto"/>
        <w:ind w:right="-141"/>
        <w:contextualSpacing/>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Ethernet 10/100 Mbps POE</w:t>
      </w:r>
    </w:p>
    <w:p w14:paraId="7C79A88E" w14:textId="77777777" w:rsidR="005F1D63" w:rsidRPr="00E42C83" w:rsidRDefault="005F1D63" w:rsidP="005F1D63">
      <w:pPr>
        <w:keepLines w:val="0"/>
        <w:numPr>
          <w:ilvl w:val="0"/>
          <w:numId w:val="117"/>
        </w:numPr>
        <w:spacing w:before="0" w:after="0" w:line="276" w:lineRule="auto"/>
        <w:ind w:right="-141"/>
        <w:contextualSpacing/>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lastRenderedPageBreak/>
        <w:t xml:space="preserve">Flux video : Multiple streaming (jusqu’a 3 profiles) </w:t>
      </w:r>
    </w:p>
    <w:p w14:paraId="62443D47" w14:textId="77777777" w:rsidR="005F1D63" w:rsidRPr="00E42C83" w:rsidRDefault="005F1D63" w:rsidP="005F1D63">
      <w:pPr>
        <w:keepLines w:val="0"/>
        <w:numPr>
          <w:ilvl w:val="0"/>
          <w:numId w:val="117"/>
        </w:numPr>
        <w:spacing w:before="0" w:after="0" w:line="276" w:lineRule="auto"/>
        <w:ind w:right="-141"/>
        <w:contextualSpacing/>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ONVIF S,G,et T</w:t>
      </w:r>
    </w:p>
    <w:p w14:paraId="6EEFC9FF" w14:textId="77777777" w:rsidR="005F1D63" w:rsidRPr="00E42C83" w:rsidRDefault="005F1D63" w:rsidP="005F1D63">
      <w:pPr>
        <w:keepLines w:val="0"/>
        <w:numPr>
          <w:ilvl w:val="0"/>
          <w:numId w:val="117"/>
        </w:numPr>
        <w:spacing w:before="0" w:after="0" w:line="276" w:lineRule="auto"/>
        <w:ind w:right="-141"/>
        <w:contextualSpacing/>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Protocoles supportés : IPv4, IPv6, TCP/IP, UDP/IP, RTP(UDP), RTP(TCP), RTCP, RTSP, NTP, HTTP, HTTPS, SSL/TLS, DHCP, FTP,</w:t>
      </w:r>
    </w:p>
    <w:p w14:paraId="0025297C" w14:textId="77777777" w:rsidR="005F1D63" w:rsidRPr="00E42C83" w:rsidRDefault="005F1D63" w:rsidP="005F1D63">
      <w:pPr>
        <w:keepLines w:val="0"/>
        <w:numPr>
          <w:ilvl w:val="0"/>
          <w:numId w:val="117"/>
        </w:numPr>
        <w:spacing w:before="0" w:after="0" w:line="276" w:lineRule="auto"/>
        <w:ind w:right="-141"/>
        <w:contextualSpacing/>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SMTP, ICMP, IGMP, SNMPv1/v2c/v3 (MIB-2), ARP, DNS, DDNS, QoS, UPnP, Bonjour, </w:t>
      </w:r>
      <w:r w:rsidRPr="00E42C83">
        <w:rPr>
          <w:rFonts w:ascii="Times New Roman" w:eastAsia="MyriadPro-Regular" w:hAnsi="Times New Roman" w:cs="Times New Roman"/>
          <w:color w:val="262626"/>
          <w:sz w:val="24"/>
          <w:szCs w:val="24"/>
        </w:rPr>
        <w:t>LLDP</w:t>
      </w:r>
    </w:p>
    <w:p w14:paraId="2CB5389D" w14:textId="77777777" w:rsidR="005F1D63" w:rsidRPr="00E42C83" w:rsidRDefault="005F1D63" w:rsidP="005F1D63">
      <w:pPr>
        <w:keepLines w:val="0"/>
        <w:numPr>
          <w:ilvl w:val="0"/>
          <w:numId w:val="117"/>
        </w:numPr>
        <w:spacing w:before="0" w:after="0" w:line="276" w:lineRule="auto"/>
        <w:ind w:right="-141"/>
        <w:contextualSpacing/>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Température de fonctionnement : -30°C à +55°C </w:t>
      </w:r>
    </w:p>
    <w:p w14:paraId="3F49AC37" w14:textId="77777777" w:rsidR="005F1D63" w:rsidRPr="00E42C83" w:rsidRDefault="005F1D63" w:rsidP="005F1D63">
      <w:pPr>
        <w:keepLines w:val="0"/>
        <w:numPr>
          <w:ilvl w:val="0"/>
          <w:numId w:val="117"/>
        </w:numPr>
        <w:spacing w:before="0" w:after="0" w:line="276" w:lineRule="auto"/>
        <w:ind w:right="-141"/>
        <w:contextualSpacing/>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Supporte une carte SD 128GB</w:t>
      </w:r>
    </w:p>
    <w:p w14:paraId="08607F4B" w14:textId="77777777" w:rsidR="005F1D63" w:rsidRPr="00E42C83" w:rsidRDefault="005F1D63" w:rsidP="005F1D63">
      <w:pPr>
        <w:keepLines w:val="0"/>
        <w:numPr>
          <w:ilvl w:val="0"/>
          <w:numId w:val="117"/>
        </w:numPr>
        <w:spacing w:before="0" w:after="0" w:line="276" w:lineRule="auto"/>
        <w:ind w:right="-141"/>
        <w:contextualSpacing/>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Doit avoir minimum 1 entrée alarme et 1 sortie alarme</w:t>
      </w:r>
    </w:p>
    <w:p w14:paraId="79001465" w14:textId="77777777" w:rsidR="005F1D63" w:rsidRPr="00E42C83" w:rsidRDefault="005F1D63" w:rsidP="005F1D63">
      <w:pPr>
        <w:keepLines w:val="0"/>
        <w:numPr>
          <w:ilvl w:val="0"/>
          <w:numId w:val="117"/>
        </w:numPr>
        <w:spacing w:before="0" w:after="0" w:line="276" w:lineRule="auto"/>
        <w:ind w:right="-141"/>
        <w:contextualSpacing/>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Doit avoir minimum 1 entrée audio</w:t>
      </w:r>
    </w:p>
    <w:p w14:paraId="131B50B8" w14:textId="77777777" w:rsidR="005F1D63" w:rsidRPr="00E42C83" w:rsidRDefault="005F1D63" w:rsidP="005F1D63">
      <w:pPr>
        <w:keepLines w:val="0"/>
        <w:numPr>
          <w:ilvl w:val="0"/>
          <w:numId w:val="117"/>
        </w:numPr>
        <w:spacing w:before="0" w:after="0" w:line="276" w:lineRule="auto"/>
        <w:ind w:right="-141"/>
        <w:contextualSpacing/>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Boitier Design </w:t>
      </w:r>
    </w:p>
    <w:p w14:paraId="19F45739" w14:textId="77777777" w:rsidR="005F1D63" w:rsidRPr="00E42C83" w:rsidRDefault="005F1D63" w:rsidP="005F1D63">
      <w:pPr>
        <w:keepLines w:val="0"/>
        <w:numPr>
          <w:ilvl w:val="0"/>
          <w:numId w:val="117"/>
        </w:numPr>
        <w:spacing w:before="0" w:after="0" w:line="276" w:lineRule="auto"/>
        <w:ind w:right="-141"/>
        <w:contextualSpacing/>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Supports des indices :</w:t>
      </w:r>
    </w:p>
    <w:p w14:paraId="4DC2D7E9" w14:textId="77777777" w:rsidR="005F1D63" w:rsidRPr="00E42C83" w:rsidRDefault="005F1D63" w:rsidP="005F1D63">
      <w:pPr>
        <w:keepLines w:val="0"/>
        <w:numPr>
          <w:ilvl w:val="0"/>
          <w:numId w:val="116"/>
        </w:numPr>
        <w:spacing w:before="0" w:after="0" w:line="276" w:lineRule="auto"/>
        <w:ind w:right="-141"/>
        <w:contextualSpacing/>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IK10 anti-vandalisme</w:t>
      </w:r>
    </w:p>
    <w:p w14:paraId="46E1D3F2" w14:textId="77777777" w:rsidR="005F1D63" w:rsidRPr="00E42C83" w:rsidRDefault="005F1D63" w:rsidP="005F1D63">
      <w:pPr>
        <w:keepLines w:val="0"/>
        <w:numPr>
          <w:ilvl w:val="0"/>
          <w:numId w:val="116"/>
        </w:numPr>
        <w:spacing w:before="0" w:after="0" w:line="276" w:lineRule="auto"/>
        <w:ind w:right="-141"/>
        <w:contextualSpacing/>
        <w:rPr>
          <w:rFonts w:ascii="Times New Roman" w:hAnsi="Times New Roman" w:cs="Times New Roman"/>
          <w:b/>
          <w:color w:val="000000" w:themeColor="text1"/>
          <w:sz w:val="24"/>
          <w:szCs w:val="24"/>
        </w:rPr>
      </w:pPr>
      <w:r w:rsidRPr="00E42C83">
        <w:rPr>
          <w:rFonts w:ascii="Times New Roman" w:hAnsi="Times New Roman" w:cs="Times New Roman"/>
          <w:color w:val="000000" w:themeColor="text1"/>
          <w:sz w:val="24"/>
          <w:szCs w:val="24"/>
        </w:rPr>
        <w:t>Indice de protection IP66.</w:t>
      </w:r>
    </w:p>
    <w:p w14:paraId="608CBDA2" w14:textId="77777777" w:rsidR="005F1D63" w:rsidRPr="00E42C83" w:rsidRDefault="005F1D63" w:rsidP="005F1D63">
      <w:pPr>
        <w:spacing w:line="276" w:lineRule="auto"/>
        <w:ind w:right="-141"/>
        <w:rPr>
          <w:rFonts w:ascii="Times New Roman" w:hAnsi="Times New Roman" w:cs="Times New Roman"/>
          <w:b/>
          <w:bCs/>
          <w:color w:val="000000" w:themeColor="text1"/>
          <w:sz w:val="24"/>
          <w:szCs w:val="24"/>
        </w:rPr>
      </w:pPr>
      <w:r w:rsidRPr="00E42C83">
        <w:rPr>
          <w:rFonts w:ascii="Times New Roman" w:hAnsi="Times New Roman" w:cs="Times New Roman"/>
          <w:b/>
          <w:color w:val="000000" w:themeColor="text1"/>
          <w:sz w:val="24"/>
          <w:szCs w:val="24"/>
        </w:rPr>
        <w:t>Ouvrage payé à l'unité</w:t>
      </w:r>
      <w:r w:rsidRPr="00E42C83">
        <w:rPr>
          <w:rFonts w:ascii="Times New Roman" w:hAnsi="Times New Roman" w:cs="Times New Roman"/>
          <w:b/>
          <w:bCs/>
          <w:color w:val="000000" w:themeColor="text1"/>
          <w:sz w:val="24"/>
          <w:szCs w:val="24"/>
        </w:rPr>
        <w:t>, y compris toutes sujétions de fourniture et de pose conformément aux normes et règles de l'art.</w:t>
      </w:r>
    </w:p>
    <w:p w14:paraId="1253DE13" w14:textId="77777777" w:rsidR="005F1D63" w:rsidRPr="00E42C83" w:rsidRDefault="005F1D63" w:rsidP="005F1D63">
      <w:pPr>
        <w:spacing w:line="276" w:lineRule="auto"/>
        <w:ind w:right="-141"/>
        <w:rPr>
          <w:rFonts w:ascii="Times New Roman" w:hAnsi="Times New Roman" w:cs="Times New Roman"/>
          <w:color w:val="000000" w:themeColor="text1"/>
          <w:sz w:val="24"/>
          <w:szCs w:val="24"/>
        </w:rPr>
      </w:pPr>
    </w:p>
    <w:p w14:paraId="367B39CC"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565" w:name="_Toc212644847"/>
      <w:bookmarkStart w:id="566" w:name="_Toc212717216"/>
      <w:r w:rsidRPr="00E42C83">
        <w:rPr>
          <w:rFonts w:ascii="Times New Roman" w:hAnsi="Times New Roman" w:cs="Times New Roman"/>
          <w:bCs/>
          <w:iCs/>
          <w:sz w:val="24"/>
          <w:szCs w:val="24"/>
        </w:rPr>
        <w:t>Caméra fixe extérieure</w:t>
      </w:r>
      <w:bookmarkEnd w:id="565"/>
      <w:bookmarkEnd w:id="566"/>
    </w:p>
    <w:p w14:paraId="3065181C" w14:textId="77777777" w:rsidR="005F1D63" w:rsidRPr="00E42C83" w:rsidRDefault="005F1D63" w:rsidP="005F1D63">
      <w:pPr>
        <w:spacing w:line="276" w:lineRule="auto"/>
        <w:ind w:right="-141"/>
        <w:rPr>
          <w:rFonts w:ascii="Times New Roman" w:hAnsi="Times New Roman" w:cs="Times New Roman"/>
          <w:color w:val="000000" w:themeColor="text1"/>
          <w:sz w:val="24"/>
          <w:szCs w:val="24"/>
        </w:rPr>
      </w:pPr>
      <w:r w:rsidRPr="00E42C83">
        <w:rPr>
          <w:rFonts w:ascii="Times New Roman" w:hAnsi="Times New Roman" w:cs="Times New Roman"/>
          <w:color w:val="000000" w:themeColor="text1"/>
          <w:sz w:val="24"/>
          <w:szCs w:val="24"/>
        </w:rPr>
        <w:t xml:space="preserve">Ce prix rémunère la fourniture, installation et mise en service de caméras fixes extérieures. Ces caméras seront positionnées à une hauteur suffisante de manière : à les protéger contre les actes de vandalisme, à visualiser une profondeur de champ suffisante malgré des obstacles potentiels, </w:t>
      </w:r>
    </w:p>
    <w:p w14:paraId="315AAB36"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b/>
          <w:bCs/>
          <w:sz w:val="24"/>
          <w:szCs w:val="24"/>
          <w:lang w:val="fr-MA" w:eastAsia="fr-MA"/>
        </w:rPr>
      </w:pPr>
      <w:r w:rsidRPr="00E42C83">
        <w:rPr>
          <w:rFonts w:ascii="Times New Roman" w:eastAsia="Times New Roman" w:hAnsi="Times New Roman" w:cs="Times New Roman"/>
          <w:b/>
          <w:bCs/>
          <w:sz w:val="24"/>
          <w:szCs w:val="24"/>
          <w:lang w:val="fr-MA" w:eastAsia="fr-MA"/>
        </w:rPr>
        <w:t>Caractéristiques Générales :</w:t>
      </w:r>
    </w:p>
    <w:p w14:paraId="7E670391" w14:textId="77777777" w:rsidR="005F1D63" w:rsidRPr="00E42C83" w:rsidRDefault="005F1D63" w:rsidP="005F1D63">
      <w:pPr>
        <w:keepLines w:val="0"/>
        <w:numPr>
          <w:ilvl w:val="0"/>
          <w:numId w:val="135"/>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Type de Caméra :</w:t>
      </w:r>
      <w:r w:rsidRPr="00E42C83">
        <w:rPr>
          <w:rFonts w:ascii="Times New Roman" w:eastAsia="Times New Roman" w:hAnsi="Times New Roman" w:cs="Times New Roman"/>
          <w:sz w:val="24"/>
          <w:szCs w:val="24"/>
          <w:lang w:val="fr-MA" w:eastAsia="fr-MA"/>
        </w:rPr>
        <w:t xml:space="preserve"> Caméra fixe extérieure</w:t>
      </w:r>
    </w:p>
    <w:p w14:paraId="5100C06B" w14:textId="77777777" w:rsidR="005F1D63" w:rsidRPr="00E42C83" w:rsidRDefault="005F1D63" w:rsidP="005F1D63">
      <w:pPr>
        <w:keepLines w:val="0"/>
        <w:numPr>
          <w:ilvl w:val="0"/>
          <w:numId w:val="135"/>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Résolution :</w:t>
      </w:r>
      <w:r w:rsidRPr="00E42C83">
        <w:rPr>
          <w:rFonts w:ascii="Times New Roman" w:eastAsia="Times New Roman" w:hAnsi="Times New Roman" w:cs="Times New Roman"/>
          <w:sz w:val="24"/>
          <w:szCs w:val="24"/>
          <w:lang w:val="fr-MA" w:eastAsia="fr-MA"/>
        </w:rPr>
        <w:t xml:space="preserve"> 5 MP (2592 x 1944 pixels)</w:t>
      </w:r>
    </w:p>
    <w:p w14:paraId="24E2B4B2" w14:textId="77777777" w:rsidR="005F1D63" w:rsidRPr="00E42C83" w:rsidRDefault="005F1D63" w:rsidP="005F1D63">
      <w:pPr>
        <w:keepLines w:val="0"/>
        <w:numPr>
          <w:ilvl w:val="0"/>
          <w:numId w:val="135"/>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Objectif :</w:t>
      </w:r>
      <w:r w:rsidRPr="00E42C83">
        <w:rPr>
          <w:rFonts w:ascii="Times New Roman" w:eastAsia="Times New Roman" w:hAnsi="Times New Roman" w:cs="Times New Roman"/>
          <w:sz w:val="24"/>
          <w:szCs w:val="24"/>
          <w:lang w:val="fr-MA" w:eastAsia="fr-MA"/>
        </w:rPr>
        <w:t xml:space="preserve"> Objectif grand angle pour une couverture étendue</w:t>
      </w:r>
    </w:p>
    <w:p w14:paraId="283AD2C1" w14:textId="77777777" w:rsidR="005F1D63" w:rsidRPr="00E42C83" w:rsidRDefault="005F1D63" w:rsidP="005F1D63">
      <w:pPr>
        <w:keepLines w:val="0"/>
        <w:numPr>
          <w:ilvl w:val="0"/>
          <w:numId w:val="135"/>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Capteur :</w:t>
      </w:r>
      <w:r w:rsidRPr="00E42C83">
        <w:rPr>
          <w:rFonts w:ascii="Times New Roman" w:eastAsia="Times New Roman" w:hAnsi="Times New Roman" w:cs="Times New Roman"/>
          <w:sz w:val="24"/>
          <w:szCs w:val="24"/>
          <w:lang w:val="fr-MA" w:eastAsia="fr-MA"/>
        </w:rPr>
        <w:t xml:space="preserve"> CMOS haute définition</w:t>
      </w:r>
    </w:p>
    <w:p w14:paraId="73B3F187" w14:textId="77777777" w:rsidR="005F1D63" w:rsidRPr="00E42C83" w:rsidRDefault="005F1D63" w:rsidP="005F1D63">
      <w:pPr>
        <w:keepLines w:val="0"/>
        <w:numPr>
          <w:ilvl w:val="0"/>
          <w:numId w:val="135"/>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Technologie :</w:t>
      </w:r>
      <w:r w:rsidRPr="00E42C83">
        <w:rPr>
          <w:rFonts w:ascii="Times New Roman" w:eastAsia="Times New Roman" w:hAnsi="Times New Roman" w:cs="Times New Roman"/>
          <w:sz w:val="24"/>
          <w:szCs w:val="24"/>
          <w:lang w:val="fr-MA" w:eastAsia="fr-MA"/>
        </w:rPr>
        <w:t xml:space="preserve"> Vision nocturne (infra-rouge, IR) jusqu’à 30 mètres</w:t>
      </w:r>
    </w:p>
    <w:p w14:paraId="5945C9D1" w14:textId="77777777" w:rsidR="005F1D63" w:rsidRPr="00E42C83" w:rsidRDefault="005F1D63" w:rsidP="005F1D63">
      <w:pPr>
        <w:keepLines w:val="0"/>
        <w:numPr>
          <w:ilvl w:val="0"/>
          <w:numId w:val="135"/>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Boîtier :</w:t>
      </w:r>
      <w:r w:rsidRPr="00E42C83">
        <w:rPr>
          <w:rFonts w:ascii="Times New Roman" w:eastAsia="Times New Roman" w:hAnsi="Times New Roman" w:cs="Times New Roman"/>
          <w:sz w:val="24"/>
          <w:szCs w:val="24"/>
          <w:lang w:val="fr-MA" w:eastAsia="fr-MA"/>
        </w:rPr>
        <w:t xml:space="preserve"> Étanchéité IP66, résistant aux intempéries (pluie, neige, chaleur)</w:t>
      </w:r>
    </w:p>
    <w:p w14:paraId="655C47D7" w14:textId="77777777" w:rsidR="005F1D63" w:rsidRPr="00E42C83" w:rsidRDefault="005F1D63" w:rsidP="005F1D63">
      <w:pPr>
        <w:keepLines w:val="0"/>
        <w:numPr>
          <w:ilvl w:val="0"/>
          <w:numId w:val="135"/>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Couleur :</w:t>
      </w:r>
      <w:r w:rsidRPr="00E42C83">
        <w:rPr>
          <w:rFonts w:ascii="Times New Roman" w:eastAsia="Times New Roman" w:hAnsi="Times New Roman" w:cs="Times New Roman"/>
          <w:sz w:val="24"/>
          <w:szCs w:val="24"/>
          <w:lang w:val="fr-MA" w:eastAsia="fr-MA"/>
        </w:rPr>
        <w:t xml:space="preserve"> Blanc ou noir (selon modèle)</w:t>
      </w:r>
    </w:p>
    <w:p w14:paraId="203CF90B" w14:textId="77777777" w:rsidR="005F1D63" w:rsidRPr="00E42C83" w:rsidRDefault="005F1D63" w:rsidP="005F1D63">
      <w:pPr>
        <w:keepLines w:val="0"/>
        <w:numPr>
          <w:ilvl w:val="0"/>
          <w:numId w:val="135"/>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Alimentation :</w:t>
      </w:r>
      <w:r w:rsidRPr="00E42C83">
        <w:rPr>
          <w:rFonts w:ascii="Times New Roman" w:eastAsia="Times New Roman" w:hAnsi="Times New Roman" w:cs="Times New Roman"/>
          <w:sz w:val="24"/>
          <w:szCs w:val="24"/>
          <w:lang w:val="fr-MA" w:eastAsia="fr-MA"/>
        </w:rPr>
        <w:t xml:space="preserve"> 12V DC, PoE (Power over Ethernet) pour une installation simplifiée</w:t>
      </w:r>
    </w:p>
    <w:p w14:paraId="5E2AF116" w14:textId="77777777" w:rsidR="005F1D63" w:rsidRPr="00E42C83" w:rsidRDefault="005F1D63" w:rsidP="005F1D63">
      <w:pPr>
        <w:keepLines w:val="0"/>
        <w:numPr>
          <w:ilvl w:val="0"/>
          <w:numId w:val="135"/>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Connexion :</w:t>
      </w:r>
      <w:r w:rsidRPr="00E42C83">
        <w:rPr>
          <w:rFonts w:ascii="Times New Roman" w:eastAsia="Times New Roman" w:hAnsi="Times New Roman" w:cs="Times New Roman"/>
          <w:sz w:val="24"/>
          <w:szCs w:val="24"/>
          <w:lang w:val="fr-MA" w:eastAsia="fr-MA"/>
        </w:rPr>
        <w:t xml:space="preserve"> Ethernet (filaire), Wi-Fi (selon modèle)</w:t>
      </w:r>
    </w:p>
    <w:p w14:paraId="306FCDE2" w14:textId="77777777" w:rsidR="005F1D63" w:rsidRPr="00E42C83" w:rsidRDefault="005F1D63" w:rsidP="005F1D63">
      <w:pPr>
        <w:keepLines w:val="0"/>
        <w:numPr>
          <w:ilvl w:val="0"/>
          <w:numId w:val="135"/>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Angle de Vue :</w:t>
      </w:r>
      <w:r w:rsidRPr="00E42C83">
        <w:rPr>
          <w:rFonts w:ascii="Times New Roman" w:eastAsia="Times New Roman" w:hAnsi="Times New Roman" w:cs="Times New Roman"/>
          <w:sz w:val="24"/>
          <w:szCs w:val="24"/>
          <w:lang w:val="fr-MA" w:eastAsia="fr-MA"/>
        </w:rPr>
        <w:t xml:space="preserve"> 90° à 120° (selon l’objectif)</w:t>
      </w:r>
    </w:p>
    <w:p w14:paraId="4C3A185D" w14:textId="77777777" w:rsidR="005F1D63" w:rsidRPr="00E42C83" w:rsidRDefault="005F1D63" w:rsidP="005F1D63">
      <w:pPr>
        <w:keepLines w:val="0"/>
        <w:numPr>
          <w:ilvl w:val="0"/>
          <w:numId w:val="135"/>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Audio :</w:t>
      </w:r>
      <w:r w:rsidRPr="00E42C83">
        <w:rPr>
          <w:rFonts w:ascii="Times New Roman" w:eastAsia="Times New Roman" w:hAnsi="Times New Roman" w:cs="Times New Roman"/>
          <w:sz w:val="24"/>
          <w:szCs w:val="24"/>
          <w:lang w:val="fr-MA" w:eastAsia="fr-MA"/>
        </w:rPr>
        <w:t xml:space="preserve"> Microphone intégré (modèles avec audio bidirectionnel disponibles)</w:t>
      </w:r>
    </w:p>
    <w:p w14:paraId="6BC589A4"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b/>
          <w:bCs/>
          <w:sz w:val="24"/>
          <w:szCs w:val="24"/>
          <w:lang w:val="fr-MA" w:eastAsia="fr-MA"/>
        </w:rPr>
      </w:pPr>
      <w:r w:rsidRPr="00E42C83">
        <w:rPr>
          <w:rFonts w:ascii="Times New Roman" w:eastAsia="Times New Roman" w:hAnsi="Times New Roman" w:cs="Times New Roman"/>
          <w:b/>
          <w:bCs/>
          <w:sz w:val="24"/>
          <w:szCs w:val="24"/>
          <w:lang w:val="fr-MA" w:eastAsia="fr-MA"/>
        </w:rPr>
        <w:t>Fonctionnalités Avancées :</w:t>
      </w:r>
    </w:p>
    <w:p w14:paraId="143E3AF6" w14:textId="77777777" w:rsidR="005F1D63" w:rsidRPr="00E42C83" w:rsidRDefault="005F1D63" w:rsidP="005F1D63">
      <w:pPr>
        <w:keepLines w:val="0"/>
        <w:numPr>
          <w:ilvl w:val="0"/>
          <w:numId w:val="136"/>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Compression Vidéo :</w:t>
      </w:r>
      <w:r w:rsidRPr="00E42C83">
        <w:rPr>
          <w:rFonts w:ascii="Times New Roman" w:eastAsia="Times New Roman" w:hAnsi="Times New Roman" w:cs="Times New Roman"/>
          <w:sz w:val="24"/>
          <w:szCs w:val="24"/>
          <w:lang w:val="fr-MA" w:eastAsia="fr-MA"/>
        </w:rPr>
        <w:t xml:space="preserve"> H.264, H.265 pour une gestion efficace de la bande passante</w:t>
      </w:r>
    </w:p>
    <w:p w14:paraId="3268B5E0" w14:textId="77777777" w:rsidR="005F1D63" w:rsidRPr="00E42C83" w:rsidRDefault="005F1D63" w:rsidP="005F1D63">
      <w:pPr>
        <w:keepLines w:val="0"/>
        <w:numPr>
          <w:ilvl w:val="0"/>
          <w:numId w:val="136"/>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Enregistrement :</w:t>
      </w:r>
      <w:r w:rsidRPr="00E42C83">
        <w:rPr>
          <w:rFonts w:ascii="Times New Roman" w:eastAsia="Times New Roman" w:hAnsi="Times New Roman" w:cs="Times New Roman"/>
          <w:sz w:val="24"/>
          <w:szCs w:val="24"/>
          <w:lang w:val="fr-MA" w:eastAsia="fr-MA"/>
        </w:rPr>
        <w:t xml:space="preserve"> Enregistrement local sur carte microSD (jusqu’à 128 Go) ou enregistrement sur serveur/NVR via réseau</w:t>
      </w:r>
    </w:p>
    <w:p w14:paraId="7616294A" w14:textId="77777777" w:rsidR="005F1D63" w:rsidRPr="00E42C83" w:rsidRDefault="005F1D63" w:rsidP="005F1D63">
      <w:pPr>
        <w:keepLines w:val="0"/>
        <w:numPr>
          <w:ilvl w:val="0"/>
          <w:numId w:val="136"/>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Détection de Mouvement :</w:t>
      </w:r>
      <w:r w:rsidRPr="00E42C83">
        <w:rPr>
          <w:rFonts w:ascii="Times New Roman" w:eastAsia="Times New Roman" w:hAnsi="Times New Roman" w:cs="Times New Roman"/>
          <w:sz w:val="24"/>
          <w:szCs w:val="24"/>
          <w:lang w:val="fr-MA" w:eastAsia="fr-MA"/>
        </w:rPr>
        <w:t xml:space="preserve"> Détection de mouvement avec notification instantanée par e-mail ou sur application mobile</w:t>
      </w:r>
    </w:p>
    <w:p w14:paraId="4B3AF0B2" w14:textId="77777777" w:rsidR="005F1D63" w:rsidRPr="00E42C83" w:rsidRDefault="005F1D63" w:rsidP="005F1D63">
      <w:pPr>
        <w:keepLines w:val="0"/>
        <w:numPr>
          <w:ilvl w:val="0"/>
          <w:numId w:val="136"/>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lastRenderedPageBreak/>
        <w:t>Alertes :</w:t>
      </w:r>
      <w:r w:rsidRPr="00E42C83">
        <w:rPr>
          <w:rFonts w:ascii="Times New Roman" w:eastAsia="Times New Roman" w:hAnsi="Times New Roman" w:cs="Times New Roman"/>
          <w:sz w:val="24"/>
          <w:szCs w:val="24"/>
          <w:lang w:val="fr-MA" w:eastAsia="fr-MA"/>
        </w:rPr>
        <w:t xml:space="preserve"> Alarme sonore et visuelle intégrée lors de détection d’intrusion ou de mouvement suspect</w:t>
      </w:r>
    </w:p>
    <w:p w14:paraId="2F30BD66" w14:textId="77777777" w:rsidR="005F1D63" w:rsidRPr="00E42C83" w:rsidRDefault="005F1D63" w:rsidP="005F1D63">
      <w:pPr>
        <w:keepLines w:val="0"/>
        <w:numPr>
          <w:ilvl w:val="0"/>
          <w:numId w:val="136"/>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Vision Nocturne :</w:t>
      </w:r>
      <w:r w:rsidRPr="00E42C83">
        <w:rPr>
          <w:rFonts w:ascii="Times New Roman" w:eastAsia="Times New Roman" w:hAnsi="Times New Roman" w:cs="Times New Roman"/>
          <w:sz w:val="24"/>
          <w:szCs w:val="24"/>
          <w:lang w:val="fr-MA" w:eastAsia="fr-MA"/>
        </w:rPr>
        <w:t xml:space="preserve"> IR 30 mètres pour une surveillance 24/7, même dans l’obscurité totale</w:t>
      </w:r>
    </w:p>
    <w:p w14:paraId="7BDEB8A2" w14:textId="77777777" w:rsidR="005F1D63" w:rsidRPr="00E42C83" w:rsidRDefault="005F1D63" w:rsidP="005F1D63">
      <w:pPr>
        <w:keepLines w:val="0"/>
        <w:numPr>
          <w:ilvl w:val="0"/>
          <w:numId w:val="136"/>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Fonction de Suivi de Mouvement :</w:t>
      </w:r>
      <w:r w:rsidRPr="00E42C83">
        <w:rPr>
          <w:rFonts w:ascii="Times New Roman" w:eastAsia="Times New Roman" w:hAnsi="Times New Roman" w:cs="Times New Roman"/>
          <w:sz w:val="24"/>
          <w:szCs w:val="24"/>
          <w:lang w:val="fr-MA" w:eastAsia="fr-MA"/>
        </w:rPr>
        <w:t xml:space="preserve"> Suivi automatique d’un objet ou personne en mouvement (sur certains modèles)</w:t>
      </w:r>
    </w:p>
    <w:p w14:paraId="2A5E231A" w14:textId="77777777" w:rsidR="005F1D63" w:rsidRPr="00E42C83" w:rsidRDefault="005F1D63" w:rsidP="005F1D63">
      <w:pPr>
        <w:keepLines w:val="0"/>
        <w:numPr>
          <w:ilvl w:val="0"/>
          <w:numId w:val="136"/>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Accès à Distance :</w:t>
      </w:r>
      <w:r w:rsidRPr="00E42C83">
        <w:rPr>
          <w:rFonts w:ascii="Times New Roman" w:eastAsia="Times New Roman" w:hAnsi="Times New Roman" w:cs="Times New Roman"/>
          <w:sz w:val="24"/>
          <w:szCs w:val="24"/>
          <w:lang w:val="fr-MA" w:eastAsia="fr-MA"/>
        </w:rPr>
        <w:t xml:space="preserve"> Accès sécurisé à distance via application mobile (iOS/Android) ou interface web via PC</w:t>
      </w:r>
    </w:p>
    <w:p w14:paraId="787566D9" w14:textId="77777777" w:rsidR="005F1D63" w:rsidRPr="00E42C83" w:rsidRDefault="005F1D63" w:rsidP="005F1D63">
      <w:pPr>
        <w:keepLines w:val="0"/>
        <w:numPr>
          <w:ilvl w:val="0"/>
          <w:numId w:val="136"/>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Contrôle PTZ (Pan-Tilt-Zoom) :</w:t>
      </w:r>
      <w:r w:rsidRPr="00E42C83">
        <w:rPr>
          <w:rFonts w:ascii="Times New Roman" w:eastAsia="Times New Roman" w:hAnsi="Times New Roman" w:cs="Times New Roman"/>
          <w:sz w:val="24"/>
          <w:szCs w:val="24"/>
          <w:lang w:val="fr-MA" w:eastAsia="fr-MA"/>
        </w:rPr>
        <w:t xml:space="preserve"> Fonction motorisée de panoramique, inclinaison et zoom sur certains modèles (avec option supplémentaire)</w:t>
      </w:r>
    </w:p>
    <w:p w14:paraId="4AF77AD5" w14:textId="77777777" w:rsidR="005F1D63" w:rsidRPr="00E42C83" w:rsidRDefault="005F1D63" w:rsidP="005F1D63">
      <w:pPr>
        <w:keepLines w:val="0"/>
        <w:spacing w:before="100" w:beforeAutospacing="1" w:after="100" w:afterAutospacing="1" w:line="276" w:lineRule="auto"/>
        <w:ind w:right="-141"/>
        <w:outlineLvl w:val="3"/>
        <w:rPr>
          <w:rFonts w:ascii="Times New Roman" w:eastAsia="Times New Roman" w:hAnsi="Times New Roman" w:cs="Times New Roman"/>
          <w:b/>
          <w:bCs/>
          <w:sz w:val="24"/>
          <w:szCs w:val="24"/>
          <w:lang w:val="fr-MA" w:eastAsia="fr-MA"/>
        </w:rPr>
      </w:pPr>
      <w:r w:rsidRPr="00E42C83">
        <w:rPr>
          <w:rFonts w:ascii="Times New Roman" w:eastAsia="Times New Roman" w:hAnsi="Times New Roman" w:cs="Times New Roman"/>
          <w:b/>
          <w:bCs/>
          <w:sz w:val="24"/>
          <w:szCs w:val="24"/>
          <w:lang w:val="fr-MA" w:eastAsia="fr-MA"/>
        </w:rPr>
        <w:t>Caractéristiques Techniques :</w:t>
      </w:r>
    </w:p>
    <w:p w14:paraId="13301BB7" w14:textId="77777777" w:rsidR="005F1D63" w:rsidRPr="00E42C83" w:rsidRDefault="005F1D63" w:rsidP="005F1D63">
      <w:pPr>
        <w:keepLines w:val="0"/>
        <w:numPr>
          <w:ilvl w:val="0"/>
          <w:numId w:val="134"/>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Format Vidéo :</w:t>
      </w:r>
      <w:r w:rsidRPr="00E42C83">
        <w:rPr>
          <w:rFonts w:ascii="Times New Roman" w:eastAsia="Times New Roman" w:hAnsi="Times New Roman" w:cs="Times New Roman"/>
          <w:sz w:val="24"/>
          <w:szCs w:val="24"/>
          <w:lang w:val="fr-MA" w:eastAsia="fr-MA"/>
        </w:rPr>
        <w:t xml:space="preserve"> 16:9, format full HD ou Ultra HD en fonction du modèle</w:t>
      </w:r>
    </w:p>
    <w:p w14:paraId="37A40942" w14:textId="77777777" w:rsidR="005F1D63" w:rsidRPr="00E42C83" w:rsidRDefault="005F1D63" w:rsidP="005F1D63">
      <w:pPr>
        <w:keepLines w:val="0"/>
        <w:numPr>
          <w:ilvl w:val="0"/>
          <w:numId w:val="134"/>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Portée IR :</w:t>
      </w:r>
      <w:r w:rsidRPr="00E42C83">
        <w:rPr>
          <w:rFonts w:ascii="Times New Roman" w:eastAsia="Times New Roman" w:hAnsi="Times New Roman" w:cs="Times New Roman"/>
          <w:sz w:val="24"/>
          <w:szCs w:val="24"/>
          <w:lang w:val="fr-MA" w:eastAsia="fr-MA"/>
        </w:rPr>
        <w:t xml:space="preserve"> 30 mètres, portée pouvant être ajustée en fonction des conditions d'éclairage</w:t>
      </w:r>
    </w:p>
    <w:p w14:paraId="2B03F149" w14:textId="77777777" w:rsidR="005F1D63" w:rsidRPr="00E42C83" w:rsidRDefault="005F1D63" w:rsidP="005F1D63">
      <w:pPr>
        <w:keepLines w:val="0"/>
        <w:numPr>
          <w:ilvl w:val="0"/>
          <w:numId w:val="134"/>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Fréquence d'images :</w:t>
      </w:r>
      <w:r w:rsidRPr="00E42C83">
        <w:rPr>
          <w:rFonts w:ascii="Times New Roman" w:eastAsia="Times New Roman" w:hAnsi="Times New Roman" w:cs="Times New Roman"/>
          <w:sz w:val="24"/>
          <w:szCs w:val="24"/>
          <w:lang w:val="fr-MA" w:eastAsia="fr-MA"/>
        </w:rPr>
        <w:t xml:space="preserve"> 25-30 images par seconde à la résolution maximale</w:t>
      </w:r>
    </w:p>
    <w:p w14:paraId="514C3BDC" w14:textId="77777777" w:rsidR="005F1D63" w:rsidRPr="00E42C83" w:rsidRDefault="005F1D63" w:rsidP="005F1D63">
      <w:pPr>
        <w:keepLines w:val="0"/>
        <w:numPr>
          <w:ilvl w:val="0"/>
          <w:numId w:val="134"/>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Consommation :</w:t>
      </w:r>
      <w:r w:rsidRPr="00E42C83">
        <w:rPr>
          <w:rFonts w:ascii="Times New Roman" w:eastAsia="Times New Roman" w:hAnsi="Times New Roman" w:cs="Times New Roman"/>
          <w:sz w:val="24"/>
          <w:szCs w:val="24"/>
          <w:lang w:val="fr-MA" w:eastAsia="fr-MA"/>
        </w:rPr>
        <w:t xml:space="preserve"> 5-10W selon le modèle (économie d’énergie)</w:t>
      </w:r>
    </w:p>
    <w:p w14:paraId="74A1458E" w14:textId="77777777" w:rsidR="005F1D63" w:rsidRPr="00E42C83" w:rsidRDefault="005F1D63" w:rsidP="005F1D63">
      <w:pPr>
        <w:keepLines w:val="0"/>
        <w:numPr>
          <w:ilvl w:val="0"/>
          <w:numId w:val="134"/>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Température de Fonctionnement :</w:t>
      </w:r>
      <w:r w:rsidRPr="00E42C83">
        <w:rPr>
          <w:rFonts w:ascii="Times New Roman" w:eastAsia="Times New Roman" w:hAnsi="Times New Roman" w:cs="Times New Roman"/>
          <w:sz w:val="24"/>
          <w:szCs w:val="24"/>
          <w:lang w:val="fr-MA" w:eastAsia="fr-MA"/>
        </w:rPr>
        <w:t xml:space="preserve"> -20°C à +50°C (adaptée aux environnements extérieurs)</w:t>
      </w:r>
    </w:p>
    <w:p w14:paraId="69F6423C" w14:textId="77777777" w:rsidR="005F1D63" w:rsidRPr="00E42C83" w:rsidRDefault="005F1D63" w:rsidP="005F1D63">
      <w:pPr>
        <w:keepLines w:val="0"/>
        <w:numPr>
          <w:ilvl w:val="0"/>
          <w:numId w:val="134"/>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Dimensions :</w:t>
      </w:r>
      <w:r w:rsidRPr="00E42C83">
        <w:rPr>
          <w:rFonts w:ascii="Times New Roman" w:eastAsia="Times New Roman" w:hAnsi="Times New Roman" w:cs="Times New Roman"/>
          <w:sz w:val="24"/>
          <w:szCs w:val="24"/>
          <w:lang w:val="fr-MA" w:eastAsia="fr-MA"/>
        </w:rPr>
        <w:t xml:space="preserve"> Variable selon modèle, généralement 15cm x 10cm x 10cm</w:t>
      </w:r>
    </w:p>
    <w:p w14:paraId="2757D622" w14:textId="77777777" w:rsidR="005F1D63" w:rsidRPr="00E42C83" w:rsidRDefault="005F1D63" w:rsidP="005F1D63">
      <w:pPr>
        <w:keepLines w:val="0"/>
        <w:numPr>
          <w:ilvl w:val="0"/>
          <w:numId w:val="134"/>
        </w:numPr>
        <w:spacing w:before="100" w:beforeAutospacing="1" w:after="100" w:afterAutospacing="1" w:line="276" w:lineRule="auto"/>
        <w:ind w:right="-141"/>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b/>
          <w:bCs/>
          <w:sz w:val="24"/>
          <w:szCs w:val="24"/>
          <w:lang w:val="fr-MA" w:eastAsia="fr-MA"/>
        </w:rPr>
        <w:t>Poids :</w:t>
      </w:r>
      <w:r w:rsidRPr="00E42C83">
        <w:rPr>
          <w:rFonts w:ascii="Times New Roman" w:eastAsia="Times New Roman" w:hAnsi="Times New Roman" w:cs="Times New Roman"/>
          <w:sz w:val="24"/>
          <w:szCs w:val="24"/>
          <w:lang w:val="fr-MA" w:eastAsia="fr-MA"/>
        </w:rPr>
        <w:t xml:space="preserve"> Environ 500 à 100</w:t>
      </w:r>
    </w:p>
    <w:p w14:paraId="6FBEA420"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567" w:name="_Toc76375532"/>
      <w:bookmarkStart w:id="568" w:name="_Toc179816147"/>
      <w:bookmarkStart w:id="569" w:name="_Toc179880734"/>
      <w:bookmarkStart w:id="570" w:name="_Toc179986611"/>
      <w:bookmarkStart w:id="571" w:name="_Toc212644848"/>
      <w:bookmarkStart w:id="572" w:name="_Toc212717217"/>
      <w:r w:rsidRPr="00E42C83">
        <w:rPr>
          <w:rFonts w:ascii="Times New Roman" w:hAnsi="Times New Roman" w:cs="Times New Roman"/>
          <w:bCs/>
          <w:iCs/>
          <w:sz w:val="24"/>
          <w:szCs w:val="24"/>
        </w:rPr>
        <w:t>Ecran d’affichage</w:t>
      </w:r>
      <w:bookmarkEnd w:id="567"/>
      <w:bookmarkEnd w:id="568"/>
      <w:bookmarkEnd w:id="569"/>
      <w:bookmarkEnd w:id="570"/>
      <w:bookmarkEnd w:id="571"/>
      <w:bookmarkEnd w:id="572"/>
    </w:p>
    <w:p w14:paraId="7FAB4E4A"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Ce prix rémunère à l’unité les écrans d’affichage des flux de vidéo et de contrôle d’accès générés par les logiciels de gestion.</w:t>
      </w:r>
    </w:p>
    <w:p w14:paraId="69E77806"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Chaque écran devra avoir au minimum le pré requis suivants :</w:t>
      </w:r>
    </w:p>
    <w:p w14:paraId="6FF463DB"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Ce prix rémunère la fourniture, l’installation et la mise en service d’écran LED de 47 pouces de marque reconnue.</w:t>
      </w:r>
    </w:p>
    <w:p w14:paraId="0DA7B50F"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Ces écrans seront de type professionnel pour un fonctionnement continu 24/24h devront avoir les caractéristiques suivantes :</w:t>
      </w:r>
    </w:p>
    <w:p w14:paraId="75D9B485" w14:textId="77777777" w:rsidR="005F1D63" w:rsidRPr="00E42C83" w:rsidRDefault="005F1D63" w:rsidP="005F1D63">
      <w:pPr>
        <w:keepLines w:val="0"/>
        <w:numPr>
          <w:ilvl w:val="0"/>
          <w:numId w:val="110"/>
        </w:numPr>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Type LED 47 pouces HD environnement professionnel haut de gamme, formats 4/3 et 16/9 et sélection via le menu écran</w:t>
      </w:r>
    </w:p>
    <w:p w14:paraId="3BEF5BBC" w14:textId="77777777" w:rsidR="005F1D63" w:rsidRPr="00E42C83" w:rsidRDefault="005F1D63" w:rsidP="005F1D63">
      <w:pPr>
        <w:keepLines w:val="0"/>
        <w:numPr>
          <w:ilvl w:val="0"/>
          <w:numId w:val="110"/>
        </w:numPr>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Haute luminosité et contraste optimisé pour des images fixes et animées.</w:t>
      </w:r>
    </w:p>
    <w:p w14:paraId="689F1A3B" w14:textId="77777777" w:rsidR="005F1D63" w:rsidRPr="00E42C83" w:rsidRDefault="005F1D63" w:rsidP="005F1D63">
      <w:pPr>
        <w:keepLines w:val="0"/>
        <w:numPr>
          <w:ilvl w:val="0"/>
          <w:numId w:val="110"/>
        </w:numPr>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Multistandard</w:t>
      </w:r>
    </w:p>
    <w:p w14:paraId="3ABE2898" w14:textId="77777777" w:rsidR="005F1D63" w:rsidRPr="00E42C83" w:rsidRDefault="005F1D63" w:rsidP="005F1D63">
      <w:pPr>
        <w:keepLines w:val="0"/>
        <w:numPr>
          <w:ilvl w:val="0"/>
          <w:numId w:val="110"/>
        </w:numPr>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Haute résolution</w:t>
      </w:r>
    </w:p>
    <w:p w14:paraId="2C281CEC" w14:textId="77777777" w:rsidR="005F1D63" w:rsidRPr="00E42C83" w:rsidRDefault="005F1D63" w:rsidP="005F1D63">
      <w:pPr>
        <w:keepLines w:val="0"/>
        <w:numPr>
          <w:ilvl w:val="0"/>
          <w:numId w:val="110"/>
        </w:numPr>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Compatible avec la projection d’images provenant de PC (sources de données informatique) d’équipements vidéo sorties composites PAL et composantes numériques.</w:t>
      </w:r>
    </w:p>
    <w:p w14:paraId="19EA4B13" w14:textId="77777777" w:rsidR="005F1D63" w:rsidRPr="00E42C83" w:rsidRDefault="005F1D63" w:rsidP="005F1D63">
      <w:pPr>
        <w:keepLines w:val="0"/>
        <w:numPr>
          <w:ilvl w:val="0"/>
          <w:numId w:val="110"/>
        </w:numPr>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Fonction dimensions pour ajustement horizontal et vertical de l’image</w:t>
      </w:r>
    </w:p>
    <w:p w14:paraId="4C4EDA5D" w14:textId="77777777" w:rsidR="005F1D63" w:rsidRPr="00E42C83" w:rsidRDefault="005F1D63" w:rsidP="005F1D63">
      <w:pPr>
        <w:keepLines w:val="0"/>
        <w:numPr>
          <w:ilvl w:val="0"/>
          <w:numId w:val="110"/>
        </w:numPr>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Ajustement de la couleur avec mémorisation des réglages</w:t>
      </w:r>
    </w:p>
    <w:p w14:paraId="081C000C" w14:textId="77777777" w:rsidR="005F1D63" w:rsidRPr="00E42C83" w:rsidRDefault="005F1D63" w:rsidP="005F1D63">
      <w:pPr>
        <w:keepLines w:val="0"/>
        <w:numPr>
          <w:ilvl w:val="0"/>
          <w:numId w:val="110"/>
        </w:numPr>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Mode veille pour diminuer la consommation d’énergie</w:t>
      </w:r>
    </w:p>
    <w:p w14:paraId="353A932B" w14:textId="77777777" w:rsidR="005F1D63" w:rsidRPr="00E42C83" w:rsidRDefault="005F1D63" w:rsidP="005F1D63">
      <w:pPr>
        <w:keepLines w:val="0"/>
        <w:numPr>
          <w:ilvl w:val="0"/>
          <w:numId w:val="110"/>
        </w:numPr>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Certifiés class B en matière de rayonnement électromagnétique</w:t>
      </w:r>
    </w:p>
    <w:p w14:paraId="232CA50D" w14:textId="77777777" w:rsidR="005F1D63" w:rsidRPr="00E42C83" w:rsidRDefault="005F1D63" w:rsidP="005F1D63">
      <w:pPr>
        <w:keepLines w:val="0"/>
        <w:numPr>
          <w:ilvl w:val="0"/>
          <w:numId w:val="110"/>
        </w:numPr>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 xml:space="preserve">Câbles de raccordements avec tous types de sources. </w:t>
      </w:r>
    </w:p>
    <w:p w14:paraId="02C4A1B1" w14:textId="77777777" w:rsidR="005F1D63" w:rsidRPr="00E42C83" w:rsidRDefault="005F1D63" w:rsidP="005F1D63">
      <w:pPr>
        <w:keepLines w:val="0"/>
        <w:numPr>
          <w:ilvl w:val="0"/>
          <w:numId w:val="110"/>
        </w:numPr>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Boutons de contrôles frontaux ;</w:t>
      </w:r>
    </w:p>
    <w:p w14:paraId="4C7BBF18" w14:textId="77777777" w:rsidR="005F1D63" w:rsidRPr="00E42C83" w:rsidRDefault="005F1D63" w:rsidP="005F1D63">
      <w:pPr>
        <w:keepLines w:val="0"/>
        <w:numPr>
          <w:ilvl w:val="0"/>
          <w:numId w:val="110"/>
        </w:numPr>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Menu de configuration sur écran (OSD) ;</w:t>
      </w:r>
    </w:p>
    <w:p w14:paraId="425ED39D" w14:textId="77777777" w:rsidR="005F1D63" w:rsidRPr="00E42C83" w:rsidRDefault="005F1D63" w:rsidP="005F1D63">
      <w:pPr>
        <w:keepLines w:val="0"/>
        <w:numPr>
          <w:ilvl w:val="0"/>
          <w:numId w:val="110"/>
        </w:numPr>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Contrôle numérique par microprocesseur intégré ;</w:t>
      </w:r>
    </w:p>
    <w:p w14:paraId="4AE8FAFC" w14:textId="77777777" w:rsidR="005F1D63" w:rsidRPr="00E42C83" w:rsidRDefault="005F1D63" w:rsidP="005F1D63">
      <w:pPr>
        <w:keepLines w:val="0"/>
        <w:numPr>
          <w:ilvl w:val="0"/>
          <w:numId w:val="110"/>
        </w:numPr>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lastRenderedPageBreak/>
        <w:t>Les Entrées / Sorties audio et vidéo nécessaires ;</w:t>
      </w:r>
    </w:p>
    <w:p w14:paraId="66F1844A" w14:textId="77777777" w:rsidR="005F1D63" w:rsidRPr="00E42C83" w:rsidRDefault="005F1D63" w:rsidP="005F1D63">
      <w:pPr>
        <w:keepLines w:val="0"/>
        <w:numPr>
          <w:ilvl w:val="0"/>
          <w:numId w:val="110"/>
        </w:numPr>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Détection automatique de la perte de signal ;</w:t>
      </w:r>
    </w:p>
    <w:p w14:paraId="5A6CF68E" w14:textId="77777777" w:rsidR="005F1D63" w:rsidRPr="00E42C83" w:rsidRDefault="005F1D63" w:rsidP="005F1D63">
      <w:pPr>
        <w:keepLines w:val="0"/>
        <w:numPr>
          <w:ilvl w:val="0"/>
          <w:numId w:val="110"/>
        </w:numPr>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Détection automatique de manque de signal ;</w:t>
      </w:r>
    </w:p>
    <w:p w14:paraId="213B801A" w14:textId="77777777" w:rsidR="005F1D63" w:rsidRPr="00E42C83" w:rsidRDefault="005F1D63" w:rsidP="005F1D63">
      <w:pPr>
        <w:keepLines w:val="0"/>
        <w:numPr>
          <w:ilvl w:val="0"/>
          <w:numId w:val="110"/>
        </w:numPr>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Possibilité de programmation de séquence d’affichage en boucle entre entrée n°1 et n°2 ;</w:t>
      </w:r>
    </w:p>
    <w:p w14:paraId="02AE291C" w14:textId="77777777" w:rsidR="005F1D63" w:rsidRPr="00E42C83" w:rsidRDefault="005F1D63" w:rsidP="005F1D63">
      <w:pPr>
        <w:keepLines w:val="0"/>
        <w:numPr>
          <w:ilvl w:val="0"/>
          <w:numId w:val="110"/>
        </w:numPr>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Alarme audio en cas de perte / manque de signal vidéo ;</w:t>
      </w:r>
    </w:p>
    <w:p w14:paraId="6E6BCB78" w14:textId="77777777" w:rsidR="005F1D63" w:rsidRPr="00E42C83" w:rsidRDefault="005F1D63" w:rsidP="005F1D63">
      <w:pPr>
        <w:keepLines w:val="0"/>
        <w:numPr>
          <w:ilvl w:val="0"/>
          <w:numId w:val="110"/>
        </w:numPr>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 xml:space="preserve">Haut-parleur intégré </w:t>
      </w:r>
    </w:p>
    <w:p w14:paraId="3869B28F" w14:textId="77777777" w:rsidR="005F1D63" w:rsidRPr="00E42C83" w:rsidRDefault="005F1D63" w:rsidP="005F1D63">
      <w:pPr>
        <w:pStyle w:val="Paragraphedeliste"/>
        <w:spacing w:line="276" w:lineRule="auto"/>
        <w:ind w:right="-141"/>
        <w:rPr>
          <w:rFonts w:ascii="Times New Roman" w:hAnsi="Times New Roman" w:cs="Times New Roman"/>
          <w:b/>
          <w:bCs/>
          <w:color w:val="000000" w:themeColor="text1"/>
          <w:sz w:val="24"/>
          <w:szCs w:val="24"/>
        </w:rPr>
      </w:pPr>
      <w:r w:rsidRPr="00E42C83">
        <w:rPr>
          <w:rFonts w:ascii="Times New Roman" w:hAnsi="Times New Roman" w:cs="Times New Roman"/>
          <w:b/>
          <w:color w:val="000000" w:themeColor="text1"/>
          <w:sz w:val="24"/>
          <w:szCs w:val="24"/>
        </w:rPr>
        <w:t>Ouvrage payé à l'unité</w:t>
      </w:r>
      <w:r w:rsidRPr="00E42C83">
        <w:rPr>
          <w:rFonts w:ascii="Times New Roman" w:hAnsi="Times New Roman" w:cs="Times New Roman"/>
          <w:b/>
          <w:bCs/>
          <w:color w:val="000000" w:themeColor="text1"/>
          <w:sz w:val="24"/>
          <w:szCs w:val="24"/>
        </w:rPr>
        <w:t>, y compris toutes sujétions de fourniture et de pose conformément aux normes et règles de l'art.</w:t>
      </w:r>
    </w:p>
    <w:p w14:paraId="49F3DB02" w14:textId="77777777" w:rsidR="005F1D63" w:rsidRPr="00E42C83" w:rsidRDefault="005F1D63" w:rsidP="005F1D63">
      <w:pPr>
        <w:keepLines w:val="0"/>
        <w:spacing w:before="0" w:after="0" w:line="276" w:lineRule="auto"/>
        <w:ind w:right="-141"/>
        <w:contextualSpacing/>
        <w:rPr>
          <w:rFonts w:ascii="Times New Roman" w:eastAsia="Trebuchet MS" w:hAnsi="Times New Roman" w:cs="Times New Roman"/>
          <w:sz w:val="24"/>
          <w:szCs w:val="24"/>
        </w:rPr>
      </w:pPr>
    </w:p>
    <w:p w14:paraId="2B25CB5F"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573" w:name="_Toc212644849"/>
      <w:bookmarkStart w:id="574" w:name="_Toc212717218"/>
      <w:r w:rsidRPr="00E42C83">
        <w:rPr>
          <w:rFonts w:ascii="Times New Roman" w:hAnsi="Times New Roman" w:cs="Times New Roman"/>
          <w:bCs/>
          <w:iCs/>
          <w:sz w:val="24"/>
          <w:szCs w:val="24"/>
        </w:rPr>
        <w:t>Enregistreur Numérique (NVR)</w:t>
      </w:r>
      <w:bookmarkEnd w:id="573"/>
      <w:bookmarkEnd w:id="574"/>
    </w:p>
    <w:p w14:paraId="63F7C7B6" w14:textId="77777777" w:rsidR="005F1D63" w:rsidRPr="00E42C83" w:rsidRDefault="005F1D63" w:rsidP="005F1D63">
      <w:pPr>
        <w:keepLines w:val="0"/>
        <w:spacing w:before="0" w:after="0" w:line="276" w:lineRule="auto"/>
        <w:ind w:right="-141"/>
        <w:contextualSpacing/>
        <w:rPr>
          <w:rFonts w:ascii="Times New Roman" w:eastAsia="Trebuchet MS" w:hAnsi="Times New Roman" w:cs="Times New Roman"/>
          <w:sz w:val="24"/>
          <w:szCs w:val="24"/>
        </w:rPr>
      </w:pPr>
    </w:p>
    <w:p w14:paraId="33B586E8" w14:textId="77777777" w:rsidR="005F1D63" w:rsidRPr="00E42C83" w:rsidRDefault="005F1D63" w:rsidP="005F1D63">
      <w:pPr>
        <w:pStyle w:val="Paragr1"/>
        <w:spacing w:after="0"/>
        <w:ind w:right="-141"/>
        <w:rPr>
          <w:rFonts w:ascii="Times New Roman" w:hAnsi="Times New Roman" w:cs="Times New Roman"/>
          <w:sz w:val="24"/>
          <w:szCs w:val="24"/>
          <w:lang w:val="fr-MA"/>
        </w:rPr>
      </w:pPr>
      <w:r w:rsidRPr="00E42C83">
        <w:rPr>
          <w:rFonts w:ascii="Times New Roman" w:hAnsi="Times New Roman" w:cs="Times New Roman"/>
          <w:sz w:val="24"/>
          <w:szCs w:val="24"/>
          <w:lang w:val="fr-MA"/>
        </w:rPr>
        <w:t>Ce prix inclut la fourniture, l’installation et la mise en service d’un enregistreur numérique NVR de 16 ports POE, avec les caractéristiques techniques suivantes :</w:t>
      </w:r>
    </w:p>
    <w:p w14:paraId="56053A70" w14:textId="77777777" w:rsidR="005F1D63" w:rsidRPr="00E42C83" w:rsidRDefault="005F1D63" w:rsidP="005F1D63">
      <w:pPr>
        <w:pStyle w:val="Paragr1"/>
        <w:numPr>
          <w:ilvl w:val="0"/>
          <w:numId w:val="118"/>
        </w:numPr>
        <w:spacing w:after="0"/>
        <w:ind w:right="-141"/>
        <w:rPr>
          <w:rFonts w:ascii="Times New Roman" w:hAnsi="Times New Roman" w:cs="Times New Roman"/>
          <w:b/>
          <w:bCs/>
          <w:sz w:val="24"/>
          <w:szCs w:val="24"/>
        </w:rPr>
      </w:pPr>
      <w:r w:rsidRPr="00E42C83">
        <w:rPr>
          <w:rFonts w:ascii="Times New Roman" w:hAnsi="Times New Roman" w:cs="Times New Roman"/>
          <w:b/>
          <w:bCs/>
          <w:sz w:val="24"/>
          <w:szCs w:val="24"/>
        </w:rPr>
        <w:t>Caractéristiques techniques :</w:t>
      </w:r>
    </w:p>
    <w:p w14:paraId="219FB175" w14:textId="77777777" w:rsidR="005F1D63" w:rsidRPr="00E42C83" w:rsidRDefault="005F1D63" w:rsidP="005F1D63">
      <w:pPr>
        <w:keepLines w:val="0"/>
        <w:spacing w:before="100" w:beforeAutospacing="1"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Entrées de caméra : 16 entrées de caméra IP POE (Power Over Ethernet) pour une gestion optimale de l'alimentation et des données via un seul câble.</w:t>
      </w:r>
    </w:p>
    <w:p w14:paraId="06679605" w14:textId="77777777" w:rsidR="005F1D63" w:rsidRPr="00E42C83" w:rsidRDefault="005F1D63" w:rsidP="005F1D63">
      <w:pPr>
        <w:keepLines w:val="0"/>
        <w:spacing w:before="100" w:beforeAutospacing="1"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Bande passante : Supporte une bande passante entrante de 320 Mbps, permettant une gestion fluide des flux vidéo haute résolution simultanés.</w:t>
      </w:r>
    </w:p>
    <w:p w14:paraId="4EF3005A" w14:textId="77777777" w:rsidR="005F1D63" w:rsidRPr="00E42C83" w:rsidRDefault="005F1D63" w:rsidP="005F1D63">
      <w:pPr>
        <w:keepLines w:val="0"/>
        <w:spacing w:before="100" w:beforeAutospacing="1"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Résolution : Supporte une résolution de jusqu’à 24 MP pour l'aperçu et la lecture des vidéos, garantissant une image nette et détaillée pour une surveillance optimale.</w:t>
      </w:r>
    </w:p>
    <w:p w14:paraId="5B6161EC" w14:textId="77777777" w:rsidR="005F1D63" w:rsidRPr="00E42C83" w:rsidRDefault="005F1D63" w:rsidP="005F1D63">
      <w:pPr>
        <w:keepLines w:val="0"/>
        <w:spacing w:before="100" w:beforeAutospacing="1"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Ports réseau :</w:t>
      </w:r>
    </w:p>
    <w:p w14:paraId="41F683C9" w14:textId="77777777" w:rsidR="005F1D63" w:rsidRPr="00E42C83" w:rsidRDefault="005F1D63" w:rsidP="005F1D63">
      <w:pPr>
        <w:keepLines w:val="0"/>
        <w:numPr>
          <w:ilvl w:val="0"/>
          <w:numId w:val="120"/>
        </w:numPr>
        <w:spacing w:before="100" w:beforeAutospacing="1"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1 port RJ-45 avec vitesses de transmission 10/100/1000 Mbps, assurant une connectivité réseau rapide et fiable.</w:t>
      </w:r>
    </w:p>
    <w:p w14:paraId="292A82D3" w14:textId="77777777" w:rsidR="005F1D63" w:rsidRPr="00E42C83" w:rsidRDefault="005F1D63" w:rsidP="005F1D63">
      <w:pPr>
        <w:keepLines w:val="0"/>
        <w:spacing w:before="100" w:beforeAutospacing="1"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Interfaces vidéo :</w:t>
      </w:r>
    </w:p>
    <w:p w14:paraId="5EE99318" w14:textId="77777777" w:rsidR="005F1D63" w:rsidRPr="00E42C83" w:rsidRDefault="005F1D63" w:rsidP="005F1D63">
      <w:pPr>
        <w:keepLines w:val="0"/>
        <w:numPr>
          <w:ilvl w:val="0"/>
          <w:numId w:val="121"/>
        </w:numPr>
        <w:spacing w:before="100" w:beforeAutospacing="1"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HDMI et VGA pour la sortie vidéo, offrant une flexibilité dans la gestion des périphériques de visualisation.</w:t>
      </w:r>
    </w:p>
    <w:p w14:paraId="41BCF3A2" w14:textId="77777777" w:rsidR="005F1D63" w:rsidRPr="00E42C83" w:rsidRDefault="005F1D63" w:rsidP="005F1D63">
      <w:pPr>
        <w:keepLines w:val="0"/>
        <w:spacing w:before="100" w:beforeAutospacing="1"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Compression vidéo : Prend en charge les standards de compression H.264, H.265, H.264+, et H.265+, offrant une réduction de la bande passante nécessaire tout en maintenant une qualité vidéo optimale.</w:t>
      </w:r>
    </w:p>
    <w:p w14:paraId="08DB679F" w14:textId="77777777" w:rsidR="005F1D63" w:rsidRPr="00E42C83" w:rsidRDefault="005F1D63" w:rsidP="005F1D63">
      <w:pPr>
        <w:keepLines w:val="0"/>
        <w:spacing w:before="100" w:beforeAutospacing="1"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Entrées/Sorties d'alarmes :</w:t>
      </w:r>
    </w:p>
    <w:p w14:paraId="6422E31A" w14:textId="77777777" w:rsidR="005F1D63" w:rsidRPr="00E42C83" w:rsidRDefault="005F1D63" w:rsidP="005F1D63">
      <w:pPr>
        <w:keepLines w:val="0"/>
        <w:numPr>
          <w:ilvl w:val="0"/>
          <w:numId w:val="122"/>
        </w:numPr>
        <w:spacing w:before="100" w:beforeAutospacing="1"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4 entrées et 2 sorties pour les alarmes.</w:t>
      </w:r>
    </w:p>
    <w:p w14:paraId="296F39F5" w14:textId="77777777" w:rsidR="005F1D63" w:rsidRPr="00E42C83" w:rsidRDefault="005F1D63" w:rsidP="005F1D63">
      <w:pPr>
        <w:keepLines w:val="0"/>
        <w:numPr>
          <w:ilvl w:val="0"/>
          <w:numId w:val="122"/>
        </w:numPr>
        <w:spacing w:before="100" w:beforeAutospacing="1" w:after="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1 entrée et 1 sortie supplémentaire pour les événements spécifiques, permettant une gestion dynamique des alertes de sécurité.</w:t>
      </w:r>
    </w:p>
    <w:p w14:paraId="2B0F39DB"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Disques durs :</w:t>
      </w:r>
    </w:p>
    <w:p w14:paraId="022B55D6" w14:textId="77777777" w:rsidR="005F1D63" w:rsidRPr="00E42C83" w:rsidRDefault="005F1D63" w:rsidP="005F1D63">
      <w:pPr>
        <w:keepLines w:val="0"/>
        <w:numPr>
          <w:ilvl w:val="0"/>
          <w:numId w:val="123"/>
        </w:numPr>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lastRenderedPageBreak/>
        <w:t>2 ports SATA III supportant des disques durs de jusqu'à 10 To chacun, offrant une capacité de stockage ample pour les enregistrements vidéo à long terme.</w:t>
      </w:r>
    </w:p>
    <w:p w14:paraId="5388ACF6"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Compatibilité : Compatible avec les normes ONVIF Profile S, garantissant une intégration facile avec une large gamme de caméras et de dispositifs tiers.</w:t>
      </w:r>
    </w:p>
    <w:p w14:paraId="3D603861"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Certifications : Certifié UL, CE, et FCC, assurant une conformité aux standards internationaux de sécurité et de performance.</w:t>
      </w:r>
    </w:p>
    <w:p w14:paraId="2F5FB802" w14:textId="77777777" w:rsidR="005F1D63" w:rsidRPr="00E42C83" w:rsidRDefault="005F1D63" w:rsidP="005F1D63">
      <w:pPr>
        <w:keepLines w:val="0"/>
        <w:spacing w:before="100" w:beforeAutospacing="1" w:after="100" w:afterAutospacing="1"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Exigence supplémentaire : Le titulaire du marché devra fournir une note de calcul détaillant le nombre et la capacité des disques durs nécessaires pour garantir l'enregistrement continu des données pendant une période de 1 mois. Cette note doit être justifiée selon le nombre de caméras et leur résolution</w:t>
      </w:r>
    </w:p>
    <w:p w14:paraId="0622E53E" w14:textId="77777777" w:rsidR="005F1D63" w:rsidRPr="00E42C83" w:rsidRDefault="005F1D63" w:rsidP="005F1D63">
      <w:pPr>
        <w:pStyle w:val="Paragr1"/>
        <w:ind w:right="-141"/>
        <w:rPr>
          <w:rFonts w:ascii="Times New Roman" w:hAnsi="Times New Roman" w:cs="Times New Roman"/>
          <w:b/>
          <w:bCs/>
          <w:sz w:val="24"/>
          <w:szCs w:val="24"/>
          <w:lang w:val="fr-MA"/>
        </w:rPr>
      </w:pPr>
      <w:r w:rsidRPr="00E42C83">
        <w:rPr>
          <w:rFonts w:ascii="Times New Roman" w:hAnsi="Times New Roman" w:cs="Times New Roman"/>
          <w:b/>
          <w:bCs/>
          <w:sz w:val="24"/>
          <w:szCs w:val="24"/>
          <w:lang w:val="fr-MA"/>
        </w:rPr>
        <w:t xml:space="preserve">Ouvrage payé à l'unité pour l'enregistreur numérique NVR, fourni, raccordé en ordre de marche, </w:t>
      </w:r>
    </w:p>
    <w:p w14:paraId="03C13E10" w14:textId="77777777" w:rsidR="005F1D63" w:rsidRPr="00E42C83" w:rsidRDefault="005F1D63" w:rsidP="005F1D63">
      <w:pPr>
        <w:pStyle w:val="Paragr1"/>
        <w:ind w:right="-141"/>
        <w:rPr>
          <w:rFonts w:ascii="Times New Roman" w:hAnsi="Times New Roman" w:cs="Times New Roman"/>
          <w:b/>
          <w:bCs/>
          <w:sz w:val="24"/>
          <w:szCs w:val="24"/>
          <w:lang w:val="fr-MA"/>
        </w:rPr>
      </w:pPr>
      <w:r w:rsidRPr="00E42C83">
        <w:rPr>
          <w:rFonts w:ascii="Times New Roman" w:hAnsi="Times New Roman" w:cs="Times New Roman"/>
          <w:b/>
          <w:bCs/>
          <w:sz w:val="24"/>
          <w:szCs w:val="24"/>
          <w:lang w:val="fr-MA"/>
        </w:rPr>
        <w:t>Le prix rémunère également la fourniture de tous les accessoires nécessaires à l’installation des caméras et à la réalisation du projet, y compris le câblage. Le soumissionnaire devra détailler le coût de ces éléments, en fournissant les fiches techniques correspondantes pour chaque item.</w:t>
      </w:r>
    </w:p>
    <w:p w14:paraId="2776AAAE"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575" w:name="_Toc466358879"/>
      <w:bookmarkStart w:id="576" w:name="_Toc466992836"/>
      <w:bookmarkStart w:id="577" w:name="_Toc466993481"/>
      <w:bookmarkStart w:id="578" w:name="_Toc467261005"/>
      <w:bookmarkStart w:id="579" w:name="_Toc467616363"/>
      <w:bookmarkStart w:id="580" w:name="_Toc467617021"/>
      <w:bookmarkStart w:id="581" w:name="_Toc76375533"/>
      <w:bookmarkStart w:id="582" w:name="_Toc179816148"/>
      <w:bookmarkStart w:id="583" w:name="_Toc179880735"/>
      <w:bookmarkStart w:id="584" w:name="_Toc179986612"/>
      <w:bookmarkStart w:id="585" w:name="_Toc212644850"/>
      <w:bookmarkStart w:id="586" w:name="_Toc212717219"/>
      <w:bookmarkEnd w:id="575"/>
      <w:bookmarkEnd w:id="576"/>
      <w:bookmarkEnd w:id="577"/>
      <w:bookmarkEnd w:id="578"/>
      <w:bookmarkEnd w:id="579"/>
      <w:bookmarkEnd w:id="580"/>
      <w:r w:rsidRPr="00E42C83">
        <w:rPr>
          <w:rFonts w:ascii="Times New Roman" w:hAnsi="Times New Roman" w:cs="Times New Roman"/>
          <w:bCs/>
          <w:iCs/>
          <w:sz w:val="24"/>
          <w:szCs w:val="24"/>
        </w:rPr>
        <w:t>Câblage et Accessoires</w:t>
      </w:r>
      <w:bookmarkEnd w:id="581"/>
      <w:bookmarkEnd w:id="582"/>
      <w:bookmarkEnd w:id="583"/>
      <w:bookmarkEnd w:id="584"/>
      <w:bookmarkEnd w:id="585"/>
      <w:bookmarkEnd w:id="586"/>
      <w:r w:rsidRPr="00E42C83">
        <w:rPr>
          <w:rFonts w:ascii="Times New Roman" w:hAnsi="Times New Roman" w:cs="Times New Roman"/>
          <w:bCs/>
          <w:iCs/>
          <w:sz w:val="24"/>
          <w:szCs w:val="24"/>
        </w:rPr>
        <w:t xml:space="preserve">  </w:t>
      </w:r>
    </w:p>
    <w:p w14:paraId="0E7E97E7"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 prix rémunère tout type d’accessoires relatifs à la réalisation et la mise en place des caméras et nécessaires à la réussite du projet y compris câblage.</w:t>
      </w:r>
    </w:p>
    <w:p w14:paraId="29961F5C"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 soumissionnaire devra fournir le détail de ce prix en incluant les fiches techniques relatives à chaque prix.</w:t>
      </w:r>
    </w:p>
    <w:p w14:paraId="7F3DC6DD" w14:textId="77777777" w:rsidR="005F1D63" w:rsidRPr="00E42C83" w:rsidRDefault="005F1D63" w:rsidP="005F1D63">
      <w:pPr>
        <w:spacing w:line="276" w:lineRule="auto"/>
        <w:ind w:right="-141"/>
        <w:rPr>
          <w:rFonts w:ascii="Times New Roman" w:hAnsi="Times New Roman" w:cs="Times New Roman"/>
          <w:sz w:val="24"/>
          <w:szCs w:val="24"/>
        </w:rPr>
      </w:pPr>
    </w:p>
    <w:p w14:paraId="00030034"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587" w:name="_Toc76375534"/>
      <w:bookmarkStart w:id="588" w:name="_Toc179816149"/>
      <w:bookmarkStart w:id="589" w:name="_Toc179880736"/>
      <w:bookmarkStart w:id="590" w:name="_Toc179986613"/>
      <w:bookmarkStart w:id="591" w:name="_Toc212644851"/>
      <w:bookmarkStart w:id="592" w:name="_Toc212717220"/>
      <w:r w:rsidRPr="00E42C83">
        <w:rPr>
          <w:rFonts w:ascii="Times New Roman" w:hAnsi="Times New Roman" w:cs="Times New Roman"/>
          <w:bCs/>
          <w:iCs/>
        </w:rPr>
        <w:t>Contrôle d’accès</w:t>
      </w:r>
      <w:bookmarkEnd w:id="587"/>
      <w:bookmarkEnd w:id="588"/>
      <w:bookmarkEnd w:id="589"/>
      <w:bookmarkEnd w:id="590"/>
      <w:bookmarkEnd w:id="591"/>
      <w:bookmarkEnd w:id="592"/>
    </w:p>
    <w:p w14:paraId="0E2B7E5F"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L'installation prévue consiste en la mise en place d’un système de contrôle et gestion des accès au site comprenant :</w:t>
      </w:r>
    </w:p>
    <w:p w14:paraId="359BADD3" w14:textId="77777777" w:rsidR="005F1D63" w:rsidRPr="00E42C83" w:rsidRDefault="005F1D63" w:rsidP="005F1D63">
      <w:pPr>
        <w:spacing w:line="276" w:lineRule="auto"/>
        <w:ind w:right="-141"/>
        <w:rPr>
          <w:rFonts w:ascii="Times New Roman" w:hAnsi="Times New Roman" w:cs="Times New Roman"/>
          <w:sz w:val="24"/>
          <w:szCs w:val="24"/>
        </w:rPr>
      </w:pPr>
    </w:p>
    <w:p w14:paraId="30683881" w14:textId="77777777" w:rsidR="005F1D63" w:rsidRPr="00E42C83" w:rsidRDefault="005F1D63" w:rsidP="005F1D63">
      <w:pPr>
        <w:keepLines w:val="0"/>
        <w:numPr>
          <w:ilvl w:val="3"/>
          <w:numId w:val="114"/>
        </w:numPr>
        <w:spacing w:before="0" w:after="0" w:line="276" w:lineRule="auto"/>
        <w:ind w:left="709" w:right="-141"/>
        <w:contextualSpacing/>
        <w:rPr>
          <w:rFonts w:ascii="Times New Roman" w:hAnsi="Times New Roman" w:cs="Times New Roman"/>
          <w:sz w:val="24"/>
          <w:szCs w:val="24"/>
        </w:rPr>
      </w:pPr>
      <w:r w:rsidRPr="00E42C83">
        <w:rPr>
          <w:rFonts w:ascii="Times New Roman" w:hAnsi="Times New Roman" w:cs="Times New Roman"/>
          <w:sz w:val="24"/>
          <w:szCs w:val="24"/>
        </w:rPr>
        <w:t>Logiciel de contrôle d’accès et intrusion</w:t>
      </w:r>
    </w:p>
    <w:p w14:paraId="294C7B8A" w14:textId="77777777" w:rsidR="005F1D63" w:rsidRPr="00E42C83" w:rsidRDefault="005F1D63" w:rsidP="005F1D63">
      <w:pPr>
        <w:keepLines w:val="0"/>
        <w:numPr>
          <w:ilvl w:val="3"/>
          <w:numId w:val="114"/>
        </w:numPr>
        <w:spacing w:before="0" w:after="0" w:line="276" w:lineRule="auto"/>
        <w:ind w:left="709" w:right="-141"/>
        <w:contextualSpacing/>
        <w:rPr>
          <w:rFonts w:ascii="Times New Roman" w:hAnsi="Times New Roman" w:cs="Times New Roman"/>
          <w:sz w:val="24"/>
          <w:szCs w:val="24"/>
        </w:rPr>
      </w:pPr>
      <w:r w:rsidRPr="00E42C83">
        <w:rPr>
          <w:rFonts w:ascii="Times New Roman" w:hAnsi="Times New Roman" w:cs="Times New Roman"/>
          <w:sz w:val="24"/>
          <w:szCs w:val="24"/>
        </w:rPr>
        <w:t>Serveurs de gestion et stockage des données</w:t>
      </w:r>
    </w:p>
    <w:p w14:paraId="762C2C54" w14:textId="77777777" w:rsidR="005F1D63" w:rsidRPr="00E42C83" w:rsidRDefault="005F1D63" w:rsidP="005F1D63">
      <w:pPr>
        <w:keepLines w:val="0"/>
        <w:numPr>
          <w:ilvl w:val="3"/>
          <w:numId w:val="114"/>
        </w:numPr>
        <w:spacing w:before="0" w:after="0" w:line="276" w:lineRule="auto"/>
        <w:ind w:left="709" w:right="-141"/>
        <w:contextualSpacing/>
        <w:rPr>
          <w:rFonts w:ascii="Times New Roman" w:hAnsi="Times New Roman" w:cs="Times New Roman"/>
          <w:sz w:val="24"/>
          <w:szCs w:val="24"/>
        </w:rPr>
      </w:pPr>
      <w:r w:rsidRPr="00E42C83">
        <w:rPr>
          <w:rFonts w:ascii="Times New Roman" w:hAnsi="Times New Roman" w:cs="Times New Roman"/>
          <w:sz w:val="24"/>
          <w:szCs w:val="24"/>
        </w:rPr>
        <w:t xml:space="preserve">Lecteurs de contrôle d’accès pour intérieur et extérieur avec multi-technologies (Carte de proximité, code, empreintes digitales, …) </w:t>
      </w:r>
    </w:p>
    <w:p w14:paraId="17AD927F" w14:textId="77777777" w:rsidR="005F1D63" w:rsidRPr="00E42C83" w:rsidRDefault="005F1D63" w:rsidP="005F1D63">
      <w:pPr>
        <w:keepLines w:val="0"/>
        <w:numPr>
          <w:ilvl w:val="3"/>
          <w:numId w:val="114"/>
        </w:numPr>
        <w:spacing w:before="0" w:after="0" w:line="276" w:lineRule="auto"/>
        <w:ind w:left="709" w:right="-141"/>
        <w:contextualSpacing/>
        <w:rPr>
          <w:rFonts w:ascii="Times New Roman" w:hAnsi="Times New Roman" w:cs="Times New Roman"/>
          <w:sz w:val="24"/>
          <w:szCs w:val="24"/>
        </w:rPr>
      </w:pPr>
      <w:r w:rsidRPr="00E42C83">
        <w:rPr>
          <w:rFonts w:ascii="Times New Roman" w:hAnsi="Times New Roman" w:cs="Times New Roman"/>
          <w:sz w:val="24"/>
          <w:szCs w:val="24"/>
        </w:rPr>
        <w:t>Boutons poussoirs</w:t>
      </w:r>
    </w:p>
    <w:p w14:paraId="78D9CEE7" w14:textId="77777777" w:rsidR="005F1D63" w:rsidRPr="00E42C83" w:rsidRDefault="005F1D63" w:rsidP="005F1D63">
      <w:pPr>
        <w:keepLines w:val="0"/>
        <w:numPr>
          <w:ilvl w:val="3"/>
          <w:numId w:val="114"/>
        </w:numPr>
        <w:spacing w:before="0" w:after="0" w:line="276" w:lineRule="auto"/>
        <w:ind w:left="709" w:right="-141"/>
        <w:contextualSpacing/>
        <w:rPr>
          <w:rFonts w:ascii="Times New Roman" w:hAnsi="Times New Roman" w:cs="Times New Roman"/>
          <w:sz w:val="24"/>
          <w:szCs w:val="24"/>
        </w:rPr>
      </w:pPr>
      <w:r w:rsidRPr="00E42C83">
        <w:rPr>
          <w:rFonts w:ascii="Times New Roman" w:hAnsi="Times New Roman" w:cs="Times New Roman"/>
          <w:sz w:val="24"/>
          <w:szCs w:val="24"/>
        </w:rPr>
        <w:t>Bris de glace vert</w:t>
      </w:r>
    </w:p>
    <w:p w14:paraId="56E359AB" w14:textId="77777777" w:rsidR="005F1D63" w:rsidRPr="00E42C83" w:rsidRDefault="005F1D63" w:rsidP="005F1D63">
      <w:pPr>
        <w:keepLines w:val="0"/>
        <w:numPr>
          <w:ilvl w:val="3"/>
          <w:numId w:val="114"/>
        </w:numPr>
        <w:spacing w:before="0" w:after="0" w:line="276" w:lineRule="auto"/>
        <w:ind w:left="709" w:right="-141"/>
        <w:contextualSpacing/>
        <w:rPr>
          <w:rFonts w:ascii="Times New Roman" w:hAnsi="Times New Roman" w:cs="Times New Roman"/>
          <w:sz w:val="24"/>
          <w:szCs w:val="24"/>
        </w:rPr>
      </w:pPr>
      <w:r w:rsidRPr="00E42C83">
        <w:rPr>
          <w:rFonts w:ascii="Times New Roman" w:hAnsi="Times New Roman" w:cs="Times New Roman"/>
          <w:sz w:val="24"/>
          <w:szCs w:val="24"/>
        </w:rPr>
        <w:t>Ventouses électromagnétique, gâche électrique, ferme porte, barre anti panique avec serrure pour issue de secours</w:t>
      </w:r>
    </w:p>
    <w:p w14:paraId="6AF3E8BC" w14:textId="77777777" w:rsidR="005F1D63" w:rsidRPr="00E42C83" w:rsidRDefault="005F1D63" w:rsidP="005F1D63">
      <w:pPr>
        <w:keepLines w:val="0"/>
        <w:numPr>
          <w:ilvl w:val="3"/>
          <w:numId w:val="114"/>
        </w:numPr>
        <w:spacing w:before="0" w:after="0" w:line="276" w:lineRule="auto"/>
        <w:ind w:left="709" w:right="-141"/>
        <w:contextualSpacing/>
        <w:rPr>
          <w:rFonts w:ascii="Times New Roman" w:hAnsi="Times New Roman" w:cs="Times New Roman"/>
          <w:sz w:val="24"/>
          <w:szCs w:val="24"/>
        </w:rPr>
      </w:pPr>
      <w:r w:rsidRPr="00E42C83">
        <w:rPr>
          <w:rFonts w:ascii="Times New Roman" w:hAnsi="Times New Roman" w:cs="Times New Roman"/>
          <w:sz w:val="24"/>
          <w:szCs w:val="24"/>
        </w:rPr>
        <w:t xml:space="preserve">Intégration au PCS avec le système en place </w:t>
      </w:r>
    </w:p>
    <w:p w14:paraId="2A34588D" w14:textId="77777777" w:rsidR="005F1D63" w:rsidRPr="00E42C83" w:rsidRDefault="005F1D63" w:rsidP="005F1D63">
      <w:pPr>
        <w:spacing w:line="276" w:lineRule="auto"/>
        <w:ind w:right="-141"/>
        <w:rPr>
          <w:rFonts w:ascii="Times New Roman" w:hAnsi="Times New Roman" w:cs="Times New Roman"/>
          <w:sz w:val="24"/>
          <w:szCs w:val="24"/>
        </w:rPr>
      </w:pPr>
    </w:p>
    <w:p w14:paraId="3535F490"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Dans le cas où cet engagement ne serait pas respecté, l’offre du soumissionnaire Pourra être rejetée.</w:t>
      </w:r>
    </w:p>
    <w:p w14:paraId="71F3FBE5"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593" w:name="_Toc76375535"/>
      <w:bookmarkStart w:id="594" w:name="_Toc179816150"/>
      <w:bookmarkStart w:id="595" w:name="_Toc179880737"/>
      <w:bookmarkStart w:id="596" w:name="_Toc179986614"/>
      <w:bookmarkStart w:id="597" w:name="_Toc212644852"/>
      <w:bookmarkStart w:id="598" w:name="_Toc212717221"/>
      <w:r w:rsidRPr="00E42C83">
        <w:rPr>
          <w:rFonts w:ascii="Times New Roman" w:hAnsi="Times New Roman" w:cs="Times New Roman"/>
          <w:bCs/>
          <w:iCs/>
          <w:sz w:val="24"/>
          <w:szCs w:val="24"/>
        </w:rPr>
        <w:lastRenderedPageBreak/>
        <w:t>Contrôleur de portes</w:t>
      </w:r>
      <w:bookmarkEnd w:id="593"/>
      <w:bookmarkEnd w:id="594"/>
      <w:bookmarkEnd w:id="595"/>
      <w:bookmarkEnd w:id="596"/>
      <w:bookmarkEnd w:id="597"/>
      <w:bookmarkEnd w:id="598"/>
    </w:p>
    <w:p w14:paraId="38137A40"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Ce prix rémunère la fourniture, l’installation et la mise en service de contrôleurs de porte IP PoE à plateforme ouverte pour garantir la meilleure flexibilité en termes d’installation sur site et la meilleure capacité avec les éditeurs de solutions logicielles de contrôle d’accès notamment celle proposée par le soumissionnaire dans le présent projet. Il doit présenter les caractéristiques techniques minimales suivantes :</w:t>
      </w:r>
    </w:p>
    <w:p w14:paraId="5E45BF0B" w14:textId="77777777" w:rsidR="005F1D63" w:rsidRPr="00E42C83" w:rsidRDefault="005F1D63" w:rsidP="005F1D63">
      <w:pPr>
        <w:spacing w:line="276" w:lineRule="auto"/>
        <w:ind w:right="-141"/>
        <w:rPr>
          <w:rFonts w:ascii="Times New Roman" w:eastAsia="Trebuchet MS" w:hAnsi="Times New Roman" w:cs="Times New Roman"/>
          <w:sz w:val="24"/>
          <w:szCs w:val="24"/>
        </w:rPr>
      </w:pPr>
    </w:p>
    <w:p w14:paraId="34BEE203" w14:textId="77777777" w:rsidR="005F1D63" w:rsidRPr="00E42C83" w:rsidRDefault="005F1D63" w:rsidP="005F1D63">
      <w:pPr>
        <w:keepLines w:val="0"/>
        <w:numPr>
          <w:ilvl w:val="0"/>
          <w:numId w:val="110"/>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Plateforme ouverte</w:t>
      </w:r>
    </w:p>
    <w:p w14:paraId="19F15ED7" w14:textId="77777777" w:rsidR="005F1D63" w:rsidRPr="00E42C83" w:rsidRDefault="005F1D63" w:rsidP="005F1D63">
      <w:pPr>
        <w:keepLines w:val="0"/>
        <w:numPr>
          <w:ilvl w:val="0"/>
          <w:numId w:val="110"/>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Prise en charge PoE</w:t>
      </w:r>
    </w:p>
    <w:p w14:paraId="5BD01819" w14:textId="77777777" w:rsidR="005F1D63" w:rsidRPr="00E42C83" w:rsidRDefault="005F1D63" w:rsidP="005F1D63">
      <w:pPr>
        <w:keepLines w:val="0"/>
        <w:numPr>
          <w:ilvl w:val="0"/>
          <w:numId w:val="110"/>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Installation facile avec différents kits et accessoires de montage</w:t>
      </w:r>
    </w:p>
    <w:p w14:paraId="5939678C" w14:textId="77777777" w:rsidR="005F1D63" w:rsidRPr="00E42C83" w:rsidRDefault="005F1D63" w:rsidP="005F1D63">
      <w:pPr>
        <w:keepLines w:val="0"/>
        <w:numPr>
          <w:ilvl w:val="0"/>
          <w:numId w:val="110"/>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Plusieurs entrées et sorties pour connecter les lecteurs de badges, les commandes des portes, les contacts d’ouverture, etc.</w:t>
      </w:r>
    </w:p>
    <w:p w14:paraId="0A46585A" w14:textId="77777777" w:rsidR="005F1D63" w:rsidRPr="00E42C83" w:rsidRDefault="005F1D63" w:rsidP="005F1D63">
      <w:pPr>
        <w:keepLines w:val="0"/>
        <w:numPr>
          <w:ilvl w:val="0"/>
          <w:numId w:val="110"/>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Supporte au minimum 2 lecteurs par porte</w:t>
      </w:r>
    </w:p>
    <w:p w14:paraId="47B83D27" w14:textId="77777777" w:rsidR="005F1D63" w:rsidRPr="00E42C83" w:rsidRDefault="005F1D63" w:rsidP="005F1D63">
      <w:pPr>
        <w:keepLines w:val="0"/>
        <w:numPr>
          <w:ilvl w:val="0"/>
          <w:numId w:val="110"/>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S’installe dans un caisson à forme réduite</w:t>
      </w:r>
    </w:p>
    <w:p w14:paraId="020ECD73" w14:textId="77777777" w:rsidR="005F1D63" w:rsidRPr="00E42C83" w:rsidRDefault="005F1D63" w:rsidP="005F1D63">
      <w:pPr>
        <w:keepLines w:val="0"/>
        <w:numPr>
          <w:ilvl w:val="0"/>
          <w:numId w:val="110"/>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S’interface avec la plupart des lecteurs du marché (en particulier iCLASS)</w:t>
      </w:r>
    </w:p>
    <w:p w14:paraId="0CEC64CF" w14:textId="77777777" w:rsidR="005F1D63" w:rsidRPr="00E42C83" w:rsidRDefault="005F1D63" w:rsidP="005F1D63">
      <w:pPr>
        <w:keepLines w:val="0"/>
        <w:numPr>
          <w:ilvl w:val="0"/>
          <w:numId w:val="110"/>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Stockage en mémoire de grande capacité de toutes les informations de la base de données :</w:t>
      </w:r>
    </w:p>
    <w:p w14:paraId="63E41D3C" w14:textId="77777777" w:rsidR="005F1D63" w:rsidRPr="00E42C83" w:rsidRDefault="005F1D63" w:rsidP="005F1D63">
      <w:pPr>
        <w:keepLines w:val="0"/>
        <w:numPr>
          <w:ilvl w:val="1"/>
          <w:numId w:val="110"/>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Minimum 5000 détenteurs de badge</w:t>
      </w:r>
    </w:p>
    <w:p w14:paraId="414274EF" w14:textId="77777777" w:rsidR="005F1D63" w:rsidRPr="00E42C83" w:rsidRDefault="005F1D63" w:rsidP="005F1D63">
      <w:pPr>
        <w:keepLines w:val="0"/>
        <w:numPr>
          <w:ilvl w:val="1"/>
          <w:numId w:val="110"/>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Minimum 7000 événements en mode FiFo (first in first out)</w:t>
      </w:r>
    </w:p>
    <w:p w14:paraId="2D8CBFD4" w14:textId="77777777" w:rsidR="005F1D63" w:rsidRPr="00E42C83" w:rsidRDefault="005F1D63" w:rsidP="005F1D63">
      <w:pPr>
        <w:keepLines w:val="0"/>
        <w:numPr>
          <w:ilvl w:val="0"/>
          <w:numId w:val="110"/>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Affectation d’adresse IP statique ou dynamique DHCP</w:t>
      </w:r>
    </w:p>
    <w:p w14:paraId="0BA7FB0A" w14:textId="77777777" w:rsidR="005F1D63" w:rsidRPr="00E42C83" w:rsidRDefault="005F1D63" w:rsidP="005F1D63">
      <w:pPr>
        <w:keepLines w:val="0"/>
        <w:numPr>
          <w:ilvl w:val="0"/>
          <w:numId w:val="110"/>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Prise en charge de IPv4, http, HTTPS, FTP, DNS, NTP, TCP, UDP, DHCP,…</w:t>
      </w:r>
    </w:p>
    <w:p w14:paraId="46566C00" w14:textId="77777777" w:rsidR="005F1D63" w:rsidRPr="00E42C83" w:rsidRDefault="005F1D63" w:rsidP="005F1D63">
      <w:pPr>
        <w:keepLines w:val="0"/>
        <w:numPr>
          <w:ilvl w:val="0"/>
          <w:numId w:val="110"/>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Sécurité : Protection par mot de passe, filtrage d’adresses par IP, cryptage HTTPS, contrôle d’accès réseau IEEE802.1X</w:t>
      </w:r>
    </w:p>
    <w:p w14:paraId="7C7A0CC5" w14:textId="77777777" w:rsidR="005F1D63" w:rsidRPr="00E42C83" w:rsidRDefault="005F1D63" w:rsidP="005F1D63">
      <w:pPr>
        <w:keepLines w:val="0"/>
        <w:numPr>
          <w:ilvl w:val="0"/>
          <w:numId w:val="110"/>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Détection de vandalisme : Retrait du couvercle de l’unité, retrait de l’unité du mur, etc.</w:t>
      </w:r>
    </w:p>
    <w:p w14:paraId="7148DA6C" w14:textId="77777777" w:rsidR="005F1D63" w:rsidRPr="00E42C83" w:rsidRDefault="005F1D63" w:rsidP="005F1D63">
      <w:pPr>
        <w:keepLines w:val="0"/>
        <w:numPr>
          <w:ilvl w:val="0"/>
          <w:numId w:val="110"/>
        </w:numPr>
        <w:spacing w:before="0" w:after="0" w:line="276" w:lineRule="auto"/>
        <w:ind w:right="-141"/>
        <w:contextualSpacing/>
        <w:rPr>
          <w:rFonts w:ascii="Times New Roman" w:hAnsi="Times New Roman" w:cs="Times New Roman"/>
          <w:sz w:val="24"/>
          <w:szCs w:val="24"/>
        </w:rPr>
      </w:pPr>
      <w:r w:rsidRPr="00E42C83">
        <w:rPr>
          <w:rFonts w:ascii="Times New Roman" w:hAnsi="Times New Roman" w:cs="Times New Roman"/>
          <w:sz w:val="24"/>
          <w:szCs w:val="24"/>
        </w:rPr>
        <w:t>Déclenchement d’événements : Détection des détériorations, perte d’alimentation, perte du réseau, configuration, etc…</w:t>
      </w:r>
    </w:p>
    <w:p w14:paraId="12F060FD" w14:textId="77777777" w:rsidR="005F1D63" w:rsidRPr="00E42C83" w:rsidRDefault="005F1D63" w:rsidP="005F1D63">
      <w:pPr>
        <w:spacing w:line="276" w:lineRule="auto"/>
        <w:ind w:right="-141"/>
        <w:rPr>
          <w:rFonts w:ascii="Times New Roman" w:hAnsi="Times New Roman" w:cs="Times New Roman"/>
          <w:sz w:val="24"/>
          <w:szCs w:val="24"/>
        </w:rPr>
      </w:pPr>
    </w:p>
    <w:p w14:paraId="2AC59836" w14:textId="77777777" w:rsidR="005F1D63" w:rsidRPr="00E42C83" w:rsidRDefault="005F1D63" w:rsidP="005F1D63">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L’ouvrage sera payé à l’unité, fourni, posé, raccordé y compris accessoires et toutes sujétions.</w:t>
      </w:r>
    </w:p>
    <w:p w14:paraId="796D2256"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599" w:name="_Toc503519843"/>
      <w:bookmarkStart w:id="600" w:name="_Toc76375536"/>
      <w:bookmarkStart w:id="601" w:name="_Toc179816151"/>
      <w:bookmarkStart w:id="602" w:name="_Toc179880738"/>
      <w:bookmarkStart w:id="603" w:name="_Toc179986615"/>
      <w:bookmarkStart w:id="604" w:name="_Toc212644853"/>
      <w:bookmarkStart w:id="605" w:name="_Toc212717222"/>
      <w:r w:rsidRPr="00E42C83">
        <w:rPr>
          <w:rFonts w:ascii="Times New Roman" w:hAnsi="Times New Roman" w:cs="Times New Roman"/>
          <w:bCs/>
          <w:iCs/>
          <w:sz w:val="24"/>
          <w:szCs w:val="24"/>
        </w:rPr>
        <w:t>Lecteur triple technologie</w:t>
      </w:r>
      <w:bookmarkEnd w:id="599"/>
      <w:bookmarkEnd w:id="600"/>
      <w:bookmarkEnd w:id="601"/>
      <w:bookmarkEnd w:id="602"/>
      <w:bookmarkEnd w:id="603"/>
      <w:bookmarkEnd w:id="604"/>
      <w:bookmarkEnd w:id="605"/>
    </w:p>
    <w:p w14:paraId="6ACB2B76"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 xml:space="preserve">Ce prix rémunère la fourniture et l’installation de lecteurs d’accès </w:t>
      </w:r>
      <w:r w:rsidRPr="00E42C83">
        <w:rPr>
          <w:rFonts w:ascii="Times New Roman" w:eastAsiaTheme="minorHAnsi" w:hAnsi="Times New Roman" w:cs="Times New Roman"/>
          <w:sz w:val="24"/>
          <w:szCs w:val="24"/>
          <w:lang w:eastAsia="en-US"/>
        </w:rPr>
        <w:t>dotés d’un système d’authentification multi facteurs - par un lecteur de carte à puce, clavier et un module de vérification d’empreinte</w:t>
      </w:r>
      <w:r w:rsidRPr="00E42C83">
        <w:rPr>
          <w:rFonts w:ascii="Times New Roman" w:eastAsia="Trebuchet MS" w:hAnsi="Times New Roman" w:cs="Times New Roman"/>
          <w:sz w:val="24"/>
          <w:szCs w:val="24"/>
        </w:rPr>
        <w:t>.</w:t>
      </w:r>
    </w:p>
    <w:p w14:paraId="0F4F2F34" w14:textId="77777777" w:rsidR="005F1D63" w:rsidRPr="00E42C83" w:rsidRDefault="005F1D63" w:rsidP="005F1D63">
      <w:pPr>
        <w:spacing w:line="276" w:lineRule="auto"/>
        <w:ind w:right="-141"/>
        <w:rPr>
          <w:rFonts w:ascii="Times New Roman" w:eastAsiaTheme="minorHAnsi" w:hAnsi="Times New Roman" w:cs="Times New Roman"/>
          <w:sz w:val="24"/>
          <w:szCs w:val="24"/>
          <w:lang w:eastAsia="en-US"/>
        </w:rPr>
      </w:pPr>
      <w:r w:rsidRPr="00E42C83">
        <w:rPr>
          <w:rFonts w:ascii="Times New Roman" w:eastAsia="Trebuchet MS" w:hAnsi="Times New Roman" w:cs="Times New Roman"/>
          <w:sz w:val="24"/>
          <w:szCs w:val="24"/>
        </w:rPr>
        <w:t xml:space="preserve">Le lecteur doit impliquer la fonction d’enrôleur autonome, soit de permettre de vérifier l’autorisation d’accès et d’enrôler les empreintes digitales. </w:t>
      </w:r>
      <w:r w:rsidRPr="00E42C83">
        <w:rPr>
          <w:rFonts w:ascii="Times New Roman" w:eastAsiaTheme="minorHAnsi" w:hAnsi="Times New Roman" w:cs="Times New Roman"/>
          <w:sz w:val="24"/>
          <w:szCs w:val="24"/>
          <w:lang w:eastAsia="en-US"/>
        </w:rPr>
        <w:t>Les empreintes digitales sont enregistrées sur la carte à puce sans contact de type iCLASS 13.56 Mhz ce qui permet de respecter les libertés individuelles de l’utilisateur et de réduire les opérations de gestion d’une base de données. Ce type de lecteur garantit un degré de sécurité très élevé. Par l’enregistrement des empreintes digitales uniquement sur la carte à puce, l’utilisateur bénéficie d’une sécurité accrue, d’une réaction plus rapide, d’une gestion plus aisée, de coûts réduits pour le lecteur biométrique.</w:t>
      </w:r>
    </w:p>
    <w:p w14:paraId="6BD28F91"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lastRenderedPageBreak/>
        <w:t>Le lecteur doit dialoguer avec le logiciel de Gestion de Contrôle d’Accès et du temps via une liaison WIEGAND.</w:t>
      </w:r>
    </w:p>
    <w:p w14:paraId="07DA97EE"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heme="minorHAnsi" w:hAnsi="Times New Roman" w:cs="Times New Roman"/>
          <w:sz w:val="24"/>
          <w:szCs w:val="24"/>
          <w:lang w:eastAsia="en-US"/>
        </w:rPr>
        <w:t>Le lecteur/enrôleur doit permettre sur site, la configuration de la langue (9 langues au choix), les droits d’administration (droits d’enregistrement sur la carte ou dans le lecteur) et le choix de l’emplacement où seront enregistrées les empreintes digitales.</w:t>
      </w:r>
    </w:p>
    <w:p w14:paraId="68032873" w14:textId="77777777" w:rsidR="005F1D63" w:rsidRPr="00E42C83" w:rsidRDefault="005F1D63" w:rsidP="005F1D63">
      <w:pPr>
        <w:spacing w:line="276" w:lineRule="auto"/>
        <w:ind w:right="-141"/>
        <w:rPr>
          <w:rFonts w:ascii="Times New Roman" w:eastAsia="Trebuchet MS" w:hAnsi="Times New Roman" w:cs="Times New Roman"/>
          <w:sz w:val="24"/>
          <w:szCs w:val="24"/>
        </w:rPr>
      </w:pPr>
    </w:p>
    <w:p w14:paraId="5C33BD4F" w14:textId="77777777" w:rsidR="005F1D63" w:rsidRPr="00E42C83" w:rsidRDefault="005F1D63" w:rsidP="005F1D63">
      <w:pPr>
        <w:tabs>
          <w:tab w:val="left" w:pos="1985"/>
        </w:tabs>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Ces lecteurs d’accès doivent avoir les caractéristiques suivantes :</w:t>
      </w:r>
    </w:p>
    <w:p w14:paraId="47F2715E" w14:textId="77777777" w:rsidR="005F1D63" w:rsidRPr="00E42C83" w:rsidRDefault="005F1D63" w:rsidP="005F1D63">
      <w:pPr>
        <w:keepLines w:val="0"/>
        <w:numPr>
          <w:ilvl w:val="0"/>
          <w:numId w:val="109"/>
        </w:numPr>
        <w:tabs>
          <w:tab w:val="num" w:pos="72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Boîtier en polycarbonate, résistant au vandalisme</w:t>
      </w:r>
    </w:p>
    <w:p w14:paraId="3AF3EBAE" w14:textId="77777777" w:rsidR="005F1D63" w:rsidRPr="00E42C83" w:rsidRDefault="005F1D63" w:rsidP="005F1D63">
      <w:pPr>
        <w:keepLines w:val="0"/>
        <w:numPr>
          <w:ilvl w:val="0"/>
          <w:numId w:val="109"/>
        </w:numPr>
        <w:tabs>
          <w:tab w:val="num" w:pos="72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Clés d’authentification 64 bits</w:t>
      </w:r>
    </w:p>
    <w:p w14:paraId="3AA54575" w14:textId="77777777" w:rsidR="005F1D63" w:rsidRPr="00E42C83" w:rsidRDefault="005F1D63" w:rsidP="005F1D63">
      <w:pPr>
        <w:keepLines w:val="0"/>
        <w:numPr>
          <w:ilvl w:val="0"/>
          <w:numId w:val="109"/>
        </w:numPr>
        <w:tabs>
          <w:tab w:val="num" w:pos="72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Interface de communication Wiegand</w:t>
      </w:r>
    </w:p>
    <w:p w14:paraId="71666BC6" w14:textId="77777777" w:rsidR="005F1D63" w:rsidRPr="00E42C83" w:rsidRDefault="005F1D63" w:rsidP="005F1D63">
      <w:pPr>
        <w:keepLines w:val="0"/>
        <w:numPr>
          <w:ilvl w:val="0"/>
          <w:numId w:val="109"/>
        </w:numPr>
        <w:tabs>
          <w:tab w:val="num" w:pos="72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Ecran graphique LCD</w:t>
      </w:r>
    </w:p>
    <w:p w14:paraId="014175B5" w14:textId="77777777" w:rsidR="005F1D63" w:rsidRPr="00E42C83" w:rsidRDefault="005F1D63" w:rsidP="005F1D63">
      <w:pPr>
        <w:keepLines w:val="0"/>
        <w:numPr>
          <w:ilvl w:val="0"/>
          <w:numId w:val="109"/>
        </w:numPr>
        <w:tabs>
          <w:tab w:val="num" w:pos="72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Triple technologie :</w:t>
      </w:r>
    </w:p>
    <w:p w14:paraId="474D4E16" w14:textId="77777777" w:rsidR="005F1D63" w:rsidRPr="00E42C83" w:rsidRDefault="005F1D63" w:rsidP="005F1D63">
      <w:pPr>
        <w:keepLines w:val="0"/>
        <w:numPr>
          <w:ilvl w:val="1"/>
          <w:numId w:val="115"/>
        </w:numPr>
        <w:spacing w:before="0" w:after="0" w:line="276" w:lineRule="auto"/>
        <w:ind w:left="709" w:right="-141" w:hanging="709"/>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Fréquence de transmission13.56 Mhz</w:t>
      </w:r>
    </w:p>
    <w:p w14:paraId="7BB977B5" w14:textId="77777777" w:rsidR="005F1D63" w:rsidRPr="00E42C83" w:rsidRDefault="005F1D63" w:rsidP="005F1D63">
      <w:pPr>
        <w:keepLines w:val="0"/>
        <w:numPr>
          <w:ilvl w:val="1"/>
          <w:numId w:val="115"/>
        </w:numPr>
        <w:spacing w:before="0" w:after="0" w:line="276" w:lineRule="auto"/>
        <w:ind w:left="709" w:right="-141" w:hanging="709"/>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Digicode</w:t>
      </w:r>
    </w:p>
    <w:p w14:paraId="15325EA1" w14:textId="77777777" w:rsidR="005F1D63" w:rsidRPr="00E42C83" w:rsidRDefault="005F1D63" w:rsidP="005F1D63">
      <w:pPr>
        <w:keepLines w:val="0"/>
        <w:numPr>
          <w:ilvl w:val="1"/>
          <w:numId w:val="115"/>
        </w:numPr>
        <w:spacing w:before="0" w:after="0" w:line="276" w:lineRule="auto"/>
        <w:ind w:left="709" w:right="-141" w:hanging="709"/>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Empreinte digitale, encodée sur le badge.</w:t>
      </w:r>
    </w:p>
    <w:p w14:paraId="48651457" w14:textId="77777777" w:rsidR="005F1D63" w:rsidRPr="00E42C83" w:rsidRDefault="005F1D63" w:rsidP="005F1D63">
      <w:pPr>
        <w:keepLines w:val="0"/>
        <w:numPr>
          <w:ilvl w:val="0"/>
          <w:numId w:val="109"/>
        </w:numPr>
        <w:tabs>
          <w:tab w:val="num" w:pos="72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Garantie 5 ans</w:t>
      </w:r>
    </w:p>
    <w:p w14:paraId="68CA1CE1" w14:textId="77777777" w:rsidR="005F1D63" w:rsidRPr="00E42C83" w:rsidRDefault="005F1D63" w:rsidP="005F1D63">
      <w:pPr>
        <w:keepLines w:val="0"/>
        <w:numPr>
          <w:ilvl w:val="0"/>
          <w:numId w:val="109"/>
        </w:numPr>
        <w:tabs>
          <w:tab w:val="num" w:pos="720"/>
        </w:tabs>
        <w:spacing w:before="0" w:after="0" w:line="276" w:lineRule="auto"/>
        <w:ind w:right="-141"/>
        <w:contextualSpacing/>
        <w:rPr>
          <w:rFonts w:ascii="Times New Roman" w:eastAsia="Trebuchet MS" w:hAnsi="Times New Roman" w:cs="Times New Roman"/>
          <w:sz w:val="24"/>
          <w:szCs w:val="24"/>
        </w:rPr>
      </w:pPr>
      <w:r w:rsidRPr="00E42C83">
        <w:rPr>
          <w:rFonts w:ascii="Times New Roman" w:hAnsi="Times New Roman" w:cs="Times New Roman"/>
          <w:sz w:val="24"/>
          <w:szCs w:val="24"/>
        </w:rPr>
        <w:t>Utilisation interne</w:t>
      </w:r>
    </w:p>
    <w:p w14:paraId="2CC2C453" w14:textId="77777777" w:rsidR="005F1D63" w:rsidRPr="00E42C83" w:rsidRDefault="005F1D63" w:rsidP="005F1D63">
      <w:pPr>
        <w:keepLines w:val="0"/>
        <w:numPr>
          <w:ilvl w:val="0"/>
          <w:numId w:val="109"/>
        </w:numPr>
        <w:tabs>
          <w:tab w:val="num" w:pos="72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Distance de lecture minimum de 3 à 10 cm (en fonction du support)</w:t>
      </w:r>
    </w:p>
    <w:p w14:paraId="46F25CCC" w14:textId="77777777" w:rsidR="005F1D63" w:rsidRPr="00E42C83" w:rsidRDefault="005F1D63" w:rsidP="005F1D63">
      <w:pPr>
        <w:keepLines w:val="0"/>
        <w:numPr>
          <w:ilvl w:val="0"/>
          <w:numId w:val="109"/>
        </w:numPr>
        <w:tabs>
          <w:tab w:val="num" w:pos="72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Voyant lumineux : pour indiquer l’état du lecteur (alarmes, prise en compte du badge, attente de lecture) en mode interne ou externe.</w:t>
      </w:r>
    </w:p>
    <w:p w14:paraId="5ADEE43C" w14:textId="77777777" w:rsidR="005F1D63" w:rsidRPr="00E42C83" w:rsidRDefault="005F1D63" w:rsidP="005F1D63">
      <w:pPr>
        <w:keepLines w:val="0"/>
        <w:numPr>
          <w:ilvl w:val="0"/>
          <w:numId w:val="109"/>
        </w:numPr>
        <w:tabs>
          <w:tab w:val="num" w:pos="72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Consommation : &lt; 300 mA.</w:t>
      </w:r>
    </w:p>
    <w:p w14:paraId="33E6C1BE" w14:textId="77777777" w:rsidR="005F1D63" w:rsidRPr="00E42C83" w:rsidRDefault="005F1D63" w:rsidP="005F1D63">
      <w:pPr>
        <w:keepLines w:val="0"/>
        <w:numPr>
          <w:ilvl w:val="0"/>
          <w:numId w:val="109"/>
        </w:numPr>
        <w:tabs>
          <w:tab w:val="num" w:pos="72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Tension requise : 9 - 12VCC</w:t>
      </w:r>
    </w:p>
    <w:p w14:paraId="36A357BD" w14:textId="77777777" w:rsidR="005F1D63" w:rsidRPr="00E42C83" w:rsidRDefault="005F1D63" w:rsidP="005F1D63">
      <w:pPr>
        <w:tabs>
          <w:tab w:val="left" w:pos="8647"/>
          <w:tab w:val="left" w:pos="9214"/>
        </w:tabs>
        <w:spacing w:line="276" w:lineRule="auto"/>
        <w:ind w:right="-141"/>
        <w:rPr>
          <w:rFonts w:ascii="Times New Roman" w:hAnsi="Times New Roman" w:cs="Times New Roman"/>
          <w:bCs/>
          <w:iCs/>
          <w:sz w:val="24"/>
          <w:szCs w:val="24"/>
        </w:rPr>
      </w:pPr>
      <w:r w:rsidRPr="00E42C83">
        <w:rPr>
          <w:rFonts w:ascii="Times New Roman" w:hAnsi="Times New Roman" w:cs="Times New Roman"/>
          <w:bCs/>
          <w:iCs/>
          <w:sz w:val="24"/>
          <w:szCs w:val="24"/>
        </w:rPr>
        <w:t>Le lecteur sera de marque HID, SYNCHRONIC, MAXXESS, SUPREMA ou similaire.</w:t>
      </w:r>
    </w:p>
    <w:p w14:paraId="3369AC9A" w14:textId="77777777" w:rsidR="005F1D63" w:rsidRPr="00E42C83" w:rsidRDefault="005F1D63" w:rsidP="005F1D63">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L’ouvrage sera payé à l’unité, fourni, posé, raccordé y compris accessoires et toutes sujétions.</w:t>
      </w:r>
    </w:p>
    <w:p w14:paraId="780F5999"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606" w:name="_Toc465160707"/>
      <w:bookmarkStart w:id="607" w:name="_Toc465160996"/>
      <w:bookmarkStart w:id="608" w:name="_Toc465169561"/>
      <w:bookmarkStart w:id="609" w:name="_Toc465171235"/>
      <w:bookmarkStart w:id="610" w:name="_Toc466197155"/>
      <w:bookmarkStart w:id="611" w:name="_Toc466197784"/>
      <w:bookmarkStart w:id="612" w:name="_Toc466198444"/>
      <w:bookmarkStart w:id="613" w:name="_Toc466199103"/>
      <w:bookmarkStart w:id="614" w:name="_Toc466199762"/>
      <w:bookmarkStart w:id="615" w:name="_Toc466200421"/>
      <w:bookmarkStart w:id="616" w:name="_Toc466201080"/>
      <w:bookmarkStart w:id="617" w:name="_Toc466201739"/>
      <w:bookmarkStart w:id="618" w:name="_Toc466202397"/>
      <w:bookmarkStart w:id="619" w:name="_Toc466203055"/>
      <w:bookmarkStart w:id="620" w:name="_Toc466358884"/>
      <w:bookmarkStart w:id="621" w:name="_Toc466992841"/>
      <w:bookmarkStart w:id="622" w:name="_Toc466993486"/>
      <w:bookmarkStart w:id="623" w:name="_Toc467261010"/>
      <w:bookmarkStart w:id="624" w:name="_Toc467616368"/>
      <w:bookmarkStart w:id="625" w:name="_Toc467617026"/>
      <w:bookmarkStart w:id="626" w:name="_Toc503519844"/>
      <w:bookmarkStart w:id="627" w:name="_Toc76375537"/>
      <w:bookmarkStart w:id="628" w:name="_Toc179816152"/>
      <w:bookmarkStart w:id="629" w:name="_Toc179880739"/>
      <w:bookmarkStart w:id="630" w:name="_Toc179986616"/>
      <w:bookmarkStart w:id="631" w:name="_Toc212644854"/>
      <w:bookmarkStart w:id="632" w:name="_Toc212717223"/>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r w:rsidRPr="00E42C83">
        <w:rPr>
          <w:rFonts w:ascii="Times New Roman" w:hAnsi="Times New Roman" w:cs="Times New Roman"/>
          <w:bCs/>
          <w:iCs/>
          <w:sz w:val="24"/>
          <w:szCs w:val="24"/>
        </w:rPr>
        <w:t>Bris de glace ver</w:t>
      </w:r>
      <w:bookmarkEnd w:id="626"/>
      <w:r w:rsidRPr="00E42C83">
        <w:rPr>
          <w:rFonts w:ascii="Times New Roman" w:hAnsi="Times New Roman" w:cs="Times New Roman"/>
          <w:bCs/>
          <w:iCs/>
          <w:sz w:val="24"/>
          <w:szCs w:val="24"/>
        </w:rPr>
        <w:t>t</w:t>
      </w:r>
      <w:bookmarkEnd w:id="627"/>
      <w:bookmarkEnd w:id="628"/>
      <w:bookmarkEnd w:id="629"/>
      <w:bookmarkEnd w:id="630"/>
      <w:bookmarkEnd w:id="631"/>
      <w:bookmarkEnd w:id="632"/>
    </w:p>
    <w:p w14:paraId="7FED319F"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Bris de glace ayant les caractéristiques suivantes :</w:t>
      </w:r>
    </w:p>
    <w:p w14:paraId="4995A875"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Tension d’utilisation</w:t>
      </w:r>
      <w:r w:rsidRPr="00E42C83">
        <w:rPr>
          <w:rFonts w:ascii="Times New Roman" w:eastAsia="Trebuchet MS" w:hAnsi="Times New Roman" w:cs="Times New Roman"/>
          <w:sz w:val="24"/>
          <w:szCs w:val="24"/>
        </w:rPr>
        <w:tab/>
      </w:r>
      <w:r w:rsidRPr="00E42C83">
        <w:rPr>
          <w:rFonts w:ascii="Times New Roman" w:eastAsia="Trebuchet MS" w:hAnsi="Times New Roman" w:cs="Times New Roman"/>
          <w:sz w:val="24"/>
          <w:szCs w:val="24"/>
        </w:rPr>
        <w:tab/>
        <w:t>– 30V CC</w:t>
      </w:r>
    </w:p>
    <w:p w14:paraId="0D6C688C"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Pouvoir de coupure</w:t>
      </w:r>
      <w:r w:rsidRPr="00E42C83">
        <w:rPr>
          <w:rFonts w:ascii="Times New Roman" w:eastAsia="Trebuchet MS" w:hAnsi="Times New Roman" w:cs="Times New Roman"/>
          <w:sz w:val="24"/>
          <w:szCs w:val="24"/>
        </w:rPr>
        <w:tab/>
      </w:r>
      <w:r w:rsidRPr="00E42C83">
        <w:rPr>
          <w:rFonts w:ascii="Times New Roman" w:eastAsia="Trebuchet MS" w:hAnsi="Times New Roman" w:cs="Times New Roman"/>
          <w:sz w:val="24"/>
          <w:szCs w:val="24"/>
        </w:rPr>
        <w:tab/>
        <w:t>– max 2A</w:t>
      </w:r>
    </w:p>
    <w:p w14:paraId="12F386BF"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Température d’utilisation</w:t>
      </w:r>
      <w:r w:rsidRPr="00E42C83">
        <w:rPr>
          <w:rFonts w:ascii="Times New Roman" w:eastAsia="Trebuchet MS" w:hAnsi="Times New Roman" w:cs="Times New Roman"/>
          <w:sz w:val="24"/>
          <w:szCs w:val="24"/>
        </w:rPr>
        <w:tab/>
        <w:t>––10°C + 55°C</w:t>
      </w:r>
    </w:p>
    <w:p w14:paraId="23851698"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Indice de protection</w:t>
      </w:r>
      <w:r w:rsidRPr="00E42C83">
        <w:rPr>
          <w:rFonts w:ascii="Times New Roman" w:eastAsia="Trebuchet MS" w:hAnsi="Times New Roman" w:cs="Times New Roman"/>
          <w:sz w:val="24"/>
          <w:szCs w:val="24"/>
        </w:rPr>
        <w:tab/>
      </w:r>
      <w:r w:rsidRPr="00E42C83">
        <w:rPr>
          <w:rFonts w:ascii="Times New Roman" w:eastAsia="Trebuchet MS" w:hAnsi="Times New Roman" w:cs="Times New Roman"/>
          <w:sz w:val="24"/>
          <w:szCs w:val="24"/>
        </w:rPr>
        <w:tab/>
        <w:t>– IP 24</w:t>
      </w:r>
    </w:p>
    <w:p w14:paraId="43C08A74"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Couleur</w:t>
      </w:r>
      <w:r w:rsidRPr="00E42C83">
        <w:rPr>
          <w:rFonts w:ascii="Times New Roman" w:eastAsia="Trebuchet MS" w:hAnsi="Times New Roman" w:cs="Times New Roman"/>
          <w:sz w:val="24"/>
          <w:szCs w:val="24"/>
        </w:rPr>
        <w:tab/>
      </w:r>
      <w:r w:rsidRPr="00E42C83">
        <w:rPr>
          <w:rFonts w:ascii="Times New Roman" w:eastAsia="Trebuchet MS" w:hAnsi="Times New Roman" w:cs="Times New Roman"/>
          <w:sz w:val="24"/>
          <w:szCs w:val="24"/>
        </w:rPr>
        <w:tab/>
      </w:r>
      <w:r w:rsidRPr="00E42C83">
        <w:rPr>
          <w:rFonts w:ascii="Times New Roman" w:eastAsia="Trebuchet MS" w:hAnsi="Times New Roman" w:cs="Times New Roman"/>
          <w:sz w:val="24"/>
          <w:szCs w:val="24"/>
        </w:rPr>
        <w:tab/>
        <w:t>– vert type RAL 6016</w:t>
      </w:r>
    </w:p>
    <w:p w14:paraId="4C8C57AF" w14:textId="77777777" w:rsidR="005F1D63" w:rsidRPr="00E42C83" w:rsidRDefault="005F1D63" w:rsidP="005F1D63">
      <w:pPr>
        <w:spacing w:line="276" w:lineRule="auto"/>
        <w:ind w:right="-141"/>
        <w:rPr>
          <w:rFonts w:ascii="Times New Roman" w:eastAsia="Trebuchet MS" w:hAnsi="Times New Roman" w:cs="Times New Roman"/>
          <w:b/>
          <w:bCs/>
          <w:sz w:val="24"/>
          <w:szCs w:val="24"/>
        </w:rPr>
      </w:pPr>
      <w:r w:rsidRPr="00E42C83">
        <w:rPr>
          <w:rFonts w:ascii="Times New Roman" w:eastAsia="Trebuchet MS" w:hAnsi="Times New Roman" w:cs="Times New Roman"/>
          <w:b/>
          <w:bCs/>
          <w:sz w:val="24"/>
          <w:szCs w:val="24"/>
        </w:rPr>
        <w:t>L'ouvrage fourni, posé et raccordé y compris tous les accessoires de fixation et de mise en marche sera réglé à l'unité.</w:t>
      </w:r>
    </w:p>
    <w:p w14:paraId="3F0CC2B8"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633" w:name="_Toc503519845"/>
      <w:bookmarkStart w:id="634" w:name="_Toc76375538"/>
      <w:bookmarkStart w:id="635" w:name="_Toc179816153"/>
      <w:bookmarkStart w:id="636" w:name="_Toc179880740"/>
      <w:bookmarkStart w:id="637" w:name="_Toc179986617"/>
      <w:bookmarkStart w:id="638" w:name="_Toc212644855"/>
      <w:bookmarkStart w:id="639" w:name="_Toc212717224"/>
      <w:r w:rsidRPr="00E42C83">
        <w:rPr>
          <w:rFonts w:ascii="Times New Roman" w:hAnsi="Times New Roman" w:cs="Times New Roman"/>
          <w:bCs/>
          <w:iCs/>
          <w:sz w:val="24"/>
          <w:szCs w:val="24"/>
        </w:rPr>
        <w:t>Bouton poussoir d’ouverture de porte</w:t>
      </w:r>
      <w:bookmarkEnd w:id="633"/>
      <w:bookmarkEnd w:id="634"/>
      <w:bookmarkEnd w:id="635"/>
      <w:bookmarkEnd w:id="636"/>
      <w:bookmarkEnd w:id="637"/>
      <w:bookmarkEnd w:id="638"/>
      <w:bookmarkEnd w:id="639"/>
    </w:p>
    <w:p w14:paraId="6796E721"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Ce prix rémunère la fourniture et l’installation, pose et raccordement des bouton-poussoir sous vitre à briser.</w:t>
      </w:r>
    </w:p>
    <w:p w14:paraId="232DD879"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Les bouton-poussoir ont pour fonction de libérer la porte en cas de non-fonctionnement.</w:t>
      </w:r>
    </w:p>
    <w:p w14:paraId="30D65A9F"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lastRenderedPageBreak/>
        <w:t>Ils sont placés aux endroits facilement accessibles à proximité immédiate de la porte concernée.</w:t>
      </w:r>
    </w:p>
    <w:p w14:paraId="2A5F563D"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Les boutons sont placés à environ 1 m du sol fini.</w:t>
      </w:r>
    </w:p>
    <w:p w14:paraId="267C18C9"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Ils comprennent essentiellement :</w:t>
      </w:r>
    </w:p>
    <w:p w14:paraId="01CF9A76"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Un boîtier de couleur vert présentant une grande résistance aux chocs,</w:t>
      </w:r>
    </w:p>
    <w:p w14:paraId="14654044"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Un élément de commande constitué d’un bouton-poussoir et micro-Switch avec contacts normalement fermés,</w:t>
      </w:r>
    </w:p>
    <w:p w14:paraId="0B5F284E"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Un couvercle contenant l’élément de commande maintenu solidement au boîtier par vis infraudables.</w:t>
      </w:r>
    </w:p>
    <w:p w14:paraId="5C99FA45"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 xml:space="preserve">Ils sont conçus pour montage encastré ou en saillie suivant les conditions locales d’installation. </w:t>
      </w:r>
    </w:p>
    <w:p w14:paraId="1A232347"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b/>
          <w:bCs/>
          <w:sz w:val="24"/>
          <w:szCs w:val="24"/>
        </w:rPr>
        <w:t>L’ouvrage sera fourni, posé et raccordé y compris toutes sujétions d'accessoires d'installations, réservations, câblages et de mise en œuvre</w:t>
      </w:r>
      <w:r w:rsidRPr="00E42C83">
        <w:rPr>
          <w:rFonts w:ascii="Times New Roman" w:eastAsia="Trebuchet MS" w:hAnsi="Times New Roman" w:cs="Times New Roman"/>
          <w:sz w:val="24"/>
          <w:szCs w:val="24"/>
        </w:rPr>
        <w:t>.</w:t>
      </w:r>
    </w:p>
    <w:p w14:paraId="510D1815"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640" w:name="_Toc503519846"/>
      <w:bookmarkStart w:id="641" w:name="_Toc76375539"/>
      <w:bookmarkStart w:id="642" w:name="_Toc179816154"/>
      <w:bookmarkStart w:id="643" w:name="_Toc179880741"/>
      <w:bookmarkStart w:id="644" w:name="_Toc179986618"/>
      <w:bookmarkStart w:id="645" w:name="_Toc212644856"/>
      <w:bookmarkStart w:id="646" w:name="_Toc212717225"/>
      <w:r w:rsidRPr="00E42C83">
        <w:rPr>
          <w:rFonts w:ascii="Times New Roman" w:hAnsi="Times New Roman" w:cs="Times New Roman"/>
          <w:bCs/>
          <w:iCs/>
          <w:sz w:val="24"/>
          <w:szCs w:val="24"/>
        </w:rPr>
        <w:t>Ventouse magnétique pour porte</w:t>
      </w:r>
      <w:bookmarkEnd w:id="640"/>
      <w:bookmarkEnd w:id="641"/>
      <w:bookmarkEnd w:id="642"/>
      <w:bookmarkEnd w:id="643"/>
      <w:bookmarkEnd w:id="644"/>
      <w:bookmarkEnd w:id="645"/>
      <w:bookmarkEnd w:id="646"/>
      <w:r w:rsidRPr="00E42C83">
        <w:rPr>
          <w:rFonts w:ascii="Times New Roman" w:hAnsi="Times New Roman" w:cs="Times New Roman"/>
          <w:bCs/>
          <w:iCs/>
          <w:sz w:val="24"/>
          <w:szCs w:val="24"/>
        </w:rPr>
        <w:t> </w:t>
      </w:r>
    </w:p>
    <w:p w14:paraId="7E61CDCB"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Les ventouses électromagnétiques sont conçues pour le verrouillage électromagnétique des portes.</w:t>
      </w:r>
    </w:p>
    <w:p w14:paraId="0920E1BB"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Elles se présentent sous la forme d’un boîtier parallélépipède en aluminium dont la couche d’oxydation peut être de couleur aluminium ou bronze foncé au choix du MAITRE DE L’OUVRAGE.</w:t>
      </w:r>
    </w:p>
    <w:p w14:paraId="4D807582" w14:textId="77777777" w:rsidR="005F1D63" w:rsidRPr="00E42C83" w:rsidRDefault="005F1D63" w:rsidP="005F1D63">
      <w:pPr>
        <w:spacing w:line="276" w:lineRule="auto"/>
        <w:ind w:right="-141"/>
        <w:rPr>
          <w:rFonts w:ascii="Times New Roman" w:eastAsia="Trebuchet MS" w:hAnsi="Times New Roman" w:cs="Times New Roman"/>
          <w:b/>
          <w:sz w:val="24"/>
          <w:szCs w:val="24"/>
        </w:rPr>
      </w:pPr>
      <w:r w:rsidRPr="00E42C83">
        <w:rPr>
          <w:rFonts w:ascii="Times New Roman" w:eastAsia="Trebuchet MS" w:hAnsi="Times New Roman" w:cs="Times New Roman"/>
          <w:b/>
          <w:sz w:val="24"/>
          <w:szCs w:val="24"/>
        </w:rPr>
        <w:t>La ventouse doit être dotée des caractéristiques suivantes :</w:t>
      </w:r>
    </w:p>
    <w:p w14:paraId="5428ED5E" w14:textId="77777777" w:rsidR="005F1D63" w:rsidRPr="00E42C83" w:rsidRDefault="005F1D63" w:rsidP="005F1D63">
      <w:pPr>
        <w:keepLines w:val="0"/>
        <w:numPr>
          <w:ilvl w:val="0"/>
          <w:numId w:val="60"/>
        </w:numPr>
        <w:tabs>
          <w:tab w:val="left" w:pos="36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Fonctionnement silencieux.</w:t>
      </w:r>
    </w:p>
    <w:p w14:paraId="412713A1" w14:textId="77777777" w:rsidR="005F1D63" w:rsidRPr="00E42C83" w:rsidRDefault="005F1D63" w:rsidP="005F1D63">
      <w:pPr>
        <w:keepLines w:val="0"/>
        <w:numPr>
          <w:ilvl w:val="0"/>
          <w:numId w:val="60"/>
        </w:numPr>
        <w:tabs>
          <w:tab w:val="left" w:pos="36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Design ergonomique.</w:t>
      </w:r>
    </w:p>
    <w:p w14:paraId="1328D139" w14:textId="77777777" w:rsidR="005F1D63" w:rsidRPr="00E42C83" w:rsidRDefault="005F1D63" w:rsidP="005F1D63">
      <w:pPr>
        <w:keepLines w:val="0"/>
        <w:numPr>
          <w:ilvl w:val="0"/>
          <w:numId w:val="60"/>
        </w:numPr>
        <w:tabs>
          <w:tab w:val="left" w:pos="36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Permettant en cas incendie de maintenir les portes coupes feu ouvertes.</w:t>
      </w:r>
    </w:p>
    <w:p w14:paraId="1FEF20FF" w14:textId="77777777" w:rsidR="005F1D63" w:rsidRPr="00E42C83" w:rsidRDefault="005F1D63" w:rsidP="005F1D63">
      <w:pPr>
        <w:keepLines w:val="0"/>
        <w:numPr>
          <w:ilvl w:val="0"/>
          <w:numId w:val="60"/>
        </w:numPr>
        <w:tabs>
          <w:tab w:val="left" w:pos="36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Libère instantanément l’accès lors d’une rupture de courant.</w:t>
      </w:r>
    </w:p>
    <w:p w14:paraId="33D18D56" w14:textId="77777777" w:rsidR="005F1D63" w:rsidRPr="00E42C83" w:rsidRDefault="005F1D63" w:rsidP="005F1D63">
      <w:pPr>
        <w:keepLines w:val="0"/>
        <w:numPr>
          <w:ilvl w:val="0"/>
          <w:numId w:val="60"/>
        </w:numPr>
        <w:tabs>
          <w:tab w:val="left" w:pos="36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Permettant l’interface avec le système d’incendie et/ou contrôle d’accès ;</w:t>
      </w:r>
    </w:p>
    <w:p w14:paraId="0927E6A6" w14:textId="77777777" w:rsidR="005F1D63" w:rsidRPr="00E42C83" w:rsidRDefault="005F1D63" w:rsidP="005F1D63">
      <w:pPr>
        <w:keepLines w:val="0"/>
        <w:numPr>
          <w:ilvl w:val="0"/>
          <w:numId w:val="60"/>
        </w:numPr>
        <w:tabs>
          <w:tab w:val="left" w:pos="36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Tension 12-24 Volts pour une force 300 Kg avec accessoires de fixation L3, Z3/Z5, selon le type de la porte.</w:t>
      </w:r>
    </w:p>
    <w:p w14:paraId="5AC82FF1" w14:textId="77777777" w:rsidR="005F1D63" w:rsidRPr="00E42C83" w:rsidRDefault="005F1D63" w:rsidP="005F1D63">
      <w:pPr>
        <w:keepLines w:val="0"/>
        <w:numPr>
          <w:ilvl w:val="0"/>
          <w:numId w:val="60"/>
        </w:numPr>
        <w:tabs>
          <w:tab w:val="left" w:pos="36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Disposant d’un contact de position et un relais.</w:t>
      </w:r>
    </w:p>
    <w:p w14:paraId="4CE40EE3" w14:textId="77777777" w:rsidR="005F1D63" w:rsidRPr="00E42C83" w:rsidRDefault="005F1D63" w:rsidP="005F1D63">
      <w:pPr>
        <w:keepLines w:val="0"/>
        <w:numPr>
          <w:ilvl w:val="0"/>
          <w:numId w:val="60"/>
        </w:numPr>
        <w:tabs>
          <w:tab w:val="left" w:pos="36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Haute résistance à la corrosion.</w:t>
      </w:r>
    </w:p>
    <w:p w14:paraId="641BE83D" w14:textId="77777777" w:rsidR="005F1D63" w:rsidRPr="00E42C83" w:rsidRDefault="005F1D63" w:rsidP="005F1D63">
      <w:pPr>
        <w:keepLines w:val="0"/>
        <w:numPr>
          <w:ilvl w:val="0"/>
          <w:numId w:val="60"/>
        </w:numPr>
        <w:tabs>
          <w:tab w:val="left" w:pos="36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Filins de sécurité.</w:t>
      </w:r>
    </w:p>
    <w:p w14:paraId="1DA95AD5" w14:textId="77777777" w:rsidR="005F1D63" w:rsidRPr="00E42C83" w:rsidRDefault="005F1D63" w:rsidP="005F1D63">
      <w:pPr>
        <w:keepLines w:val="0"/>
        <w:numPr>
          <w:ilvl w:val="0"/>
          <w:numId w:val="60"/>
        </w:numPr>
        <w:tabs>
          <w:tab w:val="left" w:pos="36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Pas de magnétisme résiduel</w:t>
      </w:r>
    </w:p>
    <w:p w14:paraId="050E5BB9" w14:textId="77777777" w:rsidR="005F1D63" w:rsidRPr="00E42C83" w:rsidRDefault="005F1D63" w:rsidP="005F1D63">
      <w:pPr>
        <w:keepLines w:val="0"/>
        <w:numPr>
          <w:ilvl w:val="0"/>
          <w:numId w:val="60"/>
        </w:numPr>
        <w:tabs>
          <w:tab w:val="left" w:pos="36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Pas d’usure mécanique</w:t>
      </w:r>
    </w:p>
    <w:p w14:paraId="12E1807B" w14:textId="77777777" w:rsidR="005F1D63" w:rsidRPr="00E42C83" w:rsidRDefault="005F1D63" w:rsidP="005F1D63">
      <w:pPr>
        <w:keepLines w:val="0"/>
        <w:numPr>
          <w:ilvl w:val="0"/>
          <w:numId w:val="60"/>
        </w:numPr>
        <w:tabs>
          <w:tab w:val="left" w:pos="36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Varistance incorporée (protection électrique contre l’effet de self)</w:t>
      </w:r>
    </w:p>
    <w:p w14:paraId="700AB1F7" w14:textId="77777777" w:rsidR="005F1D63" w:rsidRPr="00E42C83" w:rsidRDefault="005F1D63" w:rsidP="005F1D63">
      <w:pPr>
        <w:keepLines w:val="0"/>
        <w:numPr>
          <w:ilvl w:val="0"/>
          <w:numId w:val="60"/>
        </w:numPr>
        <w:tabs>
          <w:tab w:val="left" w:pos="36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Livrée avec contre-plaque.</w:t>
      </w:r>
    </w:p>
    <w:p w14:paraId="655A5547" w14:textId="77777777" w:rsidR="005F1D63" w:rsidRPr="00E42C83" w:rsidRDefault="005F1D63" w:rsidP="005F1D63">
      <w:pPr>
        <w:keepLines w:val="0"/>
        <w:numPr>
          <w:ilvl w:val="0"/>
          <w:numId w:val="60"/>
        </w:numPr>
        <w:tabs>
          <w:tab w:val="left" w:pos="36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Signalisation lumineuse (Rouge verrouillé, Vert Ouvert), adapté à la nouvelle réglementation sur l’aide aux personnes à mobilité réduite.</w:t>
      </w:r>
    </w:p>
    <w:p w14:paraId="55866B12" w14:textId="77777777" w:rsidR="005F1D63" w:rsidRPr="00E42C83" w:rsidRDefault="005F1D63" w:rsidP="005F1D63">
      <w:pPr>
        <w:keepLines w:val="0"/>
        <w:numPr>
          <w:ilvl w:val="0"/>
          <w:numId w:val="60"/>
        </w:numPr>
        <w:tabs>
          <w:tab w:val="left" w:pos="36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IP42</w:t>
      </w:r>
    </w:p>
    <w:p w14:paraId="20C6690F" w14:textId="77777777" w:rsidR="005F1D63" w:rsidRPr="00E42C83" w:rsidRDefault="005F1D63" w:rsidP="005F1D63">
      <w:pPr>
        <w:keepLines w:val="0"/>
        <w:numPr>
          <w:ilvl w:val="0"/>
          <w:numId w:val="60"/>
        </w:numPr>
        <w:tabs>
          <w:tab w:val="left" w:pos="36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Conforme NFS 61-937</w:t>
      </w:r>
    </w:p>
    <w:p w14:paraId="76B91DEB" w14:textId="77777777" w:rsidR="005F1D63" w:rsidRPr="00E42C83" w:rsidRDefault="005F1D63" w:rsidP="005F1D63">
      <w:pPr>
        <w:keepLines w:val="0"/>
        <w:numPr>
          <w:ilvl w:val="0"/>
          <w:numId w:val="60"/>
        </w:numPr>
        <w:tabs>
          <w:tab w:val="left" w:pos="360"/>
        </w:tabs>
        <w:spacing w:before="0" w:after="0" w:line="276" w:lineRule="auto"/>
        <w:ind w:right="-141"/>
        <w:contextualSpacing/>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Attestation de garantie à vie.</w:t>
      </w:r>
    </w:p>
    <w:p w14:paraId="36BDA66D" w14:textId="77777777" w:rsidR="005F1D63" w:rsidRPr="00E42C83" w:rsidRDefault="005F1D63" w:rsidP="005F1D63">
      <w:pPr>
        <w:spacing w:line="276" w:lineRule="auto"/>
        <w:ind w:right="-141"/>
        <w:rPr>
          <w:rFonts w:ascii="Times New Roman" w:eastAsia="Trebuchet MS" w:hAnsi="Times New Roman" w:cs="Times New Roman"/>
          <w:b/>
          <w:sz w:val="24"/>
          <w:szCs w:val="24"/>
        </w:rPr>
      </w:pPr>
    </w:p>
    <w:p w14:paraId="24A6665C" w14:textId="77777777" w:rsidR="005F1D63" w:rsidRPr="00E42C83" w:rsidRDefault="005F1D63" w:rsidP="005F1D63">
      <w:pPr>
        <w:spacing w:line="276" w:lineRule="auto"/>
        <w:ind w:right="-141"/>
        <w:rPr>
          <w:rFonts w:ascii="Times New Roman" w:eastAsia="Trebuchet MS" w:hAnsi="Times New Roman" w:cs="Times New Roman"/>
          <w:b/>
          <w:sz w:val="24"/>
          <w:szCs w:val="24"/>
        </w:rPr>
      </w:pPr>
    </w:p>
    <w:p w14:paraId="1EB1AB32" w14:textId="77777777" w:rsidR="005F1D63" w:rsidRPr="00E42C83" w:rsidRDefault="005F1D63" w:rsidP="005F1D63">
      <w:pPr>
        <w:spacing w:line="276" w:lineRule="auto"/>
        <w:ind w:right="-141"/>
        <w:rPr>
          <w:rFonts w:ascii="Times New Roman" w:eastAsia="Trebuchet MS" w:hAnsi="Times New Roman" w:cs="Times New Roman"/>
          <w:b/>
          <w:sz w:val="24"/>
          <w:szCs w:val="24"/>
        </w:rPr>
      </w:pPr>
    </w:p>
    <w:p w14:paraId="2101537D" w14:textId="77777777" w:rsidR="005F1D63" w:rsidRPr="00E42C83" w:rsidRDefault="005F1D63" w:rsidP="005F1D63">
      <w:pPr>
        <w:spacing w:line="276" w:lineRule="auto"/>
        <w:ind w:right="-141"/>
        <w:rPr>
          <w:rFonts w:ascii="Times New Roman" w:eastAsia="Trebuchet MS" w:hAnsi="Times New Roman" w:cs="Times New Roman"/>
          <w:b/>
          <w:sz w:val="24"/>
          <w:szCs w:val="24"/>
        </w:rPr>
      </w:pPr>
      <w:r w:rsidRPr="00E42C83">
        <w:rPr>
          <w:rFonts w:ascii="Times New Roman" w:eastAsia="Trebuchet MS" w:hAnsi="Times New Roman" w:cs="Times New Roman"/>
          <w:b/>
          <w:sz w:val="24"/>
          <w:szCs w:val="24"/>
        </w:rPr>
        <w:lastRenderedPageBreak/>
        <w:t xml:space="preserve">Fonctionnement : </w:t>
      </w:r>
    </w:p>
    <w:p w14:paraId="4AECB056"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Quand la serrure est alimentée, le champ magnétique attire la plaque mobile et la porte reste fermée. En cas de panne de courant, la plaque mobile retourne en position de repos et la porte s’ouvre.</w:t>
      </w:r>
    </w:p>
    <w:p w14:paraId="7535A97B" w14:textId="77777777" w:rsidR="005F1D63" w:rsidRPr="00E42C83" w:rsidRDefault="005F1D63" w:rsidP="005F1D63">
      <w:pPr>
        <w:spacing w:line="276" w:lineRule="auto"/>
        <w:ind w:right="-141"/>
        <w:rPr>
          <w:rFonts w:ascii="Times New Roman" w:eastAsia="Trebuchet MS" w:hAnsi="Times New Roman" w:cs="Times New Roman"/>
          <w:b/>
          <w:bCs/>
          <w:sz w:val="24"/>
          <w:szCs w:val="24"/>
        </w:rPr>
      </w:pPr>
      <w:r w:rsidRPr="00E42C83">
        <w:rPr>
          <w:rFonts w:ascii="Times New Roman" w:eastAsia="Trebuchet MS" w:hAnsi="Times New Roman" w:cs="Times New Roman"/>
          <w:b/>
          <w:bCs/>
          <w:sz w:val="24"/>
          <w:szCs w:val="24"/>
        </w:rPr>
        <w:t>L’ensemble kits complets conformément aux plans d’implantation, fourni, posé, et raccordé en ordre de marche sera réglé à l’ensemble au prix.</w:t>
      </w:r>
    </w:p>
    <w:p w14:paraId="26B3D683"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647" w:name="_Toc503519847"/>
      <w:bookmarkStart w:id="648" w:name="_Toc76375540"/>
      <w:bookmarkStart w:id="649" w:name="_Toc179816155"/>
      <w:bookmarkStart w:id="650" w:name="_Toc179880742"/>
      <w:bookmarkStart w:id="651" w:name="_Toc179986619"/>
      <w:bookmarkStart w:id="652" w:name="_Toc212644857"/>
      <w:bookmarkStart w:id="653" w:name="_Toc212717226"/>
      <w:r w:rsidRPr="00E42C83">
        <w:rPr>
          <w:rFonts w:ascii="Times New Roman" w:hAnsi="Times New Roman" w:cs="Times New Roman"/>
          <w:bCs/>
          <w:iCs/>
          <w:sz w:val="24"/>
          <w:szCs w:val="24"/>
        </w:rPr>
        <w:t>Contact magnétique signalisation ouverture/fermeture</w:t>
      </w:r>
      <w:bookmarkEnd w:id="647"/>
      <w:bookmarkEnd w:id="648"/>
      <w:bookmarkEnd w:id="649"/>
      <w:bookmarkEnd w:id="650"/>
      <w:bookmarkEnd w:id="651"/>
      <w:bookmarkEnd w:id="652"/>
      <w:bookmarkEnd w:id="653"/>
      <w:r w:rsidRPr="00E42C83">
        <w:rPr>
          <w:rFonts w:ascii="Times New Roman" w:hAnsi="Times New Roman" w:cs="Times New Roman"/>
          <w:bCs/>
          <w:iCs/>
          <w:sz w:val="24"/>
          <w:szCs w:val="24"/>
        </w:rPr>
        <w:t> </w:t>
      </w:r>
    </w:p>
    <w:p w14:paraId="5C3918C2"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Les contacts de porte seront de type magnétique à encastrer, anti-sabotage, limitant les fausses alarmes dues au jeu normal de la porte.</w:t>
      </w:r>
    </w:p>
    <w:p w14:paraId="1577BB06" w14:textId="77777777" w:rsidR="005F1D63" w:rsidRPr="00E42C83" w:rsidRDefault="005F1D63" w:rsidP="005F1D63">
      <w:pPr>
        <w:spacing w:line="276" w:lineRule="auto"/>
        <w:ind w:right="-141"/>
        <w:rPr>
          <w:rFonts w:ascii="Times New Roman" w:eastAsia="Trebuchet MS" w:hAnsi="Times New Roman" w:cs="Times New Roman"/>
          <w:sz w:val="24"/>
          <w:szCs w:val="24"/>
        </w:rPr>
      </w:pPr>
      <w:r w:rsidRPr="00E42C83">
        <w:rPr>
          <w:rFonts w:ascii="Times New Roman" w:eastAsia="Trebuchet MS" w:hAnsi="Times New Roman" w:cs="Times New Roman"/>
          <w:sz w:val="24"/>
          <w:szCs w:val="24"/>
        </w:rPr>
        <w:t>Ils ont les caractéristiques techniques suivantes :</w:t>
      </w:r>
    </w:p>
    <w:p w14:paraId="2D4E81EA" w14:textId="77777777" w:rsidR="005F1D63" w:rsidRPr="00E42C83" w:rsidRDefault="005F1D63" w:rsidP="005F1D63">
      <w:pPr>
        <w:spacing w:line="276" w:lineRule="auto"/>
        <w:ind w:right="-141"/>
        <w:rPr>
          <w:rFonts w:ascii="Times New Roman" w:eastAsia="Trebuchet MS" w:hAnsi="Times New Roman" w:cs="Times New Roman"/>
          <w:color w:val="000000"/>
          <w:sz w:val="24"/>
          <w:szCs w:val="24"/>
        </w:rPr>
      </w:pPr>
      <w:r w:rsidRPr="00E42C83">
        <w:rPr>
          <w:rFonts w:ascii="Times New Roman" w:eastAsia="Trebuchet MS" w:hAnsi="Times New Roman" w:cs="Times New Roman"/>
          <w:sz w:val="24"/>
          <w:szCs w:val="24"/>
        </w:rPr>
        <w:tab/>
        <w:t xml:space="preserve">- </w:t>
      </w:r>
      <w:r w:rsidRPr="00E42C83">
        <w:rPr>
          <w:rFonts w:ascii="Times New Roman" w:eastAsia="Trebuchet MS" w:hAnsi="Times New Roman" w:cs="Times New Roman"/>
          <w:color w:val="000000"/>
          <w:sz w:val="24"/>
          <w:szCs w:val="24"/>
        </w:rPr>
        <w:t>écartement</w:t>
      </w:r>
      <w:r w:rsidRPr="00E42C83">
        <w:rPr>
          <w:rFonts w:ascii="Times New Roman" w:eastAsia="Trebuchet MS" w:hAnsi="Times New Roman" w:cs="Times New Roman"/>
          <w:color w:val="000000"/>
          <w:sz w:val="24"/>
          <w:szCs w:val="24"/>
        </w:rPr>
        <w:tab/>
      </w:r>
      <w:r w:rsidRPr="00E42C83">
        <w:rPr>
          <w:rFonts w:ascii="Times New Roman" w:eastAsia="Trebuchet MS" w:hAnsi="Times New Roman" w:cs="Times New Roman"/>
          <w:color w:val="000000"/>
          <w:sz w:val="24"/>
          <w:szCs w:val="24"/>
        </w:rPr>
        <w:tab/>
      </w:r>
      <w:r w:rsidRPr="00E42C83">
        <w:rPr>
          <w:rFonts w:ascii="Times New Roman" w:eastAsia="Trebuchet MS" w:hAnsi="Times New Roman" w:cs="Times New Roman"/>
          <w:color w:val="000000"/>
          <w:sz w:val="24"/>
          <w:szCs w:val="24"/>
        </w:rPr>
        <w:tab/>
      </w:r>
      <w:r w:rsidRPr="00E42C83">
        <w:rPr>
          <w:rFonts w:ascii="Times New Roman" w:eastAsia="Trebuchet MS" w:hAnsi="Times New Roman" w:cs="Times New Roman"/>
          <w:color w:val="000000"/>
          <w:sz w:val="24"/>
          <w:szCs w:val="24"/>
        </w:rPr>
        <w:tab/>
        <w:t>: max. 20 mm</w:t>
      </w:r>
    </w:p>
    <w:p w14:paraId="37DAB258" w14:textId="77777777" w:rsidR="005F1D63" w:rsidRPr="00E42C83" w:rsidRDefault="005F1D63" w:rsidP="005F1D63">
      <w:pPr>
        <w:spacing w:line="276" w:lineRule="auto"/>
        <w:ind w:right="-141"/>
        <w:rPr>
          <w:rFonts w:ascii="Times New Roman" w:eastAsia="Trebuchet MS" w:hAnsi="Times New Roman" w:cs="Times New Roman"/>
          <w:color w:val="000000"/>
          <w:sz w:val="24"/>
          <w:szCs w:val="24"/>
        </w:rPr>
      </w:pPr>
      <w:r w:rsidRPr="00E42C83">
        <w:rPr>
          <w:rFonts w:ascii="Times New Roman" w:eastAsia="Trebuchet MS" w:hAnsi="Times New Roman" w:cs="Times New Roman"/>
          <w:color w:val="000000"/>
          <w:sz w:val="24"/>
          <w:szCs w:val="24"/>
        </w:rPr>
        <w:tab/>
        <w:t>- raccordement</w:t>
      </w:r>
      <w:r w:rsidRPr="00E42C83">
        <w:rPr>
          <w:rFonts w:ascii="Times New Roman" w:eastAsia="Trebuchet MS" w:hAnsi="Times New Roman" w:cs="Times New Roman"/>
          <w:color w:val="000000"/>
          <w:sz w:val="24"/>
          <w:szCs w:val="24"/>
        </w:rPr>
        <w:tab/>
      </w:r>
      <w:r w:rsidRPr="00E42C83">
        <w:rPr>
          <w:rFonts w:ascii="Times New Roman" w:eastAsia="Trebuchet MS" w:hAnsi="Times New Roman" w:cs="Times New Roman"/>
          <w:color w:val="000000"/>
          <w:sz w:val="24"/>
          <w:szCs w:val="24"/>
        </w:rPr>
        <w:tab/>
      </w:r>
      <w:r w:rsidRPr="00E42C83">
        <w:rPr>
          <w:rFonts w:ascii="Times New Roman" w:eastAsia="Trebuchet MS" w:hAnsi="Times New Roman" w:cs="Times New Roman"/>
          <w:color w:val="000000"/>
          <w:sz w:val="24"/>
          <w:szCs w:val="24"/>
        </w:rPr>
        <w:tab/>
        <w:t>: 4 conducteurs</w:t>
      </w:r>
    </w:p>
    <w:p w14:paraId="5BF8A69E" w14:textId="77777777" w:rsidR="005F1D63" w:rsidRPr="00E42C83" w:rsidRDefault="005F1D63" w:rsidP="005F1D63">
      <w:pPr>
        <w:spacing w:line="276" w:lineRule="auto"/>
        <w:ind w:right="-141"/>
        <w:rPr>
          <w:rFonts w:ascii="Times New Roman" w:eastAsia="Trebuchet MS" w:hAnsi="Times New Roman" w:cs="Times New Roman"/>
          <w:color w:val="000000"/>
          <w:sz w:val="24"/>
          <w:szCs w:val="24"/>
        </w:rPr>
      </w:pPr>
      <w:r w:rsidRPr="00E42C83">
        <w:rPr>
          <w:rFonts w:ascii="Times New Roman" w:eastAsia="Trebuchet MS" w:hAnsi="Times New Roman" w:cs="Times New Roman"/>
          <w:color w:val="000000"/>
          <w:sz w:val="24"/>
          <w:szCs w:val="24"/>
        </w:rPr>
        <w:tab/>
        <w:t>- tension</w:t>
      </w:r>
      <w:r w:rsidRPr="00E42C83">
        <w:rPr>
          <w:rFonts w:ascii="Times New Roman" w:eastAsia="Trebuchet MS" w:hAnsi="Times New Roman" w:cs="Times New Roman"/>
          <w:color w:val="000000"/>
          <w:sz w:val="24"/>
          <w:szCs w:val="24"/>
        </w:rPr>
        <w:tab/>
      </w:r>
      <w:r w:rsidRPr="00E42C83">
        <w:rPr>
          <w:rFonts w:ascii="Times New Roman" w:eastAsia="Trebuchet MS" w:hAnsi="Times New Roman" w:cs="Times New Roman"/>
          <w:color w:val="000000"/>
          <w:sz w:val="24"/>
          <w:szCs w:val="24"/>
        </w:rPr>
        <w:tab/>
      </w:r>
      <w:r w:rsidRPr="00E42C83">
        <w:rPr>
          <w:rFonts w:ascii="Times New Roman" w:eastAsia="Trebuchet MS" w:hAnsi="Times New Roman" w:cs="Times New Roman"/>
          <w:color w:val="000000"/>
          <w:sz w:val="24"/>
          <w:szCs w:val="24"/>
        </w:rPr>
        <w:tab/>
      </w:r>
      <w:r w:rsidRPr="00E42C83">
        <w:rPr>
          <w:rFonts w:ascii="Times New Roman" w:eastAsia="Trebuchet MS" w:hAnsi="Times New Roman" w:cs="Times New Roman"/>
          <w:color w:val="000000"/>
          <w:sz w:val="24"/>
          <w:szCs w:val="24"/>
        </w:rPr>
        <w:tab/>
        <w:t>: 24 V</w:t>
      </w:r>
    </w:p>
    <w:p w14:paraId="6D1CF4A1" w14:textId="77777777" w:rsidR="005F1D63" w:rsidRPr="00E42C83" w:rsidRDefault="005F1D63" w:rsidP="005F1D63">
      <w:pPr>
        <w:spacing w:line="276" w:lineRule="auto"/>
        <w:ind w:right="-141"/>
        <w:rPr>
          <w:rFonts w:ascii="Times New Roman" w:eastAsia="Trebuchet MS" w:hAnsi="Times New Roman" w:cs="Times New Roman"/>
          <w:color w:val="000000"/>
          <w:sz w:val="24"/>
          <w:szCs w:val="24"/>
        </w:rPr>
      </w:pPr>
      <w:r w:rsidRPr="00E42C83">
        <w:rPr>
          <w:rFonts w:ascii="Times New Roman" w:eastAsia="Trebuchet MS" w:hAnsi="Times New Roman" w:cs="Times New Roman"/>
          <w:color w:val="000000"/>
          <w:sz w:val="24"/>
          <w:szCs w:val="24"/>
        </w:rPr>
        <w:tab/>
        <w:t>- intensité</w:t>
      </w:r>
      <w:r w:rsidRPr="00E42C83">
        <w:rPr>
          <w:rFonts w:ascii="Times New Roman" w:eastAsia="Trebuchet MS" w:hAnsi="Times New Roman" w:cs="Times New Roman"/>
          <w:color w:val="000000"/>
          <w:sz w:val="24"/>
          <w:szCs w:val="24"/>
        </w:rPr>
        <w:tab/>
      </w:r>
      <w:r w:rsidRPr="00E42C83">
        <w:rPr>
          <w:rFonts w:ascii="Times New Roman" w:eastAsia="Trebuchet MS" w:hAnsi="Times New Roman" w:cs="Times New Roman"/>
          <w:color w:val="000000"/>
          <w:sz w:val="24"/>
          <w:szCs w:val="24"/>
        </w:rPr>
        <w:tab/>
      </w:r>
      <w:r w:rsidRPr="00E42C83">
        <w:rPr>
          <w:rFonts w:ascii="Times New Roman" w:eastAsia="Trebuchet MS" w:hAnsi="Times New Roman" w:cs="Times New Roman"/>
          <w:color w:val="000000"/>
          <w:sz w:val="24"/>
          <w:szCs w:val="24"/>
        </w:rPr>
        <w:tab/>
      </w:r>
      <w:r w:rsidRPr="00E42C83">
        <w:rPr>
          <w:rFonts w:ascii="Times New Roman" w:eastAsia="Trebuchet MS" w:hAnsi="Times New Roman" w:cs="Times New Roman"/>
          <w:color w:val="000000"/>
          <w:sz w:val="24"/>
          <w:szCs w:val="24"/>
        </w:rPr>
        <w:tab/>
        <w:t>: max. 0,5 A</w:t>
      </w:r>
    </w:p>
    <w:p w14:paraId="0AE1C0A6" w14:textId="77777777" w:rsidR="005F1D63" w:rsidRPr="00E42C83" w:rsidRDefault="005F1D63" w:rsidP="005F1D63">
      <w:pPr>
        <w:spacing w:line="276" w:lineRule="auto"/>
        <w:ind w:right="-141"/>
        <w:rPr>
          <w:rFonts w:ascii="Times New Roman" w:eastAsia="Trebuchet MS" w:hAnsi="Times New Roman" w:cs="Times New Roman"/>
          <w:color w:val="000000"/>
          <w:sz w:val="24"/>
          <w:szCs w:val="24"/>
        </w:rPr>
      </w:pPr>
      <w:r w:rsidRPr="00E42C83">
        <w:rPr>
          <w:rFonts w:ascii="Times New Roman" w:eastAsia="Trebuchet MS" w:hAnsi="Times New Roman" w:cs="Times New Roman"/>
          <w:color w:val="000000"/>
          <w:sz w:val="24"/>
          <w:szCs w:val="24"/>
        </w:rPr>
        <w:tab/>
        <w:t>- dimensions</w:t>
      </w:r>
      <w:r w:rsidRPr="00E42C83">
        <w:rPr>
          <w:rFonts w:ascii="Times New Roman" w:eastAsia="Trebuchet MS" w:hAnsi="Times New Roman" w:cs="Times New Roman"/>
          <w:color w:val="000000"/>
          <w:sz w:val="24"/>
          <w:szCs w:val="24"/>
        </w:rPr>
        <w:tab/>
      </w:r>
      <w:r w:rsidRPr="00E42C83">
        <w:rPr>
          <w:rFonts w:ascii="Times New Roman" w:eastAsia="Trebuchet MS" w:hAnsi="Times New Roman" w:cs="Times New Roman"/>
          <w:color w:val="000000"/>
          <w:sz w:val="24"/>
          <w:szCs w:val="24"/>
        </w:rPr>
        <w:tab/>
      </w:r>
      <w:r w:rsidRPr="00E42C83">
        <w:rPr>
          <w:rFonts w:ascii="Times New Roman" w:eastAsia="Trebuchet MS" w:hAnsi="Times New Roman" w:cs="Times New Roman"/>
          <w:color w:val="000000"/>
          <w:sz w:val="24"/>
          <w:szCs w:val="24"/>
        </w:rPr>
        <w:tab/>
      </w:r>
      <w:r w:rsidRPr="00E42C83">
        <w:rPr>
          <w:rFonts w:ascii="Times New Roman" w:eastAsia="Trebuchet MS" w:hAnsi="Times New Roman" w:cs="Times New Roman"/>
          <w:color w:val="000000"/>
          <w:sz w:val="24"/>
          <w:szCs w:val="24"/>
        </w:rPr>
        <w:tab/>
        <w:t>: diamètre 20 mm et longueur 40 mm.</w:t>
      </w:r>
    </w:p>
    <w:p w14:paraId="11A85309" w14:textId="77777777" w:rsidR="005F1D63" w:rsidRPr="00E42C83" w:rsidRDefault="005F1D63" w:rsidP="005F1D63">
      <w:pPr>
        <w:pStyle w:val="Titre2"/>
        <w:numPr>
          <w:ilvl w:val="1"/>
          <w:numId w:val="150"/>
        </w:numPr>
        <w:spacing w:line="276" w:lineRule="auto"/>
        <w:ind w:left="1440" w:right="-141" w:hanging="360"/>
        <w:rPr>
          <w:rFonts w:ascii="Times New Roman" w:hAnsi="Times New Roman" w:cs="Times New Roman"/>
          <w:bCs/>
          <w:iCs/>
          <w:sz w:val="24"/>
          <w:szCs w:val="24"/>
        </w:rPr>
      </w:pPr>
      <w:bookmarkStart w:id="654" w:name="_Toc503519848"/>
      <w:bookmarkStart w:id="655" w:name="_Toc76375541"/>
      <w:bookmarkStart w:id="656" w:name="_Toc179816156"/>
      <w:bookmarkStart w:id="657" w:name="_Toc179880743"/>
      <w:bookmarkStart w:id="658" w:name="_Toc179986620"/>
      <w:bookmarkStart w:id="659" w:name="_Toc212644858"/>
      <w:bookmarkStart w:id="660" w:name="_Toc212717227"/>
      <w:r w:rsidRPr="00E42C83">
        <w:rPr>
          <w:rFonts w:ascii="Times New Roman" w:hAnsi="Times New Roman" w:cs="Times New Roman"/>
          <w:bCs/>
          <w:iCs/>
          <w:sz w:val="24"/>
          <w:szCs w:val="24"/>
        </w:rPr>
        <w:t>Câblage et Accessoires</w:t>
      </w:r>
      <w:bookmarkEnd w:id="654"/>
      <w:bookmarkEnd w:id="655"/>
      <w:bookmarkEnd w:id="656"/>
      <w:bookmarkEnd w:id="657"/>
      <w:bookmarkEnd w:id="658"/>
      <w:bookmarkEnd w:id="659"/>
      <w:bookmarkEnd w:id="660"/>
      <w:r w:rsidRPr="00E42C83">
        <w:rPr>
          <w:rFonts w:ascii="Times New Roman" w:hAnsi="Times New Roman" w:cs="Times New Roman"/>
          <w:bCs/>
          <w:iCs/>
          <w:sz w:val="24"/>
          <w:szCs w:val="24"/>
        </w:rPr>
        <w:t> </w:t>
      </w:r>
    </w:p>
    <w:p w14:paraId="018632A0"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 prix rémunère tout type d’accessoires relatifs à la réalisation et la mise en place Contrôle d’accès et intrusion et nécessaires à la réussite du projet y compris câblage.</w:t>
      </w:r>
    </w:p>
    <w:p w14:paraId="1450DA00" w14:textId="77777777" w:rsidR="005F1D63" w:rsidRPr="00E42C83" w:rsidRDefault="005F1D63" w:rsidP="005F1D63">
      <w:pPr>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Le soumissionnaire devra fournir le détail de ce prix en incluant les fiches techniques relatives à chaque prix.</w:t>
      </w:r>
    </w:p>
    <w:p w14:paraId="7CC7FC7A" w14:textId="77777777" w:rsidR="005F1D63" w:rsidRPr="00E42C83" w:rsidRDefault="005F1D63" w:rsidP="005F1D63">
      <w:pPr>
        <w:pStyle w:val="ArticlesMarchs"/>
        <w:spacing w:line="276" w:lineRule="auto"/>
        <w:ind w:right="-141" w:hanging="767"/>
        <w:jc w:val="both"/>
        <w:rPr>
          <w:rFonts w:ascii="Times New Roman" w:hAnsi="Times New Roman" w:cs="Times New Roman"/>
        </w:rPr>
        <w:sectPr w:rsidR="005F1D63" w:rsidRPr="00E42C83" w:rsidSect="005F1D63">
          <w:pgSz w:w="11907" w:h="16840" w:code="9"/>
          <w:pgMar w:top="862" w:right="1417" w:bottom="1417" w:left="1417" w:header="284" w:footer="284" w:gutter="0"/>
          <w:pgBorders w:offsetFrom="page">
            <w:top w:val="single" w:sz="4" w:space="24" w:color="auto"/>
            <w:left w:val="single" w:sz="4" w:space="24" w:color="auto"/>
            <w:bottom w:val="single" w:sz="4" w:space="24" w:color="auto"/>
            <w:right w:val="single" w:sz="4" w:space="24" w:color="auto"/>
          </w:pgBorders>
          <w:cols w:space="720"/>
          <w:titlePg/>
          <w:docGrid w:linePitch="326"/>
        </w:sectPr>
      </w:pPr>
    </w:p>
    <w:p w14:paraId="1F2DCECB" w14:textId="77777777" w:rsidR="005F1D63" w:rsidRPr="00E42C83" w:rsidRDefault="005F1D63" w:rsidP="005F1D63">
      <w:pPr>
        <w:pStyle w:val="ArticlesMarchs"/>
        <w:spacing w:after="240" w:line="276" w:lineRule="auto"/>
        <w:ind w:left="851" w:right="-141" w:hanging="767"/>
        <w:jc w:val="center"/>
        <w:rPr>
          <w:rFonts w:ascii="Times New Roman" w:hAnsi="Times New Roman" w:cs="Times New Roman"/>
          <w:u w:val="single"/>
        </w:rPr>
      </w:pPr>
      <w:bookmarkStart w:id="661" w:name="_Toc212644859"/>
      <w:bookmarkStart w:id="662" w:name="_Toc212717228"/>
      <w:r w:rsidRPr="00E42C83">
        <w:rPr>
          <w:rFonts w:ascii="Times New Roman" w:hAnsi="Times New Roman" w:cs="Times New Roman"/>
          <w:u w:val="single"/>
        </w:rPr>
        <w:lastRenderedPageBreak/>
        <w:t>CHAPITRE 4 : LOT DETECTION INCENDIE</w:t>
      </w:r>
      <w:bookmarkEnd w:id="661"/>
      <w:bookmarkEnd w:id="662"/>
    </w:p>
    <w:p w14:paraId="3B63045C"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663" w:name="_Toc212644860"/>
      <w:bookmarkStart w:id="664" w:name="_Toc212717229"/>
      <w:r w:rsidRPr="00E42C83">
        <w:rPr>
          <w:rFonts w:ascii="Times New Roman" w:hAnsi="Times New Roman" w:cs="Times New Roman"/>
          <w:bCs/>
          <w:iCs/>
        </w:rPr>
        <w:t>Central de détection incendie adressable (C.D.I)</w:t>
      </w:r>
      <w:bookmarkEnd w:id="663"/>
      <w:bookmarkEnd w:id="664"/>
    </w:p>
    <w:p w14:paraId="60AB0341" w14:textId="77777777" w:rsidR="005F1D63" w:rsidRPr="00E42C83" w:rsidRDefault="005F1D63" w:rsidP="005F1D63">
      <w:pPr>
        <w:pBdr>
          <w:top w:val="nil"/>
          <w:left w:val="nil"/>
          <w:bottom w:val="nil"/>
          <w:right w:val="nil"/>
          <w:between w:val="nil"/>
        </w:pBdr>
        <w:spacing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 xml:space="preserve">Fourniture, pose, programmation, la mise en service et l’installation d’un </w:t>
      </w:r>
      <w:r w:rsidRPr="00E42C83">
        <w:rPr>
          <w:rFonts w:ascii="Times New Roman" w:eastAsia="Times New Roman" w:hAnsi="Times New Roman" w:cs="Times New Roman"/>
          <w:sz w:val="24"/>
          <w:szCs w:val="24"/>
        </w:rPr>
        <w:t>Équipement</w:t>
      </w:r>
      <w:r w:rsidRPr="00E42C83">
        <w:rPr>
          <w:rFonts w:ascii="Times New Roman" w:eastAsia="Times New Roman" w:hAnsi="Times New Roman" w:cs="Times New Roman"/>
          <w:color w:val="000000"/>
          <w:sz w:val="24"/>
          <w:szCs w:val="24"/>
        </w:rPr>
        <w:t xml:space="preserve"> de Contrôle et de Signalisation (ECS) pour l’adressage individuel des différents points de détection répartis sur 4 boucles de contrôle.</w:t>
      </w:r>
    </w:p>
    <w:p w14:paraId="1BA8B98B" w14:textId="77777777" w:rsidR="005F1D63" w:rsidRPr="00E42C83" w:rsidRDefault="005F1D63" w:rsidP="005F1D63">
      <w:pPr>
        <w:pBdr>
          <w:top w:val="nil"/>
          <w:left w:val="nil"/>
          <w:bottom w:val="nil"/>
          <w:right w:val="nil"/>
          <w:between w:val="nil"/>
        </w:pBdr>
        <w:spacing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br/>
        <w:t xml:space="preserve">Elle devra répondre aux normes EN54-2, EN54-4 et EN54-13. </w:t>
      </w:r>
    </w:p>
    <w:p w14:paraId="32E2D6AC" w14:textId="77777777" w:rsidR="005F1D63" w:rsidRPr="00E42C83" w:rsidRDefault="005F1D63" w:rsidP="005F1D63">
      <w:pPr>
        <w:pBdr>
          <w:top w:val="nil"/>
          <w:left w:val="nil"/>
          <w:bottom w:val="nil"/>
          <w:right w:val="nil"/>
          <w:between w:val="nil"/>
        </w:pBdr>
        <w:spacing w:after="0" w:line="276" w:lineRule="auto"/>
        <w:ind w:right="-141"/>
        <w:rPr>
          <w:rFonts w:ascii="Times New Roman" w:eastAsia="Times New Roman" w:hAnsi="Times New Roman" w:cs="Times New Roman"/>
          <w:color w:val="000000"/>
          <w:sz w:val="24"/>
          <w:szCs w:val="24"/>
        </w:rPr>
      </w:pPr>
    </w:p>
    <w:p w14:paraId="435261C5"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L’ECS doit pouvoir :</w:t>
      </w:r>
    </w:p>
    <w:p w14:paraId="4A7DA1E0" w14:textId="77777777" w:rsidR="005F1D63" w:rsidRPr="00E42C83" w:rsidRDefault="005F1D63" w:rsidP="005F1D63">
      <w:pPr>
        <w:keepLines w:val="0"/>
        <w:widowControl w:val="0"/>
        <w:numPr>
          <w:ilvl w:val="0"/>
          <w:numId w:val="126"/>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 xml:space="preserve">Contrôler et signaler l'état de veille, d'alarme ou de dérangement des détecteurs automatiques et déclencheurs manuels. </w:t>
      </w:r>
    </w:p>
    <w:p w14:paraId="50B7EA03" w14:textId="77777777" w:rsidR="005F1D63" w:rsidRPr="00E42C83" w:rsidRDefault="005F1D63" w:rsidP="005F1D63">
      <w:pPr>
        <w:keepLines w:val="0"/>
        <w:widowControl w:val="0"/>
        <w:numPr>
          <w:ilvl w:val="0"/>
          <w:numId w:val="126"/>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 xml:space="preserve">Localiser et identifier les alarmes d'une façon précise et claire sur un afficheur alphanumérique. </w:t>
      </w:r>
    </w:p>
    <w:p w14:paraId="3A99548D" w14:textId="77777777" w:rsidR="005F1D63" w:rsidRPr="00E42C83" w:rsidRDefault="005F1D63" w:rsidP="005F1D63">
      <w:pPr>
        <w:keepLines w:val="0"/>
        <w:widowControl w:val="0"/>
        <w:numPr>
          <w:ilvl w:val="0"/>
          <w:numId w:val="126"/>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Piloter et dialoguer avec les systèmes d’asservissement et de contrôle pour :</w:t>
      </w:r>
    </w:p>
    <w:p w14:paraId="274D686F" w14:textId="77777777" w:rsidR="005F1D63" w:rsidRPr="00E42C83" w:rsidRDefault="005F1D63" w:rsidP="005F1D63">
      <w:pPr>
        <w:keepLines w:val="0"/>
        <w:widowControl w:val="0"/>
        <w:numPr>
          <w:ilvl w:val="1"/>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Diffusion des alarmes sonore d'évacuation.</w:t>
      </w:r>
    </w:p>
    <w:p w14:paraId="5FAC418A" w14:textId="77777777" w:rsidR="005F1D63" w:rsidRPr="00E42C83" w:rsidRDefault="005F1D63" w:rsidP="005F1D63">
      <w:pPr>
        <w:keepLines w:val="0"/>
        <w:widowControl w:val="0"/>
        <w:numPr>
          <w:ilvl w:val="1"/>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Désenfumage</w:t>
      </w:r>
    </w:p>
    <w:p w14:paraId="6E5B3574" w14:textId="77777777" w:rsidR="005F1D63" w:rsidRPr="00E42C83" w:rsidRDefault="005F1D63" w:rsidP="005F1D63">
      <w:pPr>
        <w:keepLines w:val="0"/>
        <w:widowControl w:val="0"/>
        <w:numPr>
          <w:ilvl w:val="1"/>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Compartimentage de l'étage incendie.</w:t>
      </w:r>
    </w:p>
    <w:p w14:paraId="3C1E99AE" w14:textId="77777777" w:rsidR="005F1D63" w:rsidRPr="00E42C83" w:rsidRDefault="005F1D63" w:rsidP="005F1D63">
      <w:pPr>
        <w:keepLines w:val="0"/>
        <w:widowControl w:val="0"/>
        <w:numPr>
          <w:ilvl w:val="1"/>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 xml:space="preserve">Asservissements (coupure climatisation, arrêt ascenseurs au RDC, </w:t>
      </w:r>
      <w:r w:rsidRPr="00E42C83">
        <w:rPr>
          <w:rFonts w:ascii="Times New Roman" w:hAnsi="Times New Roman" w:cs="Times New Roman"/>
          <w:sz w:val="24"/>
          <w:szCs w:val="24"/>
        </w:rPr>
        <w:t>déblocage des portes</w:t>
      </w:r>
      <w:r w:rsidRPr="00E42C83">
        <w:rPr>
          <w:rFonts w:ascii="Times New Roman" w:eastAsia="Calibri" w:hAnsi="Times New Roman" w:cs="Times New Roman"/>
          <w:color w:val="000000"/>
          <w:sz w:val="24"/>
          <w:szCs w:val="24"/>
        </w:rPr>
        <w:t xml:space="preserve"> de secours, ...).</w:t>
      </w:r>
    </w:p>
    <w:p w14:paraId="7CFA6978" w14:textId="77777777" w:rsidR="005F1D63" w:rsidRPr="00E42C83" w:rsidRDefault="005F1D63" w:rsidP="005F1D63">
      <w:pPr>
        <w:widowControl w:val="0"/>
        <w:spacing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Les caractéristiques du tableau de signalisation seront les suivantes :</w:t>
      </w:r>
    </w:p>
    <w:p w14:paraId="2DAD28D1" w14:textId="77777777" w:rsidR="005F1D63" w:rsidRPr="00E42C83" w:rsidRDefault="005F1D63" w:rsidP="005F1D63">
      <w:pPr>
        <w:keepLines w:val="0"/>
        <w:widowControl w:val="0"/>
        <w:numPr>
          <w:ilvl w:val="0"/>
          <w:numId w:val="132"/>
        </w:numPr>
        <w:pBdr>
          <w:top w:val="nil"/>
          <w:left w:val="nil"/>
          <w:bottom w:val="nil"/>
          <w:right w:val="nil"/>
          <w:between w:val="nil"/>
        </w:pBdr>
        <w:spacing w:after="0" w:line="276" w:lineRule="auto"/>
        <w:ind w:right="-141"/>
        <w:rPr>
          <w:rFonts w:ascii="Times New Roman" w:eastAsia="Calibri" w:hAnsi="Times New Roman" w:cs="Times New Roman"/>
          <w:color w:val="000000"/>
          <w:sz w:val="24"/>
          <w:szCs w:val="24"/>
        </w:rPr>
      </w:pPr>
      <w:r w:rsidRPr="00E42C83">
        <w:rPr>
          <w:rFonts w:ascii="Times New Roman" w:eastAsia="Calibri" w:hAnsi="Times New Roman" w:cs="Times New Roman"/>
          <w:color w:val="000000"/>
          <w:sz w:val="24"/>
          <w:szCs w:val="24"/>
        </w:rPr>
        <w:t xml:space="preserve">Capacité : </w:t>
      </w:r>
    </w:p>
    <w:p w14:paraId="67039617"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Elle sera définie par le nombre de points de détection pour tout le projet, soit une centrale permettant d’accueillir 250 points de détection sur chaque boucle.</w:t>
      </w:r>
      <w:r w:rsidRPr="00E42C83">
        <w:rPr>
          <w:rFonts w:ascii="Times New Roman" w:hAnsi="Times New Roman" w:cs="Times New Roman"/>
          <w:sz w:val="24"/>
          <w:szCs w:val="24"/>
        </w:rPr>
        <w:br/>
        <w:t>Il appartient aux soumissionnaires de proposer une composition de centrale adressable de la technologie qu’il représente avec une capacité suffisante pour l’ensemble des points de détection et d’asservissement à contrôler conformément aux normes et aux plans d'implantation.</w:t>
      </w:r>
      <w:r w:rsidRPr="00E42C83">
        <w:rPr>
          <w:rFonts w:ascii="Times New Roman" w:hAnsi="Times New Roman" w:cs="Times New Roman"/>
          <w:sz w:val="24"/>
          <w:szCs w:val="24"/>
        </w:rPr>
        <w:br/>
        <w:t>La capacité de la centrale sera augmentée d'une réserve de 20 % minimum pour d'éventuelles extensions.</w:t>
      </w:r>
      <w:r w:rsidRPr="00E42C83">
        <w:rPr>
          <w:rFonts w:ascii="Times New Roman" w:hAnsi="Times New Roman" w:cs="Times New Roman"/>
          <w:sz w:val="24"/>
          <w:szCs w:val="24"/>
        </w:rPr>
        <w:br/>
        <w:t>La centrale doit être extensible par simple adjonction de modules ou de cartes (ou de liaison avec une autre centrale).</w:t>
      </w:r>
    </w:p>
    <w:p w14:paraId="0FA1EB17" w14:textId="77777777" w:rsidR="005F1D63" w:rsidRPr="00E42C83" w:rsidRDefault="005F1D63" w:rsidP="005F1D63">
      <w:pPr>
        <w:keepLines w:val="0"/>
        <w:widowControl w:val="0"/>
        <w:numPr>
          <w:ilvl w:val="0"/>
          <w:numId w:val="132"/>
        </w:numPr>
        <w:pBdr>
          <w:top w:val="nil"/>
          <w:left w:val="nil"/>
          <w:bottom w:val="nil"/>
          <w:right w:val="nil"/>
          <w:between w:val="nil"/>
        </w:pBdr>
        <w:spacing w:after="0" w:line="276" w:lineRule="auto"/>
        <w:ind w:right="-141"/>
        <w:rPr>
          <w:rFonts w:ascii="Times New Roman" w:eastAsia="Calibri" w:hAnsi="Times New Roman" w:cs="Times New Roman"/>
          <w:color w:val="000000"/>
          <w:sz w:val="24"/>
          <w:szCs w:val="24"/>
        </w:rPr>
      </w:pPr>
      <w:r w:rsidRPr="00E42C83">
        <w:rPr>
          <w:rFonts w:ascii="Times New Roman" w:eastAsia="Calibri" w:hAnsi="Times New Roman" w:cs="Times New Roman"/>
          <w:color w:val="000000"/>
          <w:sz w:val="24"/>
          <w:szCs w:val="24"/>
        </w:rPr>
        <w:t>Présentation :</w:t>
      </w:r>
    </w:p>
    <w:p w14:paraId="51C49910"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La centrale de détection adressable sera composée :</w:t>
      </w:r>
    </w:p>
    <w:p w14:paraId="7E30CE21"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hAnsi="Times New Roman" w:cs="Times New Roman"/>
          <w:sz w:val="24"/>
          <w:szCs w:val="24"/>
        </w:rPr>
        <w:t>Écran</w:t>
      </w:r>
      <w:r w:rsidRPr="00E42C83">
        <w:rPr>
          <w:rFonts w:ascii="Times New Roman" w:eastAsia="Calibri" w:hAnsi="Times New Roman" w:cs="Times New Roman"/>
          <w:color w:val="000000"/>
          <w:sz w:val="24"/>
          <w:szCs w:val="24"/>
        </w:rPr>
        <w:t xml:space="preserve"> graphique tactile TFT 5 </w:t>
      </w:r>
      <w:r w:rsidRPr="00E42C83">
        <w:rPr>
          <w:rFonts w:ascii="Times New Roman" w:hAnsi="Times New Roman" w:cs="Times New Roman"/>
          <w:sz w:val="24"/>
          <w:szCs w:val="24"/>
        </w:rPr>
        <w:t>pouces</w:t>
      </w:r>
      <w:r w:rsidRPr="00E42C83">
        <w:rPr>
          <w:rFonts w:ascii="Times New Roman" w:eastAsia="Calibri" w:hAnsi="Times New Roman" w:cs="Times New Roman"/>
          <w:color w:val="000000"/>
          <w:sz w:val="24"/>
          <w:szCs w:val="24"/>
        </w:rPr>
        <w:t xml:space="preserve"> pour l'affichage des événements en langue française.</w:t>
      </w:r>
    </w:p>
    <w:p w14:paraId="3160C798"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Toutes les signalisations lumineuses.</w:t>
      </w:r>
    </w:p>
    <w:p w14:paraId="68D5D294"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Toutes les fonctions manuelles de commandes ou de tests.</w:t>
      </w:r>
    </w:p>
    <w:p w14:paraId="6DFC7917"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Un clavier tactile de commande et de programmation.</w:t>
      </w:r>
    </w:p>
    <w:p w14:paraId="09BE54D4"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Protocole ModBUS TCP/IP</w:t>
      </w:r>
    </w:p>
    <w:p w14:paraId="65C90B07"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Connectivité de la centrale - Serveur Cloud - application mobile d'accès à distance pour le contrôle, la maintenance et la programmation</w:t>
      </w:r>
    </w:p>
    <w:p w14:paraId="6CB8E65B"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lastRenderedPageBreak/>
        <w:t>La centrale doit être installée au mur par biais de support adéquat selon l’emplacement choisi. L’ensemble sera alimenté à partir du Tableau Général Basse Tension ondulé y compris toutes sujétions de câblage.</w:t>
      </w:r>
    </w:p>
    <w:p w14:paraId="0C6A1098" w14:textId="77777777" w:rsidR="005F1D63" w:rsidRPr="00E42C83" w:rsidRDefault="005F1D63" w:rsidP="005F1D63">
      <w:pPr>
        <w:keepLines w:val="0"/>
        <w:widowControl w:val="0"/>
        <w:numPr>
          <w:ilvl w:val="0"/>
          <w:numId w:val="132"/>
        </w:numPr>
        <w:pBdr>
          <w:top w:val="nil"/>
          <w:left w:val="nil"/>
          <w:bottom w:val="nil"/>
          <w:right w:val="nil"/>
          <w:between w:val="nil"/>
        </w:pBdr>
        <w:spacing w:after="0" w:line="276" w:lineRule="auto"/>
        <w:ind w:right="-141"/>
        <w:rPr>
          <w:rFonts w:ascii="Times New Roman" w:eastAsia="Calibri" w:hAnsi="Times New Roman" w:cs="Times New Roman"/>
          <w:color w:val="000000"/>
          <w:sz w:val="24"/>
          <w:szCs w:val="24"/>
        </w:rPr>
      </w:pPr>
      <w:r w:rsidRPr="00E42C83">
        <w:rPr>
          <w:rFonts w:ascii="Times New Roman" w:eastAsia="Calibri" w:hAnsi="Times New Roman" w:cs="Times New Roman"/>
          <w:color w:val="000000"/>
          <w:sz w:val="24"/>
          <w:szCs w:val="24"/>
        </w:rPr>
        <w:t>Signalisation :</w:t>
      </w:r>
    </w:p>
    <w:p w14:paraId="5C0B6179"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Les signalisations seront les suivantes :</w:t>
      </w:r>
    </w:p>
    <w:p w14:paraId="3BA73905"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Alarme feu de dérangement par ligne principale.</w:t>
      </w:r>
    </w:p>
    <w:p w14:paraId="19435B65"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Alarme feu et dérangement général.</w:t>
      </w:r>
    </w:p>
    <w:p w14:paraId="4815FEB8"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Défaut batterie.</w:t>
      </w:r>
    </w:p>
    <w:p w14:paraId="0ED9A832"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Défaut secteur.</w:t>
      </w:r>
    </w:p>
    <w:p w14:paraId="4F16475A"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Défaut terre.</w:t>
      </w:r>
    </w:p>
    <w:p w14:paraId="24BC2296"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Défaut système.</w:t>
      </w:r>
    </w:p>
    <w:p w14:paraId="608794A1"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Défaut circuit d'alarme et dérangement.</w:t>
      </w:r>
    </w:p>
    <w:p w14:paraId="4C5DD0E9"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Affichage sur écran des événements.</w:t>
      </w:r>
    </w:p>
    <w:p w14:paraId="46244E1D"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Fichier de logo d'entreprise modifiable sur l'écran principal</w:t>
      </w:r>
    </w:p>
    <w:p w14:paraId="79D595B5"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Cette liste n'est pas limitative.</w:t>
      </w:r>
    </w:p>
    <w:p w14:paraId="11DD4588" w14:textId="77777777" w:rsidR="005F1D63" w:rsidRPr="00E42C83" w:rsidRDefault="005F1D63" w:rsidP="005F1D63">
      <w:pPr>
        <w:keepLines w:val="0"/>
        <w:widowControl w:val="0"/>
        <w:numPr>
          <w:ilvl w:val="0"/>
          <w:numId w:val="132"/>
        </w:numPr>
        <w:pBdr>
          <w:top w:val="nil"/>
          <w:left w:val="nil"/>
          <w:bottom w:val="nil"/>
          <w:right w:val="nil"/>
          <w:between w:val="nil"/>
        </w:pBdr>
        <w:spacing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Commande :</w:t>
      </w:r>
    </w:p>
    <w:p w14:paraId="70C120C9" w14:textId="77777777" w:rsidR="005F1D63" w:rsidRPr="00E42C83" w:rsidRDefault="005F1D63" w:rsidP="005F1D63">
      <w:pPr>
        <w:widowControl w:val="0"/>
        <w:spacing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Les fonctions de commandes et de tests seront les suivantes : </w:t>
      </w:r>
    </w:p>
    <w:p w14:paraId="3C13A991"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Arrêt alarme sonore.</w:t>
      </w:r>
    </w:p>
    <w:p w14:paraId="595D04E7"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Arrêt dérangement sonore.</w:t>
      </w:r>
    </w:p>
    <w:p w14:paraId="6091FAF7"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Test automatique et journalier des lignes principales.</w:t>
      </w:r>
    </w:p>
    <w:p w14:paraId="5B55C8E5"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Commande manuelle de l'alarme générale.</w:t>
      </w:r>
    </w:p>
    <w:p w14:paraId="0508DA01"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Essai sources auxiliaires.</w:t>
      </w:r>
    </w:p>
    <w:p w14:paraId="3F9FFF8D"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Test des lampes.</w:t>
      </w:r>
    </w:p>
    <w:p w14:paraId="781B9DFC"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Scrutation permanente de l'ensemble des points.</w:t>
      </w:r>
    </w:p>
    <w:p w14:paraId="5688BD9D"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 xml:space="preserve">Toutes interventions manuelles sont mémorisées avec la date et l’heure et </w:t>
      </w:r>
      <w:r w:rsidRPr="00E42C83">
        <w:rPr>
          <w:rFonts w:ascii="Times New Roman" w:hAnsi="Times New Roman" w:cs="Times New Roman"/>
          <w:sz w:val="24"/>
          <w:szCs w:val="24"/>
        </w:rPr>
        <w:t>ressortent</w:t>
      </w:r>
      <w:r w:rsidRPr="00E42C83">
        <w:rPr>
          <w:rFonts w:ascii="Times New Roman" w:eastAsia="Calibri" w:hAnsi="Times New Roman" w:cs="Times New Roman"/>
          <w:color w:val="000000"/>
          <w:sz w:val="24"/>
          <w:szCs w:val="24"/>
        </w:rPr>
        <w:t xml:space="preserve"> sur l’historique.</w:t>
      </w:r>
    </w:p>
    <w:p w14:paraId="56DF0D9F" w14:textId="77777777" w:rsidR="005F1D63" w:rsidRPr="00E42C83" w:rsidRDefault="005F1D63" w:rsidP="005F1D63">
      <w:pPr>
        <w:keepLines w:val="0"/>
        <w:numPr>
          <w:ilvl w:val="0"/>
          <w:numId w:val="131"/>
        </w:numPr>
        <w:pBdr>
          <w:top w:val="nil"/>
          <w:left w:val="nil"/>
          <w:bottom w:val="nil"/>
          <w:right w:val="nil"/>
          <w:between w:val="nil"/>
        </w:pBdr>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 xml:space="preserve">Clavier de commande avec niveaux d’accès destinés aux personnes autorisées suivant leur fonction. </w:t>
      </w:r>
    </w:p>
    <w:p w14:paraId="461A6195"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Cette liste n'est pas limitative.</w:t>
      </w:r>
    </w:p>
    <w:p w14:paraId="7D1E5C47" w14:textId="77777777" w:rsidR="005F1D63" w:rsidRPr="00E42C83" w:rsidRDefault="005F1D63" w:rsidP="005F1D63">
      <w:pPr>
        <w:keepLines w:val="0"/>
        <w:widowControl w:val="0"/>
        <w:numPr>
          <w:ilvl w:val="0"/>
          <w:numId w:val="132"/>
        </w:numPr>
        <w:pBdr>
          <w:top w:val="nil"/>
          <w:left w:val="nil"/>
          <w:bottom w:val="nil"/>
          <w:right w:val="nil"/>
          <w:between w:val="nil"/>
        </w:pBdr>
        <w:spacing w:after="0" w:line="276" w:lineRule="auto"/>
        <w:ind w:right="-141"/>
        <w:rPr>
          <w:rFonts w:ascii="Times New Roman" w:eastAsia="Calibri" w:hAnsi="Times New Roman" w:cs="Times New Roman"/>
          <w:color w:val="000000"/>
          <w:sz w:val="24"/>
          <w:szCs w:val="24"/>
        </w:rPr>
      </w:pPr>
      <w:r w:rsidRPr="00E42C83">
        <w:rPr>
          <w:rFonts w:ascii="Times New Roman" w:eastAsia="Calibri" w:hAnsi="Times New Roman" w:cs="Times New Roman"/>
          <w:color w:val="000000"/>
          <w:sz w:val="24"/>
          <w:szCs w:val="24"/>
        </w:rPr>
        <w:t>Consignation des alarmes :</w:t>
      </w:r>
    </w:p>
    <w:p w14:paraId="10C7171E" w14:textId="77777777" w:rsidR="005F1D63" w:rsidRPr="00E42C83" w:rsidRDefault="005F1D63" w:rsidP="005F1D63">
      <w:pPr>
        <w:widowControl w:val="0"/>
        <w:spacing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La consignation des alarmes sera réalisée de la façon suivante :</w:t>
      </w:r>
    </w:p>
    <w:p w14:paraId="40CE8F2C"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Mémorisation de la date et de l'heure dans l'historique des derniers événements, y compris les manipulations manuelles sur le tableau de signalisation avec numérotation chronologique des informations.</w:t>
      </w:r>
    </w:p>
    <w:p w14:paraId="4F576A71"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Visualisation en clair sur l'écran incorporé dès l'apparition d'une alarme et de tous défauts pouvant nuire au bon fonctionnement de l'installation.</w:t>
      </w:r>
    </w:p>
    <w:p w14:paraId="679B5A9F"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 xml:space="preserve">Visualisation sur l’écran incorporé sur 4 lignes </w:t>
      </w:r>
      <w:r w:rsidRPr="00E42C83">
        <w:rPr>
          <w:rFonts w:ascii="Times New Roman" w:hAnsi="Times New Roman" w:cs="Times New Roman"/>
          <w:sz w:val="24"/>
          <w:szCs w:val="24"/>
        </w:rPr>
        <w:t>minimum</w:t>
      </w:r>
      <w:r w:rsidRPr="00E42C83">
        <w:rPr>
          <w:rFonts w:ascii="Times New Roman" w:eastAsia="Calibri" w:hAnsi="Times New Roman" w:cs="Times New Roman"/>
          <w:color w:val="000000"/>
          <w:sz w:val="24"/>
          <w:szCs w:val="24"/>
        </w:rPr>
        <w:t xml:space="preserve"> de 40 caractères deux événements minimum (alarmes, états...).</w:t>
      </w:r>
    </w:p>
    <w:p w14:paraId="4DF08357"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Accès aux commandes avec mots de passe.</w:t>
      </w:r>
    </w:p>
    <w:p w14:paraId="1EEB8AEE"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Possibilité de visualisation sur imprimante intégrée (exclue de ce prix).</w:t>
      </w:r>
    </w:p>
    <w:p w14:paraId="4D3D9CA2" w14:textId="77777777" w:rsidR="005F1D63" w:rsidRPr="00E42C83" w:rsidRDefault="005F1D63" w:rsidP="005F1D63">
      <w:pPr>
        <w:keepLines w:val="0"/>
        <w:widowControl w:val="0"/>
        <w:numPr>
          <w:ilvl w:val="0"/>
          <w:numId w:val="133"/>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Spécifications électriques :</w:t>
      </w:r>
    </w:p>
    <w:p w14:paraId="4FAEDA54"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Source principale : secteur 230 V, 50HZ.</w:t>
      </w:r>
    </w:p>
    <w:p w14:paraId="01FA9C70"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lastRenderedPageBreak/>
        <w:t>Source secondaire : batterie étanche au plomb, autonomie de 12h avec chargeur batterie intégré au tableau.</w:t>
      </w:r>
    </w:p>
    <w:p w14:paraId="065038F3"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Source auxiliaire : autonomie 1h.</w:t>
      </w:r>
    </w:p>
    <w:p w14:paraId="4EA587F6"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Bornier de raccordement indépendant.</w:t>
      </w:r>
    </w:p>
    <w:p w14:paraId="3F5DD65A" w14:textId="77777777" w:rsidR="005F1D63" w:rsidRPr="00E42C83" w:rsidRDefault="005F1D63" w:rsidP="005F1D63">
      <w:pPr>
        <w:keepLines w:val="0"/>
        <w:widowControl w:val="0"/>
        <w:numPr>
          <w:ilvl w:val="0"/>
          <w:numId w:val="132"/>
        </w:numPr>
        <w:pBdr>
          <w:top w:val="nil"/>
          <w:left w:val="nil"/>
          <w:bottom w:val="nil"/>
          <w:right w:val="nil"/>
          <w:between w:val="nil"/>
        </w:pBdr>
        <w:spacing w:after="0" w:line="276" w:lineRule="auto"/>
        <w:ind w:right="-141"/>
        <w:rPr>
          <w:rFonts w:ascii="Times New Roman" w:eastAsia="Calibri" w:hAnsi="Times New Roman" w:cs="Times New Roman"/>
          <w:color w:val="000000"/>
          <w:sz w:val="24"/>
          <w:szCs w:val="24"/>
        </w:rPr>
      </w:pPr>
      <w:r w:rsidRPr="00E42C83">
        <w:rPr>
          <w:rFonts w:ascii="Times New Roman" w:eastAsia="Calibri" w:hAnsi="Times New Roman" w:cs="Times New Roman"/>
          <w:color w:val="000000"/>
          <w:sz w:val="24"/>
          <w:szCs w:val="24"/>
        </w:rPr>
        <w:t>Niveaux d’accès :</w:t>
      </w:r>
    </w:p>
    <w:p w14:paraId="0DF51E21"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 tableau est protégé de toutes manipulations par des niveaux d’accès destinés aux personnes autorisées.</w:t>
      </w:r>
    </w:p>
    <w:p w14:paraId="0F918CE4" w14:textId="77777777" w:rsidR="005F1D63" w:rsidRPr="00E42C83" w:rsidRDefault="005F1D63" w:rsidP="005F1D63">
      <w:pPr>
        <w:keepLines w:val="0"/>
        <w:widowControl w:val="0"/>
        <w:numPr>
          <w:ilvl w:val="0"/>
          <w:numId w:val="132"/>
        </w:numPr>
        <w:pBdr>
          <w:top w:val="nil"/>
          <w:left w:val="nil"/>
          <w:bottom w:val="nil"/>
          <w:right w:val="nil"/>
          <w:between w:val="nil"/>
        </w:pBdr>
        <w:spacing w:after="0" w:line="276" w:lineRule="auto"/>
        <w:ind w:right="-141"/>
        <w:rPr>
          <w:rFonts w:ascii="Times New Roman" w:eastAsia="Calibri" w:hAnsi="Times New Roman" w:cs="Times New Roman"/>
          <w:color w:val="000000"/>
          <w:sz w:val="24"/>
          <w:szCs w:val="24"/>
        </w:rPr>
      </w:pPr>
      <w:r w:rsidRPr="00E42C83">
        <w:rPr>
          <w:rFonts w:ascii="Times New Roman" w:eastAsia="Calibri" w:hAnsi="Times New Roman" w:cs="Times New Roman"/>
          <w:color w:val="000000"/>
          <w:sz w:val="24"/>
          <w:szCs w:val="24"/>
        </w:rPr>
        <w:t>Communication :</w:t>
      </w:r>
    </w:p>
    <w:p w14:paraId="5DD6C372"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La centrale doit mettre à disposition :</w:t>
      </w:r>
    </w:p>
    <w:p w14:paraId="1314C43C"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L'ensemble des contacts, bus et logiques de communications nécessaires au dialogue et pilotage des différentes cartes d’asservissement du bâtiment avec réserves nécessaires de 20 % pour extension futures.</w:t>
      </w:r>
    </w:p>
    <w:p w14:paraId="1EB8E0C7"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Le désenfumage et mise en pression des cages d’escaliers</w:t>
      </w:r>
    </w:p>
    <w:p w14:paraId="359407DD"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Le compartimentage des étages incendiés.</w:t>
      </w:r>
    </w:p>
    <w:p w14:paraId="0AFE6D66"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 xml:space="preserve">L’alarme d'évacuation des locaux </w:t>
      </w:r>
    </w:p>
    <w:p w14:paraId="5DB799CD"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 xml:space="preserve">Les différents asservissements (non-stop ascenseurs, arrêt climatisation, arrêt      ventilation/extraction, etc.) </w:t>
      </w:r>
    </w:p>
    <w:p w14:paraId="67942CB4"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Les détecteurs</w:t>
      </w:r>
    </w:p>
    <w:p w14:paraId="3A83F06C"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Niveaux de seuil de détection éventuel</w:t>
      </w:r>
    </w:p>
    <w:p w14:paraId="72AB42D0"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Différents types d'alarmes</w:t>
      </w:r>
    </w:p>
    <w:p w14:paraId="2F2F0EC3"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États des dispositifs actionnés de sécurité</w:t>
      </w:r>
    </w:p>
    <w:p w14:paraId="3B562994"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Connectivité de la centrale - Serveur Cloud - application mobile d'accès à distance pour le contrôle, la maintenance et la programmation</w:t>
      </w:r>
    </w:p>
    <w:p w14:paraId="7385EB54"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Il est compris dans ces travaux l’ensemble des accessoires, de câblages et raccordement en particulier les modules isolateurs de courts circuits en respectant la réglementation. La centrale sera de la marque TELETEK ou équivalent.</w:t>
      </w:r>
    </w:p>
    <w:p w14:paraId="73A1EA2D" w14:textId="77777777" w:rsidR="005F1D63" w:rsidRPr="00E42C83" w:rsidRDefault="005F1D63" w:rsidP="005F1D63">
      <w:pPr>
        <w:widowControl w:val="0"/>
        <w:spacing w:line="276" w:lineRule="auto"/>
        <w:ind w:right="-141"/>
        <w:rPr>
          <w:rFonts w:ascii="Times New Roman" w:hAnsi="Times New Roman" w:cs="Times New Roman"/>
          <w:b/>
          <w:sz w:val="24"/>
          <w:szCs w:val="24"/>
          <w:u w:val="single"/>
        </w:rPr>
      </w:pPr>
      <w:r w:rsidRPr="00E42C83">
        <w:rPr>
          <w:rFonts w:ascii="Times New Roman" w:hAnsi="Times New Roman" w:cs="Times New Roman"/>
          <w:b/>
          <w:sz w:val="24"/>
          <w:szCs w:val="24"/>
          <w:u w:val="single"/>
        </w:rPr>
        <w:t>Spécifications Technique et Environnement</w:t>
      </w:r>
    </w:p>
    <w:p w14:paraId="25A1B982"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Alimentation électrique principale ------------------------------------------- ~230 VAC ± 10%</w:t>
      </w:r>
    </w:p>
    <w:p w14:paraId="48567F20"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Fréquence ------------------------------------------------------------------------ 50/ 60Hz</w:t>
      </w:r>
    </w:p>
    <w:p w14:paraId="3957D2BB"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Alimentation électrique de secours -------------------------------------------- 1 batterie, 12V/ 18Ah</w:t>
      </w:r>
    </w:p>
    <w:p w14:paraId="793C1D2E"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Puissance électrique ------------------------------------------------------------- 7.0A</w:t>
      </w:r>
    </w:p>
    <w:p w14:paraId="12387855"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Résistance interne de la batterie d’accumulateur RI ------------------------ &lt;0.3Ω</w:t>
      </w:r>
    </w:p>
    <w:p w14:paraId="1B6D09DB"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Boucles (IRIS SS et IRIS TTE montées en combinaison aléatoire) ------ 1 - 4</w:t>
      </w:r>
    </w:p>
    <w:p w14:paraId="411FDA25"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Zones ------------------------------------------------------------------------------ 96</w:t>
      </w:r>
    </w:p>
    <w:p w14:paraId="7E009122"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Zone groups ---------------------------------------------------------------------- 48</w:t>
      </w:r>
    </w:p>
    <w:p w14:paraId="76CCC16E"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Sorties (contrôlées, relais) ------------------------------------------------------ 4</w:t>
      </w:r>
    </w:p>
    <w:p w14:paraId="2825915F"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Sorties (non contrôlées, programmables, relais) ----------------------------- 4, 15A@24VDC</w:t>
      </w:r>
    </w:p>
    <w:p w14:paraId="4446BF74"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Entrées/sorties programmables ------------------------------------------------- Jusqu’à 128</w:t>
      </w:r>
    </w:p>
    <w:p w14:paraId="692BAC17"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Journal Mémoire ------------------------------------------------------------------ 10000 événements</w:t>
      </w:r>
    </w:p>
    <w:p w14:paraId="4B75DE39"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lastRenderedPageBreak/>
        <w:t>Centrales en réseau --------------------------------------------------------------- Jusqu’à 64</w:t>
      </w:r>
    </w:p>
    <w:p w14:paraId="03DB11D1"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Imprimante thermique ------------------------------------------------------------ Option</w:t>
      </w:r>
    </w:p>
    <w:p w14:paraId="064741FE"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Support Multi langue ------------------------------------------------------------- OUI</w:t>
      </w:r>
    </w:p>
    <w:p w14:paraId="76BB5030"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Température de fonctionnement ------------------------------------------------ -5°C à +40°C</w:t>
      </w:r>
    </w:p>
    <w:p w14:paraId="0B003402"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Résistance à l’humidité ---------------------------------------------------------- (95 ± 3)% @ 40°C</w:t>
      </w:r>
    </w:p>
    <w:p w14:paraId="21D7D9DD"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Poids (sans batterie) --------------------------------------------------------------- ~6 kg</w:t>
      </w:r>
    </w:p>
    <w:p w14:paraId="70CDC268"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Couleur ------------------------------------------------------------------------------ Gris</w:t>
      </w:r>
    </w:p>
    <w:p w14:paraId="20A808CB"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Dimensions ------------------------------------------------------------------------- 430 x 330 x 120mm</w:t>
      </w:r>
    </w:p>
    <w:p w14:paraId="696614B5" w14:textId="77777777" w:rsidR="005F1D63" w:rsidRPr="00E42C83" w:rsidRDefault="005F1D63" w:rsidP="005F1D63">
      <w:pPr>
        <w:widowControl w:val="0"/>
        <w:spacing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L’ensemble de l’ouvrage, fourni, posé, et raccordé en ordre de marche sera réglé à l’unité.</w:t>
      </w:r>
    </w:p>
    <w:p w14:paraId="0C35501B"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665" w:name="_Toc212644861"/>
      <w:bookmarkStart w:id="666" w:name="_Toc212717230"/>
      <w:r w:rsidRPr="00E42C83">
        <w:rPr>
          <w:rFonts w:ascii="Times New Roman" w:hAnsi="Times New Roman" w:cs="Times New Roman"/>
          <w:bCs/>
          <w:iCs/>
        </w:rPr>
        <w:t>Module de commande et asservissement</w:t>
      </w:r>
      <w:bookmarkEnd w:id="665"/>
      <w:bookmarkEnd w:id="666"/>
    </w:p>
    <w:p w14:paraId="744EC1F2"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Fourniture, pose et installation d'un système pour l’asservissement et la commande des D.A.S.  Le système sera de type modulaire extensible, il sera composé des modules de sortie ou d’entrée adressables à base de microprocesseur permettant une liaison de communication fiable avec le système de détection incendie. Possibilité de paramétrage des différents types de commande (rupture, émission, impulsions et contacts secs NO/NF).</w:t>
      </w:r>
      <w:r w:rsidRPr="00E42C83">
        <w:rPr>
          <w:rFonts w:ascii="Times New Roman" w:hAnsi="Times New Roman" w:cs="Times New Roman"/>
          <w:sz w:val="24"/>
          <w:szCs w:val="24"/>
        </w:rPr>
        <w:br/>
        <w:t>Le module d’asservissement sera dimensionné pour permettre la commande automatique de l'ensemble des dispositifs actionnés de sécurité tel que (suivant plans BET) :</w:t>
      </w:r>
    </w:p>
    <w:p w14:paraId="0C734C37"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Commandes et contrôles des portes coupes feu,</w:t>
      </w:r>
    </w:p>
    <w:p w14:paraId="3E3F91A7"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Commandes et contrôles des clapets coupes feu d'air neuf, climatisation et VMC,</w:t>
      </w:r>
    </w:p>
    <w:p w14:paraId="27C38BEF"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Commande et contrôle des ventilateurs de mise en surpression des cages d’escaliers,</w:t>
      </w:r>
    </w:p>
    <w:p w14:paraId="13DC289E"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Commande et contrôles non-stop des ascenseurs,</w:t>
      </w:r>
    </w:p>
    <w:p w14:paraId="000EF23F"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Commande et contrôles d'arrêt climatisation et ventilation.</w:t>
      </w:r>
    </w:p>
    <w:p w14:paraId="586FFAE1"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 xml:space="preserve">Commandes et contrôles des skydomes, </w:t>
      </w:r>
    </w:p>
    <w:p w14:paraId="5AF87915"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Autres installations.</w:t>
      </w:r>
    </w:p>
    <w:p w14:paraId="0949FEF6"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Composée essentiellement de groupe de fonctions, chaque fonction correspond à une action de mise en sécurité.</w:t>
      </w:r>
    </w:p>
    <w:p w14:paraId="76C6DF28"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Le compartimentage (portes coupes feu et clapets placés dans les circuits aérauliques...)</w:t>
      </w:r>
    </w:p>
    <w:p w14:paraId="466BFFC9"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Le désenfumage.</w:t>
      </w:r>
    </w:p>
    <w:p w14:paraId="38409E68"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Mise à l'arrêt de certaines installations techniques (climatisation, ventilation, ...)</w:t>
      </w:r>
    </w:p>
    <w:p w14:paraId="2209D433"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 xml:space="preserve">Dérangement de la fonction (défaut de position ou de ligne) </w:t>
      </w:r>
    </w:p>
    <w:p w14:paraId="6E1E68E3"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Position de la sécurité normale de la fonction (fonction opérationnelle)</w:t>
      </w:r>
    </w:p>
    <w:p w14:paraId="1FAACDCB"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Fonction commandée.</w:t>
      </w:r>
    </w:p>
    <w:p w14:paraId="76A5AC00" w14:textId="77777777" w:rsidR="005F1D63" w:rsidRPr="00E42C83" w:rsidRDefault="005F1D63" w:rsidP="005F1D63">
      <w:pPr>
        <w:keepLines w:val="0"/>
        <w:widowControl w:val="0"/>
        <w:numPr>
          <w:ilvl w:val="0"/>
          <w:numId w:val="131"/>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Bouton de commande manuelle avec voyant.</w:t>
      </w:r>
    </w:p>
    <w:p w14:paraId="4CC4723D"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Les commandes manuelles doivent rester fonctionnelles même en cas de panne de l'unité centrale. Tous les dispositifs actionnés de sécurité doivent être commandés manuellement. </w:t>
      </w:r>
    </w:p>
    <w:p w14:paraId="275F59EA"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Il serait de la marque TELETEK ou équivalent.</w:t>
      </w:r>
    </w:p>
    <w:p w14:paraId="100931FD"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667" w:name="_Toc212644862"/>
      <w:bookmarkStart w:id="668" w:name="_Toc212717231"/>
      <w:r w:rsidRPr="00E42C83">
        <w:rPr>
          <w:rFonts w:ascii="Times New Roman" w:hAnsi="Times New Roman" w:cs="Times New Roman"/>
          <w:bCs/>
          <w:iCs/>
        </w:rPr>
        <w:lastRenderedPageBreak/>
        <w:t>Répéteur gestion centrale</w:t>
      </w:r>
      <w:bookmarkEnd w:id="667"/>
      <w:bookmarkEnd w:id="668"/>
    </w:p>
    <w:p w14:paraId="4BCF716E"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Fourniture, pose et programmation d’un répétiteur conçu pour fonctionner avec les centrales d'alarme incendie adressables. Il est utilisé pour afficher les événements des centrales adressables connectées au réseau. La connexion entre le répétiteur et les centrales adressables est réalisée via un module réseau redondant basé sur l’interface RS485. Les informations concernant les événements sont visualisables sur un affichage LCD et des indicateurs LED pour l'état du système. Le Répétiteur dispose d’une horloge en temps réel intégrée. Un port micro USB est disponible pour les dernières mises à jour software et firmware.</w:t>
      </w:r>
    </w:p>
    <w:p w14:paraId="703F5D7A"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Il doit être conforme à la norme EN 54-5.</w:t>
      </w:r>
    </w:p>
    <w:p w14:paraId="49F20D54"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b/>
          <w:sz w:val="24"/>
          <w:szCs w:val="24"/>
          <w:u w:val="single"/>
        </w:rPr>
        <w:t>Spécifications Technique et Environnement</w:t>
      </w:r>
      <w:r w:rsidRPr="00E42C83">
        <w:rPr>
          <w:rFonts w:ascii="Times New Roman" w:hAnsi="Times New Roman" w:cs="Times New Roman"/>
          <w:sz w:val="24"/>
          <w:szCs w:val="24"/>
        </w:rPr>
        <w:t xml:space="preserve"> </w:t>
      </w:r>
    </w:p>
    <w:p w14:paraId="65F61AAB"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Source d’alimentation : </w:t>
      </w:r>
    </w:p>
    <w:p w14:paraId="2D69F314"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De la centrale ----------------------------------------------------------------------- AUX/GND</w:t>
      </w:r>
    </w:p>
    <w:p w14:paraId="549F21C1"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Externe ------------------------------------------------------------------------------- (24±4) VDC </w:t>
      </w:r>
    </w:p>
    <w:p w14:paraId="77DEBAA2"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Consommation d’énergie maximale --------------------------------------------- 0.11A</w:t>
      </w:r>
    </w:p>
    <w:p w14:paraId="36AACAAB"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Communication --------------------------------------------------------------------- RS 485 </w:t>
      </w:r>
    </w:p>
    <w:p w14:paraId="512DD8AA"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Câble à paire UTP CAT 5 : </w:t>
      </w:r>
    </w:p>
    <w:p w14:paraId="66DDC3BA"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Distance entre la centrale et le répétiteur ---------------------------------------- max. 1000m </w:t>
      </w:r>
    </w:p>
    <w:p w14:paraId="64AAABD5"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Section transversale ----------------------------------------------------------------- 0.5-2.5mm2</w:t>
      </w:r>
    </w:p>
    <w:p w14:paraId="028EEE7D"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Protection ---------------------------------------------------------------------------- IP40</w:t>
      </w:r>
    </w:p>
    <w:p w14:paraId="405FD84C"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Couleur, Matériel ------------------------------------------------------------------- Blanc, ABS </w:t>
      </w:r>
    </w:p>
    <w:p w14:paraId="37F9BFDE"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Dimensions du répétiteur ---------------------------------------------------------- 200x330x48mm </w:t>
      </w:r>
    </w:p>
    <w:p w14:paraId="0342737B"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Nombre maximum de centrale supportés dans le réseau ---------------------- 32 </w:t>
      </w:r>
    </w:p>
    <w:p w14:paraId="2754E245"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Type de réseau ---------------------------------------------------------------------- Ring </w:t>
      </w:r>
    </w:p>
    <w:p w14:paraId="7E792777"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Mémoire LOG ---------------------------------------------------------------------- 10 000 événements</w:t>
      </w:r>
    </w:p>
    <w:p w14:paraId="08EBEC22"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Multilingue ------------------------------------------------------------------------- OUI </w:t>
      </w:r>
    </w:p>
    <w:p w14:paraId="5DCE770B"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Température de fonctionnement ------------------------------------------------- -5°C de +50°C </w:t>
      </w:r>
    </w:p>
    <w:p w14:paraId="54B9BEA8"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Résistance à l’humidité ----------------------------------------------------------- 95%</w:t>
      </w:r>
    </w:p>
    <w:p w14:paraId="74D40ED1"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Poids --------------------------------------------------------------------------------- ~ 770g</w:t>
      </w:r>
    </w:p>
    <w:p w14:paraId="06495553"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L’ensemble de l’ouvrage, fourni, posé, et raccordé en ordre de marche sera réglé à l’unité.</w:t>
      </w:r>
    </w:p>
    <w:p w14:paraId="465B0C1F" w14:textId="77777777" w:rsidR="005F1D63" w:rsidRPr="00E42C83" w:rsidRDefault="005F1D63" w:rsidP="005F1D63">
      <w:pPr>
        <w:widowControl w:val="0"/>
        <w:spacing w:line="276" w:lineRule="auto"/>
        <w:ind w:right="-141"/>
        <w:rPr>
          <w:rFonts w:ascii="Times New Roman" w:hAnsi="Times New Roman" w:cs="Times New Roman"/>
          <w:sz w:val="24"/>
          <w:szCs w:val="24"/>
        </w:rPr>
      </w:pPr>
    </w:p>
    <w:p w14:paraId="2DECD93B"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669" w:name="_Toc212644863"/>
      <w:bookmarkStart w:id="670" w:name="_Toc212717232"/>
      <w:r w:rsidRPr="00E42C83">
        <w:rPr>
          <w:rFonts w:ascii="Times New Roman" w:hAnsi="Times New Roman" w:cs="Times New Roman"/>
          <w:bCs/>
          <w:iCs/>
        </w:rPr>
        <w:lastRenderedPageBreak/>
        <w:t>Détecteur optique de fumée avec isolateur</w:t>
      </w:r>
      <w:bookmarkEnd w:id="669"/>
      <w:bookmarkEnd w:id="670"/>
      <w:r w:rsidRPr="00E42C83">
        <w:rPr>
          <w:rFonts w:ascii="Times New Roman" w:hAnsi="Times New Roman" w:cs="Times New Roman"/>
          <w:bCs/>
          <w:iCs/>
        </w:rPr>
        <w:t xml:space="preserve"> </w:t>
      </w:r>
    </w:p>
    <w:p w14:paraId="72566959" w14:textId="77777777" w:rsidR="005F1D63" w:rsidRPr="00E42C83" w:rsidRDefault="005F1D63" w:rsidP="005F1D63">
      <w:pPr>
        <w:widowControl w:val="0"/>
        <w:spacing w:line="276" w:lineRule="auto"/>
        <w:ind w:left="360" w:right="-141"/>
        <w:rPr>
          <w:rFonts w:ascii="Times New Roman" w:hAnsi="Times New Roman" w:cs="Times New Roman"/>
          <w:sz w:val="24"/>
          <w:szCs w:val="24"/>
        </w:rPr>
      </w:pPr>
      <w:r w:rsidRPr="00E42C83">
        <w:rPr>
          <w:rFonts w:ascii="Times New Roman" w:hAnsi="Times New Roman" w:cs="Times New Roman"/>
          <w:sz w:val="24"/>
          <w:szCs w:val="24"/>
        </w:rPr>
        <w:t>Fourniture et pose d’un détecteur optique de fumée adressable avec isolateur de court-circuit intégré.</w:t>
      </w:r>
      <w:r w:rsidRPr="00E42C83">
        <w:rPr>
          <w:rFonts w:ascii="Times New Roman" w:hAnsi="Times New Roman" w:cs="Times New Roman"/>
          <w:sz w:val="24"/>
          <w:szCs w:val="24"/>
        </w:rPr>
        <w:br/>
        <w:t>Ils seront capables de compenser automatiquement l’encrassement de leur chambre de détection lié aux contraintes du site.</w:t>
      </w:r>
      <w:r w:rsidRPr="00E42C83">
        <w:rPr>
          <w:rFonts w:ascii="Times New Roman" w:hAnsi="Times New Roman" w:cs="Times New Roman"/>
          <w:sz w:val="24"/>
          <w:szCs w:val="24"/>
        </w:rPr>
        <w:br/>
        <w:t xml:space="preserve">Il devra signaler un dérangement à la centrale lorsque l’auto-adaptabilité des détecteurs arrivera à saturation. </w:t>
      </w:r>
      <w:r w:rsidRPr="00E42C83">
        <w:rPr>
          <w:rFonts w:ascii="Times New Roman" w:hAnsi="Times New Roman" w:cs="Times New Roman"/>
          <w:sz w:val="24"/>
          <w:szCs w:val="24"/>
        </w:rPr>
        <w:br/>
        <w:t>Tous les détecteurs seront adressés individuellement via un logiciel de paramétrage.</w:t>
      </w:r>
    </w:p>
    <w:p w14:paraId="78146F05"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Il doit être conforme à la norme EN 54-5.</w:t>
      </w:r>
    </w:p>
    <w:p w14:paraId="42F3FE0A"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b/>
          <w:sz w:val="24"/>
          <w:szCs w:val="24"/>
          <w:u w:val="single"/>
        </w:rPr>
        <w:t>Spécifications Technique et Environnement</w:t>
      </w:r>
    </w:p>
    <w:p w14:paraId="25659CC7"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Tension de fonctionnement ------------------------------------------------------- 15-32VDC (Nom. 27VDC)</w:t>
      </w:r>
    </w:p>
    <w:p w14:paraId="463C3B49"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Consommation : </w:t>
      </w:r>
    </w:p>
    <w:p w14:paraId="0FBB33D1" w14:textId="77777777" w:rsidR="005F1D63" w:rsidRPr="00E42C83" w:rsidRDefault="005F1D63" w:rsidP="005F1D63">
      <w:pPr>
        <w:keepLines w:val="0"/>
        <w:widowControl w:val="0"/>
        <w:numPr>
          <w:ilvl w:val="0"/>
          <w:numId w:val="127"/>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en condition de repos, sans communication --------------------------- &lt; 190μA à 27VDC</w:t>
      </w:r>
    </w:p>
    <w:p w14:paraId="1BBF99AB" w14:textId="77777777" w:rsidR="005F1D63" w:rsidRPr="00E42C83" w:rsidRDefault="005F1D63" w:rsidP="005F1D63">
      <w:pPr>
        <w:keepLines w:val="0"/>
        <w:widowControl w:val="0"/>
        <w:numPr>
          <w:ilvl w:val="0"/>
          <w:numId w:val="127"/>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 xml:space="preserve">en condition de repos, avec communication --------------------------- &lt; 310μA à 27VDC </w:t>
      </w:r>
    </w:p>
    <w:p w14:paraId="2076E634" w14:textId="77777777" w:rsidR="005F1D63" w:rsidRPr="00E42C83" w:rsidRDefault="005F1D63" w:rsidP="005F1D63">
      <w:pPr>
        <w:keepLines w:val="0"/>
        <w:widowControl w:val="0"/>
        <w:numPr>
          <w:ilvl w:val="0"/>
          <w:numId w:val="127"/>
        </w:numPr>
        <w:pBdr>
          <w:top w:val="nil"/>
          <w:left w:val="nil"/>
          <w:bottom w:val="nil"/>
          <w:right w:val="nil"/>
          <w:between w:val="nil"/>
        </w:pBdr>
        <w:spacing w:before="0" w:after="20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 xml:space="preserve">en condition d'alarme, avec communication --------------------------- 6.5mA </w:t>
      </w:r>
    </w:p>
    <w:p w14:paraId="0C6A0B65"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Sensibilité, à sélectionner depuis la centrale ------------------------------------ Haute/Normale/Moyenne/Basse</w:t>
      </w:r>
    </w:p>
    <w:p w14:paraId="5B43E580"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Sortie en condition d'alarme à la borne RI (bornes 4/1) ----------------------- 7.5 mA (max)/ 7.5V</w:t>
      </w:r>
    </w:p>
    <w:p w14:paraId="56C84819"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Section des fils pour bornes ------------------------------------------------------- 0.4mm² - 2.0mm² </w:t>
      </w:r>
    </w:p>
    <w:p w14:paraId="5C82D6CC"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Température de fonctionnement -------------------------------------------------- de -35°C à +60°C </w:t>
      </w:r>
    </w:p>
    <w:p w14:paraId="227749A5"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Résistance à l'humidité ------------------------------------------------------------- (93 ± 3)% à 40°C </w:t>
      </w:r>
    </w:p>
    <w:p w14:paraId="55510A3E"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Protection ---------------------------------------------------------------------------- IP30 </w:t>
      </w:r>
    </w:p>
    <w:p w14:paraId="2102DB6B"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Poids (socle compris) --------------------------------------------------------------- ~125g </w:t>
      </w:r>
    </w:p>
    <w:p w14:paraId="05A86B1F"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Dimensions (socle compris) ------------------------------------------------------- 103x42mm</w:t>
      </w:r>
    </w:p>
    <w:p w14:paraId="2922302C"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L’ensemble de l’ouvrage, fourni, posé, et raccordé en ordre de marche sera réglé à l’unité.</w:t>
      </w:r>
    </w:p>
    <w:p w14:paraId="1F9ECC65"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671" w:name="_Toc212644864"/>
      <w:bookmarkStart w:id="672" w:name="_Toc212717233"/>
      <w:r w:rsidRPr="00E42C83">
        <w:rPr>
          <w:rFonts w:ascii="Times New Roman" w:hAnsi="Times New Roman" w:cs="Times New Roman"/>
          <w:bCs/>
          <w:iCs/>
        </w:rPr>
        <w:t>Détecteur thermique avec isolateur</w:t>
      </w:r>
      <w:bookmarkEnd w:id="671"/>
      <w:bookmarkEnd w:id="672"/>
      <w:r w:rsidRPr="00E42C83">
        <w:rPr>
          <w:rFonts w:ascii="Times New Roman" w:hAnsi="Times New Roman" w:cs="Times New Roman"/>
          <w:bCs/>
          <w:iCs/>
        </w:rPr>
        <w:t xml:space="preserve"> </w:t>
      </w:r>
    </w:p>
    <w:p w14:paraId="2A141250"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Fourniture et pose des détecteurs thermiques adressables avec isolateur de court-circuit intégré.</w:t>
      </w:r>
    </w:p>
    <w:p w14:paraId="5F0F55D0" w14:textId="77777777" w:rsidR="005F1D63" w:rsidRPr="00E42C83" w:rsidRDefault="005F1D63" w:rsidP="005F1D63">
      <w:pPr>
        <w:spacing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Il sera capable de compenser automatiquement l’encrassement de leur chambre de détection lié aux contraintes du site. Il devra signaler un dérangement à la centrale lorsque l’auto-adaptabilité du détecteur arrivera à saturation. </w:t>
      </w:r>
    </w:p>
    <w:p w14:paraId="6A5BE2BA"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Tous les détecteurs seront adressés individuellement via un logiciel de paramétrage.</w:t>
      </w:r>
    </w:p>
    <w:p w14:paraId="6215F56D"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Il doit être conforme à la norme EN 54-5.</w:t>
      </w:r>
    </w:p>
    <w:p w14:paraId="7F753A19"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b/>
          <w:sz w:val="24"/>
          <w:szCs w:val="24"/>
          <w:u w:val="single"/>
        </w:rPr>
        <w:t>Spécifications Technique et Environnement</w:t>
      </w:r>
    </w:p>
    <w:p w14:paraId="4F42D9AD"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Tension de fonctionnement ------------------------------------------------------- 15 - 32VDC (Nom. 27VDC) </w:t>
      </w:r>
    </w:p>
    <w:p w14:paraId="52A5A0C8"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Consommation : </w:t>
      </w:r>
    </w:p>
    <w:p w14:paraId="3715F7D1" w14:textId="77777777" w:rsidR="005F1D63" w:rsidRPr="00E42C83" w:rsidRDefault="005F1D63" w:rsidP="005F1D63">
      <w:pPr>
        <w:keepLines w:val="0"/>
        <w:widowControl w:val="0"/>
        <w:numPr>
          <w:ilvl w:val="0"/>
          <w:numId w:val="128"/>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lastRenderedPageBreak/>
        <w:t>en condition de repos, sans communication --------------------------- &lt; 170μA@27VDC</w:t>
      </w:r>
    </w:p>
    <w:p w14:paraId="60D0DAA0" w14:textId="77777777" w:rsidR="005F1D63" w:rsidRPr="00E42C83" w:rsidRDefault="005F1D63" w:rsidP="005F1D63">
      <w:pPr>
        <w:keepLines w:val="0"/>
        <w:widowControl w:val="0"/>
        <w:numPr>
          <w:ilvl w:val="0"/>
          <w:numId w:val="128"/>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 xml:space="preserve">en condition de repos, avec communication --------------------------- &lt; 290μA@27VDC </w:t>
      </w:r>
    </w:p>
    <w:p w14:paraId="476013D3" w14:textId="77777777" w:rsidR="005F1D63" w:rsidRPr="00E42C83" w:rsidRDefault="005F1D63" w:rsidP="005F1D63">
      <w:pPr>
        <w:keepLines w:val="0"/>
        <w:widowControl w:val="0"/>
        <w:numPr>
          <w:ilvl w:val="0"/>
          <w:numId w:val="128"/>
        </w:numPr>
        <w:pBdr>
          <w:top w:val="nil"/>
          <w:left w:val="nil"/>
          <w:bottom w:val="nil"/>
          <w:right w:val="nil"/>
          <w:between w:val="nil"/>
        </w:pBdr>
        <w:spacing w:before="0" w:after="20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 xml:space="preserve">en condition d'alarme, avec communication --------------------------- 6.5mA </w:t>
      </w:r>
    </w:p>
    <w:p w14:paraId="4BE56E7A"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Classe, à sélectionner depuis la centrale ----------------------------------------- A1R, A2S, BS </w:t>
      </w:r>
    </w:p>
    <w:p w14:paraId="3BCC1C95"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Sortie en condition d'alarme à la borne RI (bornes 4/1) ----------------------- 7.5 mA/ 7.5V</w:t>
      </w:r>
    </w:p>
    <w:p w14:paraId="207146F0"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 xml:space="preserve">Section des fils pour bornes ------------------------------------------------------- 0.4mm² - 2.0mm² </w:t>
      </w:r>
    </w:p>
    <w:p w14:paraId="34BB319E"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Température de fonctionnement -------------------------------------------------- -35°C à +60°C</w:t>
      </w:r>
    </w:p>
    <w:p w14:paraId="0C6B385E"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Résistance à l'humidité ------------------------------------------------------------- (93 ± 3)% @ 40°C</w:t>
      </w:r>
    </w:p>
    <w:p w14:paraId="085E29F2"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Protection ----------------------------------------------------------------------------- IP30</w:t>
      </w:r>
    </w:p>
    <w:p w14:paraId="1F7BDA72"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Poids (socle compris) --------------------------------------------------------------- ~110g</w:t>
      </w:r>
    </w:p>
    <w:p w14:paraId="6D77FD5C"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Dimensions (socle compris) -------------------------------------------------------- 103x42mm</w:t>
      </w:r>
    </w:p>
    <w:p w14:paraId="2F3FAA3C" w14:textId="77777777" w:rsidR="005F1D63" w:rsidRPr="00E42C83" w:rsidRDefault="005F1D63" w:rsidP="005F1D63">
      <w:pPr>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L’ensemble de l’ouvrage, fourni, posé, et raccordé en ordre de marche sera réglé à l’unité.</w:t>
      </w:r>
    </w:p>
    <w:p w14:paraId="3872845B"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673" w:name="_Toc212644865"/>
      <w:bookmarkStart w:id="674" w:name="_Toc212717234"/>
      <w:r w:rsidRPr="00E42C83">
        <w:rPr>
          <w:rFonts w:ascii="Times New Roman" w:hAnsi="Times New Roman" w:cs="Times New Roman"/>
          <w:bCs/>
          <w:iCs/>
        </w:rPr>
        <w:t>Déclencheur manuel</w:t>
      </w:r>
      <w:bookmarkEnd w:id="673"/>
      <w:bookmarkEnd w:id="674"/>
    </w:p>
    <w:p w14:paraId="1C4C789E"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Fourniture et pose d’un déclencheur manuel avec module isolateur intégré et couvercle de protection.</w:t>
      </w:r>
      <w:r w:rsidRPr="00E42C83">
        <w:rPr>
          <w:rFonts w:ascii="Times New Roman" w:hAnsi="Times New Roman" w:cs="Times New Roman"/>
          <w:sz w:val="24"/>
          <w:szCs w:val="24"/>
        </w:rPr>
        <w:br/>
        <w:t>Ils sont actionnés depuis la centrale et peuvent être contrôlés à travers le protocole de communication.</w:t>
      </w:r>
    </w:p>
    <w:p w14:paraId="3CBC0BE8" w14:textId="77777777" w:rsidR="005F1D63" w:rsidRPr="00E42C83" w:rsidRDefault="005F1D63" w:rsidP="005F1D63">
      <w:pPr>
        <w:spacing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Il doit être conforme à la norme EN 54-5.</w:t>
      </w:r>
    </w:p>
    <w:p w14:paraId="15219A33" w14:textId="77777777" w:rsidR="005F1D63" w:rsidRPr="00E42C83" w:rsidRDefault="005F1D63" w:rsidP="005F1D63">
      <w:pPr>
        <w:spacing w:after="0" w:line="276" w:lineRule="auto"/>
        <w:ind w:right="-141"/>
        <w:rPr>
          <w:rFonts w:ascii="Times New Roman" w:hAnsi="Times New Roman" w:cs="Times New Roman"/>
          <w:sz w:val="24"/>
          <w:szCs w:val="24"/>
        </w:rPr>
      </w:pPr>
    </w:p>
    <w:p w14:paraId="452564FA"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b/>
          <w:sz w:val="24"/>
          <w:szCs w:val="24"/>
          <w:u w:val="single"/>
        </w:rPr>
        <w:t>Spécifications Technique et Environnement</w:t>
      </w:r>
    </w:p>
    <w:p w14:paraId="469FAB7A"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Plage de tensions de service -------------------------------------------------------- 15 - 32VDC</w:t>
      </w:r>
    </w:p>
    <w:p w14:paraId="76824D4B"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Consommation sans communication (max.) ------------------------------------- 125μA@27VDC</w:t>
      </w:r>
    </w:p>
    <w:p w14:paraId="7FDC3E9D"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Consommation avec communication --------------------------------------------- 160μA@27VDC</w:t>
      </w:r>
    </w:p>
    <w:p w14:paraId="3F5AFD5A"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Consommation en mode Incendie ------------------------------------------------- 3mA</w:t>
      </w:r>
    </w:p>
    <w:p w14:paraId="20B64A54"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Type d'élément travaillant ---------------------------------------------------------- réarmable (flexible)</w:t>
      </w:r>
    </w:p>
    <w:p w14:paraId="0C4E29D2"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Type, conforme à EN 54 ------------------------------------------------------------ A</w:t>
      </w:r>
    </w:p>
    <w:p w14:paraId="2DA724B2"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Section des fils pour bornes -------------------------------------------------------- 0.4mm2 - 2.0mm2</w:t>
      </w:r>
    </w:p>
    <w:p w14:paraId="00379E7A"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Température de service -------------------------------------------------------------- -10°C à +60°C</w:t>
      </w:r>
    </w:p>
    <w:p w14:paraId="70C771AE"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Résistance à l'humidité relative ----------------------------------------------------- (93 ± 3)% @ 40°C</w:t>
      </w:r>
    </w:p>
    <w:p w14:paraId="2E61055E"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Protection ------------------------------------------------------------------------------ IP40</w:t>
      </w:r>
    </w:p>
    <w:p w14:paraId="5B17B140"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Poids ------------------------------------------------------------------------------------ ~175g</w:t>
      </w:r>
    </w:p>
    <w:p w14:paraId="36F7D6BE"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Dimensions ---------------------------------------------------------------------------- 90x90x57mm</w:t>
      </w:r>
    </w:p>
    <w:p w14:paraId="5CF5FF7A"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sz w:val="24"/>
          <w:szCs w:val="24"/>
        </w:rPr>
        <w:t>Matériel (plastique), couleur -------------------------------------------------------- ABS, rouge</w:t>
      </w:r>
    </w:p>
    <w:p w14:paraId="6456DDF5" w14:textId="77777777" w:rsidR="005F1D63" w:rsidRPr="00E42C83" w:rsidRDefault="005F1D63" w:rsidP="005F1D63">
      <w:pPr>
        <w:spacing w:after="0" w:line="276" w:lineRule="auto"/>
        <w:ind w:right="-141"/>
        <w:rPr>
          <w:rFonts w:ascii="Times New Roman" w:hAnsi="Times New Roman" w:cs="Times New Roman"/>
          <w:sz w:val="24"/>
          <w:szCs w:val="24"/>
        </w:rPr>
      </w:pPr>
      <w:r w:rsidRPr="00E42C83">
        <w:rPr>
          <w:rFonts w:ascii="Times New Roman" w:hAnsi="Times New Roman" w:cs="Times New Roman"/>
          <w:sz w:val="24"/>
          <w:szCs w:val="24"/>
        </w:rPr>
        <w:t>L’ensemble de l’ouvrage, fourni, posé, et raccordé en ordre de marche sera réglé à l’unité.</w:t>
      </w:r>
    </w:p>
    <w:p w14:paraId="738DFCC2" w14:textId="77777777" w:rsidR="005F1D63" w:rsidRPr="00E42C83" w:rsidRDefault="005F1D63" w:rsidP="005F1D63">
      <w:pPr>
        <w:spacing w:after="0" w:line="276" w:lineRule="auto"/>
        <w:ind w:right="-141"/>
        <w:rPr>
          <w:rFonts w:ascii="Times New Roman" w:hAnsi="Times New Roman" w:cs="Times New Roman"/>
          <w:sz w:val="24"/>
          <w:szCs w:val="24"/>
        </w:rPr>
      </w:pPr>
    </w:p>
    <w:p w14:paraId="292688E0"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675" w:name="_Toc212644866"/>
      <w:bookmarkStart w:id="676" w:name="_Toc212717235"/>
      <w:r w:rsidRPr="00E42C83">
        <w:rPr>
          <w:rFonts w:ascii="Times New Roman" w:hAnsi="Times New Roman" w:cs="Times New Roman"/>
          <w:bCs/>
          <w:iCs/>
        </w:rPr>
        <w:lastRenderedPageBreak/>
        <w:t>Avertisseur sonore avec flash</w:t>
      </w:r>
      <w:bookmarkEnd w:id="675"/>
      <w:bookmarkEnd w:id="676"/>
      <w:r w:rsidRPr="00E42C83">
        <w:rPr>
          <w:rFonts w:ascii="Times New Roman" w:hAnsi="Times New Roman" w:cs="Times New Roman"/>
          <w:bCs/>
          <w:iCs/>
        </w:rPr>
        <w:t xml:space="preserve"> </w:t>
      </w:r>
    </w:p>
    <w:p w14:paraId="465DD084" w14:textId="77777777" w:rsidR="005F1D63" w:rsidRPr="00E42C83" w:rsidRDefault="005F1D63" w:rsidP="005F1D63">
      <w:pPr>
        <w:spacing w:before="240" w:after="240" w:line="276" w:lineRule="auto"/>
        <w:ind w:right="-141"/>
        <w:rPr>
          <w:rFonts w:ascii="Times New Roman" w:eastAsia="Times New Roman" w:hAnsi="Times New Roman" w:cs="Times New Roman"/>
          <w:sz w:val="24"/>
          <w:szCs w:val="24"/>
        </w:rPr>
      </w:pPr>
      <w:r w:rsidRPr="00E42C83">
        <w:rPr>
          <w:rFonts w:ascii="Times New Roman" w:hAnsi="Times New Roman" w:cs="Times New Roman"/>
          <w:sz w:val="24"/>
          <w:szCs w:val="24"/>
        </w:rPr>
        <w:t>Fourniture et mise en œuvre d’une sirène incendie avec flash lumineux rouge, conforme à la norme EN54-3, destinée à la signalisation sonore et visuelle d’alarme incendie dans les bâtiments tertiaires et industriels.</w:t>
      </w:r>
    </w:p>
    <w:p w14:paraId="18153B50" w14:textId="77777777" w:rsidR="005F1D63" w:rsidRPr="00E42C83" w:rsidRDefault="005F1D63" w:rsidP="005F1D63">
      <w:pPr>
        <w:widowControl w:val="0"/>
        <w:spacing w:line="276" w:lineRule="auto"/>
        <w:ind w:right="-141"/>
        <w:rPr>
          <w:rFonts w:ascii="Times New Roman" w:eastAsia="Times New Roman" w:hAnsi="Times New Roman" w:cs="Times New Roman"/>
          <w:sz w:val="24"/>
          <w:szCs w:val="24"/>
        </w:rPr>
      </w:pPr>
      <w:r w:rsidRPr="00E42C83">
        <w:rPr>
          <w:rFonts w:ascii="Times New Roman" w:hAnsi="Times New Roman" w:cs="Times New Roman"/>
          <w:b/>
          <w:sz w:val="24"/>
          <w:szCs w:val="24"/>
          <w:u w:val="single"/>
        </w:rPr>
        <w:t>Spécifications Technique et Environnement</w:t>
      </w:r>
    </w:p>
    <w:p w14:paraId="019119FF" w14:textId="77777777" w:rsidR="005F1D63" w:rsidRPr="00E42C83" w:rsidRDefault="005F1D63" w:rsidP="005F1D63">
      <w:pPr>
        <w:keepLines w:val="0"/>
        <w:numPr>
          <w:ilvl w:val="0"/>
          <w:numId w:val="125"/>
        </w:numPr>
        <w:pBdr>
          <w:top w:val="nil"/>
          <w:left w:val="nil"/>
          <w:bottom w:val="nil"/>
          <w:right w:val="nil"/>
          <w:between w:val="nil"/>
        </w:pBdr>
        <w:spacing w:before="24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 xml:space="preserve">Technologie de signalisation </w:t>
      </w:r>
      <w:r w:rsidRPr="00E42C83">
        <w:rPr>
          <w:rFonts w:ascii="Times New Roman" w:eastAsia="Times New Roman" w:hAnsi="Times New Roman" w:cs="Times New Roman"/>
          <w:b/>
          <w:color w:val="000000"/>
          <w:sz w:val="24"/>
          <w:szCs w:val="24"/>
        </w:rPr>
        <w:t>Piezzo</w:t>
      </w:r>
      <w:r w:rsidRPr="00E42C83">
        <w:rPr>
          <w:rFonts w:ascii="Times New Roman" w:eastAsia="Times New Roman" w:hAnsi="Times New Roman" w:cs="Times New Roman"/>
          <w:color w:val="000000"/>
          <w:sz w:val="24"/>
          <w:szCs w:val="24"/>
        </w:rPr>
        <w:t xml:space="preserve"> avec </w:t>
      </w:r>
      <w:r w:rsidRPr="00E42C83">
        <w:rPr>
          <w:rFonts w:ascii="Times New Roman" w:eastAsia="Times New Roman" w:hAnsi="Times New Roman" w:cs="Times New Roman"/>
          <w:b/>
          <w:color w:val="000000"/>
          <w:sz w:val="24"/>
          <w:szCs w:val="24"/>
        </w:rPr>
        <w:t>32 sons préprogrammés</w:t>
      </w:r>
      <w:r w:rsidRPr="00E42C83">
        <w:rPr>
          <w:rFonts w:ascii="Times New Roman" w:eastAsia="Times New Roman" w:hAnsi="Times New Roman" w:cs="Times New Roman"/>
          <w:color w:val="000000"/>
          <w:sz w:val="24"/>
          <w:szCs w:val="24"/>
        </w:rPr>
        <w:t xml:space="preserve"> disponibles</w:t>
      </w:r>
    </w:p>
    <w:p w14:paraId="369F0C60" w14:textId="77777777" w:rsidR="005F1D63" w:rsidRPr="00E42C83" w:rsidRDefault="005F1D63" w:rsidP="005F1D63">
      <w:pPr>
        <w:keepLines w:val="0"/>
        <w:numPr>
          <w:ilvl w:val="0"/>
          <w:numId w:val="125"/>
        </w:numPr>
        <w:pBdr>
          <w:top w:val="nil"/>
          <w:left w:val="nil"/>
          <w:bottom w:val="nil"/>
          <w:right w:val="nil"/>
          <w:between w:val="nil"/>
        </w:pBdr>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b/>
          <w:color w:val="000000"/>
          <w:sz w:val="24"/>
          <w:szCs w:val="24"/>
        </w:rPr>
        <w:t>2 niveaux sonores réglables</w:t>
      </w:r>
      <w:r w:rsidRPr="00E42C83">
        <w:rPr>
          <w:rFonts w:ascii="Times New Roman" w:eastAsia="Times New Roman" w:hAnsi="Times New Roman" w:cs="Times New Roman"/>
          <w:color w:val="000000"/>
          <w:sz w:val="24"/>
          <w:szCs w:val="24"/>
        </w:rPr>
        <w:t xml:space="preserve"> (jumper interne) :</w:t>
      </w:r>
    </w:p>
    <w:p w14:paraId="0EAA9652" w14:textId="77777777" w:rsidR="005F1D63" w:rsidRPr="00E42C83" w:rsidRDefault="005F1D63" w:rsidP="005F1D63">
      <w:pPr>
        <w:keepLines w:val="0"/>
        <w:numPr>
          <w:ilvl w:val="1"/>
          <w:numId w:val="125"/>
        </w:numPr>
        <w:pBdr>
          <w:top w:val="nil"/>
          <w:left w:val="nil"/>
          <w:bottom w:val="nil"/>
          <w:right w:val="nil"/>
          <w:between w:val="nil"/>
        </w:pBdr>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Bas : ~94 dB à 1 m</w:t>
      </w:r>
    </w:p>
    <w:p w14:paraId="415585C1" w14:textId="77777777" w:rsidR="005F1D63" w:rsidRPr="00E42C83" w:rsidRDefault="005F1D63" w:rsidP="005F1D63">
      <w:pPr>
        <w:keepLines w:val="0"/>
        <w:numPr>
          <w:ilvl w:val="1"/>
          <w:numId w:val="125"/>
        </w:numPr>
        <w:pBdr>
          <w:top w:val="nil"/>
          <w:left w:val="nil"/>
          <w:bottom w:val="nil"/>
          <w:right w:val="nil"/>
          <w:between w:val="nil"/>
        </w:pBdr>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color w:val="000000"/>
          <w:sz w:val="24"/>
          <w:szCs w:val="24"/>
        </w:rPr>
        <w:t>Haut : ~102 dB à 1 m</w:t>
      </w:r>
    </w:p>
    <w:p w14:paraId="08F91F46" w14:textId="77777777" w:rsidR="005F1D63" w:rsidRPr="00E42C83" w:rsidRDefault="005F1D63" w:rsidP="005F1D63">
      <w:pPr>
        <w:keepLines w:val="0"/>
        <w:numPr>
          <w:ilvl w:val="0"/>
          <w:numId w:val="125"/>
        </w:numPr>
        <w:pBdr>
          <w:top w:val="nil"/>
          <w:left w:val="nil"/>
          <w:bottom w:val="nil"/>
          <w:right w:val="nil"/>
          <w:between w:val="nil"/>
        </w:pBdr>
        <w:spacing w:before="0" w:after="0" w:line="276" w:lineRule="auto"/>
        <w:ind w:right="-141"/>
        <w:rPr>
          <w:rFonts w:ascii="Times New Roman" w:eastAsia="Times New Roman" w:hAnsi="Times New Roman" w:cs="Times New Roman"/>
          <w:color w:val="000000"/>
          <w:sz w:val="24"/>
          <w:szCs w:val="24"/>
        </w:rPr>
      </w:pPr>
      <w:r w:rsidRPr="00E42C83">
        <w:rPr>
          <w:rFonts w:ascii="Times New Roman" w:eastAsia="Times New Roman" w:hAnsi="Times New Roman" w:cs="Times New Roman"/>
          <w:b/>
          <w:color w:val="000000"/>
          <w:sz w:val="24"/>
          <w:szCs w:val="24"/>
        </w:rPr>
        <w:t>Flash lumineux rouge</w:t>
      </w:r>
      <w:r w:rsidRPr="00E42C83">
        <w:rPr>
          <w:rFonts w:ascii="Times New Roman" w:eastAsia="Times New Roman" w:hAnsi="Times New Roman" w:cs="Times New Roman"/>
          <w:color w:val="000000"/>
          <w:sz w:val="24"/>
          <w:szCs w:val="24"/>
        </w:rPr>
        <w:t xml:space="preserve"> intégré avec stroboscope</w:t>
      </w:r>
    </w:p>
    <w:p w14:paraId="583171F5" w14:textId="77777777" w:rsidR="005F1D63" w:rsidRPr="00E42C83" w:rsidRDefault="005F1D63" w:rsidP="005F1D63">
      <w:pPr>
        <w:keepLines w:val="0"/>
        <w:numPr>
          <w:ilvl w:val="0"/>
          <w:numId w:val="125"/>
        </w:numPr>
        <w:pBdr>
          <w:top w:val="nil"/>
          <w:left w:val="nil"/>
          <w:bottom w:val="nil"/>
          <w:right w:val="nil"/>
          <w:between w:val="nil"/>
        </w:pBdr>
        <w:spacing w:before="0" w:after="0" w:line="276" w:lineRule="auto"/>
        <w:ind w:right="-141"/>
        <w:rPr>
          <w:rFonts w:ascii="Times New Roman" w:eastAsia="Times New Roman" w:hAnsi="Times New Roman" w:cs="Times New Roman"/>
          <w:b/>
          <w:color w:val="000000"/>
          <w:sz w:val="24"/>
          <w:szCs w:val="24"/>
        </w:rPr>
      </w:pPr>
      <w:r w:rsidRPr="00E42C83">
        <w:rPr>
          <w:rFonts w:ascii="Times New Roman" w:eastAsia="Times New Roman" w:hAnsi="Times New Roman" w:cs="Times New Roman"/>
          <w:b/>
          <w:color w:val="000000"/>
          <w:sz w:val="24"/>
          <w:szCs w:val="24"/>
        </w:rPr>
        <w:t>Deux entrées indépendantes</w:t>
      </w:r>
      <w:r w:rsidRPr="00E42C83">
        <w:rPr>
          <w:rFonts w:ascii="Times New Roman" w:eastAsia="Times New Roman" w:hAnsi="Times New Roman" w:cs="Times New Roman"/>
          <w:color w:val="000000"/>
          <w:sz w:val="24"/>
          <w:szCs w:val="24"/>
        </w:rPr>
        <w:t xml:space="preserve"> pour différencier les signaux d’alarme et d’évacuation, avec </w:t>
      </w:r>
      <w:r w:rsidRPr="00E42C83">
        <w:rPr>
          <w:rFonts w:ascii="Times New Roman" w:eastAsia="Times New Roman" w:hAnsi="Times New Roman" w:cs="Times New Roman"/>
          <w:b/>
          <w:color w:val="000000"/>
          <w:sz w:val="24"/>
          <w:szCs w:val="24"/>
        </w:rPr>
        <w:t>tons distincts</w:t>
      </w:r>
    </w:p>
    <w:p w14:paraId="7BEDA050" w14:textId="77777777" w:rsidR="005F1D63" w:rsidRPr="00E42C83" w:rsidRDefault="005F1D63" w:rsidP="005F1D63">
      <w:pPr>
        <w:keepLines w:val="0"/>
        <w:numPr>
          <w:ilvl w:val="0"/>
          <w:numId w:val="125"/>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Times New Roman" w:hAnsi="Times New Roman" w:cs="Times New Roman"/>
          <w:color w:val="000000"/>
          <w:sz w:val="24"/>
          <w:szCs w:val="24"/>
        </w:rPr>
        <w:t>Tensio</w:t>
      </w:r>
      <w:r w:rsidRPr="00E42C83">
        <w:rPr>
          <w:rFonts w:ascii="Times New Roman" w:eastAsia="Calibri" w:hAnsi="Times New Roman" w:cs="Times New Roman"/>
          <w:color w:val="000000"/>
          <w:sz w:val="24"/>
          <w:szCs w:val="24"/>
        </w:rPr>
        <w:t>n de fonctionnement : 20–28 VDC</w:t>
      </w:r>
    </w:p>
    <w:p w14:paraId="662C14DF" w14:textId="77777777" w:rsidR="005F1D63" w:rsidRPr="00E42C83" w:rsidRDefault="005F1D63" w:rsidP="005F1D63">
      <w:pPr>
        <w:keepLines w:val="0"/>
        <w:numPr>
          <w:ilvl w:val="0"/>
          <w:numId w:val="125"/>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Consommation : 25 mA à 24VDC (volume haut + flash)</w:t>
      </w:r>
    </w:p>
    <w:p w14:paraId="442999EF" w14:textId="77777777" w:rsidR="005F1D63" w:rsidRPr="00E42C83" w:rsidRDefault="005F1D63" w:rsidP="005F1D63">
      <w:pPr>
        <w:keepLines w:val="0"/>
        <w:numPr>
          <w:ilvl w:val="0"/>
          <w:numId w:val="125"/>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Température de fonctionnement : -10°C à +60°C</w:t>
      </w:r>
    </w:p>
    <w:p w14:paraId="0B034762" w14:textId="77777777" w:rsidR="005F1D63" w:rsidRPr="00E42C83" w:rsidRDefault="005F1D63" w:rsidP="005F1D63">
      <w:pPr>
        <w:keepLines w:val="0"/>
        <w:numPr>
          <w:ilvl w:val="0"/>
          <w:numId w:val="125"/>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Dimensions : 102 mm (diamètre) x 32 mm (hauteur)</w:t>
      </w:r>
    </w:p>
    <w:p w14:paraId="17D6411D" w14:textId="77777777" w:rsidR="005F1D63" w:rsidRPr="00E42C83" w:rsidRDefault="005F1D63" w:rsidP="005F1D63">
      <w:pPr>
        <w:keepLines w:val="0"/>
        <w:numPr>
          <w:ilvl w:val="0"/>
          <w:numId w:val="125"/>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Poids : ~248 g</w:t>
      </w:r>
    </w:p>
    <w:p w14:paraId="118CA618" w14:textId="77777777" w:rsidR="005F1D63" w:rsidRPr="00E42C83" w:rsidRDefault="005F1D63" w:rsidP="005F1D63">
      <w:pPr>
        <w:keepLines w:val="0"/>
        <w:numPr>
          <w:ilvl w:val="0"/>
          <w:numId w:val="125"/>
        </w:numPr>
        <w:pBdr>
          <w:top w:val="nil"/>
          <w:left w:val="nil"/>
          <w:bottom w:val="nil"/>
          <w:right w:val="nil"/>
          <w:between w:val="nil"/>
        </w:pBdr>
        <w:spacing w:before="0" w:after="24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Couleur : Rouge transparent</w:t>
      </w:r>
    </w:p>
    <w:p w14:paraId="5BCC8ECE" w14:textId="77777777" w:rsidR="005F1D63" w:rsidRPr="00E42C83" w:rsidRDefault="005F1D63" w:rsidP="005F1D63">
      <w:pPr>
        <w:spacing w:before="240" w:after="240" w:line="276" w:lineRule="auto"/>
        <w:ind w:right="-141"/>
        <w:rPr>
          <w:rFonts w:ascii="Times New Roman" w:hAnsi="Times New Roman" w:cs="Times New Roman"/>
          <w:sz w:val="24"/>
          <w:szCs w:val="24"/>
        </w:rPr>
      </w:pPr>
      <w:r w:rsidRPr="00E42C83">
        <w:rPr>
          <w:rFonts w:ascii="Times New Roman" w:hAnsi="Times New Roman" w:cs="Times New Roman"/>
          <w:sz w:val="24"/>
          <w:szCs w:val="24"/>
        </w:rPr>
        <w:t>L’avertisseur sera livré avec ses accessoires de montage et devra être positionné conformément aux plans et à la réglementation en vigueur pour assurer une signalisation efficace dans les zones protégées.</w:t>
      </w:r>
    </w:p>
    <w:p w14:paraId="518F557E"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677" w:name="_Toc212644867"/>
      <w:bookmarkStart w:id="678" w:name="_Toc212717236"/>
      <w:r w:rsidRPr="00E42C83">
        <w:rPr>
          <w:rFonts w:ascii="Times New Roman" w:hAnsi="Times New Roman" w:cs="Times New Roman"/>
          <w:bCs/>
          <w:iCs/>
        </w:rPr>
        <w:t>Indicateur d’action</w:t>
      </w:r>
      <w:bookmarkEnd w:id="677"/>
      <w:bookmarkEnd w:id="678"/>
    </w:p>
    <w:p w14:paraId="02CFA8C1" w14:textId="77777777" w:rsidR="005F1D63" w:rsidRPr="00E42C83" w:rsidRDefault="005F1D63" w:rsidP="005F1D63">
      <w:pPr>
        <w:spacing w:before="240" w:after="240" w:line="276" w:lineRule="auto"/>
        <w:ind w:right="-14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Fourniture, pose, raccordement et mise en service d’un indicateur d’action lumineux, de marque TELETEK ou équivalent, conforme à la norme EN54, à LED rouge, permettant de signaler visuellement l’état d’alarme d’un détecteur automatique, avec fixation en saillie ou encastrée.</w:t>
      </w:r>
    </w:p>
    <w:p w14:paraId="7389AFC1" w14:textId="77777777" w:rsidR="005F1D63" w:rsidRPr="00E42C83" w:rsidRDefault="005F1D63" w:rsidP="005F1D63">
      <w:pPr>
        <w:widowControl w:val="0"/>
        <w:spacing w:line="276" w:lineRule="auto"/>
        <w:ind w:right="-141"/>
        <w:rPr>
          <w:rFonts w:ascii="Times New Roman" w:hAnsi="Times New Roman" w:cs="Times New Roman"/>
          <w:sz w:val="24"/>
          <w:szCs w:val="24"/>
        </w:rPr>
      </w:pPr>
      <w:r w:rsidRPr="00E42C83">
        <w:rPr>
          <w:rFonts w:ascii="Times New Roman" w:hAnsi="Times New Roman" w:cs="Times New Roman"/>
          <w:b/>
          <w:sz w:val="24"/>
          <w:szCs w:val="24"/>
          <w:u w:val="single"/>
        </w:rPr>
        <w:t>Spécifications Technique et Environnement</w:t>
      </w:r>
    </w:p>
    <w:p w14:paraId="04286F70" w14:textId="77777777" w:rsidR="005F1D63" w:rsidRPr="00E42C83" w:rsidRDefault="005F1D63" w:rsidP="005F1D63">
      <w:pPr>
        <w:keepLines w:val="0"/>
        <w:numPr>
          <w:ilvl w:val="0"/>
          <w:numId w:val="125"/>
        </w:numPr>
        <w:pBdr>
          <w:top w:val="nil"/>
          <w:left w:val="nil"/>
          <w:bottom w:val="nil"/>
          <w:right w:val="nil"/>
          <w:between w:val="nil"/>
        </w:pBdr>
        <w:spacing w:before="24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Tension de fonctionnement : 5 à 9 V DC</w:t>
      </w:r>
    </w:p>
    <w:p w14:paraId="1E47CA85" w14:textId="77777777" w:rsidR="005F1D63" w:rsidRPr="00E42C83" w:rsidRDefault="005F1D63" w:rsidP="005F1D63">
      <w:pPr>
        <w:keepLines w:val="0"/>
        <w:numPr>
          <w:ilvl w:val="0"/>
          <w:numId w:val="125"/>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Courant en alarme : 30 mA</w:t>
      </w:r>
    </w:p>
    <w:p w14:paraId="433117F3" w14:textId="77777777" w:rsidR="005F1D63" w:rsidRPr="00E42C83" w:rsidRDefault="005F1D63" w:rsidP="005F1D63">
      <w:pPr>
        <w:keepLines w:val="0"/>
        <w:numPr>
          <w:ilvl w:val="0"/>
          <w:numId w:val="125"/>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Signalisation : LED rouge haute luminosité en façade</w:t>
      </w:r>
    </w:p>
    <w:p w14:paraId="4D7091A1" w14:textId="77777777" w:rsidR="005F1D63" w:rsidRPr="00E42C83" w:rsidRDefault="005F1D63" w:rsidP="005F1D63">
      <w:pPr>
        <w:keepLines w:val="0"/>
        <w:numPr>
          <w:ilvl w:val="0"/>
          <w:numId w:val="125"/>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Température de fonctionnement : -10 °C à +60 °C</w:t>
      </w:r>
    </w:p>
    <w:p w14:paraId="728FAAD9" w14:textId="77777777" w:rsidR="005F1D63" w:rsidRPr="00E42C83" w:rsidRDefault="005F1D63" w:rsidP="005F1D63">
      <w:pPr>
        <w:keepLines w:val="0"/>
        <w:numPr>
          <w:ilvl w:val="0"/>
          <w:numId w:val="125"/>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Dimensions : 85 x 85 x 20 mm</w:t>
      </w:r>
    </w:p>
    <w:p w14:paraId="0C9A2D1D" w14:textId="77777777" w:rsidR="005F1D63" w:rsidRPr="00E42C83" w:rsidRDefault="005F1D63" w:rsidP="005F1D63">
      <w:pPr>
        <w:keepLines w:val="0"/>
        <w:numPr>
          <w:ilvl w:val="0"/>
          <w:numId w:val="125"/>
        </w:numPr>
        <w:pBdr>
          <w:top w:val="nil"/>
          <w:left w:val="nil"/>
          <w:bottom w:val="nil"/>
          <w:right w:val="nil"/>
          <w:between w:val="nil"/>
        </w:pBdr>
        <w:spacing w:before="0" w:after="24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Poids : 42 g</w:t>
      </w:r>
    </w:p>
    <w:p w14:paraId="11C162C4" w14:textId="77777777" w:rsidR="005F1D63" w:rsidRPr="00E42C83" w:rsidRDefault="005F1D63" w:rsidP="005F1D63">
      <w:pPr>
        <w:pStyle w:val="Titre1"/>
        <w:numPr>
          <w:ilvl w:val="0"/>
          <w:numId w:val="150"/>
        </w:numPr>
        <w:spacing w:before="0" w:after="0" w:line="276" w:lineRule="auto"/>
        <w:ind w:left="720" w:right="-141"/>
        <w:rPr>
          <w:rFonts w:ascii="Times New Roman" w:hAnsi="Times New Roman" w:cs="Times New Roman"/>
          <w:bCs/>
          <w:iCs/>
        </w:rPr>
      </w:pPr>
      <w:bookmarkStart w:id="679" w:name="_Toc212644868"/>
      <w:bookmarkStart w:id="680" w:name="_Toc212717237"/>
      <w:r w:rsidRPr="00E42C83">
        <w:rPr>
          <w:rFonts w:ascii="Times New Roman" w:hAnsi="Times New Roman" w:cs="Times New Roman"/>
          <w:bCs/>
          <w:iCs/>
        </w:rPr>
        <w:t>Alimentation électrique de sécurité (AES)</w:t>
      </w:r>
      <w:bookmarkEnd w:id="679"/>
      <w:bookmarkEnd w:id="680"/>
      <w:r w:rsidRPr="00E42C83">
        <w:rPr>
          <w:rFonts w:ascii="Times New Roman" w:hAnsi="Times New Roman" w:cs="Times New Roman"/>
          <w:bCs/>
          <w:iCs/>
        </w:rPr>
        <w:t xml:space="preserve"> </w:t>
      </w:r>
    </w:p>
    <w:p w14:paraId="42F6B9A4" w14:textId="77777777" w:rsidR="005F1D63" w:rsidRPr="00E42C83" w:rsidRDefault="005F1D63" w:rsidP="005F1D63">
      <w:pPr>
        <w:spacing w:before="240" w:after="240" w:line="276" w:lineRule="auto"/>
        <w:ind w:right="-141"/>
        <w:rPr>
          <w:rFonts w:ascii="Times New Roman" w:hAnsi="Times New Roman" w:cs="Times New Roman"/>
          <w:sz w:val="24"/>
          <w:szCs w:val="24"/>
        </w:rPr>
      </w:pPr>
      <w:r w:rsidRPr="00E42C83">
        <w:rPr>
          <w:rFonts w:ascii="Times New Roman" w:hAnsi="Times New Roman" w:cs="Times New Roman"/>
          <w:sz w:val="24"/>
          <w:szCs w:val="24"/>
        </w:rPr>
        <w:t>Fourniture et mise en œuvre d’une Alimentation Électrique de Sécurité (AES) , conforme aux normes EN 54-4 et EN 12101-10, destinée à l’alimentation de systèmes de sécurité incendie, de désenfumage, et de contrôle de l’évacuation.</w:t>
      </w:r>
    </w:p>
    <w:p w14:paraId="0E3CAA83" w14:textId="77777777" w:rsidR="005F1D63" w:rsidRPr="00E42C83" w:rsidRDefault="005F1D63" w:rsidP="005F1D63">
      <w:pPr>
        <w:spacing w:before="240" w:after="240" w:line="276" w:lineRule="auto"/>
        <w:ind w:right="-141"/>
        <w:rPr>
          <w:rFonts w:ascii="Times New Roman" w:hAnsi="Times New Roman" w:cs="Times New Roman"/>
          <w:sz w:val="24"/>
          <w:szCs w:val="24"/>
        </w:rPr>
      </w:pPr>
      <w:r w:rsidRPr="00E42C83">
        <w:rPr>
          <w:rFonts w:ascii="Times New Roman" w:hAnsi="Times New Roman" w:cs="Times New Roman"/>
          <w:sz w:val="24"/>
          <w:szCs w:val="24"/>
        </w:rPr>
        <w:lastRenderedPageBreak/>
        <w:t xml:space="preserve">L’AES devra assurer une tension de sortie stabilisée de 27,6 Vcc, avec un courant nominal de 5 A, réparti sur 3 sorties indépendantes protégées, ainsi qu’une sortie dédiée à la recharge des batteries </w:t>
      </w:r>
    </w:p>
    <w:p w14:paraId="48662693" w14:textId="77777777" w:rsidR="005F1D63" w:rsidRPr="00E42C83" w:rsidRDefault="005F1D63" w:rsidP="005F1D63">
      <w:pPr>
        <w:spacing w:before="240" w:after="240" w:line="276" w:lineRule="auto"/>
        <w:ind w:right="-141"/>
        <w:rPr>
          <w:rFonts w:ascii="Times New Roman" w:hAnsi="Times New Roman" w:cs="Times New Roman"/>
          <w:sz w:val="24"/>
          <w:szCs w:val="24"/>
        </w:rPr>
      </w:pPr>
      <w:r w:rsidRPr="00E42C83">
        <w:rPr>
          <w:rFonts w:ascii="Times New Roman" w:hAnsi="Times New Roman" w:cs="Times New Roman"/>
          <w:b/>
          <w:sz w:val="24"/>
          <w:szCs w:val="24"/>
          <w:u w:val="single"/>
        </w:rPr>
        <w:t>Spécifications Technique et Environnement</w:t>
      </w:r>
    </w:p>
    <w:p w14:paraId="11E2BE15" w14:textId="77777777" w:rsidR="005F1D63" w:rsidRPr="00E42C83" w:rsidRDefault="005F1D63" w:rsidP="005F1D63">
      <w:pPr>
        <w:keepLines w:val="0"/>
        <w:numPr>
          <w:ilvl w:val="0"/>
          <w:numId w:val="130"/>
        </w:numPr>
        <w:pBdr>
          <w:top w:val="nil"/>
          <w:left w:val="nil"/>
          <w:bottom w:val="nil"/>
          <w:right w:val="nil"/>
          <w:between w:val="nil"/>
        </w:pBdr>
        <w:spacing w:before="24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Fonctionnement en secours immédiat avec basculement automatique sur batteries en cas de panne secteur</w:t>
      </w:r>
    </w:p>
    <w:p w14:paraId="42A2D597" w14:textId="77777777" w:rsidR="005F1D63" w:rsidRPr="00E42C83" w:rsidRDefault="005F1D63" w:rsidP="005F1D63">
      <w:pPr>
        <w:keepLines w:val="0"/>
        <w:numPr>
          <w:ilvl w:val="0"/>
          <w:numId w:val="130"/>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Diagnostic intégré avec surveillance en continu de :</w:t>
      </w:r>
    </w:p>
    <w:p w14:paraId="7BE8D0E7" w14:textId="77777777" w:rsidR="005F1D63" w:rsidRPr="00E42C83" w:rsidRDefault="005F1D63" w:rsidP="005F1D63">
      <w:pPr>
        <w:keepLines w:val="0"/>
        <w:numPr>
          <w:ilvl w:val="1"/>
          <w:numId w:val="130"/>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Tension secteur</w:t>
      </w:r>
    </w:p>
    <w:p w14:paraId="2DA31FF6" w14:textId="77777777" w:rsidR="005F1D63" w:rsidRPr="00E42C83" w:rsidRDefault="005F1D63" w:rsidP="005F1D63">
      <w:pPr>
        <w:keepLines w:val="0"/>
        <w:numPr>
          <w:ilvl w:val="1"/>
          <w:numId w:val="130"/>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Tension batterie (haute/basse)</w:t>
      </w:r>
    </w:p>
    <w:p w14:paraId="660DE586" w14:textId="77777777" w:rsidR="005F1D63" w:rsidRPr="00E42C83" w:rsidRDefault="005F1D63" w:rsidP="005F1D63">
      <w:pPr>
        <w:keepLines w:val="0"/>
        <w:numPr>
          <w:ilvl w:val="1"/>
          <w:numId w:val="130"/>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Batterie déconnectée</w:t>
      </w:r>
    </w:p>
    <w:p w14:paraId="3E2B389F" w14:textId="77777777" w:rsidR="005F1D63" w:rsidRPr="00E42C83" w:rsidRDefault="005F1D63" w:rsidP="005F1D63">
      <w:pPr>
        <w:keepLines w:val="0"/>
        <w:numPr>
          <w:ilvl w:val="1"/>
          <w:numId w:val="130"/>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Haute résistance interne (≥1Ω)</w:t>
      </w:r>
    </w:p>
    <w:p w14:paraId="1B27F7AB" w14:textId="77777777" w:rsidR="005F1D63" w:rsidRPr="00E42C83" w:rsidRDefault="005F1D63" w:rsidP="005F1D63">
      <w:pPr>
        <w:keepLines w:val="0"/>
        <w:numPr>
          <w:ilvl w:val="1"/>
          <w:numId w:val="130"/>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Fusibles déclenchés</w:t>
      </w:r>
    </w:p>
    <w:p w14:paraId="67550EAB" w14:textId="77777777" w:rsidR="005F1D63" w:rsidRPr="00E42C83" w:rsidRDefault="005F1D63" w:rsidP="005F1D63">
      <w:pPr>
        <w:keepLines w:val="0"/>
        <w:numPr>
          <w:ilvl w:val="0"/>
          <w:numId w:val="130"/>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Signalisation des défauts par LEDs de façade et contacts relais secs</w:t>
      </w:r>
    </w:p>
    <w:p w14:paraId="4520B520" w14:textId="77777777" w:rsidR="005F1D63" w:rsidRPr="00E42C83" w:rsidRDefault="005F1D63" w:rsidP="005F1D63">
      <w:pPr>
        <w:keepLines w:val="0"/>
        <w:numPr>
          <w:ilvl w:val="0"/>
          <w:numId w:val="130"/>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Recharge intelligente de la batterie, compensée en température</w:t>
      </w:r>
    </w:p>
    <w:p w14:paraId="12D161E5" w14:textId="77777777" w:rsidR="005F1D63" w:rsidRPr="00E42C83" w:rsidRDefault="005F1D63" w:rsidP="005F1D63">
      <w:pPr>
        <w:keepLines w:val="0"/>
        <w:numPr>
          <w:ilvl w:val="0"/>
          <w:numId w:val="130"/>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Fusibles électroniques autoréarmables sur toutes les sorties</w:t>
      </w:r>
    </w:p>
    <w:p w14:paraId="05A55CCC" w14:textId="77777777" w:rsidR="005F1D63" w:rsidRPr="00E42C83" w:rsidRDefault="005F1D63" w:rsidP="005F1D63">
      <w:pPr>
        <w:keepLines w:val="0"/>
        <w:numPr>
          <w:ilvl w:val="0"/>
          <w:numId w:val="130"/>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Protection complète contre l’inversion de polarité, les courts-circuits et les surcharges</w:t>
      </w:r>
    </w:p>
    <w:p w14:paraId="33E59FFA" w14:textId="77777777" w:rsidR="005F1D63" w:rsidRPr="00E42C83" w:rsidRDefault="005F1D63" w:rsidP="005F1D63">
      <w:pPr>
        <w:keepLines w:val="0"/>
        <w:numPr>
          <w:ilvl w:val="0"/>
          <w:numId w:val="130"/>
        </w:numPr>
        <w:pBdr>
          <w:top w:val="nil"/>
          <w:left w:val="nil"/>
          <w:bottom w:val="nil"/>
          <w:right w:val="nil"/>
          <w:between w:val="nil"/>
        </w:pBdr>
        <w:spacing w:before="0" w:after="24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Possibilité de fonctionnement en l’absence de batteries (5 A max.)</w:t>
      </w:r>
    </w:p>
    <w:p w14:paraId="0B37178F" w14:textId="77777777" w:rsidR="005F1D63" w:rsidRPr="00E42C83" w:rsidRDefault="005F1D63" w:rsidP="005F1D63">
      <w:pPr>
        <w:spacing w:before="240" w:after="240" w:line="276" w:lineRule="auto"/>
        <w:ind w:right="-141"/>
        <w:rPr>
          <w:rFonts w:ascii="Times New Roman" w:hAnsi="Times New Roman" w:cs="Times New Roman"/>
          <w:sz w:val="24"/>
          <w:szCs w:val="24"/>
        </w:rPr>
      </w:pPr>
      <w:r w:rsidRPr="00E42C83">
        <w:rPr>
          <w:rFonts w:ascii="Times New Roman" w:hAnsi="Times New Roman" w:cs="Times New Roman"/>
          <w:sz w:val="24"/>
          <w:szCs w:val="24"/>
        </w:rPr>
        <w:t>L’AES sera logée dans un coffret métallique peint à la poudre polyester, avec affichage rétro-éclairé des défauts, et permettra une intégration dans un système de sécurité incendie ou de désenfumage de type fonctionnel A.</w:t>
      </w:r>
    </w:p>
    <w:p w14:paraId="5B8F8557" w14:textId="77777777" w:rsidR="005F1D63" w:rsidRPr="00E42C83" w:rsidRDefault="005F1D63" w:rsidP="005F1D63">
      <w:pPr>
        <w:widowControl w:val="0"/>
        <w:spacing w:after="0"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Il serait de la marque VENITEM ou équivalent.</w:t>
      </w:r>
    </w:p>
    <w:p w14:paraId="2BFB43E2" w14:textId="77777777" w:rsidR="005F1D63" w:rsidRPr="00E42C83" w:rsidRDefault="005F1D63" w:rsidP="005F1D63">
      <w:pPr>
        <w:pStyle w:val="Titre1"/>
        <w:numPr>
          <w:ilvl w:val="0"/>
          <w:numId w:val="150"/>
        </w:numPr>
        <w:spacing w:after="0" w:line="276" w:lineRule="auto"/>
        <w:ind w:left="720" w:right="-141"/>
        <w:rPr>
          <w:rFonts w:ascii="Times New Roman" w:hAnsi="Times New Roman" w:cs="Times New Roman"/>
          <w:bCs/>
          <w:iCs/>
        </w:rPr>
      </w:pPr>
      <w:bookmarkStart w:id="681" w:name="_Toc212644869"/>
      <w:bookmarkStart w:id="682" w:name="_Toc212717238"/>
      <w:r w:rsidRPr="00E42C83">
        <w:rPr>
          <w:rFonts w:ascii="Times New Roman" w:hAnsi="Times New Roman" w:cs="Times New Roman"/>
          <w:bCs/>
          <w:iCs/>
        </w:rPr>
        <w:t>Détecteur de fumée linéaire a reflection</w:t>
      </w:r>
      <w:bookmarkEnd w:id="681"/>
      <w:bookmarkEnd w:id="682"/>
      <w:r w:rsidRPr="00E42C83">
        <w:rPr>
          <w:rFonts w:ascii="Times New Roman" w:hAnsi="Times New Roman" w:cs="Times New Roman"/>
          <w:bCs/>
          <w:iCs/>
        </w:rPr>
        <w:t xml:space="preserve"> </w:t>
      </w:r>
    </w:p>
    <w:p w14:paraId="6167F071" w14:textId="77777777" w:rsidR="005F1D63" w:rsidRPr="00E42C83" w:rsidRDefault="005F1D63" w:rsidP="005F1D63">
      <w:pPr>
        <w:spacing w:before="240" w:after="240" w:line="276" w:lineRule="auto"/>
        <w:ind w:right="-141"/>
        <w:rPr>
          <w:rFonts w:ascii="Times New Roman" w:hAnsi="Times New Roman" w:cs="Times New Roman"/>
          <w:sz w:val="24"/>
          <w:szCs w:val="24"/>
        </w:rPr>
      </w:pPr>
      <w:r w:rsidRPr="00E42C83">
        <w:rPr>
          <w:rFonts w:ascii="Times New Roman" w:hAnsi="Times New Roman" w:cs="Times New Roman"/>
          <w:sz w:val="24"/>
          <w:szCs w:val="24"/>
        </w:rPr>
        <w:t>Fourniture et mise en œuvre d’un détecteur de fumée linéaire à réflexion, certifié EN54-12, destiné à la détection de fumée dans les espaces à grands volumes (entrepôts, centres commerciaux, halls, musées, etc.).</w:t>
      </w:r>
    </w:p>
    <w:p w14:paraId="6B8019DB" w14:textId="77777777" w:rsidR="005F1D63" w:rsidRPr="00E42C83" w:rsidRDefault="005F1D63" w:rsidP="005F1D63">
      <w:pPr>
        <w:spacing w:before="240" w:after="240" w:line="276" w:lineRule="auto"/>
        <w:ind w:right="-141"/>
        <w:rPr>
          <w:rFonts w:ascii="Times New Roman" w:hAnsi="Times New Roman" w:cs="Times New Roman"/>
          <w:sz w:val="24"/>
          <w:szCs w:val="24"/>
        </w:rPr>
      </w:pPr>
      <w:r w:rsidRPr="00E42C83">
        <w:rPr>
          <w:rFonts w:ascii="Times New Roman" w:hAnsi="Times New Roman" w:cs="Times New Roman"/>
          <w:sz w:val="24"/>
          <w:szCs w:val="24"/>
        </w:rPr>
        <w:t>Le détecteur devra répondre aux spécifications suivantes :</w:t>
      </w:r>
    </w:p>
    <w:p w14:paraId="2C6CDB99" w14:textId="77777777" w:rsidR="005F1D63" w:rsidRPr="00E42C83" w:rsidRDefault="005F1D63" w:rsidP="005F1D63">
      <w:pPr>
        <w:keepLines w:val="0"/>
        <w:numPr>
          <w:ilvl w:val="0"/>
          <w:numId w:val="129"/>
        </w:numPr>
        <w:pBdr>
          <w:top w:val="nil"/>
          <w:left w:val="nil"/>
          <w:bottom w:val="nil"/>
          <w:right w:val="nil"/>
          <w:between w:val="nil"/>
        </w:pBdr>
        <w:spacing w:before="24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Technologie de détection par obscurcissement d’un faisceau infrarouge réfléchi</w:t>
      </w:r>
    </w:p>
    <w:p w14:paraId="67314BEE" w14:textId="77777777" w:rsidR="005F1D63" w:rsidRPr="00E42C83" w:rsidRDefault="005F1D63" w:rsidP="005F1D63">
      <w:pPr>
        <w:keepLines w:val="0"/>
        <w:numPr>
          <w:ilvl w:val="0"/>
          <w:numId w:val="129"/>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Installation simple par faisceau unique avec miroir réflecteur (portée jusqu’à 100 m)</w:t>
      </w:r>
    </w:p>
    <w:p w14:paraId="693AD102" w14:textId="77777777" w:rsidR="005F1D63" w:rsidRPr="00E42C83" w:rsidRDefault="005F1D63" w:rsidP="005F1D63">
      <w:pPr>
        <w:keepLines w:val="0"/>
        <w:numPr>
          <w:ilvl w:val="0"/>
          <w:numId w:val="129"/>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 xml:space="preserve">Réglage de la portée en 4 plages </w:t>
      </w:r>
    </w:p>
    <w:p w14:paraId="10713AFB" w14:textId="77777777" w:rsidR="005F1D63" w:rsidRPr="00E42C83" w:rsidRDefault="005F1D63" w:rsidP="005F1D63">
      <w:pPr>
        <w:keepLines w:val="0"/>
        <w:numPr>
          <w:ilvl w:val="0"/>
          <w:numId w:val="129"/>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Alignement assisté par laser intégré et affichage numérique de la puissance du signal (Nixie tube)</w:t>
      </w:r>
    </w:p>
    <w:p w14:paraId="62F06F52" w14:textId="77777777" w:rsidR="005F1D63" w:rsidRPr="00E42C83" w:rsidRDefault="005F1D63" w:rsidP="005F1D63">
      <w:pPr>
        <w:keepLines w:val="0"/>
        <w:numPr>
          <w:ilvl w:val="0"/>
          <w:numId w:val="129"/>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3 niveaux de sensibilité réglables via encodeur :</w:t>
      </w:r>
    </w:p>
    <w:p w14:paraId="3CEB8936" w14:textId="77777777" w:rsidR="005F1D63" w:rsidRPr="00E42C83" w:rsidRDefault="005F1D63" w:rsidP="005F1D63">
      <w:pPr>
        <w:keepLines w:val="0"/>
        <w:numPr>
          <w:ilvl w:val="1"/>
          <w:numId w:val="129"/>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Haute (2.6 dB)</w:t>
      </w:r>
    </w:p>
    <w:p w14:paraId="32FBB017" w14:textId="77777777" w:rsidR="005F1D63" w:rsidRPr="00E42C83" w:rsidRDefault="005F1D63" w:rsidP="005F1D63">
      <w:pPr>
        <w:keepLines w:val="0"/>
        <w:numPr>
          <w:ilvl w:val="1"/>
          <w:numId w:val="129"/>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Moyenne (3.8 dB)</w:t>
      </w:r>
    </w:p>
    <w:p w14:paraId="7C9F232A" w14:textId="77777777" w:rsidR="005F1D63" w:rsidRPr="00E42C83" w:rsidRDefault="005F1D63" w:rsidP="005F1D63">
      <w:pPr>
        <w:keepLines w:val="0"/>
        <w:numPr>
          <w:ilvl w:val="1"/>
          <w:numId w:val="129"/>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Faible (5.8 dB)</w:t>
      </w:r>
    </w:p>
    <w:p w14:paraId="00150709" w14:textId="77777777" w:rsidR="005F1D63" w:rsidRPr="00E42C83" w:rsidRDefault="005F1D63" w:rsidP="005F1D63">
      <w:pPr>
        <w:keepLines w:val="0"/>
        <w:numPr>
          <w:ilvl w:val="0"/>
          <w:numId w:val="129"/>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Compensation automatique des facteurs de dérive : poussière, vieillissement, déplacements mécaniques</w:t>
      </w:r>
    </w:p>
    <w:p w14:paraId="41BB92A6" w14:textId="77777777" w:rsidR="005F1D63" w:rsidRPr="00E42C83" w:rsidRDefault="005F1D63" w:rsidP="005F1D63">
      <w:pPr>
        <w:keepLines w:val="0"/>
        <w:numPr>
          <w:ilvl w:val="0"/>
          <w:numId w:val="129"/>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Relais d’alarme et de défauts (contacts secs, 30 VDC / 2 A)</w:t>
      </w:r>
    </w:p>
    <w:p w14:paraId="53F5D4DA" w14:textId="77777777" w:rsidR="005F1D63" w:rsidRPr="00E42C83" w:rsidRDefault="005F1D63" w:rsidP="005F1D63">
      <w:pPr>
        <w:keepLines w:val="0"/>
        <w:numPr>
          <w:ilvl w:val="0"/>
          <w:numId w:val="129"/>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Indicateurs LED : Alarme (rouge), Défaut (jaune), Alignement (vert)</w:t>
      </w:r>
    </w:p>
    <w:p w14:paraId="18F3A1EA" w14:textId="77777777" w:rsidR="005F1D63" w:rsidRPr="00E42C83" w:rsidRDefault="005F1D63" w:rsidP="005F1D63">
      <w:pPr>
        <w:keepLines w:val="0"/>
        <w:numPr>
          <w:ilvl w:val="0"/>
          <w:numId w:val="129"/>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lastRenderedPageBreak/>
        <w:t>Température de fonctionnement : de -10°C à +55°C</w:t>
      </w:r>
    </w:p>
    <w:p w14:paraId="55974501" w14:textId="77777777" w:rsidR="005F1D63" w:rsidRPr="00E42C83" w:rsidRDefault="005F1D63" w:rsidP="005F1D63">
      <w:pPr>
        <w:keepLines w:val="0"/>
        <w:numPr>
          <w:ilvl w:val="0"/>
          <w:numId w:val="129"/>
        </w:numPr>
        <w:pBdr>
          <w:top w:val="nil"/>
          <w:left w:val="nil"/>
          <w:bottom w:val="nil"/>
          <w:right w:val="nil"/>
          <w:between w:val="nil"/>
        </w:pBdr>
        <w:spacing w:before="0" w:after="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Indice de protection IP30 (possibilité IP66 avec scellement)</w:t>
      </w:r>
    </w:p>
    <w:p w14:paraId="273F1DA4" w14:textId="77777777" w:rsidR="005F1D63" w:rsidRPr="00E42C83" w:rsidRDefault="005F1D63" w:rsidP="005F1D63">
      <w:pPr>
        <w:keepLines w:val="0"/>
        <w:numPr>
          <w:ilvl w:val="0"/>
          <w:numId w:val="129"/>
        </w:numPr>
        <w:pBdr>
          <w:top w:val="nil"/>
          <w:left w:val="nil"/>
          <w:bottom w:val="nil"/>
          <w:right w:val="nil"/>
          <w:between w:val="nil"/>
        </w:pBdr>
        <w:spacing w:before="0" w:after="240" w:line="276" w:lineRule="auto"/>
        <w:ind w:right="-141"/>
        <w:rPr>
          <w:rFonts w:ascii="Times New Roman" w:hAnsi="Times New Roman" w:cs="Times New Roman"/>
          <w:color w:val="000000"/>
          <w:sz w:val="24"/>
          <w:szCs w:val="24"/>
        </w:rPr>
      </w:pPr>
      <w:r w:rsidRPr="00E42C83">
        <w:rPr>
          <w:rFonts w:ascii="Times New Roman" w:eastAsia="Calibri" w:hAnsi="Times New Roman" w:cs="Times New Roman"/>
          <w:color w:val="000000"/>
          <w:sz w:val="24"/>
          <w:szCs w:val="24"/>
        </w:rPr>
        <w:t>Matériau : ABS blanc, poids 440 g</w:t>
      </w:r>
    </w:p>
    <w:p w14:paraId="3B60F418" w14:textId="7A99033F" w:rsidR="005F1D63" w:rsidRPr="00E42C83" w:rsidRDefault="005F1D63" w:rsidP="005F1D63">
      <w:pPr>
        <w:spacing w:before="240" w:after="240" w:line="276" w:lineRule="auto"/>
        <w:ind w:right="-141"/>
        <w:rPr>
          <w:rFonts w:ascii="Times New Roman" w:hAnsi="Times New Roman" w:cs="Times New Roman"/>
          <w:b/>
          <w:bCs/>
          <w:sz w:val="24"/>
          <w:szCs w:val="24"/>
        </w:rPr>
      </w:pPr>
      <w:r w:rsidRPr="00E42C83">
        <w:rPr>
          <w:rFonts w:ascii="Times New Roman" w:hAnsi="Times New Roman" w:cs="Times New Roman"/>
          <w:b/>
          <w:bCs/>
          <w:sz w:val="24"/>
          <w:szCs w:val="24"/>
        </w:rPr>
        <w:t>L’article sera fourni avec les accessoires nécessaires à l’installation (support de fixation, réflecteurs, etc), et sera compatible avec la centrale adressable via module.</w:t>
      </w:r>
    </w:p>
    <w:p w14:paraId="5B1E7462" w14:textId="77777777" w:rsidR="005F1D63" w:rsidRPr="00E42C83" w:rsidRDefault="005F1D63">
      <w:pPr>
        <w:rPr>
          <w:rFonts w:ascii="Times New Roman" w:hAnsi="Times New Roman" w:cs="Times New Roman"/>
          <w:b/>
          <w:bCs/>
          <w:sz w:val="24"/>
          <w:szCs w:val="24"/>
        </w:rPr>
      </w:pPr>
      <w:r w:rsidRPr="00E42C83">
        <w:rPr>
          <w:rFonts w:ascii="Times New Roman" w:hAnsi="Times New Roman" w:cs="Times New Roman"/>
          <w:b/>
          <w:bCs/>
          <w:sz w:val="24"/>
          <w:szCs w:val="24"/>
        </w:rPr>
        <w:br w:type="page"/>
      </w:r>
    </w:p>
    <w:p w14:paraId="39F156BA" w14:textId="77777777" w:rsidR="005F1D63" w:rsidRPr="00E42C83" w:rsidRDefault="005F1D63" w:rsidP="005F1D63">
      <w:pPr>
        <w:spacing w:before="240" w:after="240" w:line="276" w:lineRule="auto"/>
        <w:ind w:right="-141"/>
        <w:rPr>
          <w:rFonts w:ascii="Times New Roman" w:hAnsi="Times New Roman" w:cs="Times New Roman"/>
          <w:b/>
          <w:bCs/>
          <w:sz w:val="24"/>
          <w:szCs w:val="24"/>
        </w:rPr>
      </w:pPr>
    </w:p>
    <w:p w14:paraId="3624B82C" w14:textId="77777777" w:rsidR="007730CE" w:rsidRPr="00E42C83" w:rsidRDefault="007730CE" w:rsidP="007730CE">
      <w:pPr>
        <w:pStyle w:val="Titre1"/>
        <w:keepLines w:val="0"/>
        <w:numPr>
          <w:ilvl w:val="0"/>
          <w:numId w:val="0"/>
        </w:numPr>
        <w:pBdr>
          <w:bottom w:val="dashed" w:sz="4" w:space="1" w:color="525252"/>
        </w:pBdr>
        <w:shd w:val="clear" w:color="auto" w:fill="DBE5F1" w:themeFill="accent1" w:themeFillTint="33"/>
        <w:spacing w:before="240" w:after="240" w:line="276" w:lineRule="auto"/>
        <w:ind w:right="-425"/>
        <w:rPr>
          <w:rFonts w:ascii="Times New Roman" w:eastAsia="Times New Roman" w:hAnsi="Times New Roman" w:cs="Times New Roman"/>
          <w:color w:val="auto"/>
          <w:u w:val="none"/>
        </w:rPr>
      </w:pPr>
      <w:bookmarkStart w:id="683" w:name="_Toc212717239"/>
      <w:r w:rsidRPr="00E42C83">
        <w:rPr>
          <w:rFonts w:ascii="Times New Roman" w:eastAsia="Times New Roman" w:hAnsi="Times New Roman" w:cs="Times New Roman"/>
          <w:color w:val="auto"/>
          <w:u w:val="none"/>
        </w:rPr>
        <w:t>LOT 2 FLUIDE</w:t>
      </w:r>
      <w:bookmarkEnd w:id="5"/>
      <w:bookmarkEnd w:id="6"/>
      <w:bookmarkEnd w:id="7"/>
      <w:bookmarkEnd w:id="8"/>
      <w:bookmarkEnd w:id="683"/>
    </w:p>
    <w:p w14:paraId="39BA4CAC" w14:textId="1EAF1252" w:rsidR="007730CE" w:rsidRPr="00E42C83" w:rsidRDefault="007730CE" w:rsidP="007730CE">
      <w:pPr>
        <w:spacing w:before="240" w:line="276" w:lineRule="auto"/>
        <w:ind w:left="567"/>
        <w:outlineLvl w:val="1"/>
        <w:rPr>
          <w:rFonts w:ascii="Times New Roman" w:hAnsi="Times New Roman" w:cs="Times New Roman"/>
          <w:b/>
          <w:bCs/>
          <w:sz w:val="24"/>
          <w:szCs w:val="24"/>
        </w:rPr>
      </w:pPr>
      <w:bookmarkStart w:id="684" w:name="_Toc195286826"/>
      <w:bookmarkStart w:id="685" w:name="_Toc195691875"/>
      <w:bookmarkStart w:id="686" w:name="_Toc195703215"/>
      <w:bookmarkStart w:id="687" w:name="_Toc210999667"/>
      <w:bookmarkStart w:id="688" w:name="_Toc212717240"/>
      <w:r w:rsidRPr="00E42C83">
        <w:rPr>
          <w:rFonts w:ascii="Times New Roman" w:hAnsi="Times New Roman" w:cs="Times New Roman"/>
          <w:b/>
          <w:bCs/>
          <w:sz w:val="24"/>
          <w:szCs w:val="24"/>
        </w:rPr>
        <w:t>CHAPITRE 5 : PLOMBERIE SANITAIRE</w:t>
      </w:r>
      <w:bookmarkEnd w:id="684"/>
      <w:bookmarkEnd w:id="685"/>
      <w:bookmarkEnd w:id="686"/>
      <w:bookmarkEnd w:id="687"/>
      <w:bookmarkEnd w:id="688"/>
    </w:p>
    <w:p w14:paraId="3B1C3069"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689" w:name="_Toc195286827"/>
      <w:bookmarkStart w:id="690" w:name="_Toc195691876"/>
      <w:bookmarkStart w:id="691" w:name="_Toc195703216"/>
      <w:bookmarkStart w:id="692" w:name="_Toc210999668"/>
      <w:bookmarkStart w:id="693" w:name="_Toc212717241"/>
      <w:bookmarkStart w:id="694" w:name="_Toc180430883"/>
      <w:bookmarkStart w:id="695" w:name="_Toc184373558"/>
      <w:r w:rsidRPr="00E42C83">
        <w:rPr>
          <w:rFonts w:ascii="Times New Roman" w:hAnsi="Times New Roman" w:cs="Times New Roman"/>
          <w:bCs/>
          <w:iCs/>
        </w:rPr>
        <w:t>EQUIPEMENT COMPTEUR D’EAU POTABLE- DN 63</w:t>
      </w:r>
      <w:bookmarkEnd w:id="689"/>
      <w:bookmarkEnd w:id="690"/>
      <w:bookmarkEnd w:id="691"/>
      <w:bookmarkEnd w:id="692"/>
      <w:bookmarkEnd w:id="693"/>
    </w:p>
    <w:p w14:paraId="437A0263" w14:textId="77777777" w:rsidR="007730CE" w:rsidRPr="00E42C83" w:rsidRDefault="007730CE" w:rsidP="007730CE">
      <w:pPr>
        <w:widowControl w:val="0"/>
        <w:autoSpaceDE w:val="0"/>
        <w:autoSpaceDN w:val="0"/>
        <w:adjustRightInd w:val="0"/>
        <w:spacing w:before="11" w:line="276" w:lineRule="auto"/>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Fourniture et pose, raccordement et installation complète en ordre de marche d’un ensemble équipements compteur DN63 sur regard (pour l’eau potable), comprenant :</w:t>
      </w:r>
    </w:p>
    <w:p w14:paraId="3ABA6C6D" w14:textId="77777777" w:rsidR="007730CE" w:rsidRPr="00E42C83" w:rsidRDefault="007730CE">
      <w:pPr>
        <w:keepLines w:val="0"/>
        <w:widowControl w:val="0"/>
        <w:numPr>
          <w:ilvl w:val="0"/>
          <w:numId w:val="161"/>
        </w:numPr>
        <w:autoSpaceDE w:val="0"/>
        <w:autoSpaceDN w:val="0"/>
        <w:adjustRightInd w:val="0"/>
        <w:spacing w:before="11" w:after="0" w:line="276" w:lineRule="auto"/>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Les travaux de préparation pour branchement, A savoir Terrassement, fouilles, remblaiement et Regards tous dimension avec tampon en fonte </w:t>
      </w:r>
    </w:p>
    <w:p w14:paraId="1CDE70FC" w14:textId="77777777" w:rsidR="007730CE" w:rsidRPr="00E42C83" w:rsidRDefault="007730CE">
      <w:pPr>
        <w:keepLines w:val="0"/>
        <w:widowControl w:val="0"/>
        <w:numPr>
          <w:ilvl w:val="0"/>
          <w:numId w:val="161"/>
        </w:numPr>
        <w:autoSpaceDE w:val="0"/>
        <w:autoSpaceDN w:val="0"/>
        <w:adjustRightInd w:val="0"/>
        <w:spacing w:before="11" w:after="0" w:line="276" w:lineRule="auto"/>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Conduite en tube PVC PN 16 série eau potable entre réseau de la Régie et compteur y compris réduction, Te, Manchons et raccords et toutes sujétions. </w:t>
      </w:r>
    </w:p>
    <w:p w14:paraId="1CA12FCB" w14:textId="77777777" w:rsidR="007730CE" w:rsidRPr="00E42C83" w:rsidRDefault="007730CE">
      <w:pPr>
        <w:keepLines w:val="0"/>
        <w:widowControl w:val="0"/>
        <w:numPr>
          <w:ilvl w:val="0"/>
          <w:numId w:val="161"/>
        </w:numPr>
        <w:autoSpaceDE w:val="0"/>
        <w:autoSpaceDN w:val="0"/>
        <w:adjustRightInd w:val="0"/>
        <w:spacing w:before="11" w:after="0" w:line="276" w:lineRule="auto"/>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Vannes d’arrêt avec bride correspondant au branchement.</w:t>
      </w:r>
    </w:p>
    <w:p w14:paraId="6EB333B8" w14:textId="77777777" w:rsidR="007730CE" w:rsidRPr="00E42C83" w:rsidRDefault="007730CE">
      <w:pPr>
        <w:keepLines w:val="0"/>
        <w:widowControl w:val="0"/>
        <w:numPr>
          <w:ilvl w:val="0"/>
          <w:numId w:val="161"/>
        </w:numPr>
        <w:autoSpaceDE w:val="0"/>
        <w:autoSpaceDN w:val="0"/>
        <w:adjustRightInd w:val="0"/>
        <w:spacing w:before="11" w:after="0" w:line="276" w:lineRule="auto"/>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Un clapet de retenu </w:t>
      </w:r>
    </w:p>
    <w:p w14:paraId="6BD403CA" w14:textId="77777777" w:rsidR="007730CE" w:rsidRPr="00E42C83" w:rsidRDefault="007730CE">
      <w:pPr>
        <w:keepLines w:val="0"/>
        <w:widowControl w:val="0"/>
        <w:numPr>
          <w:ilvl w:val="0"/>
          <w:numId w:val="161"/>
        </w:numPr>
        <w:autoSpaceDE w:val="0"/>
        <w:autoSpaceDN w:val="0"/>
        <w:adjustRightInd w:val="0"/>
        <w:spacing w:before="11" w:after="0" w:line="276" w:lineRule="auto"/>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Un filtre DN 63</w:t>
      </w:r>
    </w:p>
    <w:p w14:paraId="3FA25697" w14:textId="77777777" w:rsidR="007730CE" w:rsidRPr="00E42C83" w:rsidRDefault="007730CE">
      <w:pPr>
        <w:keepLines w:val="0"/>
        <w:widowControl w:val="0"/>
        <w:numPr>
          <w:ilvl w:val="0"/>
          <w:numId w:val="161"/>
        </w:numPr>
        <w:autoSpaceDE w:val="0"/>
        <w:autoSpaceDN w:val="0"/>
        <w:adjustRightInd w:val="0"/>
        <w:spacing w:before="11" w:after="0" w:line="276" w:lineRule="auto"/>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Manomètre.</w:t>
      </w:r>
    </w:p>
    <w:p w14:paraId="51E0C296" w14:textId="77777777" w:rsidR="007730CE" w:rsidRPr="00E42C83" w:rsidRDefault="007730CE">
      <w:pPr>
        <w:keepLines w:val="0"/>
        <w:widowControl w:val="0"/>
        <w:numPr>
          <w:ilvl w:val="0"/>
          <w:numId w:val="161"/>
        </w:numPr>
        <w:autoSpaceDE w:val="0"/>
        <w:autoSpaceDN w:val="0"/>
        <w:adjustRightInd w:val="0"/>
        <w:spacing w:before="11" w:after="0" w:line="276" w:lineRule="auto"/>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Purgeur d’air et vanne de vidange.</w:t>
      </w:r>
    </w:p>
    <w:p w14:paraId="3695C544" w14:textId="77777777" w:rsidR="007730CE" w:rsidRPr="00E42C83" w:rsidRDefault="007730CE">
      <w:pPr>
        <w:keepLines w:val="0"/>
        <w:widowControl w:val="0"/>
        <w:numPr>
          <w:ilvl w:val="0"/>
          <w:numId w:val="161"/>
        </w:numPr>
        <w:autoSpaceDE w:val="0"/>
        <w:autoSpaceDN w:val="0"/>
        <w:adjustRightInd w:val="0"/>
        <w:spacing w:before="11" w:after="0" w:line="276" w:lineRule="auto"/>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bride en attente</w:t>
      </w:r>
    </w:p>
    <w:p w14:paraId="2ABD9433" w14:textId="77777777" w:rsidR="007730CE" w:rsidRPr="00E42C83" w:rsidRDefault="007730CE">
      <w:pPr>
        <w:keepLines w:val="0"/>
        <w:widowControl w:val="0"/>
        <w:numPr>
          <w:ilvl w:val="0"/>
          <w:numId w:val="161"/>
        </w:numPr>
        <w:autoSpaceDE w:val="0"/>
        <w:autoSpaceDN w:val="0"/>
        <w:adjustRightInd w:val="0"/>
        <w:spacing w:before="11" w:after="0" w:line="276" w:lineRule="auto"/>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Circuit de vidange avec vanne raccordée au regarde d’évacuation.</w:t>
      </w:r>
    </w:p>
    <w:p w14:paraId="45EB41D8" w14:textId="77777777" w:rsidR="007730CE" w:rsidRPr="00E42C83" w:rsidRDefault="007730CE">
      <w:pPr>
        <w:keepLines w:val="0"/>
        <w:widowControl w:val="0"/>
        <w:numPr>
          <w:ilvl w:val="0"/>
          <w:numId w:val="161"/>
        </w:numPr>
        <w:autoSpaceDE w:val="0"/>
        <w:autoSpaceDN w:val="0"/>
        <w:adjustRightInd w:val="0"/>
        <w:spacing w:before="11" w:after="0" w:line="276" w:lineRule="auto"/>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Sondes </w:t>
      </w:r>
    </w:p>
    <w:p w14:paraId="6D49C2B9" w14:textId="77777777" w:rsidR="007730CE" w:rsidRPr="00E42C83" w:rsidRDefault="007730CE">
      <w:pPr>
        <w:keepLines w:val="0"/>
        <w:widowControl w:val="0"/>
        <w:numPr>
          <w:ilvl w:val="0"/>
          <w:numId w:val="161"/>
        </w:numPr>
        <w:autoSpaceDE w:val="0"/>
        <w:autoSpaceDN w:val="0"/>
        <w:adjustRightInd w:val="0"/>
        <w:spacing w:before="11" w:after="0" w:line="276" w:lineRule="auto"/>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Regard (dimension selon les exigences de la régie) avec cornière en acier galvanisée et tampon en fonte.</w:t>
      </w:r>
    </w:p>
    <w:p w14:paraId="41C02972" w14:textId="77777777" w:rsidR="007730CE" w:rsidRPr="00E42C83" w:rsidRDefault="007730CE" w:rsidP="007730CE">
      <w:pPr>
        <w:widowControl w:val="0"/>
        <w:autoSpaceDE w:val="0"/>
        <w:autoSpaceDN w:val="0"/>
        <w:adjustRightInd w:val="0"/>
        <w:spacing w:before="11" w:line="276" w:lineRule="auto"/>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L’ensemble sera placé dans un regard conformément aux exigences de la régie. Et qui sera réalisé par l’entreprise du présent lot, y compris   cadre, tampon en fonte ductile.</w:t>
      </w:r>
    </w:p>
    <w:p w14:paraId="0402C62C" w14:textId="77777777" w:rsidR="007730CE" w:rsidRPr="00E42C83" w:rsidRDefault="007730CE" w:rsidP="007730CE">
      <w:pPr>
        <w:widowControl w:val="0"/>
        <w:autoSpaceDE w:val="0"/>
        <w:autoSpaceDN w:val="0"/>
        <w:adjustRightInd w:val="0"/>
        <w:spacing w:before="11" w:line="276" w:lineRule="auto"/>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L’ensemble de l’équipement cité est à titre indicatif et que les équipements et accessoires nécessaires du branchement général seront définis selon les exigences de la régie et règles de l’art.</w:t>
      </w:r>
    </w:p>
    <w:p w14:paraId="79792B98" w14:textId="77777777" w:rsidR="007730CE" w:rsidRPr="00E42C83" w:rsidRDefault="007730CE" w:rsidP="007730CE">
      <w:pPr>
        <w:widowControl w:val="0"/>
        <w:autoSpaceDE w:val="0"/>
        <w:autoSpaceDN w:val="0"/>
        <w:adjustRightInd w:val="0"/>
        <w:spacing w:before="11" w:line="276" w:lineRule="auto"/>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 xml:space="preserve">Ouvrage payé à l’unité d’Ensemble fourni, posé et exécuté. Y compris tous accessoires, branchements, canalisations, collecteurs, raccords, brides, joints, supports, fourreaux en PVC, tranchés, lits de sable, grillages signalétiques, déblais, remblais, et toutes sujétions d’exécution </w:t>
      </w:r>
    </w:p>
    <w:p w14:paraId="388A6D77" w14:textId="77777777" w:rsidR="007730CE" w:rsidRPr="00E42C83" w:rsidRDefault="007730CE" w:rsidP="007730CE">
      <w:pPr>
        <w:widowControl w:val="0"/>
        <w:autoSpaceDE w:val="0"/>
        <w:autoSpaceDN w:val="0"/>
        <w:adjustRightInd w:val="0"/>
        <w:spacing w:before="11" w:line="276" w:lineRule="auto"/>
        <w:rPr>
          <w:rFonts w:ascii="Times New Roman" w:eastAsia="Times New Roman" w:hAnsi="Times New Roman" w:cs="Times New Roman"/>
          <w:b/>
          <w:bCs/>
          <w:sz w:val="24"/>
          <w:szCs w:val="24"/>
        </w:rPr>
      </w:pPr>
    </w:p>
    <w:p w14:paraId="319642D3"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696" w:name="_Toc60179272"/>
      <w:bookmarkStart w:id="697" w:name="_Toc61018797"/>
      <w:bookmarkStart w:id="698" w:name="_Toc195286828"/>
      <w:bookmarkStart w:id="699" w:name="_Toc195691877"/>
      <w:bookmarkStart w:id="700" w:name="_Toc195703217"/>
      <w:bookmarkStart w:id="701" w:name="_Toc210999669"/>
      <w:bookmarkStart w:id="702" w:name="_Toc212717242"/>
      <w:r w:rsidRPr="00E42C83">
        <w:rPr>
          <w:rFonts w:ascii="Times New Roman" w:hAnsi="Times New Roman" w:cs="Times New Roman"/>
          <w:bCs/>
          <w:iCs/>
        </w:rPr>
        <w:t>CANALISATIONS EN PEHD</w:t>
      </w:r>
      <w:bookmarkEnd w:id="696"/>
      <w:bookmarkEnd w:id="697"/>
      <w:r w:rsidRPr="00E42C83">
        <w:rPr>
          <w:rFonts w:ascii="Times New Roman" w:hAnsi="Times New Roman" w:cs="Times New Roman"/>
          <w:bCs/>
          <w:iCs/>
        </w:rPr>
        <w:t xml:space="preserve"> DN 63</w:t>
      </w:r>
      <w:bookmarkEnd w:id="698"/>
      <w:bookmarkEnd w:id="699"/>
      <w:bookmarkEnd w:id="700"/>
      <w:bookmarkEnd w:id="701"/>
      <w:bookmarkEnd w:id="702"/>
    </w:p>
    <w:p w14:paraId="6C8E7543" w14:textId="77777777" w:rsidR="007730CE" w:rsidRPr="00E42C83" w:rsidRDefault="007730CE" w:rsidP="007730CE">
      <w:pPr>
        <w:spacing w:after="120" w:line="276" w:lineRule="auto"/>
        <w:rPr>
          <w:rFonts w:ascii="Times New Roman" w:hAnsi="Times New Roman" w:cs="Times New Roman"/>
          <w:bCs/>
          <w:sz w:val="24"/>
          <w:szCs w:val="24"/>
        </w:rPr>
      </w:pPr>
      <w:r w:rsidRPr="00E42C83">
        <w:rPr>
          <w:rFonts w:ascii="Times New Roman" w:hAnsi="Times New Roman" w:cs="Times New Roman"/>
          <w:bCs/>
          <w:sz w:val="24"/>
          <w:szCs w:val="24"/>
        </w:rPr>
        <w:t>Fourniture et pose des tuyauteries en polyéthylène haute densité PN 16 pour réseaux extérieurs en tranchées. Marque PONT A MOUSSON ou équivalent. Elles comporteront toutes pièces de mises en œuvre, tes, collage, joints, coudes réalisés selon les Normes en vigueur.</w:t>
      </w:r>
    </w:p>
    <w:p w14:paraId="303578A9" w14:textId="77777777" w:rsidR="007730CE" w:rsidRPr="00E42C83" w:rsidRDefault="007730CE" w:rsidP="007730CE">
      <w:pPr>
        <w:spacing w:after="120" w:line="276" w:lineRule="auto"/>
        <w:rPr>
          <w:rFonts w:ascii="Times New Roman" w:hAnsi="Times New Roman" w:cs="Times New Roman"/>
          <w:bCs/>
          <w:sz w:val="24"/>
          <w:szCs w:val="24"/>
        </w:rPr>
      </w:pPr>
      <w:r w:rsidRPr="00E42C83">
        <w:rPr>
          <w:rFonts w:ascii="Times New Roman" w:hAnsi="Times New Roman" w:cs="Times New Roman"/>
          <w:bCs/>
          <w:sz w:val="24"/>
          <w:szCs w:val="24"/>
        </w:rPr>
        <w:t>Les essais seront effectués à une pression de 10 kg/cm2, ils devront être réalisés en présence du Bureau de contrôle et du Bureau d'Etude et feront l'objet d'un procès-verbal.</w:t>
      </w:r>
    </w:p>
    <w:p w14:paraId="0E62C5D6" w14:textId="77777777" w:rsidR="007730CE" w:rsidRPr="00E42C83" w:rsidRDefault="007730CE" w:rsidP="007730CE">
      <w:pPr>
        <w:spacing w:after="120" w:line="276" w:lineRule="auto"/>
        <w:rPr>
          <w:rFonts w:ascii="Times New Roman" w:hAnsi="Times New Roman" w:cs="Times New Roman"/>
          <w:bCs/>
          <w:sz w:val="24"/>
          <w:szCs w:val="24"/>
        </w:rPr>
      </w:pPr>
      <w:r w:rsidRPr="00E42C83">
        <w:rPr>
          <w:rFonts w:ascii="Times New Roman" w:hAnsi="Times New Roman" w:cs="Times New Roman"/>
          <w:bCs/>
          <w:sz w:val="24"/>
          <w:szCs w:val="24"/>
        </w:rPr>
        <w:t>La génératrice inferieure du tuyau sera en parfait contact avec le sol et à une profondeur moyenne de1,00 m au-dessous du niveau du sol fini.</w:t>
      </w:r>
    </w:p>
    <w:p w14:paraId="7E4C5F6E" w14:textId="77777777" w:rsidR="007730CE" w:rsidRPr="00E42C83" w:rsidRDefault="007730CE">
      <w:pPr>
        <w:pStyle w:val="Paragraphedeliste"/>
        <w:keepLines w:val="0"/>
        <w:numPr>
          <w:ilvl w:val="0"/>
          <w:numId w:val="160"/>
        </w:numPr>
        <w:tabs>
          <w:tab w:val="left" w:pos="567"/>
          <w:tab w:val="left" w:pos="5103"/>
        </w:tabs>
        <w:spacing w:after="120" w:line="276" w:lineRule="auto"/>
        <w:rPr>
          <w:rFonts w:ascii="Times New Roman" w:hAnsi="Times New Roman" w:cs="Times New Roman"/>
          <w:bCs/>
          <w:sz w:val="24"/>
          <w:szCs w:val="24"/>
        </w:rPr>
      </w:pPr>
      <w:r w:rsidRPr="00E42C83">
        <w:rPr>
          <w:rFonts w:ascii="Times New Roman" w:hAnsi="Times New Roman" w:cs="Times New Roman"/>
          <w:bCs/>
          <w:sz w:val="24"/>
          <w:szCs w:val="24"/>
        </w:rPr>
        <w:lastRenderedPageBreak/>
        <w:t>Les tranchées et les remblais seront prévus par le présent lot et seront mis en place par couches successives de 0,20 mètres compris arrosage et compactage à la dalle pour éviter tout tassement ultérieur.</w:t>
      </w:r>
    </w:p>
    <w:p w14:paraId="52F6041C" w14:textId="77777777" w:rsidR="007730CE" w:rsidRPr="00E42C83" w:rsidRDefault="007730CE" w:rsidP="007730CE">
      <w:pPr>
        <w:spacing w:after="120" w:line="276" w:lineRule="auto"/>
        <w:rPr>
          <w:rFonts w:ascii="Times New Roman" w:hAnsi="Times New Roman" w:cs="Times New Roman"/>
          <w:bCs/>
          <w:sz w:val="24"/>
          <w:szCs w:val="24"/>
        </w:rPr>
      </w:pPr>
      <w:r w:rsidRPr="00E42C83">
        <w:rPr>
          <w:rFonts w:ascii="Times New Roman" w:hAnsi="Times New Roman" w:cs="Times New Roman"/>
          <w:bCs/>
          <w:sz w:val="24"/>
          <w:szCs w:val="24"/>
        </w:rPr>
        <w:t>Il doit en outre contrôler la qualité et la manière des remblais effectués afin qu'aucune canalisation ne soit endommagée. Toute défectuosité constatée sera reprise à la charge du présent lot.</w:t>
      </w:r>
    </w:p>
    <w:p w14:paraId="43087778" w14:textId="77777777" w:rsidR="007730CE" w:rsidRPr="00E42C83" w:rsidRDefault="007730CE" w:rsidP="007730CE">
      <w:pPr>
        <w:tabs>
          <w:tab w:val="right" w:leader="dot" w:pos="10206"/>
        </w:tabs>
        <w:spacing w:after="120" w:line="276" w:lineRule="auto"/>
        <w:rPr>
          <w:rStyle w:val="Accentuation"/>
          <w:rFonts w:ascii="Times New Roman" w:hAnsi="Times New Roman" w:cs="Times New Roman"/>
          <w:b/>
          <w:i w:val="0"/>
          <w:iCs w:val="0"/>
          <w:sz w:val="24"/>
          <w:szCs w:val="24"/>
        </w:rPr>
      </w:pPr>
      <w:r w:rsidRPr="00E42C83">
        <w:rPr>
          <w:rStyle w:val="Accentuation"/>
          <w:rFonts w:ascii="Times New Roman" w:hAnsi="Times New Roman" w:cs="Times New Roman"/>
          <w:b/>
          <w:i w:val="0"/>
          <w:iCs w:val="0"/>
          <w:sz w:val="24"/>
          <w:szCs w:val="24"/>
        </w:rPr>
        <w:t xml:space="preserve">Ouvrage payé au mètre linéaire, fourni et posé y compris pièce de raccordement, collage, joints, chutes, découpes, supports dans tranchées, butes, ancrage, essais, vérification, grillage avertisseur, assistance lors de remblais et compactage ainsi que toutes fournitures et sujétions de mise en œuvre, </w:t>
      </w:r>
    </w:p>
    <w:p w14:paraId="36DC1381" w14:textId="77777777" w:rsidR="007730CE" w:rsidRPr="00E42C83" w:rsidRDefault="007730CE" w:rsidP="007730CE">
      <w:pPr>
        <w:spacing w:line="276" w:lineRule="auto"/>
        <w:rPr>
          <w:rFonts w:ascii="Times New Roman" w:hAnsi="Times New Roman" w:cs="Times New Roman"/>
          <w:bCs/>
          <w:sz w:val="24"/>
          <w:szCs w:val="24"/>
        </w:rPr>
      </w:pPr>
    </w:p>
    <w:p w14:paraId="33E51EB2"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703" w:name="_Toc60179274"/>
      <w:bookmarkStart w:id="704" w:name="_Toc61018799"/>
      <w:bookmarkStart w:id="705" w:name="_Toc195286829"/>
      <w:bookmarkStart w:id="706" w:name="_Toc195691878"/>
      <w:bookmarkStart w:id="707" w:name="_Toc195703218"/>
      <w:bookmarkStart w:id="708" w:name="_Toc210999670"/>
      <w:bookmarkStart w:id="709" w:name="_Toc212717243"/>
      <w:r w:rsidRPr="00E42C83">
        <w:rPr>
          <w:rFonts w:ascii="Times New Roman" w:hAnsi="Times New Roman" w:cs="Times New Roman"/>
          <w:bCs/>
          <w:iCs/>
        </w:rPr>
        <w:t>VANNES D’</w:t>
      </w:r>
      <w:bookmarkEnd w:id="703"/>
      <w:bookmarkEnd w:id="704"/>
      <w:r w:rsidRPr="00E42C83">
        <w:rPr>
          <w:rFonts w:ascii="Times New Roman" w:hAnsi="Times New Roman" w:cs="Times New Roman"/>
          <w:bCs/>
          <w:iCs/>
        </w:rPr>
        <w:t>ARRET</w:t>
      </w:r>
      <w:bookmarkEnd w:id="705"/>
      <w:bookmarkEnd w:id="706"/>
      <w:bookmarkEnd w:id="707"/>
      <w:bookmarkEnd w:id="708"/>
      <w:bookmarkEnd w:id="709"/>
    </w:p>
    <w:p w14:paraId="77D75C8A" w14:textId="77777777" w:rsidR="007730CE" w:rsidRPr="00E42C83" w:rsidRDefault="007730CE" w:rsidP="007730CE">
      <w:pPr>
        <w:spacing w:after="120" w:line="276" w:lineRule="auto"/>
        <w:rPr>
          <w:rFonts w:ascii="Times New Roman" w:hAnsi="Times New Roman" w:cs="Times New Roman"/>
          <w:bCs/>
          <w:sz w:val="24"/>
          <w:szCs w:val="24"/>
        </w:rPr>
      </w:pPr>
      <w:r w:rsidRPr="00E42C83">
        <w:rPr>
          <w:rFonts w:ascii="Times New Roman" w:hAnsi="Times New Roman" w:cs="Times New Roman"/>
          <w:bCs/>
          <w:sz w:val="24"/>
          <w:szCs w:val="24"/>
        </w:rPr>
        <w:t xml:space="preserve">Fourniture et pose de vannes d’arrêt dans une niche bétonnée avec couvercle en fonte striée à serrure à ¼de tour à boisseau sphérique </w:t>
      </w:r>
    </w:p>
    <w:p w14:paraId="1C061E16" w14:textId="77777777" w:rsidR="007730CE" w:rsidRPr="00E42C83" w:rsidRDefault="007730CE" w:rsidP="007730CE">
      <w:pPr>
        <w:spacing w:after="120" w:line="276" w:lineRule="auto"/>
        <w:rPr>
          <w:rFonts w:ascii="Times New Roman" w:hAnsi="Times New Roman" w:cs="Times New Roman"/>
          <w:bCs/>
          <w:sz w:val="24"/>
          <w:szCs w:val="24"/>
        </w:rPr>
      </w:pPr>
      <w:r w:rsidRPr="00E42C83">
        <w:rPr>
          <w:rFonts w:ascii="Times New Roman" w:hAnsi="Times New Roman" w:cs="Times New Roman"/>
          <w:bCs/>
          <w:sz w:val="24"/>
          <w:szCs w:val="24"/>
        </w:rPr>
        <w:t>Ce prix inclut la vanne d'isolement de diamètre approprie à prévoir sur le réseau du puits.</w:t>
      </w:r>
    </w:p>
    <w:p w14:paraId="31BCE086" w14:textId="77777777" w:rsidR="007730CE" w:rsidRPr="00E42C83" w:rsidRDefault="007730CE" w:rsidP="007730CE">
      <w:pPr>
        <w:spacing w:after="120" w:line="276" w:lineRule="auto"/>
        <w:rPr>
          <w:rFonts w:ascii="Times New Roman" w:hAnsi="Times New Roman" w:cs="Times New Roman"/>
          <w:bCs/>
          <w:sz w:val="24"/>
          <w:szCs w:val="24"/>
        </w:rPr>
      </w:pPr>
      <w:r w:rsidRPr="00E42C83">
        <w:rPr>
          <w:rFonts w:ascii="Times New Roman" w:hAnsi="Times New Roman" w:cs="Times New Roman"/>
          <w:bCs/>
          <w:sz w:val="24"/>
          <w:szCs w:val="24"/>
        </w:rPr>
        <w:t>La vanne est en double emploi</w:t>
      </w:r>
    </w:p>
    <w:p w14:paraId="35FE46CD" w14:textId="77777777" w:rsidR="007730CE" w:rsidRPr="00E42C83" w:rsidRDefault="007730CE" w:rsidP="007730CE">
      <w:pPr>
        <w:spacing w:after="120" w:line="276" w:lineRule="auto"/>
        <w:rPr>
          <w:rFonts w:ascii="Times New Roman" w:hAnsi="Times New Roman" w:cs="Times New Roman"/>
          <w:bCs/>
          <w:sz w:val="24"/>
          <w:szCs w:val="24"/>
        </w:rPr>
      </w:pPr>
      <w:r w:rsidRPr="00E42C83">
        <w:rPr>
          <w:rFonts w:ascii="Times New Roman" w:hAnsi="Times New Roman" w:cs="Times New Roman"/>
          <w:bCs/>
          <w:sz w:val="24"/>
          <w:szCs w:val="24"/>
        </w:rPr>
        <w:t>Ouvrage payé à l’unité aux prix :</w:t>
      </w:r>
    </w:p>
    <w:p w14:paraId="76EF034E"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710" w:name="_Toc195286830"/>
      <w:bookmarkStart w:id="711" w:name="_Toc195691879"/>
      <w:bookmarkStart w:id="712" w:name="_Toc195703219"/>
      <w:bookmarkStart w:id="713" w:name="_Toc210999671"/>
      <w:bookmarkStart w:id="714" w:name="_Toc212717244"/>
      <w:r w:rsidRPr="00E42C83">
        <w:rPr>
          <w:rFonts w:ascii="Times New Roman" w:hAnsi="Times New Roman" w:cs="Times New Roman"/>
          <w:bCs/>
          <w:iCs/>
        </w:rPr>
        <w:t>DN 50</w:t>
      </w:r>
      <w:bookmarkEnd w:id="710"/>
      <w:bookmarkEnd w:id="711"/>
      <w:bookmarkEnd w:id="712"/>
      <w:bookmarkEnd w:id="713"/>
      <w:bookmarkEnd w:id="714"/>
    </w:p>
    <w:p w14:paraId="4A5EC990"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715" w:name="_Toc195286831"/>
      <w:bookmarkStart w:id="716" w:name="_Toc195691880"/>
      <w:bookmarkStart w:id="717" w:name="_Toc195703220"/>
      <w:bookmarkStart w:id="718" w:name="_Toc210999672"/>
      <w:bookmarkStart w:id="719" w:name="_Toc212717245"/>
      <w:r w:rsidRPr="00E42C83">
        <w:rPr>
          <w:rFonts w:ascii="Times New Roman" w:hAnsi="Times New Roman" w:cs="Times New Roman"/>
          <w:bCs/>
          <w:iCs/>
        </w:rPr>
        <w:t>DN 63</w:t>
      </w:r>
      <w:bookmarkEnd w:id="715"/>
      <w:bookmarkEnd w:id="716"/>
      <w:bookmarkEnd w:id="717"/>
      <w:bookmarkEnd w:id="718"/>
      <w:bookmarkEnd w:id="719"/>
    </w:p>
    <w:p w14:paraId="31676777" w14:textId="77777777" w:rsidR="007730CE" w:rsidRPr="00E42C83" w:rsidRDefault="007730CE" w:rsidP="007730CE">
      <w:pPr>
        <w:pStyle w:val="Assiassprix"/>
        <w:numPr>
          <w:ilvl w:val="0"/>
          <w:numId w:val="0"/>
        </w:numPr>
        <w:spacing w:line="276" w:lineRule="auto"/>
        <w:ind w:left="1145"/>
        <w:rPr>
          <w:rStyle w:val="Accentuation"/>
          <w:rFonts w:ascii="Times New Roman" w:hAnsi="Times New Roman" w:cs="Times New Roman"/>
          <w:b w:val="0"/>
          <w:bCs/>
          <w:i w:val="0"/>
          <w:iCs w:val="0"/>
          <w:color w:val="auto"/>
          <w:sz w:val="24"/>
          <w:szCs w:val="24"/>
        </w:rPr>
      </w:pPr>
    </w:p>
    <w:p w14:paraId="66F90503"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720" w:name="_Toc60179276"/>
      <w:bookmarkStart w:id="721" w:name="_Toc61018801"/>
      <w:bookmarkStart w:id="722" w:name="_Toc195286832"/>
      <w:bookmarkStart w:id="723" w:name="_Toc195691881"/>
      <w:bookmarkStart w:id="724" w:name="_Toc195703221"/>
      <w:bookmarkStart w:id="725" w:name="_Toc210999673"/>
      <w:bookmarkStart w:id="726" w:name="_Toc212717246"/>
      <w:r w:rsidRPr="00E42C83">
        <w:rPr>
          <w:rFonts w:ascii="Times New Roman" w:hAnsi="Times New Roman" w:cs="Times New Roman"/>
          <w:bCs/>
          <w:iCs/>
        </w:rPr>
        <w:t>VANNES D’ISOLEMENT</w:t>
      </w:r>
      <w:bookmarkEnd w:id="720"/>
      <w:bookmarkEnd w:id="721"/>
      <w:bookmarkEnd w:id="722"/>
      <w:bookmarkEnd w:id="723"/>
      <w:bookmarkEnd w:id="724"/>
      <w:bookmarkEnd w:id="725"/>
      <w:bookmarkEnd w:id="726"/>
    </w:p>
    <w:p w14:paraId="7A423A8C" w14:textId="77777777" w:rsidR="007730CE" w:rsidRPr="00E42C83" w:rsidRDefault="007730CE" w:rsidP="007730CE">
      <w:pPr>
        <w:tabs>
          <w:tab w:val="right" w:leader="dot" w:pos="10206"/>
        </w:tabs>
        <w:spacing w:after="120" w:line="276" w:lineRule="auto"/>
        <w:rPr>
          <w:rStyle w:val="Accentuation"/>
          <w:rFonts w:ascii="Times New Roman" w:hAnsi="Times New Roman" w:cs="Times New Roman"/>
          <w:bCs/>
          <w:i w:val="0"/>
          <w:iCs w:val="0"/>
          <w:sz w:val="24"/>
          <w:szCs w:val="24"/>
        </w:rPr>
      </w:pPr>
      <w:r w:rsidRPr="00E42C83">
        <w:rPr>
          <w:rStyle w:val="Accentuation"/>
          <w:rFonts w:ascii="Times New Roman" w:hAnsi="Times New Roman" w:cs="Times New Roman"/>
          <w:bCs/>
          <w:i w:val="0"/>
          <w:iCs w:val="0"/>
          <w:sz w:val="24"/>
          <w:szCs w:val="24"/>
        </w:rPr>
        <w:t>Ouvrages payés au mètre linéaire, fournis et posés y compris découpe, chutes, dispositif de dilatation, pièces de raccordement et supports avec colliers de marque MUPRO avec joints souples résistant au vieillissement de même marque, joints antivibratoires de même marque, percement, rebouchage, support, repérage, essais et toutes sujétions, respectivement aux prix N° :</w:t>
      </w:r>
    </w:p>
    <w:p w14:paraId="59CD13BB"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727" w:name="_Toc60179277"/>
      <w:bookmarkStart w:id="728" w:name="_Toc61018802"/>
      <w:bookmarkStart w:id="729" w:name="_Toc195286833"/>
      <w:bookmarkStart w:id="730" w:name="_Toc195691882"/>
      <w:bookmarkStart w:id="731" w:name="_Toc195703222"/>
      <w:bookmarkStart w:id="732" w:name="_Toc210999674"/>
      <w:bookmarkStart w:id="733" w:name="_Toc212717247"/>
      <w:r w:rsidRPr="00E42C83">
        <w:rPr>
          <w:rFonts w:ascii="Times New Roman" w:hAnsi="Times New Roman" w:cs="Times New Roman"/>
          <w:bCs/>
          <w:iCs/>
        </w:rPr>
        <w:t xml:space="preserve">DN </w:t>
      </w:r>
      <w:bookmarkEnd w:id="727"/>
      <w:r w:rsidRPr="00E42C83">
        <w:rPr>
          <w:rFonts w:ascii="Times New Roman" w:hAnsi="Times New Roman" w:cs="Times New Roman"/>
          <w:bCs/>
          <w:iCs/>
        </w:rPr>
        <w:t>20</w:t>
      </w:r>
      <w:bookmarkEnd w:id="728"/>
      <w:bookmarkEnd w:id="729"/>
      <w:bookmarkEnd w:id="730"/>
      <w:bookmarkEnd w:id="731"/>
      <w:bookmarkEnd w:id="732"/>
      <w:bookmarkEnd w:id="733"/>
    </w:p>
    <w:p w14:paraId="2B7AC4FA"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734" w:name="_Toc60179278"/>
      <w:bookmarkStart w:id="735" w:name="_Toc61018803"/>
      <w:bookmarkStart w:id="736" w:name="_Toc195286834"/>
      <w:bookmarkStart w:id="737" w:name="_Toc195691883"/>
      <w:bookmarkStart w:id="738" w:name="_Toc195703223"/>
      <w:bookmarkStart w:id="739" w:name="_Toc210999675"/>
      <w:bookmarkStart w:id="740" w:name="_Toc212717248"/>
      <w:r w:rsidRPr="00E42C83">
        <w:rPr>
          <w:rFonts w:ascii="Times New Roman" w:hAnsi="Times New Roman" w:cs="Times New Roman"/>
          <w:bCs/>
          <w:iCs/>
        </w:rPr>
        <w:t xml:space="preserve">DN </w:t>
      </w:r>
      <w:bookmarkEnd w:id="734"/>
      <w:r w:rsidRPr="00E42C83">
        <w:rPr>
          <w:rFonts w:ascii="Times New Roman" w:hAnsi="Times New Roman" w:cs="Times New Roman"/>
          <w:bCs/>
          <w:iCs/>
        </w:rPr>
        <w:t>25</w:t>
      </w:r>
      <w:bookmarkEnd w:id="735"/>
      <w:bookmarkEnd w:id="736"/>
      <w:bookmarkEnd w:id="737"/>
      <w:bookmarkEnd w:id="738"/>
      <w:bookmarkEnd w:id="739"/>
      <w:bookmarkEnd w:id="740"/>
    </w:p>
    <w:p w14:paraId="1FE36EB5"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741" w:name="_Toc60179279"/>
      <w:bookmarkStart w:id="742" w:name="_Toc61018804"/>
      <w:bookmarkStart w:id="743" w:name="_Toc195286835"/>
      <w:bookmarkStart w:id="744" w:name="_Toc195691884"/>
      <w:bookmarkStart w:id="745" w:name="_Toc195703224"/>
      <w:bookmarkStart w:id="746" w:name="_Toc210999676"/>
      <w:bookmarkStart w:id="747" w:name="_Toc212717249"/>
      <w:r w:rsidRPr="00E42C83">
        <w:rPr>
          <w:rFonts w:ascii="Times New Roman" w:hAnsi="Times New Roman" w:cs="Times New Roman"/>
          <w:bCs/>
          <w:iCs/>
        </w:rPr>
        <w:t xml:space="preserve">DN </w:t>
      </w:r>
      <w:bookmarkEnd w:id="741"/>
      <w:r w:rsidRPr="00E42C83">
        <w:rPr>
          <w:rFonts w:ascii="Times New Roman" w:hAnsi="Times New Roman" w:cs="Times New Roman"/>
          <w:bCs/>
          <w:iCs/>
        </w:rPr>
        <w:t>32</w:t>
      </w:r>
      <w:bookmarkEnd w:id="742"/>
      <w:bookmarkEnd w:id="743"/>
      <w:bookmarkEnd w:id="744"/>
      <w:bookmarkEnd w:id="745"/>
      <w:bookmarkEnd w:id="746"/>
      <w:bookmarkEnd w:id="747"/>
    </w:p>
    <w:p w14:paraId="731ADEF5"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748" w:name="_Toc61018805"/>
      <w:bookmarkStart w:id="749" w:name="_Toc195286836"/>
      <w:bookmarkStart w:id="750" w:name="_Toc195691885"/>
      <w:bookmarkStart w:id="751" w:name="_Toc195703225"/>
      <w:bookmarkStart w:id="752" w:name="_Toc210999677"/>
      <w:bookmarkStart w:id="753" w:name="_Toc212717250"/>
      <w:r w:rsidRPr="00E42C83">
        <w:rPr>
          <w:rFonts w:ascii="Times New Roman" w:hAnsi="Times New Roman" w:cs="Times New Roman"/>
          <w:bCs/>
          <w:iCs/>
        </w:rPr>
        <w:t>DN 40</w:t>
      </w:r>
      <w:bookmarkEnd w:id="748"/>
      <w:bookmarkEnd w:id="749"/>
      <w:bookmarkEnd w:id="750"/>
      <w:bookmarkEnd w:id="751"/>
      <w:bookmarkEnd w:id="752"/>
      <w:bookmarkEnd w:id="753"/>
    </w:p>
    <w:p w14:paraId="68E84899" w14:textId="77777777" w:rsidR="007730CE" w:rsidRPr="00E42C83" w:rsidRDefault="007730CE" w:rsidP="007730CE">
      <w:pPr>
        <w:spacing w:line="276" w:lineRule="auto"/>
        <w:rPr>
          <w:rFonts w:ascii="Times New Roman" w:hAnsi="Times New Roman" w:cs="Times New Roman"/>
          <w:bCs/>
          <w:sz w:val="24"/>
          <w:szCs w:val="24"/>
        </w:rPr>
      </w:pPr>
    </w:p>
    <w:p w14:paraId="32360F7E"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754" w:name="_Toc60179280"/>
      <w:bookmarkStart w:id="755" w:name="_Toc61018806"/>
      <w:bookmarkStart w:id="756" w:name="_Toc195286837"/>
      <w:bookmarkStart w:id="757" w:name="_Toc195691886"/>
      <w:bookmarkStart w:id="758" w:name="_Toc195703226"/>
      <w:bookmarkStart w:id="759" w:name="_Toc210999678"/>
      <w:bookmarkStart w:id="760" w:name="_Toc212717251"/>
      <w:r w:rsidRPr="00E42C83">
        <w:rPr>
          <w:rFonts w:ascii="Times New Roman" w:hAnsi="Times New Roman" w:cs="Times New Roman"/>
          <w:bCs/>
          <w:iCs/>
        </w:rPr>
        <w:t>TUBES EN PPR</w:t>
      </w:r>
      <w:bookmarkEnd w:id="754"/>
      <w:bookmarkEnd w:id="755"/>
      <w:bookmarkEnd w:id="756"/>
      <w:bookmarkEnd w:id="757"/>
      <w:bookmarkEnd w:id="758"/>
      <w:bookmarkEnd w:id="759"/>
      <w:bookmarkEnd w:id="760"/>
      <w:r w:rsidRPr="00E42C83">
        <w:rPr>
          <w:rFonts w:ascii="Times New Roman" w:hAnsi="Times New Roman" w:cs="Times New Roman"/>
          <w:bCs/>
          <w:iCs/>
        </w:rPr>
        <w:t> </w:t>
      </w:r>
    </w:p>
    <w:p w14:paraId="5EFD1C8E" w14:textId="77777777" w:rsidR="007730CE" w:rsidRPr="00E42C83" w:rsidRDefault="007730CE" w:rsidP="007730CE">
      <w:pPr>
        <w:pStyle w:val="AssiaPrix"/>
        <w:numPr>
          <w:ilvl w:val="0"/>
          <w:numId w:val="0"/>
        </w:numPr>
        <w:spacing w:line="276" w:lineRule="auto"/>
        <w:rPr>
          <w:rStyle w:val="Accentuation"/>
          <w:rFonts w:ascii="Times New Roman" w:eastAsiaTheme="minorEastAsia" w:hAnsi="Times New Roman" w:cs="Times New Roman"/>
          <w:b w:val="0"/>
          <w:bCs/>
          <w:i w:val="0"/>
          <w:iCs w:val="0"/>
          <w:color w:val="auto"/>
          <w:sz w:val="24"/>
          <w:szCs w:val="24"/>
          <w:u w:val="none"/>
          <w:lang w:eastAsia="fr-FR"/>
        </w:rPr>
      </w:pPr>
    </w:p>
    <w:p w14:paraId="2F3D4DE0" w14:textId="77777777" w:rsidR="007730CE" w:rsidRPr="00E42C83" w:rsidRDefault="007730CE" w:rsidP="007730CE">
      <w:pPr>
        <w:pStyle w:val="AssiaPrix"/>
        <w:numPr>
          <w:ilvl w:val="0"/>
          <w:numId w:val="0"/>
        </w:numPr>
        <w:spacing w:line="276" w:lineRule="auto"/>
        <w:rPr>
          <w:rStyle w:val="Accentuation"/>
          <w:rFonts w:ascii="Times New Roman" w:eastAsiaTheme="minorEastAsia" w:hAnsi="Times New Roman" w:cs="Times New Roman"/>
          <w:b w:val="0"/>
          <w:bCs/>
          <w:i w:val="0"/>
          <w:iCs w:val="0"/>
          <w:color w:val="auto"/>
          <w:sz w:val="24"/>
          <w:szCs w:val="24"/>
          <w:u w:val="none"/>
          <w:lang w:eastAsia="fr-FR"/>
        </w:rPr>
      </w:pPr>
      <w:r w:rsidRPr="00E42C83">
        <w:rPr>
          <w:rStyle w:val="Accentuation"/>
          <w:rFonts w:ascii="Times New Roman" w:eastAsiaTheme="minorEastAsia" w:hAnsi="Times New Roman" w:cs="Times New Roman"/>
          <w:b w:val="0"/>
          <w:bCs/>
          <w:i w:val="0"/>
          <w:iCs w:val="0"/>
          <w:color w:val="auto"/>
          <w:sz w:val="24"/>
          <w:szCs w:val="24"/>
          <w:u w:val="none"/>
          <w:lang w:eastAsia="fr-FR"/>
        </w:rPr>
        <w:lastRenderedPageBreak/>
        <w:t>L’alimentation en eau froide, en eau chaude et le retour d’eau chaude pour le panneau solaire est assurée par le réseau PPR toutes dimensions</w:t>
      </w:r>
    </w:p>
    <w:p w14:paraId="5DE15F7E" w14:textId="77777777" w:rsidR="007730CE" w:rsidRPr="00E42C83" w:rsidRDefault="007730CE" w:rsidP="007730CE">
      <w:pPr>
        <w:tabs>
          <w:tab w:val="right" w:leader="dot" w:pos="10206"/>
        </w:tabs>
        <w:spacing w:after="120" w:line="276" w:lineRule="auto"/>
        <w:rPr>
          <w:rFonts w:ascii="Times New Roman" w:hAnsi="Times New Roman" w:cs="Times New Roman"/>
          <w:bCs/>
          <w:sz w:val="24"/>
          <w:szCs w:val="24"/>
        </w:rPr>
      </w:pPr>
      <w:r w:rsidRPr="00E42C83">
        <w:rPr>
          <w:rStyle w:val="Accentuation"/>
          <w:rFonts w:ascii="Times New Roman" w:hAnsi="Times New Roman" w:cs="Times New Roman"/>
          <w:bCs/>
          <w:i w:val="0"/>
          <w:iCs w:val="0"/>
          <w:sz w:val="24"/>
          <w:szCs w:val="24"/>
        </w:rPr>
        <w:t>Ouvrages payés à l'unité, fournis et posés, y compris terrassement de fouille tous terrains, regard bétonné, couvercle, vanne, et toutes sujétions de pose et de raccordement prix N° N° :</w:t>
      </w:r>
    </w:p>
    <w:p w14:paraId="2A194BCD" w14:textId="77777777" w:rsidR="007730CE" w:rsidRPr="00E42C83" w:rsidRDefault="007730CE" w:rsidP="007730CE">
      <w:pPr>
        <w:spacing w:after="120" w:line="276" w:lineRule="auto"/>
        <w:rPr>
          <w:rStyle w:val="Accentuation"/>
          <w:rFonts w:ascii="Times New Roman" w:hAnsi="Times New Roman" w:cs="Times New Roman"/>
          <w:i w:val="0"/>
          <w:iCs w:val="0"/>
          <w:sz w:val="24"/>
          <w:szCs w:val="24"/>
          <w:shd w:val="clear" w:color="auto" w:fill="FFFFFF"/>
        </w:rPr>
      </w:pPr>
      <w:r w:rsidRPr="00E42C83">
        <w:rPr>
          <w:rStyle w:val="Accentuation"/>
          <w:rFonts w:ascii="Times New Roman" w:hAnsi="Times New Roman" w:cs="Times New Roman"/>
          <w:bCs/>
          <w:i w:val="0"/>
          <w:iCs w:val="0"/>
          <w:sz w:val="24"/>
          <w:szCs w:val="24"/>
        </w:rPr>
        <w:t xml:space="preserve">Fourniture, pose, raccordement et mise en œuvre de tuyauterie en PPR toutes dimensions Fourniture et pose de tube en PPR </w:t>
      </w:r>
      <w:r w:rsidRPr="00E42C83">
        <w:rPr>
          <w:rStyle w:val="Accentuation"/>
          <w:rFonts w:ascii="Times New Roman" w:hAnsi="Times New Roman" w:cs="Times New Roman"/>
          <w:b/>
          <w:bCs/>
          <w:i w:val="0"/>
          <w:iCs w:val="0"/>
          <w:sz w:val="24"/>
          <w:szCs w:val="24"/>
        </w:rPr>
        <w:t>toutes diamètre de premier choix</w:t>
      </w:r>
      <w:r w:rsidRPr="00E42C83">
        <w:rPr>
          <w:rStyle w:val="Accentuation"/>
          <w:rFonts w:ascii="Times New Roman" w:hAnsi="Times New Roman" w:cs="Times New Roman"/>
          <w:bCs/>
          <w:i w:val="0"/>
          <w:iCs w:val="0"/>
          <w:sz w:val="24"/>
          <w:szCs w:val="24"/>
        </w:rPr>
        <w:t>, équipement nécessaires Ouvrage payé au mètre linéaire, fourni et posé, y compris coupes, pièces de raccords, colliers, essais, percements, scellement, fourreaux, toutes fournitures et sujétions avec électro-Soudure de marque ARRITE 25pour alimentation eau froide et eau chaude dans les gaines techniques vers les salles d'eau.</w:t>
      </w:r>
      <w:r w:rsidRPr="00E42C83">
        <w:rPr>
          <w:rFonts w:ascii="Times New Roman" w:hAnsi="Times New Roman" w:cs="Times New Roman"/>
          <w:sz w:val="24"/>
          <w:szCs w:val="24"/>
          <w:shd w:val="clear" w:color="auto" w:fill="FFFFFF"/>
        </w:rPr>
        <w:t xml:space="preserve"> </w:t>
      </w:r>
    </w:p>
    <w:p w14:paraId="277DC7F3" w14:textId="77777777" w:rsidR="007730CE" w:rsidRPr="00E42C83" w:rsidRDefault="007730CE" w:rsidP="007730CE">
      <w:pPr>
        <w:spacing w:after="120" w:line="276" w:lineRule="auto"/>
        <w:rPr>
          <w:rStyle w:val="Accentuation"/>
          <w:rFonts w:ascii="Times New Roman" w:hAnsi="Times New Roman" w:cs="Times New Roman"/>
          <w:bCs/>
          <w:i w:val="0"/>
          <w:iCs w:val="0"/>
          <w:sz w:val="24"/>
          <w:szCs w:val="24"/>
        </w:rPr>
      </w:pPr>
      <w:r w:rsidRPr="00E42C83">
        <w:rPr>
          <w:rStyle w:val="Accentuation"/>
          <w:rFonts w:ascii="Times New Roman" w:hAnsi="Times New Roman" w:cs="Times New Roman"/>
          <w:bCs/>
          <w:i w:val="0"/>
          <w:iCs w:val="0"/>
          <w:sz w:val="24"/>
          <w:szCs w:val="24"/>
        </w:rPr>
        <w:t>Les parties encastrées ou en tranchées seront d'un seul tenant avec protection.</w:t>
      </w:r>
    </w:p>
    <w:p w14:paraId="1F6C6BE7" w14:textId="77777777" w:rsidR="007730CE" w:rsidRPr="00E42C83" w:rsidRDefault="007730CE" w:rsidP="007730CE">
      <w:pPr>
        <w:spacing w:after="120" w:line="276" w:lineRule="auto"/>
        <w:rPr>
          <w:rStyle w:val="Accentuation"/>
          <w:rFonts w:ascii="Times New Roman" w:hAnsi="Times New Roman" w:cs="Times New Roman"/>
          <w:bCs/>
          <w:i w:val="0"/>
          <w:iCs w:val="0"/>
          <w:sz w:val="24"/>
          <w:szCs w:val="24"/>
        </w:rPr>
      </w:pPr>
      <w:r w:rsidRPr="00E42C83">
        <w:rPr>
          <w:rStyle w:val="Accentuation"/>
          <w:rFonts w:ascii="Times New Roman" w:hAnsi="Times New Roman" w:cs="Times New Roman"/>
          <w:bCs/>
          <w:i w:val="0"/>
          <w:iCs w:val="0"/>
          <w:sz w:val="24"/>
          <w:szCs w:val="24"/>
        </w:rPr>
        <w:t>La tuyauterie en tranchée sera posée à une profondeur minimale de 80 cm y compris remblai, grillage avertisseur. Les essais seront effectués à 10 bars avant remblaiement en présence de la maîtrise d'œuvre et feront l'objet d'un procès-verbal. Payé au mètre linéaire aux prix :</w:t>
      </w:r>
    </w:p>
    <w:p w14:paraId="1D74405B" w14:textId="77777777" w:rsidR="007730CE" w:rsidRPr="00E42C83" w:rsidRDefault="007730CE" w:rsidP="007730CE">
      <w:pPr>
        <w:spacing w:after="120" w:line="276" w:lineRule="auto"/>
        <w:rPr>
          <w:rFonts w:ascii="Times New Roman" w:hAnsi="Times New Roman" w:cs="Times New Roman"/>
          <w:bCs/>
          <w:sz w:val="24"/>
          <w:szCs w:val="24"/>
        </w:rPr>
      </w:pPr>
      <w:r w:rsidRPr="00E42C83">
        <w:rPr>
          <w:rFonts w:ascii="Times New Roman" w:hAnsi="Times New Roman" w:cs="Times New Roman"/>
          <w:bCs/>
          <w:sz w:val="24"/>
          <w:szCs w:val="24"/>
        </w:rPr>
        <w:t>DECOMPOSITION :</w:t>
      </w:r>
    </w:p>
    <w:p w14:paraId="0FD5A8D2"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761" w:name="_Toc210999679"/>
      <w:bookmarkStart w:id="762" w:name="_Toc212717252"/>
      <w:r w:rsidRPr="00E42C83">
        <w:rPr>
          <w:rFonts w:ascii="Times New Roman" w:hAnsi="Times New Roman" w:cs="Times New Roman"/>
          <w:bCs/>
          <w:iCs/>
        </w:rPr>
        <w:t>Reseau eau froide tout diamètre</w:t>
      </w:r>
      <w:bookmarkEnd w:id="761"/>
      <w:bookmarkEnd w:id="762"/>
    </w:p>
    <w:p w14:paraId="12BA37E4"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763" w:name="_Toc210999680"/>
      <w:bookmarkStart w:id="764" w:name="_Toc212717253"/>
      <w:r w:rsidRPr="00E42C83">
        <w:rPr>
          <w:rFonts w:ascii="Times New Roman" w:hAnsi="Times New Roman" w:cs="Times New Roman"/>
          <w:bCs/>
          <w:iCs/>
        </w:rPr>
        <w:t>Reseau eau chaude tout diamètre catégorie M1 épaisseur 19 mm</w:t>
      </w:r>
      <w:bookmarkEnd w:id="763"/>
      <w:bookmarkEnd w:id="764"/>
    </w:p>
    <w:p w14:paraId="0CFED0C4"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765" w:name="_Toc60179285"/>
      <w:bookmarkStart w:id="766" w:name="_Toc61018813"/>
      <w:bookmarkStart w:id="767" w:name="_Toc195286838"/>
      <w:bookmarkStart w:id="768" w:name="_Toc195691887"/>
      <w:bookmarkStart w:id="769" w:name="_Toc195703227"/>
      <w:bookmarkStart w:id="770" w:name="_Toc210999681"/>
      <w:bookmarkStart w:id="771" w:name="_Toc212717254"/>
      <w:bookmarkStart w:id="772" w:name="_Toc60179286"/>
      <w:bookmarkStart w:id="773" w:name="_Toc61018814"/>
      <w:r w:rsidRPr="00E42C83">
        <w:rPr>
          <w:rFonts w:ascii="Times New Roman" w:hAnsi="Times New Roman" w:cs="Times New Roman"/>
          <w:bCs/>
          <w:iCs/>
        </w:rPr>
        <w:t>TUBES EN POLYETHYLENE RETICULE</w:t>
      </w:r>
      <w:bookmarkEnd w:id="765"/>
      <w:bookmarkEnd w:id="766"/>
      <w:r w:rsidRPr="00E42C83">
        <w:rPr>
          <w:rFonts w:ascii="Times New Roman" w:hAnsi="Times New Roman" w:cs="Times New Roman"/>
          <w:bCs/>
          <w:iCs/>
        </w:rPr>
        <w:t xml:space="preserve"> DIAMETRE 13/16 MM</w:t>
      </w:r>
      <w:bookmarkEnd w:id="767"/>
      <w:bookmarkEnd w:id="768"/>
      <w:bookmarkEnd w:id="769"/>
      <w:bookmarkEnd w:id="770"/>
      <w:bookmarkEnd w:id="771"/>
    </w:p>
    <w:bookmarkEnd w:id="772"/>
    <w:bookmarkEnd w:id="773"/>
    <w:p w14:paraId="269BA5C1" w14:textId="77777777" w:rsidR="007730CE" w:rsidRPr="00E42C83" w:rsidRDefault="007730CE" w:rsidP="007730CE">
      <w:pPr>
        <w:spacing w:after="120" w:line="276" w:lineRule="auto"/>
        <w:rPr>
          <w:rFonts w:ascii="Times New Roman" w:hAnsi="Times New Roman" w:cs="Times New Roman"/>
          <w:bCs/>
          <w:sz w:val="24"/>
          <w:szCs w:val="24"/>
        </w:rPr>
      </w:pPr>
      <w:r w:rsidRPr="00E42C83">
        <w:rPr>
          <w:rFonts w:ascii="Times New Roman" w:hAnsi="Times New Roman" w:cs="Times New Roman"/>
          <w:bCs/>
          <w:sz w:val="24"/>
          <w:szCs w:val="24"/>
        </w:rPr>
        <w:t>Fourniture, pose, raccordement et mise en œuvre de tube en polyéthylène réticulée pour l'eau froide et chaude de marque ACOME ou équivalent marqué tous les mètres par le nom, le diamètre, la pression de mise en service, la classe de température et l'année de fabrication sous gaine annelée diamètre supérieur au polyéthylène réticulé supérieur à 30 %, de couleur bleu pour l'eau froid4.</w:t>
      </w:r>
    </w:p>
    <w:p w14:paraId="3C329995" w14:textId="77777777" w:rsidR="007730CE" w:rsidRPr="00E42C83" w:rsidRDefault="007730CE" w:rsidP="007730CE">
      <w:pPr>
        <w:spacing w:after="120" w:line="276" w:lineRule="auto"/>
        <w:rPr>
          <w:rFonts w:ascii="Times New Roman" w:hAnsi="Times New Roman" w:cs="Times New Roman"/>
          <w:bCs/>
          <w:sz w:val="24"/>
          <w:szCs w:val="24"/>
        </w:rPr>
      </w:pPr>
      <w:r w:rsidRPr="00E42C83">
        <w:rPr>
          <w:rFonts w:ascii="Times New Roman" w:hAnsi="Times New Roman" w:cs="Times New Roman"/>
          <w:bCs/>
          <w:sz w:val="24"/>
          <w:szCs w:val="24"/>
        </w:rPr>
        <w:t>Les raccords seront agréés par le fabriquant du tub4.</w:t>
      </w:r>
    </w:p>
    <w:p w14:paraId="7C3AB301" w14:textId="77777777" w:rsidR="007730CE" w:rsidRPr="00E42C83" w:rsidRDefault="007730CE" w:rsidP="007730CE">
      <w:pPr>
        <w:spacing w:after="120" w:line="276" w:lineRule="auto"/>
        <w:rPr>
          <w:rFonts w:ascii="Times New Roman" w:hAnsi="Times New Roman" w:cs="Times New Roman"/>
          <w:bCs/>
          <w:sz w:val="24"/>
          <w:szCs w:val="24"/>
        </w:rPr>
      </w:pPr>
      <w:r w:rsidRPr="00E42C83">
        <w:rPr>
          <w:rFonts w:ascii="Times New Roman" w:hAnsi="Times New Roman" w:cs="Times New Roman"/>
          <w:bCs/>
          <w:sz w:val="24"/>
          <w:szCs w:val="24"/>
        </w:rPr>
        <w:t>NOTA :</w:t>
      </w:r>
    </w:p>
    <w:p w14:paraId="72F2314F" w14:textId="77777777" w:rsidR="007730CE" w:rsidRPr="00E42C83" w:rsidRDefault="007730CE" w:rsidP="007730CE">
      <w:pPr>
        <w:spacing w:after="120" w:line="276" w:lineRule="auto"/>
        <w:rPr>
          <w:rFonts w:ascii="Times New Roman" w:hAnsi="Times New Roman" w:cs="Times New Roman"/>
          <w:bCs/>
          <w:sz w:val="24"/>
          <w:szCs w:val="24"/>
        </w:rPr>
      </w:pPr>
      <w:r w:rsidRPr="00E42C83">
        <w:rPr>
          <w:rFonts w:ascii="Times New Roman" w:hAnsi="Times New Roman" w:cs="Times New Roman"/>
          <w:bCs/>
          <w:sz w:val="24"/>
          <w:szCs w:val="24"/>
        </w:rPr>
        <w:t>Le déplacement du collecteur de distribution dans un rayon de 2m ou le sanitaire, les métrés des tubes en polyéthylène réticulé resteront inchangés, aucune plus-value ne sera admis4.</w:t>
      </w:r>
    </w:p>
    <w:p w14:paraId="505A9EF5" w14:textId="77777777" w:rsidR="007730CE" w:rsidRPr="00E42C83" w:rsidRDefault="007730CE" w:rsidP="007730CE">
      <w:pPr>
        <w:tabs>
          <w:tab w:val="right" w:leader="dot" w:pos="10206"/>
        </w:tabs>
        <w:spacing w:after="120" w:line="276" w:lineRule="auto"/>
        <w:rPr>
          <w:rStyle w:val="Accentuation"/>
          <w:rFonts w:ascii="Times New Roman" w:hAnsi="Times New Roman" w:cs="Times New Roman"/>
          <w:b/>
          <w:i w:val="0"/>
          <w:iCs w:val="0"/>
          <w:sz w:val="24"/>
          <w:szCs w:val="24"/>
        </w:rPr>
      </w:pPr>
      <w:r w:rsidRPr="00E42C83">
        <w:rPr>
          <w:rStyle w:val="Accentuation"/>
          <w:rFonts w:ascii="Times New Roman" w:hAnsi="Times New Roman" w:cs="Times New Roman"/>
          <w:b/>
          <w:i w:val="0"/>
          <w:iCs w:val="0"/>
          <w:sz w:val="24"/>
          <w:szCs w:val="24"/>
        </w:rPr>
        <w:t>Ouvrage payé mètre linéaire, fourni et posé y compris découpe, chutes, dispositif de dilatation coudes boîtiers, pièces de raccordement et supports avec colliers de marque MUPRO ou équivalent avec joints souples résistant au vieillissement de même marque, joints antivibratoires de même marque, percement, rebouchage, support, repérage, essais et toutes sujétions</w:t>
      </w:r>
    </w:p>
    <w:p w14:paraId="3F90EF33"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774" w:name="_Toc195286839"/>
      <w:bookmarkStart w:id="775" w:name="_Toc195691888"/>
      <w:bookmarkStart w:id="776" w:name="_Toc195703228"/>
      <w:bookmarkStart w:id="777" w:name="_Toc210999682"/>
      <w:bookmarkStart w:id="778" w:name="_Toc212717255"/>
      <w:r w:rsidRPr="00E42C83">
        <w:rPr>
          <w:rFonts w:ascii="Times New Roman" w:hAnsi="Times New Roman" w:cs="Times New Roman"/>
          <w:bCs/>
          <w:iCs/>
        </w:rPr>
        <w:t>COLLECTEURS DE DISTRIBUTION :</w:t>
      </w:r>
      <w:bookmarkEnd w:id="774"/>
      <w:bookmarkEnd w:id="775"/>
      <w:bookmarkEnd w:id="776"/>
      <w:bookmarkEnd w:id="777"/>
      <w:bookmarkEnd w:id="778"/>
    </w:p>
    <w:p w14:paraId="36355B55" w14:textId="77777777" w:rsidR="007730CE" w:rsidRPr="00E42C83" w:rsidRDefault="007730CE" w:rsidP="007730CE">
      <w:pPr>
        <w:tabs>
          <w:tab w:val="right" w:leader="dot" w:pos="10206"/>
        </w:tabs>
        <w:spacing w:after="120" w:line="276" w:lineRule="auto"/>
        <w:rPr>
          <w:rStyle w:val="Accentuation"/>
          <w:rFonts w:ascii="Times New Roman" w:hAnsi="Times New Roman" w:cs="Times New Roman"/>
          <w:bCs/>
          <w:i w:val="0"/>
          <w:iCs w:val="0"/>
          <w:sz w:val="24"/>
          <w:szCs w:val="24"/>
        </w:rPr>
      </w:pPr>
      <w:r w:rsidRPr="00E42C83">
        <w:rPr>
          <w:rStyle w:val="Accentuation"/>
          <w:rFonts w:ascii="Times New Roman" w:hAnsi="Times New Roman" w:cs="Times New Roman"/>
          <w:bCs/>
          <w:i w:val="0"/>
          <w:iCs w:val="0"/>
          <w:sz w:val="24"/>
          <w:szCs w:val="24"/>
        </w:rPr>
        <w:t>Ce prix rémunère la fourniture et la pose de collecteurs de distribution d'eau en laiton pour tuyauterie retube de marque BARBI, ALPHACAN ou similaire.</w:t>
      </w:r>
    </w:p>
    <w:p w14:paraId="37FDA39F" w14:textId="77777777" w:rsidR="007730CE" w:rsidRPr="00E42C83" w:rsidRDefault="007730CE" w:rsidP="007730CE">
      <w:pPr>
        <w:tabs>
          <w:tab w:val="right" w:leader="dot" w:pos="10206"/>
        </w:tabs>
        <w:spacing w:after="120" w:line="276" w:lineRule="auto"/>
        <w:rPr>
          <w:rStyle w:val="Accentuation"/>
          <w:rFonts w:ascii="Times New Roman" w:hAnsi="Times New Roman" w:cs="Times New Roman"/>
          <w:bCs/>
          <w:i w:val="0"/>
          <w:iCs w:val="0"/>
          <w:sz w:val="24"/>
          <w:szCs w:val="24"/>
        </w:rPr>
      </w:pPr>
      <w:r w:rsidRPr="00E42C83">
        <w:rPr>
          <w:rStyle w:val="Accentuation"/>
          <w:rFonts w:ascii="Times New Roman" w:hAnsi="Times New Roman" w:cs="Times New Roman"/>
          <w:bCs/>
          <w:i w:val="0"/>
          <w:iCs w:val="0"/>
          <w:sz w:val="24"/>
          <w:szCs w:val="24"/>
        </w:rPr>
        <w:lastRenderedPageBreak/>
        <w:t xml:space="preserve">Le prix comprend la fourniture, les vannes d’arrêt à boisseaux de tous diamètre (d’arrêt général et d’arrêt de chaque départ), les coupes, les raccords d'assemblage, la protection, les supports, les connexes, les essais et toutes sujétions. </w:t>
      </w:r>
    </w:p>
    <w:p w14:paraId="187AD924" w14:textId="77777777" w:rsidR="007730CE" w:rsidRPr="00E42C83" w:rsidRDefault="007730CE" w:rsidP="007730CE">
      <w:pPr>
        <w:spacing w:line="276" w:lineRule="auto"/>
        <w:rPr>
          <w:rFonts w:ascii="Times New Roman" w:hAnsi="Times New Roman" w:cs="Times New Roman"/>
          <w:b/>
          <w:sz w:val="24"/>
          <w:szCs w:val="24"/>
        </w:rPr>
      </w:pPr>
      <w:r w:rsidRPr="00E42C83">
        <w:rPr>
          <w:rFonts w:ascii="Times New Roman" w:hAnsi="Times New Roman" w:cs="Times New Roman"/>
          <w:b/>
          <w:sz w:val="24"/>
          <w:szCs w:val="24"/>
        </w:rPr>
        <w:t>Ouvrages payés à l’unité, aux prix :</w:t>
      </w:r>
    </w:p>
    <w:p w14:paraId="3BE8ED68"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779" w:name="_Toc195286840"/>
      <w:bookmarkStart w:id="780" w:name="_Toc195691889"/>
      <w:bookmarkStart w:id="781" w:name="_Toc195703229"/>
      <w:bookmarkStart w:id="782" w:name="_Toc210999683"/>
      <w:bookmarkStart w:id="783" w:name="_Toc212717256"/>
      <w:r w:rsidRPr="00E42C83">
        <w:rPr>
          <w:rFonts w:ascii="Times New Roman" w:hAnsi="Times New Roman" w:cs="Times New Roman"/>
          <w:bCs/>
          <w:iCs/>
        </w:rPr>
        <w:t>2 DEPARTS ;</w:t>
      </w:r>
      <w:bookmarkEnd w:id="779"/>
      <w:bookmarkEnd w:id="780"/>
      <w:bookmarkEnd w:id="781"/>
      <w:bookmarkEnd w:id="782"/>
      <w:bookmarkEnd w:id="783"/>
    </w:p>
    <w:p w14:paraId="71E87284"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784" w:name="_Toc195286841"/>
      <w:bookmarkStart w:id="785" w:name="_Toc195691890"/>
      <w:bookmarkStart w:id="786" w:name="_Toc195703230"/>
      <w:bookmarkStart w:id="787" w:name="_Toc210999684"/>
      <w:bookmarkStart w:id="788" w:name="_Toc212717257"/>
      <w:r w:rsidRPr="00E42C83">
        <w:rPr>
          <w:rFonts w:ascii="Times New Roman" w:hAnsi="Times New Roman" w:cs="Times New Roman"/>
          <w:bCs/>
          <w:iCs/>
        </w:rPr>
        <w:t>7 DEPARTS ;</w:t>
      </w:r>
      <w:bookmarkEnd w:id="784"/>
      <w:bookmarkEnd w:id="785"/>
      <w:bookmarkEnd w:id="786"/>
      <w:bookmarkEnd w:id="787"/>
      <w:bookmarkEnd w:id="788"/>
    </w:p>
    <w:p w14:paraId="68C22F0A" w14:textId="6F86A54A" w:rsidR="007730CE" w:rsidRPr="00E42C83" w:rsidRDefault="007730CE">
      <w:pPr>
        <w:pStyle w:val="Titre1"/>
        <w:numPr>
          <w:ilvl w:val="1"/>
          <w:numId w:val="150"/>
        </w:numPr>
        <w:spacing w:after="0" w:line="276" w:lineRule="auto"/>
        <w:ind w:right="-141"/>
        <w:rPr>
          <w:rStyle w:val="Accentuation"/>
          <w:rFonts w:ascii="Times New Roman" w:hAnsi="Times New Roman" w:cs="Times New Roman"/>
          <w:bCs/>
          <w:i w:val="0"/>
        </w:rPr>
      </w:pPr>
      <w:bookmarkStart w:id="789" w:name="_Toc195286842"/>
      <w:bookmarkStart w:id="790" w:name="_Toc195691891"/>
      <w:bookmarkStart w:id="791" w:name="_Toc195703231"/>
      <w:bookmarkStart w:id="792" w:name="_Toc210999685"/>
      <w:bookmarkStart w:id="793" w:name="_Toc212717258"/>
      <w:r w:rsidRPr="00E42C83">
        <w:rPr>
          <w:rFonts w:ascii="Times New Roman" w:hAnsi="Times New Roman" w:cs="Times New Roman"/>
          <w:bCs/>
          <w:iCs/>
        </w:rPr>
        <w:t>9 DEPARTS ;</w:t>
      </w:r>
      <w:bookmarkEnd w:id="789"/>
      <w:bookmarkEnd w:id="790"/>
      <w:bookmarkEnd w:id="791"/>
      <w:bookmarkEnd w:id="792"/>
      <w:bookmarkEnd w:id="793"/>
    </w:p>
    <w:p w14:paraId="7C9392D5"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794" w:name="_Toc195286843"/>
      <w:bookmarkStart w:id="795" w:name="_Toc195691892"/>
      <w:bookmarkStart w:id="796" w:name="_Toc195703232"/>
      <w:bookmarkStart w:id="797" w:name="_Toc210999686"/>
      <w:bookmarkStart w:id="798" w:name="_Toc212717259"/>
      <w:r w:rsidRPr="00E42C83">
        <w:rPr>
          <w:rFonts w:ascii="Times New Roman" w:hAnsi="Times New Roman" w:cs="Times New Roman"/>
          <w:bCs/>
          <w:iCs/>
        </w:rPr>
        <w:t>COFFRET POUR COLLECTEUR EN PVC :</w:t>
      </w:r>
      <w:bookmarkEnd w:id="794"/>
      <w:bookmarkEnd w:id="795"/>
      <w:bookmarkEnd w:id="796"/>
      <w:bookmarkEnd w:id="797"/>
      <w:bookmarkEnd w:id="798"/>
    </w:p>
    <w:p w14:paraId="4474ED6A" w14:textId="77777777" w:rsidR="007730CE" w:rsidRPr="00E42C83" w:rsidRDefault="007730CE" w:rsidP="007730CE">
      <w:pPr>
        <w:spacing w:line="276" w:lineRule="auto"/>
        <w:ind w:right="27"/>
        <w:rPr>
          <w:rFonts w:ascii="Times New Roman" w:hAnsi="Times New Roman" w:cs="Times New Roman"/>
          <w:bCs/>
          <w:sz w:val="24"/>
          <w:szCs w:val="24"/>
        </w:rPr>
      </w:pPr>
      <w:r w:rsidRPr="00E42C83">
        <w:rPr>
          <w:rFonts w:ascii="Times New Roman" w:hAnsi="Times New Roman" w:cs="Times New Roman"/>
          <w:bCs/>
          <w:sz w:val="24"/>
          <w:szCs w:val="24"/>
        </w:rPr>
        <w:t xml:space="preserve">Ce prix rémunère la fourniture et la pose d’un coffret en plastique extrudé dimensionné pour le logement du collecteur correspondant avec un apport d’un té supplémentaire pour un raccordement. </w:t>
      </w:r>
    </w:p>
    <w:p w14:paraId="54C4D50C" w14:textId="77777777" w:rsidR="007730CE" w:rsidRPr="00E42C83" w:rsidRDefault="007730CE" w:rsidP="007730CE">
      <w:pPr>
        <w:spacing w:line="276" w:lineRule="auto"/>
        <w:ind w:right="27"/>
        <w:rPr>
          <w:rFonts w:ascii="Times New Roman" w:hAnsi="Times New Roman" w:cs="Times New Roman"/>
          <w:bCs/>
          <w:sz w:val="24"/>
          <w:szCs w:val="24"/>
        </w:rPr>
      </w:pPr>
      <w:r w:rsidRPr="00E42C83">
        <w:rPr>
          <w:rFonts w:ascii="Times New Roman" w:hAnsi="Times New Roman" w:cs="Times New Roman"/>
          <w:bCs/>
          <w:sz w:val="24"/>
          <w:szCs w:val="24"/>
        </w:rPr>
        <w:t>Y compris support, scellement de la fixation et finition de l’enduit ciment.</w:t>
      </w:r>
    </w:p>
    <w:p w14:paraId="1E2E0986" w14:textId="77777777" w:rsidR="007730CE" w:rsidRPr="00E42C83" w:rsidRDefault="007730CE" w:rsidP="007730CE">
      <w:pPr>
        <w:spacing w:line="276" w:lineRule="auto"/>
        <w:rPr>
          <w:rFonts w:ascii="Times New Roman" w:hAnsi="Times New Roman" w:cs="Times New Roman"/>
          <w:b/>
          <w:sz w:val="24"/>
          <w:szCs w:val="24"/>
        </w:rPr>
      </w:pPr>
      <w:r w:rsidRPr="00E42C83">
        <w:rPr>
          <w:rFonts w:ascii="Times New Roman" w:hAnsi="Times New Roman" w:cs="Times New Roman"/>
          <w:b/>
          <w:sz w:val="24"/>
          <w:szCs w:val="24"/>
        </w:rPr>
        <w:t xml:space="preserve">Ouvrages payés à l’unité, </w:t>
      </w:r>
    </w:p>
    <w:p w14:paraId="67301D30"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799" w:name="_Toc60179295"/>
      <w:bookmarkStart w:id="800" w:name="_Toc61018823"/>
      <w:bookmarkStart w:id="801" w:name="_Toc195286844"/>
      <w:bookmarkStart w:id="802" w:name="_Toc195691893"/>
      <w:bookmarkStart w:id="803" w:name="_Toc195703233"/>
      <w:bookmarkStart w:id="804" w:name="_Toc210999687"/>
      <w:bookmarkStart w:id="805" w:name="_Toc212717260"/>
      <w:r w:rsidRPr="00E42C83">
        <w:rPr>
          <w:rFonts w:ascii="Times New Roman" w:hAnsi="Times New Roman" w:cs="Times New Roman"/>
          <w:bCs/>
          <w:iCs/>
        </w:rPr>
        <w:t>TUYAUTERIE DE PANNEAU SOLAIRE</w:t>
      </w:r>
      <w:bookmarkEnd w:id="799"/>
      <w:bookmarkEnd w:id="800"/>
      <w:bookmarkEnd w:id="801"/>
      <w:bookmarkEnd w:id="802"/>
      <w:bookmarkEnd w:id="803"/>
      <w:bookmarkEnd w:id="804"/>
      <w:bookmarkEnd w:id="805"/>
    </w:p>
    <w:p w14:paraId="3BDCAD87" w14:textId="77777777" w:rsidR="007730CE" w:rsidRPr="00E42C83" w:rsidRDefault="007730CE" w:rsidP="007730CE">
      <w:pPr>
        <w:spacing w:after="120" w:line="276" w:lineRule="auto"/>
        <w:rPr>
          <w:rFonts w:ascii="Times New Roman" w:hAnsi="Times New Roman" w:cs="Times New Roman"/>
          <w:bCs/>
          <w:sz w:val="24"/>
          <w:szCs w:val="24"/>
        </w:rPr>
      </w:pPr>
      <w:r w:rsidRPr="00E42C83">
        <w:rPr>
          <w:rFonts w:ascii="Times New Roman" w:hAnsi="Times New Roman" w:cs="Times New Roman"/>
          <w:bCs/>
          <w:sz w:val="24"/>
          <w:szCs w:val="24"/>
        </w:rPr>
        <w:t>Fourniture et installation d’une tuyauterie avec des attentes pour les panneaux solaires.</w:t>
      </w:r>
    </w:p>
    <w:p w14:paraId="1BF9EDE2" w14:textId="77777777" w:rsidR="007730CE" w:rsidRPr="00E42C83" w:rsidRDefault="007730CE" w:rsidP="007730CE">
      <w:pPr>
        <w:spacing w:after="120" w:line="276" w:lineRule="auto"/>
        <w:rPr>
          <w:rFonts w:ascii="Times New Roman" w:hAnsi="Times New Roman" w:cs="Times New Roman"/>
          <w:bCs/>
          <w:sz w:val="24"/>
          <w:szCs w:val="24"/>
        </w:rPr>
      </w:pPr>
      <w:r w:rsidRPr="00E42C83">
        <w:rPr>
          <w:rFonts w:ascii="Times New Roman" w:hAnsi="Times New Roman" w:cs="Times New Roman"/>
          <w:bCs/>
          <w:sz w:val="24"/>
          <w:szCs w:val="24"/>
        </w:rPr>
        <w:t>La tuyauterie sera en tube polypropylène PN20 avec électro-soudure de marque ARRITE 25 pour alimentation eau froide et eau chaude dans les gaines techniques vers les salles d'eau.</w:t>
      </w:r>
    </w:p>
    <w:p w14:paraId="5E27C8C6" w14:textId="77777777" w:rsidR="007730CE" w:rsidRPr="00E42C83" w:rsidRDefault="007730CE" w:rsidP="007730CE">
      <w:pPr>
        <w:spacing w:after="120" w:line="276" w:lineRule="auto"/>
        <w:rPr>
          <w:rFonts w:ascii="Times New Roman" w:hAnsi="Times New Roman" w:cs="Times New Roman"/>
          <w:bCs/>
          <w:sz w:val="24"/>
          <w:szCs w:val="24"/>
        </w:rPr>
      </w:pPr>
      <w:r w:rsidRPr="00E42C83">
        <w:rPr>
          <w:rFonts w:ascii="Times New Roman" w:hAnsi="Times New Roman" w:cs="Times New Roman"/>
          <w:bCs/>
          <w:sz w:val="24"/>
          <w:szCs w:val="24"/>
        </w:rPr>
        <w:t>Les parties encastrées ou en tranchées seront d'un seul tenant avec protection.</w:t>
      </w:r>
    </w:p>
    <w:p w14:paraId="374E2D52" w14:textId="77777777" w:rsidR="007730CE" w:rsidRPr="00E42C83" w:rsidRDefault="007730CE" w:rsidP="007730CE">
      <w:pPr>
        <w:spacing w:after="120" w:line="276" w:lineRule="auto"/>
        <w:rPr>
          <w:rFonts w:ascii="Times New Roman" w:hAnsi="Times New Roman" w:cs="Times New Roman"/>
          <w:bCs/>
          <w:sz w:val="24"/>
          <w:szCs w:val="24"/>
        </w:rPr>
      </w:pPr>
      <w:r w:rsidRPr="00E42C83">
        <w:rPr>
          <w:rFonts w:ascii="Times New Roman" w:hAnsi="Times New Roman" w:cs="Times New Roman"/>
          <w:bCs/>
          <w:sz w:val="24"/>
          <w:szCs w:val="24"/>
        </w:rPr>
        <w:t>Les essais seront effectués à 10 bars en présence de la maîtrise d'œuvre et feront l'objet d'un procès-verbal.</w:t>
      </w:r>
    </w:p>
    <w:p w14:paraId="4D2D7104" w14:textId="77777777" w:rsidR="007730CE" w:rsidRPr="00E42C83" w:rsidRDefault="007730CE" w:rsidP="007730CE">
      <w:pPr>
        <w:spacing w:after="120" w:line="276" w:lineRule="auto"/>
        <w:rPr>
          <w:rFonts w:ascii="Times New Roman" w:hAnsi="Times New Roman" w:cs="Times New Roman"/>
          <w:bCs/>
          <w:sz w:val="24"/>
          <w:szCs w:val="24"/>
        </w:rPr>
      </w:pPr>
      <w:r w:rsidRPr="00E42C83">
        <w:rPr>
          <w:rStyle w:val="Accentuation"/>
          <w:rFonts w:ascii="Times New Roman" w:hAnsi="Times New Roman" w:cs="Times New Roman"/>
          <w:bCs/>
          <w:i w:val="0"/>
          <w:iCs w:val="0"/>
          <w:sz w:val="24"/>
          <w:szCs w:val="24"/>
        </w:rPr>
        <w:t>Ouvrages payés au mètre linéaire, fournis et posés, y compris découpe, chutes, dispositif de dilatation, pièces de raccordement et supports avec colliers de marque MUPRO avec joints souples résistant au vieillissement de même marque, joints antivibratoires de même marque, percement, rebouchage, support, repérage, essais et toutes sujétions, respectivement au prix N° :</w:t>
      </w:r>
    </w:p>
    <w:p w14:paraId="63557234" w14:textId="77777777" w:rsidR="007730CE" w:rsidRPr="00E42C83" w:rsidRDefault="007730CE" w:rsidP="007730CE">
      <w:pPr>
        <w:spacing w:after="120" w:line="276" w:lineRule="auto"/>
        <w:rPr>
          <w:rFonts w:ascii="Times New Roman" w:hAnsi="Times New Roman" w:cs="Times New Roman"/>
          <w:bCs/>
          <w:sz w:val="24"/>
          <w:szCs w:val="24"/>
        </w:rPr>
      </w:pPr>
      <w:r w:rsidRPr="00E42C83">
        <w:rPr>
          <w:rFonts w:ascii="Times New Roman" w:hAnsi="Times New Roman" w:cs="Times New Roman"/>
          <w:bCs/>
          <w:sz w:val="24"/>
          <w:szCs w:val="24"/>
        </w:rPr>
        <w:t>DECOMPOSITION :</w:t>
      </w:r>
    </w:p>
    <w:p w14:paraId="600B273B" w14:textId="77777777" w:rsidR="007730CE" w:rsidRPr="00E42C83" w:rsidRDefault="007730CE" w:rsidP="007730CE">
      <w:pPr>
        <w:spacing w:line="276" w:lineRule="auto"/>
        <w:rPr>
          <w:rFonts w:ascii="Times New Roman" w:hAnsi="Times New Roman" w:cs="Times New Roman"/>
          <w:b/>
          <w:sz w:val="24"/>
          <w:szCs w:val="24"/>
        </w:rPr>
      </w:pPr>
      <w:r w:rsidRPr="00E42C83">
        <w:rPr>
          <w:rStyle w:val="Accentuation"/>
          <w:rFonts w:ascii="Times New Roman" w:hAnsi="Times New Roman" w:cs="Times New Roman"/>
          <w:b/>
          <w:i w:val="0"/>
          <w:iCs w:val="0"/>
          <w:sz w:val="24"/>
          <w:szCs w:val="24"/>
        </w:rPr>
        <w:t>PPR toutes diamètre de premier choix.</w:t>
      </w:r>
    </w:p>
    <w:p w14:paraId="26ECE351"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806" w:name="_Toc195286845"/>
      <w:bookmarkStart w:id="807" w:name="_Toc195691894"/>
      <w:bookmarkStart w:id="808" w:name="_Toc195703234"/>
      <w:bookmarkStart w:id="809" w:name="_Toc210999688"/>
      <w:bookmarkStart w:id="810" w:name="_Toc212717261"/>
      <w:r w:rsidRPr="00E42C83">
        <w:rPr>
          <w:rFonts w:ascii="Times New Roman" w:hAnsi="Times New Roman" w:cs="Times New Roman"/>
          <w:bCs/>
          <w:iCs/>
        </w:rPr>
        <w:t xml:space="preserve">Chauffe-eau </w:t>
      </w:r>
      <w:bookmarkEnd w:id="694"/>
      <w:bookmarkEnd w:id="695"/>
      <w:r w:rsidRPr="00E42C83">
        <w:rPr>
          <w:rFonts w:ascii="Times New Roman" w:hAnsi="Times New Roman" w:cs="Times New Roman"/>
          <w:bCs/>
          <w:iCs/>
        </w:rPr>
        <w:t>Solaire</w:t>
      </w:r>
      <w:bookmarkEnd w:id="806"/>
      <w:bookmarkEnd w:id="807"/>
      <w:bookmarkEnd w:id="808"/>
      <w:bookmarkEnd w:id="809"/>
      <w:bookmarkEnd w:id="810"/>
    </w:p>
    <w:p w14:paraId="68D96EF1"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Fourniture et pose d’un chauffe-eau solaire de marque GREENoneTEC ou équivalent, Viessmann ou équivalent agrément CSTB, La surface du panneau est en fonction du volume de stockage </w:t>
      </w:r>
    </w:p>
    <w:p w14:paraId="78820F8E" w14:textId="77777777" w:rsidR="007730CE" w:rsidRPr="00E42C83" w:rsidRDefault="007730CE">
      <w:pPr>
        <w:pStyle w:val="Paragraphedeliste"/>
        <w:keepLines w:val="0"/>
        <w:numPr>
          <w:ilvl w:val="0"/>
          <w:numId w:val="43"/>
        </w:numPr>
        <w:spacing w:before="0" w:after="160" w:line="276" w:lineRule="auto"/>
        <w:jc w:val="left"/>
        <w:rPr>
          <w:rFonts w:ascii="Times New Roman" w:hAnsi="Times New Roman" w:cs="Times New Roman"/>
          <w:sz w:val="24"/>
          <w:szCs w:val="24"/>
        </w:rPr>
      </w:pPr>
      <w:r w:rsidRPr="00E42C83">
        <w:rPr>
          <w:rFonts w:ascii="Times New Roman" w:hAnsi="Times New Roman" w:cs="Times New Roman"/>
          <w:sz w:val="24"/>
          <w:szCs w:val="24"/>
        </w:rPr>
        <w:t>Ballon à double enveloppe émaillée à double enveloppe, avec 50 mm d’isolation</w:t>
      </w:r>
    </w:p>
    <w:p w14:paraId="309BAC07" w14:textId="77777777" w:rsidR="007730CE" w:rsidRPr="00E42C83" w:rsidRDefault="007730CE">
      <w:pPr>
        <w:pStyle w:val="Paragraphedeliste"/>
        <w:keepLines w:val="0"/>
        <w:numPr>
          <w:ilvl w:val="0"/>
          <w:numId w:val="43"/>
        </w:numPr>
        <w:spacing w:before="0" w:after="160" w:line="276" w:lineRule="auto"/>
        <w:jc w:val="left"/>
        <w:rPr>
          <w:rFonts w:ascii="Times New Roman" w:hAnsi="Times New Roman" w:cs="Times New Roman"/>
          <w:sz w:val="24"/>
          <w:szCs w:val="24"/>
        </w:rPr>
      </w:pPr>
      <w:r w:rsidRPr="00E42C83">
        <w:rPr>
          <w:rFonts w:ascii="Times New Roman" w:hAnsi="Times New Roman" w:cs="Times New Roman"/>
          <w:sz w:val="24"/>
          <w:szCs w:val="24"/>
        </w:rPr>
        <w:t xml:space="preserve">Capteur avec surface de 4 m² conçue pour avoir un meilleur rendement avec absorbeur du capteurs, soudé grace à la technologie de soudure laser, Verre solaire trempé, </w:t>
      </w:r>
      <w:r w:rsidRPr="00E42C83">
        <w:rPr>
          <w:rFonts w:ascii="Times New Roman" w:hAnsi="Times New Roman" w:cs="Times New Roman"/>
          <w:sz w:val="24"/>
          <w:szCs w:val="24"/>
        </w:rPr>
        <w:lastRenderedPageBreak/>
        <w:t>permet un haut transfert de chaleur couche sélectif Habillage extérieur en aluminium Zing</w:t>
      </w:r>
    </w:p>
    <w:p w14:paraId="5F2362AE" w14:textId="77777777" w:rsidR="007730CE" w:rsidRPr="00E42C83" w:rsidRDefault="007730CE">
      <w:pPr>
        <w:pStyle w:val="Paragraphedeliste"/>
        <w:keepLines w:val="0"/>
        <w:numPr>
          <w:ilvl w:val="0"/>
          <w:numId w:val="43"/>
        </w:numPr>
        <w:spacing w:before="0" w:after="160" w:line="276" w:lineRule="auto"/>
        <w:jc w:val="left"/>
        <w:rPr>
          <w:rFonts w:ascii="Times New Roman" w:hAnsi="Times New Roman" w:cs="Times New Roman"/>
          <w:sz w:val="24"/>
          <w:szCs w:val="24"/>
        </w:rPr>
      </w:pPr>
      <w:r w:rsidRPr="00E42C83">
        <w:rPr>
          <w:rFonts w:ascii="Times New Roman" w:hAnsi="Times New Roman" w:cs="Times New Roman"/>
          <w:sz w:val="24"/>
          <w:szCs w:val="24"/>
        </w:rPr>
        <w:t>Kits de montage sur châssis, et pose via des tirefonds en parallèle toiture</w:t>
      </w:r>
    </w:p>
    <w:p w14:paraId="6B8D9AC1"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Le chauffe-eau solaire est équipé d’un appoint électrique commandé par un thermostat double sécurité dont la consigne est réglable de 40°C à 60°C et la sécurité à réenclenchement manuel réglée à 85°C.</w:t>
      </w:r>
    </w:p>
    <w:p w14:paraId="3276CD62"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Cet appoint est de puissance adaptée au volume de stockage, et à son mode de gestion (la puissance des différents appoints utilisés varie de 3Kw à 5kW. L’ampérage de ces résistances est listé sur la plaque de Données Techniques. Aucun fil électrique ne devra être laissé à l’air libre. Tout fil électrique devra être protégé par une gaine plastique ou métallique avec des raccords étanches. Un interrupteur “MARCHE/ARRET” peut être installé à un endroit facile d’accès. Un interrupteur d’isolation sera installé au compteur pour les réparations sur le chauffe-eau. Ne pas rebrancher le courant aux résistances, tant que la cuve n’est pas remplie d’eau.</w:t>
      </w:r>
    </w:p>
    <w:p w14:paraId="12B1F867"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En plus ce prix inclus : </w:t>
      </w:r>
    </w:p>
    <w:p w14:paraId="50934C0D"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 La pompe de retour d’eau chaude sanitaire. </w:t>
      </w:r>
    </w:p>
    <w:p w14:paraId="3DD97740"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 Le réseau de tuyauterie en terrasse y compris calorifuge et protection. </w:t>
      </w:r>
    </w:p>
    <w:p w14:paraId="5AC094A3"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 Les vannes d’arrêts bypass et purgeurs </w:t>
      </w:r>
    </w:p>
    <w:p w14:paraId="29130882"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 Le collecteur de raccordement EF et RECS </w:t>
      </w:r>
    </w:p>
    <w:p w14:paraId="5A3A2E27"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 Un mitigeur thermostatique </w:t>
      </w:r>
    </w:p>
    <w:p w14:paraId="05098096"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Anti-béliers, digital de contrôle horloge, température, programmation, … Ext)</w:t>
      </w:r>
    </w:p>
    <w:p w14:paraId="5896BBFA" w14:textId="77777777" w:rsidR="007730CE" w:rsidRPr="00E42C83" w:rsidRDefault="007730CE" w:rsidP="007730CE">
      <w:pPr>
        <w:pStyle w:val="Corpsdetexte"/>
        <w:spacing w:line="276" w:lineRule="auto"/>
        <w:ind w:right="409"/>
        <w:jc w:val="both"/>
        <w:rPr>
          <w:rFonts w:eastAsiaTheme="minorHAnsi"/>
          <w:bCs/>
          <w:lang w:val="fr-FR"/>
        </w:rPr>
      </w:pPr>
      <w:bookmarkStart w:id="811" w:name="_Toc60179304"/>
      <w:bookmarkStart w:id="812" w:name="_Toc61018833"/>
      <w:r w:rsidRPr="00E42C83">
        <w:rPr>
          <w:rFonts w:eastAsiaTheme="minorHAnsi"/>
          <w:bCs/>
          <w:lang w:val="fr-FR"/>
        </w:rPr>
        <w:t>Ouvrage payé à l’unité, fourni et posé en ordre de marche y compris raccordement en eau, régulation, protections, ainsi que toutes sujétions de fourniture et de pose et du bon fonctionnement.</w:t>
      </w:r>
    </w:p>
    <w:p w14:paraId="29B65C95" w14:textId="77777777" w:rsidR="007730CE" w:rsidRPr="00E42C83" w:rsidRDefault="007730CE">
      <w:pPr>
        <w:keepLines w:val="0"/>
        <w:numPr>
          <w:ilvl w:val="0"/>
          <w:numId w:val="165"/>
        </w:numPr>
        <w:shd w:val="clear" w:color="auto" w:fill="FFFFFF"/>
        <w:spacing w:before="0" w:after="0" w:line="276" w:lineRule="auto"/>
        <w:ind w:left="0"/>
        <w:jc w:val="left"/>
        <w:textAlignment w:val="baseline"/>
        <w:rPr>
          <w:rFonts w:ascii="Times New Roman" w:hAnsi="Times New Roman" w:cs="Times New Roman"/>
          <w:bCs/>
          <w:sz w:val="24"/>
          <w:szCs w:val="24"/>
        </w:rPr>
      </w:pPr>
      <w:r w:rsidRPr="00E42C83">
        <w:rPr>
          <w:rFonts w:ascii="Times New Roman" w:hAnsi="Times New Roman" w:cs="Times New Roman"/>
          <w:bCs/>
          <w:sz w:val="24"/>
          <w:szCs w:val="24"/>
        </w:rPr>
        <w:t>Les dimensions sont d’une superficie unitaire du panneau solaire : 2,02 m² </w:t>
      </w:r>
    </w:p>
    <w:p w14:paraId="540A9625" w14:textId="77777777" w:rsidR="007730CE" w:rsidRPr="00E42C83" w:rsidRDefault="007730CE">
      <w:pPr>
        <w:keepLines w:val="0"/>
        <w:numPr>
          <w:ilvl w:val="0"/>
          <w:numId w:val="165"/>
        </w:numPr>
        <w:shd w:val="clear" w:color="auto" w:fill="FFFFFF"/>
        <w:spacing w:before="0" w:after="0" w:line="276" w:lineRule="auto"/>
        <w:ind w:left="0"/>
        <w:jc w:val="left"/>
        <w:textAlignment w:val="baseline"/>
        <w:rPr>
          <w:rFonts w:ascii="Times New Roman" w:hAnsi="Times New Roman" w:cs="Times New Roman"/>
          <w:bCs/>
          <w:sz w:val="24"/>
          <w:szCs w:val="24"/>
        </w:rPr>
      </w:pPr>
      <w:r w:rsidRPr="00E42C83">
        <w:rPr>
          <w:rFonts w:ascii="Times New Roman" w:hAnsi="Times New Roman" w:cs="Times New Roman"/>
          <w:bCs/>
          <w:sz w:val="24"/>
          <w:szCs w:val="24"/>
        </w:rPr>
        <w:t>Hauteur/Largeur/épaisseur : 1730 x 1170 x 83 mm</w:t>
      </w:r>
    </w:p>
    <w:p w14:paraId="352EF75D"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813" w:name="_Toc195286846"/>
      <w:bookmarkStart w:id="814" w:name="_Toc195691895"/>
      <w:bookmarkStart w:id="815" w:name="_Toc195703235"/>
      <w:bookmarkStart w:id="816" w:name="_Toc210999689"/>
      <w:bookmarkStart w:id="817" w:name="_Toc212717262"/>
      <w:r w:rsidRPr="00E42C83">
        <w:rPr>
          <w:rFonts w:ascii="Times New Roman" w:hAnsi="Times New Roman" w:cs="Times New Roman"/>
          <w:bCs/>
          <w:iCs/>
        </w:rPr>
        <w:t>Chauffe-eau solaire de 200 l</w:t>
      </w:r>
      <w:bookmarkEnd w:id="813"/>
      <w:bookmarkEnd w:id="814"/>
      <w:bookmarkEnd w:id="815"/>
      <w:bookmarkEnd w:id="816"/>
      <w:bookmarkEnd w:id="817"/>
    </w:p>
    <w:p w14:paraId="65D4702B"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818" w:name="_Toc195286847"/>
      <w:bookmarkStart w:id="819" w:name="_Toc195691896"/>
      <w:bookmarkStart w:id="820" w:name="_Toc195703236"/>
      <w:bookmarkStart w:id="821" w:name="_Toc210999690"/>
      <w:bookmarkStart w:id="822" w:name="_Toc212717263"/>
      <w:r w:rsidRPr="00E42C83">
        <w:rPr>
          <w:rFonts w:ascii="Times New Roman" w:hAnsi="Times New Roman" w:cs="Times New Roman"/>
          <w:bCs/>
          <w:iCs/>
        </w:rPr>
        <w:t>Chauffe-eau solaire de 300 l</w:t>
      </w:r>
      <w:bookmarkEnd w:id="818"/>
      <w:bookmarkEnd w:id="819"/>
      <w:bookmarkEnd w:id="820"/>
      <w:bookmarkEnd w:id="821"/>
      <w:bookmarkEnd w:id="822"/>
    </w:p>
    <w:p w14:paraId="21E0031B" w14:textId="77777777" w:rsidR="007730CE" w:rsidRPr="00E42C83" w:rsidRDefault="007730CE" w:rsidP="007730CE">
      <w:pPr>
        <w:pStyle w:val="Titre1"/>
        <w:spacing w:before="0" w:after="0" w:line="276" w:lineRule="auto"/>
        <w:ind w:left="785"/>
        <w:rPr>
          <w:rFonts w:ascii="Times New Roman" w:hAnsi="Times New Roman" w:cs="Times New Roman"/>
          <w:bCs/>
          <w:color w:val="auto"/>
        </w:rPr>
      </w:pPr>
      <w:bookmarkStart w:id="823" w:name="_Toc195286848"/>
      <w:bookmarkStart w:id="824" w:name="_Toc195691897"/>
      <w:bookmarkStart w:id="825" w:name="_Toc195703237"/>
      <w:bookmarkStart w:id="826" w:name="_Toc210999691"/>
      <w:bookmarkStart w:id="827" w:name="_Toc212717264"/>
      <w:r w:rsidRPr="00E42C83">
        <w:rPr>
          <w:rFonts w:ascii="Times New Roman" w:hAnsi="Times New Roman" w:cs="Times New Roman"/>
          <w:bCs/>
          <w:color w:val="auto"/>
        </w:rPr>
        <w:t>EVACUATION EU EV</w:t>
      </w:r>
      <w:bookmarkEnd w:id="811"/>
      <w:bookmarkEnd w:id="812"/>
      <w:r w:rsidRPr="00E42C83">
        <w:rPr>
          <w:rFonts w:ascii="Times New Roman" w:hAnsi="Times New Roman" w:cs="Times New Roman"/>
          <w:bCs/>
          <w:color w:val="auto"/>
        </w:rPr>
        <w:t xml:space="preserve"> EP</w:t>
      </w:r>
      <w:bookmarkEnd w:id="823"/>
      <w:bookmarkEnd w:id="824"/>
      <w:bookmarkEnd w:id="825"/>
      <w:bookmarkEnd w:id="826"/>
      <w:bookmarkEnd w:id="827"/>
    </w:p>
    <w:p w14:paraId="29E3E259"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828" w:name="_Toc60179305"/>
      <w:bookmarkStart w:id="829" w:name="_Toc61018834"/>
      <w:bookmarkStart w:id="830" w:name="_Toc180430884"/>
      <w:bookmarkStart w:id="831" w:name="_Toc184373559"/>
      <w:bookmarkStart w:id="832" w:name="_Toc195286849"/>
      <w:bookmarkStart w:id="833" w:name="_Toc195691898"/>
      <w:bookmarkStart w:id="834" w:name="_Toc195703238"/>
      <w:bookmarkStart w:id="835" w:name="_Toc210999692"/>
      <w:bookmarkStart w:id="836" w:name="_Toc212717265"/>
      <w:r w:rsidRPr="00E42C83">
        <w:rPr>
          <w:rFonts w:ascii="Times New Roman" w:hAnsi="Times New Roman" w:cs="Times New Roman"/>
          <w:bCs/>
          <w:iCs/>
        </w:rPr>
        <w:t>TUBES EN PVC</w:t>
      </w:r>
      <w:bookmarkEnd w:id="828"/>
      <w:bookmarkEnd w:id="829"/>
      <w:bookmarkEnd w:id="830"/>
      <w:bookmarkEnd w:id="831"/>
      <w:bookmarkEnd w:id="832"/>
      <w:bookmarkEnd w:id="833"/>
      <w:bookmarkEnd w:id="834"/>
      <w:bookmarkEnd w:id="835"/>
      <w:bookmarkEnd w:id="836"/>
    </w:p>
    <w:p w14:paraId="266F4B5F" w14:textId="77777777" w:rsidR="007730CE" w:rsidRPr="00E42C83" w:rsidRDefault="007730CE" w:rsidP="007730CE">
      <w:pPr>
        <w:spacing w:line="276" w:lineRule="auto"/>
        <w:rPr>
          <w:rFonts w:ascii="Times New Roman" w:hAnsi="Times New Roman" w:cs="Times New Roman"/>
          <w:bCs/>
          <w:sz w:val="24"/>
          <w:szCs w:val="24"/>
          <w:lang w:val="fr-MA"/>
        </w:rPr>
      </w:pPr>
      <w:r w:rsidRPr="00E42C83">
        <w:rPr>
          <w:rFonts w:ascii="Times New Roman" w:hAnsi="Times New Roman" w:cs="Times New Roman"/>
          <w:bCs/>
          <w:sz w:val="24"/>
          <w:szCs w:val="24"/>
          <w:lang w:val="fr-MA"/>
        </w:rPr>
        <w:t>Fourniture et pose des chutes EU, EV et EP ainsi que les collecteurs.</w:t>
      </w:r>
    </w:p>
    <w:p w14:paraId="16AB4997" w14:textId="77777777" w:rsidR="007730CE" w:rsidRPr="00E42C83" w:rsidRDefault="007730CE">
      <w:pPr>
        <w:keepLines w:val="0"/>
        <w:numPr>
          <w:ilvl w:val="0"/>
          <w:numId w:val="44"/>
        </w:numPr>
        <w:spacing w:before="0" w:after="0" w:line="276" w:lineRule="auto"/>
        <w:rPr>
          <w:rFonts w:ascii="Times New Roman" w:hAnsi="Times New Roman" w:cs="Times New Roman"/>
          <w:bCs/>
          <w:sz w:val="24"/>
          <w:szCs w:val="24"/>
          <w:lang w:val="fr-MA"/>
        </w:rPr>
      </w:pPr>
      <w:r w:rsidRPr="00E42C83">
        <w:rPr>
          <w:rFonts w:ascii="Times New Roman" w:hAnsi="Times New Roman" w:cs="Times New Roman"/>
          <w:bCs/>
          <w:sz w:val="24"/>
          <w:szCs w:val="24"/>
          <w:lang w:val="fr-MA"/>
        </w:rPr>
        <w:t>Les collecteurs seront en PVC classe M1, type NICOLL ou équivalent.</w:t>
      </w:r>
    </w:p>
    <w:p w14:paraId="4432E3AC" w14:textId="77777777" w:rsidR="007730CE" w:rsidRPr="00E42C83" w:rsidRDefault="007730CE">
      <w:pPr>
        <w:keepLines w:val="0"/>
        <w:numPr>
          <w:ilvl w:val="0"/>
          <w:numId w:val="44"/>
        </w:numPr>
        <w:spacing w:before="0" w:after="0" w:line="276" w:lineRule="auto"/>
        <w:rPr>
          <w:rFonts w:ascii="Times New Roman" w:hAnsi="Times New Roman" w:cs="Times New Roman"/>
          <w:bCs/>
          <w:sz w:val="24"/>
          <w:szCs w:val="24"/>
          <w:lang w:val="fr-MA"/>
        </w:rPr>
      </w:pPr>
      <w:r w:rsidRPr="00E42C83">
        <w:rPr>
          <w:rFonts w:ascii="Times New Roman" w:hAnsi="Times New Roman" w:cs="Times New Roman"/>
          <w:bCs/>
          <w:sz w:val="24"/>
          <w:szCs w:val="24"/>
          <w:lang w:val="fr-MA"/>
        </w:rPr>
        <w:t>Les chutes apparentes exposées aux UV seront en tube fonte SUPER METALLIT série U4.</w:t>
      </w:r>
    </w:p>
    <w:p w14:paraId="6F5511B4" w14:textId="77777777" w:rsidR="007730CE" w:rsidRPr="00E42C83" w:rsidRDefault="007730CE">
      <w:pPr>
        <w:keepLines w:val="0"/>
        <w:numPr>
          <w:ilvl w:val="0"/>
          <w:numId w:val="44"/>
        </w:numPr>
        <w:spacing w:before="0" w:after="0" w:line="276" w:lineRule="auto"/>
        <w:rPr>
          <w:rFonts w:ascii="Times New Roman" w:hAnsi="Times New Roman" w:cs="Times New Roman"/>
          <w:bCs/>
          <w:sz w:val="24"/>
          <w:szCs w:val="24"/>
          <w:lang w:val="fr-MA"/>
        </w:rPr>
      </w:pPr>
      <w:r w:rsidRPr="00E42C83">
        <w:rPr>
          <w:rFonts w:ascii="Times New Roman" w:hAnsi="Times New Roman" w:cs="Times New Roman"/>
          <w:bCs/>
          <w:sz w:val="24"/>
          <w:szCs w:val="24"/>
          <w:lang w:val="fr-MA"/>
        </w:rPr>
        <w:t xml:space="preserve">Tous les raccords et embranchements PVC </w:t>
      </w:r>
    </w:p>
    <w:p w14:paraId="2D950686" w14:textId="77777777" w:rsidR="007730CE" w:rsidRPr="00E42C83" w:rsidRDefault="007730CE">
      <w:pPr>
        <w:keepLines w:val="0"/>
        <w:numPr>
          <w:ilvl w:val="0"/>
          <w:numId w:val="44"/>
        </w:numPr>
        <w:spacing w:before="0" w:after="0" w:line="276" w:lineRule="auto"/>
        <w:rPr>
          <w:rFonts w:ascii="Times New Roman" w:hAnsi="Times New Roman" w:cs="Times New Roman"/>
          <w:bCs/>
          <w:sz w:val="24"/>
          <w:szCs w:val="24"/>
          <w:lang w:val="fr-MA"/>
        </w:rPr>
      </w:pPr>
      <w:r w:rsidRPr="00E42C83">
        <w:rPr>
          <w:rFonts w:ascii="Times New Roman" w:hAnsi="Times New Roman" w:cs="Times New Roman"/>
          <w:bCs/>
          <w:sz w:val="24"/>
          <w:szCs w:val="24"/>
          <w:lang w:val="fr-MA"/>
        </w:rPr>
        <w:t>Les chutes de DN&gt;125, seront munis de manchons CF 2h, aux traversées des planchées sous-sol.</w:t>
      </w:r>
    </w:p>
    <w:p w14:paraId="49281E51" w14:textId="77777777" w:rsidR="007730CE" w:rsidRPr="00E42C83" w:rsidRDefault="007730CE">
      <w:pPr>
        <w:keepLines w:val="0"/>
        <w:numPr>
          <w:ilvl w:val="0"/>
          <w:numId w:val="44"/>
        </w:numPr>
        <w:spacing w:before="0" w:after="0" w:line="276" w:lineRule="auto"/>
        <w:rPr>
          <w:rFonts w:ascii="Times New Roman" w:hAnsi="Times New Roman" w:cs="Times New Roman"/>
          <w:bCs/>
          <w:sz w:val="24"/>
          <w:szCs w:val="24"/>
          <w:lang w:val="fr-MA"/>
        </w:rPr>
      </w:pPr>
      <w:r w:rsidRPr="00E42C83">
        <w:rPr>
          <w:rFonts w:ascii="Times New Roman" w:hAnsi="Times New Roman" w:cs="Times New Roman"/>
          <w:bCs/>
          <w:sz w:val="24"/>
          <w:szCs w:val="24"/>
          <w:lang w:val="fr-MA"/>
        </w:rPr>
        <w:t>Il sera prévu un tampon de visite à chaque branchement ou changement de direction.</w:t>
      </w:r>
    </w:p>
    <w:p w14:paraId="231FE8E3" w14:textId="77777777" w:rsidR="007730CE" w:rsidRPr="00E42C83" w:rsidRDefault="007730CE">
      <w:pPr>
        <w:keepLines w:val="0"/>
        <w:numPr>
          <w:ilvl w:val="0"/>
          <w:numId w:val="44"/>
        </w:numPr>
        <w:spacing w:before="0" w:after="0" w:line="276" w:lineRule="auto"/>
        <w:rPr>
          <w:rFonts w:ascii="Times New Roman" w:hAnsi="Times New Roman" w:cs="Times New Roman"/>
          <w:bCs/>
          <w:sz w:val="24"/>
          <w:szCs w:val="24"/>
          <w:lang w:val="fr-MA"/>
        </w:rPr>
      </w:pPr>
      <w:r w:rsidRPr="00E42C83">
        <w:rPr>
          <w:rFonts w:ascii="Times New Roman" w:hAnsi="Times New Roman" w:cs="Times New Roman"/>
          <w:bCs/>
          <w:sz w:val="24"/>
          <w:szCs w:val="24"/>
          <w:lang w:val="fr-MA"/>
        </w:rPr>
        <w:t>Atténuation phonique par laine minérale comprise dans ce prix N° N°.</w:t>
      </w:r>
    </w:p>
    <w:p w14:paraId="1A360FAE" w14:textId="77777777" w:rsidR="007730CE" w:rsidRPr="00E42C83" w:rsidRDefault="007730CE">
      <w:pPr>
        <w:keepLines w:val="0"/>
        <w:numPr>
          <w:ilvl w:val="0"/>
          <w:numId w:val="44"/>
        </w:numPr>
        <w:spacing w:before="0" w:after="0" w:line="276" w:lineRule="auto"/>
        <w:rPr>
          <w:rFonts w:ascii="Times New Roman" w:hAnsi="Times New Roman" w:cs="Times New Roman"/>
          <w:bCs/>
          <w:sz w:val="24"/>
          <w:szCs w:val="24"/>
          <w:lang w:val="fr-MA"/>
        </w:rPr>
      </w:pPr>
      <w:r w:rsidRPr="00E42C83">
        <w:rPr>
          <w:rFonts w:ascii="Times New Roman" w:hAnsi="Times New Roman" w:cs="Times New Roman"/>
          <w:bCs/>
          <w:sz w:val="24"/>
          <w:szCs w:val="24"/>
          <w:lang w:val="fr-MA"/>
        </w:rPr>
        <w:lastRenderedPageBreak/>
        <w:t>Supportage type MUPRO ou équivalent.</w:t>
      </w:r>
    </w:p>
    <w:p w14:paraId="27043711" w14:textId="77777777" w:rsidR="007730CE" w:rsidRPr="00E42C83" w:rsidRDefault="007730CE">
      <w:pPr>
        <w:keepLines w:val="0"/>
        <w:numPr>
          <w:ilvl w:val="0"/>
          <w:numId w:val="44"/>
        </w:numPr>
        <w:spacing w:before="0" w:after="0" w:line="276" w:lineRule="auto"/>
        <w:rPr>
          <w:rFonts w:ascii="Times New Roman" w:hAnsi="Times New Roman" w:cs="Times New Roman"/>
          <w:bCs/>
          <w:sz w:val="24"/>
          <w:szCs w:val="24"/>
          <w:lang w:val="fr-MA"/>
        </w:rPr>
      </w:pPr>
      <w:r w:rsidRPr="00E42C83">
        <w:rPr>
          <w:rFonts w:ascii="Times New Roman" w:hAnsi="Times New Roman" w:cs="Times New Roman"/>
          <w:bCs/>
          <w:sz w:val="24"/>
          <w:szCs w:val="24"/>
          <w:lang w:val="fr-MA"/>
        </w:rPr>
        <w:t>Manchons coupe-feu aux traversées des chutes au niveau plancher sous-sol compris dans ce prix N°.</w:t>
      </w:r>
    </w:p>
    <w:p w14:paraId="67C14B22" w14:textId="77777777" w:rsidR="007730CE" w:rsidRPr="00E42C83" w:rsidRDefault="007730CE" w:rsidP="007730CE">
      <w:pPr>
        <w:spacing w:line="276" w:lineRule="auto"/>
        <w:rPr>
          <w:rFonts w:ascii="Times New Roman" w:hAnsi="Times New Roman" w:cs="Times New Roman"/>
          <w:bCs/>
          <w:sz w:val="24"/>
          <w:szCs w:val="24"/>
          <w:lang w:val="fr-MA"/>
        </w:rPr>
      </w:pPr>
      <w:r w:rsidRPr="00E42C83">
        <w:rPr>
          <w:rFonts w:ascii="Times New Roman" w:hAnsi="Times New Roman" w:cs="Times New Roman"/>
          <w:bCs/>
          <w:sz w:val="24"/>
          <w:szCs w:val="24"/>
          <w:lang w:val="fr-MA"/>
        </w:rPr>
        <w:t>Cet article comprend en outre, les attentes évacuations condensats en PVC DN 50 avec bouchons hermétiques.</w:t>
      </w:r>
    </w:p>
    <w:p w14:paraId="7D6C4DE2" w14:textId="77777777" w:rsidR="007730CE" w:rsidRPr="00E42C83" w:rsidRDefault="007730CE" w:rsidP="007730CE">
      <w:pPr>
        <w:spacing w:line="276" w:lineRule="auto"/>
        <w:rPr>
          <w:rFonts w:ascii="Times New Roman" w:hAnsi="Times New Roman" w:cs="Times New Roman"/>
          <w:bCs/>
          <w:sz w:val="24"/>
          <w:szCs w:val="24"/>
          <w:lang w:val="fr-MA"/>
        </w:rPr>
      </w:pPr>
      <w:r w:rsidRPr="00E42C83">
        <w:rPr>
          <w:rFonts w:ascii="Times New Roman" w:hAnsi="Times New Roman" w:cs="Times New Roman"/>
          <w:bCs/>
          <w:sz w:val="24"/>
          <w:szCs w:val="24"/>
          <w:lang w:val="fr-MA"/>
        </w:rPr>
        <w:t>DECOMPOSITION :</w:t>
      </w:r>
    </w:p>
    <w:p w14:paraId="3EF4E4F1"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837" w:name="_Toc180430885"/>
      <w:bookmarkStart w:id="838" w:name="_Toc184373560"/>
      <w:bookmarkStart w:id="839" w:name="_Toc195286850"/>
      <w:bookmarkStart w:id="840" w:name="_Toc195691899"/>
      <w:bookmarkStart w:id="841" w:name="_Toc195703239"/>
      <w:bookmarkStart w:id="842" w:name="_Toc210999693"/>
      <w:bookmarkStart w:id="843" w:name="_Toc212717266"/>
      <w:bookmarkStart w:id="844" w:name="_Toc60179306"/>
      <w:bookmarkStart w:id="845" w:name="_Toc61018835"/>
      <w:r w:rsidRPr="00E42C83">
        <w:rPr>
          <w:rFonts w:ascii="Times New Roman" w:hAnsi="Times New Roman" w:cs="Times New Roman"/>
          <w:bCs/>
          <w:iCs/>
        </w:rPr>
        <w:t>Ø50</w:t>
      </w:r>
      <w:bookmarkEnd w:id="837"/>
      <w:bookmarkEnd w:id="838"/>
      <w:bookmarkEnd w:id="839"/>
      <w:bookmarkEnd w:id="840"/>
      <w:bookmarkEnd w:id="841"/>
      <w:bookmarkEnd w:id="842"/>
      <w:bookmarkEnd w:id="843"/>
    </w:p>
    <w:p w14:paraId="53FFC58B"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846" w:name="_Toc180430886"/>
      <w:bookmarkStart w:id="847" w:name="_Toc184373561"/>
      <w:bookmarkStart w:id="848" w:name="_Toc195286851"/>
      <w:bookmarkStart w:id="849" w:name="_Toc195691900"/>
      <w:bookmarkStart w:id="850" w:name="_Toc195703240"/>
      <w:bookmarkStart w:id="851" w:name="_Toc210999694"/>
      <w:bookmarkStart w:id="852" w:name="_Toc212717267"/>
      <w:r w:rsidRPr="00E42C83">
        <w:rPr>
          <w:rFonts w:ascii="Times New Roman" w:hAnsi="Times New Roman" w:cs="Times New Roman"/>
          <w:bCs/>
          <w:iCs/>
        </w:rPr>
        <w:t xml:space="preserve">Ø </w:t>
      </w:r>
      <w:bookmarkEnd w:id="844"/>
      <w:bookmarkEnd w:id="845"/>
      <w:r w:rsidRPr="00E42C83">
        <w:rPr>
          <w:rFonts w:ascii="Times New Roman" w:hAnsi="Times New Roman" w:cs="Times New Roman"/>
          <w:bCs/>
          <w:iCs/>
        </w:rPr>
        <w:t>63</w:t>
      </w:r>
      <w:bookmarkEnd w:id="846"/>
      <w:bookmarkEnd w:id="847"/>
      <w:bookmarkEnd w:id="848"/>
      <w:bookmarkEnd w:id="849"/>
      <w:bookmarkEnd w:id="850"/>
      <w:bookmarkEnd w:id="851"/>
      <w:bookmarkEnd w:id="852"/>
    </w:p>
    <w:p w14:paraId="164A5717"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853" w:name="_Toc60179307"/>
      <w:bookmarkStart w:id="854" w:name="_Toc61018836"/>
      <w:bookmarkStart w:id="855" w:name="_Toc180430887"/>
      <w:bookmarkStart w:id="856" w:name="_Toc184373562"/>
      <w:bookmarkStart w:id="857" w:name="_Toc195286852"/>
      <w:bookmarkStart w:id="858" w:name="_Toc195691901"/>
      <w:bookmarkStart w:id="859" w:name="_Toc195703241"/>
      <w:bookmarkStart w:id="860" w:name="_Toc210999695"/>
      <w:bookmarkStart w:id="861" w:name="_Toc212717268"/>
      <w:r w:rsidRPr="00E42C83">
        <w:rPr>
          <w:rFonts w:ascii="Times New Roman" w:hAnsi="Times New Roman" w:cs="Times New Roman"/>
          <w:bCs/>
          <w:iCs/>
        </w:rPr>
        <w:t xml:space="preserve">Ø </w:t>
      </w:r>
      <w:bookmarkEnd w:id="853"/>
      <w:bookmarkEnd w:id="854"/>
      <w:r w:rsidRPr="00E42C83">
        <w:rPr>
          <w:rFonts w:ascii="Times New Roman" w:hAnsi="Times New Roman" w:cs="Times New Roman"/>
          <w:bCs/>
          <w:iCs/>
        </w:rPr>
        <w:t>75</w:t>
      </w:r>
      <w:bookmarkEnd w:id="855"/>
      <w:bookmarkEnd w:id="856"/>
      <w:bookmarkEnd w:id="857"/>
      <w:bookmarkEnd w:id="858"/>
      <w:bookmarkEnd w:id="859"/>
      <w:bookmarkEnd w:id="860"/>
      <w:bookmarkEnd w:id="861"/>
    </w:p>
    <w:p w14:paraId="3CFBCEEB"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862" w:name="_Toc60179308"/>
      <w:bookmarkStart w:id="863" w:name="_Toc61018837"/>
      <w:bookmarkStart w:id="864" w:name="_Toc180430888"/>
      <w:bookmarkStart w:id="865" w:name="_Toc184373563"/>
      <w:bookmarkStart w:id="866" w:name="_Toc195286853"/>
      <w:bookmarkStart w:id="867" w:name="_Toc195691902"/>
      <w:bookmarkStart w:id="868" w:name="_Toc195703242"/>
      <w:bookmarkStart w:id="869" w:name="_Toc210999696"/>
      <w:bookmarkStart w:id="870" w:name="_Toc212717269"/>
      <w:r w:rsidRPr="00E42C83">
        <w:rPr>
          <w:rFonts w:ascii="Times New Roman" w:hAnsi="Times New Roman" w:cs="Times New Roman"/>
          <w:bCs/>
          <w:iCs/>
        </w:rPr>
        <w:t xml:space="preserve">Ø </w:t>
      </w:r>
      <w:bookmarkEnd w:id="862"/>
      <w:bookmarkEnd w:id="863"/>
      <w:r w:rsidRPr="00E42C83">
        <w:rPr>
          <w:rFonts w:ascii="Times New Roman" w:hAnsi="Times New Roman" w:cs="Times New Roman"/>
          <w:bCs/>
          <w:iCs/>
        </w:rPr>
        <w:t>90</w:t>
      </w:r>
      <w:bookmarkEnd w:id="864"/>
      <w:bookmarkEnd w:id="865"/>
      <w:bookmarkEnd w:id="866"/>
      <w:bookmarkEnd w:id="867"/>
      <w:bookmarkEnd w:id="868"/>
      <w:bookmarkEnd w:id="869"/>
      <w:bookmarkEnd w:id="870"/>
    </w:p>
    <w:p w14:paraId="233DE4BD"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871" w:name="_Toc60179309"/>
      <w:bookmarkStart w:id="872" w:name="_Toc61018838"/>
      <w:bookmarkStart w:id="873" w:name="_Toc180430889"/>
      <w:bookmarkStart w:id="874" w:name="_Toc184373564"/>
      <w:bookmarkStart w:id="875" w:name="_Toc195286854"/>
      <w:bookmarkStart w:id="876" w:name="_Toc195691903"/>
      <w:bookmarkStart w:id="877" w:name="_Toc195703243"/>
      <w:bookmarkStart w:id="878" w:name="_Toc210999697"/>
      <w:bookmarkStart w:id="879" w:name="_Toc212717270"/>
      <w:r w:rsidRPr="00E42C83">
        <w:rPr>
          <w:rFonts w:ascii="Times New Roman" w:hAnsi="Times New Roman" w:cs="Times New Roman"/>
          <w:bCs/>
          <w:iCs/>
        </w:rPr>
        <w:t xml:space="preserve">Ø </w:t>
      </w:r>
      <w:bookmarkEnd w:id="871"/>
      <w:bookmarkEnd w:id="872"/>
      <w:r w:rsidRPr="00E42C83">
        <w:rPr>
          <w:rFonts w:ascii="Times New Roman" w:hAnsi="Times New Roman" w:cs="Times New Roman"/>
          <w:bCs/>
          <w:iCs/>
        </w:rPr>
        <w:t>110</w:t>
      </w:r>
      <w:bookmarkEnd w:id="873"/>
      <w:bookmarkEnd w:id="874"/>
      <w:bookmarkEnd w:id="875"/>
      <w:bookmarkEnd w:id="876"/>
      <w:bookmarkEnd w:id="877"/>
      <w:bookmarkEnd w:id="878"/>
      <w:bookmarkEnd w:id="879"/>
    </w:p>
    <w:p w14:paraId="187CF88F"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880" w:name="_Toc60179310"/>
      <w:bookmarkStart w:id="881" w:name="_Toc61018839"/>
      <w:bookmarkStart w:id="882" w:name="_Toc180430890"/>
      <w:bookmarkStart w:id="883" w:name="_Toc184373565"/>
      <w:bookmarkStart w:id="884" w:name="_Toc195286855"/>
      <w:bookmarkStart w:id="885" w:name="_Toc195691904"/>
      <w:bookmarkStart w:id="886" w:name="_Toc195703244"/>
      <w:bookmarkStart w:id="887" w:name="_Toc210999698"/>
      <w:bookmarkStart w:id="888" w:name="_Toc212717271"/>
      <w:r w:rsidRPr="00E42C83">
        <w:rPr>
          <w:rFonts w:ascii="Times New Roman" w:hAnsi="Times New Roman" w:cs="Times New Roman"/>
          <w:bCs/>
          <w:iCs/>
        </w:rPr>
        <w:t xml:space="preserve">Ø </w:t>
      </w:r>
      <w:bookmarkEnd w:id="880"/>
      <w:r w:rsidRPr="00E42C83">
        <w:rPr>
          <w:rFonts w:ascii="Times New Roman" w:hAnsi="Times New Roman" w:cs="Times New Roman"/>
          <w:bCs/>
          <w:iCs/>
        </w:rPr>
        <w:t>1</w:t>
      </w:r>
      <w:bookmarkEnd w:id="881"/>
      <w:r w:rsidRPr="00E42C83">
        <w:rPr>
          <w:rFonts w:ascii="Times New Roman" w:hAnsi="Times New Roman" w:cs="Times New Roman"/>
          <w:bCs/>
          <w:iCs/>
        </w:rPr>
        <w:t>25</w:t>
      </w:r>
      <w:bookmarkEnd w:id="882"/>
      <w:bookmarkEnd w:id="883"/>
      <w:bookmarkEnd w:id="884"/>
      <w:bookmarkEnd w:id="885"/>
      <w:bookmarkEnd w:id="886"/>
      <w:bookmarkEnd w:id="887"/>
      <w:bookmarkEnd w:id="888"/>
    </w:p>
    <w:p w14:paraId="0D584DE2"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889" w:name="_Toc61018840"/>
      <w:bookmarkStart w:id="890" w:name="_Toc180430891"/>
      <w:bookmarkStart w:id="891" w:name="_Toc184373566"/>
      <w:bookmarkStart w:id="892" w:name="_Toc195286856"/>
      <w:bookmarkStart w:id="893" w:name="_Toc195691905"/>
      <w:bookmarkStart w:id="894" w:name="_Toc195703245"/>
      <w:bookmarkStart w:id="895" w:name="_Toc210999699"/>
      <w:bookmarkStart w:id="896" w:name="_Toc212717272"/>
      <w:r w:rsidRPr="00E42C83">
        <w:rPr>
          <w:rFonts w:ascii="Times New Roman" w:hAnsi="Times New Roman" w:cs="Times New Roman"/>
          <w:bCs/>
          <w:iCs/>
        </w:rPr>
        <w:t>Ø 1</w:t>
      </w:r>
      <w:bookmarkEnd w:id="889"/>
      <w:r w:rsidRPr="00E42C83">
        <w:rPr>
          <w:rFonts w:ascii="Times New Roman" w:hAnsi="Times New Roman" w:cs="Times New Roman"/>
          <w:bCs/>
          <w:iCs/>
        </w:rPr>
        <w:t>60</w:t>
      </w:r>
      <w:bookmarkEnd w:id="890"/>
      <w:bookmarkEnd w:id="891"/>
      <w:bookmarkEnd w:id="892"/>
      <w:bookmarkEnd w:id="893"/>
      <w:bookmarkEnd w:id="894"/>
      <w:bookmarkEnd w:id="895"/>
      <w:bookmarkEnd w:id="896"/>
    </w:p>
    <w:p w14:paraId="0FB098F8" w14:textId="77777777" w:rsidR="007730CE" w:rsidRPr="00E42C83" w:rsidRDefault="007730CE" w:rsidP="007730CE">
      <w:pPr>
        <w:spacing w:line="276" w:lineRule="auto"/>
        <w:rPr>
          <w:rFonts w:ascii="Times New Roman" w:hAnsi="Times New Roman" w:cs="Times New Roman"/>
          <w:bCs/>
          <w:sz w:val="24"/>
          <w:szCs w:val="24"/>
          <w:lang w:val="fr-MA"/>
        </w:rPr>
      </w:pPr>
      <w:r w:rsidRPr="00E42C83">
        <w:rPr>
          <w:rFonts w:ascii="Times New Roman" w:hAnsi="Times New Roman" w:cs="Times New Roman"/>
          <w:bCs/>
          <w:sz w:val="24"/>
          <w:szCs w:val="24"/>
          <w:lang w:val="fr-MA"/>
        </w:rPr>
        <w:t xml:space="preserve">Ouvrages payés au mètre linéaire, fournis et posés y compris manchons, coude, culotte, embranchements, colliers, manchons de dilatation, coupes, percements, scellement, tes, coudes, tous raccords, saignées, toutes fournitures et sujétions, respectivement </w:t>
      </w:r>
    </w:p>
    <w:p w14:paraId="04E9089C" w14:textId="77777777" w:rsidR="007730CE" w:rsidRPr="00E42C83" w:rsidRDefault="007730CE" w:rsidP="007730CE">
      <w:pPr>
        <w:spacing w:line="276" w:lineRule="auto"/>
        <w:rPr>
          <w:rFonts w:ascii="Times New Roman" w:hAnsi="Times New Roman" w:cs="Times New Roman"/>
          <w:bCs/>
          <w:sz w:val="24"/>
          <w:szCs w:val="24"/>
          <w:lang w:val="fr-MA"/>
        </w:rPr>
      </w:pPr>
      <w:r w:rsidRPr="00E42C83">
        <w:rPr>
          <w:rFonts w:ascii="Times New Roman" w:hAnsi="Times New Roman" w:cs="Times New Roman"/>
          <w:b/>
          <w:bCs/>
          <w:sz w:val="24"/>
          <w:szCs w:val="24"/>
          <w:u w:val="single"/>
          <w:lang w:val="fr-MA"/>
        </w:rPr>
        <w:t>NB</w:t>
      </w:r>
      <w:r w:rsidRPr="00E42C83">
        <w:rPr>
          <w:rFonts w:ascii="Times New Roman" w:hAnsi="Times New Roman" w:cs="Times New Roman"/>
          <w:bCs/>
          <w:sz w:val="24"/>
          <w:szCs w:val="24"/>
          <w:lang w:val="fr-MA"/>
        </w:rPr>
        <w:t> :</w:t>
      </w:r>
    </w:p>
    <w:p w14:paraId="7AFC0A15" w14:textId="77777777" w:rsidR="007730CE" w:rsidRPr="00E42C83" w:rsidRDefault="007730CE" w:rsidP="007730CE">
      <w:pPr>
        <w:spacing w:line="276" w:lineRule="auto"/>
        <w:rPr>
          <w:rFonts w:ascii="Times New Roman" w:hAnsi="Times New Roman" w:cs="Times New Roman"/>
          <w:bCs/>
          <w:sz w:val="24"/>
          <w:szCs w:val="24"/>
          <w:lang w:val="fr-MA"/>
        </w:rPr>
      </w:pPr>
      <w:r w:rsidRPr="00E42C83">
        <w:rPr>
          <w:rFonts w:ascii="Times New Roman" w:hAnsi="Times New Roman" w:cs="Times New Roman"/>
          <w:bCs/>
          <w:sz w:val="24"/>
          <w:szCs w:val="24"/>
          <w:lang w:val="fr-MA"/>
        </w:rPr>
        <w:t>L’entreprise est sensibilité à la bonne exécution de l'étanchéité au niveau de la jonction entre le plancher collaborant et la dalle en béton de la terrasse en concordance avec les détails technique et spécifique et toutes recommandations que vous pouvez adresser pour limiter les éventuelles infiltrations d'eau etc.</w:t>
      </w:r>
    </w:p>
    <w:p w14:paraId="321BB76C" w14:textId="77777777" w:rsidR="007730CE" w:rsidRPr="00E42C83" w:rsidRDefault="007730CE">
      <w:pPr>
        <w:pStyle w:val="Titre1"/>
        <w:numPr>
          <w:ilvl w:val="0"/>
          <w:numId w:val="150"/>
        </w:numPr>
        <w:spacing w:after="0" w:line="276" w:lineRule="auto"/>
        <w:ind w:right="-141"/>
        <w:rPr>
          <w:rFonts w:ascii="Times New Roman" w:eastAsia="Times New Roman" w:hAnsi="Times New Roman" w:cs="Times New Roman"/>
          <w:color w:val="auto"/>
          <w:u w:val="none"/>
        </w:rPr>
      </w:pPr>
      <w:bookmarkStart w:id="897" w:name="_Toc180430892"/>
      <w:bookmarkStart w:id="898" w:name="_Toc184373567"/>
      <w:bookmarkStart w:id="899" w:name="_Toc195286857"/>
      <w:bookmarkStart w:id="900" w:name="_Toc195691906"/>
      <w:bookmarkStart w:id="901" w:name="_Toc195703246"/>
      <w:bookmarkStart w:id="902" w:name="_Toc210999700"/>
      <w:bookmarkStart w:id="903" w:name="_Toc212717273"/>
      <w:bookmarkStart w:id="904" w:name="_Toc60179319"/>
      <w:bookmarkStart w:id="905" w:name="_Toc61018846"/>
      <w:r w:rsidRPr="00E42C83">
        <w:rPr>
          <w:rFonts w:ascii="Times New Roman" w:hAnsi="Times New Roman" w:cs="Times New Roman"/>
          <w:bCs/>
          <w:iCs/>
        </w:rPr>
        <w:t>SIPHON DE SOL EN INOX 15X15 CM</w:t>
      </w:r>
      <w:bookmarkEnd w:id="897"/>
      <w:bookmarkEnd w:id="898"/>
      <w:bookmarkEnd w:id="899"/>
      <w:bookmarkEnd w:id="900"/>
      <w:bookmarkEnd w:id="901"/>
      <w:bookmarkEnd w:id="902"/>
      <w:bookmarkEnd w:id="903"/>
    </w:p>
    <w:p w14:paraId="6C58845F" w14:textId="77777777" w:rsidR="007730CE" w:rsidRPr="00E42C83" w:rsidRDefault="007730CE" w:rsidP="007730CE">
      <w:pPr>
        <w:spacing w:line="276" w:lineRule="auto"/>
        <w:rPr>
          <w:rFonts w:ascii="Times New Roman" w:hAnsi="Times New Roman" w:cs="Times New Roman"/>
          <w:bCs/>
          <w:sz w:val="24"/>
          <w:szCs w:val="24"/>
          <w:lang w:val="fr-MA"/>
        </w:rPr>
      </w:pPr>
      <w:r w:rsidRPr="00E42C83">
        <w:rPr>
          <w:rFonts w:ascii="Times New Roman" w:hAnsi="Times New Roman" w:cs="Times New Roman"/>
          <w:bCs/>
          <w:sz w:val="24"/>
          <w:szCs w:val="24"/>
          <w:lang w:val="fr-MA"/>
        </w:rPr>
        <w:t>Fourniture, pose, raccordement et installation complète en ordre de marche d’un siphon du sol en Inox 15x15 cm avec un système à garde d’eau</w:t>
      </w:r>
      <w:bookmarkStart w:id="906" w:name="_Toc75783307"/>
      <w:r w:rsidRPr="00E42C83">
        <w:rPr>
          <w:rFonts w:ascii="Times New Roman" w:hAnsi="Times New Roman" w:cs="Times New Roman"/>
          <w:bCs/>
          <w:sz w:val="24"/>
          <w:szCs w:val="24"/>
          <w:lang w:val="fr-MA"/>
        </w:rPr>
        <w:t xml:space="preserve">, </w:t>
      </w:r>
      <w:bookmarkEnd w:id="906"/>
      <w:r w:rsidRPr="00E42C83">
        <w:rPr>
          <w:rFonts w:ascii="Times New Roman" w:hAnsi="Times New Roman" w:cs="Times New Roman"/>
          <w:bCs/>
          <w:sz w:val="24"/>
          <w:szCs w:val="24"/>
          <w:lang w:val="fr-MA"/>
        </w:rPr>
        <w:t xml:space="preserve">y compris platine en plomb de 0,50 x 0,50 m (minimum) et d’une épaisseur minimale de 3 mm avec moignon cylindrique. </w:t>
      </w:r>
    </w:p>
    <w:p w14:paraId="1ADB1E0F" w14:textId="77777777" w:rsidR="007730CE" w:rsidRPr="00E42C83" w:rsidRDefault="007730CE" w:rsidP="007730CE">
      <w:pPr>
        <w:spacing w:line="276" w:lineRule="auto"/>
        <w:rPr>
          <w:rFonts w:ascii="Times New Roman" w:hAnsi="Times New Roman" w:cs="Times New Roman"/>
          <w:bCs/>
          <w:sz w:val="24"/>
          <w:szCs w:val="24"/>
          <w:lang w:val="fr-MA"/>
        </w:rPr>
      </w:pPr>
      <w:r w:rsidRPr="00E42C83">
        <w:rPr>
          <w:rFonts w:ascii="Times New Roman" w:hAnsi="Times New Roman" w:cs="Times New Roman"/>
          <w:bCs/>
          <w:sz w:val="24"/>
          <w:szCs w:val="24"/>
          <w:lang w:val="fr-MA"/>
        </w:rPr>
        <w:t>Raccordement en tube PVC Ø50 (NF Me) depuis le siphon jusqu'au collecteur le plus proche, première culotte de chute ou regard.</w:t>
      </w:r>
    </w:p>
    <w:p w14:paraId="631CEE81" w14:textId="77777777" w:rsidR="007730CE" w:rsidRPr="00E42C83" w:rsidRDefault="007730CE" w:rsidP="007730CE">
      <w:pPr>
        <w:spacing w:line="276" w:lineRule="auto"/>
        <w:rPr>
          <w:rFonts w:ascii="Times New Roman" w:hAnsi="Times New Roman" w:cs="Times New Roman"/>
          <w:bCs/>
          <w:sz w:val="24"/>
          <w:szCs w:val="24"/>
          <w:lang w:val="fr-MA"/>
        </w:rPr>
      </w:pPr>
      <w:r w:rsidRPr="00E42C83">
        <w:rPr>
          <w:rFonts w:ascii="Times New Roman" w:hAnsi="Times New Roman" w:cs="Times New Roman"/>
          <w:bCs/>
          <w:sz w:val="24"/>
          <w:szCs w:val="24"/>
          <w:lang w:val="fr-MA"/>
        </w:rPr>
        <w:t>Ouvrage payé à l’unité y compris coupes, soudures, percements, scellements, raccordement, grille, essais, accessoires et toutes sujétions de fourniture, de pose et d’exécution.</w:t>
      </w:r>
    </w:p>
    <w:p w14:paraId="67F6A886"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907" w:name="_Toc180430893"/>
      <w:bookmarkStart w:id="908" w:name="_Toc184373568"/>
      <w:bookmarkStart w:id="909" w:name="_Toc195286858"/>
      <w:bookmarkStart w:id="910" w:name="_Toc195691907"/>
      <w:bookmarkStart w:id="911" w:name="_Toc195703247"/>
      <w:bookmarkStart w:id="912" w:name="_Toc210999701"/>
      <w:bookmarkStart w:id="913" w:name="_Toc212717274"/>
      <w:r w:rsidRPr="00E42C83">
        <w:rPr>
          <w:rFonts w:ascii="Times New Roman" w:hAnsi="Times New Roman" w:cs="Times New Roman"/>
          <w:bCs/>
          <w:iCs/>
        </w:rPr>
        <w:lastRenderedPageBreak/>
        <w:t>TROP PLEIN, GARGOUILLE GUELARD</w:t>
      </w:r>
      <w:bookmarkEnd w:id="907"/>
      <w:bookmarkEnd w:id="908"/>
      <w:bookmarkEnd w:id="909"/>
      <w:bookmarkEnd w:id="910"/>
      <w:bookmarkEnd w:id="911"/>
      <w:bookmarkEnd w:id="912"/>
      <w:bookmarkEnd w:id="913"/>
    </w:p>
    <w:p w14:paraId="7CABF877" w14:textId="77777777" w:rsidR="007730CE" w:rsidRPr="00E42C83" w:rsidRDefault="007730CE" w:rsidP="007730CE">
      <w:pPr>
        <w:spacing w:line="276" w:lineRule="auto"/>
        <w:rPr>
          <w:rFonts w:ascii="Times New Roman" w:hAnsi="Times New Roman" w:cs="Times New Roman"/>
          <w:bCs/>
          <w:sz w:val="24"/>
          <w:szCs w:val="24"/>
          <w:lang w:val="fr-MA"/>
        </w:rPr>
      </w:pPr>
      <w:r w:rsidRPr="00E42C83">
        <w:rPr>
          <w:rFonts w:ascii="Times New Roman" w:hAnsi="Times New Roman" w:cs="Times New Roman"/>
          <w:bCs/>
          <w:sz w:val="24"/>
          <w:szCs w:val="24"/>
          <w:lang w:val="fr-MA"/>
        </w:rPr>
        <w:t>Fourniture et pose de gargouilles y compris crapaudine au départ des chutes d'eaux pluviales. Elles seront en plomb de 3 mm d'épaisseur, avec platine en plomb de 60 cm x 60 cm pour les diamètres supérieurs à 160 et de 50 x 50 pour les diamètres au-dessus et manchon s'emboîtant de 20 cm minimum dans la tuyauterie de descente sur la partie supérieure sera posée une crapaudine en fil d'acier galvanisé.</w:t>
      </w:r>
    </w:p>
    <w:p w14:paraId="6C67DAA0" w14:textId="77777777" w:rsidR="007730CE" w:rsidRPr="00E42C83" w:rsidRDefault="007730CE" w:rsidP="007730CE">
      <w:pPr>
        <w:spacing w:line="276" w:lineRule="auto"/>
        <w:rPr>
          <w:rFonts w:ascii="Times New Roman" w:hAnsi="Times New Roman" w:cs="Times New Roman"/>
          <w:bCs/>
          <w:sz w:val="24"/>
          <w:szCs w:val="24"/>
          <w:lang w:val="fr-MA"/>
        </w:rPr>
      </w:pPr>
      <w:r w:rsidRPr="00E42C83">
        <w:rPr>
          <w:rFonts w:ascii="Times New Roman" w:hAnsi="Times New Roman" w:cs="Times New Roman"/>
          <w:bCs/>
          <w:sz w:val="24"/>
          <w:szCs w:val="24"/>
          <w:lang w:val="fr-MA"/>
        </w:rPr>
        <w:t>Ouvrage payé à l'unité fournie et raccordée à la chute y compris toutes fournitures et sujétions d'exécution</w:t>
      </w:r>
      <w:bookmarkEnd w:id="904"/>
      <w:bookmarkEnd w:id="905"/>
    </w:p>
    <w:p w14:paraId="673B0D74"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914" w:name="_Toc195286859"/>
      <w:bookmarkStart w:id="915" w:name="_Toc195691908"/>
      <w:bookmarkStart w:id="916" w:name="_Toc195703248"/>
      <w:bookmarkStart w:id="917" w:name="_Toc210999702"/>
      <w:bookmarkStart w:id="918" w:name="_Toc212717275"/>
      <w:r w:rsidRPr="00E42C83">
        <w:rPr>
          <w:rFonts w:ascii="Times New Roman" w:hAnsi="Times New Roman" w:cs="Times New Roman"/>
          <w:bCs/>
          <w:iCs/>
        </w:rPr>
        <w:t>La fosse septique</w:t>
      </w:r>
      <w:bookmarkEnd w:id="914"/>
      <w:bookmarkEnd w:id="915"/>
      <w:r w:rsidRPr="00E42C83">
        <w:rPr>
          <w:rFonts w:ascii="Times New Roman" w:hAnsi="Times New Roman" w:cs="Times New Roman"/>
          <w:bCs/>
          <w:iCs/>
        </w:rPr>
        <w:t xml:space="preserve"> de 140 m3</w:t>
      </w:r>
      <w:bookmarkEnd w:id="916"/>
      <w:bookmarkEnd w:id="917"/>
      <w:bookmarkEnd w:id="918"/>
    </w:p>
    <w:p w14:paraId="5F80198B"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Descriptif technique</w:t>
      </w:r>
    </w:p>
    <w:p w14:paraId="5060D3BE"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Désignation : Fourniture et mise en place d’une fosse septique en béton armé ou en matériau composite (selon les préconisations du bureau d’étude) avec tous les accessoires (tamis, ventouses, regards, tuyaux d’entrée et de sortie, etc.).</w:t>
      </w:r>
    </w:p>
    <w:p w14:paraId="2DA80F98"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Dimensions et capacité : Selon l’étude hydraulique et le nombre d’usagers (140 m3 à adapter en fonction du projet).</w:t>
      </w:r>
    </w:p>
    <w:p w14:paraId="236AFF74"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Matière :</w:t>
      </w:r>
    </w:p>
    <w:p w14:paraId="5AD6D8AF"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Béton armé (dosage recommandé : 350 kg/m³) avec enduits d’étanchéité.</w:t>
      </w:r>
    </w:p>
    <w:p w14:paraId="7F439FB7"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Ou fosse préfabriquée en PRV/polyéthylène haute densité (si spécifié).</w:t>
      </w:r>
    </w:p>
    <w:p w14:paraId="60533021"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Étanchéité : Application d’un revêtement étanche à l’intérieur (ciment hydrofuge ou résine).</w:t>
      </w:r>
    </w:p>
    <w:p w14:paraId="726A5D8B"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Implantation :</w:t>
      </w:r>
    </w:p>
    <w:p w14:paraId="75938B7D"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Fouille, blindage et remblaiement autour de la fosse.</w:t>
      </w:r>
    </w:p>
    <w:p w14:paraId="385B2D20"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Prévoir un radier en béton de propreté avant la pose.</w:t>
      </w:r>
    </w:p>
    <w:p w14:paraId="1CDF0210"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Mise en place d’évents et de regards d’accès pour l’inspection et la vidange.</w:t>
      </w:r>
    </w:p>
    <w:p w14:paraId="325EE6B2"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Conditions de mise en œuvre :</w:t>
      </w:r>
    </w:p>
    <w:p w14:paraId="7DC50E0E"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Respect des distances réglementaires par rapport aux habitations et aux points d’eau.</w:t>
      </w:r>
    </w:p>
    <w:p w14:paraId="0BB935A9"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Ventilation pour éviter l’accumulation de gaz.</w:t>
      </w:r>
    </w:p>
    <w:p w14:paraId="5B4C5090"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Contrôles d’étanchéité (test de remplissage).</w:t>
      </w:r>
    </w:p>
    <w:p w14:paraId="19BB78AF"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 Cahier des charges et spécifications</w:t>
      </w:r>
    </w:p>
    <w:p w14:paraId="48119948"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Normes et standards :</w:t>
      </w:r>
    </w:p>
    <w:p w14:paraId="66323279"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Normes locales en assainissement autonome (DTU 64.1 ou équivalents selon le pays).</w:t>
      </w:r>
    </w:p>
    <w:p w14:paraId="2EC74B90"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Mise en place de regards de répartition et de ventilation selon les règlements.</w:t>
      </w:r>
    </w:p>
    <w:p w14:paraId="2EAA939A"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Sécurité et environnement :</w:t>
      </w:r>
    </w:p>
    <w:p w14:paraId="60ED4EF0"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Gestion des terres excavées, respecter les pentes de fouille, mise en place d’étais si nécessaire.</w:t>
      </w:r>
    </w:p>
    <w:p w14:paraId="0AFA3EC8"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Contrôle du remblai pour éviter tout tassement.</w:t>
      </w:r>
    </w:p>
    <w:p w14:paraId="3D474038"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Documents livrables :</w:t>
      </w:r>
    </w:p>
    <w:p w14:paraId="71777BB5"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lastRenderedPageBreak/>
        <w:t>Plans d'implantation.</w:t>
      </w:r>
    </w:p>
    <w:p w14:paraId="0FD1C704"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Fiche technique du système de fosse (armatures, dimensionnement, etc.).</w:t>
      </w:r>
    </w:p>
    <w:p w14:paraId="7DCCAC75"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Rapports de test d’étanchéité.</w:t>
      </w:r>
    </w:p>
    <w:p w14:paraId="3000F3B3"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L'ouvrage payé à l'unité pour la fosse inclut la fourniture et la mise en place de la fosse, son raccordement à la chute, ainsi que toutes les fournitures nécessaires et les sujétions d'exécution. Cela comprend les matériaux, le terrassement, la construction de la fosse, le raccordement aux conduites d'évacuation, et la remise en état des lieux après travaux.</w:t>
      </w:r>
    </w:p>
    <w:p w14:paraId="2F91E2C9"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919" w:name="_Toc195286860"/>
      <w:bookmarkStart w:id="920" w:name="_Toc195691909"/>
      <w:bookmarkStart w:id="921" w:name="_Toc195703249"/>
      <w:bookmarkStart w:id="922" w:name="_Toc210999703"/>
      <w:bookmarkStart w:id="923" w:name="_Toc212717276"/>
      <w:r w:rsidRPr="00E42C83">
        <w:rPr>
          <w:rFonts w:ascii="Times New Roman" w:hAnsi="Times New Roman" w:cs="Times New Roman"/>
          <w:bCs/>
          <w:iCs/>
        </w:rPr>
        <w:t>La pompe de relevage</w:t>
      </w:r>
      <w:bookmarkEnd w:id="919"/>
      <w:bookmarkEnd w:id="920"/>
      <w:bookmarkEnd w:id="921"/>
      <w:bookmarkEnd w:id="922"/>
      <w:bookmarkEnd w:id="923"/>
    </w:p>
    <w:p w14:paraId="0AB5FACF" w14:textId="77777777" w:rsidR="007730CE" w:rsidRPr="00E42C83" w:rsidRDefault="007730CE" w:rsidP="007730CE">
      <w:pPr>
        <w:keepLines w:val="0"/>
        <w:spacing w:before="100" w:beforeAutospacing="1" w:after="100" w:afterAutospacing="1" w:line="276" w:lineRule="auto"/>
        <w:jc w:val="left"/>
        <w:rPr>
          <w:rFonts w:ascii="Times New Roman" w:hAnsi="Times New Roman" w:cs="Times New Roman"/>
          <w:sz w:val="24"/>
          <w:szCs w:val="24"/>
          <w:lang w:val="fr-MA"/>
        </w:rPr>
      </w:pPr>
      <w:r w:rsidRPr="00E42C83">
        <w:rPr>
          <w:rFonts w:ascii="Times New Roman" w:hAnsi="Times New Roman" w:cs="Times New Roman"/>
          <w:sz w:val="24"/>
          <w:szCs w:val="24"/>
          <w:lang w:val="fr-MA"/>
        </w:rPr>
        <w:t>Fourniture, pose, installation complète, en ordre de marche selon les règles de l’art d'une pompe centrifuge INLINE double, appliquée en génie climatique de de marque GRUNDFOS, DAB type DCP-G.</w:t>
      </w:r>
    </w:p>
    <w:p w14:paraId="02639D1D" w14:textId="77777777" w:rsidR="007730CE" w:rsidRPr="00E42C83" w:rsidRDefault="007730CE" w:rsidP="007730CE">
      <w:pPr>
        <w:keepLines w:val="0"/>
        <w:spacing w:before="100" w:beforeAutospacing="1" w:after="100" w:afterAutospacing="1" w:line="276" w:lineRule="auto"/>
        <w:jc w:val="left"/>
        <w:rPr>
          <w:rFonts w:ascii="Times New Roman" w:hAnsi="Times New Roman" w:cs="Times New Roman"/>
          <w:sz w:val="24"/>
          <w:szCs w:val="24"/>
          <w:lang w:val="fr-MA"/>
        </w:rPr>
      </w:pPr>
      <w:r w:rsidRPr="00E42C83">
        <w:rPr>
          <w:rFonts w:ascii="Times New Roman" w:hAnsi="Times New Roman" w:cs="Times New Roman"/>
          <w:sz w:val="24"/>
          <w:szCs w:val="24"/>
          <w:lang w:val="fr-MA"/>
        </w:rPr>
        <w:t>Les Pompes doivent être de type monocellulaire, monobloc, à volute, avec aspiration en ligne et orifices de refoulement de diamètre identique, elles doivent être de conception à coulisse avant. La tête des pompes (moteur, tête et roue) doit pouvoir s'extraire facilement en cas de maintenance ou de réparation, alors que le corps de pompe reste sur la tuyauterie.</w:t>
      </w:r>
    </w:p>
    <w:p w14:paraId="428F00B5" w14:textId="77777777" w:rsidR="007730CE" w:rsidRPr="00E42C83" w:rsidRDefault="007730CE" w:rsidP="007730CE">
      <w:pPr>
        <w:keepLines w:val="0"/>
        <w:spacing w:before="100" w:beforeAutospacing="1" w:after="100" w:afterAutospacing="1" w:line="276" w:lineRule="auto"/>
        <w:jc w:val="left"/>
        <w:rPr>
          <w:rFonts w:ascii="Times New Roman" w:hAnsi="Times New Roman" w:cs="Times New Roman"/>
          <w:sz w:val="24"/>
          <w:szCs w:val="24"/>
          <w:lang w:val="fr-MA"/>
        </w:rPr>
      </w:pPr>
      <w:r w:rsidRPr="00E42C83">
        <w:rPr>
          <w:rFonts w:ascii="Times New Roman" w:hAnsi="Times New Roman" w:cs="Times New Roman"/>
          <w:sz w:val="24"/>
          <w:szCs w:val="24"/>
          <w:lang w:val="fr-MA"/>
        </w:rPr>
        <w:t>La garniture mécanique doit être conforme à la norme EN 12756. Le raccordement à la tuyauterie est effectué par des brides DIN PN 6/10 (EN 1092-2 et ISO 7005-2).</w:t>
      </w:r>
    </w:p>
    <w:p w14:paraId="031AE8D1" w14:textId="77777777" w:rsidR="007730CE" w:rsidRPr="00E42C83" w:rsidRDefault="007730CE" w:rsidP="007730CE">
      <w:pPr>
        <w:keepLines w:val="0"/>
        <w:spacing w:before="100" w:beforeAutospacing="1" w:after="100" w:afterAutospacing="1" w:line="276" w:lineRule="auto"/>
        <w:jc w:val="left"/>
        <w:rPr>
          <w:rFonts w:ascii="Times New Roman" w:hAnsi="Times New Roman" w:cs="Times New Roman"/>
          <w:sz w:val="24"/>
          <w:szCs w:val="24"/>
          <w:lang w:val="fr-MA"/>
        </w:rPr>
      </w:pPr>
      <w:r w:rsidRPr="00E42C83">
        <w:rPr>
          <w:rFonts w:ascii="Times New Roman" w:hAnsi="Times New Roman" w:cs="Times New Roman"/>
          <w:sz w:val="24"/>
          <w:szCs w:val="24"/>
          <w:lang w:val="fr-MA"/>
        </w:rPr>
        <w:t>La pompe doit être équipée d'un moteur ventilé synchrone à aimant permanent. Le moteur doit être supérieure au meilleure niveau de rendement IE3 ou classe inférieure si respectant les normes concernant le Minimum Efficiency Index (MEI), aux exigences de la norme CEI 60034, les directives d'efficacité énergétique européennes 2012/547/UE, ainsi que les directives Européennes suivantes pour les moteurs électriques : Directive Low Voltage (LV) 2014/35/CE Directive Compatibilité Electromagnétique (CEM) 2014/30/CE Directive RoHS 2011/65/CE Directive Machines (MD) 2006/42/CE défini pour les moteurs à vitesse fixe dans la norme CIE 60034-30-1 version 1 (CD).</w:t>
      </w:r>
    </w:p>
    <w:p w14:paraId="3A6241DD" w14:textId="77777777" w:rsidR="007730CE" w:rsidRPr="00E42C83" w:rsidRDefault="007730CE" w:rsidP="007730CE">
      <w:pPr>
        <w:keepLines w:val="0"/>
        <w:spacing w:before="100" w:beforeAutospacing="1" w:after="100" w:afterAutospacing="1" w:line="276" w:lineRule="auto"/>
        <w:jc w:val="left"/>
        <w:rPr>
          <w:rFonts w:ascii="Times New Roman" w:hAnsi="Times New Roman" w:cs="Times New Roman"/>
          <w:sz w:val="24"/>
          <w:szCs w:val="24"/>
          <w:lang w:val="fr-MA"/>
        </w:rPr>
      </w:pPr>
      <w:r w:rsidRPr="00E42C83">
        <w:rPr>
          <w:rFonts w:ascii="Times New Roman" w:hAnsi="Times New Roman" w:cs="Times New Roman"/>
          <w:sz w:val="24"/>
          <w:szCs w:val="24"/>
          <w:lang w:val="fr-MA"/>
        </w:rPr>
        <w:t>Les pompes doivent être conçue pour les applications nécessitant une régulation de la pression ou de la température et offrir les modes de régulation suivants :</w:t>
      </w:r>
    </w:p>
    <w:p w14:paraId="66858E02" w14:textId="77777777" w:rsidR="007730CE" w:rsidRPr="00E42C83" w:rsidRDefault="007730CE">
      <w:pPr>
        <w:pStyle w:val="Paragraphedeliste"/>
        <w:keepLines w:val="0"/>
        <w:numPr>
          <w:ilvl w:val="0"/>
          <w:numId w:val="164"/>
        </w:numPr>
        <w:spacing w:before="100" w:beforeAutospacing="1" w:after="100" w:afterAutospacing="1" w:line="276" w:lineRule="auto"/>
        <w:jc w:val="left"/>
        <w:rPr>
          <w:rFonts w:ascii="Times New Roman" w:hAnsi="Times New Roman" w:cs="Times New Roman"/>
          <w:sz w:val="24"/>
          <w:szCs w:val="24"/>
          <w:lang w:val="fr-MA"/>
        </w:rPr>
      </w:pPr>
      <w:r w:rsidRPr="00E42C83">
        <w:rPr>
          <w:rFonts w:ascii="Times New Roman" w:hAnsi="Times New Roman" w:cs="Times New Roman"/>
          <w:sz w:val="24"/>
          <w:szCs w:val="24"/>
          <w:lang w:val="fr-MA"/>
        </w:rPr>
        <w:t>AUTOADAPT.</w:t>
      </w:r>
    </w:p>
    <w:p w14:paraId="2CA5C196" w14:textId="77777777" w:rsidR="007730CE" w:rsidRPr="00E42C83" w:rsidRDefault="007730CE">
      <w:pPr>
        <w:pStyle w:val="Paragraphedeliste"/>
        <w:keepLines w:val="0"/>
        <w:numPr>
          <w:ilvl w:val="0"/>
          <w:numId w:val="164"/>
        </w:numPr>
        <w:spacing w:before="100" w:beforeAutospacing="1" w:after="100" w:afterAutospacing="1" w:line="276" w:lineRule="auto"/>
        <w:jc w:val="left"/>
        <w:rPr>
          <w:rFonts w:ascii="Times New Roman" w:hAnsi="Times New Roman" w:cs="Times New Roman"/>
          <w:sz w:val="24"/>
          <w:szCs w:val="24"/>
          <w:lang w:val="fr-MA"/>
        </w:rPr>
      </w:pPr>
      <w:r w:rsidRPr="00E42C83">
        <w:rPr>
          <w:rFonts w:ascii="Times New Roman" w:hAnsi="Times New Roman" w:cs="Times New Roman"/>
          <w:sz w:val="24"/>
          <w:szCs w:val="24"/>
          <w:lang w:val="fr-MA"/>
        </w:rPr>
        <w:t>FLOWADAPT</w:t>
      </w:r>
    </w:p>
    <w:p w14:paraId="6E006FAE" w14:textId="77777777" w:rsidR="007730CE" w:rsidRPr="00E42C83" w:rsidRDefault="007730CE">
      <w:pPr>
        <w:pStyle w:val="Paragraphedeliste"/>
        <w:keepLines w:val="0"/>
        <w:numPr>
          <w:ilvl w:val="0"/>
          <w:numId w:val="164"/>
        </w:numPr>
        <w:spacing w:before="100" w:beforeAutospacing="1" w:after="100" w:afterAutospacing="1" w:line="276" w:lineRule="auto"/>
        <w:jc w:val="left"/>
        <w:rPr>
          <w:rFonts w:ascii="Times New Roman" w:hAnsi="Times New Roman" w:cs="Times New Roman"/>
          <w:sz w:val="24"/>
          <w:szCs w:val="24"/>
          <w:lang w:val="fr-MA"/>
        </w:rPr>
      </w:pPr>
      <w:r w:rsidRPr="00E42C83">
        <w:rPr>
          <w:rFonts w:ascii="Times New Roman" w:hAnsi="Times New Roman" w:cs="Times New Roman"/>
          <w:sz w:val="24"/>
          <w:szCs w:val="24"/>
          <w:lang w:val="fr-MA"/>
        </w:rPr>
        <w:t>Pression différentielle constante.</w:t>
      </w:r>
    </w:p>
    <w:p w14:paraId="21C95E66" w14:textId="77777777" w:rsidR="007730CE" w:rsidRPr="00E42C83" w:rsidRDefault="007730CE">
      <w:pPr>
        <w:pStyle w:val="Paragraphedeliste"/>
        <w:keepLines w:val="0"/>
        <w:numPr>
          <w:ilvl w:val="0"/>
          <w:numId w:val="164"/>
        </w:numPr>
        <w:spacing w:before="100" w:beforeAutospacing="1" w:after="100" w:afterAutospacing="1" w:line="276" w:lineRule="auto"/>
        <w:jc w:val="left"/>
        <w:rPr>
          <w:rFonts w:ascii="Times New Roman" w:hAnsi="Times New Roman" w:cs="Times New Roman"/>
          <w:sz w:val="24"/>
          <w:szCs w:val="24"/>
          <w:lang w:val="fr-MA"/>
        </w:rPr>
      </w:pPr>
      <w:r w:rsidRPr="00E42C83">
        <w:rPr>
          <w:rFonts w:ascii="Times New Roman" w:hAnsi="Times New Roman" w:cs="Times New Roman"/>
          <w:sz w:val="24"/>
          <w:szCs w:val="24"/>
          <w:lang w:val="fr-MA"/>
        </w:rPr>
        <w:t>Pression proportionnelle.</w:t>
      </w:r>
    </w:p>
    <w:p w14:paraId="45373004" w14:textId="77777777" w:rsidR="007730CE" w:rsidRPr="00E42C83" w:rsidRDefault="007730CE">
      <w:pPr>
        <w:pStyle w:val="Paragraphedeliste"/>
        <w:keepLines w:val="0"/>
        <w:numPr>
          <w:ilvl w:val="0"/>
          <w:numId w:val="164"/>
        </w:numPr>
        <w:spacing w:before="100" w:beforeAutospacing="1" w:after="100" w:afterAutospacing="1" w:line="276" w:lineRule="auto"/>
        <w:jc w:val="left"/>
        <w:rPr>
          <w:rFonts w:ascii="Times New Roman" w:hAnsi="Times New Roman" w:cs="Times New Roman"/>
          <w:sz w:val="24"/>
          <w:szCs w:val="24"/>
          <w:lang w:val="fr-MA"/>
        </w:rPr>
      </w:pPr>
      <w:r w:rsidRPr="00E42C83">
        <w:rPr>
          <w:rFonts w:ascii="Times New Roman" w:hAnsi="Times New Roman" w:cs="Times New Roman"/>
          <w:sz w:val="24"/>
          <w:szCs w:val="24"/>
          <w:lang w:val="fr-MA"/>
        </w:rPr>
        <w:t>Température constante.</w:t>
      </w:r>
    </w:p>
    <w:p w14:paraId="7139F5CC" w14:textId="77777777" w:rsidR="007730CE" w:rsidRPr="00E42C83" w:rsidRDefault="007730CE">
      <w:pPr>
        <w:pStyle w:val="Paragraphedeliste"/>
        <w:keepLines w:val="0"/>
        <w:numPr>
          <w:ilvl w:val="0"/>
          <w:numId w:val="164"/>
        </w:numPr>
        <w:spacing w:before="100" w:beforeAutospacing="1" w:after="100" w:afterAutospacing="1" w:line="276" w:lineRule="auto"/>
        <w:jc w:val="left"/>
        <w:rPr>
          <w:rFonts w:ascii="Times New Roman" w:hAnsi="Times New Roman" w:cs="Times New Roman"/>
          <w:sz w:val="24"/>
          <w:szCs w:val="24"/>
          <w:lang w:val="fr-MA"/>
        </w:rPr>
      </w:pPr>
      <w:r w:rsidRPr="00E42C83">
        <w:rPr>
          <w:rFonts w:ascii="Times New Roman" w:hAnsi="Times New Roman" w:cs="Times New Roman"/>
          <w:sz w:val="24"/>
          <w:szCs w:val="24"/>
          <w:lang w:val="fr-MA"/>
        </w:rPr>
        <w:t>Température différentielle constante.</w:t>
      </w:r>
    </w:p>
    <w:p w14:paraId="579785F9" w14:textId="77777777" w:rsidR="007730CE" w:rsidRPr="00E42C83" w:rsidRDefault="007730CE">
      <w:pPr>
        <w:pStyle w:val="Paragraphedeliste"/>
        <w:keepLines w:val="0"/>
        <w:numPr>
          <w:ilvl w:val="0"/>
          <w:numId w:val="164"/>
        </w:numPr>
        <w:spacing w:before="100" w:beforeAutospacing="1" w:after="100" w:afterAutospacing="1" w:line="276" w:lineRule="auto"/>
        <w:jc w:val="left"/>
        <w:rPr>
          <w:rFonts w:ascii="Times New Roman" w:hAnsi="Times New Roman" w:cs="Times New Roman"/>
          <w:sz w:val="24"/>
          <w:szCs w:val="24"/>
          <w:lang w:val="fr-MA"/>
        </w:rPr>
      </w:pPr>
      <w:r w:rsidRPr="00E42C83">
        <w:rPr>
          <w:rFonts w:ascii="Times New Roman" w:hAnsi="Times New Roman" w:cs="Times New Roman"/>
          <w:sz w:val="24"/>
          <w:szCs w:val="24"/>
          <w:lang w:val="fr-MA"/>
        </w:rPr>
        <w:t>Courbe constante</w:t>
      </w:r>
    </w:p>
    <w:p w14:paraId="6AFB8CD4" w14:textId="77777777" w:rsidR="007730CE" w:rsidRPr="00E42C83" w:rsidRDefault="007730CE">
      <w:pPr>
        <w:pStyle w:val="Paragraphedeliste"/>
        <w:keepLines w:val="0"/>
        <w:numPr>
          <w:ilvl w:val="0"/>
          <w:numId w:val="164"/>
        </w:numPr>
        <w:spacing w:before="100" w:beforeAutospacing="1" w:after="100" w:afterAutospacing="1" w:line="276" w:lineRule="auto"/>
        <w:jc w:val="left"/>
        <w:rPr>
          <w:rFonts w:ascii="Times New Roman" w:hAnsi="Times New Roman" w:cs="Times New Roman"/>
          <w:sz w:val="24"/>
          <w:szCs w:val="24"/>
          <w:lang w:val="fr-MA"/>
        </w:rPr>
      </w:pPr>
      <w:r w:rsidRPr="00E42C83">
        <w:rPr>
          <w:rFonts w:ascii="Times New Roman" w:hAnsi="Times New Roman" w:cs="Times New Roman"/>
          <w:sz w:val="24"/>
          <w:szCs w:val="24"/>
          <w:lang w:val="fr-MA"/>
        </w:rPr>
        <w:t>Le panneau de commande de la boîte à bornes du moteur doit posséder un écran TFT de quatre.</w:t>
      </w:r>
    </w:p>
    <w:p w14:paraId="4F568605" w14:textId="77777777" w:rsidR="007730CE" w:rsidRPr="00E42C83" w:rsidRDefault="007730CE">
      <w:pPr>
        <w:pStyle w:val="Paragraphedeliste"/>
        <w:keepLines w:val="0"/>
        <w:numPr>
          <w:ilvl w:val="0"/>
          <w:numId w:val="164"/>
        </w:numPr>
        <w:spacing w:before="100" w:beforeAutospacing="1" w:after="100" w:afterAutospacing="1" w:line="276" w:lineRule="auto"/>
        <w:jc w:val="left"/>
        <w:rPr>
          <w:rFonts w:ascii="Times New Roman" w:hAnsi="Times New Roman" w:cs="Times New Roman"/>
          <w:sz w:val="24"/>
          <w:szCs w:val="24"/>
          <w:lang w:val="fr-MA"/>
        </w:rPr>
      </w:pPr>
      <w:r w:rsidRPr="00E42C83">
        <w:rPr>
          <w:rFonts w:ascii="Times New Roman" w:hAnsi="Times New Roman" w:cs="Times New Roman"/>
          <w:sz w:val="24"/>
          <w:szCs w:val="24"/>
          <w:lang w:val="fr-MA"/>
        </w:rPr>
        <w:t>Pouces, des touches et un indicateur.</w:t>
      </w:r>
    </w:p>
    <w:p w14:paraId="456041F6" w14:textId="77777777" w:rsidR="007730CE" w:rsidRPr="00E42C83" w:rsidRDefault="007730CE">
      <w:pPr>
        <w:pStyle w:val="Paragraphedeliste"/>
        <w:keepLines w:val="0"/>
        <w:numPr>
          <w:ilvl w:val="0"/>
          <w:numId w:val="164"/>
        </w:numPr>
        <w:spacing w:before="100" w:beforeAutospacing="1" w:after="100" w:afterAutospacing="1" w:line="276" w:lineRule="auto"/>
        <w:jc w:val="left"/>
        <w:rPr>
          <w:rFonts w:ascii="Times New Roman" w:hAnsi="Times New Roman" w:cs="Times New Roman"/>
          <w:sz w:val="24"/>
          <w:szCs w:val="24"/>
          <w:lang w:val="fr-MA"/>
        </w:rPr>
      </w:pPr>
      <w:r w:rsidRPr="00E42C83">
        <w:rPr>
          <w:rFonts w:ascii="Times New Roman" w:hAnsi="Times New Roman" w:cs="Times New Roman"/>
          <w:sz w:val="24"/>
          <w:szCs w:val="24"/>
          <w:lang w:val="fr-MA"/>
        </w:rPr>
        <w:t>L'écran doit fournir une interface vers toutes les fonctions.</w:t>
      </w:r>
    </w:p>
    <w:p w14:paraId="18CF5389" w14:textId="77777777" w:rsidR="007730CE" w:rsidRPr="00E42C83" w:rsidRDefault="007730CE" w:rsidP="007730CE">
      <w:pPr>
        <w:keepLines w:val="0"/>
        <w:spacing w:before="100" w:beforeAutospacing="1" w:after="100" w:afterAutospacing="1" w:line="276" w:lineRule="auto"/>
        <w:jc w:val="left"/>
        <w:rPr>
          <w:rFonts w:ascii="Times New Roman" w:hAnsi="Times New Roman" w:cs="Times New Roman"/>
          <w:b/>
          <w:bCs/>
          <w:sz w:val="24"/>
          <w:szCs w:val="24"/>
          <w:lang w:val="fr-MA"/>
        </w:rPr>
      </w:pPr>
      <w:r w:rsidRPr="00E42C83">
        <w:rPr>
          <w:rFonts w:ascii="Times New Roman" w:hAnsi="Times New Roman" w:cs="Times New Roman"/>
          <w:b/>
          <w:bCs/>
          <w:sz w:val="24"/>
          <w:szCs w:val="24"/>
        </w:rPr>
        <w:lastRenderedPageBreak/>
        <w:t>l'ouvrage payé à l'unité inclut la fourniture, l'installation, le raccordement à la chute, les accessoires nécessaires, les tests, et la mise en service, ainsi que la remise en état du site.</w:t>
      </w:r>
    </w:p>
    <w:p w14:paraId="64C46816"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924" w:name="_Toc195286861"/>
      <w:bookmarkStart w:id="925" w:name="_Toc195691910"/>
      <w:bookmarkStart w:id="926" w:name="_Toc195703250"/>
      <w:bookmarkStart w:id="927" w:name="_Toc210999704"/>
      <w:bookmarkStart w:id="928" w:name="_Toc212717277"/>
      <w:r w:rsidRPr="00E42C83">
        <w:rPr>
          <w:rFonts w:ascii="Times New Roman" w:hAnsi="Times New Roman" w:cs="Times New Roman"/>
          <w:bCs/>
          <w:iCs/>
        </w:rPr>
        <w:t>Caniveau en béton polyester préfabriqué à grille en Inox</w:t>
      </w:r>
      <w:bookmarkEnd w:id="924"/>
      <w:bookmarkEnd w:id="925"/>
      <w:bookmarkEnd w:id="926"/>
      <w:bookmarkEnd w:id="927"/>
      <w:bookmarkEnd w:id="928"/>
    </w:p>
    <w:p w14:paraId="5DDA1278" w14:textId="77777777" w:rsidR="007730CE" w:rsidRPr="00E42C83" w:rsidRDefault="007730CE" w:rsidP="007730CE">
      <w:pPr>
        <w:keepLines w:val="0"/>
        <w:spacing w:before="100" w:beforeAutospacing="1" w:after="100" w:afterAutospacing="1"/>
        <w:jc w:val="left"/>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Ce prix comprend la fourniture et la pose de caniveaux en béton polyester préfabriqués, équipés de grilles en inox.</w:t>
      </w:r>
    </w:p>
    <w:p w14:paraId="120376D0" w14:textId="77777777" w:rsidR="007730CE" w:rsidRPr="00E42C83" w:rsidRDefault="007730CE" w:rsidP="007730CE">
      <w:pPr>
        <w:keepLines w:val="0"/>
        <w:spacing w:before="100" w:beforeAutospacing="1" w:after="100" w:afterAutospacing="1"/>
        <w:jc w:val="left"/>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La prestation inclut :</w:t>
      </w:r>
    </w:p>
    <w:p w14:paraId="29F1CEA6" w14:textId="77777777" w:rsidR="007730CE" w:rsidRPr="00E42C83" w:rsidRDefault="007730CE">
      <w:pPr>
        <w:pStyle w:val="Paragraphedeliste"/>
        <w:numPr>
          <w:ilvl w:val="0"/>
          <w:numId w:val="176"/>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 xml:space="preserve">Matériau </w:t>
      </w:r>
      <w:r w:rsidRPr="00E42C83">
        <w:rPr>
          <w:rFonts w:ascii="Times New Roman" w:hAnsi="Times New Roman" w:cs="Times New Roman"/>
          <w:sz w:val="24"/>
          <w:szCs w:val="24"/>
        </w:rPr>
        <w:t>: Acier inoxydable 304L, finition brossée, résistant à la corrosion pour applications industrielles et alimentaires.</w:t>
      </w:r>
    </w:p>
    <w:p w14:paraId="3C917BEA" w14:textId="77777777" w:rsidR="007730CE" w:rsidRPr="00E42C83" w:rsidRDefault="007730CE">
      <w:pPr>
        <w:pStyle w:val="Paragraphedeliste"/>
        <w:numPr>
          <w:ilvl w:val="0"/>
          <w:numId w:val="176"/>
        </w:num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Dimensions extérieures :</w:t>
      </w:r>
    </w:p>
    <w:p w14:paraId="344B9008" w14:textId="77777777" w:rsidR="007730CE" w:rsidRPr="00E42C83" w:rsidRDefault="007730CE">
      <w:pPr>
        <w:pStyle w:val="Paragraphedeliste"/>
        <w:numPr>
          <w:ilvl w:val="1"/>
          <w:numId w:val="176"/>
        </w:numPr>
        <w:spacing w:line="276" w:lineRule="auto"/>
        <w:rPr>
          <w:rFonts w:ascii="Times New Roman" w:hAnsi="Times New Roman" w:cs="Times New Roman"/>
          <w:sz w:val="24"/>
          <w:szCs w:val="24"/>
        </w:rPr>
      </w:pPr>
      <w:r w:rsidRPr="00E42C83">
        <w:rPr>
          <w:rFonts w:ascii="Times New Roman" w:hAnsi="Times New Roman" w:cs="Times New Roman"/>
          <w:sz w:val="24"/>
          <w:szCs w:val="24"/>
        </w:rPr>
        <w:t>Longueur : 1000 mm</w:t>
      </w:r>
    </w:p>
    <w:p w14:paraId="51E15C72" w14:textId="77777777" w:rsidR="007730CE" w:rsidRPr="00E42C83" w:rsidRDefault="007730CE">
      <w:pPr>
        <w:pStyle w:val="Paragraphedeliste"/>
        <w:numPr>
          <w:ilvl w:val="1"/>
          <w:numId w:val="176"/>
        </w:numPr>
        <w:spacing w:line="276" w:lineRule="auto"/>
        <w:rPr>
          <w:rFonts w:ascii="Times New Roman" w:hAnsi="Times New Roman" w:cs="Times New Roman"/>
          <w:sz w:val="24"/>
          <w:szCs w:val="24"/>
        </w:rPr>
      </w:pPr>
      <w:r w:rsidRPr="00E42C83">
        <w:rPr>
          <w:rFonts w:ascii="Times New Roman" w:hAnsi="Times New Roman" w:cs="Times New Roman"/>
          <w:sz w:val="24"/>
          <w:szCs w:val="24"/>
        </w:rPr>
        <w:t>Largeur : 250 mm</w:t>
      </w:r>
    </w:p>
    <w:p w14:paraId="4DA45D93" w14:textId="77777777" w:rsidR="007730CE" w:rsidRPr="00E42C83" w:rsidRDefault="007730CE">
      <w:pPr>
        <w:pStyle w:val="Paragraphedeliste"/>
        <w:numPr>
          <w:ilvl w:val="1"/>
          <w:numId w:val="176"/>
        </w:numPr>
        <w:spacing w:line="276" w:lineRule="auto"/>
        <w:rPr>
          <w:rFonts w:ascii="Times New Roman" w:hAnsi="Times New Roman" w:cs="Times New Roman"/>
          <w:sz w:val="24"/>
          <w:szCs w:val="24"/>
        </w:rPr>
      </w:pPr>
      <w:r w:rsidRPr="00E42C83">
        <w:rPr>
          <w:rFonts w:ascii="Times New Roman" w:hAnsi="Times New Roman" w:cs="Times New Roman"/>
          <w:sz w:val="24"/>
          <w:szCs w:val="24"/>
        </w:rPr>
        <w:t>Profondeur maximale : 100 mm</w:t>
      </w:r>
    </w:p>
    <w:p w14:paraId="35A6BA47" w14:textId="77777777" w:rsidR="007730CE" w:rsidRPr="00E42C83" w:rsidRDefault="007730CE">
      <w:pPr>
        <w:pStyle w:val="Paragraphedeliste"/>
        <w:numPr>
          <w:ilvl w:val="0"/>
          <w:numId w:val="176"/>
        </w:num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Conception :</w:t>
      </w:r>
    </w:p>
    <w:p w14:paraId="58450285" w14:textId="77777777" w:rsidR="007730CE" w:rsidRPr="00E42C83" w:rsidRDefault="007730CE">
      <w:pPr>
        <w:pStyle w:val="Paragraphedeliste"/>
        <w:numPr>
          <w:ilvl w:val="1"/>
          <w:numId w:val="176"/>
        </w:numPr>
        <w:spacing w:line="276" w:lineRule="auto"/>
        <w:rPr>
          <w:rFonts w:ascii="Times New Roman" w:hAnsi="Times New Roman" w:cs="Times New Roman"/>
          <w:sz w:val="24"/>
          <w:szCs w:val="24"/>
        </w:rPr>
      </w:pPr>
      <w:r w:rsidRPr="00E42C83">
        <w:rPr>
          <w:rFonts w:ascii="Times New Roman" w:hAnsi="Times New Roman" w:cs="Times New Roman"/>
          <w:sz w:val="24"/>
          <w:szCs w:val="24"/>
        </w:rPr>
        <w:t>Fond du caniveau avec pente intégrée pour faciliter l’écoulement vers la sortie.</w:t>
      </w:r>
    </w:p>
    <w:p w14:paraId="6A7E8227" w14:textId="77777777" w:rsidR="007730CE" w:rsidRPr="00E42C83" w:rsidRDefault="007730CE">
      <w:pPr>
        <w:pStyle w:val="Paragraphedeliste"/>
        <w:numPr>
          <w:ilvl w:val="1"/>
          <w:numId w:val="176"/>
        </w:numPr>
        <w:spacing w:line="276" w:lineRule="auto"/>
        <w:rPr>
          <w:rFonts w:ascii="Times New Roman" w:hAnsi="Times New Roman" w:cs="Times New Roman"/>
          <w:sz w:val="24"/>
          <w:szCs w:val="24"/>
        </w:rPr>
      </w:pPr>
      <w:r w:rsidRPr="00E42C83">
        <w:rPr>
          <w:rFonts w:ascii="Times New Roman" w:hAnsi="Times New Roman" w:cs="Times New Roman"/>
          <w:sz w:val="24"/>
          <w:szCs w:val="24"/>
        </w:rPr>
        <w:t>Sortie centrale de diamètre 110 mm positionnée en fond de caniveau.</w:t>
      </w:r>
    </w:p>
    <w:p w14:paraId="12540A35" w14:textId="77777777" w:rsidR="007730CE" w:rsidRPr="00E42C83" w:rsidRDefault="007730CE">
      <w:pPr>
        <w:pStyle w:val="Paragraphedeliste"/>
        <w:numPr>
          <w:ilvl w:val="1"/>
          <w:numId w:val="176"/>
        </w:numPr>
        <w:spacing w:line="276" w:lineRule="auto"/>
        <w:rPr>
          <w:rFonts w:ascii="Times New Roman" w:hAnsi="Times New Roman" w:cs="Times New Roman"/>
          <w:sz w:val="24"/>
          <w:szCs w:val="24"/>
        </w:rPr>
      </w:pPr>
      <w:r w:rsidRPr="00E42C83">
        <w:rPr>
          <w:rFonts w:ascii="Times New Roman" w:hAnsi="Times New Roman" w:cs="Times New Roman"/>
          <w:sz w:val="24"/>
          <w:szCs w:val="24"/>
        </w:rPr>
        <w:t>Fabrication monobloc soudée garantissant l’étanchéité et la stabilité.</w:t>
      </w:r>
    </w:p>
    <w:p w14:paraId="3D184648" w14:textId="77777777" w:rsidR="007730CE" w:rsidRPr="00E42C83" w:rsidRDefault="007730CE">
      <w:pPr>
        <w:pStyle w:val="Paragraphedeliste"/>
        <w:numPr>
          <w:ilvl w:val="0"/>
          <w:numId w:val="176"/>
        </w:num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Accessoires fournis :</w:t>
      </w:r>
    </w:p>
    <w:p w14:paraId="674D0661" w14:textId="77777777" w:rsidR="007730CE" w:rsidRPr="00E42C83" w:rsidRDefault="007730CE">
      <w:pPr>
        <w:pStyle w:val="Paragraphedeliste"/>
        <w:numPr>
          <w:ilvl w:val="1"/>
          <w:numId w:val="176"/>
        </w:numPr>
        <w:spacing w:line="276" w:lineRule="auto"/>
        <w:rPr>
          <w:rFonts w:ascii="Times New Roman" w:hAnsi="Times New Roman" w:cs="Times New Roman"/>
          <w:sz w:val="24"/>
          <w:szCs w:val="24"/>
        </w:rPr>
      </w:pPr>
      <w:r w:rsidRPr="00E42C83">
        <w:rPr>
          <w:rFonts w:ascii="Times New Roman" w:hAnsi="Times New Roman" w:cs="Times New Roman"/>
          <w:sz w:val="24"/>
          <w:szCs w:val="24"/>
        </w:rPr>
        <w:t>Grille/caillebotis : épaisseur 5 mm, amovible, type caillebotis renforcé, adapté au passage de charges roulantes jusqu’à 2500 kg.</w:t>
      </w:r>
    </w:p>
    <w:p w14:paraId="10FAA95B" w14:textId="77777777" w:rsidR="007730CE" w:rsidRPr="00E42C83" w:rsidRDefault="007730CE">
      <w:pPr>
        <w:pStyle w:val="Paragraphedeliste"/>
        <w:numPr>
          <w:ilvl w:val="1"/>
          <w:numId w:val="176"/>
        </w:numPr>
        <w:spacing w:line="276" w:lineRule="auto"/>
        <w:rPr>
          <w:rFonts w:ascii="Times New Roman" w:hAnsi="Times New Roman" w:cs="Times New Roman"/>
          <w:sz w:val="24"/>
          <w:szCs w:val="24"/>
        </w:rPr>
      </w:pPr>
      <w:r w:rsidRPr="00E42C83">
        <w:rPr>
          <w:rFonts w:ascii="Times New Roman" w:hAnsi="Times New Roman" w:cs="Times New Roman"/>
          <w:sz w:val="24"/>
          <w:szCs w:val="24"/>
        </w:rPr>
        <w:t>Siphon (waterlock) : intégré, pour éviter les remontées d’odeurs.</w:t>
      </w:r>
    </w:p>
    <w:p w14:paraId="7B3FD408" w14:textId="77777777" w:rsidR="007730CE" w:rsidRPr="00E42C83" w:rsidRDefault="007730CE">
      <w:pPr>
        <w:pStyle w:val="Paragraphedeliste"/>
        <w:numPr>
          <w:ilvl w:val="1"/>
          <w:numId w:val="176"/>
        </w:numPr>
        <w:spacing w:line="276" w:lineRule="auto"/>
        <w:rPr>
          <w:rFonts w:ascii="Times New Roman" w:hAnsi="Times New Roman" w:cs="Times New Roman"/>
          <w:sz w:val="24"/>
          <w:szCs w:val="24"/>
        </w:rPr>
      </w:pPr>
      <w:r w:rsidRPr="00E42C83">
        <w:rPr>
          <w:rFonts w:ascii="Times New Roman" w:hAnsi="Times New Roman" w:cs="Times New Roman"/>
          <w:sz w:val="24"/>
          <w:szCs w:val="24"/>
        </w:rPr>
        <w:t>Panier-filtre : amovible, pour la récupération des déchets solides.</w:t>
      </w:r>
    </w:p>
    <w:p w14:paraId="5AB63E27" w14:textId="77777777" w:rsidR="007730CE" w:rsidRPr="00E42C83" w:rsidRDefault="007730CE">
      <w:pPr>
        <w:pStyle w:val="Paragraphedeliste"/>
        <w:numPr>
          <w:ilvl w:val="0"/>
          <w:numId w:val="176"/>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Usage :</w:t>
      </w:r>
      <w:r w:rsidRPr="00E42C83">
        <w:rPr>
          <w:rFonts w:ascii="Times New Roman" w:hAnsi="Times New Roman" w:cs="Times New Roman"/>
          <w:sz w:val="24"/>
          <w:szCs w:val="24"/>
        </w:rPr>
        <w:t xml:space="preserve"> Evacuation des eaux usées industrielles, zones de lavage, process agroalimentaires, zones piétonnes ou à faible trafic roulant.</w:t>
      </w:r>
    </w:p>
    <w:p w14:paraId="1C7B32C4" w14:textId="77777777" w:rsidR="007730CE" w:rsidRPr="00E42C83" w:rsidRDefault="007730CE">
      <w:pPr>
        <w:pStyle w:val="Paragraphedeliste"/>
        <w:numPr>
          <w:ilvl w:val="0"/>
          <w:numId w:val="176"/>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Installation :</w:t>
      </w:r>
    </w:p>
    <w:p w14:paraId="3D573F74" w14:textId="77777777" w:rsidR="007730CE" w:rsidRPr="00E42C83" w:rsidRDefault="007730CE">
      <w:pPr>
        <w:pStyle w:val="Paragraphedeliste"/>
        <w:numPr>
          <w:ilvl w:val="1"/>
          <w:numId w:val="176"/>
        </w:num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 A sceller dans chape béton avec réservations prévues à cet effet. </w:t>
      </w:r>
    </w:p>
    <w:p w14:paraId="572A0C19" w14:textId="77777777" w:rsidR="007730CE" w:rsidRPr="00E42C83" w:rsidRDefault="007730CE">
      <w:pPr>
        <w:pStyle w:val="Paragraphedeliste"/>
        <w:numPr>
          <w:ilvl w:val="1"/>
          <w:numId w:val="176"/>
        </w:numPr>
        <w:spacing w:line="276" w:lineRule="auto"/>
        <w:rPr>
          <w:rFonts w:ascii="Times New Roman" w:hAnsi="Times New Roman" w:cs="Times New Roman"/>
          <w:sz w:val="24"/>
          <w:szCs w:val="24"/>
        </w:rPr>
      </w:pPr>
      <w:r w:rsidRPr="00E42C83">
        <w:rPr>
          <w:rFonts w:ascii="Times New Roman" w:hAnsi="Times New Roman" w:cs="Times New Roman"/>
          <w:sz w:val="24"/>
          <w:szCs w:val="24"/>
        </w:rPr>
        <w:t>Pente locale de la dalle à prévoir vers le caniveau.</w:t>
      </w:r>
    </w:p>
    <w:p w14:paraId="031EF573"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L’entreprise doit respecter les règles de pose et d’installation suivant les règles de l’art.</w:t>
      </w:r>
    </w:p>
    <w:p w14:paraId="55BAF280"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Ouvrages payés au mètre linéaire : La rémunération de cette prestation se fera sur la base du mètre linéaire de caniveau posé, comprenant :</w:t>
      </w:r>
    </w:p>
    <w:p w14:paraId="7FF5FB67" w14:textId="77777777" w:rsidR="007730CE" w:rsidRPr="00E42C83" w:rsidRDefault="007730CE">
      <w:pPr>
        <w:pStyle w:val="Paragraphedeliste"/>
        <w:numPr>
          <w:ilvl w:val="0"/>
          <w:numId w:val="177"/>
        </w:numPr>
        <w:spacing w:line="276" w:lineRule="auto"/>
        <w:rPr>
          <w:rFonts w:ascii="Times New Roman" w:hAnsi="Times New Roman" w:cs="Times New Roman"/>
          <w:sz w:val="24"/>
          <w:szCs w:val="24"/>
        </w:rPr>
      </w:pPr>
      <w:r w:rsidRPr="00E42C83">
        <w:rPr>
          <w:rFonts w:ascii="Times New Roman" w:hAnsi="Times New Roman" w:cs="Times New Roman"/>
          <w:sz w:val="24"/>
          <w:szCs w:val="24"/>
        </w:rPr>
        <w:t>La réalisation des réservations dans les ouvrages béton.</w:t>
      </w:r>
    </w:p>
    <w:p w14:paraId="1ABAACA2" w14:textId="77777777" w:rsidR="007730CE" w:rsidRPr="00E42C83" w:rsidRDefault="007730CE">
      <w:pPr>
        <w:pStyle w:val="Paragraphedeliste"/>
        <w:numPr>
          <w:ilvl w:val="0"/>
          <w:numId w:val="177"/>
        </w:numPr>
        <w:spacing w:line="276" w:lineRule="auto"/>
        <w:rPr>
          <w:rFonts w:ascii="Times New Roman" w:hAnsi="Times New Roman" w:cs="Times New Roman"/>
          <w:sz w:val="24"/>
          <w:szCs w:val="24"/>
        </w:rPr>
      </w:pPr>
      <w:r w:rsidRPr="00E42C83">
        <w:rPr>
          <w:rFonts w:ascii="Times New Roman" w:hAnsi="Times New Roman" w:cs="Times New Roman"/>
          <w:sz w:val="24"/>
          <w:szCs w:val="24"/>
        </w:rPr>
        <w:t>La mise en œuvre, le calage, le réglage de la pente et le scellement définitif des caniveaux.</w:t>
      </w:r>
    </w:p>
    <w:p w14:paraId="067D9367" w14:textId="77777777" w:rsidR="007730CE" w:rsidRPr="00E42C83" w:rsidRDefault="007730CE">
      <w:pPr>
        <w:pStyle w:val="Paragraphedeliste"/>
        <w:numPr>
          <w:ilvl w:val="0"/>
          <w:numId w:val="177"/>
        </w:numPr>
        <w:spacing w:line="276" w:lineRule="auto"/>
        <w:rPr>
          <w:rFonts w:ascii="Times New Roman" w:hAnsi="Times New Roman" w:cs="Times New Roman"/>
          <w:sz w:val="24"/>
          <w:szCs w:val="24"/>
        </w:rPr>
      </w:pPr>
      <w:r w:rsidRPr="00E42C83">
        <w:rPr>
          <w:rFonts w:ascii="Times New Roman" w:hAnsi="Times New Roman" w:cs="Times New Roman"/>
          <w:sz w:val="24"/>
          <w:szCs w:val="24"/>
        </w:rPr>
        <w:t>Les raccordements hydrauliques éventuels à l’évacuation .</w:t>
      </w:r>
    </w:p>
    <w:p w14:paraId="1A8C9403" w14:textId="77777777" w:rsidR="007730CE" w:rsidRPr="00E42C83" w:rsidRDefault="007730CE">
      <w:pPr>
        <w:pStyle w:val="Paragraphedeliste"/>
        <w:numPr>
          <w:ilvl w:val="0"/>
          <w:numId w:val="177"/>
        </w:numPr>
        <w:spacing w:line="276" w:lineRule="auto"/>
        <w:rPr>
          <w:rFonts w:ascii="Times New Roman" w:hAnsi="Times New Roman" w:cs="Times New Roman"/>
          <w:sz w:val="24"/>
          <w:szCs w:val="24"/>
        </w:rPr>
      </w:pPr>
      <w:r w:rsidRPr="00E42C83">
        <w:rPr>
          <w:rFonts w:ascii="Times New Roman" w:hAnsi="Times New Roman" w:cs="Times New Roman"/>
          <w:sz w:val="24"/>
          <w:szCs w:val="24"/>
        </w:rPr>
        <w:t>Les essais d’étanchéité et de bon écoulement des eaux après pose.</w:t>
      </w:r>
    </w:p>
    <w:p w14:paraId="1E16F668" w14:textId="77777777" w:rsidR="007730CE" w:rsidRPr="00E42C83" w:rsidRDefault="007730CE">
      <w:pPr>
        <w:pStyle w:val="Paragraphedeliste"/>
        <w:numPr>
          <w:ilvl w:val="0"/>
          <w:numId w:val="177"/>
        </w:numPr>
        <w:spacing w:line="276" w:lineRule="auto"/>
        <w:rPr>
          <w:rFonts w:ascii="Times New Roman" w:hAnsi="Times New Roman" w:cs="Times New Roman"/>
          <w:sz w:val="24"/>
          <w:szCs w:val="24"/>
        </w:rPr>
      </w:pPr>
      <w:r w:rsidRPr="00E42C83">
        <w:rPr>
          <w:rFonts w:ascii="Times New Roman" w:hAnsi="Times New Roman" w:cs="Times New Roman"/>
          <w:sz w:val="24"/>
          <w:szCs w:val="24"/>
        </w:rPr>
        <w:t>La protection du caniveau jusqu’à la réception des travaux.</w:t>
      </w:r>
    </w:p>
    <w:p w14:paraId="71F7B9E9" w14:textId="77777777" w:rsidR="007730CE" w:rsidRPr="00E42C83" w:rsidRDefault="007730CE">
      <w:pPr>
        <w:pStyle w:val="Paragraphedeliste"/>
        <w:numPr>
          <w:ilvl w:val="0"/>
          <w:numId w:val="177"/>
        </w:numPr>
        <w:spacing w:line="276" w:lineRule="auto"/>
        <w:rPr>
          <w:rFonts w:ascii="Times New Roman" w:hAnsi="Times New Roman" w:cs="Times New Roman"/>
          <w:sz w:val="24"/>
          <w:szCs w:val="24"/>
        </w:rPr>
      </w:pPr>
      <w:r w:rsidRPr="00E42C83">
        <w:rPr>
          <w:rFonts w:ascii="Times New Roman" w:hAnsi="Times New Roman" w:cs="Times New Roman"/>
          <w:sz w:val="24"/>
          <w:szCs w:val="24"/>
        </w:rPr>
        <w:t>Le nettoyage final de l’ouvrage posé.</w:t>
      </w:r>
    </w:p>
    <w:p w14:paraId="47A42072" w14:textId="34D88907" w:rsidR="007730CE" w:rsidRPr="00E42C83" w:rsidRDefault="007730CE" w:rsidP="007730CE">
      <w:pPr>
        <w:spacing w:before="240" w:line="276" w:lineRule="auto"/>
        <w:ind w:left="567"/>
        <w:outlineLvl w:val="1"/>
        <w:rPr>
          <w:rFonts w:ascii="Times New Roman" w:hAnsi="Times New Roman" w:cs="Times New Roman"/>
          <w:b/>
          <w:bCs/>
          <w:sz w:val="24"/>
          <w:szCs w:val="24"/>
        </w:rPr>
      </w:pPr>
      <w:bookmarkStart w:id="929" w:name="_Toc195286862"/>
      <w:bookmarkStart w:id="930" w:name="_Toc195691911"/>
      <w:bookmarkStart w:id="931" w:name="_Toc195703251"/>
      <w:bookmarkStart w:id="932" w:name="_Toc210999705"/>
      <w:bookmarkStart w:id="933" w:name="_Toc212717278"/>
      <w:r w:rsidRPr="00E42C83">
        <w:rPr>
          <w:rFonts w:ascii="Times New Roman" w:hAnsi="Times New Roman" w:cs="Times New Roman"/>
          <w:b/>
          <w:bCs/>
          <w:sz w:val="24"/>
          <w:szCs w:val="24"/>
        </w:rPr>
        <w:t xml:space="preserve">CHAPITRE 6 : </w:t>
      </w:r>
      <w:bookmarkEnd w:id="929"/>
      <w:bookmarkEnd w:id="930"/>
      <w:bookmarkEnd w:id="931"/>
      <w:r w:rsidR="007B4EDC" w:rsidRPr="00E42C83">
        <w:rPr>
          <w:rFonts w:ascii="Times New Roman" w:hAnsi="Times New Roman" w:cs="Times New Roman"/>
          <w:b/>
          <w:bCs/>
          <w:sz w:val="24"/>
          <w:szCs w:val="24"/>
        </w:rPr>
        <w:t>CLIMATISATION</w:t>
      </w:r>
      <w:r w:rsidR="007B4EDC" w:rsidRPr="00E42C83">
        <w:rPr>
          <w:rFonts w:ascii="Times New Roman" w:hAnsi="Times New Roman" w:cs="Times New Roman"/>
          <w:sz w:val="24"/>
          <w:szCs w:val="24"/>
        </w:rPr>
        <w:t>,</w:t>
      </w:r>
      <w:r w:rsidRPr="00E42C83">
        <w:rPr>
          <w:rFonts w:ascii="Times New Roman" w:hAnsi="Times New Roman" w:cs="Times New Roman"/>
          <w:b/>
          <w:bCs/>
          <w:sz w:val="24"/>
          <w:szCs w:val="24"/>
        </w:rPr>
        <w:t xml:space="preserve"> CHAUDIERE, L'AIR COMPRIME ET TRAITEMENT D'AIR</w:t>
      </w:r>
      <w:bookmarkEnd w:id="932"/>
      <w:bookmarkEnd w:id="933"/>
    </w:p>
    <w:p w14:paraId="7E7D988A"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934" w:name="_Toc193535226"/>
      <w:bookmarkStart w:id="935" w:name="_Toc194508005"/>
      <w:bookmarkStart w:id="936" w:name="_Toc195286863"/>
      <w:bookmarkStart w:id="937" w:name="_Toc195691912"/>
      <w:bookmarkStart w:id="938" w:name="_Toc195703252"/>
      <w:bookmarkStart w:id="939" w:name="_Toc210999706"/>
      <w:bookmarkStart w:id="940" w:name="_Toc212717279"/>
      <w:r w:rsidRPr="00E42C83">
        <w:rPr>
          <w:rFonts w:ascii="Times New Roman" w:hAnsi="Times New Roman" w:cs="Times New Roman"/>
          <w:bCs/>
          <w:iCs/>
        </w:rPr>
        <w:lastRenderedPageBreak/>
        <w:t>UNITE INTERIEURE DRV TYPE CASSETTE</w:t>
      </w:r>
      <w:bookmarkEnd w:id="934"/>
      <w:bookmarkEnd w:id="935"/>
      <w:bookmarkEnd w:id="936"/>
      <w:bookmarkEnd w:id="937"/>
      <w:bookmarkEnd w:id="938"/>
      <w:bookmarkEnd w:id="939"/>
      <w:bookmarkEnd w:id="940"/>
    </w:p>
    <w:p w14:paraId="3351F240" w14:textId="77777777" w:rsidR="007730CE" w:rsidRPr="00E42C83" w:rsidRDefault="007730CE" w:rsidP="007730CE">
      <w:p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Unité intérieure DRV type cassette. AIRWELL Ou équivalent.</w:t>
      </w:r>
    </w:p>
    <w:p w14:paraId="69C74E80" w14:textId="77777777" w:rsidR="007730CE" w:rsidRPr="00E42C83" w:rsidRDefault="007730CE" w:rsidP="007730CE">
      <w:p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Chaque unité intérieure doit être équipée d’un thermostat filaire à écran tactile, qui commande en standard jusqu’à 16 unités intérieures.</w:t>
      </w:r>
    </w:p>
    <w:p w14:paraId="1E1B68C2" w14:textId="77777777" w:rsidR="007730CE" w:rsidRPr="00E42C83" w:rsidRDefault="007730CE" w:rsidP="007730CE">
      <w:p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Avec vanne d’expansions électronique. Type de réfrigérant R-410A</w:t>
      </w:r>
    </w:p>
    <w:p w14:paraId="1C8E8F4E" w14:textId="77777777" w:rsidR="007730CE" w:rsidRPr="00E42C83" w:rsidRDefault="007730CE" w:rsidP="007730CE">
      <w:p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 xml:space="preserve">- Pompe a condensats intégrés </w:t>
      </w:r>
    </w:p>
    <w:p w14:paraId="241C58FD" w14:textId="77777777" w:rsidR="007730CE" w:rsidRPr="00E42C83" w:rsidRDefault="007730CE" w:rsidP="007730CE">
      <w:p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 Hauteur maximum de l’unité 260mm</w:t>
      </w:r>
    </w:p>
    <w:p w14:paraId="6E8E977B" w14:textId="77777777" w:rsidR="007730CE" w:rsidRPr="00E42C83" w:rsidRDefault="007730CE" w:rsidP="007730CE">
      <w:p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 Moto ventilateur DC INVERTER</w:t>
      </w:r>
    </w:p>
    <w:p w14:paraId="6F564503" w14:textId="77777777" w:rsidR="007730CE" w:rsidRPr="00E42C83" w:rsidRDefault="007730CE" w:rsidP="007730CE">
      <w:p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 xml:space="preserve">- entrée d’air neuf </w:t>
      </w:r>
    </w:p>
    <w:p w14:paraId="5BA283B1" w14:textId="77777777" w:rsidR="007730CE" w:rsidRPr="00E42C83" w:rsidRDefault="007730CE" w:rsidP="007730CE">
      <w:p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 Détendeur électronique intégrée</w:t>
      </w:r>
    </w:p>
    <w:p w14:paraId="04A30408" w14:textId="77777777" w:rsidR="007730CE" w:rsidRPr="00E42C83" w:rsidRDefault="007730CE" w:rsidP="007730CE">
      <w:p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 xml:space="preserve">- Contact sec  </w:t>
      </w:r>
    </w:p>
    <w:p w14:paraId="7CDE5B81" w14:textId="77777777" w:rsidR="007730CE" w:rsidRPr="00E42C83" w:rsidRDefault="007730CE" w:rsidP="007730CE">
      <w:p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 Compatibles avec télécommande filaire ou télécommande sans fils.</w:t>
      </w:r>
    </w:p>
    <w:p w14:paraId="79695155" w14:textId="77777777" w:rsidR="007730CE" w:rsidRPr="00E42C83" w:rsidRDefault="007730CE" w:rsidP="007730CE">
      <w:p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 Les signaux d'entrée (tension sans contact) - : on / off externe</w:t>
      </w:r>
    </w:p>
    <w:p w14:paraId="58621241" w14:textId="77777777" w:rsidR="007730CE" w:rsidRPr="00E42C83" w:rsidRDefault="007730CE" w:rsidP="007730CE">
      <w:p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 Sorties de signal (12 VDC / 0 VCC) le fonctionnement, cycle thermique, le fonctionnement du compresseur, faute de verrouillage</w:t>
      </w:r>
    </w:p>
    <w:p w14:paraId="45632280" w14:textId="77777777" w:rsidR="007730CE" w:rsidRPr="00E42C83" w:rsidRDefault="007730CE" w:rsidP="007730CE">
      <w:p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 Ventilateur tangentiel</w:t>
      </w:r>
    </w:p>
    <w:p w14:paraId="072F6F01" w14:textId="77777777" w:rsidR="007730CE" w:rsidRPr="00E42C83" w:rsidRDefault="007730CE" w:rsidP="007730CE">
      <w:p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 Moteur à faible consommation et à courant continu, à 3 vitesses, protection contre la surchauffe intégrée.</w:t>
      </w:r>
    </w:p>
    <w:p w14:paraId="41C23F6C" w14:textId="77777777" w:rsidR="007730CE" w:rsidRPr="00E42C83" w:rsidRDefault="007730CE" w:rsidP="007730CE">
      <w:p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 Alimentation électrique : monophasé, 220-230v, 50-60 Hz</w:t>
      </w:r>
    </w:p>
    <w:p w14:paraId="5407E5B4" w14:textId="77777777" w:rsidR="007730CE" w:rsidRPr="00E42C83" w:rsidRDefault="007730CE" w:rsidP="007730CE">
      <w:p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 Le niveau sonore (base vitesse) : 30 dB</w:t>
      </w:r>
    </w:p>
    <w:p w14:paraId="4E041191" w14:textId="77777777" w:rsidR="007730CE" w:rsidRPr="00E42C83" w:rsidRDefault="007730CE" w:rsidP="007730CE">
      <w:p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 Certifié Eurovent.</w:t>
      </w:r>
    </w:p>
    <w:p w14:paraId="0D22C617" w14:textId="77777777" w:rsidR="007730CE" w:rsidRPr="00E42C83" w:rsidRDefault="007730CE" w:rsidP="007730CE">
      <w:pPr>
        <w:spacing w:line="276" w:lineRule="auto"/>
        <w:rPr>
          <w:rFonts w:ascii="Times New Roman" w:hAnsi="Times New Roman" w:cs="Times New Roman"/>
          <w:b/>
          <w:bCs/>
          <w:sz w:val="24"/>
          <w:szCs w:val="24"/>
          <w:lang w:val="fr-MA"/>
        </w:rPr>
      </w:pPr>
      <w:r w:rsidRPr="00E42C83">
        <w:rPr>
          <w:rFonts w:ascii="Times New Roman" w:hAnsi="Times New Roman" w:cs="Times New Roman"/>
          <w:b/>
          <w:bCs/>
          <w:sz w:val="24"/>
          <w:szCs w:val="24"/>
          <w:lang w:val="fr-MA"/>
        </w:rPr>
        <w:t>Ouvrage payé à l’unité y compris raccordements pour évacuation des au prix suivants :</w:t>
      </w:r>
    </w:p>
    <w:p w14:paraId="0A160EBD"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941" w:name="_Toc193535227"/>
      <w:bookmarkStart w:id="942" w:name="_Toc194508006"/>
      <w:bookmarkStart w:id="943" w:name="_Toc195286864"/>
      <w:bookmarkStart w:id="944" w:name="_Toc195691913"/>
      <w:bookmarkStart w:id="945" w:name="_Toc195703253"/>
      <w:bookmarkStart w:id="946" w:name="_Toc210999707"/>
      <w:bookmarkStart w:id="947" w:name="_Toc212717280"/>
      <w:r w:rsidRPr="00E42C83">
        <w:rPr>
          <w:rFonts w:ascii="Times New Roman" w:hAnsi="Times New Roman" w:cs="Times New Roman"/>
          <w:bCs/>
          <w:iCs/>
        </w:rPr>
        <w:t>PF=2.8 KW</w:t>
      </w:r>
      <w:bookmarkEnd w:id="941"/>
      <w:bookmarkEnd w:id="942"/>
      <w:bookmarkEnd w:id="943"/>
      <w:bookmarkEnd w:id="944"/>
      <w:bookmarkEnd w:id="945"/>
      <w:bookmarkEnd w:id="946"/>
      <w:bookmarkEnd w:id="947"/>
    </w:p>
    <w:p w14:paraId="0B402CD9"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948" w:name="_Toc193535228"/>
      <w:bookmarkStart w:id="949" w:name="_Toc194508007"/>
      <w:bookmarkStart w:id="950" w:name="_Toc195286865"/>
      <w:bookmarkStart w:id="951" w:name="_Toc195691914"/>
      <w:bookmarkStart w:id="952" w:name="_Toc195703254"/>
      <w:bookmarkStart w:id="953" w:name="_Toc210999708"/>
      <w:bookmarkStart w:id="954" w:name="_Toc212717281"/>
      <w:r w:rsidRPr="00E42C83">
        <w:rPr>
          <w:rFonts w:ascii="Times New Roman" w:hAnsi="Times New Roman" w:cs="Times New Roman"/>
          <w:bCs/>
          <w:iCs/>
        </w:rPr>
        <w:t>F=3.6 KW</w:t>
      </w:r>
      <w:bookmarkEnd w:id="948"/>
      <w:bookmarkEnd w:id="949"/>
      <w:bookmarkEnd w:id="950"/>
      <w:bookmarkEnd w:id="951"/>
      <w:bookmarkEnd w:id="952"/>
      <w:bookmarkEnd w:id="953"/>
      <w:bookmarkEnd w:id="954"/>
    </w:p>
    <w:p w14:paraId="38053F8C"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955" w:name="_Toc193535221"/>
      <w:bookmarkStart w:id="956" w:name="_Toc194508001"/>
      <w:bookmarkStart w:id="957" w:name="_Toc195286866"/>
      <w:bookmarkStart w:id="958" w:name="_Toc195691915"/>
      <w:bookmarkStart w:id="959" w:name="_Toc195703255"/>
      <w:bookmarkStart w:id="960" w:name="_Toc210999709"/>
      <w:bookmarkStart w:id="961" w:name="_Toc212717282"/>
      <w:r w:rsidRPr="00E42C83">
        <w:rPr>
          <w:rFonts w:ascii="Times New Roman" w:hAnsi="Times New Roman" w:cs="Times New Roman"/>
          <w:bCs/>
          <w:iCs/>
        </w:rPr>
        <w:t>Unités Extérieurs VRV 2 tube</w:t>
      </w:r>
      <w:bookmarkEnd w:id="955"/>
      <w:bookmarkEnd w:id="956"/>
      <w:bookmarkEnd w:id="957"/>
      <w:bookmarkEnd w:id="958"/>
      <w:bookmarkEnd w:id="959"/>
      <w:bookmarkEnd w:id="960"/>
      <w:bookmarkEnd w:id="961"/>
    </w:p>
    <w:p w14:paraId="3C63B8F9" w14:textId="77777777" w:rsidR="007730CE" w:rsidRPr="00E42C83" w:rsidRDefault="007730CE" w:rsidP="007730CE">
      <w:pPr>
        <w:spacing w:line="276" w:lineRule="auto"/>
        <w:ind w:left="360"/>
        <w:rPr>
          <w:rFonts w:ascii="Times New Roman" w:hAnsi="Times New Roman" w:cs="Times New Roman"/>
          <w:sz w:val="24"/>
          <w:szCs w:val="24"/>
          <w:lang w:val="fr-MA"/>
        </w:rPr>
      </w:pPr>
      <w:r w:rsidRPr="00E42C83">
        <w:rPr>
          <w:rFonts w:ascii="Times New Roman" w:hAnsi="Times New Roman" w:cs="Times New Roman"/>
          <w:sz w:val="24"/>
          <w:szCs w:val="24"/>
          <w:lang w:val="fr-MA"/>
        </w:rPr>
        <w:t>Fourniture, pose et raccordement d’un système DRV 2 tubes à détente directe selon les spécifications détaillées ci-après :</w:t>
      </w:r>
    </w:p>
    <w:p w14:paraId="58BBFD80" w14:textId="77777777" w:rsidR="007730CE" w:rsidRPr="00E42C83" w:rsidRDefault="007730CE" w:rsidP="007730CE">
      <w:pPr>
        <w:spacing w:line="276" w:lineRule="auto"/>
        <w:rPr>
          <w:rFonts w:ascii="Times New Roman" w:hAnsi="Times New Roman" w:cs="Times New Roman"/>
          <w:sz w:val="24"/>
          <w:szCs w:val="24"/>
        </w:rPr>
      </w:pPr>
      <w:bookmarkStart w:id="962" w:name="_Toc186896898"/>
      <w:bookmarkStart w:id="963" w:name="_Toc186897988"/>
      <w:bookmarkStart w:id="964" w:name="_Toc186898973"/>
      <w:bookmarkStart w:id="965" w:name="_Toc186899042"/>
      <w:bookmarkStart w:id="966" w:name="_Toc186899687"/>
      <w:bookmarkStart w:id="967" w:name="_Toc186915639"/>
      <w:bookmarkStart w:id="968" w:name="_Toc186916021"/>
      <w:bookmarkStart w:id="969" w:name="_Toc186916186"/>
      <w:bookmarkStart w:id="970" w:name="_Toc186916682"/>
      <w:bookmarkStart w:id="971" w:name="_Toc193535222"/>
      <w:bookmarkStart w:id="972" w:name="_Toc193700678"/>
      <w:bookmarkStart w:id="973" w:name="_Toc193701756"/>
      <w:bookmarkStart w:id="974" w:name="_Toc193712975"/>
      <w:bookmarkStart w:id="975" w:name="_Toc193713189"/>
      <w:bookmarkStart w:id="976" w:name="_Toc193713401"/>
      <w:bookmarkStart w:id="977" w:name="_Toc193716393"/>
      <w:bookmarkStart w:id="978" w:name="_Toc193716605"/>
      <w:bookmarkStart w:id="979" w:name="_Toc194482519"/>
      <w:bookmarkStart w:id="980" w:name="_Toc194508002"/>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r w:rsidRPr="00E42C83">
        <w:rPr>
          <w:rFonts w:ascii="Times New Roman" w:hAnsi="Times New Roman" w:cs="Times New Roman"/>
          <w:sz w:val="24"/>
          <w:szCs w:val="24"/>
        </w:rPr>
        <w:t>Les unités extérieures seront de type pompe à chaleur AIR/AIR réversible à compresseur scroll. Sa production frigorifique globale possible de 28 kW. Le fonctionnement pourra être assuré à partir d’une seule unité intérieure en demande.</w:t>
      </w:r>
    </w:p>
    <w:p w14:paraId="3EF8F78F" w14:textId="77777777" w:rsidR="007730CE" w:rsidRPr="00E42C83" w:rsidRDefault="007730CE">
      <w:pPr>
        <w:pStyle w:val="Paragraphedeliste"/>
        <w:numPr>
          <w:ilvl w:val="0"/>
          <w:numId w:val="156"/>
        </w:numPr>
        <w:spacing w:line="276" w:lineRule="auto"/>
        <w:rPr>
          <w:rFonts w:ascii="Times New Roman" w:hAnsi="Times New Roman" w:cs="Times New Roman"/>
          <w:sz w:val="24"/>
          <w:szCs w:val="24"/>
        </w:rPr>
      </w:pPr>
      <w:r w:rsidRPr="00E42C83">
        <w:rPr>
          <w:rFonts w:ascii="Times New Roman" w:hAnsi="Times New Roman" w:cs="Times New Roman"/>
          <w:sz w:val="24"/>
          <w:szCs w:val="24"/>
        </w:rPr>
        <w:t>L’unités 28,00 KW a un compresseur Twin rotatif DCI.</w:t>
      </w:r>
    </w:p>
    <w:p w14:paraId="703DFD8A" w14:textId="77777777" w:rsidR="007730CE" w:rsidRPr="00E42C83" w:rsidRDefault="007730CE">
      <w:pPr>
        <w:pStyle w:val="Paragraphedeliste"/>
        <w:numPr>
          <w:ilvl w:val="0"/>
          <w:numId w:val="156"/>
        </w:numPr>
        <w:spacing w:line="276" w:lineRule="auto"/>
        <w:rPr>
          <w:rFonts w:ascii="Times New Roman" w:hAnsi="Times New Roman" w:cs="Times New Roman"/>
          <w:sz w:val="24"/>
          <w:szCs w:val="24"/>
        </w:rPr>
      </w:pPr>
      <w:r w:rsidRPr="00E42C83">
        <w:rPr>
          <w:rFonts w:ascii="Times New Roman" w:hAnsi="Times New Roman" w:cs="Times New Roman"/>
          <w:sz w:val="24"/>
          <w:szCs w:val="24"/>
        </w:rPr>
        <w:t>La plage de fonctionnement du système est de - 20°C à + 27°C en production calorifique et de -5 °C à 50 °C en production frigorifique.</w:t>
      </w:r>
    </w:p>
    <w:p w14:paraId="15349A1C"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lastRenderedPageBreak/>
        <w:t>L’unité extérieure disposera d’un afficheur de type « Airwell Human Machine Interface » et permettra l’accès aisé à l’ensemble des données et paramètres de fonctionnement des unités intérieures ainsi que de l’unité extérieure maîtres et asservies. Le A.H.M.I. permettra le contrôle de l’ensemble des organes mécaniques du système à des fins de test et d’optimisation.</w:t>
      </w:r>
    </w:p>
    <w:p w14:paraId="1E08EB22"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Chaque système disposera d’une fonction « Continous Operation », permettant la mise hors tension de certaines unités intérieures sans interruption de la production frigorifique ou calorifique.</w:t>
      </w:r>
    </w:p>
    <w:p w14:paraId="57312B5A"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Le système disposera d’une fonction de réduction acoustique permettant un abaissement moyen de 8 dB, pour permettre son installation dans des zones urbaines où les niveaux acoustiques sont réglementés.</w:t>
      </w:r>
    </w:p>
    <w:p w14:paraId="1458F7C9"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Condenseur haute efficacité : tube Ø8 rainuré intérieur ; hydrophile fissure fin</w:t>
      </w:r>
    </w:p>
    <w:p w14:paraId="34269690"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Ventilateur grand diamètre : ventilateur axial grand diamètre de 570 mm ; conception en zigzag, réduit le débit et les perturbations d’air, le volume d’air est plus important et le bruit est réduit.</w:t>
      </w:r>
    </w:p>
    <w:p w14:paraId="476AE329" w14:textId="77777777" w:rsidR="007730CE" w:rsidRPr="00E42C83" w:rsidRDefault="007730CE" w:rsidP="007730CE">
      <w:pPr>
        <w:spacing w:line="276" w:lineRule="auto"/>
        <w:rPr>
          <w:rFonts w:ascii="Times New Roman" w:hAnsi="Times New Roman" w:cs="Times New Roman"/>
          <w:b/>
          <w:bCs/>
          <w:sz w:val="24"/>
          <w:szCs w:val="24"/>
          <w:u w:val="single"/>
        </w:rPr>
      </w:pPr>
      <w:r w:rsidRPr="00E42C83">
        <w:rPr>
          <w:rFonts w:ascii="Times New Roman" w:hAnsi="Times New Roman" w:cs="Times New Roman"/>
          <w:b/>
          <w:bCs/>
          <w:sz w:val="24"/>
          <w:szCs w:val="24"/>
          <w:u w:val="single"/>
        </w:rPr>
        <w:t>Les caractéristiques des unités extérieures sont :</w:t>
      </w:r>
    </w:p>
    <w:p w14:paraId="6A99755B" w14:textId="77777777" w:rsidR="007730CE" w:rsidRPr="00E42C83" w:rsidRDefault="007730CE" w:rsidP="007730CE">
      <w:pPr>
        <w:spacing w:line="276" w:lineRule="auto"/>
        <w:ind w:left="2832" w:hanging="2127"/>
        <w:rPr>
          <w:rFonts w:ascii="Times New Roman" w:hAnsi="Times New Roman" w:cs="Times New Roman"/>
          <w:sz w:val="24"/>
          <w:szCs w:val="24"/>
        </w:rPr>
      </w:pPr>
      <w:r w:rsidRPr="00E42C83">
        <w:rPr>
          <w:rFonts w:ascii="Times New Roman" w:hAnsi="Times New Roman" w:cs="Times New Roman"/>
          <w:b/>
          <w:bCs/>
          <w:sz w:val="24"/>
          <w:szCs w:val="24"/>
        </w:rPr>
        <w:t>VVFA-280R-01T32</w:t>
      </w:r>
      <w:r w:rsidRPr="00E42C83">
        <w:rPr>
          <w:rFonts w:ascii="Times New Roman" w:hAnsi="Times New Roman" w:cs="Times New Roman"/>
          <w:sz w:val="24"/>
          <w:szCs w:val="24"/>
        </w:rPr>
        <w:tab/>
      </w:r>
      <w:r w:rsidRPr="00E42C83">
        <w:rPr>
          <w:rFonts w:ascii="Times New Roman" w:hAnsi="Times New Roman" w:cs="Times New Roman"/>
          <w:b/>
          <w:bCs/>
          <w:sz w:val="24"/>
          <w:szCs w:val="24"/>
        </w:rPr>
        <w:t>FlowLogic V - 2 tubes réversibles</w:t>
      </w:r>
      <w:r w:rsidRPr="00E42C83">
        <w:rPr>
          <w:rFonts w:ascii="Times New Roman" w:hAnsi="Times New Roman" w:cs="Times New Roman"/>
          <w:sz w:val="24"/>
          <w:szCs w:val="24"/>
        </w:rPr>
        <w:t xml:space="preserve">, </w:t>
      </w:r>
      <w:r w:rsidRPr="00E42C83">
        <w:rPr>
          <w:rFonts w:ascii="Times New Roman" w:hAnsi="Times New Roman" w:cs="Times New Roman"/>
          <w:b/>
          <w:bCs/>
          <w:sz w:val="24"/>
          <w:szCs w:val="24"/>
        </w:rPr>
        <w:t>haute efficacité</w:t>
      </w:r>
      <w:r w:rsidRPr="00E42C83">
        <w:rPr>
          <w:rFonts w:ascii="Times New Roman" w:hAnsi="Times New Roman" w:cs="Times New Roman"/>
          <w:sz w:val="24"/>
          <w:szCs w:val="24"/>
        </w:rPr>
        <w:t>, à ventilateur grand diamètre, moteur DC, double compresseur rotatif DC inverter triphasé, et faibles niveaux sonores</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1C381F9E"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Le système permet jusqu’à 300 m de réseau frigorifique et 50 m de déniveléle et un raccordement de 16 unités intérieures.</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3021B808"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Puissance nominale frigorifique / calorifique</w:t>
      </w:r>
      <w:r w:rsidRPr="00E42C83">
        <w:rPr>
          <w:rFonts w:ascii="Times New Roman" w:hAnsi="Times New Roman" w:cs="Times New Roman"/>
          <w:sz w:val="24"/>
          <w:szCs w:val="24"/>
        </w:rPr>
        <w:tab/>
        <w:t>: 28 / 30,5 kW</w:t>
      </w:r>
    </w:p>
    <w:p w14:paraId="189DD743"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EER / COP (mode frigorifique / calorifique) </w:t>
      </w:r>
      <w:r w:rsidRPr="00E42C83">
        <w:rPr>
          <w:rFonts w:ascii="Times New Roman" w:hAnsi="Times New Roman" w:cs="Times New Roman"/>
          <w:sz w:val="24"/>
          <w:szCs w:val="24"/>
        </w:rPr>
        <w:tab/>
        <w:t>: 3,23 / 3,8</w:t>
      </w:r>
    </w:p>
    <w:p w14:paraId="7A57DC55"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Dimensions (L x H x P) </w:t>
      </w:r>
      <w:r w:rsidRPr="00E42C83">
        <w:rPr>
          <w:rFonts w:ascii="Times New Roman" w:hAnsi="Times New Roman" w:cs="Times New Roman"/>
          <w:sz w:val="24"/>
          <w:szCs w:val="24"/>
        </w:rPr>
        <w:tab/>
      </w:r>
      <w:r w:rsidRPr="00E42C83">
        <w:rPr>
          <w:rFonts w:ascii="Times New Roman" w:hAnsi="Times New Roman" w:cs="Times New Roman"/>
          <w:sz w:val="24"/>
          <w:szCs w:val="24"/>
        </w:rPr>
        <w:tab/>
        <w:t xml:space="preserve">                       : 1050x1636x400 mm</w:t>
      </w:r>
    </w:p>
    <w:p w14:paraId="17ACB586"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Pression acoustique à 1 m</w:t>
      </w:r>
      <w:r w:rsidRPr="00E42C83">
        <w:rPr>
          <w:rFonts w:ascii="Times New Roman" w:hAnsi="Times New Roman" w:cs="Times New Roman"/>
          <w:sz w:val="24"/>
          <w:szCs w:val="24"/>
        </w:rPr>
        <w:tab/>
      </w:r>
      <w:r w:rsidRPr="00E42C83">
        <w:rPr>
          <w:rFonts w:ascii="Times New Roman" w:hAnsi="Times New Roman" w:cs="Times New Roman"/>
          <w:sz w:val="24"/>
          <w:szCs w:val="24"/>
        </w:rPr>
        <w:tab/>
        <w:t xml:space="preserve">           : 64 dBA </w:t>
      </w:r>
    </w:p>
    <w:p w14:paraId="57BC86E8" w14:textId="77777777" w:rsidR="007730CE" w:rsidRPr="00E42C83" w:rsidRDefault="007730CE" w:rsidP="007730CE">
      <w:pPr>
        <w:pStyle w:val="Sous-titre"/>
        <w:spacing w:line="276" w:lineRule="auto"/>
        <w:rPr>
          <w:rFonts w:ascii="Times New Roman" w:eastAsia="Times New Roman" w:hAnsi="Times New Roman" w:cs="Times New Roman"/>
          <w:b/>
          <w:bCs/>
          <w:i w:val="0"/>
          <w:color w:val="auto"/>
          <w:sz w:val="24"/>
          <w:szCs w:val="24"/>
        </w:rPr>
      </w:pPr>
      <w:bookmarkStart w:id="981" w:name="_Toc149147341"/>
      <w:r w:rsidRPr="00E42C83">
        <w:rPr>
          <w:rFonts w:ascii="Times New Roman" w:eastAsia="Times New Roman" w:hAnsi="Times New Roman" w:cs="Times New Roman"/>
          <w:b/>
          <w:bCs/>
          <w:i w:val="0"/>
          <w:color w:val="auto"/>
          <w:sz w:val="24"/>
          <w:szCs w:val="24"/>
        </w:rPr>
        <w:t>Détails des composants</w:t>
      </w:r>
      <w:bookmarkEnd w:id="981"/>
    </w:p>
    <w:p w14:paraId="76905914"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CHASSIS ET HABILLAGE</w:t>
      </w:r>
    </w:p>
    <w:p w14:paraId="1AB65C90"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Chaque unité extérieure reposera sur un châssis de profilés métalliques renforcés. L’habillage de l’unité sera de type acier galvanisé à chaud.</w:t>
      </w:r>
    </w:p>
    <w:p w14:paraId="6109C35F"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 COMPRESSEURS </w:t>
      </w:r>
    </w:p>
    <w:p w14:paraId="4E990328"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Compresseur rotatif en tandem DCI : double compresseur rotatif DCI permet une vibration et un niveau sonore réduits et une haute efficacité énergétique</w:t>
      </w:r>
    </w:p>
    <w:p w14:paraId="5F1AE1BB"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DOUBLES CAPTEURS DE PRESSION : hautes et basses tensions intégrées ; doubles capteurs de pression ; contrôle précis de la pression, le système fonctionne plus doucement. Il est donc plus économique en énergie.</w:t>
      </w:r>
    </w:p>
    <w:p w14:paraId="2552B8B9"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CONTROLE DU VECTEUR INVERTER</w:t>
      </w:r>
    </w:p>
    <w:p w14:paraId="7185595C"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Contrôle du vecteur des ondes sinusoïdales à 180°; contrôle de précision, haute efficacité et faible niveau sonore.</w:t>
      </w:r>
    </w:p>
    <w:p w14:paraId="23C21B8E"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lastRenderedPageBreak/>
        <w:t>• ECHANGEURS DE CHALEUR</w:t>
      </w:r>
    </w:p>
    <w:p w14:paraId="68A7D73F" w14:textId="77777777" w:rsidR="007730CE" w:rsidRPr="00E42C83" w:rsidRDefault="007730CE" w:rsidP="007730CE">
      <w:pPr>
        <w:autoSpaceDE w:val="0"/>
        <w:autoSpaceDN w:val="0"/>
        <w:adjustRightInd w:val="0"/>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Les échangeurs de chaleur seront constitués de tubes de cuivre sertis d’ailettes en aluminium protégées par un traitement anti-corrosion de type Blue fin.  </w:t>
      </w:r>
    </w:p>
    <w:p w14:paraId="09F982BA"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•SOUS-REFROIDISSEUR</w:t>
      </w:r>
    </w:p>
    <w:p w14:paraId="4418D031"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Un sous-refroidisseur de liquide est installé afin augmenter la performance frigorifique du liquide par abaissement de la température d’entrée du réfrigérant dans l’évaporateur.</w:t>
      </w:r>
    </w:p>
    <w:p w14:paraId="06F7D19A"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SEPARATEUR D’HUILE</w:t>
      </w:r>
    </w:p>
    <w:p w14:paraId="6C30C6B4" w14:textId="77777777" w:rsidR="007730CE" w:rsidRPr="00E42C83" w:rsidRDefault="007730CE" w:rsidP="007730CE">
      <w:pPr>
        <w:autoSpaceDE w:val="0"/>
        <w:autoSpaceDN w:val="0"/>
        <w:adjustRightInd w:val="0"/>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Chaque compresseur INVERTER sera équipé d’un séparateur d’huile dédié et situé au refoulement du compresseur. </w:t>
      </w:r>
    </w:p>
    <w:p w14:paraId="2643C55A" w14:textId="77777777" w:rsidR="007730CE" w:rsidRPr="00E42C83" w:rsidRDefault="007730CE" w:rsidP="007730CE">
      <w:pPr>
        <w:autoSpaceDE w:val="0"/>
        <w:autoSpaceDN w:val="0"/>
        <w:adjustRightInd w:val="0"/>
        <w:spacing w:line="276" w:lineRule="auto"/>
        <w:rPr>
          <w:rFonts w:ascii="Times New Roman" w:hAnsi="Times New Roman" w:cs="Times New Roman"/>
          <w:sz w:val="24"/>
          <w:szCs w:val="24"/>
        </w:rPr>
      </w:pPr>
      <w:r w:rsidRPr="00E42C83">
        <w:rPr>
          <w:rFonts w:ascii="Times New Roman" w:hAnsi="Times New Roman" w:cs="Times New Roman"/>
          <w:sz w:val="24"/>
          <w:szCs w:val="24"/>
        </w:rPr>
        <w:t>Condenseur haute efficacité : tube Ø8 rainuré intérieur ; hydrophile fissure fin.</w:t>
      </w:r>
    </w:p>
    <w:p w14:paraId="10F6DF25"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VENTILATEURS</w:t>
      </w:r>
    </w:p>
    <w:p w14:paraId="69DB52EC" w14:textId="77777777" w:rsidR="007730CE" w:rsidRPr="00E42C83" w:rsidRDefault="007730CE" w:rsidP="007730CE">
      <w:pPr>
        <w:autoSpaceDE w:val="0"/>
        <w:autoSpaceDN w:val="0"/>
        <w:adjustRightInd w:val="0"/>
        <w:spacing w:line="276" w:lineRule="auto"/>
        <w:rPr>
          <w:rFonts w:ascii="Times New Roman" w:hAnsi="Times New Roman" w:cs="Times New Roman"/>
          <w:sz w:val="24"/>
          <w:szCs w:val="24"/>
        </w:rPr>
      </w:pPr>
      <w:r w:rsidRPr="00E42C83">
        <w:rPr>
          <w:rFonts w:ascii="Times New Roman" w:hAnsi="Times New Roman" w:cs="Times New Roman"/>
          <w:sz w:val="24"/>
          <w:szCs w:val="24"/>
        </w:rPr>
        <w:t>Moteur de ventilation DC haute efficacité : avec un contrôle continu Inverter qui, comparé à un moteur à courant alternatif, permet une augmentation de l’efficacité de 45% et une diminution de la puissance absorbée.</w:t>
      </w:r>
    </w:p>
    <w:p w14:paraId="1E0928B0" w14:textId="77777777" w:rsidR="007730CE" w:rsidRPr="00E42C83" w:rsidRDefault="007730CE" w:rsidP="007730CE">
      <w:pPr>
        <w:autoSpaceDE w:val="0"/>
        <w:autoSpaceDN w:val="0"/>
        <w:adjustRightInd w:val="0"/>
        <w:spacing w:line="276" w:lineRule="auto"/>
        <w:rPr>
          <w:rFonts w:ascii="Times New Roman" w:hAnsi="Times New Roman" w:cs="Times New Roman"/>
          <w:sz w:val="24"/>
          <w:szCs w:val="24"/>
        </w:rPr>
      </w:pPr>
      <w:r w:rsidRPr="00E42C83">
        <w:rPr>
          <w:rFonts w:ascii="Times New Roman" w:hAnsi="Times New Roman" w:cs="Times New Roman"/>
          <w:sz w:val="24"/>
          <w:szCs w:val="24"/>
        </w:rPr>
        <w:t>Ventilateur axial grand diamètre de 570 mm ; conception en zigzag, réduit le débit et les perturbations d’air, le volume d’air est plus important et le bruit est réduit.</w:t>
      </w:r>
    </w:p>
    <w:p w14:paraId="606AB290" w14:textId="77777777" w:rsidR="007730CE" w:rsidRPr="00E42C83" w:rsidRDefault="007730CE" w:rsidP="007730CE">
      <w:pPr>
        <w:spacing w:line="276" w:lineRule="auto"/>
        <w:ind w:left="360"/>
        <w:rPr>
          <w:rFonts w:ascii="Times New Roman" w:hAnsi="Times New Roman" w:cs="Times New Roman"/>
          <w:b/>
          <w:bCs/>
          <w:sz w:val="24"/>
          <w:szCs w:val="24"/>
        </w:rPr>
      </w:pPr>
      <w:r w:rsidRPr="00E42C83">
        <w:rPr>
          <w:rFonts w:ascii="Times New Roman" w:hAnsi="Times New Roman" w:cs="Times New Roman"/>
          <w:b/>
          <w:bCs/>
          <w:sz w:val="24"/>
          <w:szCs w:val="24"/>
        </w:rPr>
        <w:t>Ouvrages payés à l’unité, fournis, posés et raccordés en ordre de marche, y compris raccordement électrique, chemins de câble galvanisés et perforés avant galvanisation, supports, pattes de scellement, et toutes fournitures nécessaires et toutes sujétions d’exécution, respectivement aux prix :</w:t>
      </w:r>
    </w:p>
    <w:p w14:paraId="78513B37" w14:textId="77777777" w:rsidR="007730CE" w:rsidRPr="00E42C83" w:rsidRDefault="007730CE">
      <w:pPr>
        <w:numPr>
          <w:ilvl w:val="1"/>
          <w:numId w:val="37"/>
        </w:numPr>
        <w:spacing w:line="276" w:lineRule="auto"/>
        <w:rPr>
          <w:rFonts w:ascii="Times New Roman" w:hAnsi="Times New Roman" w:cs="Times New Roman"/>
          <w:b/>
          <w:bCs/>
          <w:vanish/>
          <w:sz w:val="24"/>
          <w:szCs w:val="24"/>
        </w:rPr>
      </w:pPr>
    </w:p>
    <w:p w14:paraId="5F59A550" w14:textId="77777777" w:rsidR="007730CE" w:rsidRPr="00E42C83" w:rsidRDefault="007730CE">
      <w:pPr>
        <w:numPr>
          <w:ilvl w:val="1"/>
          <w:numId w:val="37"/>
        </w:numPr>
        <w:spacing w:line="276" w:lineRule="auto"/>
        <w:rPr>
          <w:rFonts w:ascii="Times New Roman" w:hAnsi="Times New Roman" w:cs="Times New Roman"/>
          <w:b/>
          <w:bCs/>
          <w:vanish/>
          <w:sz w:val="24"/>
          <w:szCs w:val="24"/>
        </w:rPr>
      </w:pPr>
      <w:bookmarkStart w:id="982" w:name="_Toc186896899"/>
      <w:bookmarkStart w:id="983" w:name="_Toc186897989"/>
      <w:bookmarkStart w:id="984" w:name="_Toc186898974"/>
      <w:bookmarkStart w:id="985" w:name="_Toc186899043"/>
      <w:bookmarkStart w:id="986" w:name="_Toc186899688"/>
      <w:bookmarkStart w:id="987" w:name="_Toc186915640"/>
      <w:bookmarkStart w:id="988" w:name="_Toc186916022"/>
      <w:bookmarkStart w:id="989" w:name="_Toc186916187"/>
      <w:bookmarkStart w:id="990" w:name="_Toc186916683"/>
      <w:bookmarkStart w:id="991" w:name="_Toc193535223"/>
      <w:bookmarkStart w:id="992" w:name="_Toc193700679"/>
      <w:bookmarkStart w:id="993" w:name="_Toc193701757"/>
      <w:bookmarkStart w:id="994" w:name="_Toc193712976"/>
      <w:bookmarkStart w:id="995" w:name="_Toc193713190"/>
      <w:bookmarkStart w:id="996" w:name="_Toc193713402"/>
      <w:bookmarkStart w:id="997" w:name="_Toc193716394"/>
      <w:bookmarkStart w:id="998" w:name="_Toc193716606"/>
      <w:bookmarkStart w:id="999" w:name="_Toc194482520"/>
      <w:bookmarkStart w:id="1000" w:name="_Toc194508003"/>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p>
    <w:p w14:paraId="0D27E37B"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001" w:name="_Toc195286867"/>
      <w:bookmarkStart w:id="1002" w:name="_Toc195691916"/>
      <w:bookmarkStart w:id="1003" w:name="_Toc195703256"/>
      <w:bookmarkStart w:id="1004" w:name="_Toc210999710"/>
      <w:bookmarkStart w:id="1005" w:name="_Toc212717283"/>
      <w:r w:rsidRPr="00E42C83">
        <w:rPr>
          <w:rFonts w:ascii="Times New Roman" w:hAnsi="Times New Roman" w:cs="Times New Roman"/>
          <w:bCs/>
          <w:iCs/>
        </w:rPr>
        <w:t>PF = 28 KW</w:t>
      </w:r>
      <w:bookmarkEnd w:id="1001"/>
      <w:bookmarkEnd w:id="1002"/>
      <w:bookmarkEnd w:id="1003"/>
      <w:bookmarkEnd w:id="1004"/>
      <w:bookmarkEnd w:id="1005"/>
    </w:p>
    <w:p w14:paraId="4E4E8AFF"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1006" w:name="_Toc195286868"/>
      <w:bookmarkStart w:id="1007" w:name="_Toc195691917"/>
      <w:bookmarkStart w:id="1008" w:name="_Toc195703257"/>
      <w:bookmarkStart w:id="1009" w:name="_Toc210999711"/>
      <w:bookmarkStart w:id="1010" w:name="_Toc212717284"/>
      <w:r w:rsidRPr="00E42C83">
        <w:rPr>
          <w:rFonts w:ascii="Times New Roman" w:hAnsi="Times New Roman" w:cs="Times New Roman"/>
          <w:bCs/>
          <w:iCs/>
        </w:rPr>
        <w:t>CHAMBRE FROIDE</w:t>
      </w:r>
      <w:bookmarkEnd w:id="1006"/>
      <w:bookmarkEnd w:id="1007"/>
      <w:bookmarkEnd w:id="1008"/>
      <w:bookmarkEnd w:id="1009"/>
      <w:bookmarkEnd w:id="1010"/>
    </w:p>
    <w:p w14:paraId="36374403"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011" w:name="_Toc178333562"/>
      <w:bookmarkStart w:id="1012" w:name="_Toc195286869"/>
      <w:bookmarkStart w:id="1013" w:name="_Toc195691918"/>
      <w:bookmarkStart w:id="1014" w:name="_Toc195703258"/>
      <w:bookmarkStart w:id="1015" w:name="_Toc210999712"/>
      <w:bookmarkStart w:id="1016" w:name="_Toc212717285"/>
      <w:bookmarkEnd w:id="1011"/>
      <w:r w:rsidRPr="00E42C83">
        <w:rPr>
          <w:rFonts w:ascii="Times New Roman" w:hAnsi="Times New Roman" w:cs="Times New Roman"/>
          <w:bCs/>
          <w:iCs/>
        </w:rPr>
        <w:t>Couloir menant à la chambre froide positive</w:t>
      </w:r>
      <w:bookmarkEnd w:id="1012"/>
      <w:bookmarkEnd w:id="1013"/>
      <w:bookmarkEnd w:id="1014"/>
      <w:bookmarkEnd w:id="1015"/>
      <w:bookmarkEnd w:id="1016"/>
    </w:p>
    <w:p w14:paraId="0138E5BC"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Fourniture, installation et mise en service des groupe frigorifique Compacte INVERTER de marque DAIKIN ou équivalent, fonctionnant en </w:t>
      </w:r>
      <w:r w:rsidRPr="00E42C83">
        <w:rPr>
          <w:rFonts w:ascii="Times New Roman" w:hAnsi="Times New Roman" w:cs="Times New Roman"/>
          <w:b/>
          <w:bCs/>
          <w:sz w:val="24"/>
          <w:szCs w:val="24"/>
        </w:rPr>
        <w:t>R-410a</w:t>
      </w:r>
      <w:r w:rsidRPr="00E42C83">
        <w:rPr>
          <w:rFonts w:ascii="Times New Roman" w:hAnsi="Times New Roman" w:cs="Times New Roman"/>
          <w:sz w:val="24"/>
          <w:szCs w:val="24"/>
        </w:rPr>
        <w:t xml:space="preserve"> En accord avec la norme F-GAS* et Éco-Design : PRP et EER, avec Meilleure efficacité énergétique.</w:t>
      </w:r>
    </w:p>
    <w:p w14:paraId="7ED20B13" w14:textId="77777777" w:rsidR="007730CE" w:rsidRPr="00E42C83" w:rsidRDefault="007730CE" w:rsidP="007730CE">
      <w:pPr>
        <w:spacing w:after="0" w:line="276" w:lineRule="auto"/>
        <w:rPr>
          <w:rFonts w:ascii="Times New Roman" w:hAnsi="Times New Roman" w:cs="Times New Roman"/>
          <w:b/>
          <w:bCs/>
          <w:sz w:val="24"/>
          <w:szCs w:val="24"/>
        </w:rPr>
      </w:pPr>
      <w:r w:rsidRPr="00E42C83">
        <w:rPr>
          <w:rFonts w:ascii="Times New Roman" w:hAnsi="Times New Roman" w:cs="Times New Roman"/>
          <w:b/>
          <w:bCs/>
          <w:sz w:val="24"/>
          <w:szCs w:val="24"/>
        </w:rPr>
        <w:t>Compresseur Scroll DC Inverter de 52 à 232 Hz.</w:t>
      </w:r>
    </w:p>
    <w:p w14:paraId="5AFFD76E" w14:textId="77777777" w:rsidR="007730CE" w:rsidRPr="00E42C83" w:rsidRDefault="007730CE">
      <w:pPr>
        <w:pStyle w:val="Paragraphedeliste"/>
        <w:numPr>
          <w:ilvl w:val="0"/>
          <w:numId w:val="155"/>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Moteur Ventilateur DC Inverter.</w:t>
      </w:r>
    </w:p>
    <w:p w14:paraId="23F8822F" w14:textId="77777777" w:rsidR="007730CE" w:rsidRPr="00E42C83" w:rsidRDefault="007730CE" w:rsidP="007730CE">
      <w:pPr>
        <w:spacing w:after="0" w:line="276" w:lineRule="auto"/>
        <w:rPr>
          <w:rFonts w:ascii="Times New Roman" w:hAnsi="Times New Roman" w:cs="Times New Roman"/>
          <w:b/>
          <w:bCs/>
          <w:sz w:val="24"/>
          <w:szCs w:val="24"/>
        </w:rPr>
      </w:pPr>
      <w:r w:rsidRPr="00E42C83">
        <w:rPr>
          <w:rFonts w:ascii="Times New Roman" w:hAnsi="Times New Roman" w:cs="Times New Roman"/>
          <w:b/>
          <w:bCs/>
          <w:sz w:val="24"/>
          <w:szCs w:val="24"/>
        </w:rPr>
        <w:t xml:space="preserve">Économiseur sur la ligne de liquide </w:t>
      </w:r>
    </w:p>
    <w:p w14:paraId="0FA71C25" w14:textId="77777777" w:rsidR="007730CE" w:rsidRPr="00E42C83" w:rsidRDefault="007730CE">
      <w:pPr>
        <w:pStyle w:val="Paragraphedeliste"/>
        <w:numPr>
          <w:ilvl w:val="0"/>
          <w:numId w:val="154"/>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Avec system de HP Flottante.</w:t>
      </w:r>
    </w:p>
    <w:p w14:paraId="18EF6D78" w14:textId="77777777" w:rsidR="007730CE" w:rsidRPr="00E42C83" w:rsidRDefault="007730CE">
      <w:pPr>
        <w:pStyle w:val="Paragraphedeliste"/>
        <w:numPr>
          <w:ilvl w:val="0"/>
          <w:numId w:val="154"/>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BP réglable en mode nuit.</w:t>
      </w:r>
    </w:p>
    <w:p w14:paraId="344746A6" w14:textId="77777777" w:rsidR="007730CE" w:rsidRPr="00E42C83" w:rsidRDefault="007730CE">
      <w:pPr>
        <w:pStyle w:val="Paragraphedeliste"/>
        <w:numPr>
          <w:ilvl w:val="0"/>
          <w:numId w:val="154"/>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Niveaux sonores réduit</w:t>
      </w:r>
    </w:p>
    <w:p w14:paraId="2D6E0EAB" w14:textId="77777777" w:rsidR="007730CE" w:rsidRPr="00E42C83" w:rsidRDefault="007730CE" w:rsidP="007730CE">
      <w:pPr>
        <w:pStyle w:val="Paragraphedeliste"/>
        <w:keepLines w:val="0"/>
        <w:numPr>
          <w:ilvl w:val="0"/>
          <w:numId w:val="31"/>
        </w:numPr>
        <w:spacing w:before="0" w:after="0" w:line="276" w:lineRule="auto"/>
        <w:jc w:val="left"/>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Caractéristiques techniques :</w:t>
      </w:r>
    </w:p>
    <w:p w14:paraId="72359115"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Marque </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t xml:space="preserve">: DAIKIN ou équivalent </w:t>
      </w:r>
    </w:p>
    <w:p w14:paraId="0C0BC01A"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Nombre de compresseur</w:t>
      </w:r>
      <w:r w:rsidRPr="00E42C83">
        <w:rPr>
          <w:rFonts w:ascii="Times New Roman" w:hAnsi="Times New Roman" w:cs="Times New Roman"/>
          <w:sz w:val="24"/>
          <w:szCs w:val="24"/>
        </w:rPr>
        <w:tab/>
        <w:t>:</w:t>
      </w:r>
      <w:r w:rsidRPr="00E42C83">
        <w:rPr>
          <w:rFonts w:ascii="Times New Roman" w:hAnsi="Times New Roman" w:cs="Times New Roman"/>
          <w:b/>
          <w:bCs/>
          <w:sz w:val="24"/>
          <w:szCs w:val="24"/>
        </w:rPr>
        <w:t xml:space="preserve"> 3</w:t>
      </w:r>
    </w:p>
    <w:p w14:paraId="39D56775" w14:textId="77777777" w:rsidR="007730CE" w:rsidRPr="00E42C83" w:rsidRDefault="007730CE" w:rsidP="007730CE">
      <w:pPr>
        <w:spacing w:after="0" w:line="276" w:lineRule="auto"/>
        <w:rPr>
          <w:rFonts w:ascii="Times New Roman" w:hAnsi="Times New Roman" w:cs="Times New Roman"/>
          <w:b/>
          <w:bCs/>
          <w:sz w:val="24"/>
          <w:szCs w:val="24"/>
        </w:rPr>
      </w:pPr>
      <w:r w:rsidRPr="00E42C83">
        <w:rPr>
          <w:rFonts w:ascii="Times New Roman" w:hAnsi="Times New Roman" w:cs="Times New Roman"/>
          <w:b/>
          <w:bCs/>
          <w:sz w:val="24"/>
          <w:szCs w:val="24"/>
        </w:rPr>
        <w:t>Type de compresseur</w:t>
      </w:r>
      <w:r w:rsidRPr="00E42C83">
        <w:rPr>
          <w:rFonts w:ascii="Times New Roman" w:hAnsi="Times New Roman" w:cs="Times New Roman"/>
          <w:b/>
          <w:bCs/>
          <w:sz w:val="24"/>
          <w:szCs w:val="24"/>
        </w:rPr>
        <w:tab/>
      </w:r>
      <w:r w:rsidRPr="00E42C83">
        <w:rPr>
          <w:rFonts w:ascii="Times New Roman" w:hAnsi="Times New Roman" w:cs="Times New Roman"/>
          <w:b/>
          <w:bCs/>
          <w:sz w:val="24"/>
          <w:szCs w:val="24"/>
        </w:rPr>
        <w:tab/>
        <w:t>: 1 INVERTER SCROLL + 2 SCROLL ON/OFF</w:t>
      </w:r>
    </w:p>
    <w:p w14:paraId="4AEECE51"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lastRenderedPageBreak/>
        <w:t>Puissance frigorifique</w:t>
      </w:r>
      <w:r w:rsidRPr="00E42C83">
        <w:rPr>
          <w:rFonts w:ascii="Times New Roman" w:hAnsi="Times New Roman" w:cs="Times New Roman"/>
          <w:sz w:val="24"/>
          <w:szCs w:val="24"/>
        </w:rPr>
        <w:tab/>
      </w:r>
      <w:r w:rsidRPr="00E42C83">
        <w:rPr>
          <w:rFonts w:ascii="Times New Roman" w:hAnsi="Times New Roman" w:cs="Times New Roman"/>
          <w:sz w:val="24"/>
          <w:szCs w:val="24"/>
        </w:rPr>
        <w:tab/>
        <w:t xml:space="preserve">: </w:t>
      </w:r>
      <w:r w:rsidRPr="00E42C83">
        <w:rPr>
          <w:rFonts w:ascii="Times New Roman" w:hAnsi="Times New Roman" w:cs="Times New Roman"/>
          <w:b/>
          <w:bCs/>
          <w:sz w:val="24"/>
          <w:szCs w:val="24"/>
        </w:rPr>
        <w:t>20 kW</w:t>
      </w:r>
    </w:p>
    <w:p w14:paraId="466DD8F6"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Température d’évaporation</w:t>
      </w:r>
      <w:r w:rsidRPr="00E42C83">
        <w:rPr>
          <w:rFonts w:ascii="Times New Roman" w:hAnsi="Times New Roman" w:cs="Times New Roman"/>
          <w:sz w:val="24"/>
          <w:szCs w:val="24"/>
        </w:rPr>
        <w:tab/>
        <w:t xml:space="preserve">: </w:t>
      </w:r>
      <w:r w:rsidRPr="00E42C83">
        <w:rPr>
          <w:rFonts w:ascii="Times New Roman" w:hAnsi="Times New Roman" w:cs="Times New Roman"/>
          <w:b/>
          <w:bCs/>
          <w:sz w:val="24"/>
          <w:szCs w:val="24"/>
        </w:rPr>
        <w:t>0 °C</w:t>
      </w:r>
    </w:p>
    <w:p w14:paraId="7F291F8B"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Température extérieure</w:t>
      </w:r>
      <w:r w:rsidRPr="00E42C83">
        <w:rPr>
          <w:rFonts w:ascii="Times New Roman" w:hAnsi="Times New Roman" w:cs="Times New Roman"/>
          <w:sz w:val="24"/>
          <w:szCs w:val="24"/>
        </w:rPr>
        <w:tab/>
        <w:t xml:space="preserve">: </w:t>
      </w:r>
      <w:r w:rsidRPr="00E42C83">
        <w:rPr>
          <w:rFonts w:ascii="Times New Roman" w:hAnsi="Times New Roman" w:cs="Times New Roman"/>
          <w:b/>
          <w:bCs/>
          <w:sz w:val="24"/>
          <w:szCs w:val="24"/>
        </w:rPr>
        <w:t>35 °C</w:t>
      </w:r>
    </w:p>
    <w:p w14:paraId="67AC10F4" w14:textId="77777777" w:rsidR="007730CE" w:rsidRPr="00E42C83" w:rsidRDefault="007730CE" w:rsidP="007730CE">
      <w:pPr>
        <w:spacing w:after="0" w:line="276" w:lineRule="auto"/>
        <w:rPr>
          <w:rFonts w:ascii="Times New Roman" w:hAnsi="Times New Roman" w:cs="Times New Roman"/>
          <w:b/>
          <w:bCs/>
          <w:sz w:val="24"/>
          <w:szCs w:val="24"/>
        </w:rPr>
      </w:pPr>
      <w:r w:rsidRPr="00E42C83">
        <w:rPr>
          <w:rFonts w:ascii="Times New Roman" w:hAnsi="Times New Roman" w:cs="Times New Roman"/>
          <w:b/>
          <w:bCs/>
          <w:sz w:val="24"/>
          <w:szCs w:val="24"/>
        </w:rPr>
        <w:t>Fluide</w:t>
      </w:r>
      <w:r w:rsidRPr="00E42C83">
        <w:rPr>
          <w:rFonts w:ascii="Times New Roman" w:hAnsi="Times New Roman" w:cs="Times New Roman"/>
          <w:b/>
          <w:bCs/>
          <w:sz w:val="24"/>
          <w:szCs w:val="24"/>
        </w:rPr>
        <w:tab/>
      </w:r>
      <w:r w:rsidRPr="00E42C83">
        <w:rPr>
          <w:rFonts w:ascii="Times New Roman" w:hAnsi="Times New Roman" w:cs="Times New Roman"/>
          <w:b/>
          <w:bCs/>
          <w:sz w:val="24"/>
          <w:szCs w:val="24"/>
        </w:rPr>
        <w:tab/>
      </w:r>
      <w:r w:rsidRPr="00E42C83">
        <w:rPr>
          <w:rFonts w:ascii="Times New Roman" w:hAnsi="Times New Roman" w:cs="Times New Roman"/>
          <w:b/>
          <w:bCs/>
          <w:sz w:val="24"/>
          <w:szCs w:val="24"/>
        </w:rPr>
        <w:tab/>
      </w:r>
      <w:r w:rsidRPr="00E42C83">
        <w:rPr>
          <w:rFonts w:ascii="Times New Roman" w:hAnsi="Times New Roman" w:cs="Times New Roman"/>
          <w:b/>
          <w:bCs/>
          <w:sz w:val="24"/>
          <w:szCs w:val="24"/>
        </w:rPr>
        <w:tab/>
        <w:t>: R410a</w:t>
      </w:r>
    </w:p>
    <w:p w14:paraId="4F134B6A"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Ventilateur condenseur</w:t>
      </w:r>
      <w:r w:rsidRPr="00E42C83">
        <w:rPr>
          <w:rFonts w:ascii="Times New Roman" w:hAnsi="Times New Roman" w:cs="Times New Roman"/>
          <w:sz w:val="24"/>
          <w:szCs w:val="24"/>
        </w:rPr>
        <w:tab/>
        <w:t>: EC</w:t>
      </w:r>
    </w:p>
    <w:p w14:paraId="3240F521"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Condenseur</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t>: Intégré avec traitement contre la corrosion</w:t>
      </w:r>
    </w:p>
    <w:p w14:paraId="0108C1BE"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Alimentation électrique</w:t>
      </w:r>
      <w:r w:rsidRPr="00E42C83">
        <w:rPr>
          <w:rFonts w:ascii="Times New Roman" w:hAnsi="Times New Roman" w:cs="Times New Roman"/>
          <w:sz w:val="24"/>
          <w:szCs w:val="24"/>
        </w:rPr>
        <w:tab/>
        <w:t>: 3 phases / 50 Hz / 380 - 415 V + neutre</w:t>
      </w:r>
    </w:p>
    <w:p w14:paraId="47FD45D4" w14:textId="77777777" w:rsidR="007730CE" w:rsidRPr="00E42C83" w:rsidRDefault="007730CE" w:rsidP="007730CE">
      <w:pPr>
        <w:pStyle w:val="Paragraphedeliste"/>
        <w:keepLines w:val="0"/>
        <w:numPr>
          <w:ilvl w:val="0"/>
          <w:numId w:val="31"/>
        </w:numPr>
        <w:spacing w:before="0" w:after="0" w:line="276" w:lineRule="auto"/>
        <w:jc w:val="left"/>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Accessoires :</w:t>
      </w:r>
    </w:p>
    <w:p w14:paraId="5A6CAB82" w14:textId="77777777" w:rsidR="007730CE" w:rsidRPr="00E42C83" w:rsidRDefault="007730CE" w:rsidP="007730CE">
      <w:pPr>
        <w:pStyle w:val="Paragraphedeliste"/>
        <w:spacing w:after="0" w:line="276" w:lineRule="auto"/>
        <w:ind w:left="0"/>
        <w:rPr>
          <w:rFonts w:ascii="Times New Roman" w:hAnsi="Times New Roman" w:cs="Times New Roman"/>
          <w:b/>
          <w:bCs/>
          <w:sz w:val="24"/>
          <w:szCs w:val="24"/>
        </w:rPr>
      </w:pPr>
      <w:r w:rsidRPr="00E42C83">
        <w:rPr>
          <w:rFonts w:ascii="Times New Roman" w:hAnsi="Times New Roman" w:cs="Times New Roman"/>
          <w:b/>
          <w:bCs/>
          <w:sz w:val="24"/>
          <w:szCs w:val="24"/>
        </w:rPr>
        <w:t xml:space="preserve">Afficheur digital permet de lire directement sur l’unité les principales informations concernant son fonctionnement : </w:t>
      </w:r>
    </w:p>
    <w:p w14:paraId="15FC8933" w14:textId="77777777" w:rsidR="007730CE" w:rsidRPr="00E42C83" w:rsidRDefault="007730CE">
      <w:pPr>
        <w:pStyle w:val="Paragraphedeliste"/>
        <w:numPr>
          <w:ilvl w:val="0"/>
          <w:numId w:val="46"/>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Affichage des pressions BP et HP.</w:t>
      </w:r>
    </w:p>
    <w:p w14:paraId="14281D61" w14:textId="77777777" w:rsidR="007730CE" w:rsidRPr="00E42C83" w:rsidRDefault="007730CE">
      <w:pPr>
        <w:pStyle w:val="Paragraphedeliste"/>
        <w:numPr>
          <w:ilvl w:val="0"/>
          <w:numId w:val="46"/>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Lecture du code défaut. </w:t>
      </w:r>
    </w:p>
    <w:p w14:paraId="61FBE063" w14:textId="77777777" w:rsidR="007730CE" w:rsidRPr="00E42C83" w:rsidRDefault="007730CE">
      <w:pPr>
        <w:pStyle w:val="Paragraphedeliste"/>
        <w:numPr>
          <w:ilvl w:val="0"/>
          <w:numId w:val="46"/>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Affichage des 3 derniers codes défaut. </w:t>
      </w:r>
    </w:p>
    <w:p w14:paraId="16DC211D" w14:textId="77777777" w:rsidR="007730CE" w:rsidRPr="00E42C83" w:rsidRDefault="007730CE">
      <w:pPr>
        <w:pStyle w:val="Paragraphedeliste"/>
        <w:numPr>
          <w:ilvl w:val="0"/>
          <w:numId w:val="46"/>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Fréquence de l’Inverter. </w:t>
      </w:r>
    </w:p>
    <w:p w14:paraId="15EF25A3" w14:textId="77777777" w:rsidR="007730CE" w:rsidRPr="00E42C83" w:rsidRDefault="007730CE">
      <w:pPr>
        <w:pStyle w:val="Paragraphedeliste"/>
        <w:numPr>
          <w:ilvl w:val="0"/>
          <w:numId w:val="46"/>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Point de consigne. </w:t>
      </w:r>
    </w:p>
    <w:p w14:paraId="1283985D" w14:textId="77777777" w:rsidR="007730CE" w:rsidRPr="00E42C83" w:rsidRDefault="007730CE">
      <w:pPr>
        <w:pStyle w:val="Paragraphedeliste"/>
        <w:numPr>
          <w:ilvl w:val="0"/>
          <w:numId w:val="46"/>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Température de refoulement des compresseurs. </w:t>
      </w:r>
    </w:p>
    <w:p w14:paraId="5D78D976" w14:textId="77777777" w:rsidR="007730CE" w:rsidRPr="00E42C83" w:rsidRDefault="007730CE">
      <w:pPr>
        <w:pStyle w:val="Paragraphedeliste"/>
        <w:numPr>
          <w:ilvl w:val="0"/>
          <w:numId w:val="46"/>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Température d’aspiration des compresseurs. </w:t>
      </w:r>
    </w:p>
    <w:p w14:paraId="003B6E1F" w14:textId="77777777" w:rsidR="007730CE" w:rsidRPr="00E42C83" w:rsidRDefault="007730CE">
      <w:pPr>
        <w:pStyle w:val="Paragraphedeliste"/>
        <w:numPr>
          <w:ilvl w:val="0"/>
          <w:numId w:val="46"/>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Température extérieure.</w:t>
      </w:r>
    </w:p>
    <w:p w14:paraId="02FC3E1C" w14:textId="77777777" w:rsidR="007730CE" w:rsidRPr="00E42C83" w:rsidRDefault="007730CE" w:rsidP="007730CE">
      <w:pPr>
        <w:pStyle w:val="Paragraphedeliste"/>
        <w:spacing w:after="0" w:line="276" w:lineRule="auto"/>
        <w:ind w:left="0"/>
        <w:rPr>
          <w:rFonts w:ascii="Times New Roman" w:hAnsi="Times New Roman" w:cs="Times New Roman"/>
          <w:b/>
          <w:bCs/>
          <w:sz w:val="24"/>
          <w:szCs w:val="24"/>
        </w:rPr>
      </w:pPr>
      <w:r w:rsidRPr="00E42C83">
        <w:rPr>
          <w:rFonts w:ascii="Times New Roman" w:hAnsi="Times New Roman" w:cs="Times New Roman"/>
          <w:b/>
          <w:bCs/>
          <w:sz w:val="24"/>
          <w:szCs w:val="24"/>
        </w:rPr>
        <w:t>Module de communication Modbus permettant l’intégration des groupes dans la GTC local.</w:t>
      </w:r>
    </w:p>
    <w:p w14:paraId="21E7570C"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Les paramètres à communiquer sont :</w:t>
      </w:r>
    </w:p>
    <w:p w14:paraId="430322EA" w14:textId="77777777" w:rsidR="007730CE" w:rsidRPr="00E42C83" w:rsidRDefault="007730CE">
      <w:pPr>
        <w:pStyle w:val="Paragraphedeliste"/>
        <w:numPr>
          <w:ilvl w:val="0"/>
          <w:numId w:val="45"/>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Pression HP et BP.</w:t>
      </w:r>
    </w:p>
    <w:p w14:paraId="6A5F5478" w14:textId="77777777" w:rsidR="007730CE" w:rsidRPr="00E42C83" w:rsidRDefault="007730CE">
      <w:pPr>
        <w:pStyle w:val="Paragraphedeliste"/>
        <w:numPr>
          <w:ilvl w:val="0"/>
          <w:numId w:val="45"/>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Point de consigne.</w:t>
      </w:r>
    </w:p>
    <w:p w14:paraId="66385F80" w14:textId="77777777" w:rsidR="007730CE" w:rsidRPr="00E42C83" w:rsidRDefault="007730CE">
      <w:pPr>
        <w:pStyle w:val="Paragraphedeliste"/>
        <w:numPr>
          <w:ilvl w:val="0"/>
          <w:numId w:val="45"/>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Température de refoulement des compresseurs.</w:t>
      </w:r>
    </w:p>
    <w:p w14:paraId="1BB49E86" w14:textId="77777777" w:rsidR="007730CE" w:rsidRPr="00E42C83" w:rsidRDefault="007730CE">
      <w:pPr>
        <w:pStyle w:val="Paragraphedeliste"/>
        <w:numPr>
          <w:ilvl w:val="0"/>
          <w:numId w:val="45"/>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Température d’aspiration des compresseurs.</w:t>
      </w:r>
    </w:p>
    <w:p w14:paraId="7B32392B" w14:textId="77777777" w:rsidR="007730CE" w:rsidRPr="00E42C83" w:rsidRDefault="007730CE">
      <w:pPr>
        <w:pStyle w:val="Paragraphedeliste"/>
        <w:numPr>
          <w:ilvl w:val="0"/>
          <w:numId w:val="45"/>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Température extérieure.</w:t>
      </w:r>
    </w:p>
    <w:p w14:paraId="50C81331" w14:textId="77777777" w:rsidR="007730CE" w:rsidRPr="00E42C83" w:rsidRDefault="007730CE">
      <w:pPr>
        <w:pStyle w:val="Paragraphedeliste"/>
        <w:numPr>
          <w:ilvl w:val="0"/>
          <w:numId w:val="45"/>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Mode de fonctionnement.</w:t>
      </w:r>
    </w:p>
    <w:p w14:paraId="26952049" w14:textId="77777777" w:rsidR="007730CE" w:rsidRPr="00E42C83" w:rsidRDefault="007730CE" w:rsidP="007730CE">
      <w:pPr>
        <w:keepLines w:val="0"/>
        <w:spacing w:before="100" w:beforeAutospacing="1" w:after="100" w:afterAutospacing="1" w:line="276" w:lineRule="auto"/>
        <w:ind w:right="287"/>
        <w:jc w:val="left"/>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L’ouvrage sera payé à l’unité, fourni et posé en ordre de marche, incluant la fourniture et l’installation complète de la chambre froide (panneaux, porte, groupe frigorifique, éclairage, etc.), le raccordement en électricité et en eau, ainsi que la mise en place du système de régulation et des équipements de sécurité.</w:t>
      </w:r>
    </w:p>
    <w:p w14:paraId="4204500F" w14:textId="77777777" w:rsidR="007730CE" w:rsidRPr="00E42C83" w:rsidRDefault="007730CE" w:rsidP="007730CE">
      <w:pPr>
        <w:keepLines w:val="0"/>
        <w:spacing w:before="100" w:beforeAutospacing="1" w:after="100" w:afterAutospacing="1" w:line="276" w:lineRule="auto"/>
        <w:jc w:val="left"/>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 xml:space="preserve"> Le prix inclut également le transport, la manutention, les essais de fonctionnement, la mise en service, et la fourniture de la documentation technique. Toutes les sujétions nécessaires à la bonne marche de l’installation seront prises en charge, garantissant son bon fonctionnement et sa conformité aux normes en vigueur.</w:t>
      </w:r>
    </w:p>
    <w:p w14:paraId="3A802A7D"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017" w:name="_Toc195286870"/>
      <w:bookmarkStart w:id="1018" w:name="_Toc195691919"/>
      <w:bookmarkStart w:id="1019" w:name="_Toc195703259"/>
      <w:bookmarkStart w:id="1020" w:name="_Toc210999713"/>
      <w:bookmarkStart w:id="1021" w:name="_Toc212717286"/>
      <w:r w:rsidRPr="00E42C83">
        <w:rPr>
          <w:rFonts w:ascii="Times New Roman" w:hAnsi="Times New Roman" w:cs="Times New Roman"/>
          <w:bCs/>
          <w:iCs/>
        </w:rPr>
        <w:t>Chambre froide négative Puissance frigorifique de  25 kW</w:t>
      </w:r>
      <w:bookmarkEnd w:id="1017"/>
      <w:bookmarkEnd w:id="1018"/>
      <w:bookmarkEnd w:id="1019"/>
      <w:bookmarkEnd w:id="1020"/>
      <w:bookmarkEnd w:id="1021"/>
    </w:p>
    <w:p w14:paraId="61EACB7C"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Fourniture, installation et mise en service des groupe frigorifique Compacte INVERTER de DAIKIN, fonctionnant en </w:t>
      </w:r>
      <w:r w:rsidRPr="00E42C83">
        <w:rPr>
          <w:rFonts w:ascii="Times New Roman" w:hAnsi="Times New Roman" w:cs="Times New Roman"/>
          <w:b/>
          <w:bCs/>
          <w:sz w:val="24"/>
          <w:szCs w:val="24"/>
        </w:rPr>
        <w:t>R-410a</w:t>
      </w:r>
      <w:r w:rsidRPr="00E42C83">
        <w:rPr>
          <w:rFonts w:ascii="Times New Roman" w:hAnsi="Times New Roman" w:cs="Times New Roman"/>
          <w:sz w:val="24"/>
          <w:szCs w:val="24"/>
        </w:rPr>
        <w:t xml:space="preserve"> En accord avec la norme F-GAS* et Éco-Design : PRP et EER, avec Meilleure efficacité énergétique.</w:t>
      </w:r>
    </w:p>
    <w:p w14:paraId="078D383B" w14:textId="77777777" w:rsidR="007730CE" w:rsidRPr="00E42C83" w:rsidRDefault="007730CE" w:rsidP="007730CE">
      <w:pPr>
        <w:spacing w:after="0" w:line="276" w:lineRule="auto"/>
        <w:rPr>
          <w:rFonts w:ascii="Times New Roman" w:hAnsi="Times New Roman" w:cs="Times New Roman"/>
          <w:b/>
          <w:bCs/>
          <w:sz w:val="24"/>
          <w:szCs w:val="24"/>
        </w:rPr>
      </w:pPr>
      <w:r w:rsidRPr="00E42C83">
        <w:rPr>
          <w:rFonts w:ascii="Times New Roman" w:hAnsi="Times New Roman" w:cs="Times New Roman"/>
          <w:b/>
          <w:bCs/>
          <w:sz w:val="24"/>
          <w:szCs w:val="24"/>
        </w:rPr>
        <w:lastRenderedPageBreak/>
        <w:t>Compresseur Scroll DC Inverter de 52 à 232 Hz.</w:t>
      </w:r>
    </w:p>
    <w:p w14:paraId="4FB2DD4A" w14:textId="77777777" w:rsidR="007730CE" w:rsidRPr="00E42C83" w:rsidRDefault="007730CE">
      <w:pPr>
        <w:pStyle w:val="Paragraphedeliste"/>
        <w:numPr>
          <w:ilvl w:val="0"/>
          <w:numId w:val="155"/>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Moteur Ventilateur DC Inverter.</w:t>
      </w:r>
    </w:p>
    <w:p w14:paraId="1BE04005" w14:textId="77777777" w:rsidR="007730CE" w:rsidRPr="00E42C83" w:rsidRDefault="007730CE" w:rsidP="007730CE">
      <w:pPr>
        <w:spacing w:after="0" w:line="276" w:lineRule="auto"/>
        <w:rPr>
          <w:rFonts w:ascii="Times New Roman" w:hAnsi="Times New Roman" w:cs="Times New Roman"/>
          <w:b/>
          <w:bCs/>
          <w:sz w:val="24"/>
          <w:szCs w:val="24"/>
        </w:rPr>
      </w:pPr>
      <w:r w:rsidRPr="00E42C83">
        <w:rPr>
          <w:rFonts w:ascii="Times New Roman" w:hAnsi="Times New Roman" w:cs="Times New Roman"/>
          <w:b/>
          <w:bCs/>
          <w:sz w:val="24"/>
          <w:szCs w:val="24"/>
        </w:rPr>
        <w:t xml:space="preserve">Économiseur sur la ligne de liquide </w:t>
      </w:r>
    </w:p>
    <w:p w14:paraId="0504B505" w14:textId="77777777" w:rsidR="007730CE" w:rsidRPr="00E42C83" w:rsidRDefault="007730CE">
      <w:pPr>
        <w:pStyle w:val="Paragraphedeliste"/>
        <w:numPr>
          <w:ilvl w:val="0"/>
          <w:numId w:val="155"/>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Avec system de HP Flottante.</w:t>
      </w:r>
    </w:p>
    <w:p w14:paraId="20A132F2" w14:textId="77777777" w:rsidR="007730CE" w:rsidRPr="00E42C83" w:rsidRDefault="007730CE">
      <w:pPr>
        <w:pStyle w:val="Paragraphedeliste"/>
        <w:numPr>
          <w:ilvl w:val="0"/>
          <w:numId w:val="155"/>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BP réglable en mode nuit.</w:t>
      </w:r>
    </w:p>
    <w:p w14:paraId="632C353E" w14:textId="77777777" w:rsidR="007730CE" w:rsidRPr="00E42C83" w:rsidRDefault="007730CE">
      <w:pPr>
        <w:pStyle w:val="Paragraphedeliste"/>
        <w:numPr>
          <w:ilvl w:val="0"/>
          <w:numId w:val="155"/>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Niveaux sonores réduit</w:t>
      </w:r>
    </w:p>
    <w:p w14:paraId="320388BB" w14:textId="77777777" w:rsidR="007730CE" w:rsidRPr="00E42C83" w:rsidRDefault="007730CE" w:rsidP="007730CE">
      <w:pPr>
        <w:pStyle w:val="Paragraphedeliste"/>
        <w:keepLines w:val="0"/>
        <w:numPr>
          <w:ilvl w:val="0"/>
          <w:numId w:val="32"/>
        </w:numPr>
        <w:spacing w:before="0" w:after="0" w:line="276" w:lineRule="auto"/>
        <w:jc w:val="left"/>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Caractéristiques techniques :</w:t>
      </w:r>
    </w:p>
    <w:p w14:paraId="4CA1356A"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Marque </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t xml:space="preserve">: DAIKIN ou équivalent </w:t>
      </w:r>
    </w:p>
    <w:p w14:paraId="5F8B0849"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Nombre de compresseur</w:t>
      </w:r>
      <w:r w:rsidRPr="00E42C83">
        <w:rPr>
          <w:rFonts w:ascii="Times New Roman" w:hAnsi="Times New Roman" w:cs="Times New Roman"/>
          <w:sz w:val="24"/>
          <w:szCs w:val="24"/>
        </w:rPr>
        <w:tab/>
        <w:t>:</w:t>
      </w:r>
      <w:r w:rsidRPr="00E42C83">
        <w:rPr>
          <w:rFonts w:ascii="Times New Roman" w:hAnsi="Times New Roman" w:cs="Times New Roman"/>
          <w:b/>
          <w:bCs/>
          <w:sz w:val="24"/>
          <w:szCs w:val="24"/>
        </w:rPr>
        <w:t xml:space="preserve"> 3</w:t>
      </w:r>
    </w:p>
    <w:p w14:paraId="73C9BE1F" w14:textId="77777777" w:rsidR="007730CE" w:rsidRPr="00E42C83" w:rsidRDefault="007730CE" w:rsidP="007730CE">
      <w:pPr>
        <w:spacing w:after="0" w:line="276" w:lineRule="auto"/>
        <w:rPr>
          <w:rFonts w:ascii="Times New Roman" w:hAnsi="Times New Roman" w:cs="Times New Roman"/>
          <w:b/>
          <w:bCs/>
          <w:sz w:val="24"/>
          <w:szCs w:val="24"/>
        </w:rPr>
      </w:pPr>
      <w:r w:rsidRPr="00E42C83">
        <w:rPr>
          <w:rFonts w:ascii="Times New Roman" w:hAnsi="Times New Roman" w:cs="Times New Roman"/>
          <w:b/>
          <w:bCs/>
          <w:sz w:val="24"/>
          <w:szCs w:val="24"/>
        </w:rPr>
        <w:t>Type de compresseur</w:t>
      </w:r>
      <w:r w:rsidRPr="00E42C83">
        <w:rPr>
          <w:rFonts w:ascii="Times New Roman" w:hAnsi="Times New Roman" w:cs="Times New Roman"/>
          <w:b/>
          <w:bCs/>
          <w:sz w:val="24"/>
          <w:szCs w:val="24"/>
        </w:rPr>
        <w:tab/>
      </w:r>
      <w:r w:rsidRPr="00E42C83">
        <w:rPr>
          <w:rFonts w:ascii="Times New Roman" w:hAnsi="Times New Roman" w:cs="Times New Roman"/>
          <w:b/>
          <w:bCs/>
          <w:sz w:val="24"/>
          <w:szCs w:val="24"/>
        </w:rPr>
        <w:tab/>
        <w:t>: 1 INVERTER SCROLL + 2 SCROLL ON/OFF</w:t>
      </w:r>
    </w:p>
    <w:p w14:paraId="1D8F90CB"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Puissance frigorifique</w:t>
      </w:r>
      <w:r w:rsidRPr="00E42C83">
        <w:rPr>
          <w:rFonts w:ascii="Times New Roman" w:hAnsi="Times New Roman" w:cs="Times New Roman"/>
          <w:sz w:val="24"/>
          <w:szCs w:val="24"/>
        </w:rPr>
        <w:tab/>
      </w:r>
      <w:r w:rsidRPr="00E42C83">
        <w:rPr>
          <w:rFonts w:ascii="Times New Roman" w:hAnsi="Times New Roman" w:cs="Times New Roman"/>
          <w:sz w:val="24"/>
          <w:szCs w:val="24"/>
        </w:rPr>
        <w:tab/>
        <w:t xml:space="preserve">: </w:t>
      </w:r>
      <w:r w:rsidRPr="00E42C83">
        <w:rPr>
          <w:rFonts w:ascii="Times New Roman" w:hAnsi="Times New Roman" w:cs="Times New Roman"/>
          <w:b/>
          <w:bCs/>
          <w:sz w:val="24"/>
          <w:szCs w:val="24"/>
        </w:rPr>
        <w:t>25 kW</w:t>
      </w:r>
    </w:p>
    <w:p w14:paraId="27B27405"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Température d’évaporation</w:t>
      </w:r>
      <w:r w:rsidRPr="00E42C83">
        <w:rPr>
          <w:rFonts w:ascii="Times New Roman" w:hAnsi="Times New Roman" w:cs="Times New Roman"/>
          <w:sz w:val="24"/>
          <w:szCs w:val="24"/>
        </w:rPr>
        <w:tab/>
        <w:t xml:space="preserve">: </w:t>
      </w:r>
      <w:r w:rsidRPr="00E42C83">
        <w:rPr>
          <w:rFonts w:ascii="Times New Roman" w:hAnsi="Times New Roman" w:cs="Times New Roman"/>
          <w:b/>
          <w:bCs/>
          <w:sz w:val="24"/>
          <w:szCs w:val="24"/>
        </w:rPr>
        <w:t>-26 °C</w:t>
      </w:r>
    </w:p>
    <w:p w14:paraId="0419A71B"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Température extérieure</w:t>
      </w:r>
      <w:r w:rsidRPr="00E42C83">
        <w:rPr>
          <w:rFonts w:ascii="Times New Roman" w:hAnsi="Times New Roman" w:cs="Times New Roman"/>
          <w:sz w:val="24"/>
          <w:szCs w:val="24"/>
        </w:rPr>
        <w:tab/>
        <w:t xml:space="preserve">: </w:t>
      </w:r>
      <w:r w:rsidRPr="00E42C83">
        <w:rPr>
          <w:rFonts w:ascii="Times New Roman" w:hAnsi="Times New Roman" w:cs="Times New Roman"/>
          <w:b/>
          <w:bCs/>
          <w:sz w:val="24"/>
          <w:szCs w:val="24"/>
        </w:rPr>
        <w:t>35 °C</w:t>
      </w:r>
    </w:p>
    <w:p w14:paraId="672C6EA1" w14:textId="77777777" w:rsidR="007730CE" w:rsidRPr="00E42C83" w:rsidRDefault="007730CE" w:rsidP="007730CE">
      <w:pPr>
        <w:spacing w:after="0" w:line="276" w:lineRule="auto"/>
        <w:rPr>
          <w:rFonts w:ascii="Times New Roman" w:hAnsi="Times New Roman" w:cs="Times New Roman"/>
          <w:b/>
          <w:bCs/>
          <w:sz w:val="24"/>
          <w:szCs w:val="24"/>
        </w:rPr>
      </w:pPr>
      <w:r w:rsidRPr="00E42C83">
        <w:rPr>
          <w:rFonts w:ascii="Times New Roman" w:hAnsi="Times New Roman" w:cs="Times New Roman"/>
          <w:b/>
          <w:bCs/>
          <w:sz w:val="24"/>
          <w:szCs w:val="24"/>
        </w:rPr>
        <w:t>Fluide</w:t>
      </w:r>
      <w:r w:rsidRPr="00E42C83">
        <w:rPr>
          <w:rFonts w:ascii="Times New Roman" w:hAnsi="Times New Roman" w:cs="Times New Roman"/>
          <w:b/>
          <w:bCs/>
          <w:sz w:val="24"/>
          <w:szCs w:val="24"/>
        </w:rPr>
        <w:tab/>
      </w:r>
      <w:r w:rsidRPr="00E42C83">
        <w:rPr>
          <w:rFonts w:ascii="Times New Roman" w:hAnsi="Times New Roman" w:cs="Times New Roman"/>
          <w:b/>
          <w:bCs/>
          <w:sz w:val="24"/>
          <w:szCs w:val="24"/>
        </w:rPr>
        <w:tab/>
      </w:r>
      <w:r w:rsidRPr="00E42C83">
        <w:rPr>
          <w:rFonts w:ascii="Times New Roman" w:hAnsi="Times New Roman" w:cs="Times New Roman"/>
          <w:b/>
          <w:bCs/>
          <w:sz w:val="24"/>
          <w:szCs w:val="24"/>
        </w:rPr>
        <w:tab/>
      </w:r>
      <w:r w:rsidRPr="00E42C83">
        <w:rPr>
          <w:rFonts w:ascii="Times New Roman" w:hAnsi="Times New Roman" w:cs="Times New Roman"/>
          <w:b/>
          <w:bCs/>
          <w:sz w:val="24"/>
          <w:szCs w:val="24"/>
        </w:rPr>
        <w:tab/>
        <w:t>: R410a</w:t>
      </w:r>
    </w:p>
    <w:p w14:paraId="2E9CFCB1"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Ventilateur condenseur</w:t>
      </w:r>
      <w:r w:rsidRPr="00E42C83">
        <w:rPr>
          <w:rFonts w:ascii="Times New Roman" w:hAnsi="Times New Roman" w:cs="Times New Roman"/>
          <w:sz w:val="24"/>
          <w:szCs w:val="24"/>
        </w:rPr>
        <w:tab/>
        <w:t>: EC</w:t>
      </w:r>
    </w:p>
    <w:p w14:paraId="5796E2D9"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Condenseur</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t>: Intégré avec traitement contre la corrosion</w:t>
      </w:r>
    </w:p>
    <w:p w14:paraId="528982C9"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Alimentation électrique</w:t>
      </w:r>
      <w:r w:rsidRPr="00E42C83">
        <w:rPr>
          <w:rFonts w:ascii="Times New Roman" w:hAnsi="Times New Roman" w:cs="Times New Roman"/>
          <w:sz w:val="24"/>
          <w:szCs w:val="24"/>
        </w:rPr>
        <w:tab/>
        <w:t>: 3 phases / 50 Hz / 380 - 415 V + neutre</w:t>
      </w:r>
    </w:p>
    <w:p w14:paraId="006B3EB4" w14:textId="77777777" w:rsidR="007730CE" w:rsidRPr="00E42C83" w:rsidRDefault="007730CE" w:rsidP="007730CE">
      <w:pPr>
        <w:pStyle w:val="Paragraphedeliste"/>
        <w:keepLines w:val="0"/>
        <w:numPr>
          <w:ilvl w:val="0"/>
          <w:numId w:val="32"/>
        </w:numPr>
        <w:spacing w:before="0" w:after="0" w:line="276" w:lineRule="auto"/>
        <w:jc w:val="left"/>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Accessoires :</w:t>
      </w:r>
    </w:p>
    <w:p w14:paraId="2D511F29" w14:textId="77777777" w:rsidR="007730CE" w:rsidRPr="00E42C83" w:rsidRDefault="007730CE" w:rsidP="007730CE">
      <w:pPr>
        <w:pStyle w:val="Paragraphedeliste"/>
        <w:spacing w:after="0" w:line="276" w:lineRule="auto"/>
        <w:ind w:left="0"/>
        <w:rPr>
          <w:rFonts w:ascii="Times New Roman" w:hAnsi="Times New Roman" w:cs="Times New Roman"/>
          <w:b/>
          <w:bCs/>
          <w:sz w:val="24"/>
          <w:szCs w:val="24"/>
        </w:rPr>
      </w:pPr>
      <w:r w:rsidRPr="00E42C83">
        <w:rPr>
          <w:rFonts w:ascii="Times New Roman" w:hAnsi="Times New Roman" w:cs="Times New Roman"/>
          <w:b/>
          <w:bCs/>
          <w:sz w:val="24"/>
          <w:szCs w:val="24"/>
        </w:rPr>
        <w:t xml:space="preserve">Afficheur digital permet de lire directement sur l’unité les principales informations concernant son fonctionnement : </w:t>
      </w:r>
    </w:p>
    <w:p w14:paraId="1C254256"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Affichage des pressions BP et HP.</w:t>
      </w:r>
    </w:p>
    <w:p w14:paraId="5C6EA56F"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Lecture du code défaut. </w:t>
      </w:r>
    </w:p>
    <w:p w14:paraId="1BCD80C2"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Affichage des 3 derniers codes défaut. </w:t>
      </w:r>
    </w:p>
    <w:p w14:paraId="35D16426"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Fréquence de l’Inverter. </w:t>
      </w:r>
    </w:p>
    <w:p w14:paraId="3CFBDF32"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Point de consigne. </w:t>
      </w:r>
    </w:p>
    <w:p w14:paraId="25AE4F64"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Température de refoulement des compresseurs. </w:t>
      </w:r>
    </w:p>
    <w:p w14:paraId="2B287B15"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Température d’aspiration des compresseurs. </w:t>
      </w:r>
    </w:p>
    <w:p w14:paraId="4B06A09B"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Température extérieure.</w:t>
      </w:r>
    </w:p>
    <w:p w14:paraId="584C3B31" w14:textId="77777777" w:rsidR="007730CE" w:rsidRPr="00E42C83" w:rsidRDefault="007730CE" w:rsidP="007730CE">
      <w:pPr>
        <w:pStyle w:val="Paragraphedeliste"/>
        <w:spacing w:after="0" w:line="276" w:lineRule="auto"/>
        <w:ind w:left="0"/>
        <w:rPr>
          <w:rFonts w:ascii="Times New Roman" w:hAnsi="Times New Roman" w:cs="Times New Roman"/>
          <w:b/>
          <w:bCs/>
          <w:sz w:val="24"/>
          <w:szCs w:val="24"/>
        </w:rPr>
      </w:pPr>
      <w:r w:rsidRPr="00E42C83">
        <w:rPr>
          <w:rFonts w:ascii="Times New Roman" w:hAnsi="Times New Roman" w:cs="Times New Roman"/>
          <w:b/>
          <w:bCs/>
          <w:sz w:val="24"/>
          <w:szCs w:val="24"/>
        </w:rPr>
        <w:t>Module de communication Modbus permettant l’intégration des groupes dans la GTC local.</w:t>
      </w:r>
    </w:p>
    <w:p w14:paraId="7F879B51"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Les paramètres à communiquer sont :</w:t>
      </w:r>
    </w:p>
    <w:p w14:paraId="105E6E6F"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Pression HP et BP.</w:t>
      </w:r>
    </w:p>
    <w:p w14:paraId="11BF637B"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Point de consigne.</w:t>
      </w:r>
    </w:p>
    <w:p w14:paraId="76582046"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Température de refoulement des compresseurs.</w:t>
      </w:r>
    </w:p>
    <w:p w14:paraId="2DDB1F48"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Température d’aspiration des compresseurs.</w:t>
      </w:r>
    </w:p>
    <w:p w14:paraId="4A4BDEC1"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lastRenderedPageBreak/>
        <w:t>Température extérieure.</w:t>
      </w:r>
    </w:p>
    <w:p w14:paraId="5BAD6488"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Mode de fonctionnement.</w:t>
      </w:r>
    </w:p>
    <w:p w14:paraId="25F6AE1E" w14:textId="77777777" w:rsidR="007730CE" w:rsidRPr="00E42C83" w:rsidRDefault="007730CE" w:rsidP="007730CE">
      <w:pPr>
        <w:keepLines w:val="0"/>
        <w:spacing w:before="100" w:beforeAutospacing="1" w:after="100" w:afterAutospacing="1" w:line="276" w:lineRule="auto"/>
        <w:jc w:val="left"/>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 xml:space="preserve">L’ouvrage sera payé à l’unité, fourni et posé en ordre de marche, incluant la fourniture et l’installation complète de la chambre froide (panneaux, porte, groupe frigorifique, éclairage, etc.), le raccordement en électricité et en eau, ainsi que la mise en place du système de régulation et des équipements de sécurité. </w:t>
      </w:r>
    </w:p>
    <w:p w14:paraId="03828048" w14:textId="77777777" w:rsidR="007730CE" w:rsidRPr="00E42C83" w:rsidRDefault="007730CE" w:rsidP="007730CE">
      <w:pPr>
        <w:keepLines w:val="0"/>
        <w:spacing w:before="100" w:beforeAutospacing="1" w:after="100" w:afterAutospacing="1" w:line="276" w:lineRule="auto"/>
        <w:jc w:val="left"/>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Le prix inclut également le transport, la manutention, les essais de fonctionnement, la mise en service, et la fourniture de la documentation technique. Toutes les sujétions nécessaires à la bonne marche de l’installation seront prises en charge, garantissant son bon fonctionnement et sa conformité aux normes en vigueur.</w:t>
      </w:r>
    </w:p>
    <w:p w14:paraId="407FF34B"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022" w:name="_Toc195286871"/>
      <w:bookmarkStart w:id="1023" w:name="_Toc195691920"/>
      <w:bookmarkStart w:id="1024" w:name="_Toc195703260"/>
      <w:bookmarkStart w:id="1025" w:name="_Toc210999714"/>
      <w:bookmarkStart w:id="1026" w:name="_Toc212717287"/>
      <w:r w:rsidRPr="00E42C83">
        <w:rPr>
          <w:rFonts w:ascii="Times New Roman" w:hAnsi="Times New Roman" w:cs="Times New Roman"/>
          <w:bCs/>
          <w:iCs/>
        </w:rPr>
        <w:t>Chambre froide positive Puissance frigorifique de 13.3 kW</w:t>
      </w:r>
      <w:bookmarkEnd w:id="1022"/>
      <w:bookmarkEnd w:id="1023"/>
      <w:bookmarkEnd w:id="1024"/>
      <w:bookmarkEnd w:id="1025"/>
      <w:bookmarkEnd w:id="1026"/>
    </w:p>
    <w:p w14:paraId="07A55360"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Fourniture, installation et mise en service des groupe frigorifique Compacte INVERTER de DAIKIN ou équivalent, fonctionnant en </w:t>
      </w:r>
      <w:r w:rsidRPr="00E42C83">
        <w:rPr>
          <w:rFonts w:ascii="Times New Roman" w:hAnsi="Times New Roman" w:cs="Times New Roman"/>
          <w:b/>
          <w:bCs/>
          <w:sz w:val="24"/>
          <w:szCs w:val="24"/>
        </w:rPr>
        <w:t>R-410a</w:t>
      </w:r>
      <w:r w:rsidRPr="00E42C83">
        <w:rPr>
          <w:rFonts w:ascii="Times New Roman" w:hAnsi="Times New Roman" w:cs="Times New Roman"/>
          <w:sz w:val="24"/>
          <w:szCs w:val="24"/>
        </w:rPr>
        <w:t xml:space="preserve"> En accord avec la norme F-GAS* et Éco-Design : PRP et EER, avec Meilleure efficacité énergétique.</w:t>
      </w:r>
    </w:p>
    <w:p w14:paraId="6C7C3628" w14:textId="77777777" w:rsidR="007730CE" w:rsidRPr="00E42C83" w:rsidRDefault="007730CE" w:rsidP="007730CE">
      <w:pPr>
        <w:spacing w:after="0" w:line="276" w:lineRule="auto"/>
        <w:rPr>
          <w:rFonts w:ascii="Times New Roman" w:hAnsi="Times New Roman" w:cs="Times New Roman"/>
          <w:b/>
          <w:bCs/>
          <w:sz w:val="24"/>
          <w:szCs w:val="24"/>
        </w:rPr>
      </w:pPr>
      <w:r w:rsidRPr="00E42C83">
        <w:rPr>
          <w:rFonts w:ascii="Times New Roman" w:hAnsi="Times New Roman" w:cs="Times New Roman"/>
          <w:b/>
          <w:bCs/>
          <w:sz w:val="24"/>
          <w:szCs w:val="24"/>
        </w:rPr>
        <w:t>Compresseur Scroll DC Inverter de 52 à 232 Hz.</w:t>
      </w:r>
    </w:p>
    <w:p w14:paraId="743683C8" w14:textId="77777777" w:rsidR="007730CE" w:rsidRPr="00E42C83" w:rsidRDefault="007730CE">
      <w:pPr>
        <w:pStyle w:val="Paragraphedeliste"/>
        <w:numPr>
          <w:ilvl w:val="0"/>
          <w:numId w:val="155"/>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Moteur Ventilateur DC Inverter.</w:t>
      </w:r>
    </w:p>
    <w:p w14:paraId="6A6A752F" w14:textId="77777777" w:rsidR="007730CE" w:rsidRPr="00E42C83" w:rsidRDefault="007730CE" w:rsidP="007730CE">
      <w:pPr>
        <w:spacing w:after="0" w:line="276" w:lineRule="auto"/>
        <w:rPr>
          <w:rFonts w:ascii="Times New Roman" w:hAnsi="Times New Roman" w:cs="Times New Roman"/>
          <w:b/>
          <w:bCs/>
          <w:sz w:val="24"/>
          <w:szCs w:val="24"/>
        </w:rPr>
      </w:pPr>
      <w:r w:rsidRPr="00E42C83">
        <w:rPr>
          <w:rFonts w:ascii="Times New Roman" w:hAnsi="Times New Roman" w:cs="Times New Roman"/>
          <w:b/>
          <w:bCs/>
          <w:sz w:val="24"/>
          <w:szCs w:val="24"/>
        </w:rPr>
        <w:t xml:space="preserve">Économiseur sur la ligne de liquide </w:t>
      </w:r>
    </w:p>
    <w:p w14:paraId="111E6AB6" w14:textId="77777777" w:rsidR="007730CE" w:rsidRPr="00E42C83" w:rsidRDefault="007730CE">
      <w:pPr>
        <w:pStyle w:val="Paragraphedeliste"/>
        <w:numPr>
          <w:ilvl w:val="0"/>
          <w:numId w:val="155"/>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Avec system de HP Flottante.</w:t>
      </w:r>
    </w:p>
    <w:p w14:paraId="56F08B67" w14:textId="77777777" w:rsidR="007730CE" w:rsidRPr="00E42C83" w:rsidRDefault="007730CE">
      <w:pPr>
        <w:pStyle w:val="Paragraphedeliste"/>
        <w:numPr>
          <w:ilvl w:val="0"/>
          <w:numId w:val="155"/>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BP réglable en mode nuit.</w:t>
      </w:r>
    </w:p>
    <w:p w14:paraId="6520CC9A" w14:textId="77777777" w:rsidR="007730CE" w:rsidRPr="00E42C83" w:rsidRDefault="007730CE">
      <w:pPr>
        <w:pStyle w:val="Paragraphedeliste"/>
        <w:numPr>
          <w:ilvl w:val="0"/>
          <w:numId w:val="155"/>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Niveaux sonores réduit</w:t>
      </w:r>
    </w:p>
    <w:p w14:paraId="36561626" w14:textId="77777777" w:rsidR="007730CE" w:rsidRPr="00E42C83" w:rsidRDefault="007730CE" w:rsidP="007730CE">
      <w:pPr>
        <w:pStyle w:val="Paragraphedeliste"/>
        <w:keepLines w:val="0"/>
        <w:numPr>
          <w:ilvl w:val="0"/>
          <w:numId w:val="33"/>
        </w:numPr>
        <w:spacing w:before="0" w:after="0" w:line="276" w:lineRule="auto"/>
        <w:jc w:val="left"/>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Caractéristiques techniques :</w:t>
      </w:r>
    </w:p>
    <w:p w14:paraId="1F9C805B"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Marque </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t xml:space="preserve">: DAIKIN ou équivalent </w:t>
      </w:r>
    </w:p>
    <w:p w14:paraId="51F4E0A6"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Nombre de compresseur</w:t>
      </w:r>
      <w:r w:rsidRPr="00E42C83">
        <w:rPr>
          <w:rFonts w:ascii="Times New Roman" w:hAnsi="Times New Roman" w:cs="Times New Roman"/>
          <w:sz w:val="24"/>
          <w:szCs w:val="24"/>
        </w:rPr>
        <w:tab/>
        <w:t>:</w:t>
      </w:r>
      <w:r w:rsidRPr="00E42C83">
        <w:rPr>
          <w:rFonts w:ascii="Times New Roman" w:hAnsi="Times New Roman" w:cs="Times New Roman"/>
          <w:b/>
          <w:bCs/>
          <w:sz w:val="24"/>
          <w:szCs w:val="24"/>
        </w:rPr>
        <w:t>1</w:t>
      </w:r>
    </w:p>
    <w:p w14:paraId="3A5B25FC" w14:textId="77777777" w:rsidR="007730CE" w:rsidRPr="00E42C83" w:rsidRDefault="007730CE" w:rsidP="007730CE">
      <w:pPr>
        <w:spacing w:after="0" w:line="276" w:lineRule="auto"/>
        <w:rPr>
          <w:rFonts w:ascii="Times New Roman" w:hAnsi="Times New Roman" w:cs="Times New Roman"/>
          <w:b/>
          <w:bCs/>
          <w:sz w:val="24"/>
          <w:szCs w:val="24"/>
        </w:rPr>
      </w:pPr>
      <w:r w:rsidRPr="00E42C83">
        <w:rPr>
          <w:rFonts w:ascii="Times New Roman" w:hAnsi="Times New Roman" w:cs="Times New Roman"/>
          <w:b/>
          <w:bCs/>
          <w:sz w:val="24"/>
          <w:szCs w:val="24"/>
        </w:rPr>
        <w:t>Type de compresseur</w:t>
      </w:r>
      <w:r w:rsidRPr="00E42C83">
        <w:rPr>
          <w:rFonts w:ascii="Times New Roman" w:hAnsi="Times New Roman" w:cs="Times New Roman"/>
          <w:b/>
          <w:bCs/>
          <w:sz w:val="24"/>
          <w:szCs w:val="24"/>
        </w:rPr>
        <w:tab/>
      </w:r>
      <w:r w:rsidRPr="00E42C83">
        <w:rPr>
          <w:rFonts w:ascii="Times New Roman" w:hAnsi="Times New Roman" w:cs="Times New Roman"/>
          <w:b/>
          <w:bCs/>
          <w:sz w:val="24"/>
          <w:szCs w:val="24"/>
        </w:rPr>
        <w:tab/>
        <w:t>: 1 INVERTER SCROLL</w:t>
      </w:r>
    </w:p>
    <w:p w14:paraId="55CCFAAE"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Puissance frigorifique</w:t>
      </w:r>
      <w:r w:rsidRPr="00E42C83">
        <w:rPr>
          <w:rFonts w:ascii="Times New Roman" w:hAnsi="Times New Roman" w:cs="Times New Roman"/>
          <w:sz w:val="24"/>
          <w:szCs w:val="24"/>
        </w:rPr>
        <w:tab/>
      </w:r>
      <w:r w:rsidRPr="00E42C83">
        <w:rPr>
          <w:rFonts w:ascii="Times New Roman" w:hAnsi="Times New Roman" w:cs="Times New Roman"/>
          <w:sz w:val="24"/>
          <w:szCs w:val="24"/>
        </w:rPr>
        <w:tab/>
        <w:t xml:space="preserve">: </w:t>
      </w:r>
      <w:r w:rsidRPr="00E42C83">
        <w:rPr>
          <w:rFonts w:ascii="Times New Roman" w:hAnsi="Times New Roman" w:cs="Times New Roman"/>
          <w:b/>
          <w:bCs/>
          <w:sz w:val="24"/>
          <w:szCs w:val="24"/>
        </w:rPr>
        <w:t>13,3 kW</w:t>
      </w:r>
    </w:p>
    <w:p w14:paraId="33B9BFA7"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Température d’évaporation</w:t>
      </w:r>
      <w:r w:rsidRPr="00E42C83">
        <w:rPr>
          <w:rFonts w:ascii="Times New Roman" w:hAnsi="Times New Roman" w:cs="Times New Roman"/>
          <w:sz w:val="24"/>
          <w:szCs w:val="24"/>
        </w:rPr>
        <w:tab/>
        <w:t xml:space="preserve">: </w:t>
      </w:r>
      <w:r w:rsidRPr="00E42C83">
        <w:rPr>
          <w:rFonts w:ascii="Times New Roman" w:hAnsi="Times New Roman" w:cs="Times New Roman"/>
          <w:b/>
          <w:bCs/>
          <w:sz w:val="24"/>
          <w:szCs w:val="24"/>
        </w:rPr>
        <w:t>-6 °C</w:t>
      </w:r>
    </w:p>
    <w:p w14:paraId="77FA265B"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Température extérieure</w:t>
      </w:r>
      <w:r w:rsidRPr="00E42C83">
        <w:rPr>
          <w:rFonts w:ascii="Times New Roman" w:hAnsi="Times New Roman" w:cs="Times New Roman"/>
          <w:sz w:val="24"/>
          <w:szCs w:val="24"/>
        </w:rPr>
        <w:tab/>
        <w:t xml:space="preserve">: </w:t>
      </w:r>
      <w:r w:rsidRPr="00E42C83">
        <w:rPr>
          <w:rFonts w:ascii="Times New Roman" w:hAnsi="Times New Roman" w:cs="Times New Roman"/>
          <w:b/>
          <w:bCs/>
          <w:sz w:val="24"/>
          <w:szCs w:val="24"/>
        </w:rPr>
        <w:t>35 °C</w:t>
      </w:r>
    </w:p>
    <w:p w14:paraId="529E7635" w14:textId="77777777" w:rsidR="007730CE" w:rsidRPr="00E42C83" w:rsidRDefault="007730CE" w:rsidP="007730CE">
      <w:pPr>
        <w:spacing w:after="0" w:line="276" w:lineRule="auto"/>
        <w:rPr>
          <w:rFonts w:ascii="Times New Roman" w:hAnsi="Times New Roman" w:cs="Times New Roman"/>
          <w:b/>
          <w:bCs/>
          <w:sz w:val="24"/>
          <w:szCs w:val="24"/>
        </w:rPr>
      </w:pPr>
      <w:r w:rsidRPr="00E42C83">
        <w:rPr>
          <w:rFonts w:ascii="Times New Roman" w:hAnsi="Times New Roman" w:cs="Times New Roman"/>
          <w:b/>
          <w:bCs/>
          <w:sz w:val="24"/>
          <w:szCs w:val="24"/>
        </w:rPr>
        <w:t>Fluide</w:t>
      </w:r>
      <w:r w:rsidRPr="00E42C83">
        <w:rPr>
          <w:rFonts w:ascii="Times New Roman" w:hAnsi="Times New Roman" w:cs="Times New Roman"/>
          <w:b/>
          <w:bCs/>
          <w:sz w:val="24"/>
          <w:szCs w:val="24"/>
        </w:rPr>
        <w:tab/>
      </w:r>
      <w:r w:rsidRPr="00E42C83">
        <w:rPr>
          <w:rFonts w:ascii="Times New Roman" w:hAnsi="Times New Roman" w:cs="Times New Roman"/>
          <w:b/>
          <w:bCs/>
          <w:sz w:val="24"/>
          <w:szCs w:val="24"/>
        </w:rPr>
        <w:tab/>
      </w:r>
      <w:r w:rsidRPr="00E42C83">
        <w:rPr>
          <w:rFonts w:ascii="Times New Roman" w:hAnsi="Times New Roman" w:cs="Times New Roman"/>
          <w:b/>
          <w:bCs/>
          <w:sz w:val="24"/>
          <w:szCs w:val="24"/>
        </w:rPr>
        <w:tab/>
      </w:r>
      <w:r w:rsidRPr="00E42C83">
        <w:rPr>
          <w:rFonts w:ascii="Times New Roman" w:hAnsi="Times New Roman" w:cs="Times New Roman"/>
          <w:b/>
          <w:bCs/>
          <w:sz w:val="24"/>
          <w:szCs w:val="24"/>
        </w:rPr>
        <w:tab/>
        <w:t>: R410a</w:t>
      </w:r>
    </w:p>
    <w:p w14:paraId="2429A08E"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Ventilateur condenseur</w:t>
      </w:r>
      <w:r w:rsidRPr="00E42C83">
        <w:rPr>
          <w:rFonts w:ascii="Times New Roman" w:hAnsi="Times New Roman" w:cs="Times New Roman"/>
          <w:sz w:val="24"/>
          <w:szCs w:val="24"/>
        </w:rPr>
        <w:tab/>
        <w:t>: EC</w:t>
      </w:r>
    </w:p>
    <w:p w14:paraId="6C011E22"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Condenseur</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t>: Intégré avec traitement contre la corrosion</w:t>
      </w:r>
    </w:p>
    <w:p w14:paraId="01EDE130"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Alimentation électrique</w:t>
      </w:r>
      <w:r w:rsidRPr="00E42C83">
        <w:rPr>
          <w:rFonts w:ascii="Times New Roman" w:hAnsi="Times New Roman" w:cs="Times New Roman"/>
          <w:sz w:val="24"/>
          <w:szCs w:val="24"/>
        </w:rPr>
        <w:tab/>
        <w:t>: 3 phases / 50 Hz / 380 - 415 V + neutre</w:t>
      </w:r>
    </w:p>
    <w:p w14:paraId="1DE49208" w14:textId="77777777" w:rsidR="007730CE" w:rsidRPr="00E42C83" w:rsidRDefault="007730CE" w:rsidP="007730CE">
      <w:pPr>
        <w:pStyle w:val="Paragraphedeliste"/>
        <w:keepLines w:val="0"/>
        <w:numPr>
          <w:ilvl w:val="0"/>
          <w:numId w:val="33"/>
        </w:numPr>
        <w:spacing w:before="0" w:after="0" w:line="276" w:lineRule="auto"/>
        <w:jc w:val="left"/>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Accessoires :</w:t>
      </w:r>
    </w:p>
    <w:p w14:paraId="64C2FB19" w14:textId="77777777" w:rsidR="007730CE" w:rsidRPr="00E42C83" w:rsidRDefault="007730CE" w:rsidP="007730CE">
      <w:pPr>
        <w:pStyle w:val="Paragraphedeliste"/>
        <w:spacing w:after="0" w:line="276" w:lineRule="auto"/>
        <w:ind w:left="0"/>
        <w:rPr>
          <w:rFonts w:ascii="Times New Roman" w:hAnsi="Times New Roman" w:cs="Times New Roman"/>
          <w:b/>
          <w:bCs/>
          <w:sz w:val="24"/>
          <w:szCs w:val="24"/>
        </w:rPr>
      </w:pPr>
      <w:r w:rsidRPr="00E42C83">
        <w:rPr>
          <w:rFonts w:ascii="Times New Roman" w:hAnsi="Times New Roman" w:cs="Times New Roman"/>
          <w:b/>
          <w:bCs/>
          <w:sz w:val="24"/>
          <w:szCs w:val="24"/>
        </w:rPr>
        <w:t xml:space="preserve">Afficheur digital permet de lire directement sur l’unité les principales informations concernant son fonctionnement : </w:t>
      </w:r>
    </w:p>
    <w:p w14:paraId="2727D5C9"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Affichage des pressions BP et HP.</w:t>
      </w:r>
    </w:p>
    <w:p w14:paraId="3E41427B"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Lecture du code défaut. </w:t>
      </w:r>
    </w:p>
    <w:p w14:paraId="68A046F1"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Affichage des 3 derniers codes défaut. </w:t>
      </w:r>
    </w:p>
    <w:p w14:paraId="67CE78B8"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lastRenderedPageBreak/>
        <w:t xml:space="preserve">Fréquence de l’Inverter. </w:t>
      </w:r>
    </w:p>
    <w:p w14:paraId="76FA1DA2"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Point de consigne. </w:t>
      </w:r>
    </w:p>
    <w:p w14:paraId="744FB42D"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Température de refoulement des compresseurs. </w:t>
      </w:r>
    </w:p>
    <w:p w14:paraId="30C02AF1"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Température d’aspiration des compresseurs. </w:t>
      </w:r>
    </w:p>
    <w:p w14:paraId="573C3E7C"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Température extérieure.</w:t>
      </w:r>
    </w:p>
    <w:p w14:paraId="3D35FA35" w14:textId="77777777" w:rsidR="007730CE" w:rsidRPr="00E42C83" w:rsidRDefault="007730CE" w:rsidP="007730CE">
      <w:pPr>
        <w:pStyle w:val="Paragraphedeliste"/>
        <w:spacing w:after="0" w:line="276" w:lineRule="auto"/>
        <w:ind w:left="0"/>
        <w:rPr>
          <w:rFonts w:ascii="Times New Roman" w:hAnsi="Times New Roman" w:cs="Times New Roman"/>
          <w:b/>
          <w:bCs/>
          <w:sz w:val="24"/>
          <w:szCs w:val="24"/>
        </w:rPr>
      </w:pPr>
      <w:r w:rsidRPr="00E42C83">
        <w:rPr>
          <w:rFonts w:ascii="Times New Roman" w:hAnsi="Times New Roman" w:cs="Times New Roman"/>
          <w:b/>
          <w:bCs/>
          <w:sz w:val="24"/>
          <w:szCs w:val="24"/>
        </w:rPr>
        <w:t>Module de communication Modbus permettant l’intégration des groupes dans la GTC local.</w:t>
      </w:r>
    </w:p>
    <w:p w14:paraId="5ACC90F4"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Les paramètres à communiquer sont :</w:t>
      </w:r>
    </w:p>
    <w:p w14:paraId="74E1C857"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Pression HP et BP.</w:t>
      </w:r>
    </w:p>
    <w:p w14:paraId="14CF9A6F"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Point de consigne.</w:t>
      </w:r>
    </w:p>
    <w:p w14:paraId="7B644C4B"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Température de refoulement des compresseurs.</w:t>
      </w:r>
    </w:p>
    <w:p w14:paraId="51CFCD62"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Température d’aspiration des compresseurs.</w:t>
      </w:r>
    </w:p>
    <w:p w14:paraId="2C07176C"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Température extérieure.</w:t>
      </w:r>
    </w:p>
    <w:p w14:paraId="271A5683"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Mode de fonctionnement.</w:t>
      </w:r>
    </w:p>
    <w:p w14:paraId="3875B5FC" w14:textId="77777777" w:rsidR="007730CE" w:rsidRPr="00E42C83" w:rsidRDefault="007730CE" w:rsidP="007730CE">
      <w:pPr>
        <w:keepLines w:val="0"/>
        <w:spacing w:before="100" w:beforeAutospacing="1" w:after="100" w:afterAutospacing="1" w:line="276" w:lineRule="auto"/>
        <w:jc w:val="left"/>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L’ouvrage sera payé à l’unité, fourni et posé en ordre de marche, incluant la fourniture et l’installation complète de la chambre froide (panneaux, porte, groupe frigorifique, éclairage, etc.), le raccordement en électricité et en eau, ainsi que la mise en place du système de régulation et des équipements de sécurité.</w:t>
      </w:r>
    </w:p>
    <w:p w14:paraId="16D34896" w14:textId="77777777" w:rsidR="007730CE" w:rsidRPr="00E42C83" w:rsidRDefault="007730CE" w:rsidP="007730CE">
      <w:pPr>
        <w:keepLines w:val="0"/>
        <w:spacing w:before="100" w:beforeAutospacing="1" w:after="100" w:afterAutospacing="1" w:line="276" w:lineRule="auto"/>
        <w:jc w:val="left"/>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 xml:space="preserve"> Le prix inclut également le transport, la manutention, les essais de fonctionnement, la mise en service, et la fourniture de la documentation technique. Toutes les sujétions nécessaires à la bonne marche de l’installation seront prises en charge, garantissant son bon fonctionnement et sa conformité aux normes en vigueur.</w:t>
      </w:r>
    </w:p>
    <w:p w14:paraId="42945345"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027" w:name="_Toc195286872"/>
      <w:bookmarkStart w:id="1028" w:name="_Toc195691921"/>
      <w:bookmarkStart w:id="1029" w:name="_Toc195703261"/>
      <w:bookmarkStart w:id="1030" w:name="_Toc210999715"/>
      <w:bookmarkStart w:id="1031" w:name="_Toc212717288"/>
      <w:r w:rsidRPr="00E42C83">
        <w:rPr>
          <w:rFonts w:ascii="Times New Roman" w:hAnsi="Times New Roman" w:cs="Times New Roman"/>
          <w:bCs/>
          <w:iCs/>
        </w:rPr>
        <w:t>Salle de production (chambre froide positive)</w:t>
      </w:r>
      <w:bookmarkEnd w:id="1027"/>
      <w:bookmarkEnd w:id="1028"/>
      <w:bookmarkEnd w:id="1029"/>
      <w:bookmarkEnd w:id="1030"/>
      <w:bookmarkEnd w:id="1031"/>
    </w:p>
    <w:p w14:paraId="4F4B616C"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Fourniture, installation et mise en service des groupe frigorifique Compacte INVERTER de marque DAIKIN ou équivalent, fonctionnant en </w:t>
      </w:r>
      <w:r w:rsidRPr="00E42C83">
        <w:rPr>
          <w:rFonts w:ascii="Times New Roman" w:hAnsi="Times New Roman" w:cs="Times New Roman"/>
          <w:b/>
          <w:bCs/>
          <w:sz w:val="24"/>
          <w:szCs w:val="24"/>
        </w:rPr>
        <w:t>R-410a</w:t>
      </w:r>
      <w:r w:rsidRPr="00E42C83">
        <w:rPr>
          <w:rFonts w:ascii="Times New Roman" w:hAnsi="Times New Roman" w:cs="Times New Roman"/>
          <w:sz w:val="24"/>
          <w:szCs w:val="24"/>
        </w:rPr>
        <w:t xml:space="preserve"> En accord avec la norme F-GAS* et Éco-Design : PRP et EER, avec Meilleure efficacité énergétique.</w:t>
      </w:r>
    </w:p>
    <w:p w14:paraId="19E54088" w14:textId="77777777" w:rsidR="007730CE" w:rsidRPr="00E42C83" w:rsidRDefault="007730CE" w:rsidP="007730CE">
      <w:pPr>
        <w:spacing w:after="0" w:line="276" w:lineRule="auto"/>
        <w:rPr>
          <w:rFonts w:ascii="Times New Roman" w:hAnsi="Times New Roman" w:cs="Times New Roman"/>
          <w:b/>
          <w:bCs/>
          <w:sz w:val="24"/>
          <w:szCs w:val="24"/>
        </w:rPr>
      </w:pPr>
      <w:r w:rsidRPr="00E42C83">
        <w:rPr>
          <w:rFonts w:ascii="Times New Roman" w:hAnsi="Times New Roman" w:cs="Times New Roman"/>
          <w:b/>
          <w:bCs/>
          <w:sz w:val="24"/>
          <w:szCs w:val="24"/>
        </w:rPr>
        <w:t>Compresseur Scroll DC Inverter de 52 à 232 Hz.</w:t>
      </w:r>
    </w:p>
    <w:p w14:paraId="0AE96226" w14:textId="77777777" w:rsidR="007730CE" w:rsidRPr="00E42C83" w:rsidRDefault="007730CE">
      <w:pPr>
        <w:pStyle w:val="Paragraphedeliste"/>
        <w:numPr>
          <w:ilvl w:val="0"/>
          <w:numId w:val="155"/>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Moteur Ventilateur DC Inverter.</w:t>
      </w:r>
    </w:p>
    <w:p w14:paraId="3666FCE2" w14:textId="77777777" w:rsidR="007730CE" w:rsidRPr="00E42C83" w:rsidRDefault="007730CE" w:rsidP="007730CE">
      <w:pPr>
        <w:spacing w:after="0" w:line="276" w:lineRule="auto"/>
        <w:rPr>
          <w:rFonts w:ascii="Times New Roman" w:hAnsi="Times New Roman" w:cs="Times New Roman"/>
          <w:b/>
          <w:bCs/>
          <w:sz w:val="24"/>
          <w:szCs w:val="24"/>
        </w:rPr>
      </w:pPr>
      <w:r w:rsidRPr="00E42C83">
        <w:rPr>
          <w:rFonts w:ascii="Times New Roman" w:hAnsi="Times New Roman" w:cs="Times New Roman"/>
          <w:b/>
          <w:bCs/>
          <w:sz w:val="24"/>
          <w:szCs w:val="24"/>
        </w:rPr>
        <w:t xml:space="preserve">Économiseur sur la ligne de liquide </w:t>
      </w:r>
    </w:p>
    <w:p w14:paraId="280042F8" w14:textId="77777777" w:rsidR="007730CE" w:rsidRPr="00E42C83" w:rsidRDefault="007730CE">
      <w:pPr>
        <w:pStyle w:val="Paragraphedeliste"/>
        <w:numPr>
          <w:ilvl w:val="0"/>
          <w:numId w:val="155"/>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Avec system de HP Flottante.</w:t>
      </w:r>
    </w:p>
    <w:p w14:paraId="2D15E7E8" w14:textId="77777777" w:rsidR="007730CE" w:rsidRPr="00E42C83" w:rsidRDefault="007730CE">
      <w:pPr>
        <w:pStyle w:val="Paragraphedeliste"/>
        <w:numPr>
          <w:ilvl w:val="0"/>
          <w:numId w:val="155"/>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BP réglable en mode nuit.</w:t>
      </w:r>
    </w:p>
    <w:p w14:paraId="3C6E7185" w14:textId="77777777" w:rsidR="007730CE" w:rsidRPr="00E42C83" w:rsidRDefault="007730CE">
      <w:pPr>
        <w:pStyle w:val="Paragraphedeliste"/>
        <w:numPr>
          <w:ilvl w:val="0"/>
          <w:numId w:val="155"/>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Niveaux sonores réduit</w:t>
      </w:r>
    </w:p>
    <w:p w14:paraId="7405C4AB" w14:textId="77777777" w:rsidR="007730CE" w:rsidRPr="00E42C83" w:rsidRDefault="007730CE" w:rsidP="007730CE">
      <w:pPr>
        <w:pStyle w:val="Paragraphedeliste"/>
        <w:keepLines w:val="0"/>
        <w:numPr>
          <w:ilvl w:val="0"/>
          <w:numId w:val="34"/>
        </w:numPr>
        <w:spacing w:before="0" w:after="0" w:line="276" w:lineRule="auto"/>
        <w:jc w:val="left"/>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Caractéristiques techniques :</w:t>
      </w:r>
    </w:p>
    <w:p w14:paraId="1C56CDA8"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Marque </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t>: DAIKIN ou équivalent,</w:t>
      </w:r>
    </w:p>
    <w:p w14:paraId="491C717C"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Nombre de compresseur</w:t>
      </w:r>
      <w:r w:rsidRPr="00E42C83">
        <w:rPr>
          <w:rFonts w:ascii="Times New Roman" w:hAnsi="Times New Roman" w:cs="Times New Roman"/>
          <w:sz w:val="24"/>
          <w:szCs w:val="24"/>
        </w:rPr>
        <w:tab/>
        <w:t>:</w:t>
      </w:r>
      <w:r w:rsidRPr="00E42C83">
        <w:rPr>
          <w:rFonts w:ascii="Times New Roman" w:hAnsi="Times New Roman" w:cs="Times New Roman"/>
          <w:b/>
          <w:bCs/>
          <w:sz w:val="24"/>
          <w:szCs w:val="24"/>
        </w:rPr>
        <w:t xml:space="preserve"> 6</w:t>
      </w:r>
    </w:p>
    <w:p w14:paraId="633A7883" w14:textId="77777777" w:rsidR="007730CE" w:rsidRPr="00E42C83" w:rsidRDefault="007730CE" w:rsidP="007730CE">
      <w:pPr>
        <w:spacing w:after="0" w:line="276" w:lineRule="auto"/>
        <w:rPr>
          <w:rFonts w:ascii="Times New Roman" w:hAnsi="Times New Roman" w:cs="Times New Roman"/>
          <w:b/>
          <w:bCs/>
          <w:sz w:val="24"/>
          <w:szCs w:val="24"/>
        </w:rPr>
      </w:pPr>
      <w:r w:rsidRPr="00E42C83">
        <w:rPr>
          <w:rFonts w:ascii="Times New Roman" w:hAnsi="Times New Roman" w:cs="Times New Roman"/>
          <w:b/>
          <w:bCs/>
          <w:sz w:val="24"/>
          <w:szCs w:val="24"/>
        </w:rPr>
        <w:t>Type de compresseur</w:t>
      </w:r>
      <w:r w:rsidRPr="00E42C83">
        <w:rPr>
          <w:rFonts w:ascii="Times New Roman" w:hAnsi="Times New Roman" w:cs="Times New Roman"/>
          <w:b/>
          <w:bCs/>
          <w:sz w:val="24"/>
          <w:szCs w:val="24"/>
        </w:rPr>
        <w:tab/>
      </w:r>
      <w:r w:rsidRPr="00E42C83">
        <w:rPr>
          <w:rFonts w:ascii="Times New Roman" w:hAnsi="Times New Roman" w:cs="Times New Roman"/>
          <w:b/>
          <w:bCs/>
          <w:sz w:val="24"/>
          <w:szCs w:val="24"/>
        </w:rPr>
        <w:tab/>
        <w:t>: 2 INVERTER SCROLL + 2 SCROLL ON/OFF</w:t>
      </w:r>
    </w:p>
    <w:p w14:paraId="552E2AF5"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Puissance frigorifique</w:t>
      </w:r>
      <w:r w:rsidRPr="00E42C83">
        <w:rPr>
          <w:rFonts w:ascii="Times New Roman" w:hAnsi="Times New Roman" w:cs="Times New Roman"/>
          <w:sz w:val="24"/>
          <w:szCs w:val="24"/>
        </w:rPr>
        <w:tab/>
      </w:r>
      <w:r w:rsidRPr="00E42C83">
        <w:rPr>
          <w:rFonts w:ascii="Times New Roman" w:hAnsi="Times New Roman" w:cs="Times New Roman"/>
          <w:sz w:val="24"/>
          <w:szCs w:val="24"/>
        </w:rPr>
        <w:tab/>
        <w:t xml:space="preserve">: </w:t>
      </w:r>
      <w:r w:rsidRPr="00E42C83">
        <w:rPr>
          <w:rFonts w:ascii="Times New Roman" w:hAnsi="Times New Roman" w:cs="Times New Roman"/>
          <w:b/>
          <w:bCs/>
          <w:sz w:val="24"/>
          <w:szCs w:val="24"/>
        </w:rPr>
        <w:t>40 kW</w:t>
      </w:r>
    </w:p>
    <w:p w14:paraId="6732CC06"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Température d’évaporation</w:t>
      </w:r>
      <w:r w:rsidRPr="00E42C83">
        <w:rPr>
          <w:rFonts w:ascii="Times New Roman" w:hAnsi="Times New Roman" w:cs="Times New Roman"/>
          <w:sz w:val="24"/>
          <w:szCs w:val="24"/>
        </w:rPr>
        <w:tab/>
        <w:t xml:space="preserve">: </w:t>
      </w:r>
      <w:r w:rsidRPr="00E42C83">
        <w:rPr>
          <w:rFonts w:ascii="Times New Roman" w:hAnsi="Times New Roman" w:cs="Times New Roman"/>
          <w:b/>
          <w:bCs/>
          <w:sz w:val="24"/>
          <w:szCs w:val="24"/>
        </w:rPr>
        <w:t>0 °C</w:t>
      </w:r>
    </w:p>
    <w:p w14:paraId="22C9E5E9"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lastRenderedPageBreak/>
        <w:t>Température extérieure</w:t>
      </w:r>
      <w:r w:rsidRPr="00E42C83">
        <w:rPr>
          <w:rFonts w:ascii="Times New Roman" w:hAnsi="Times New Roman" w:cs="Times New Roman"/>
          <w:sz w:val="24"/>
          <w:szCs w:val="24"/>
        </w:rPr>
        <w:tab/>
        <w:t xml:space="preserve">: </w:t>
      </w:r>
      <w:r w:rsidRPr="00E42C83">
        <w:rPr>
          <w:rFonts w:ascii="Times New Roman" w:hAnsi="Times New Roman" w:cs="Times New Roman"/>
          <w:b/>
          <w:bCs/>
          <w:sz w:val="24"/>
          <w:szCs w:val="24"/>
        </w:rPr>
        <w:t>35 °C</w:t>
      </w:r>
    </w:p>
    <w:p w14:paraId="3685EC6B" w14:textId="77777777" w:rsidR="007730CE" w:rsidRPr="00E42C83" w:rsidRDefault="007730CE" w:rsidP="007730CE">
      <w:pPr>
        <w:spacing w:after="0" w:line="276" w:lineRule="auto"/>
        <w:rPr>
          <w:rFonts w:ascii="Times New Roman" w:hAnsi="Times New Roman" w:cs="Times New Roman"/>
          <w:b/>
          <w:bCs/>
          <w:sz w:val="24"/>
          <w:szCs w:val="24"/>
        </w:rPr>
      </w:pPr>
      <w:r w:rsidRPr="00E42C83">
        <w:rPr>
          <w:rFonts w:ascii="Times New Roman" w:hAnsi="Times New Roman" w:cs="Times New Roman"/>
          <w:b/>
          <w:bCs/>
          <w:sz w:val="24"/>
          <w:szCs w:val="24"/>
        </w:rPr>
        <w:t>Fluide</w:t>
      </w:r>
      <w:r w:rsidRPr="00E42C83">
        <w:rPr>
          <w:rFonts w:ascii="Times New Roman" w:hAnsi="Times New Roman" w:cs="Times New Roman"/>
          <w:b/>
          <w:bCs/>
          <w:sz w:val="24"/>
          <w:szCs w:val="24"/>
        </w:rPr>
        <w:tab/>
      </w:r>
      <w:r w:rsidRPr="00E42C83">
        <w:rPr>
          <w:rFonts w:ascii="Times New Roman" w:hAnsi="Times New Roman" w:cs="Times New Roman"/>
          <w:b/>
          <w:bCs/>
          <w:sz w:val="24"/>
          <w:szCs w:val="24"/>
        </w:rPr>
        <w:tab/>
      </w:r>
      <w:r w:rsidRPr="00E42C83">
        <w:rPr>
          <w:rFonts w:ascii="Times New Roman" w:hAnsi="Times New Roman" w:cs="Times New Roman"/>
          <w:b/>
          <w:bCs/>
          <w:sz w:val="24"/>
          <w:szCs w:val="24"/>
        </w:rPr>
        <w:tab/>
      </w:r>
      <w:r w:rsidRPr="00E42C83">
        <w:rPr>
          <w:rFonts w:ascii="Times New Roman" w:hAnsi="Times New Roman" w:cs="Times New Roman"/>
          <w:b/>
          <w:bCs/>
          <w:sz w:val="24"/>
          <w:szCs w:val="24"/>
        </w:rPr>
        <w:tab/>
        <w:t>: R410a</w:t>
      </w:r>
    </w:p>
    <w:p w14:paraId="4ACB975E"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Ventilateur condenseur</w:t>
      </w:r>
      <w:r w:rsidRPr="00E42C83">
        <w:rPr>
          <w:rFonts w:ascii="Times New Roman" w:hAnsi="Times New Roman" w:cs="Times New Roman"/>
          <w:sz w:val="24"/>
          <w:szCs w:val="24"/>
        </w:rPr>
        <w:tab/>
        <w:t>: EC</w:t>
      </w:r>
    </w:p>
    <w:p w14:paraId="7F7ACA76"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Condenseur</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t>: Intégré avec traitement contre la corrosion</w:t>
      </w:r>
    </w:p>
    <w:p w14:paraId="24B5FE7D"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Alimentation électrique</w:t>
      </w:r>
      <w:r w:rsidRPr="00E42C83">
        <w:rPr>
          <w:rFonts w:ascii="Times New Roman" w:hAnsi="Times New Roman" w:cs="Times New Roman"/>
          <w:sz w:val="24"/>
          <w:szCs w:val="24"/>
        </w:rPr>
        <w:tab/>
        <w:t>: 3 phases / 50 Hz / 380 - 415 V + neutre</w:t>
      </w:r>
    </w:p>
    <w:p w14:paraId="74F0D15B" w14:textId="77777777" w:rsidR="007730CE" w:rsidRPr="00E42C83" w:rsidRDefault="007730CE" w:rsidP="007730CE">
      <w:pPr>
        <w:pStyle w:val="Paragraphedeliste"/>
        <w:keepLines w:val="0"/>
        <w:numPr>
          <w:ilvl w:val="0"/>
          <w:numId w:val="34"/>
        </w:numPr>
        <w:spacing w:before="0" w:after="0" w:line="276" w:lineRule="auto"/>
        <w:jc w:val="left"/>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Accessoires :</w:t>
      </w:r>
    </w:p>
    <w:p w14:paraId="559C88FE" w14:textId="77777777" w:rsidR="007730CE" w:rsidRPr="00E42C83" w:rsidRDefault="007730CE" w:rsidP="007730CE">
      <w:pPr>
        <w:pStyle w:val="Paragraphedeliste"/>
        <w:spacing w:after="0" w:line="276" w:lineRule="auto"/>
        <w:ind w:left="0"/>
        <w:rPr>
          <w:rFonts w:ascii="Times New Roman" w:hAnsi="Times New Roman" w:cs="Times New Roman"/>
          <w:b/>
          <w:bCs/>
          <w:sz w:val="24"/>
          <w:szCs w:val="24"/>
        </w:rPr>
      </w:pPr>
      <w:r w:rsidRPr="00E42C83">
        <w:rPr>
          <w:rFonts w:ascii="Times New Roman" w:hAnsi="Times New Roman" w:cs="Times New Roman"/>
          <w:b/>
          <w:bCs/>
          <w:sz w:val="24"/>
          <w:szCs w:val="24"/>
        </w:rPr>
        <w:t xml:space="preserve">Afficheur digital permet de lire directement sur l’unité les principales informations concernant son fonctionnement : </w:t>
      </w:r>
    </w:p>
    <w:p w14:paraId="714058B4"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Affichage des pressions BP et HP.</w:t>
      </w:r>
    </w:p>
    <w:p w14:paraId="4C97E8D3"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Lecture du code défaut. </w:t>
      </w:r>
    </w:p>
    <w:p w14:paraId="7ACBD52B"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Affichage des 3 derniers codes défaut. </w:t>
      </w:r>
    </w:p>
    <w:p w14:paraId="78BDCFC0"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Fréquence de l’Inverter. </w:t>
      </w:r>
    </w:p>
    <w:p w14:paraId="24D7DFC7"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Point de consigne. </w:t>
      </w:r>
    </w:p>
    <w:p w14:paraId="08B0A5D8"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Température de refoulement des compresseurs. </w:t>
      </w:r>
    </w:p>
    <w:p w14:paraId="7BD70D0E"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Température d’aspiration des compresseurs. </w:t>
      </w:r>
    </w:p>
    <w:p w14:paraId="041CDE22"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Température extérieure.</w:t>
      </w:r>
    </w:p>
    <w:p w14:paraId="62825E32" w14:textId="77777777" w:rsidR="007730CE" w:rsidRPr="00E42C83" w:rsidRDefault="007730CE" w:rsidP="007730CE">
      <w:pPr>
        <w:pStyle w:val="Paragraphedeliste"/>
        <w:spacing w:after="0" w:line="276" w:lineRule="auto"/>
        <w:ind w:left="0"/>
        <w:rPr>
          <w:rFonts w:ascii="Times New Roman" w:hAnsi="Times New Roman" w:cs="Times New Roman"/>
          <w:b/>
          <w:bCs/>
          <w:sz w:val="24"/>
          <w:szCs w:val="24"/>
        </w:rPr>
      </w:pPr>
      <w:r w:rsidRPr="00E42C83">
        <w:rPr>
          <w:rFonts w:ascii="Times New Roman" w:hAnsi="Times New Roman" w:cs="Times New Roman"/>
          <w:b/>
          <w:bCs/>
          <w:sz w:val="24"/>
          <w:szCs w:val="24"/>
        </w:rPr>
        <w:t>Module de communication Modbus permettant l’intégration des groupes dans la GTC local.</w:t>
      </w:r>
    </w:p>
    <w:p w14:paraId="3E648592"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Les paramètres à communiquer sont :</w:t>
      </w:r>
    </w:p>
    <w:p w14:paraId="316510F9"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Pression HP et BP.</w:t>
      </w:r>
    </w:p>
    <w:p w14:paraId="0D48FF9F"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Point de consigne.</w:t>
      </w:r>
    </w:p>
    <w:p w14:paraId="44831E19"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Température de refoulement des compresseurs.</w:t>
      </w:r>
    </w:p>
    <w:p w14:paraId="75268CC8"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Température d’aspiration des compresseurs.</w:t>
      </w:r>
    </w:p>
    <w:p w14:paraId="62F3BD7B"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Température extérieure.</w:t>
      </w:r>
    </w:p>
    <w:p w14:paraId="3BB8F605"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Mode de fonctionnement.</w:t>
      </w:r>
    </w:p>
    <w:p w14:paraId="41C2EB98" w14:textId="77777777" w:rsidR="007730CE" w:rsidRPr="00E42C83" w:rsidRDefault="007730CE" w:rsidP="007730CE">
      <w:pPr>
        <w:keepLines w:val="0"/>
        <w:spacing w:before="100" w:beforeAutospacing="1" w:after="100" w:afterAutospacing="1" w:line="276" w:lineRule="auto"/>
        <w:jc w:val="left"/>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L’ouvrage sera payé à l’unité, fourni et posé en ordre de marche, incluant la fourniture et l’installation complète de la chambre froide (panneaux, porte, groupe frigorifique, éclairage, etc.), le raccordement en électricité et en eau, ainsi que la mise en place du système de régulation et des équipements de sécurité.</w:t>
      </w:r>
    </w:p>
    <w:p w14:paraId="6DD4EE86" w14:textId="77777777" w:rsidR="007730CE" w:rsidRPr="00E42C83" w:rsidRDefault="007730CE" w:rsidP="007730CE">
      <w:pPr>
        <w:keepLines w:val="0"/>
        <w:spacing w:before="100" w:beforeAutospacing="1" w:after="100" w:afterAutospacing="1" w:line="276" w:lineRule="auto"/>
        <w:jc w:val="left"/>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 xml:space="preserve"> Le prix inclut également le transport, la manutention, les essais de fonctionnement, la mise en service, et la fourniture de la documentation technique. Toutes les sujétions nécessaires à la bonne marche de l’installation</w:t>
      </w:r>
      <w:r w:rsidRPr="00E42C83">
        <w:rPr>
          <w:rFonts w:ascii="Times New Roman" w:eastAsia="Times New Roman" w:hAnsi="Times New Roman" w:cs="Times New Roman"/>
          <w:sz w:val="24"/>
          <w:szCs w:val="24"/>
        </w:rPr>
        <w:t xml:space="preserve"> seront prises en charge, garantissant son bon fonctionnement et sa conformité aux normes en vigueur.</w:t>
      </w:r>
    </w:p>
    <w:p w14:paraId="1CCF6F63"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1032" w:name="_Toc195286873"/>
      <w:bookmarkStart w:id="1033" w:name="_Toc195691922"/>
      <w:bookmarkStart w:id="1034" w:name="_Toc195703262"/>
      <w:bookmarkStart w:id="1035" w:name="_Toc210999716"/>
      <w:bookmarkStart w:id="1036" w:name="_Toc212717289"/>
      <w:r w:rsidRPr="00E42C83">
        <w:rPr>
          <w:rFonts w:ascii="Times New Roman" w:hAnsi="Times New Roman" w:cs="Times New Roman"/>
          <w:bCs/>
          <w:iCs/>
        </w:rPr>
        <w:lastRenderedPageBreak/>
        <w:t>Liaison frigorifique de tout diamètres toutes dimensions y compris TOUS ACCESOIRES</w:t>
      </w:r>
      <w:bookmarkEnd w:id="1032"/>
      <w:bookmarkEnd w:id="1033"/>
      <w:bookmarkEnd w:id="1034"/>
      <w:bookmarkEnd w:id="1035"/>
      <w:bookmarkEnd w:id="1036"/>
    </w:p>
    <w:p w14:paraId="5CF0E13C"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Ce prix inclut :</w:t>
      </w:r>
    </w:p>
    <w:p w14:paraId="1FFDA473" w14:textId="77777777" w:rsidR="007730CE" w:rsidRPr="00E42C83" w:rsidRDefault="007730CE">
      <w:pPr>
        <w:numPr>
          <w:ilvl w:val="0"/>
          <w:numId w:val="38"/>
        </w:num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 xml:space="preserve">La fourniture, la pose, le raccordement, la mise en œuvre et l’installation complète de la liaison frigorifique, prête à fonctionner en utilisant de matériaux de premier choix </w:t>
      </w:r>
    </w:p>
    <w:p w14:paraId="609A8799" w14:textId="77777777" w:rsidR="007730CE" w:rsidRPr="00E42C83" w:rsidRDefault="007730CE">
      <w:pPr>
        <w:numPr>
          <w:ilvl w:val="0"/>
          <w:numId w:val="39"/>
        </w:numPr>
        <w:spacing w:line="276" w:lineRule="auto"/>
        <w:rPr>
          <w:rFonts w:ascii="Times New Roman" w:hAnsi="Times New Roman" w:cs="Times New Roman"/>
          <w:sz w:val="24"/>
          <w:szCs w:val="24"/>
        </w:rPr>
      </w:pPr>
      <w:r w:rsidRPr="00E42C83">
        <w:rPr>
          <w:rFonts w:ascii="Times New Roman" w:hAnsi="Times New Roman" w:cs="Times New Roman"/>
          <w:sz w:val="24"/>
          <w:szCs w:val="24"/>
        </w:rPr>
        <w:t>Caractéristiques Techniques :</w:t>
      </w:r>
    </w:p>
    <w:p w14:paraId="2350DEC9" w14:textId="77777777" w:rsidR="007730CE" w:rsidRPr="00E42C83" w:rsidRDefault="007730CE">
      <w:pPr>
        <w:numPr>
          <w:ilvl w:val="0"/>
          <w:numId w:val="40"/>
        </w:num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Réfrigérant : Remplissage en gaz R410A pris en charge par le lot concerné.</w:t>
      </w:r>
    </w:p>
    <w:p w14:paraId="707F9591" w14:textId="77777777" w:rsidR="007730CE" w:rsidRPr="00E42C83" w:rsidRDefault="007730CE">
      <w:pPr>
        <w:numPr>
          <w:ilvl w:val="0"/>
          <w:numId w:val="40"/>
        </w:num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Liaisons frigorifiques :</w:t>
      </w:r>
    </w:p>
    <w:p w14:paraId="6999BFA1" w14:textId="77777777" w:rsidR="007730CE" w:rsidRPr="00E42C83" w:rsidRDefault="007730CE">
      <w:pPr>
        <w:numPr>
          <w:ilvl w:val="1"/>
          <w:numId w:val="40"/>
        </w:num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Adaptées pour chaque unité extérieure reliée aux unités intérieures correspondantes.</w:t>
      </w:r>
    </w:p>
    <w:p w14:paraId="4A596951" w14:textId="77777777" w:rsidR="007730CE" w:rsidRPr="00E42C83" w:rsidRDefault="007730CE">
      <w:pPr>
        <w:numPr>
          <w:ilvl w:val="1"/>
          <w:numId w:val="40"/>
        </w:num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En cuivre de qualité frigorifique, brasées avec une brasure contenante 15% d’argent maximum, sous flux d’azote.</w:t>
      </w:r>
    </w:p>
    <w:p w14:paraId="632A1C7E" w14:textId="77777777" w:rsidR="007730CE" w:rsidRPr="00E42C83" w:rsidRDefault="007730CE">
      <w:pPr>
        <w:numPr>
          <w:ilvl w:val="1"/>
          <w:numId w:val="40"/>
        </w:num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Isolation individuelle par un isolant d’une épaisseur minimum de 13 mm.</w:t>
      </w:r>
    </w:p>
    <w:p w14:paraId="61940655" w14:textId="77777777" w:rsidR="007730CE" w:rsidRPr="00E42C83" w:rsidRDefault="007730CE">
      <w:pPr>
        <w:numPr>
          <w:ilvl w:val="0"/>
          <w:numId w:val="40"/>
        </w:num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Dérivations : Réalisées avec des raccords Refnet ou équivalents, suivant les recommandations du constructeur.</w:t>
      </w:r>
    </w:p>
    <w:p w14:paraId="06C3CEB0" w14:textId="77777777" w:rsidR="007730CE" w:rsidRPr="00E42C83" w:rsidRDefault="007730CE">
      <w:pPr>
        <w:numPr>
          <w:ilvl w:val="0"/>
          <w:numId w:val="40"/>
        </w:num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Accessoires et précautions :</w:t>
      </w:r>
    </w:p>
    <w:p w14:paraId="20DCE751" w14:textId="77777777" w:rsidR="007730CE" w:rsidRPr="00E42C83" w:rsidRDefault="007730CE">
      <w:pPr>
        <w:numPr>
          <w:ilvl w:val="1"/>
          <w:numId w:val="40"/>
        </w:num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Lyres de dilatation installées au droit des joints de dilatation des bâtiments et aux endroits nécessaires.</w:t>
      </w:r>
    </w:p>
    <w:p w14:paraId="55A2DCCD" w14:textId="77777777" w:rsidR="007730CE" w:rsidRPr="00E42C83" w:rsidRDefault="007730CE">
      <w:pPr>
        <w:numPr>
          <w:ilvl w:val="1"/>
          <w:numId w:val="40"/>
        </w:num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Chemins de câbles pour poser les liaisons.</w:t>
      </w:r>
    </w:p>
    <w:p w14:paraId="63FD7E29" w14:textId="77777777" w:rsidR="007730CE" w:rsidRPr="00E42C83" w:rsidRDefault="007730CE">
      <w:pPr>
        <w:numPr>
          <w:ilvl w:val="1"/>
          <w:numId w:val="40"/>
        </w:num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Protection des tuyauteries extérieures et celles dans les gaines techniques.</w:t>
      </w:r>
    </w:p>
    <w:p w14:paraId="0EDDD4FF" w14:textId="77777777" w:rsidR="007730CE" w:rsidRPr="00E42C83" w:rsidRDefault="007730CE">
      <w:pPr>
        <w:numPr>
          <w:ilvl w:val="0"/>
          <w:numId w:val="40"/>
        </w:num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Contrôles et Tests Obligatoires :</w:t>
      </w:r>
    </w:p>
    <w:p w14:paraId="6F40F5E7" w14:textId="77777777" w:rsidR="007730CE" w:rsidRPr="00E42C83" w:rsidRDefault="007730CE">
      <w:pPr>
        <w:numPr>
          <w:ilvl w:val="1"/>
          <w:numId w:val="40"/>
        </w:num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Mise sous pression d’azote à 48 bars minimum pendant 24 heures, suivie d’un contrôle d’étanchéité et d’un tirage au vide (attestation de maintien du vide de 24h requise).</w:t>
      </w:r>
    </w:p>
    <w:p w14:paraId="2A2692C2" w14:textId="77777777" w:rsidR="007730CE" w:rsidRPr="00E42C83" w:rsidRDefault="007730CE">
      <w:pPr>
        <w:numPr>
          <w:ilvl w:val="1"/>
          <w:numId w:val="40"/>
        </w:numPr>
        <w:spacing w:line="276" w:lineRule="auto"/>
        <w:rPr>
          <w:rFonts w:ascii="Times New Roman" w:hAnsi="Times New Roman" w:cs="Times New Roman"/>
          <w:b/>
          <w:bCs/>
          <w:sz w:val="24"/>
          <w:szCs w:val="24"/>
          <w:lang w:val="fr-MA"/>
        </w:rPr>
      </w:pPr>
      <w:r w:rsidRPr="00E42C83">
        <w:rPr>
          <w:rFonts w:ascii="Times New Roman" w:hAnsi="Times New Roman" w:cs="Times New Roman"/>
          <w:sz w:val="24"/>
          <w:szCs w:val="24"/>
          <w:lang w:val="fr-MA"/>
        </w:rPr>
        <w:t>Assistance à la mise en service finale réalisée par le fabricant ou un mandataire agréé</w:t>
      </w:r>
      <w:r w:rsidRPr="00E42C83">
        <w:rPr>
          <w:rFonts w:ascii="Times New Roman" w:hAnsi="Times New Roman" w:cs="Times New Roman"/>
          <w:b/>
          <w:bCs/>
          <w:sz w:val="24"/>
          <w:szCs w:val="24"/>
          <w:lang w:val="fr-MA"/>
        </w:rPr>
        <w:t>.</w:t>
      </w:r>
    </w:p>
    <w:p w14:paraId="24D8EF6D" w14:textId="77777777" w:rsidR="007730CE" w:rsidRPr="00E42C83" w:rsidRDefault="007730CE" w:rsidP="007730CE">
      <w:pPr>
        <w:spacing w:line="276" w:lineRule="auto"/>
        <w:rPr>
          <w:rFonts w:ascii="Times New Roman" w:hAnsi="Times New Roman" w:cs="Times New Roman"/>
          <w:b/>
          <w:bCs/>
          <w:sz w:val="24"/>
          <w:szCs w:val="24"/>
          <w:lang w:val="fr-MA"/>
        </w:rPr>
      </w:pPr>
      <w:r w:rsidRPr="00E42C83">
        <w:rPr>
          <w:rFonts w:ascii="Times New Roman" w:hAnsi="Times New Roman" w:cs="Times New Roman"/>
          <w:b/>
          <w:bCs/>
          <w:sz w:val="24"/>
          <w:szCs w:val="24"/>
          <w:lang w:val="fr-MA"/>
        </w:rPr>
        <w:t>L’ouvrage est payé au mètre linéaire, incluant toutes sujétions suivantes :</w:t>
      </w:r>
    </w:p>
    <w:p w14:paraId="3165DEFF" w14:textId="77777777" w:rsidR="007730CE" w:rsidRPr="00E42C83" w:rsidRDefault="007730CE">
      <w:pPr>
        <w:numPr>
          <w:ilvl w:val="0"/>
          <w:numId w:val="41"/>
        </w:numPr>
        <w:spacing w:line="276" w:lineRule="auto"/>
        <w:rPr>
          <w:rFonts w:ascii="Times New Roman" w:hAnsi="Times New Roman" w:cs="Times New Roman"/>
          <w:b/>
          <w:bCs/>
          <w:sz w:val="24"/>
          <w:szCs w:val="24"/>
          <w:lang w:val="fr-MA"/>
        </w:rPr>
      </w:pPr>
      <w:r w:rsidRPr="00E42C83">
        <w:rPr>
          <w:rFonts w:ascii="Times New Roman" w:hAnsi="Times New Roman" w:cs="Times New Roman"/>
          <w:b/>
          <w:bCs/>
          <w:sz w:val="24"/>
          <w:szCs w:val="24"/>
          <w:lang w:val="fr-MA"/>
        </w:rPr>
        <w:t>Fourniture, pose et protection.</w:t>
      </w:r>
    </w:p>
    <w:p w14:paraId="2C28B188" w14:textId="77777777" w:rsidR="007730CE" w:rsidRPr="00E42C83" w:rsidRDefault="007730CE">
      <w:pPr>
        <w:numPr>
          <w:ilvl w:val="0"/>
          <w:numId w:val="41"/>
        </w:numPr>
        <w:spacing w:line="276" w:lineRule="auto"/>
        <w:rPr>
          <w:rFonts w:ascii="Times New Roman" w:hAnsi="Times New Roman" w:cs="Times New Roman"/>
          <w:b/>
          <w:bCs/>
          <w:sz w:val="24"/>
          <w:szCs w:val="24"/>
          <w:lang w:val="fr-MA"/>
        </w:rPr>
      </w:pPr>
      <w:r w:rsidRPr="00E42C83">
        <w:rPr>
          <w:rFonts w:ascii="Times New Roman" w:hAnsi="Times New Roman" w:cs="Times New Roman"/>
          <w:b/>
          <w:bCs/>
          <w:sz w:val="24"/>
          <w:szCs w:val="24"/>
          <w:lang w:val="fr-MA"/>
        </w:rPr>
        <w:t>Calorifuge et raccords (Refnet et autres).</w:t>
      </w:r>
    </w:p>
    <w:p w14:paraId="302F8087" w14:textId="77777777" w:rsidR="007730CE" w:rsidRPr="00E42C83" w:rsidRDefault="007730CE">
      <w:pPr>
        <w:numPr>
          <w:ilvl w:val="0"/>
          <w:numId w:val="41"/>
        </w:numPr>
        <w:spacing w:line="276" w:lineRule="auto"/>
        <w:rPr>
          <w:rFonts w:ascii="Times New Roman" w:hAnsi="Times New Roman" w:cs="Times New Roman"/>
          <w:b/>
          <w:bCs/>
          <w:sz w:val="24"/>
          <w:szCs w:val="24"/>
          <w:lang w:val="fr-MA"/>
        </w:rPr>
      </w:pPr>
      <w:r w:rsidRPr="00E42C83">
        <w:rPr>
          <w:rFonts w:ascii="Times New Roman" w:hAnsi="Times New Roman" w:cs="Times New Roman"/>
          <w:b/>
          <w:bCs/>
          <w:sz w:val="24"/>
          <w:szCs w:val="24"/>
          <w:lang w:val="fr-MA"/>
        </w:rPr>
        <w:t>Chemins de câbles, colliers, fourreaux, supports, et pièces de raccordement.</w:t>
      </w:r>
    </w:p>
    <w:p w14:paraId="296297E1" w14:textId="77777777" w:rsidR="007730CE" w:rsidRPr="00E42C83" w:rsidRDefault="007730CE">
      <w:pPr>
        <w:numPr>
          <w:ilvl w:val="0"/>
          <w:numId w:val="41"/>
        </w:numPr>
        <w:spacing w:line="276" w:lineRule="auto"/>
        <w:rPr>
          <w:rFonts w:ascii="Times New Roman" w:hAnsi="Times New Roman" w:cs="Times New Roman"/>
          <w:b/>
          <w:bCs/>
          <w:sz w:val="24"/>
          <w:szCs w:val="24"/>
          <w:lang w:val="fr-MA"/>
        </w:rPr>
      </w:pPr>
      <w:r w:rsidRPr="00E42C83">
        <w:rPr>
          <w:rFonts w:ascii="Times New Roman" w:hAnsi="Times New Roman" w:cs="Times New Roman"/>
          <w:b/>
          <w:bCs/>
          <w:sz w:val="24"/>
          <w:szCs w:val="24"/>
          <w:lang w:val="fr-MA"/>
        </w:rPr>
        <w:t>Nettoyage des impuretés, tests, essais (étanchéité, tirage au vide, vérification des fuites).</w:t>
      </w:r>
    </w:p>
    <w:p w14:paraId="46696E9A" w14:textId="77777777" w:rsidR="007730CE" w:rsidRPr="00E42C83" w:rsidRDefault="007730CE">
      <w:pPr>
        <w:numPr>
          <w:ilvl w:val="0"/>
          <w:numId w:val="41"/>
        </w:numPr>
        <w:spacing w:line="276" w:lineRule="auto"/>
        <w:rPr>
          <w:rFonts w:ascii="Times New Roman" w:hAnsi="Times New Roman" w:cs="Times New Roman"/>
          <w:b/>
          <w:bCs/>
          <w:sz w:val="24"/>
          <w:szCs w:val="24"/>
          <w:lang w:val="fr-MA"/>
        </w:rPr>
      </w:pPr>
      <w:r w:rsidRPr="00E42C83">
        <w:rPr>
          <w:rFonts w:ascii="Times New Roman" w:hAnsi="Times New Roman" w:cs="Times New Roman"/>
          <w:b/>
          <w:bCs/>
          <w:sz w:val="24"/>
          <w:szCs w:val="24"/>
          <w:lang w:val="fr-MA"/>
        </w:rPr>
        <w:t>Charge en gaz R410A et assistance technique.</w:t>
      </w:r>
    </w:p>
    <w:p w14:paraId="55C4D7F2" w14:textId="77777777" w:rsidR="007730CE" w:rsidRPr="00E42C83" w:rsidRDefault="007730CE">
      <w:pPr>
        <w:numPr>
          <w:ilvl w:val="0"/>
          <w:numId w:val="41"/>
        </w:numPr>
        <w:spacing w:line="276" w:lineRule="auto"/>
        <w:rPr>
          <w:rFonts w:ascii="Times New Roman" w:hAnsi="Times New Roman" w:cs="Times New Roman"/>
          <w:b/>
          <w:bCs/>
          <w:sz w:val="24"/>
          <w:szCs w:val="24"/>
          <w:lang w:val="fr-MA"/>
        </w:rPr>
      </w:pPr>
      <w:r w:rsidRPr="00E42C83">
        <w:rPr>
          <w:rFonts w:ascii="Times New Roman" w:hAnsi="Times New Roman" w:cs="Times New Roman"/>
          <w:b/>
          <w:bCs/>
          <w:sz w:val="24"/>
          <w:szCs w:val="24"/>
          <w:lang w:val="fr-MA"/>
        </w:rPr>
        <w:t>Validation de conformité et mise en ordre de marche.</w:t>
      </w:r>
    </w:p>
    <w:p w14:paraId="7B9D3C1F"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1037" w:name="_Toc195286874"/>
      <w:bookmarkStart w:id="1038" w:name="_Toc195691923"/>
      <w:bookmarkStart w:id="1039" w:name="_Toc195703263"/>
      <w:bookmarkStart w:id="1040" w:name="_Toc210999717"/>
      <w:bookmarkStart w:id="1041" w:name="_Toc212717290"/>
      <w:r w:rsidRPr="00E42C83">
        <w:rPr>
          <w:rFonts w:ascii="Times New Roman" w:hAnsi="Times New Roman" w:cs="Times New Roman"/>
          <w:bCs/>
          <w:iCs/>
        </w:rPr>
        <w:lastRenderedPageBreak/>
        <w:t>Réseau d’eau condensat en PVC</w:t>
      </w:r>
      <w:bookmarkEnd w:id="1037"/>
      <w:bookmarkEnd w:id="1038"/>
      <w:bookmarkEnd w:id="1039"/>
      <w:bookmarkEnd w:id="1040"/>
      <w:bookmarkEnd w:id="1041"/>
    </w:p>
    <w:p w14:paraId="5A186FF7" w14:textId="77777777" w:rsidR="007730CE" w:rsidRPr="00E42C83" w:rsidRDefault="007730CE" w:rsidP="007730CE">
      <w:p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Ce prix inclut la fourniture, la pose et le raccordement du réseau d’évacuation des condensats, réalisé en conformité avec les normes en vigueur et raccordé à la chute d’eaux pluviales (EP) la plus proche.</w:t>
      </w:r>
    </w:p>
    <w:p w14:paraId="768C3690" w14:textId="77777777" w:rsidR="007730CE" w:rsidRPr="00E42C83" w:rsidRDefault="007730CE" w:rsidP="007730CE">
      <w:p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Les travaux Compris la fourniture et la pose des éléments suivants :</w:t>
      </w:r>
    </w:p>
    <w:p w14:paraId="7C16185D" w14:textId="77777777" w:rsidR="007730CE" w:rsidRPr="00E42C83" w:rsidRDefault="007730CE">
      <w:pPr>
        <w:numPr>
          <w:ilvl w:val="1"/>
          <w:numId w:val="42"/>
        </w:num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Tuyauterie en PVC, PE ou PP, adaptée pour les évacuations de condensats, avec Colliers Optimal dotés de bagues d’écartement et garnitures coulissantes isophoniques, garantissant la stabilité et absorbant les dilatations.</w:t>
      </w:r>
    </w:p>
    <w:p w14:paraId="76B190E8" w14:textId="77777777" w:rsidR="007730CE" w:rsidRPr="00E42C83" w:rsidRDefault="007730CE">
      <w:pPr>
        <w:numPr>
          <w:ilvl w:val="1"/>
          <w:numId w:val="42"/>
        </w:num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Raccords et accessoires, incluant : Coudes, tés, culottes, joints, etc.</w:t>
      </w:r>
    </w:p>
    <w:p w14:paraId="15110E7E" w14:textId="77777777" w:rsidR="007730CE" w:rsidRPr="00E42C83" w:rsidRDefault="007730CE">
      <w:pPr>
        <w:numPr>
          <w:ilvl w:val="0"/>
          <w:numId w:val="42"/>
        </w:num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Siphons spécifiques :</w:t>
      </w:r>
    </w:p>
    <w:p w14:paraId="4A65B524" w14:textId="77777777" w:rsidR="007730CE" w:rsidRPr="00E42C83" w:rsidRDefault="007730CE">
      <w:pPr>
        <w:numPr>
          <w:ilvl w:val="1"/>
          <w:numId w:val="42"/>
        </w:num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Siphon à petite garde d’eau pour chaque étage.</w:t>
      </w:r>
    </w:p>
    <w:p w14:paraId="3AE2F6DA" w14:textId="77777777" w:rsidR="007730CE" w:rsidRPr="00E42C83" w:rsidRDefault="007730CE">
      <w:pPr>
        <w:numPr>
          <w:ilvl w:val="1"/>
          <w:numId w:val="42"/>
        </w:num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Siphon à grande garde d’eau pour les raccordements vers collecteurs ou chutes.</w:t>
      </w:r>
    </w:p>
    <w:p w14:paraId="3024DBB1" w14:textId="77777777" w:rsidR="007730CE" w:rsidRPr="00E42C83" w:rsidRDefault="007730CE">
      <w:pPr>
        <w:numPr>
          <w:ilvl w:val="0"/>
          <w:numId w:val="42"/>
        </w:num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Travaux de Pose :</w:t>
      </w:r>
    </w:p>
    <w:p w14:paraId="110CEE9E" w14:textId="77777777" w:rsidR="007730CE" w:rsidRPr="00E42C83" w:rsidRDefault="007730CE">
      <w:pPr>
        <w:numPr>
          <w:ilvl w:val="1"/>
          <w:numId w:val="42"/>
        </w:num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Coupes, emboîtages et assemblages soignés des éléments de tuyauterie avec joints adaptés.</w:t>
      </w:r>
    </w:p>
    <w:p w14:paraId="382AEAA8" w14:textId="77777777" w:rsidR="007730CE" w:rsidRPr="00E42C83" w:rsidRDefault="007730CE">
      <w:pPr>
        <w:numPr>
          <w:ilvl w:val="1"/>
          <w:numId w:val="42"/>
        </w:num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Fixation des tuyaux avec des colliers robustes, garantissant une pose sécurisée et conforme.</w:t>
      </w:r>
    </w:p>
    <w:p w14:paraId="6178FEE7" w14:textId="77777777" w:rsidR="007730CE" w:rsidRPr="00E42C83" w:rsidRDefault="007730CE">
      <w:pPr>
        <w:numPr>
          <w:ilvl w:val="1"/>
          <w:numId w:val="42"/>
        </w:num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Raccordement complet du réseau à la chute d’EP ou collecteur le plus proche.</w:t>
      </w:r>
    </w:p>
    <w:p w14:paraId="79D7D5E1" w14:textId="77777777" w:rsidR="007730CE" w:rsidRPr="00E42C83" w:rsidRDefault="007730CE">
      <w:pPr>
        <w:numPr>
          <w:ilvl w:val="1"/>
          <w:numId w:val="42"/>
        </w:num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Réalisation des jonctions entre la tuyauterie en cuivre et les réseaux d’évacuation pour un transfert optimal des condensats.</w:t>
      </w:r>
    </w:p>
    <w:p w14:paraId="68352381" w14:textId="77777777" w:rsidR="007730CE" w:rsidRPr="00E42C83" w:rsidRDefault="007730CE">
      <w:pPr>
        <w:numPr>
          <w:ilvl w:val="0"/>
          <w:numId w:val="42"/>
        </w:num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Essais et Vérifications :</w:t>
      </w:r>
    </w:p>
    <w:p w14:paraId="599FF4FD" w14:textId="77777777" w:rsidR="007730CE" w:rsidRPr="00E42C83" w:rsidRDefault="007730CE">
      <w:pPr>
        <w:numPr>
          <w:ilvl w:val="1"/>
          <w:numId w:val="42"/>
        </w:numPr>
        <w:spacing w:line="276" w:lineRule="auto"/>
        <w:rPr>
          <w:rFonts w:ascii="Times New Roman" w:hAnsi="Times New Roman" w:cs="Times New Roman"/>
          <w:sz w:val="24"/>
          <w:szCs w:val="24"/>
          <w:lang w:val="fr-MA"/>
        </w:rPr>
      </w:pPr>
      <w:r w:rsidRPr="00E42C83">
        <w:rPr>
          <w:rFonts w:ascii="Times New Roman" w:hAnsi="Times New Roman" w:cs="Times New Roman"/>
          <w:sz w:val="24"/>
          <w:szCs w:val="24"/>
          <w:lang w:val="fr-MA"/>
        </w:rPr>
        <w:t>Tests d’étanchéité et de bon fonctionnement pour garantir une évacuation conforme et durable.</w:t>
      </w:r>
    </w:p>
    <w:p w14:paraId="688661AE" w14:textId="77777777" w:rsidR="007730CE" w:rsidRPr="00E42C83" w:rsidRDefault="007730CE" w:rsidP="007730CE">
      <w:pPr>
        <w:spacing w:line="276" w:lineRule="auto"/>
        <w:rPr>
          <w:rFonts w:ascii="Times New Roman" w:hAnsi="Times New Roman" w:cs="Times New Roman"/>
          <w:b/>
          <w:bCs/>
          <w:sz w:val="24"/>
          <w:szCs w:val="24"/>
          <w:lang w:val="fr-MA"/>
        </w:rPr>
      </w:pPr>
      <w:r w:rsidRPr="00E42C83">
        <w:rPr>
          <w:rFonts w:ascii="Times New Roman" w:hAnsi="Times New Roman" w:cs="Times New Roman"/>
          <w:b/>
          <w:bCs/>
          <w:sz w:val="24"/>
          <w:szCs w:val="24"/>
          <w:lang w:val="fr-MA"/>
        </w:rPr>
        <w:t>L’ouvrage est payé au mètre linéaire, incluant :</w:t>
      </w:r>
    </w:p>
    <w:p w14:paraId="065E2CE7" w14:textId="77777777" w:rsidR="007730CE" w:rsidRPr="00E42C83" w:rsidRDefault="007730CE">
      <w:pPr>
        <w:numPr>
          <w:ilvl w:val="0"/>
          <w:numId w:val="42"/>
        </w:numPr>
        <w:spacing w:line="276" w:lineRule="auto"/>
        <w:rPr>
          <w:rFonts w:ascii="Times New Roman" w:hAnsi="Times New Roman" w:cs="Times New Roman"/>
          <w:b/>
          <w:bCs/>
          <w:sz w:val="24"/>
          <w:szCs w:val="24"/>
          <w:lang w:val="fr-MA"/>
        </w:rPr>
      </w:pPr>
      <w:r w:rsidRPr="00E42C83">
        <w:rPr>
          <w:rFonts w:ascii="Times New Roman" w:hAnsi="Times New Roman" w:cs="Times New Roman"/>
          <w:b/>
          <w:bCs/>
          <w:sz w:val="24"/>
          <w:szCs w:val="24"/>
          <w:lang w:val="fr-MA"/>
        </w:rPr>
        <w:t>Tous les matériaux nécessaires (tuyauterie, raccords, siphons, colliers, etc.).</w:t>
      </w:r>
    </w:p>
    <w:p w14:paraId="65ED417A" w14:textId="77777777" w:rsidR="007730CE" w:rsidRPr="00E42C83" w:rsidRDefault="007730CE">
      <w:pPr>
        <w:numPr>
          <w:ilvl w:val="0"/>
          <w:numId w:val="42"/>
        </w:numPr>
        <w:spacing w:line="276" w:lineRule="auto"/>
        <w:rPr>
          <w:rFonts w:ascii="Times New Roman" w:hAnsi="Times New Roman" w:cs="Times New Roman"/>
          <w:b/>
          <w:bCs/>
          <w:sz w:val="24"/>
          <w:szCs w:val="24"/>
          <w:lang w:val="fr-MA"/>
        </w:rPr>
      </w:pPr>
      <w:r w:rsidRPr="00E42C83">
        <w:rPr>
          <w:rFonts w:ascii="Times New Roman" w:hAnsi="Times New Roman" w:cs="Times New Roman"/>
          <w:b/>
          <w:bCs/>
          <w:sz w:val="24"/>
          <w:szCs w:val="24"/>
          <w:lang w:val="fr-MA"/>
        </w:rPr>
        <w:t>La main-d'œuvre pour la pose, le raccordement et la fixation.</w:t>
      </w:r>
    </w:p>
    <w:p w14:paraId="59F5E1ED" w14:textId="77777777" w:rsidR="007730CE" w:rsidRPr="00E42C83" w:rsidRDefault="007730CE">
      <w:pPr>
        <w:numPr>
          <w:ilvl w:val="0"/>
          <w:numId w:val="42"/>
        </w:numPr>
        <w:spacing w:line="276" w:lineRule="auto"/>
        <w:rPr>
          <w:rFonts w:ascii="Times New Roman" w:hAnsi="Times New Roman" w:cs="Times New Roman"/>
          <w:b/>
          <w:bCs/>
          <w:sz w:val="24"/>
          <w:szCs w:val="24"/>
          <w:lang w:val="fr-MA"/>
        </w:rPr>
      </w:pPr>
      <w:r w:rsidRPr="00E42C83">
        <w:rPr>
          <w:rFonts w:ascii="Times New Roman" w:hAnsi="Times New Roman" w:cs="Times New Roman"/>
          <w:b/>
          <w:bCs/>
          <w:sz w:val="24"/>
          <w:szCs w:val="24"/>
          <w:lang w:val="fr-MA"/>
        </w:rPr>
        <w:t>Les essais et contrôles de fonctionnement.</w:t>
      </w:r>
    </w:p>
    <w:p w14:paraId="48E91D8F" w14:textId="77777777" w:rsidR="007730CE" w:rsidRPr="00E42C83" w:rsidRDefault="007730CE" w:rsidP="007730CE">
      <w:pPr>
        <w:spacing w:line="276" w:lineRule="auto"/>
        <w:rPr>
          <w:rFonts w:ascii="Times New Roman" w:hAnsi="Times New Roman" w:cs="Times New Roman"/>
          <w:b/>
          <w:bCs/>
          <w:sz w:val="24"/>
          <w:szCs w:val="24"/>
          <w:lang w:val="fr-MA"/>
        </w:rPr>
      </w:pPr>
      <w:r w:rsidRPr="00E42C83">
        <w:rPr>
          <w:rFonts w:ascii="Times New Roman" w:hAnsi="Times New Roman" w:cs="Times New Roman"/>
          <w:b/>
          <w:bCs/>
          <w:sz w:val="24"/>
          <w:szCs w:val="24"/>
          <w:lang w:val="fr-MA"/>
        </w:rPr>
        <w:t>Toutes les sujétions de fourniture et de pose.</w:t>
      </w:r>
    </w:p>
    <w:p w14:paraId="321FD656"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1042" w:name="_Toc195286875"/>
      <w:bookmarkStart w:id="1043" w:name="_Toc195691924"/>
      <w:bookmarkStart w:id="1044" w:name="_Toc195703264"/>
      <w:bookmarkStart w:id="1045" w:name="_Toc210999718"/>
      <w:bookmarkStart w:id="1046" w:name="_Toc212717291"/>
      <w:r w:rsidRPr="00E42C83">
        <w:rPr>
          <w:rFonts w:ascii="Times New Roman" w:hAnsi="Times New Roman" w:cs="Times New Roman"/>
          <w:bCs/>
          <w:iCs/>
        </w:rPr>
        <w:t>Centrale de traitement D’air</w:t>
      </w:r>
      <w:bookmarkEnd w:id="1042"/>
      <w:bookmarkEnd w:id="1043"/>
      <w:bookmarkEnd w:id="1044"/>
      <w:bookmarkEnd w:id="1045"/>
      <w:bookmarkEnd w:id="1046"/>
      <w:r w:rsidRPr="00E42C83">
        <w:rPr>
          <w:rFonts w:ascii="Times New Roman" w:hAnsi="Times New Roman" w:cs="Times New Roman"/>
          <w:bCs/>
          <w:iCs/>
        </w:rPr>
        <w:t xml:space="preserve"> </w:t>
      </w:r>
    </w:p>
    <w:p w14:paraId="0A6E5D7D"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Ce prix rémunère la fourniture et pose des centrales de traitement d’air double-flux à détente directe pour traitement d’air neuf, certifié Eurovent de marque NOVAIR, ou équivalent.</w:t>
      </w:r>
    </w:p>
    <w:p w14:paraId="47053962" w14:textId="77777777" w:rsidR="007730CE" w:rsidRPr="00E42C83" w:rsidRDefault="007730CE">
      <w:pPr>
        <w:pStyle w:val="Paragraphedeliste"/>
        <w:numPr>
          <w:ilvl w:val="0"/>
          <w:numId w:val="166"/>
        </w:numPr>
        <w:spacing w:line="276" w:lineRule="auto"/>
        <w:rPr>
          <w:rFonts w:ascii="Times New Roman" w:hAnsi="Times New Roman" w:cs="Times New Roman"/>
          <w:sz w:val="24"/>
          <w:szCs w:val="24"/>
        </w:rPr>
      </w:pPr>
      <w:r w:rsidRPr="00E42C83">
        <w:rPr>
          <w:rFonts w:ascii="Times New Roman" w:hAnsi="Times New Roman" w:cs="Times New Roman"/>
          <w:sz w:val="24"/>
          <w:szCs w:val="24"/>
        </w:rPr>
        <w:t>Classification de la résistance du boîtier : classe D1</w:t>
      </w:r>
    </w:p>
    <w:p w14:paraId="2E774E8D" w14:textId="77777777" w:rsidR="007730CE" w:rsidRPr="00E42C83" w:rsidRDefault="007730CE">
      <w:pPr>
        <w:pStyle w:val="Paragraphedeliste"/>
        <w:numPr>
          <w:ilvl w:val="0"/>
          <w:numId w:val="166"/>
        </w:numPr>
        <w:spacing w:line="276" w:lineRule="auto"/>
        <w:rPr>
          <w:rFonts w:ascii="Times New Roman" w:hAnsi="Times New Roman" w:cs="Times New Roman"/>
          <w:sz w:val="24"/>
          <w:szCs w:val="24"/>
        </w:rPr>
      </w:pPr>
      <w:r w:rsidRPr="00E42C83">
        <w:rPr>
          <w:rFonts w:ascii="Times New Roman" w:hAnsi="Times New Roman" w:cs="Times New Roman"/>
          <w:sz w:val="24"/>
          <w:szCs w:val="24"/>
        </w:rPr>
        <w:t>Classes de fuite d'air de boîtier de CTA : classe L1</w:t>
      </w:r>
    </w:p>
    <w:p w14:paraId="320D4AEB" w14:textId="77777777" w:rsidR="007730CE" w:rsidRPr="00E42C83" w:rsidRDefault="007730CE">
      <w:pPr>
        <w:pStyle w:val="Paragraphedeliste"/>
        <w:numPr>
          <w:ilvl w:val="0"/>
          <w:numId w:val="166"/>
        </w:numPr>
        <w:spacing w:line="276" w:lineRule="auto"/>
        <w:rPr>
          <w:rFonts w:ascii="Times New Roman" w:hAnsi="Times New Roman" w:cs="Times New Roman"/>
          <w:sz w:val="24"/>
          <w:szCs w:val="24"/>
        </w:rPr>
      </w:pPr>
      <w:r w:rsidRPr="00E42C83">
        <w:rPr>
          <w:rFonts w:ascii="Times New Roman" w:hAnsi="Times New Roman" w:cs="Times New Roman"/>
          <w:sz w:val="24"/>
          <w:szCs w:val="24"/>
        </w:rPr>
        <w:t>Classes de fuite d'air de boîtier de CTA : classe L1</w:t>
      </w:r>
    </w:p>
    <w:p w14:paraId="42FFEF17" w14:textId="77777777" w:rsidR="007730CE" w:rsidRPr="00E42C83" w:rsidRDefault="007730CE">
      <w:pPr>
        <w:pStyle w:val="Paragraphedeliste"/>
        <w:numPr>
          <w:ilvl w:val="0"/>
          <w:numId w:val="166"/>
        </w:numPr>
        <w:spacing w:line="276" w:lineRule="auto"/>
        <w:rPr>
          <w:rFonts w:ascii="Times New Roman" w:hAnsi="Times New Roman" w:cs="Times New Roman"/>
          <w:sz w:val="24"/>
          <w:szCs w:val="24"/>
        </w:rPr>
      </w:pPr>
      <w:r w:rsidRPr="00E42C83">
        <w:rPr>
          <w:rFonts w:ascii="Times New Roman" w:hAnsi="Times New Roman" w:cs="Times New Roman"/>
          <w:sz w:val="24"/>
          <w:szCs w:val="24"/>
        </w:rPr>
        <w:t>Transmittance thermique : classe T2</w:t>
      </w:r>
    </w:p>
    <w:p w14:paraId="6F841766" w14:textId="77777777" w:rsidR="007730CE" w:rsidRPr="00E42C83" w:rsidRDefault="007730CE">
      <w:pPr>
        <w:pStyle w:val="Paragraphedeliste"/>
        <w:numPr>
          <w:ilvl w:val="0"/>
          <w:numId w:val="166"/>
        </w:numPr>
        <w:spacing w:line="276" w:lineRule="auto"/>
        <w:rPr>
          <w:rFonts w:ascii="Times New Roman" w:hAnsi="Times New Roman" w:cs="Times New Roman"/>
          <w:sz w:val="24"/>
          <w:szCs w:val="24"/>
        </w:rPr>
      </w:pPr>
      <w:r w:rsidRPr="00E42C83">
        <w:rPr>
          <w:rFonts w:ascii="Times New Roman" w:hAnsi="Times New Roman" w:cs="Times New Roman"/>
          <w:sz w:val="24"/>
          <w:szCs w:val="24"/>
        </w:rPr>
        <w:t>Facteur de pontage thermique : Classe TB2</w:t>
      </w:r>
    </w:p>
    <w:p w14:paraId="3982A049" w14:textId="77777777" w:rsidR="007730CE" w:rsidRPr="00E42C83" w:rsidRDefault="007730CE">
      <w:pPr>
        <w:pStyle w:val="Paragraphedeliste"/>
        <w:numPr>
          <w:ilvl w:val="0"/>
          <w:numId w:val="166"/>
        </w:numPr>
        <w:spacing w:line="276" w:lineRule="auto"/>
        <w:rPr>
          <w:rFonts w:ascii="Times New Roman" w:hAnsi="Times New Roman" w:cs="Times New Roman"/>
          <w:sz w:val="24"/>
          <w:szCs w:val="24"/>
        </w:rPr>
      </w:pPr>
      <w:r w:rsidRPr="00E42C83">
        <w:rPr>
          <w:rFonts w:ascii="Times New Roman" w:hAnsi="Times New Roman" w:cs="Times New Roman"/>
          <w:sz w:val="24"/>
          <w:szCs w:val="24"/>
        </w:rPr>
        <w:lastRenderedPageBreak/>
        <w:t>Fuite de dérivation des filtres : Classe F9</w:t>
      </w:r>
    </w:p>
    <w:p w14:paraId="634BF0A7"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CERTIFICATION ET CONFORMITE</w:t>
      </w:r>
    </w:p>
    <w:p w14:paraId="735C123A"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Les CTA doivent être conformé et certifiées selon les normes suivantes </w:t>
      </w:r>
    </w:p>
    <w:p w14:paraId="2E3439ED" w14:textId="77777777" w:rsidR="007730CE" w:rsidRPr="00E42C83" w:rsidRDefault="007730CE">
      <w:pPr>
        <w:pStyle w:val="Paragraphedeliste"/>
        <w:numPr>
          <w:ilvl w:val="0"/>
          <w:numId w:val="167"/>
        </w:numPr>
        <w:spacing w:line="276" w:lineRule="auto"/>
        <w:rPr>
          <w:rFonts w:ascii="Times New Roman" w:hAnsi="Times New Roman" w:cs="Times New Roman"/>
          <w:sz w:val="24"/>
          <w:szCs w:val="24"/>
        </w:rPr>
      </w:pPr>
      <w:r w:rsidRPr="00E42C83">
        <w:rPr>
          <w:rFonts w:ascii="Times New Roman" w:hAnsi="Times New Roman" w:cs="Times New Roman"/>
          <w:sz w:val="24"/>
          <w:szCs w:val="24"/>
        </w:rPr>
        <w:t>Certificat EUROVENT</w:t>
      </w:r>
    </w:p>
    <w:p w14:paraId="249F0082" w14:textId="77777777" w:rsidR="007730CE" w:rsidRPr="00E42C83" w:rsidRDefault="007730CE">
      <w:pPr>
        <w:pStyle w:val="Paragraphedeliste"/>
        <w:numPr>
          <w:ilvl w:val="0"/>
          <w:numId w:val="167"/>
        </w:numPr>
        <w:spacing w:line="276" w:lineRule="auto"/>
        <w:rPr>
          <w:rFonts w:ascii="Times New Roman" w:hAnsi="Times New Roman" w:cs="Times New Roman"/>
          <w:sz w:val="24"/>
          <w:szCs w:val="24"/>
        </w:rPr>
      </w:pPr>
      <w:r w:rsidRPr="00E42C83">
        <w:rPr>
          <w:rFonts w:ascii="Times New Roman" w:hAnsi="Times New Roman" w:cs="Times New Roman"/>
          <w:sz w:val="24"/>
          <w:szCs w:val="24"/>
        </w:rPr>
        <w:t>Conformité ISO 9001</w:t>
      </w:r>
    </w:p>
    <w:p w14:paraId="02E332AD" w14:textId="77777777" w:rsidR="007730CE" w:rsidRPr="00E42C83" w:rsidRDefault="007730CE">
      <w:pPr>
        <w:pStyle w:val="Paragraphedeliste"/>
        <w:numPr>
          <w:ilvl w:val="0"/>
          <w:numId w:val="167"/>
        </w:numPr>
        <w:spacing w:line="276" w:lineRule="auto"/>
        <w:rPr>
          <w:rFonts w:ascii="Times New Roman" w:hAnsi="Times New Roman" w:cs="Times New Roman"/>
          <w:sz w:val="24"/>
          <w:szCs w:val="24"/>
        </w:rPr>
      </w:pPr>
      <w:r w:rsidRPr="00E42C83">
        <w:rPr>
          <w:rFonts w:ascii="Times New Roman" w:hAnsi="Times New Roman" w:cs="Times New Roman"/>
          <w:sz w:val="24"/>
          <w:szCs w:val="24"/>
        </w:rPr>
        <w:t>Conformité CE</w:t>
      </w:r>
    </w:p>
    <w:p w14:paraId="611BDA35"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Composition </w:t>
      </w:r>
    </w:p>
    <w:p w14:paraId="048F086A"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w:t>
      </w:r>
      <w:r w:rsidRPr="00E42C83">
        <w:rPr>
          <w:rFonts w:ascii="Times New Roman" w:hAnsi="Times New Roman" w:cs="Times New Roman"/>
          <w:sz w:val="24"/>
          <w:szCs w:val="24"/>
        </w:rPr>
        <w:tab/>
        <w:t xml:space="preserve">Unité de soufflage </w:t>
      </w:r>
    </w:p>
    <w:p w14:paraId="7E4276DD" w14:textId="77777777" w:rsidR="007730CE" w:rsidRPr="00E42C83" w:rsidRDefault="007730CE">
      <w:pPr>
        <w:pStyle w:val="Paragraphedeliste"/>
        <w:numPr>
          <w:ilvl w:val="0"/>
          <w:numId w:val="168"/>
        </w:numPr>
        <w:spacing w:line="276" w:lineRule="auto"/>
        <w:rPr>
          <w:rFonts w:ascii="Times New Roman" w:hAnsi="Times New Roman" w:cs="Times New Roman"/>
          <w:sz w:val="24"/>
          <w:szCs w:val="24"/>
        </w:rPr>
      </w:pPr>
      <w:r w:rsidRPr="00E42C83">
        <w:rPr>
          <w:rFonts w:ascii="Times New Roman" w:hAnsi="Times New Roman" w:cs="Times New Roman"/>
          <w:sz w:val="24"/>
          <w:szCs w:val="24"/>
        </w:rPr>
        <w:t>Ventilateur de soufflage a roue libre (HMT à vérifier par l’entreprise suivant les pertes de charges de réseaux et accessoires)</w:t>
      </w:r>
    </w:p>
    <w:p w14:paraId="56D6EA81" w14:textId="77777777" w:rsidR="007730CE" w:rsidRPr="00E42C83" w:rsidRDefault="007730CE">
      <w:pPr>
        <w:pStyle w:val="Paragraphedeliste"/>
        <w:numPr>
          <w:ilvl w:val="0"/>
          <w:numId w:val="168"/>
        </w:numPr>
        <w:spacing w:line="276" w:lineRule="auto"/>
        <w:rPr>
          <w:rFonts w:ascii="Times New Roman" w:hAnsi="Times New Roman" w:cs="Times New Roman"/>
          <w:sz w:val="24"/>
          <w:szCs w:val="24"/>
        </w:rPr>
      </w:pPr>
      <w:r w:rsidRPr="00E42C83">
        <w:rPr>
          <w:rFonts w:ascii="Times New Roman" w:hAnsi="Times New Roman" w:cs="Times New Roman"/>
          <w:sz w:val="24"/>
          <w:szCs w:val="24"/>
        </w:rPr>
        <w:t>Le moteur de ventilateur repose sur un châssis commun sur plot anti vibratiles, avec liaison intérieure du ventilateur par manchette souple, pour un montage entièrement flottant.</w:t>
      </w:r>
    </w:p>
    <w:p w14:paraId="0DEF3833" w14:textId="77777777" w:rsidR="007730CE" w:rsidRPr="00E42C83" w:rsidRDefault="007730CE">
      <w:pPr>
        <w:pStyle w:val="Paragraphedeliste"/>
        <w:numPr>
          <w:ilvl w:val="0"/>
          <w:numId w:val="168"/>
        </w:num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Caisson de mélange a trois voies </w:t>
      </w:r>
    </w:p>
    <w:p w14:paraId="2D4BAE22" w14:textId="77777777" w:rsidR="007730CE" w:rsidRPr="00E42C83" w:rsidRDefault="007730CE">
      <w:pPr>
        <w:pStyle w:val="Paragraphedeliste"/>
        <w:numPr>
          <w:ilvl w:val="0"/>
          <w:numId w:val="168"/>
        </w:num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Batterie mixte en tube cuivre et ailettes en aluminium </w:t>
      </w:r>
    </w:p>
    <w:p w14:paraId="4B640B45" w14:textId="77777777" w:rsidR="007730CE" w:rsidRPr="00E42C83" w:rsidRDefault="007730CE" w:rsidP="007730CE">
      <w:pPr>
        <w:pStyle w:val="Paragraphedeliste"/>
        <w:spacing w:line="276" w:lineRule="auto"/>
        <w:rPr>
          <w:rFonts w:ascii="Times New Roman" w:hAnsi="Times New Roman" w:cs="Times New Roman"/>
          <w:sz w:val="24"/>
          <w:szCs w:val="24"/>
        </w:rPr>
      </w:pPr>
      <w:r w:rsidRPr="00E42C83">
        <w:rPr>
          <w:rFonts w:ascii="Times New Roman" w:hAnsi="Times New Roman" w:cs="Times New Roman"/>
          <w:sz w:val="24"/>
          <w:szCs w:val="24"/>
        </w:rPr>
        <w:t>Registre motorisé d’isolement a lames opposées en aluminium’ Classe 3 minimum suivant la norme EN 1751) avec servomoteur (air neuf, air extrait et air recyclé).</w:t>
      </w:r>
    </w:p>
    <w:p w14:paraId="58112364" w14:textId="77777777" w:rsidR="007730CE" w:rsidRPr="00E42C83" w:rsidRDefault="007730CE">
      <w:pPr>
        <w:pStyle w:val="Paragraphedeliste"/>
        <w:numPr>
          <w:ilvl w:val="0"/>
          <w:numId w:val="168"/>
        </w:numPr>
        <w:spacing w:line="276" w:lineRule="auto"/>
        <w:rPr>
          <w:rFonts w:ascii="Times New Roman" w:hAnsi="Times New Roman" w:cs="Times New Roman"/>
          <w:sz w:val="24"/>
          <w:szCs w:val="24"/>
        </w:rPr>
      </w:pPr>
      <w:r w:rsidRPr="00E42C83">
        <w:rPr>
          <w:rFonts w:ascii="Times New Roman" w:hAnsi="Times New Roman" w:cs="Times New Roman"/>
          <w:sz w:val="24"/>
          <w:szCs w:val="24"/>
        </w:rPr>
        <w:t>Filtre G4 équipé de pressostat de colmatage de filtre (sur la prise d’air neuf)</w:t>
      </w:r>
    </w:p>
    <w:p w14:paraId="24879E8D" w14:textId="77777777" w:rsidR="007730CE" w:rsidRPr="00E42C83" w:rsidRDefault="007730CE">
      <w:pPr>
        <w:pStyle w:val="Paragraphedeliste"/>
        <w:numPr>
          <w:ilvl w:val="0"/>
          <w:numId w:val="168"/>
        </w:numPr>
        <w:spacing w:line="276" w:lineRule="auto"/>
        <w:rPr>
          <w:rFonts w:ascii="Times New Roman" w:hAnsi="Times New Roman" w:cs="Times New Roman"/>
          <w:sz w:val="24"/>
          <w:szCs w:val="24"/>
        </w:rPr>
      </w:pPr>
      <w:r w:rsidRPr="00E42C83">
        <w:rPr>
          <w:rFonts w:ascii="Times New Roman" w:hAnsi="Times New Roman" w:cs="Times New Roman"/>
          <w:sz w:val="24"/>
          <w:szCs w:val="24"/>
        </w:rPr>
        <w:t>Filtre F7 équipé de pressostat de colmatage de filtre (sur la prise d’air neuf)</w:t>
      </w:r>
    </w:p>
    <w:p w14:paraId="01DA5E4B" w14:textId="77777777" w:rsidR="007730CE" w:rsidRPr="00E42C83" w:rsidRDefault="007730CE">
      <w:pPr>
        <w:pStyle w:val="Paragraphedeliste"/>
        <w:numPr>
          <w:ilvl w:val="0"/>
          <w:numId w:val="168"/>
        </w:numPr>
        <w:spacing w:line="276" w:lineRule="auto"/>
        <w:rPr>
          <w:rFonts w:ascii="Times New Roman" w:hAnsi="Times New Roman" w:cs="Times New Roman"/>
          <w:sz w:val="24"/>
          <w:szCs w:val="24"/>
        </w:rPr>
      </w:pPr>
      <w:r w:rsidRPr="00E42C83">
        <w:rPr>
          <w:rFonts w:ascii="Times New Roman" w:hAnsi="Times New Roman" w:cs="Times New Roman"/>
          <w:sz w:val="24"/>
          <w:szCs w:val="24"/>
        </w:rPr>
        <w:t>Filtre F9 équipé de pressostat de colmatage de filtre (sur l’air soufflé)</w:t>
      </w:r>
    </w:p>
    <w:p w14:paraId="31601945" w14:textId="77777777" w:rsidR="007730CE" w:rsidRPr="00E42C83" w:rsidRDefault="007730CE">
      <w:pPr>
        <w:pStyle w:val="Paragraphedeliste"/>
        <w:numPr>
          <w:ilvl w:val="0"/>
          <w:numId w:val="168"/>
        </w:num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Unité de reprise </w:t>
      </w:r>
    </w:p>
    <w:p w14:paraId="4EB6447C" w14:textId="77777777" w:rsidR="007730CE" w:rsidRPr="00E42C83" w:rsidRDefault="007730CE">
      <w:pPr>
        <w:pStyle w:val="Paragraphedeliste"/>
        <w:numPr>
          <w:ilvl w:val="0"/>
          <w:numId w:val="168"/>
        </w:numPr>
        <w:spacing w:line="276" w:lineRule="auto"/>
        <w:rPr>
          <w:rFonts w:ascii="Times New Roman" w:hAnsi="Times New Roman" w:cs="Times New Roman"/>
          <w:sz w:val="24"/>
          <w:szCs w:val="24"/>
        </w:rPr>
      </w:pPr>
      <w:r w:rsidRPr="00E42C83">
        <w:rPr>
          <w:rFonts w:ascii="Times New Roman" w:hAnsi="Times New Roman" w:cs="Times New Roman"/>
          <w:sz w:val="24"/>
          <w:szCs w:val="24"/>
        </w:rPr>
        <w:t>Ventilateur a roue libre de reprise (HMT à vérifier par l’entreprise suivant les pertes de charge de réseau et accessoires).</w:t>
      </w:r>
    </w:p>
    <w:p w14:paraId="416E206A" w14:textId="77777777" w:rsidR="007730CE" w:rsidRPr="00E42C83" w:rsidRDefault="007730CE">
      <w:pPr>
        <w:pStyle w:val="Paragraphedeliste"/>
        <w:numPr>
          <w:ilvl w:val="0"/>
          <w:numId w:val="168"/>
        </w:numPr>
        <w:spacing w:line="276" w:lineRule="auto"/>
        <w:rPr>
          <w:rFonts w:ascii="Times New Roman" w:hAnsi="Times New Roman" w:cs="Times New Roman"/>
          <w:sz w:val="24"/>
          <w:szCs w:val="24"/>
        </w:rPr>
      </w:pPr>
      <w:r w:rsidRPr="00E42C83">
        <w:rPr>
          <w:rFonts w:ascii="Times New Roman" w:hAnsi="Times New Roman" w:cs="Times New Roman"/>
          <w:sz w:val="24"/>
          <w:szCs w:val="24"/>
        </w:rPr>
        <w:t>Registre motorisé d’isolement a lames opposées en aluminium (classe 3 minimums suivant la norme EN 1751) avec servomoteur (air reprise).</w:t>
      </w:r>
    </w:p>
    <w:p w14:paraId="38DE5468" w14:textId="77777777" w:rsidR="007730CE" w:rsidRPr="00E42C83" w:rsidRDefault="007730CE">
      <w:pPr>
        <w:pStyle w:val="Paragraphedeliste"/>
        <w:numPr>
          <w:ilvl w:val="0"/>
          <w:numId w:val="168"/>
        </w:numPr>
        <w:spacing w:line="276" w:lineRule="auto"/>
        <w:rPr>
          <w:rFonts w:ascii="Times New Roman" w:hAnsi="Times New Roman" w:cs="Times New Roman"/>
          <w:sz w:val="24"/>
          <w:szCs w:val="24"/>
        </w:rPr>
      </w:pPr>
      <w:r w:rsidRPr="00E42C83">
        <w:rPr>
          <w:rFonts w:ascii="Times New Roman" w:hAnsi="Times New Roman" w:cs="Times New Roman"/>
          <w:sz w:val="24"/>
          <w:szCs w:val="24"/>
        </w:rPr>
        <w:t>Manchette souple sur cadre préfabriqué en acier galvanisé (air repris)</w:t>
      </w:r>
    </w:p>
    <w:p w14:paraId="4458E1B6" w14:textId="77777777" w:rsidR="007730CE" w:rsidRPr="00E42C83" w:rsidRDefault="007730CE">
      <w:pPr>
        <w:pStyle w:val="Paragraphedeliste"/>
        <w:numPr>
          <w:ilvl w:val="0"/>
          <w:numId w:val="168"/>
        </w:numPr>
        <w:spacing w:line="276" w:lineRule="auto"/>
        <w:rPr>
          <w:rFonts w:ascii="Times New Roman" w:hAnsi="Times New Roman" w:cs="Times New Roman"/>
          <w:sz w:val="24"/>
          <w:szCs w:val="24"/>
        </w:rPr>
      </w:pPr>
      <w:r w:rsidRPr="00E42C83">
        <w:rPr>
          <w:rFonts w:ascii="Times New Roman" w:hAnsi="Times New Roman" w:cs="Times New Roman"/>
          <w:sz w:val="24"/>
          <w:szCs w:val="24"/>
        </w:rPr>
        <w:t>Filtre M6 équipé de pressostat de colmatage</w:t>
      </w:r>
    </w:p>
    <w:p w14:paraId="20D7EB58"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Caractéristique de sélection </w:t>
      </w:r>
    </w:p>
    <w:p w14:paraId="166C5BD9" w14:textId="77777777" w:rsidR="007730CE" w:rsidRPr="00E42C83" w:rsidRDefault="007730CE">
      <w:pPr>
        <w:pStyle w:val="Paragraphedeliste"/>
        <w:numPr>
          <w:ilvl w:val="0"/>
          <w:numId w:val="169"/>
        </w:num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Carrosserie en panneau double paroi avec isolation </w:t>
      </w:r>
    </w:p>
    <w:p w14:paraId="560C553E" w14:textId="77777777" w:rsidR="007730CE" w:rsidRPr="00E42C83" w:rsidRDefault="007730CE">
      <w:pPr>
        <w:pStyle w:val="Paragraphedeliste"/>
        <w:numPr>
          <w:ilvl w:val="0"/>
          <w:numId w:val="169"/>
        </w:numPr>
        <w:spacing w:line="276" w:lineRule="auto"/>
        <w:rPr>
          <w:rFonts w:ascii="Times New Roman" w:hAnsi="Times New Roman" w:cs="Times New Roman"/>
          <w:sz w:val="24"/>
          <w:szCs w:val="24"/>
        </w:rPr>
      </w:pPr>
      <w:r w:rsidRPr="00E42C83">
        <w:rPr>
          <w:rFonts w:ascii="Times New Roman" w:hAnsi="Times New Roman" w:cs="Times New Roman"/>
          <w:sz w:val="24"/>
          <w:szCs w:val="24"/>
        </w:rPr>
        <w:t>Type d’installation : Extérieur</w:t>
      </w:r>
    </w:p>
    <w:p w14:paraId="322F1B51" w14:textId="77777777" w:rsidR="007730CE" w:rsidRPr="00E42C83" w:rsidRDefault="007730CE">
      <w:pPr>
        <w:pStyle w:val="Paragraphedeliste"/>
        <w:numPr>
          <w:ilvl w:val="0"/>
          <w:numId w:val="169"/>
        </w:numPr>
        <w:spacing w:line="276" w:lineRule="auto"/>
        <w:rPr>
          <w:rFonts w:ascii="Times New Roman" w:hAnsi="Times New Roman" w:cs="Times New Roman"/>
          <w:sz w:val="24"/>
          <w:szCs w:val="24"/>
        </w:rPr>
      </w:pPr>
      <w:r w:rsidRPr="00E42C83">
        <w:rPr>
          <w:rFonts w:ascii="Times New Roman" w:hAnsi="Times New Roman" w:cs="Times New Roman"/>
          <w:sz w:val="24"/>
          <w:szCs w:val="24"/>
        </w:rPr>
        <w:t>Epaisseur des panneaux : 50 mm</w:t>
      </w:r>
    </w:p>
    <w:p w14:paraId="5437CC90" w14:textId="77777777" w:rsidR="007730CE" w:rsidRPr="00E42C83" w:rsidRDefault="007730CE">
      <w:pPr>
        <w:pStyle w:val="Paragraphedeliste"/>
        <w:numPr>
          <w:ilvl w:val="0"/>
          <w:numId w:val="169"/>
        </w:num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Paroi intérieure : en acier galvanisé </w:t>
      </w:r>
    </w:p>
    <w:p w14:paraId="7BAF9DDB" w14:textId="77777777" w:rsidR="007730CE" w:rsidRPr="00E42C83" w:rsidRDefault="007730CE">
      <w:pPr>
        <w:pStyle w:val="Paragraphedeliste"/>
        <w:numPr>
          <w:ilvl w:val="0"/>
          <w:numId w:val="169"/>
        </w:numPr>
        <w:spacing w:line="276" w:lineRule="auto"/>
        <w:rPr>
          <w:rFonts w:ascii="Times New Roman" w:hAnsi="Times New Roman" w:cs="Times New Roman"/>
          <w:sz w:val="24"/>
          <w:szCs w:val="24"/>
        </w:rPr>
      </w:pPr>
      <w:r w:rsidRPr="00E42C83">
        <w:rPr>
          <w:rFonts w:ascii="Times New Roman" w:hAnsi="Times New Roman" w:cs="Times New Roman"/>
          <w:sz w:val="24"/>
          <w:szCs w:val="24"/>
        </w:rPr>
        <w:t>Toiture en acier galvanisaient avec pente montée Usine (pour CTA extérieure)</w:t>
      </w:r>
    </w:p>
    <w:p w14:paraId="1B47C9D4" w14:textId="77777777" w:rsidR="007730CE" w:rsidRPr="00E42C83" w:rsidRDefault="007730CE">
      <w:pPr>
        <w:pStyle w:val="Paragraphedeliste"/>
        <w:numPr>
          <w:ilvl w:val="0"/>
          <w:numId w:val="169"/>
        </w:numPr>
        <w:spacing w:line="276" w:lineRule="auto"/>
        <w:rPr>
          <w:rFonts w:ascii="Times New Roman" w:hAnsi="Times New Roman" w:cs="Times New Roman"/>
          <w:sz w:val="24"/>
          <w:szCs w:val="24"/>
        </w:rPr>
      </w:pPr>
      <w:r w:rsidRPr="00E42C83">
        <w:rPr>
          <w:rFonts w:ascii="Times New Roman" w:hAnsi="Times New Roman" w:cs="Times New Roman"/>
          <w:sz w:val="24"/>
          <w:szCs w:val="24"/>
        </w:rPr>
        <w:t>Isolation en laine minérale M0 : 60Kg/m3.</w:t>
      </w:r>
    </w:p>
    <w:p w14:paraId="2C1699D1" w14:textId="77777777" w:rsidR="007730CE" w:rsidRPr="00E42C83" w:rsidRDefault="007730CE">
      <w:pPr>
        <w:pStyle w:val="Paragraphedeliste"/>
        <w:numPr>
          <w:ilvl w:val="0"/>
          <w:numId w:val="169"/>
        </w:numPr>
        <w:spacing w:line="276" w:lineRule="auto"/>
        <w:rPr>
          <w:rFonts w:ascii="Times New Roman" w:hAnsi="Times New Roman" w:cs="Times New Roman"/>
          <w:sz w:val="24"/>
          <w:szCs w:val="24"/>
        </w:rPr>
      </w:pPr>
      <w:r w:rsidRPr="00E42C83">
        <w:rPr>
          <w:rFonts w:ascii="Times New Roman" w:hAnsi="Times New Roman" w:cs="Times New Roman"/>
          <w:sz w:val="24"/>
          <w:szCs w:val="24"/>
        </w:rPr>
        <w:t>Intérieure des CTA intégralement lisse sans aspérités ni dépassement de vis conformes à la norme EN 13053.</w:t>
      </w:r>
    </w:p>
    <w:p w14:paraId="7A17AB8F" w14:textId="77777777" w:rsidR="007730CE" w:rsidRPr="00E42C83" w:rsidRDefault="007730CE">
      <w:pPr>
        <w:pStyle w:val="Paragraphedeliste"/>
        <w:numPr>
          <w:ilvl w:val="0"/>
          <w:numId w:val="169"/>
        </w:numPr>
        <w:spacing w:line="276" w:lineRule="auto"/>
        <w:rPr>
          <w:rFonts w:ascii="Times New Roman" w:hAnsi="Times New Roman" w:cs="Times New Roman"/>
          <w:sz w:val="24"/>
          <w:szCs w:val="24"/>
        </w:rPr>
      </w:pPr>
      <w:r w:rsidRPr="00E42C83">
        <w:rPr>
          <w:rFonts w:ascii="Times New Roman" w:hAnsi="Times New Roman" w:cs="Times New Roman"/>
          <w:sz w:val="24"/>
          <w:szCs w:val="24"/>
        </w:rPr>
        <w:t>Configuration superposée sauf contraintes techniques de chantier.</w:t>
      </w:r>
    </w:p>
    <w:p w14:paraId="791D7579" w14:textId="77777777" w:rsidR="007730CE" w:rsidRPr="00E42C83" w:rsidRDefault="007730CE">
      <w:pPr>
        <w:pStyle w:val="Paragraphedeliste"/>
        <w:numPr>
          <w:ilvl w:val="0"/>
          <w:numId w:val="169"/>
        </w:numPr>
        <w:spacing w:line="276" w:lineRule="auto"/>
        <w:rPr>
          <w:rFonts w:ascii="Times New Roman" w:hAnsi="Times New Roman" w:cs="Times New Roman"/>
          <w:sz w:val="24"/>
          <w:szCs w:val="24"/>
        </w:rPr>
      </w:pPr>
      <w:r w:rsidRPr="00E42C83">
        <w:rPr>
          <w:rFonts w:ascii="Times New Roman" w:hAnsi="Times New Roman" w:cs="Times New Roman"/>
          <w:sz w:val="24"/>
          <w:szCs w:val="24"/>
        </w:rPr>
        <w:t>Registre en aluminium avec joint en EODM (Classe 3minimum suivant la norme EN 1751)</w:t>
      </w:r>
    </w:p>
    <w:p w14:paraId="7A308BC7" w14:textId="77777777" w:rsidR="007730CE" w:rsidRPr="00E42C83" w:rsidRDefault="007730CE">
      <w:pPr>
        <w:pStyle w:val="Paragraphedeliste"/>
        <w:numPr>
          <w:ilvl w:val="0"/>
          <w:numId w:val="169"/>
        </w:num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Porte de visite étanche de même composition que les panneaux avec fermeture de sécurité </w:t>
      </w:r>
    </w:p>
    <w:p w14:paraId="336F55FE" w14:textId="77777777" w:rsidR="007730CE" w:rsidRPr="00E42C83" w:rsidRDefault="007730CE">
      <w:pPr>
        <w:pStyle w:val="Paragraphedeliste"/>
        <w:numPr>
          <w:ilvl w:val="0"/>
          <w:numId w:val="169"/>
        </w:numPr>
        <w:spacing w:line="276" w:lineRule="auto"/>
        <w:rPr>
          <w:rFonts w:ascii="Times New Roman" w:hAnsi="Times New Roman" w:cs="Times New Roman"/>
          <w:sz w:val="24"/>
          <w:szCs w:val="24"/>
        </w:rPr>
      </w:pPr>
      <w:r w:rsidRPr="00E42C83">
        <w:rPr>
          <w:rFonts w:ascii="Times New Roman" w:hAnsi="Times New Roman" w:cs="Times New Roman"/>
          <w:sz w:val="24"/>
          <w:szCs w:val="24"/>
        </w:rPr>
        <w:lastRenderedPageBreak/>
        <w:t xml:space="preserve">Eclairage interne IP54/55) sur les caissons visibles monté et câblé en Usine sur l’intercepteur extérieure </w:t>
      </w:r>
    </w:p>
    <w:p w14:paraId="5142BF20" w14:textId="77777777" w:rsidR="007730CE" w:rsidRPr="00E42C83" w:rsidRDefault="007730CE">
      <w:pPr>
        <w:pStyle w:val="Paragraphedeliste"/>
        <w:numPr>
          <w:ilvl w:val="0"/>
          <w:numId w:val="169"/>
        </w:num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Glissières et séparateur de gouttes en inox </w:t>
      </w:r>
    </w:p>
    <w:p w14:paraId="08AAFDE7" w14:textId="77777777" w:rsidR="007730CE" w:rsidRPr="00E42C83" w:rsidRDefault="007730CE">
      <w:pPr>
        <w:pStyle w:val="Paragraphedeliste"/>
        <w:numPr>
          <w:ilvl w:val="0"/>
          <w:numId w:val="169"/>
        </w:numPr>
        <w:spacing w:line="276" w:lineRule="auto"/>
        <w:rPr>
          <w:rFonts w:ascii="Times New Roman" w:hAnsi="Times New Roman" w:cs="Times New Roman"/>
          <w:sz w:val="24"/>
          <w:szCs w:val="24"/>
        </w:rPr>
      </w:pPr>
      <w:r w:rsidRPr="00E42C83">
        <w:rPr>
          <w:rFonts w:ascii="Times New Roman" w:hAnsi="Times New Roman" w:cs="Times New Roman"/>
          <w:sz w:val="24"/>
          <w:szCs w:val="24"/>
        </w:rPr>
        <w:t>Température de reprise doit être réglée pour assurer une Hygrométrie entre 45et 60.</w:t>
      </w:r>
    </w:p>
    <w:p w14:paraId="22DB4124"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w:t>
      </w:r>
      <w:r w:rsidRPr="00E42C83">
        <w:rPr>
          <w:rFonts w:ascii="Times New Roman" w:hAnsi="Times New Roman" w:cs="Times New Roman"/>
          <w:sz w:val="24"/>
          <w:szCs w:val="24"/>
        </w:rPr>
        <w:tab/>
        <w:t xml:space="preserve">Coffret électrique et de régulation montées Usine </w:t>
      </w:r>
    </w:p>
    <w:p w14:paraId="505EBAB9" w14:textId="77777777" w:rsidR="007730CE" w:rsidRPr="00E42C83" w:rsidRDefault="007730CE">
      <w:pPr>
        <w:pStyle w:val="Paragraphedeliste"/>
        <w:numPr>
          <w:ilvl w:val="0"/>
          <w:numId w:val="170"/>
        </w:numPr>
        <w:spacing w:line="276" w:lineRule="auto"/>
        <w:rPr>
          <w:rFonts w:ascii="Times New Roman" w:hAnsi="Times New Roman" w:cs="Times New Roman"/>
          <w:sz w:val="24"/>
          <w:szCs w:val="24"/>
        </w:rPr>
      </w:pPr>
      <w:r w:rsidRPr="00E42C83">
        <w:rPr>
          <w:rFonts w:ascii="Times New Roman" w:hAnsi="Times New Roman" w:cs="Times New Roman"/>
          <w:sz w:val="24"/>
          <w:szCs w:val="24"/>
        </w:rPr>
        <w:t>Matériel certifié CE</w:t>
      </w:r>
    </w:p>
    <w:p w14:paraId="5D2E3155" w14:textId="77777777" w:rsidR="007730CE" w:rsidRPr="00E42C83" w:rsidRDefault="007730CE">
      <w:pPr>
        <w:pStyle w:val="Paragraphedeliste"/>
        <w:numPr>
          <w:ilvl w:val="0"/>
          <w:numId w:val="170"/>
        </w:numPr>
        <w:spacing w:line="276" w:lineRule="auto"/>
        <w:rPr>
          <w:rFonts w:ascii="Times New Roman" w:hAnsi="Times New Roman" w:cs="Times New Roman"/>
          <w:sz w:val="24"/>
          <w:szCs w:val="24"/>
        </w:rPr>
      </w:pPr>
      <w:r w:rsidRPr="00E42C83">
        <w:rPr>
          <w:rFonts w:ascii="Times New Roman" w:hAnsi="Times New Roman" w:cs="Times New Roman"/>
          <w:sz w:val="24"/>
          <w:szCs w:val="24"/>
        </w:rPr>
        <w:t>Installation conforme à la norme de sécurité des machines électriques EN 60204-1</w:t>
      </w:r>
    </w:p>
    <w:p w14:paraId="502779D2" w14:textId="77777777" w:rsidR="007730CE" w:rsidRPr="00E42C83" w:rsidRDefault="007730CE">
      <w:pPr>
        <w:pStyle w:val="Paragraphedeliste"/>
        <w:numPr>
          <w:ilvl w:val="0"/>
          <w:numId w:val="170"/>
        </w:numPr>
        <w:spacing w:line="276" w:lineRule="auto"/>
        <w:rPr>
          <w:rFonts w:ascii="Times New Roman" w:hAnsi="Times New Roman" w:cs="Times New Roman"/>
          <w:sz w:val="24"/>
          <w:szCs w:val="24"/>
        </w:rPr>
      </w:pPr>
      <w:r w:rsidRPr="00E42C83">
        <w:rPr>
          <w:rFonts w:ascii="Times New Roman" w:hAnsi="Times New Roman" w:cs="Times New Roman"/>
          <w:sz w:val="24"/>
          <w:szCs w:val="24"/>
        </w:rPr>
        <w:t>Tableau électrique</w:t>
      </w:r>
    </w:p>
    <w:p w14:paraId="1579555E" w14:textId="77777777" w:rsidR="007730CE" w:rsidRPr="00E42C83" w:rsidRDefault="007730CE">
      <w:pPr>
        <w:pStyle w:val="Paragraphedeliste"/>
        <w:numPr>
          <w:ilvl w:val="0"/>
          <w:numId w:val="170"/>
        </w:numPr>
        <w:spacing w:line="276" w:lineRule="auto"/>
        <w:rPr>
          <w:rFonts w:ascii="Times New Roman" w:hAnsi="Times New Roman" w:cs="Times New Roman"/>
          <w:sz w:val="24"/>
          <w:szCs w:val="24"/>
        </w:rPr>
      </w:pPr>
      <w:r w:rsidRPr="00E42C83">
        <w:rPr>
          <w:rFonts w:ascii="Times New Roman" w:hAnsi="Times New Roman" w:cs="Times New Roman"/>
          <w:sz w:val="24"/>
          <w:szCs w:val="24"/>
        </w:rPr>
        <w:t>Alimentation 400V/3PH/50HZ</w:t>
      </w:r>
    </w:p>
    <w:p w14:paraId="6ACCB616" w14:textId="77777777" w:rsidR="007730CE" w:rsidRPr="00E42C83" w:rsidRDefault="007730CE">
      <w:pPr>
        <w:pStyle w:val="Paragraphedeliste"/>
        <w:numPr>
          <w:ilvl w:val="0"/>
          <w:numId w:val="170"/>
        </w:num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Sélectionneur générale d’isolement </w:t>
      </w:r>
    </w:p>
    <w:p w14:paraId="4A725A02" w14:textId="77777777" w:rsidR="007730CE" w:rsidRPr="00E42C83" w:rsidRDefault="007730CE">
      <w:pPr>
        <w:pStyle w:val="Paragraphedeliste"/>
        <w:numPr>
          <w:ilvl w:val="0"/>
          <w:numId w:val="170"/>
        </w:numPr>
        <w:spacing w:line="276" w:lineRule="auto"/>
        <w:rPr>
          <w:rFonts w:ascii="Times New Roman" w:hAnsi="Times New Roman" w:cs="Times New Roman"/>
          <w:sz w:val="24"/>
          <w:szCs w:val="24"/>
        </w:rPr>
      </w:pPr>
      <w:r w:rsidRPr="00E42C83">
        <w:rPr>
          <w:rFonts w:ascii="Times New Roman" w:hAnsi="Times New Roman" w:cs="Times New Roman"/>
          <w:sz w:val="24"/>
          <w:szCs w:val="24"/>
        </w:rPr>
        <w:t>Protection des Circuits de puissances et de régulation selon norme NF CE 1500</w:t>
      </w:r>
    </w:p>
    <w:p w14:paraId="1FF3EDD9" w14:textId="77777777" w:rsidR="007730CE" w:rsidRPr="00E42C83" w:rsidRDefault="007730CE">
      <w:pPr>
        <w:pStyle w:val="Paragraphedeliste"/>
        <w:numPr>
          <w:ilvl w:val="0"/>
          <w:numId w:val="170"/>
        </w:numPr>
        <w:spacing w:line="276" w:lineRule="auto"/>
        <w:rPr>
          <w:rFonts w:ascii="Times New Roman" w:hAnsi="Times New Roman" w:cs="Times New Roman"/>
          <w:sz w:val="24"/>
          <w:szCs w:val="24"/>
        </w:rPr>
      </w:pPr>
      <w:r w:rsidRPr="00E42C83">
        <w:rPr>
          <w:rFonts w:ascii="Times New Roman" w:hAnsi="Times New Roman" w:cs="Times New Roman"/>
          <w:sz w:val="24"/>
          <w:szCs w:val="24"/>
        </w:rPr>
        <w:t>Transformateur de puissance alimentant les circuits de Commande / Contrôle</w:t>
      </w:r>
    </w:p>
    <w:p w14:paraId="6BF85F9E" w14:textId="77777777" w:rsidR="007730CE" w:rsidRPr="00E42C83" w:rsidRDefault="007730CE">
      <w:pPr>
        <w:pStyle w:val="Paragraphedeliste"/>
        <w:numPr>
          <w:ilvl w:val="0"/>
          <w:numId w:val="170"/>
        </w:num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Tous autres composants nécessaires au bon fonctionnement et à la sécurité </w:t>
      </w:r>
    </w:p>
    <w:p w14:paraId="32791CAC"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w:t>
      </w:r>
      <w:r w:rsidRPr="00E42C83">
        <w:rPr>
          <w:rFonts w:ascii="Times New Roman" w:hAnsi="Times New Roman" w:cs="Times New Roman"/>
          <w:sz w:val="24"/>
          <w:szCs w:val="24"/>
        </w:rPr>
        <w:tab/>
        <w:t xml:space="preserve">Tableau de Commande, Régulation et contrôle : </w:t>
      </w:r>
    </w:p>
    <w:p w14:paraId="6B4DB817" w14:textId="77777777" w:rsidR="007730CE" w:rsidRPr="00E42C83" w:rsidRDefault="007730CE">
      <w:pPr>
        <w:pStyle w:val="Paragraphedeliste"/>
        <w:numPr>
          <w:ilvl w:val="0"/>
          <w:numId w:val="171"/>
        </w:numPr>
        <w:spacing w:line="276" w:lineRule="auto"/>
        <w:rPr>
          <w:rFonts w:ascii="Times New Roman" w:hAnsi="Times New Roman" w:cs="Times New Roman"/>
          <w:sz w:val="24"/>
          <w:szCs w:val="24"/>
        </w:rPr>
      </w:pPr>
      <w:r w:rsidRPr="00E42C83">
        <w:rPr>
          <w:rFonts w:ascii="Times New Roman" w:hAnsi="Times New Roman" w:cs="Times New Roman"/>
          <w:sz w:val="24"/>
          <w:szCs w:val="24"/>
        </w:rPr>
        <w:t>Régulateur électronique multifonctions avec écran tactile résistant à l’UV</w:t>
      </w:r>
    </w:p>
    <w:p w14:paraId="1F9C40BF" w14:textId="77777777" w:rsidR="007730CE" w:rsidRPr="00E42C83" w:rsidRDefault="007730CE">
      <w:pPr>
        <w:pStyle w:val="Paragraphedeliste"/>
        <w:numPr>
          <w:ilvl w:val="0"/>
          <w:numId w:val="171"/>
        </w:numPr>
        <w:spacing w:line="276" w:lineRule="auto"/>
        <w:rPr>
          <w:rFonts w:ascii="Times New Roman" w:hAnsi="Times New Roman" w:cs="Times New Roman"/>
          <w:sz w:val="24"/>
          <w:szCs w:val="24"/>
        </w:rPr>
      </w:pPr>
      <w:r w:rsidRPr="00E42C83">
        <w:rPr>
          <w:rFonts w:ascii="Times New Roman" w:hAnsi="Times New Roman" w:cs="Times New Roman"/>
          <w:sz w:val="24"/>
          <w:szCs w:val="24"/>
        </w:rPr>
        <w:t>Carte interface de communication modbus/BACnet pour intégration à la GTC (à définir avec MO)</w:t>
      </w:r>
    </w:p>
    <w:p w14:paraId="486C9290" w14:textId="77777777" w:rsidR="007730CE" w:rsidRPr="00E42C83" w:rsidRDefault="007730CE">
      <w:pPr>
        <w:pStyle w:val="Paragraphedeliste"/>
        <w:numPr>
          <w:ilvl w:val="0"/>
          <w:numId w:val="171"/>
        </w:numPr>
        <w:spacing w:line="276" w:lineRule="auto"/>
        <w:rPr>
          <w:rFonts w:ascii="Times New Roman" w:hAnsi="Times New Roman" w:cs="Times New Roman"/>
          <w:sz w:val="24"/>
          <w:szCs w:val="24"/>
        </w:rPr>
      </w:pPr>
      <w:r w:rsidRPr="00E42C83">
        <w:rPr>
          <w:rFonts w:ascii="Times New Roman" w:hAnsi="Times New Roman" w:cs="Times New Roman"/>
          <w:sz w:val="24"/>
          <w:szCs w:val="24"/>
        </w:rPr>
        <w:t>Tous les accessoires nécessaires au bon fonctionnement : Capteur Température, Capteur de pression, capteur d’hygrométrie, servomoteurs, pressostats des filtres ……….</w:t>
      </w:r>
    </w:p>
    <w:p w14:paraId="083F7A7A" w14:textId="77777777" w:rsidR="007730CE" w:rsidRPr="00E42C83" w:rsidRDefault="007730CE">
      <w:pPr>
        <w:pStyle w:val="Paragraphedeliste"/>
        <w:numPr>
          <w:ilvl w:val="0"/>
          <w:numId w:val="171"/>
        </w:numPr>
        <w:spacing w:line="276" w:lineRule="auto"/>
        <w:rPr>
          <w:rFonts w:ascii="Times New Roman" w:hAnsi="Times New Roman" w:cs="Times New Roman"/>
          <w:sz w:val="24"/>
          <w:szCs w:val="24"/>
        </w:rPr>
      </w:pPr>
      <w:r w:rsidRPr="00E42C83">
        <w:rPr>
          <w:rFonts w:ascii="Times New Roman" w:hAnsi="Times New Roman" w:cs="Times New Roman"/>
          <w:sz w:val="24"/>
          <w:szCs w:val="24"/>
        </w:rPr>
        <w:t>Toutes autres fonctions et options demandes par l’utilisateur (Mode veille, Normale, Désinfection, etc……).</w:t>
      </w:r>
    </w:p>
    <w:p w14:paraId="064A5DD6"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047" w:name="_Toc195286876"/>
      <w:bookmarkStart w:id="1048" w:name="_Toc195691925"/>
      <w:bookmarkStart w:id="1049" w:name="_Toc195703265"/>
      <w:bookmarkStart w:id="1050" w:name="_Toc210999719"/>
      <w:bookmarkStart w:id="1051" w:name="_Toc212717292"/>
      <w:r w:rsidRPr="00E42C83">
        <w:rPr>
          <w:rFonts w:ascii="Times New Roman" w:hAnsi="Times New Roman" w:cs="Times New Roman"/>
          <w:bCs/>
          <w:iCs/>
        </w:rPr>
        <w:t>débit 30 240m3/h</w:t>
      </w:r>
      <w:bookmarkEnd w:id="1047"/>
      <w:bookmarkEnd w:id="1048"/>
      <w:bookmarkEnd w:id="1049"/>
      <w:bookmarkEnd w:id="1050"/>
      <w:bookmarkEnd w:id="1051"/>
    </w:p>
    <w:p w14:paraId="6DFE811A"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052" w:name="_Toc195286877"/>
      <w:bookmarkStart w:id="1053" w:name="_Toc195691926"/>
      <w:bookmarkStart w:id="1054" w:name="_Toc195703266"/>
      <w:bookmarkStart w:id="1055" w:name="_Toc210999720"/>
      <w:bookmarkStart w:id="1056" w:name="_Toc212717293"/>
      <w:r w:rsidRPr="00E42C83">
        <w:rPr>
          <w:rFonts w:ascii="Times New Roman" w:hAnsi="Times New Roman" w:cs="Times New Roman"/>
          <w:bCs/>
          <w:iCs/>
        </w:rPr>
        <w:t>débit 42 900m3/h</w:t>
      </w:r>
      <w:bookmarkEnd w:id="1052"/>
      <w:bookmarkEnd w:id="1053"/>
      <w:bookmarkEnd w:id="1054"/>
      <w:bookmarkEnd w:id="1055"/>
      <w:bookmarkEnd w:id="1056"/>
    </w:p>
    <w:p w14:paraId="57ABC2A6" w14:textId="77777777" w:rsidR="007730CE" w:rsidRPr="00E42C83" w:rsidRDefault="007730CE" w:rsidP="007730CE">
      <w:pPr>
        <w:spacing w:after="120" w:line="276" w:lineRule="auto"/>
        <w:rPr>
          <w:rFonts w:ascii="Times New Roman" w:hAnsi="Times New Roman" w:cs="Times New Roman"/>
          <w:b/>
          <w:sz w:val="24"/>
          <w:szCs w:val="24"/>
        </w:rPr>
      </w:pPr>
      <w:bookmarkStart w:id="1057" w:name="_Toc149056936"/>
      <w:bookmarkStart w:id="1058" w:name="_Hlk150431755"/>
      <w:r w:rsidRPr="00E42C83">
        <w:rPr>
          <w:rFonts w:ascii="Times New Roman" w:hAnsi="Times New Roman" w:cs="Times New Roman"/>
          <w:b/>
          <w:sz w:val="24"/>
          <w:szCs w:val="24"/>
        </w:rPr>
        <w:t>Ouvrage paye à l'unité y compris toutes sujétions de fourniture et de pose.</w:t>
      </w:r>
    </w:p>
    <w:p w14:paraId="73572C0C"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1059" w:name="_Toc195286878"/>
      <w:bookmarkStart w:id="1060" w:name="_Toc195691927"/>
      <w:bookmarkStart w:id="1061" w:name="_Toc195703267"/>
      <w:bookmarkStart w:id="1062" w:name="_Toc210999721"/>
      <w:bookmarkStart w:id="1063" w:name="_Toc212717294"/>
      <w:r w:rsidRPr="00E42C83">
        <w:rPr>
          <w:rFonts w:ascii="Times New Roman" w:hAnsi="Times New Roman" w:cs="Times New Roman"/>
          <w:bCs/>
          <w:iCs/>
        </w:rPr>
        <w:t>GRILLE DE REPRISE D’AIR</w:t>
      </w:r>
      <w:bookmarkEnd w:id="1057"/>
      <w:bookmarkEnd w:id="1058"/>
      <w:bookmarkEnd w:id="1059"/>
      <w:bookmarkEnd w:id="1060"/>
      <w:bookmarkEnd w:id="1061"/>
      <w:bookmarkEnd w:id="1062"/>
      <w:bookmarkEnd w:id="1063"/>
    </w:p>
    <w:p w14:paraId="7241CF14" w14:textId="77777777" w:rsidR="007730CE" w:rsidRPr="00E42C83" w:rsidRDefault="007730CE" w:rsidP="007730CE">
      <w:pPr>
        <w:pStyle w:val="AssiaPrix"/>
        <w:numPr>
          <w:ilvl w:val="0"/>
          <w:numId w:val="0"/>
        </w:numPr>
        <w:spacing w:before="70" w:line="276" w:lineRule="auto"/>
        <w:ind w:left="567"/>
        <w:rPr>
          <w:rFonts w:ascii="Times New Roman" w:hAnsi="Times New Roman" w:cs="Times New Roman"/>
          <w:bCs/>
          <w:color w:val="auto"/>
          <w:sz w:val="24"/>
          <w:szCs w:val="24"/>
        </w:rPr>
      </w:pPr>
      <w:r w:rsidRPr="00E42C83">
        <w:rPr>
          <w:rFonts w:ascii="Times New Roman" w:hAnsi="Times New Roman" w:cs="Times New Roman"/>
          <w:b w:val="0"/>
          <w:color w:val="auto"/>
          <w:sz w:val="24"/>
          <w:szCs w:val="24"/>
          <w:u w:val="none"/>
        </w:rPr>
        <w:t>D’un débit de 3024 m³/h</w:t>
      </w:r>
      <w:r w:rsidRPr="00E42C83">
        <w:rPr>
          <w:rFonts w:ascii="Times New Roman" w:hAnsi="Times New Roman" w:cs="Times New Roman"/>
          <w:bCs/>
          <w:color w:val="auto"/>
          <w:sz w:val="24"/>
          <w:szCs w:val="24"/>
        </w:rPr>
        <w:t>.</w:t>
      </w:r>
    </w:p>
    <w:p w14:paraId="61B222E2" w14:textId="77777777" w:rsidR="007730CE" w:rsidRPr="00E42C83" w:rsidRDefault="007730CE">
      <w:pPr>
        <w:keepLines w:val="0"/>
        <w:numPr>
          <w:ilvl w:val="0"/>
          <w:numId w:val="153"/>
        </w:numPr>
        <w:autoSpaceDE w:val="0"/>
        <w:autoSpaceDN w:val="0"/>
        <w:adjustRightInd w:val="0"/>
        <w:spacing w:before="70" w:after="0" w:line="276" w:lineRule="auto"/>
        <w:rPr>
          <w:rFonts w:ascii="Times New Roman" w:hAnsi="Times New Roman" w:cs="Times New Roman"/>
          <w:bCs/>
          <w:sz w:val="24"/>
          <w:szCs w:val="24"/>
        </w:rPr>
      </w:pPr>
      <w:r w:rsidRPr="00E42C83">
        <w:rPr>
          <w:rFonts w:ascii="Times New Roman" w:hAnsi="Times New Roman" w:cs="Times New Roman"/>
          <w:bCs/>
          <w:sz w:val="24"/>
          <w:szCs w:val="24"/>
        </w:rPr>
        <w:t>Diffuseur avec registre de réglage pour faux plafond modulaire.</w:t>
      </w:r>
    </w:p>
    <w:p w14:paraId="09F1123E" w14:textId="77777777" w:rsidR="007730CE" w:rsidRPr="00E42C83" w:rsidRDefault="007730CE">
      <w:pPr>
        <w:keepLines w:val="0"/>
        <w:numPr>
          <w:ilvl w:val="0"/>
          <w:numId w:val="153"/>
        </w:numPr>
        <w:autoSpaceDE w:val="0"/>
        <w:autoSpaceDN w:val="0"/>
        <w:adjustRightInd w:val="0"/>
        <w:spacing w:before="70" w:after="0" w:line="276" w:lineRule="auto"/>
        <w:rPr>
          <w:rFonts w:ascii="Times New Roman" w:hAnsi="Times New Roman" w:cs="Times New Roman"/>
          <w:bCs/>
          <w:sz w:val="24"/>
          <w:szCs w:val="24"/>
        </w:rPr>
      </w:pPr>
      <w:r w:rsidRPr="00E42C83">
        <w:rPr>
          <w:rFonts w:ascii="Times New Roman" w:hAnsi="Times New Roman" w:cs="Times New Roman"/>
          <w:bCs/>
          <w:sz w:val="24"/>
          <w:szCs w:val="24"/>
        </w:rPr>
        <w:t>En aluminium extrude anodise</w:t>
      </w:r>
    </w:p>
    <w:p w14:paraId="00559BB6" w14:textId="77777777" w:rsidR="007730CE" w:rsidRPr="00E42C83" w:rsidRDefault="007730CE">
      <w:pPr>
        <w:keepLines w:val="0"/>
        <w:numPr>
          <w:ilvl w:val="0"/>
          <w:numId w:val="153"/>
        </w:numPr>
        <w:autoSpaceDE w:val="0"/>
        <w:autoSpaceDN w:val="0"/>
        <w:adjustRightInd w:val="0"/>
        <w:spacing w:before="70" w:after="0" w:line="276" w:lineRule="auto"/>
        <w:rPr>
          <w:rFonts w:ascii="Times New Roman" w:hAnsi="Times New Roman" w:cs="Times New Roman"/>
          <w:bCs/>
          <w:sz w:val="24"/>
          <w:szCs w:val="24"/>
        </w:rPr>
      </w:pPr>
      <w:r w:rsidRPr="00E42C83">
        <w:rPr>
          <w:rFonts w:ascii="Times New Roman" w:hAnsi="Times New Roman" w:cs="Times New Roman"/>
          <w:bCs/>
          <w:sz w:val="24"/>
          <w:szCs w:val="24"/>
        </w:rPr>
        <w:t>Fixation par clips à friction non apparente</w:t>
      </w:r>
    </w:p>
    <w:p w14:paraId="6F4337A8" w14:textId="77777777" w:rsidR="007730CE" w:rsidRPr="00E42C83" w:rsidRDefault="007730CE">
      <w:pPr>
        <w:keepLines w:val="0"/>
        <w:numPr>
          <w:ilvl w:val="0"/>
          <w:numId w:val="153"/>
        </w:numPr>
        <w:autoSpaceDE w:val="0"/>
        <w:autoSpaceDN w:val="0"/>
        <w:adjustRightInd w:val="0"/>
        <w:spacing w:before="70" w:after="0" w:line="276" w:lineRule="auto"/>
        <w:rPr>
          <w:rFonts w:ascii="Times New Roman" w:hAnsi="Times New Roman" w:cs="Times New Roman"/>
          <w:bCs/>
          <w:sz w:val="24"/>
          <w:szCs w:val="24"/>
        </w:rPr>
      </w:pPr>
      <w:r w:rsidRPr="00E42C83">
        <w:rPr>
          <w:rFonts w:ascii="Times New Roman" w:hAnsi="Times New Roman" w:cs="Times New Roman"/>
          <w:bCs/>
          <w:sz w:val="24"/>
          <w:szCs w:val="24"/>
        </w:rPr>
        <w:t>Raccordement aéraulique, réglage</w:t>
      </w:r>
    </w:p>
    <w:p w14:paraId="00BB1E20" w14:textId="77777777" w:rsidR="007730CE" w:rsidRPr="00E42C83" w:rsidRDefault="007730CE">
      <w:pPr>
        <w:keepLines w:val="0"/>
        <w:numPr>
          <w:ilvl w:val="0"/>
          <w:numId w:val="153"/>
        </w:numPr>
        <w:autoSpaceDE w:val="0"/>
        <w:autoSpaceDN w:val="0"/>
        <w:adjustRightInd w:val="0"/>
        <w:spacing w:before="70" w:after="0" w:line="276" w:lineRule="auto"/>
        <w:rPr>
          <w:rFonts w:ascii="Times New Roman" w:hAnsi="Times New Roman" w:cs="Times New Roman"/>
          <w:bCs/>
          <w:sz w:val="24"/>
          <w:szCs w:val="24"/>
        </w:rPr>
      </w:pPr>
      <w:r w:rsidRPr="00E42C83">
        <w:rPr>
          <w:rFonts w:ascii="Times New Roman" w:hAnsi="Times New Roman" w:cs="Times New Roman"/>
          <w:bCs/>
          <w:sz w:val="24"/>
          <w:szCs w:val="24"/>
        </w:rPr>
        <w:t>Flexible calorifuge de raccordement avec plenum en tôle galvanisée isolée thermiquement.</w:t>
      </w:r>
    </w:p>
    <w:p w14:paraId="257F5751" w14:textId="77777777" w:rsidR="007730CE" w:rsidRPr="00E42C83" w:rsidRDefault="007730CE" w:rsidP="007730CE">
      <w:pPr>
        <w:spacing w:before="70" w:line="276" w:lineRule="auto"/>
        <w:rPr>
          <w:rFonts w:ascii="Times New Roman" w:hAnsi="Times New Roman" w:cs="Times New Roman"/>
          <w:bCs/>
          <w:sz w:val="24"/>
          <w:szCs w:val="24"/>
        </w:rPr>
      </w:pPr>
      <w:r w:rsidRPr="00E42C83">
        <w:rPr>
          <w:rFonts w:ascii="Times New Roman" w:hAnsi="Times New Roman" w:cs="Times New Roman"/>
          <w:bCs/>
          <w:sz w:val="24"/>
          <w:szCs w:val="24"/>
        </w:rPr>
        <w:t>Ouvrage paye à l'unité y compris toutes sujétions de fourniture et de pose.</w:t>
      </w:r>
    </w:p>
    <w:p w14:paraId="21457FEB"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1064" w:name="_Toc195286879"/>
      <w:bookmarkStart w:id="1065" w:name="_Toc195691928"/>
      <w:bookmarkStart w:id="1066" w:name="_Toc195703268"/>
      <w:bookmarkStart w:id="1067" w:name="_Toc210999722"/>
      <w:bookmarkStart w:id="1068" w:name="_Toc212717295"/>
      <w:r w:rsidRPr="00E42C83">
        <w:rPr>
          <w:rFonts w:ascii="Times New Roman" w:hAnsi="Times New Roman" w:cs="Times New Roman"/>
          <w:bCs/>
          <w:iCs/>
        </w:rPr>
        <w:t>GRILLE DE SOUFFLAGE D’AIR</w:t>
      </w:r>
      <w:bookmarkEnd w:id="1064"/>
      <w:bookmarkEnd w:id="1065"/>
      <w:bookmarkEnd w:id="1066"/>
      <w:bookmarkEnd w:id="1067"/>
      <w:bookmarkEnd w:id="1068"/>
    </w:p>
    <w:p w14:paraId="02490FE9" w14:textId="77777777" w:rsidR="007730CE" w:rsidRPr="00E42C83" w:rsidRDefault="007730CE" w:rsidP="007730CE">
      <w:pPr>
        <w:pStyle w:val="AssiaPrix"/>
        <w:numPr>
          <w:ilvl w:val="0"/>
          <w:numId w:val="0"/>
        </w:numPr>
        <w:spacing w:before="70" w:line="276" w:lineRule="auto"/>
        <w:ind w:left="567"/>
        <w:rPr>
          <w:rFonts w:ascii="Times New Roman" w:hAnsi="Times New Roman" w:cs="Times New Roman"/>
          <w:bCs/>
          <w:color w:val="auto"/>
          <w:sz w:val="24"/>
          <w:szCs w:val="24"/>
        </w:rPr>
      </w:pPr>
      <w:r w:rsidRPr="00E42C83">
        <w:rPr>
          <w:rFonts w:ascii="Times New Roman" w:hAnsi="Times New Roman" w:cs="Times New Roman"/>
          <w:b w:val="0"/>
          <w:color w:val="auto"/>
          <w:sz w:val="24"/>
          <w:szCs w:val="24"/>
          <w:u w:val="none"/>
        </w:rPr>
        <w:t>D’un débit de 3024 m³/h</w:t>
      </w:r>
      <w:r w:rsidRPr="00E42C83">
        <w:rPr>
          <w:rFonts w:ascii="Times New Roman" w:hAnsi="Times New Roman" w:cs="Times New Roman"/>
          <w:bCs/>
          <w:color w:val="auto"/>
          <w:sz w:val="24"/>
          <w:szCs w:val="24"/>
        </w:rPr>
        <w:t>.</w:t>
      </w:r>
    </w:p>
    <w:p w14:paraId="47F41BF2" w14:textId="77777777" w:rsidR="007730CE" w:rsidRPr="00E42C83" w:rsidRDefault="007730CE">
      <w:pPr>
        <w:keepLines w:val="0"/>
        <w:numPr>
          <w:ilvl w:val="0"/>
          <w:numId w:val="153"/>
        </w:numPr>
        <w:autoSpaceDE w:val="0"/>
        <w:autoSpaceDN w:val="0"/>
        <w:adjustRightInd w:val="0"/>
        <w:spacing w:before="70" w:after="0" w:line="276" w:lineRule="auto"/>
        <w:rPr>
          <w:rFonts w:ascii="Times New Roman" w:hAnsi="Times New Roman" w:cs="Times New Roman"/>
          <w:bCs/>
          <w:sz w:val="24"/>
          <w:szCs w:val="24"/>
        </w:rPr>
      </w:pPr>
      <w:r w:rsidRPr="00E42C83">
        <w:rPr>
          <w:rFonts w:ascii="Times New Roman" w:hAnsi="Times New Roman" w:cs="Times New Roman"/>
          <w:bCs/>
          <w:sz w:val="24"/>
          <w:szCs w:val="24"/>
        </w:rPr>
        <w:t>Diffuseur avec registre de réglage pour faux plafond modulaire.</w:t>
      </w:r>
    </w:p>
    <w:p w14:paraId="7AE1013F" w14:textId="77777777" w:rsidR="007730CE" w:rsidRPr="00E42C83" w:rsidRDefault="007730CE">
      <w:pPr>
        <w:keepLines w:val="0"/>
        <w:numPr>
          <w:ilvl w:val="0"/>
          <w:numId w:val="153"/>
        </w:numPr>
        <w:autoSpaceDE w:val="0"/>
        <w:autoSpaceDN w:val="0"/>
        <w:adjustRightInd w:val="0"/>
        <w:spacing w:before="70" w:after="0" w:line="276" w:lineRule="auto"/>
        <w:rPr>
          <w:rFonts w:ascii="Times New Roman" w:hAnsi="Times New Roman" w:cs="Times New Roman"/>
          <w:bCs/>
          <w:sz w:val="24"/>
          <w:szCs w:val="24"/>
        </w:rPr>
      </w:pPr>
      <w:r w:rsidRPr="00E42C83">
        <w:rPr>
          <w:rFonts w:ascii="Times New Roman" w:hAnsi="Times New Roman" w:cs="Times New Roman"/>
          <w:bCs/>
          <w:sz w:val="24"/>
          <w:szCs w:val="24"/>
        </w:rPr>
        <w:t>En aluminium extrude anodise</w:t>
      </w:r>
    </w:p>
    <w:p w14:paraId="24F9BD62" w14:textId="77777777" w:rsidR="007730CE" w:rsidRPr="00E42C83" w:rsidRDefault="007730CE">
      <w:pPr>
        <w:keepLines w:val="0"/>
        <w:numPr>
          <w:ilvl w:val="0"/>
          <w:numId w:val="153"/>
        </w:numPr>
        <w:autoSpaceDE w:val="0"/>
        <w:autoSpaceDN w:val="0"/>
        <w:adjustRightInd w:val="0"/>
        <w:spacing w:before="70" w:after="0" w:line="276" w:lineRule="auto"/>
        <w:rPr>
          <w:rFonts w:ascii="Times New Roman" w:hAnsi="Times New Roman" w:cs="Times New Roman"/>
          <w:bCs/>
          <w:sz w:val="24"/>
          <w:szCs w:val="24"/>
        </w:rPr>
      </w:pPr>
      <w:r w:rsidRPr="00E42C83">
        <w:rPr>
          <w:rFonts w:ascii="Times New Roman" w:hAnsi="Times New Roman" w:cs="Times New Roman"/>
          <w:bCs/>
          <w:sz w:val="24"/>
          <w:szCs w:val="24"/>
        </w:rPr>
        <w:lastRenderedPageBreak/>
        <w:t>Fixation par clips à friction non apparente</w:t>
      </w:r>
    </w:p>
    <w:p w14:paraId="1BE316DF" w14:textId="77777777" w:rsidR="007730CE" w:rsidRPr="00E42C83" w:rsidRDefault="007730CE">
      <w:pPr>
        <w:keepLines w:val="0"/>
        <w:numPr>
          <w:ilvl w:val="0"/>
          <w:numId w:val="153"/>
        </w:numPr>
        <w:autoSpaceDE w:val="0"/>
        <w:autoSpaceDN w:val="0"/>
        <w:adjustRightInd w:val="0"/>
        <w:spacing w:before="70" w:after="0" w:line="276" w:lineRule="auto"/>
        <w:rPr>
          <w:rFonts w:ascii="Times New Roman" w:hAnsi="Times New Roman" w:cs="Times New Roman"/>
          <w:bCs/>
          <w:sz w:val="24"/>
          <w:szCs w:val="24"/>
        </w:rPr>
      </w:pPr>
      <w:r w:rsidRPr="00E42C83">
        <w:rPr>
          <w:rFonts w:ascii="Times New Roman" w:hAnsi="Times New Roman" w:cs="Times New Roman"/>
          <w:bCs/>
          <w:sz w:val="24"/>
          <w:szCs w:val="24"/>
        </w:rPr>
        <w:t>Raccordement aéraulique, réglage</w:t>
      </w:r>
    </w:p>
    <w:p w14:paraId="71F11A50" w14:textId="77777777" w:rsidR="007730CE" w:rsidRPr="00E42C83" w:rsidRDefault="007730CE">
      <w:pPr>
        <w:keepLines w:val="0"/>
        <w:numPr>
          <w:ilvl w:val="0"/>
          <w:numId w:val="153"/>
        </w:numPr>
        <w:autoSpaceDE w:val="0"/>
        <w:autoSpaceDN w:val="0"/>
        <w:adjustRightInd w:val="0"/>
        <w:spacing w:before="70" w:after="0" w:line="276" w:lineRule="auto"/>
        <w:rPr>
          <w:rFonts w:ascii="Times New Roman" w:hAnsi="Times New Roman" w:cs="Times New Roman"/>
          <w:bCs/>
          <w:sz w:val="24"/>
          <w:szCs w:val="24"/>
        </w:rPr>
      </w:pPr>
      <w:r w:rsidRPr="00E42C83">
        <w:rPr>
          <w:rFonts w:ascii="Times New Roman" w:hAnsi="Times New Roman" w:cs="Times New Roman"/>
          <w:bCs/>
          <w:sz w:val="24"/>
          <w:szCs w:val="24"/>
        </w:rPr>
        <w:t>Flexible calorifuge de raccordement avec plenum en tôle galvanisée isolée thermiquement.</w:t>
      </w:r>
    </w:p>
    <w:p w14:paraId="498B5CD5" w14:textId="77777777" w:rsidR="007730CE" w:rsidRPr="00E42C83" w:rsidRDefault="007730CE" w:rsidP="007730CE">
      <w:pPr>
        <w:spacing w:before="70" w:line="276" w:lineRule="auto"/>
        <w:rPr>
          <w:rFonts w:ascii="Times New Roman" w:hAnsi="Times New Roman" w:cs="Times New Roman"/>
          <w:b/>
          <w:sz w:val="24"/>
          <w:szCs w:val="24"/>
        </w:rPr>
      </w:pPr>
      <w:r w:rsidRPr="00E42C83">
        <w:rPr>
          <w:rFonts w:ascii="Times New Roman" w:hAnsi="Times New Roman" w:cs="Times New Roman"/>
          <w:b/>
          <w:sz w:val="24"/>
          <w:szCs w:val="24"/>
        </w:rPr>
        <w:t>Ouvrage paye à l'unité y compris toutes sujétions de fourniture et de pose.</w:t>
      </w:r>
    </w:p>
    <w:p w14:paraId="02753545"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1069" w:name="_Toc195286880"/>
      <w:bookmarkStart w:id="1070" w:name="_Toc195691929"/>
      <w:bookmarkStart w:id="1071" w:name="_Toc195703269"/>
      <w:bookmarkStart w:id="1072" w:name="_Toc210999723"/>
      <w:bookmarkStart w:id="1073" w:name="_Toc212717296"/>
      <w:r w:rsidRPr="00E42C83">
        <w:rPr>
          <w:rFonts w:ascii="Times New Roman" w:hAnsi="Times New Roman" w:cs="Times New Roman"/>
          <w:bCs/>
          <w:iCs/>
        </w:rPr>
        <w:t>GAINE DE SOUFFLAGE ET DE REPRISE</w:t>
      </w:r>
      <w:bookmarkEnd w:id="1069"/>
      <w:bookmarkEnd w:id="1070"/>
      <w:bookmarkEnd w:id="1071"/>
      <w:bookmarkEnd w:id="1072"/>
      <w:bookmarkEnd w:id="1073"/>
    </w:p>
    <w:p w14:paraId="65893C08" w14:textId="77777777" w:rsidR="007730CE" w:rsidRPr="00E42C83" w:rsidRDefault="007730CE" w:rsidP="007730CE">
      <w:pPr>
        <w:spacing w:line="276" w:lineRule="auto"/>
        <w:rPr>
          <w:rFonts w:ascii="Times New Roman" w:hAnsi="Times New Roman" w:cs="Times New Roman"/>
          <w:bCs/>
          <w:sz w:val="24"/>
          <w:szCs w:val="24"/>
        </w:rPr>
      </w:pPr>
      <w:r w:rsidRPr="00E42C83">
        <w:rPr>
          <w:rFonts w:ascii="Times New Roman" w:hAnsi="Times New Roman" w:cs="Times New Roman"/>
          <w:bCs/>
          <w:sz w:val="24"/>
          <w:szCs w:val="24"/>
        </w:rPr>
        <w:t>Fourniture et pose de conduite flexible tout diamètre calorifugée par un matelas de laine de verre (16 kg/m) d’épaisseur 25 mm revêtu à l’extérieur d’aluminium multicouche, la gaine semi rigide aura un classement au feu M0.</w:t>
      </w:r>
    </w:p>
    <w:p w14:paraId="5CD0DFF0" w14:textId="77777777" w:rsidR="007730CE" w:rsidRPr="00E42C83" w:rsidRDefault="007730CE" w:rsidP="007730CE">
      <w:pPr>
        <w:spacing w:line="276" w:lineRule="auto"/>
        <w:rPr>
          <w:rFonts w:ascii="Times New Roman" w:hAnsi="Times New Roman" w:cs="Times New Roman"/>
          <w:bCs/>
          <w:sz w:val="24"/>
          <w:szCs w:val="24"/>
        </w:rPr>
      </w:pPr>
      <w:r w:rsidRPr="00E42C83">
        <w:rPr>
          <w:rFonts w:ascii="Times New Roman" w:hAnsi="Times New Roman" w:cs="Times New Roman"/>
          <w:bCs/>
          <w:sz w:val="24"/>
          <w:szCs w:val="24"/>
        </w:rPr>
        <w:t>Les bouches seront raccordées au réseau principal par de la gaine flexible circulaire, en aluminium et polyester multicouche, isolée par un matelas de laine de verre revêtue intérieurement d’aluminium micro perforé.</w:t>
      </w:r>
    </w:p>
    <w:p w14:paraId="542BF3A5" w14:textId="77777777" w:rsidR="007730CE" w:rsidRPr="00E42C83" w:rsidRDefault="007730CE" w:rsidP="007730CE">
      <w:pPr>
        <w:spacing w:line="276" w:lineRule="auto"/>
        <w:rPr>
          <w:rStyle w:val="Accentuation"/>
          <w:rFonts w:ascii="Times New Roman" w:hAnsi="Times New Roman" w:cs="Times New Roman"/>
          <w:b/>
          <w:i w:val="0"/>
          <w:iCs w:val="0"/>
          <w:sz w:val="24"/>
          <w:szCs w:val="24"/>
        </w:rPr>
      </w:pPr>
      <w:r w:rsidRPr="00E42C83">
        <w:rPr>
          <w:rFonts w:ascii="Times New Roman" w:hAnsi="Times New Roman" w:cs="Times New Roman"/>
          <w:b/>
          <w:sz w:val="24"/>
          <w:szCs w:val="24"/>
        </w:rPr>
        <w:t xml:space="preserve">Ouvrage payé au mètre linéaire y compris, raccordements et toutes sujétions d'exécutions. </w:t>
      </w:r>
    </w:p>
    <w:p w14:paraId="352EEBA4"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1074" w:name="_Toc61018892"/>
      <w:bookmarkStart w:id="1075" w:name="_Toc195286881"/>
      <w:bookmarkStart w:id="1076" w:name="_Toc195691930"/>
      <w:bookmarkStart w:id="1077" w:name="_Toc195703270"/>
      <w:bookmarkStart w:id="1078" w:name="_Toc210999724"/>
      <w:bookmarkStart w:id="1079" w:name="_Toc212717297"/>
      <w:r w:rsidRPr="00E42C83">
        <w:rPr>
          <w:rFonts w:ascii="Times New Roman" w:hAnsi="Times New Roman" w:cs="Times New Roman"/>
          <w:bCs/>
          <w:iCs/>
        </w:rPr>
        <w:t>CLAPET COUPE-FEU</w:t>
      </w:r>
      <w:bookmarkEnd w:id="1074"/>
      <w:bookmarkEnd w:id="1075"/>
      <w:bookmarkEnd w:id="1076"/>
      <w:bookmarkEnd w:id="1077"/>
      <w:bookmarkEnd w:id="1078"/>
      <w:bookmarkEnd w:id="1079"/>
    </w:p>
    <w:p w14:paraId="6412BF3A" w14:textId="77777777" w:rsidR="007730CE" w:rsidRPr="00E42C83" w:rsidRDefault="007730CE" w:rsidP="007730CE">
      <w:pPr>
        <w:spacing w:before="70" w:line="276" w:lineRule="auto"/>
        <w:rPr>
          <w:rFonts w:ascii="Times New Roman" w:hAnsi="Times New Roman" w:cs="Times New Roman"/>
          <w:bCs/>
          <w:sz w:val="24"/>
          <w:szCs w:val="24"/>
        </w:rPr>
      </w:pPr>
      <w:r w:rsidRPr="00E42C83">
        <w:rPr>
          <w:rFonts w:ascii="Times New Roman" w:hAnsi="Times New Roman" w:cs="Times New Roman"/>
          <w:bCs/>
          <w:sz w:val="24"/>
          <w:szCs w:val="24"/>
        </w:rPr>
        <w:t>Fourniture, pose, installation complète en ordre de marche d'un clapet coupe-feu a déclenchement automatique par bobine électromagnétique (24 ou 48 V courant continu) et fusible thermique 70°C avec moteur de réarmement. De marque SAFTAIR ou équivalent.</w:t>
      </w:r>
    </w:p>
    <w:p w14:paraId="3E3F0D4E" w14:textId="77777777" w:rsidR="007730CE" w:rsidRPr="00E42C83" w:rsidRDefault="007730CE">
      <w:pPr>
        <w:keepLines w:val="0"/>
        <w:numPr>
          <w:ilvl w:val="0"/>
          <w:numId w:val="163"/>
        </w:numPr>
        <w:autoSpaceDE w:val="0"/>
        <w:autoSpaceDN w:val="0"/>
        <w:adjustRightInd w:val="0"/>
        <w:spacing w:before="70" w:after="0" w:line="276" w:lineRule="auto"/>
        <w:rPr>
          <w:rFonts w:ascii="Times New Roman" w:hAnsi="Times New Roman" w:cs="Times New Roman"/>
          <w:bCs/>
          <w:sz w:val="24"/>
          <w:szCs w:val="24"/>
        </w:rPr>
      </w:pPr>
      <w:r w:rsidRPr="00E42C83">
        <w:rPr>
          <w:rFonts w:ascii="Times New Roman" w:hAnsi="Times New Roman" w:cs="Times New Roman"/>
          <w:bCs/>
          <w:sz w:val="24"/>
          <w:szCs w:val="24"/>
        </w:rPr>
        <w:t>Corps en matériau réfractaire</w:t>
      </w:r>
    </w:p>
    <w:p w14:paraId="13EE3F22" w14:textId="77777777" w:rsidR="007730CE" w:rsidRPr="00E42C83" w:rsidRDefault="007730CE">
      <w:pPr>
        <w:keepLines w:val="0"/>
        <w:numPr>
          <w:ilvl w:val="0"/>
          <w:numId w:val="163"/>
        </w:numPr>
        <w:autoSpaceDE w:val="0"/>
        <w:autoSpaceDN w:val="0"/>
        <w:adjustRightInd w:val="0"/>
        <w:spacing w:before="70" w:after="0" w:line="276" w:lineRule="auto"/>
        <w:rPr>
          <w:rFonts w:ascii="Times New Roman" w:hAnsi="Times New Roman" w:cs="Times New Roman"/>
          <w:bCs/>
          <w:sz w:val="24"/>
          <w:szCs w:val="24"/>
        </w:rPr>
      </w:pPr>
      <w:r w:rsidRPr="00E42C83">
        <w:rPr>
          <w:rFonts w:ascii="Times New Roman" w:hAnsi="Times New Roman" w:cs="Times New Roman"/>
          <w:bCs/>
          <w:sz w:val="24"/>
          <w:szCs w:val="24"/>
        </w:rPr>
        <w:t>Lame mobile coupe-feu pivotant sur 2 axes</w:t>
      </w:r>
    </w:p>
    <w:p w14:paraId="35F8AE01" w14:textId="77777777" w:rsidR="007730CE" w:rsidRPr="00E42C83" w:rsidRDefault="007730CE">
      <w:pPr>
        <w:keepLines w:val="0"/>
        <w:numPr>
          <w:ilvl w:val="0"/>
          <w:numId w:val="163"/>
        </w:numPr>
        <w:autoSpaceDE w:val="0"/>
        <w:autoSpaceDN w:val="0"/>
        <w:adjustRightInd w:val="0"/>
        <w:spacing w:before="70" w:after="0" w:line="276" w:lineRule="auto"/>
        <w:rPr>
          <w:rFonts w:ascii="Times New Roman" w:hAnsi="Times New Roman" w:cs="Times New Roman"/>
          <w:bCs/>
          <w:sz w:val="24"/>
          <w:szCs w:val="24"/>
        </w:rPr>
      </w:pPr>
      <w:r w:rsidRPr="00E42C83">
        <w:rPr>
          <w:rFonts w:ascii="Times New Roman" w:hAnsi="Times New Roman" w:cs="Times New Roman"/>
          <w:bCs/>
          <w:sz w:val="24"/>
          <w:szCs w:val="24"/>
        </w:rPr>
        <w:t>Manchettes métalliques pour raccordement aux gaines</w:t>
      </w:r>
    </w:p>
    <w:p w14:paraId="20382E1D" w14:textId="77777777" w:rsidR="007730CE" w:rsidRPr="00E42C83" w:rsidRDefault="007730CE">
      <w:pPr>
        <w:keepLines w:val="0"/>
        <w:numPr>
          <w:ilvl w:val="0"/>
          <w:numId w:val="163"/>
        </w:numPr>
        <w:autoSpaceDE w:val="0"/>
        <w:autoSpaceDN w:val="0"/>
        <w:adjustRightInd w:val="0"/>
        <w:spacing w:before="70" w:after="0" w:line="276" w:lineRule="auto"/>
        <w:rPr>
          <w:rFonts w:ascii="Times New Roman" w:hAnsi="Times New Roman" w:cs="Times New Roman"/>
          <w:bCs/>
          <w:sz w:val="24"/>
          <w:szCs w:val="24"/>
        </w:rPr>
      </w:pPr>
      <w:r w:rsidRPr="00E42C83">
        <w:rPr>
          <w:rFonts w:ascii="Times New Roman" w:hAnsi="Times New Roman" w:cs="Times New Roman"/>
          <w:bCs/>
          <w:sz w:val="24"/>
          <w:szCs w:val="24"/>
        </w:rPr>
        <w:t>Contact de signalisation de position de début et de fin de course</w:t>
      </w:r>
    </w:p>
    <w:p w14:paraId="264DC888" w14:textId="77777777" w:rsidR="007730CE" w:rsidRPr="00E42C83" w:rsidRDefault="007730CE">
      <w:pPr>
        <w:keepLines w:val="0"/>
        <w:numPr>
          <w:ilvl w:val="0"/>
          <w:numId w:val="163"/>
        </w:numPr>
        <w:autoSpaceDE w:val="0"/>
        <w:autoSpaceDN w:val="0"/>
        <w:adjustRightInd w:val="0"/>
        <w:spacing w:before="70" w:after="0" w:line="276" w:lineRule="auto"/>
        <w:rPr>
          <w:rFonts w:ascii="Times New Roman" w:hAnsi="Times New Roman" w:cs="Times New Roman"/>
          <w:bCs/>
          <w:sz w:val="24"/>
          <w:szCs w:val="24"/>
        </w:rPr>
      </w:pPr>
      <w:r w:rsidRPr="00E42C83">
        <w:rPr>
          <w:rFonts w:ascii="Times New Roman" w:hAnsi="Times New Roman" w:cs="Times New Roman"/>
          <w:bCs/>
          <w:sz w:val="24"/>
          <w:szCs w:val="24"/>
        </w:rPr>
        <w:t>Bornier de raccordement électrique.</w:t>
      </w:r>
    </w:p>
    <w:p w14:paraId="1112D383" w14:textId="77777777" w:rsidR="007730CE" w:rsidRPr="00E42C83" w:rsidRDefault="007730CE" w:rsidP="007730CE">
      <w:pPr>
        <w:spacing w:before="70" w:line="276" w:lineRule="auto"/>
        <w:rPr>
          <w:rFonts w:ascii="Times New Roman" w:hAnsi="Times New Roman" w:cs="Times New Roman"/>
          <w:bCs/>
          <w:sz w:val="24"/>
          <w:szCs w:val="24"/>
        </w:rPr>
      </w:pPr>
      <w:r w:rsidRPr="00E42C83">
        <w:rPr>
          <w:rFonts w:ascii="Times New Roman" w:hAnsi="Times New Roman" w:cs="Times New Roman"/>
          <w:bCs/>
          <w:sz w:val="24"/>
          <w:szCs w:val="24"/>
        </w:rPr>
        <w:t>Classement feu: 2 Heures à confirmer par organismes officiels agrées. (CSTB ou CTICM)</w:t>
      </w:r>
    </w:p>
    <w:p w14:paraId="1A4914B8" w14:textId="77777777" w:rsidR="007730CE" w:rsidRPr="00E42C83" w:rsidRDefault="007730CE" w:rsidP="007730CE">
      <w:pPr>
        <w:spacing w:before="70" w:line="276" w:lineRule="auto"/>
        <w:rPr>
          <w:rFonts w:ascii="Times New Roman" w:hAnsi="Times New Roman" w:cs="Times New Roman"/>
          <w:bCs/>
          <w:sz w:val="24"/>
          <w:szCs w:val="24"/>
        </w:rPr>
      </w:pPr>
      <w:r w:rsidRPr="00E42C83">
        <w:rPr>
          <w:rFonts w:ascii="Times New Roman" w:hAnsi="Times New Roman" w:cs="Times New Roman"/>
          <w:bCs/>
          <w:sz w:val="24"/>
          <w:szCs w:val="24"/>
        </w:rPr>
        <w:t>Les dimensions du clapet seront en fonction de celles des gaines et des pressions.</w:t>
      </w:r>
    </w:p>
    <w:p w14:paraId="00AC9F4E" w14:textId="77777777" w:rsidR="007730CE" w:rsidRPr="00E42C83" w:rsidRDefault="007730CE" w:rsidP="007730CE">
      <w:pPr>
        <w:spacing w:before="70" w:line="276" w:lineRule="auto"/>
        <w:rPr>
          <w:rFonts w:ascii="Times New Roman" w:hAnsi="Times New Roman" w:cs="Times New Roman"/>
          <w:b/>
          <w:sz w:val="24"/>
          <w:szCs w:val="24"/>
        </w:rPr>
      </w:pPr>
      <w:r w:rsidRPr="00E42C83">
        <w:rPr>
          <w:rFonts w:ascii="Times New Roman" w:hAnsi="Times New Roman" w:cs="Times New Roman"/>
          <w:b/>
          <w:sz w:val="24"/>
          <w:szCs w:val="24"/>
        </w:rPr>
        <w:t>Ouvrage paye à l'unité fournie, posée y compris toutes sujétions de fourniture et de pose.</w:t>
      </w:r>
    </w:p>
    <w:p w14:paraId="7968193F" w14:textId="77777777" w:rsidR="007730CE" w:rsidRPr="00E42C83" w:rsidRDefault="007730CE">
      <w:pPr>
        <w:pStyle w:val="Titre1"/>
        <w:numPr>
          <w:ilvl w:val="0"/>
          <w:numId w:val="150"/>
        </w:numPr>
        <w:spacing w:after="0" w:line="276" w:lineRule="auto"/>
        <w:ind w:right="-141"/>
        <w:rPr>
          <w:rFonts w:ascii="Times New Roman" w:eastAsia="Times New Roman" w:hAnsi="Times New Roman" w:cs="Times New Roman"/>
          <w:color w:val="auto"/>
          <w:u w:val="none"/>
        </w:rPr>
      </w:pPr>
      <w:bookmarkStart w:id="1080" w:name="_Toc212717298"/>
      <w:r w:rsidRPr="00E42C83">
        <w:rPr>
          <w:rFonts w:ascii="Times New Roman" w:hAnsi="Times New Roman" w:cs="Times New Roman"/>
          <w:bCs/>
          <w:iCs/>
        </w:rPr>
        <w:t>Mise à niveau chaudière 5000kg/h Occasion</w:t>
      </w:r>
      <w:bookmarkEnd w:id="1080"/>
      <w:r w:rsidRPr="00E42C83">
        <w:rPr>
          <w:rFonts w:ascii="Times New Roman" w:hAnsi="Times New Roman" w:cs="Times New Roman"/>
          <w:bCs/>
          <w:iCs/>
        </w:rPr>
        <w:t xml:space="preserve"> </w:t>
      </w:r>
    </w:p>
    <w:p w14:paraId="299D82A5" w14:textId="77777777" w:rsidR="007730CE" w:rsidRPr="00E42C83" w:rsidRDefault="007730CE" w:rsidP="007730CE">
      <w:pPr>
        <w:rPr>
          <w:rFonts w:ascii="Times New Roman" w:hAnsi="Times New Roman" w:cs="Times New Roman"/>
          <w:sz w:val="24"/>
          <w:szCs w:val="24"/>
        </w:rPr>
      </w:pPr>
    </w:p>
    <w:p w14:paraId="1AA9C398"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081" w:name="_Toc212717299"/>
      <w:r w:rsidRPr="00E42C83">
        <w:rPr>
          <w:rFonts w:ascii="Times New Roman" w:hAnsi="Times New Roman" w:cs="Times New Roman"/>
          <w:bCs/>
          <w:iCs/>
        </w:rPr>
        <w:t>Fourniture et installation d’une chaufferie complet a vapeur</w:t>
      </w:r>
      <w:bookmarkEnd w:id="1081"/>
      <w:r w:rsidRPr="00E42C83">
        <w:rPr>
          <w:rFonts w:ascii="Times New Roman" w:hAnsi="Times New Roman" w:cs="Times New Roman"/>
          <w:bCs/>
          <w:iCs/>
        </w:rPr>
        <w:t xml:space="preserve"> </w:t>
      </w:r>
    </w:p>
    <w:p w14:paraId="7DC154EA" w14:textId="77777777" w:rsidR="007730CE" w:rsidRPr="00E42C83" w:rsidRDefault="007730CE">
      <w:pPr>
        <w:pStyle w:val="Titre1"/>
        <w:numPr>
          <w:ilvl w:val="2"/>
          <w:numId w:val="150"/>
        </w:numPr>
        <w:spacing w:after="0" w:line="276" w:lineRule="auto"/>
        <w:ind w:right="-141"/>
        <w:rPr>
          <w:rFonts w:ascii="Times New Roman" w:hAnsi="Times New Roman" w:cs="Times New Roman"/>
          <w:bCs/>
          <w:iCs/>
        </w:rPr>
      </w:pPr>
      <w:bookmarkStart w:id="1082" w:name="_Toc212717300"/>
      <w:r w:rsidRPr="00E42C83">
        <w:rPr>
          <w:rFonts w:ascii="Times New Roman" w:hAnsi="Times New Roman" w:cs="Times New Roman"/>
          <w:bCs/>
          <w:iCs/>
        </w:rPr>
        <w:t>CHEMINEES NEUF</w:t>
      </w:r>
      <w:bookmarkEnd w:id="1082"/>
      <w:r w:rsidRPr="00E42C83">
        <w:rPr>
          <w:rFonts w:ascii="Times New Roman" w:hAnsi="Times New Roman" w:cs="Times New Roman"/>
          <w:bCs/>
          <w:iCs/>
        </w:rPr>
        <w:t xml:space="preserve"> </w:t>
      </w:r>
    </w:p>
    <w:p w14:paraId="7CE385C6"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Une gaine en tôle acier carbone épaisseur 4 mm hauteur standard au sommet 12 mètres au-dessus du sol</w:t>
      </w:r>
    </w:p>
    <w:p w14:paraId="3F8FE501" w14:textId="77777777" w:rsidR="007730CE" w:rsidRPr="00E42C83" w:rsidRDefault="007730CE">
      <w:pPr>
        <w:pStyle w:val="Paragraphedeliste"/>
        <w:numPr>
          <w:ilvl w:val="0"/>
          <w:numId w:val="178"/>
        </w:numPr>
        <w:spacing w:line="276" w:lineRule="auto"/>
        <w:rPr>
          <w:rFonts w:ascii="Times New Roman" w:hAnsi="Times New Roman" w:cs="Times New Roman"/>
          <w:sz w:val="24"/>
          <w:szCs w:val="24"/>
        </w:rPr>
      </w:pPr>
      <w:r w:rsidRPr="00E42C83">
        <w:rPr>
          <w:rFonts w:ascii="Times New Roman" w:hAnsi="Times New Roman" w:cs="Times New Roman"/>
          <w:sz w:val="24"/>
          <w:szCs w:val="24"/>
        </w:rPr>
        <w:t>Un chapeau conique.</w:t>
      </w:r>
    </w:p>
    <w:p w14:paraId="0E513CBF" w14:textId="77777777" w:rsidR="007730CE" w:rsidRPr="00E42C83" w:rsidRDefault="007730CE">
      <w:pPr>
        <w:pStyle w:val="Paragraphedeliste"/>
        <w:numPr>
          <w:ilvl w:val="0"/>
          <w:numId w:val="178"/>
        </w:numPr>
        <w:spacing w:line="276" w:lineRule="auto"/>
        <w:rPr>
          <w:rFonts w:ascii="Times New Roman" w:hAnsi="Times New Roman" w:cs="Times New Roman"/>
          <w:sz w:val="24"/>
          <w:szCs w:val="24"/>
        </w:rPr>
      </w:pPr>
      <w:r w:rsidRPr="00E42C83">
        <w:rPr>
          <w:rFonts w:ascii="Times New Roman" w:hAnsi="Times New Roman" w:cs="Times New Roman"/>
          <w:sz w:val="24"/>
          <w:szCs w:val="24"/>
        </w:rPr>
        <w:t>Une collerette pare gouttes à souder au montage.</w:t>
      </w:r>
    </w:p>
    <w:p w14:paraId="5D9415A5" w14:textId="77777777" w:rsidR="007730CE" w:rsidRPr="00E42C83" w:rsidRDefault="007730CE">
      <w:pPr>
        <w:pStyle w:val="Paragraphedeliste"/>
        <w:numPr>
          <w:ilvl w:val="0"/>
          <w:numId w:val="178"/>
        </w:numPr>
        <w:spacing w:line="276" w:lineRule="auto"/>
        <w:rPr>
          <w:rFonts w:ascii="Times New Roman" w:hAnsi="Times New Roman" w:cs="Times New Roman"/>
          <w:sz w:val="24"/>
          <w:szCs w:val="24"/>
        </w:rPr>
      </w:pPr>
      <w:r w:rsidRPr="00E42C83">
        <w:rPr>
          <w:rFonts w:ascii="Times New Roman" w:hAnsi="Times New Roman" w:cs="Times New Roman"/>
          <w:sz w:val="24"/>
          <w:szCs w:val="24"/>
        </w:rPr>
        <w:t>Manchon pour montage d'un thermomètre.</w:t>
      </w:r>
    </w:p>
    <w:p w14:paraId="150F45DE" w14:textId="77777777" w:rsidR="007730CE" w:rsidRPr="00E42C83" w:rsidRDefault="007730CE">
      <w:pPr>
        <w:pStyle w:val="Paragraphedeliste"/>
        <w:numPr>
          <w:ilvl w:val="0"/>
          <w:numId w:val="178"/>
        </w:numPr>
        <w:spacing w:line="276" w:lineRule="auto"/>
        <w:rPr>
          <w:rFonts w:ascii="Times New Roman" w:hAnsi="Times New Roman" w:cs="Times New Roman"/>
          <w:sz w:val="24"/>
          <w:szCs w:val="24"/>
        </w:rPr>
      </w:pPr>
      <w:r w:rsidRPr="00E42C83">
        <w:rPr>
          <w:rFonts w:ascii="Times New Roman" w:hAnsi="Times New Roman" w:cs="Times New Roman"/>
          <w:sz w:val="24"/>
          <w:szCs w:val="24"/>
        </w:rPr>
        <w:t>Orifice pour prélèvement et analyse des fumées.</w:t>
      </w:r>
    </w:p>
    <w:p w14:paraId="05F810D8" w14:textId="77777777" w:rsidR="007730CE" w:rsidRPr="00E42C83" w:rsidRDefault="007730CE">
      <w:pPr>
        <w:pStyle w:val="Titre1"/>
        <w:numPr>
          <w:ilvl w:val="2"/>
          <w:numId w:val="150"/>
        </w:numPr>
        <w:spacing w:after="0" w:line="276" w:lineRule="auto"/>
        <w:ind w:right="-141"/>
        <w:rPr>
          <w:rFonts w:ascii="Times New Roman" w:hAnsi="Times New Roman" w:cs="Times New Roman"/>
          <w:bCs/>
          <w:iCs/>
        </w:rPr>
      </w:pPr>
      <w:bookmarkStart w:id="1083" w:name="_Toc212717301"/>
      <w:r w:rsidRPr="00E42C83">
        <w:rPr>
          <w:rFonts w:ascii="Times New Roman" w:hAnsi="Times New Roman" w:cs="Times New Roman"/>
          <w:bCs/>
          <w:iCs/>
        </w:rPr>
        <w:lastRenderedPageBreak/>
        <w:t>STOCKAGE D'EAU</w:t>
      </w:r>
      <w:bookmarkEnd w:id="1083"/>
      <w:r w:rsidRPr="00E42C83">
        <w:rPr>
          <w:rFonts w:ascii="Times New Roman" w:hAnsi="Times New Roman" w:cs="Times New Roman"/>
          <w:bCs/>
          <w:iCs/>
        </w:rPr>
        <w:t xml:space="preserve"> </w:t>
      </w:r>
    </w:p>
    <w:p w14:paraId="18AAF4FB" w14:textId="77777777" w:rsidR="007730CE" w:rsidRPr="00E42C83" w:rsidRDefault="007730CE">
      <w:pPr>
        <w:pStyle w:val="Paragraphedeliste"/>
        <w:numPr>
          <w:ilvl w:val="0"/>
          <w:numId w:val="181"/>
        </w:numPr>
        <w:spacing w:line="276" w:lineRule="auto"/>
        <w:rPr>
          <w:rFonts w:ascii="Times New Roman" w:hAnsi="Times New Roman" w:cs="Times New Roman"/>
          <w:sz w:val="24"/>
          <w:szCs w:val="24"/>
        </w:rPr>
      </w:pPr>
      <w:r w:rsidRPr="00E42C83">
        <w:rPr>
          <w:rFonts w:ascii="Times New Roman" w:hAnsi="Times New Roman" w:cs="Times New Roman"/>
          <w:sz w:val="24"/>
          <w:szCs w:val="24"/>
        </w:rPr>
        <w:t>UNE BACHE ALIMENTAIRE NEUF :</w:t>
      </w:r>
    </w:p>
    <w:p w14:paraId="7184F1BC"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Cylindrique horizontale sur berceaux capacité 20.000 litres</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143AAE1D"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Equipements :</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2A3648E8" w14:textId="77777777" w:rsidR="007730CE" w:rsidRPr="00E42C83" w:rsidRDefault="007730CE">
      <w:pPr>
        <w:pStyle w:val="Paragraphedeliste"/>
        <w:numPr>
          <w:ilvl w:val="0"/>
          <w:numId w:val="179"/>
        </w:numPr>
        <w:spacing w:line="276" w:lineRule="auto"/>
        <w:rPr>
          <w:rFonts w:ascii="Times New Roman" w:hAnsi="Times New Roman" w:cs="Times New Roman"/>
          <w:sz w:val="24"/>
          <w:szCs w:val="24"/>
        </w:rPr>
      </w:pPr>
      <w:r w:rsidRPr="00E42C83">
        <w:rPr>
          <w:rFonts w:ascii="Times New Roman" w:hAnsi="Times New Roman" w:cs="Times New Roman"/>
          <w:sz w:val="24"/>
          <w:szCs w:val="24"/>
        </w:rPr>
        <w:t>Un châssis support en profilés hauteur 2,00 à 2,50 m. sous la génératrice inférieure.</w:t>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7F97B2DC" w14:textId="77777777" w:rsidR="007730CE" w:rsidRPr="00E42C83" w:rsidRDefault="007730CE">
      <w:pPr>
        <w:pStyle w:val="Paragraphedeliste"/>
        <w:numPr>
          <w:ilvl w:val="0"/>
          <w:numId w:val="179"/>
        </w:numPr>
        <w:spacing w:line="276" w:lineRule="auto"/>
        <w:rPr>
          <w:rFonts w:ascii="Times New Roman" w:hAnsi="Times New Roman" w:cs="Times New Roman"/>
          <w:sz w:val="24"/>
          <w:szCs w:val="24"/>
        </w:rPr>
      </w:pPr>
      <w:r w:rsidRPr="00E42C83">
        <w:rPr>
          <w:rFonts w:ascii="Times New Roman" w:hAnsi="Times New Roman" w:cs="Times New Roman"/>
          <w:sz w:val="24"/>
          <w:szCs w:val="24"/>
        </w:rPr>
        <w:t>Une capacité extérieure de remplissage système SULZER permettant un accès  facile au robinet à flotteur et soustrayant ce dernier aux remous et à la température élevée de l'eau à l'intérieur.</w:t>
      </w:r>
      <w:r w:rsidRPr="00E42C83">
        <w:rPr>
          <w:rFonts w:ascii="Times New Roman" w:hAnsi="Times New Roman" w:cs="Times New Roman"/>
          <w:sz w:val="24"/>
          <w:szCs w:val="24"/>
        </w:rPr>
        <w:tab/>
      </w:r>
    </w:p>
    <w:p w14:paraId="79B5A62B" w14:textId="77777777" w:rsidR="007730CE" w:rsidRPr="00E42C83" w:rsidRDefault="007730CE">
      <w:pPr>
        <w:pStyle w:val="Paragraphedeliste"/>
        <w:numPr>
          <w:ilvl w:val="0"/>
          <w:numId w:val="179"/>
        </w:numPr>
        <w:spacing w:line="276" w:lineRule="auto"/>
        <w:rPr>
          <w:rFonts w:ascii="Times New Roman" w:hAnsi="Times New Roman" w:cs="Times New Roman"/>
          <w:sz w:val="24"/>
          <w:szCs w:val="24"/>
        </w:rPr>
      </w:pPr>
      <w:r w:rsidRPr="00E42C83">
        <w:rPr>
          <w:rFonts w:ascii="Times New Roman" w:hAnsi="Times New Roman" w:cs="Times New Roman"/>
          <w:sz w:val="24"/>
          <w:szCs w:val="24"/>
        </w:rPr>
        <w:t>Une tubulure de liaison entre capacité extérieur et bâche avec clapet.</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48B4B063" w14:textId="77777777" w:rsidR="007730CE" w:rsidRPr="00E42C83" w:rsidRDefault="007730CE">
      <w:pPr>
        <w:pStyle w:val="Paragraphedeliste"/>
        <w:numPr>
          <w:ilvl w:val="0"/>
          <w:numId w:val="179"/>
        </w:numPr>
        <w:spacing w:line="276" w:lineRule="auto"/>
        <w:rPr>
          <w:rFonts w:ascii="Times New Roman" w:hAnsi="Times New Roman" w:cs="Times New Roman"/>
          <w:sz w:val="24"/>
          <w:szCs w:val="24"/>
        </w:rPr>
      </w:pPr>
      <w:r w:rsidRPr="00E42C83">
        <w:rPr>
          <w:rFonts w:ascii="Times New Roman" w:hAnsi="Times New Roman" w:cs="Times New Roman"/>
          <w:sz w:val="24"/>
          <w:szCs w:val="24"/>
        </w:rPr>
        <w:t>Un trou d'homme.</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56DFAE0A" w14:textId="77777777" w:rsidR="007730CE" w:rsidRPr="00E42C83" w:rsidRDefault="007730CE">
      <w:pPr>
        <w:pStyle w:val="Paragraphedeliste"/>
        <w:numPr>
          <w:ilvl w:val="0"/>
          <w:numId w:val="179"/>
        </w:numPr>
        <w:spacing w:line="276" w:lineRule="auto"/>
        <w:rPr>
          <w:rFonts w:ascii="Times New Roman" w:hAnsi="Times New Roman" w:cs="Times New Roman"/>
          <w:sz w:val="24"/>
          <w:szCs w:val="24"/>
        </w:rPr>
      </w:pPr>
      <w:r w:rsidRPr="00E42C83">
        <w:rPr>
          <w:rFonts w:ascii="Times New Roman" w:hAnsi="Times New Roman" w:cs="Times New Roman"/>
          <w:sz w:val="24"/>
          <w:szCs w:val="24"/>
        </w:rPr>
        <w:t>Une rampe de retour de condensats perforée.</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5E249AEF" w14:textId="77777777" w:rsidR="007730CE" w:rsidRPr="00E42C83" w:rsidRDefault="007730CE">
      <w:pPr>
        <w:pStyle w:val="Paragraphedeliste"/>
        <w:numPr>
          <w:ilvl w:val="0"/>
          <w:numId w:val="179"/>
        </w:numPr>
        <w:spacing w:line="276" w:lineRule="auto"/>
        <w:rPr>
          <w:rFonts w:ascii="Times New Roman" w:hAnsi="Times New Roman" w:cs="Times New Roman"/>
          <w:sz w:val="24"/>
          <w:szCs w:val="24"/>
        </w:rPr>
      </w:pPr>
      <w:r w:rsidRPr="00E42C83">
        <w:rPr>
          <w:rFonts w:ascii="Times New Roman" w:hAnsi="Times New Roman" w:cs="Times New Roman"/>
          <w:sz w:val="24"/>
          <w:szCs w:val="24"/>
        </w:rPr>
        <w:t>Un orifices de vidange avec vanne diamètre 1'’1/4</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3D58B2D8" w14:textId="77777777" w:rsidR="007730CE" w:rsidRPr="00E42C83" w:rsidRDefault="007730CE">
      <w:pPr>
        <w:pStyle w:val="Paragraphedeliste"/>
        <w:numPr>
          <w:ilvl w:val="0"/>
          <w:numId w:val="179"/>
        </w:numPr>
        <w:spacing w:line="276" w:lineRule="auto"/>
        <w:rPr>
          <w:rFonts w:ascii="Times New Roman" w:hAnsi="Times New Roman" w:cs="Times New Roman"/>
          <w:sz w:val="24"/>
          <w:szCs w:val="24"/>
        </w:rPr>
      </w:pPr>
      <w:r w:rsidRPr="00E42C83">
        <w:rPr>
          <w:rFonts w:ascii="Times New Roman" w:hAnsi="Times New Roman" w:cs="Times New Roman"/>
          <w:sz w:val="24"/>
          <w:szCs w:val="24"/>
        </w:rPr>
        <w:t>Un orifice de trop plein diamètre 2"</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0ED1D127" w14:textId="77777777" w:rsidR="007730CE" w:rsidRPr="00E42C83" w:rsidRDefault="007730CE">
      <w:pPr>
        <w:pStyle w:val="Paragraphedeliste"/>
        <w:numPr>
          <w:ilvl w:val="0"/>
          <w:numId w:val="179"/>
        </w:numPr>
        <w:spacing w:line="276" w:lineRule="auto"/>
        <w:rPr>
          <w:rFonts w:ascii="Times New Roman" w:hAnsi="Times New Roman" w:cs="Times New Roman"/>
          <w:sz w:val="24"/>
          <w:szCs w:val="24"/>
        </w:rPr>
      </w:pPr>
      <w:r w:rsidRPr="00E42C83">
        <w:rPr>
          <w:rFonts w:ascii="Times New Roman" w:hAnsi="Times New Roman" w:cs="Times New Roman"/>
          <w:sz w:val="24"/>
          <w:szCs w:val="24"/>
        </w:rPr>
        <w:t>Un orifice de prise d'eau à bride PN10 DN80 avec robinet</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22517FFD" w14:textId="77777777" w:rsidR="007730CE" w:rsidRPr="00E42C83" w:rsidRDefault="007730CE">
      <w:pPr>
        <w:pStyle w:val="Paragraphedeliste"/>
        <w:numPr>
          <w:ilvl w:val="0"/>
          <w:numId w:val="179"/>
        </w:numPr>
        <w:spacing w:line="276" w:lineRule="auto"/>
        <w:rPr>
          <w:rFonts w:ascii="Times New Roman" w:hAnsi="Times New Roman" w:cs="Times New Roman"/>
          <w:sz w:val="24"/>
          <w:szCs w:val="24"/>
        </w:rPr>
      </w:pPr>
      <w:r w:rsidRPr="00E42C83">
        <w:rPr>
          <w:rFonts w:ascii="Times New Roman" w:hAnsi="Times New Roman" w:cs="Times New Roman"/>
          <w:sz w:val="24"/>
          <w:szCs w:val="24"/>
        </w:rPr>
        <w:t>Un indicateur de niveau à tube verre avec garniture inférieure bronze et guide en haut.</w:t>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2BA7D6F1" w14:textId="77777777" w:rsidR="007730CE" w:rsidRPr="00E42C83" w:rsidRDefault="007730CE">
      <w:pPr>
        <w:pStyle w:val="Paragraphedeliste"/>
        <w:numPr>
          <w:ilvl w:val="0"/>
          <w:numId w:val="179"/>
        </w:numPr>
        <w:spacing w:line="276" w:lineRule="auto"/>
        <w:rPr>
          <w:rFonts w:ascii="Times New Roman" w:hAnsi="Times New Roman" w:cs="Times New Roman"/>
          <w:sz w:val="24"/>
          <w:szCs w:val="24"/>
        </w:rPr>
      </w:pPr>
      <w:r w:rsidRPr="00E42C83">
        <w:rPr>
          <w:rFonts w:ascii="Times New Roman" w:hAnsi="Times New Roman" w:cs="Times New Roman"/>
          <w:sz w:val="24"/>
          <w:szCs w:val="24"/>
        </w:rPr>
        <w:t>Un orifice d'injection de réactifs</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60EDA0B5" w14:textId="77777777" w:rsidR="007730CE" w:rsidRPr="00E42C83" w:rsidRDefault="007730CE">
      <w:pPr>
        <w:pStyle w:val="Paragraphedeliste"/>
        <w:numPr>
          <w:ilvl w:val="0"/>
          <w:numId w:val="179"/>
        </w:numPr>
        <w:spacing w:line="276" w:lineRule="auto"/>
        <w:rPr>
          <w:rFonts w:ascii="Times New Roman" w:hAnsi="Times New Roman" w:cs="Times New Roman"/>
          <w:sz w:val="24"/>
          <w:szCs w:val="24"/>
        </w:rPr>
      </w:pPr>
      <w:r w:rsidRPr="00E42C83">
        <w:rPr>
          <w:rFonts w:ascii="Times New Roman" w:hAnsi="Times New Roman" w:cs="Times New Roman"/>
          <w:sz w:val="24"/>
          <w:szCs w:val="24"/>
        </w:rPr>
        <w:t>Un ensemble de manchons taraudés en attente pour</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173B32B2"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Thermomètre, électrodes de remplissage, ...</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5514A291"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Protection :</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13AD6E98" w14:textId="77777777" w:rsidR="007730CE" w:rsidRPr="00E42C83" w:rsidRDefault="007730CE">
      <w:pPr>
        <w:pStyle w:val="Paragraphedeliste"/>
        <w:numPr>
          <w:ilvl w:val="0"/>
          <w:numId w:val="180"/>
        </w:numPr>
        <w:spacing w:line="276" w:lineRule="auto"/>
        <w:rPr>
          <w:rFonts w:ascii="Times New Roman" w:hAnsi="Times New Roman" w:cs="Times New Roman"/>
          <w:sz w:val="24"/>
          <w:szCs w:val="24"/>
        </w:rPr>
      </w:pPr>
      <w:r w:rsidRPr="00E42C83">
        <w:rPr>
          <w:rFonts w:ascii="Times New Roman" w:hAnsi="Times New Roman" w:cs="Times New Roman"/>
          <w:sz w:val="24"/>
          <w:szCs w:val="24"/>
        </w:rPr>
        <w:t>Interne : néant</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7F786F7E" w14:textId="77777777" w:rsidR="007730CE" w:rsidRPr="00E42C83" w:rsidRDefault="007730CE">
      <w:pPr>
        <w:pStyle w:val="Paragraphedeliste"/>
        <w:numPr>
          <w:ilvl w:val="0"/>
          <w:numId w:val="180"/>
        </w:numPr>
        <w:spacing w:line="276" w:lineRule="auto"/>
        <w:rPr>
          <w:rFonts w:ascii="Times New Roman" w:hAnsi="Times New Roman" w:cs="Times New Roman"/>
          <w:sz w:val="24"/>
          <w:szCs w:val="24"/>
        </w:rPr>
      </w:pPr>
      <w:r w:rsidRPr="00E42C83">
        <w:rPr>
          <w:rFonts w:ascii="Times New Roman" w:hAnsi="Times New Roman" w:cs="Times New Roman"/>
          <w:sz w:val="24"/>
          <w:szCs w:val="24"/>
        </w:rPr>
        <w:t>Externe : deux couches enduit antirouille au minium de fer.</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4A5A3068" w14:textId="77777777" w:rsidR="007730CE" w:rsidRPr="00E42C83" w:rsidRDefault="007730CE">
      <w:pPr>
        <w:pStyle w:val="Titre1"/>
        <w:numPr>
          <w:ilvl w:val="2"/>
          <w:numId w:val="150"/>
        </w:numPr>
        <w:spacing w:after="0" w:line="276" w:lineRule="auto"/>
        <w:ind w:right="-141"/>
        <w:rPr>
          <w:rFonts w:ascii="Times New Roman" w:hAnsi="Times New Roman" w:cs="Times New Roman"/>
          <w:bCs/>
          <w:iCs/>
        </w:rPr>
      </w:pPr>
      <w:bookmarkStart w:id="1084" w:name="_Toc212717302"/>
      <w:r w:rsidRPr="00E42C83">
        <w:rPr>
          <w:rFonts w:ascii="Times New Roman" w:hAnsi="Times New Roman" w:cs="Times New Roman"/>
          <w:bCs/>
          <w:iCs/>
        </w:rPr>
        <w:t>PURGES AUTOMATIQUE NEUF DU fond de la chaudière</w:t>
      </w:r>
      <w:bookmarkEnd w:id="1084"/>
      <w:r w:rsidRPr="00E42C83">
        <w:rPr>
          <w:rFonts w:ascii="Times New Roman" w:hAnsi="Times New Roman" w:cs="Times New Roman"/>
          <w:bCs/>
          <w:iCs/>
        </w:rPr>
        <w:t xml:space="preserve"> </w:t>
      </w:r>
    </w:p>
    <w:p w14:paraId="00FFD489"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Comprenant d’amont vers l’aval :</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71893B92" w14:textId="77777777" w:rsidR="007730CE" w:rsidRPr="00E42C83" w:rsidRDefault="007730CE">
      <w:pPr>
        <w:pStyle w:val="Paragraphedeliste"/>
        <w:numPr>
          <w:ilvl w:val="0"/>
          <w:numId w:val="182"/>
        </w:numPr>
        <w:spacing w:line="276" w:lineRule="auto"/>
        <w:rPr>
          <w:rFonts w:ascii="Times New Roman" w:hAnsi="Times New Roman" w:cs="Times New Roman"/>
          <w:sz w:val="24"/>
          <w:szCs w:val="24"/>
        </w:rPr>
      </w:pPr>
      <w:r w:rsidRPr="00E42C83">
        <w:rPr>
          <w:rFonts w:ascii="Times New Roman" w:hAnsi="Times New Roman" w:cs="Times New Roman"/>
          <w:sz w:val="24"/>
          <w:szCs w:val="24"/>
        </w:rPr>
        <w:t>Une vanne d’entrée type BS acier.</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38BF4BE6" w14:textId="77777777" w:rsidR="007730CE" w:rsidRPr="00E42C83" w:rsidRDefault="007730CE">
      <w:pPr>
        <w:pStyle w:val="Paragraphedeliste"/>
        <w:numPr>
          <w:ilvl w:val="0"/>
          <w:numId w:val="182"/>
        </w:numPr>
        <w:spacing w:line="276" w:lineRule="auto"/>
        <w:rPr>
          <w:rFonts w:ascii="Times New Roman" w:hAnsi="Times New Roman" w:cs="Times New Roman"/>
          <w:sz w:val="24"/>
          <w:szCs w:val="24"/>
        </w:rPr>
      </w:pPr>
      <w:r w:rsidRPr="00E42C83">
        <w:rPr>
          <w:rFonts w:ascii="Times New Roman" w:hAnsi="Times New Roman" w:cs="Times New Roman"/>
          <w:sz w:val="24"/>
          <w:szCs w:val="24"/>
        </w:rPr>
        <w:t>Une vanne pneumatique tout ou rien à brides PN16 DN32</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1DCF7F50"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Commande par servomoteur avec électrovanne de pilotage 220v</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3C53E1DA" w14:textId="77777777" w:rsidR="007730CE" w:rsidRPr="00E42C83" w:rsidRDefault="007730CE">
      <w:pPr>
        <w:pStyle w:val="Paragraphedeliste"/>
        <w:numPr>
          <w:ilvl w:val="0"/>
          <w:numId w:val="182"/>
        </w:numPr>
        <w:spacing w:line="276" w:lineRule="auto"/>
        <w:rPr>
          <w:rFonts w:ascii="Times New Roman" w:hAnsi="Times New Roman" w:cs="Times New Roman"/>
          <w:sz w:val="24"/>
          <w:szCs w:val="24"/>
        </w:rPr>
      </w:pPr>
      <w:r w:rsidRPr="00E42C83">
        <w:rPr>
          <w:rFonts w:ascii="Times New Roman" w:hAnsi="Times New Roman" w:cs="Times New Roman"/>
          <w:sz w:val="24"/>
          <w:szCs w:val="24"/>
        </w:rPr>
        <w:t>Une vanne de sortie idem que celle d’entrée.</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790C2E1A"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Ce manifold sera monté en by-pass de la vanne d’extraction manuelle.</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63518757"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Le système sera commandé par appareillage électrique comprenant une minuterie à deux fonctions (réglage de la périodicité des séquences d’ouverture et réglage de la durée de ces séquences) + relais de commande du pilote.</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49C20406" w14:textId="77777777" w:rsidR="007730CE" w:rsidRPr="00E42C83" w:rsidRDefault="007730CE" w:rsidP="007730CE">
      <w:pPr>
        <w:spacing w:line="276" w:lineRule="auto"/>
        <w:rPr>
          <w:rFonts w:ascii="Times New Roman" w:hAnsi="Times New Roman" w:cs="Times New Roman"/>
          <w:sz w:val="24"/>
          <w:szCs w:val="24"/>
        </w:rPr>
      </w:pPr>
    </w:p>
    <w:p w14:paraId="1C680EE5" w14:textId="55AAF0A2" w:rsidR="007730CE" w:rsidRPr="00E42C83" w:rsidRDefault="007730CE">
      <w:pPr>
        <w:pStyle w:val="Titre1"/>
        <w:numPr>
          <w:ilvl w:val="2"/>
          <w:numId w:val="150"/>
        </w:numPr>
        <w:spacing w:after="0" w:line="276" w:lineRule="auto"/>
        <w:ind w:right="-141"/>
        <w:rPr>
          <w:rFonts w:ascii="Times New Roman" w:hAnsi="Times New Roman" w:cs="Times New Roman"/>
          <w:bCs/>
          <w:iCs/>
        </w:rPr>
      </w:pPr>
      <w:bookmarkStart w:id="1085" w:name="_Toc212717303"/>
      <w:r w:rsidRPr="00E42C83">
        <w:rPr>
          <w:rFonts w:ascii="Times New Roman" w:hAnsi="Times New Roman" w:cs="Times New Roman"/>
          <w:bCs/>
          <w:iCs/>
        </w:rPr>
        <w:t>ECLATEUR DE PURGE NEUF</w:t>
      </w:r>
      <w:bookmarkEnd w:id="1085"/>
      <w:r w:rsidRPr="00E42C83">
        <w:rPr>
          <w:rFonts w:ascii="Times New Roman" w:hAnsi="Times New Roman" w:cs="Times New Roman"/>
          <w:bCs/>
          <w:iCs/>
        </w:rPr>
        <w:t xml:space="preserve"> </w:t>
      </w:r>
    </w:p>
    <w:p w14:paraId="5F102E39"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Avec un dispositif de purge automatique et sauf si la chaufferie dispose d'une fosse de détente ou d'un égout très largement dimensionné, l'installation d'un éclateur de purge est presque toujours nécessaire</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0ACA220B"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Aussi, nous vous recommandons d'installer dans le local de la chaufferie un ballon éclateur de purge commun aux trois chaudières. Système "blow-down" permettant d'ouvrir à fond la vanne d'extraction sans risque de provoquer une surpression dans le réseau d'assainissement.</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0788B19A"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Construction en tôle d'acier carbone E24-2 épaisseur 6 mm avec doublant de renfort dans la zone d'entrée.</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22121DDD"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Forme cylindrique verticale, dessus plat avec renforts supportant la tuyauterie d'évent DN125,trois entrées semi-tangentielle à bride PN16 DN32, cheminée interne, fond inférieur conique avec sortie DN32 PN10.</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2C10749D"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Tubulure d'évent à bride PN10 – DN125 longueur 8,00 mètres avec coude.</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250F7B43" w14:textId="19DE5052"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Capacité utile 450 litres – Totale 1000 litres.</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5DF86F5D" w14:textId="77777777" w:rsidR="007730CE" w:rsidRPr="00E42C83" w:rsidRDefault="007730CE">
      <w:pPr>
        <w:pStyle w:val="Titre1"/>
        <w:numPr>
          <w:ilvl w:val="2"/>
          <w:numId w:val="150"/>
        </w:numPr>
        <w:spacing w:after="0" w:line="276" w:lineRule="auto"/>
        <w:ind w:right="-141"/>
        <w:rPr>
          <w:rFonts w:ascii="Times New Roman" w:hAnsi="Times New Roman" w:cs="Times New Roman"/>
          <w:bCs/>
          <w:iCs/>
        </w:rPr>
      </w:pPr>
      <w:bookmarkStart w:id="1086" w:name="_Toc212717304"/>
      <w:r w:rsidRPr="00E42C83">
        <w:rPr>
          <w:rFonts w:ascii="Times New Roman" w:hAnsi="Times New Roman" w:cs="Times New Roman"/>
          <w:bCs/>
          <w:iCs/>
        </w:rPr>
        <w:t>COLLECTEUR DISTRIBUTION VAPEUR DN400 : pression service 16 bars</w:t>
      </w:r>
      <w:bookmarkEnd w:id="1086"/>
      <w:r w:rsidRPr="00E42C83">
        <w:rPr>
          <w:rFonts w:ascii="Times New Roman" w:hAnsi="Times New Roman" w:cs="Times New Roman"/>
          <w:bCs/>
          <w:iCs/>
        </w:rPr>
        <w:t xml:space="preserve"> </w:t>
      </w:r>
    </w:p>
    <w:p w14:paraId="1ED51B34"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Collecteur cylindrique horizontal calorifuge sur supports en tube Schedule 40 Ø ext 406.,4 épaisseurs 12,7 longueur 3200 avec 2 fonds caps aux extrémités et comprenant les piquages PN40 d’entrées vapeur des 2 chaudières et sorties vers 2 procès avec fourniture des robinets PN40, 2 clapets PN40 et un poste de purge, manomètre, soupape, calorifugeage en inox</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70815A40"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   Timbre : 16 bars</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2D704A94"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NB : ce collecteur et soumis à la réglementation en vigueur et doit avoir un dossier technique visé par le service des mines avec certificat car son volume est supérieur à 100 litres.</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47E9D706" w14:textId="0CC5AC85"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087" w:name="_Toc212717305"/>
      <w:r w:rsidRPr="00E42C83">
        <w:rPr>
          <w:rFonts w:ascii="Times New Roman" w:hAnsi="Times New Roman" w:cs="Times New Roman"/>
          <w:bCs/>
          <w:iCs/>
        </w:rPr>
        <w:t>Fourniture et pose de d’entendeur Gaz PURGES AUTOMATIQUE NEUF DU fond de la chaudière</w:t>
      </w:r>
      <w:bookmarkEnd w:id="1087"/>
      <w:r w:rsidRPr="00E42C83">
        <w:rPr>
          <w:rFonts w:ascii="Times New Roman" w:hAnsi="Times New Roman" w:cs="Times New Roman"/>
          <w:bCs/>
          <w:iCs/>
        </w:rPr>
        <w:t xml:space="preserve"> </w:t>
      </w:r>
    </w:p>
    <w:p w14:paraId="0D04BC76" w14:textId="77777777" w:rsidR="00A2227A" w:rsidRPr="00E42C83" w:rsidRDefault="00A2227A" w:rsidP="00A2227A">
      <w:pPr>
        <w:rPr>
          <w:rFonts w:ascii="Times New Roman" w:hAnsi="Times New Roman" w:cs="Times New Roman"/>
          <w:sz w:val="24"/>
          <w:szCs w:val="24"/>
        </w:rPr>
      </w:pPr>
      <w:r w:rsidRPr="00E42C83">
        <w:rPr>
          <w:rFonts w:ascii="Times New Roman" w:hAnsi="Times New Roman" w:cs="Times New Roman"/>
          <w:sz w:val="24"/>
          <w:szCs w:val="24"/>
        </w:rPr>
        <w:t xml:space="preserve">rniture et pose d’un </w:t>
      </w:r>
      <w:r w:rsidRPr="00E42C83">
        <w:rPr>
          <w:rFonts w:ascii="Times New Roman" w:hAnsi="Times New Roman" w:cs="Times New Roman"/>
          <w:b/>
          <w:bCs/>
          <w:sz w:val="24"/>
          <w:szCs w:val="24"/>
        </w:rPr>
        <w:t>détendeur de gaz avec purge automatique</w:t>
      </w:r>
      <w:r w:rsidRPr="00E42C83">
        <w:rPr>
          <w:rFonts w:ascii="Times New Roman" w:hAnsi="Times New Roman" w:cs="Times New Roman"/>
          <w:sz w:val="24"/>
          <w:szCs w:val="24"/>
        </w:rPr>
        <w:t>, neuf, installé en partie basse de la chaudière pour l’évacuation contrôlée des gaz et condensats.</w:t>
      </w:r>
      <w:r w:rsidRPr="00E42C83">
        <w:rPr>
          <w:rFonts w:ascii="Times New Roman" w:hAnsi="Times New Roman" w:cs="Times New Roman"/>
          <w:sz w:val="24"/>
          <w:szCs w:val="24"/>
        </w:rPr>
        <w:br/>
        <w:t xml:space="preserve">L’équipement devra permettre la </w:t>
      </w:r>
      <w:r w:rsidRPr="00E42C83">
        <w:rPr>
          <w:rFonts w:ascii="Times New Roman" w:hAnsi="Times New Roman" w:cs="Times New Roman"/>
          <w:b/>
          <w:bCs/>
          <w:sz w:val="24"/>
          <w:szCs w:val="24"/>
        </w:rPr>
        <w:t>régulation de la pression du gaz</w:t>
      </w:r>
      <w:r w:rsidRPr="00E42C83">
        <w:rPr>
          <w:rFonts w:ascii="Times New Roman" w:hAnsi="Times New Roman" w:cs="Times New Roman"/>
          <w:sz w:val="24"/>
          <w:szCs w:val="24"/>
        </w:rPr>
        <w:t xml:space="preserve"> en aval et assurer une </w:t>
      </w:r>
      <w:r w:rsidRPr="00E42C83">
        <w:rPr>
          <w:rFonts w:ascii="Times New Roman" w:hAnsi="Times New Roman" w:cs="Times New Roman"/>
          <w:b/>
          <w:bCs/>
          <w:sz w:val="24"/>
          <w:szCs w:val="24"/>
        </w:rPr>
        <w:t>purge automatique</w:t>
      </w:r>
      <w:r w:rsidRPr="00E42C83">
        <w:rPr>
          <w:rFonts w:ascii="Times New Roman" w:hAnsi="Times New Roman" w:cs="Times New Roman"/>
          <w:sz w:val="24"/>
          <w:szCs w:val="24"/>
        </w:rPr>
        <w:t xml:space="preserve"> des gaz non condensables.</w:t>
      </w:r>
    </w:p>
    <w:p w14:paraId="09BEB83D" w14:textId="77777777" w:rsidR="00A2227A" w:rsidRPr="00E42C83" w:rsidRDefault="00A2227A" w:rsidP="00A2227A">
      <w:pPr>
        <w:rPr>
          <w:rFonts w:ascii="Times New Roman" w:hAnsi="Times New Roman" w:cs="Times New Roman"/>
          <w:sz w:val="24"/>
          <w:szCs w:val="24"/>
        </w:rPr>
      </w:pPr>
      <w:r w:rsidRPr="00E42C83">
        <w:rPr>
          <w:rFonts w:ascii="Times New Roman" w:hAnsi="Times New Roman" w:cs="Times New Roman"/>
          <w:sz w:val="24"/>
          <w:szCs w:val="24"/>
        </w:rPr>
        <w:t>Le détendeur sera :</w:t>
      </w:r>
    </w:p>
    <w:p w14:paraId="74AEA691" w14:textId="77777777" w:rsidR="00A2227A" w:rsidRPr="00E42C83" w:rsidRDefault="00A2227A" w:rsidP="00A2227A">
      <w:pPr>
        <w:numPr>
          <w:ilvl w:val="0"/>
          <w:numId w:val="280"/>
        </w:numPr>
        <w:rPr>
          <w:rFonts w:ascii="Times New Roman" w:hAnsi="Times New Roman" w:cs="Times New Roman"/>
          <w:sz w:val="24"/>
          <w:szCs w:val="24"/>
        </w:rPr>
      </w:pPr>
      <w:r w:rsidRPr="00E42C83">
        <w:rPr>
          <w:rFonts w:ascii="Times New Roman" w:hAnsi="Times New Roman" w:cs="Times New Roman"/>
          <w:sz w:val="24"/>
          <w:szCs w:val="24"/>
        </w:rPr>
        <w:t xml:space="preserve">De </w:t>
      </w:r>
      <w:r w:rsidRPr="00E42C83">
        <w:rPr>
          <w:rFonts w:ascii="Times New Roman" w:hAnsi="Times New Roman" w:cs="Times New Roman"/>
          <w:b/>
          <w:bCs/>
          <w:sz w:val="24"/>
          <w:szCs w:val="24"/>
        </w:rPr>
        <w:t>type industriel</w:t>
      </w:r>
      <w:r w:rsidRPr="00E42C83">
        <w:rPr>
          <w:rFonts w:ascii="Times New Roman" w:hAnsi="Times New Roman" w:cs="Times New Roman"/>
          <w:sz w:val="24"/>
          <w:szCs w:val="24"/>
        </w:rPr>
        <w:t xml:space="preserve">, à membrane équilibrée, avec </w:t>
      </w:r>
      <w:r w:rsidRPr="00E42C83">
        <w:rPr>
          <w:rFonts w:ascii="Times New Roman" w:hAnsi="Times New Roman" w:cs="Times New Roman"/>
          <w:b/>
          <w:bCs/>
          <w:sz w:val="24"/>
          <w:szCs w:val="24"/>
        </w:rPr>
        <w:t>corps en laiton ou acier inoxydable</w:t>
      </w:r>
      <w:r w:rsidRPr="00E42C83">
        <w:rPr>
          <w:rFonts w:ascii="Times New Roman" w:hAnsi="Times New Roman" w:cs="Times New Roman"/>
          <w:sz w:val="24"/>
          <w:szCs w:val="24"/>
        </w:rPr>
        <w:t xml:space="preserve"> selon la nature du gaz ;</w:t>
      </w:r>
    </w:p>
    <w:p w14:paraId="6B390188" w14:textId="77777777" w:rsidR="00A2227A" w:rsidRPr="00E42C83" w:rsidRDefault="00A2227A" w:rsidP="00A2227A">
      <w:pPr>
        <w:numPr>
          <w:ilvl w:val="0"/>
          <w:numId w:val="280"/>
        </w:numPr>
        <w:rPr>
          <w:rFonts w:ascii="Times New Roman" w:hAnsi="Times New Roman" w:cs="Times New Roman"/>
          <w:sz w:val="24"/>
          <w:szCs w:val="24"/>
        </w:rPr>
      </w:pPr>
      <w:r w:rsidRPr="00E42C83">
        <w:rPr>
          <w:rFonts w:ascii="Times New Roman" w:hAnsi="Times New Roman" w:cs="Times New Roman"/>
          <w:b/>
          <w:bCs/>
          <w:sz w:val="24"/>
          <w:szCs w:val="24"/>
        </w:rPr>
        <w:t>Pression d’entrée :</w:t>
      </w:r>
      <w:r w:rsidRPr="00E42C83">
        <w:rPr>
          <w:rFonts w:ascii="Times New Roman" w:hAnsi="Times New Roman" w:cs="Times New Roman"/>
          <w:sz w:val="24"/>
          <w:szCs w:val="24"/>
        </w:rPr>
        <w:t xml:space="preserve"> selon réseau de la chaudière ;</w:t>
      </w:r>
    </w:p>
    <w:p w14:paraId="04FCBE2A" w14:textId="77777777" w:rsidR="00A2227A" w:rsidRPr="00E42C83" w:rsidRDefault="00A2227A" w:rsidP="00A2227A">
      <w:pPr>
        <w:numPr>
          <w:ilvl w:val="0"/>
          <w:numId w:val="280"/>
        </w:numPr>
        <w:rPr>
          <w:rFonts w:ascii="Times New Roman" w:hAnsi="Times New Roman" w:cs="Times New Roman"/>
          <w:sz w:val="24"/>
          <w:szCs w:val="24"/>
        </w:rPr>
      </w:pPr>
      <w:r w:rsidRPr="00E42C83">
        <w:rPr>
          <w:rFonts w:ascii="Times New Roman" w:hAnsi="Times New Roman" w:cs="Times New Roman"/>
          <w:b/>
          <w:bCs/>
          <w:sz w:val="24"/>
          <w:szCs w:val="24"/>
        </w:rPr>
        <w:lastRenderedPageBreak/>
        <w:t>Pression de sortie :</w:t>
      </w:r>
      <w:r w:rsidRPr="00E42C83">
        <w:rPr>
          <w:rFonts w:ascii="Times New Roman" w:hAnsi="Times New Roman" w:cs="Times New Roman"/>
          <w:sz w:val="24"/>
          <w:szCs w:val="24"/>
        </w:rPr>
        <w:t xml:space="preserve"> réglable, conforme aux prescriptions du constructeur ;</w:t>
      </w:r>
    </w:p>
    <w:p w14:paraId="6F17F931" w14:textId="77777777" w:rsidR="00A2227A" w:rsidRPr="00E42C83" w:rsidRDefault="00A2227A" w:rsidP="00A2227A">
      <w:pPr>
        <w:numPr>
          <w:ilvl w:val="0"/>
          <w:numId w:val="280"/>
        </w:numPr>
        <w:rPr>
          <w:rFonts w:ascii="Times New Roman" w:hAnsi="Times New Roman" w:cs="Times New Roman"/>
          <w:sz w:val="24"/>
          <w:szCs w:val="24"/>
        </w:rPr>
      </w:pPr>
      <w:r w:rsidRPr="00E42C83">
        <w:rPr>
          <w:rFonts w:ascii="Times New Roman" w:hAnsi="Times New Roman" w:cs="Times New Roman"/>
          <w:b/>
          <w:bCs/>
          <w:sz w:val="24"/>
          <w:szCs w:val="24"/>
        </w:rPr>
        <w:t>Raccordement :</w:t>
      </w:r>
      <w:r w:rsidRPr="00E42C83">
        <w:rPr>
          <w:rFonts w:ascii="Times New Roman" w:hAnsi="Times New Roman" w:cs="Times New Roman"/>
          <w:sz w:val="24"/>
          <w:szCs w:val="24"/>
        </w:rPr>
        <w:t xml:space="preserve"> fileté ou à brides PN16 selon le diamètre ;</w:t>
      </w:r>
    </w:p>
    <w:p w14:paraId="05BFC5E4" w14:textId="77777777" w:rsidR="00A2227A" w:rsidRPr="00E42C83" w:rsidRDefault="00A2227A" w:rsidP="00A2227A">
      <w:pPr>
        <w:numPr>
          <w:ilvl w:val="0"/>
          <w:numId w:val="280"/>
        </w:numPr>
        <w:rPr>
          <w:rFonts w:ascii="Times New Roman" w:hAnsi="Times New Roman" w:cs="Times New Roman"/>
          <w:sz w:val="24"/>
          <w:szCs w:val="24"/>
        </w:rPr>
      </w:pPr>
      <w:r w:rsidRPr="00E42C83">
        <w:rPr>
          <w:rFonts w:ascii="Times New Roman" w:hAnsi="Times New Roman" w:cs="Times New Roman"/>
          <w:b/>
          <w:bCs/>
          <w:sz w:val="24"/>
          <w:szCs w:val="24"/>
        </w:rPr>
        <w:t>Purge automatique</w:t>
      </w:r>
      <w:r w:rsidRPr="00E42C83">
        <w:rPr>
          <w:rFonts w:ascii="Times New Roman" w:hAnsi="Times New Roman" w:cs="Times New Roman"/>
          <w:sz w:val="24"/>
          <w:szCs w:val="24"/>
        </w:rPr>
        <w:t xml:space="preserve"> intégrée, étanche à la vapeur et résistante à la température de service ;</w:t>
      </w:r>
    </w:p>
    <w:p w14:paraId="29175D53" w14:textId="77777777" w:rsidR="00A2227A" w:rsidRPr="00E42C83" w:rsidRDefault="00A2227A" w:rsidP="00A2227A">
      <w:pPr>
        <w:numPr>
          <w:ilvl w:val="0"/>
          <w:numId w:val="280"/>
        </w:numPr>
        <w:rPr>
          <w:rFonts w:ascii="Times New Roman" w:hAnsi="Times New Roman" w:cs="Times New Roman"/>
          <w:sz w:val="24"/>
          <w:szCs w:val="24"/>
        </w:rPr>
      </w:pPr>
      <w:r w:rsidRPr="00E42C83">
        <w:rPr>
          <w:rFonts w:ascii="Times New Roman" w:hAnsi="Times New Roman" w:cs="Times New Roman"/>
          <w:b/>
          <w:bCs/>
          <w:sz w:val="24"/>
          <w:szCs w:val="24"/>
        </w:rPr>
        <w:t>Température de service :</w:t>
      </w:r>
      <w:r w:rsidRPr="00E42C83">
        <w:rPr>
          <w:rFonts w:ascii="Times New Roman" w:hAnsi="Times New Roman" w:cs="Times New Roman"/>
          <w:sz w:val="24"/>
          <w:szCs w:val="24"/>
        </w:rPr>
        <w:t xml:space="preserve"> jusqu’à 180 °C minimum.</w:t>
      </w:r>
    </w:p>
    <w:p w14:paraId="0063F40D" w14:textId="77777777" w:rsidR="00A2227A" w:rsidRPr="00E42C83" w:rsidRDefault="00A2227A" w:rsidP="00A2227A">
      <w:pPr>
        <w:rPr>
          <w:rFonts w:ascii="Times New Roman" w:hAnsi="Times New Roman" w:cs="Times New Roman"/>
          <w:sz w:val="24"/>
          <w:szCs w:val="24"/>
        </w:rPr>
      </w:pPr>
      <w:r w:rsidRPr="00E42C83">
        <w:rPr>
          <w:rFonts w:ascii="Times New Roman" w:hAnsi="Times New Roman" w:cs="Times New Roman"/>
          <w:sz w:val="24"/>
          <w:szCs w:val="24"/>
        </w:rPr>
        <w:t>La prestation comprend :</w:t>
      </w:r>
    </w:p>
    <w:p w14:paraId="1596415C" w14:textId="77777777" w:rsidR="00A2227A" w:rsidRPr="00E42C83" w:rsidRDefault="00A2227A" w:rsidP="00A2227A">
      <w:pPr>
        <w:numPr>
          <w:ilvl w:val="0"/>
          <w:numId w:val="281"/>
        </w:numPr>
        <w:rPr>
          <w:rFonts w:ascii="Times New Roman" w:hAnsi="Times New Roman" w:cs="Times New Roman"/>
          <w:sz w:val="24"/>
          <w:szCs w:val="24"/>
        </w:rPr>
      </w:pPr>
      <w:r w:rsidRPr="00E42C83">
        <w:rPr>
          <w:rFonts w:ascii="Times New Roman" w:hAnsi="Times New Roman" w:cs="Times New Roman"/>
          <w:sz w:val="24"/>
          <w:szCs w:val="24"/>
        </w:rPr>
        <w:t xml:space="preserve">La </w:t>
      </w:r>
      <w:r w:rsidRPr="00E42C83">
        <w:rPr>
          <w:rFonts w:ascii="Times New Roman" w:hAnsi="Times New Roman" w:cs="Times New Roman"/>
          <w:b/>
          <w:bCs/>
          <w:sz w:val="24"/>
          <w:szCs w:val="24"/>
        </w:rPr>
        <w:t>fourniture complète du détendeur</w:t>
      </w:r>
      <w:r w:rsidRPr="00E42C83">
        <w:rPr>
          <w:rFonts w:ascii="Times New Roman" w:hAnsi="Times New Roman" w:cs="Times New Roman"/>
          <w:sz w:val="24"/>
          <w:szCs w:val="24"/>
        </w:rPr>
        <w:t>,</w:t>
      </w:r>
    </w:p>
    <w:p w14:paraId="40562776" w14:textId="77777777" w:rsidR="00A2227A" w:rsidRPr="00E42C83" w:rsidRDefault="00A2227A" w:rsidP="00A2227A">
      <w:pPr>
        <w:numPr>
          <w:ilvl w:val="0"/>
          <w:numId w:val="281"/>
        </w:numPr>
        <w:rPr>
          <w:rFonts w:ascii="Times New Roman" w:hAnsi="Times New Roman" w:cs="Times New Roman"/>
          <w:sz w:val="24"/>
          <w:szCs w:val="24"/>
        </w:rPr>
      </w:pPr>
      <w:r w:rsidRPr="00E42C83">
        <w:rPr>
          <w:rFonts w:ascii="Times New Roman" w:hAnsi="Times New Roman" w:cs="Times New Roman"/>
          <w:sz w:val="24"/>
          <w:szCs w:val="24"/>
        </w:rPr>
        <w:t xml:space="preserve">La </w:t>
      </w:r>
      <w:r w:rsidRPr="00E42C83">
        <w:rPr>
          <w:rFonts w:ascii="Times New Roman" w:hAnsi="Times New Roman" w:cs="Times New Roman"/>
          <w:b/>
          <w:bCs/>
          <w:sz w:val="24"/>
          <w:szCs w:val="24"/>
        </w:rPr>
        <w:t>pose sur tuyauterie existante</w:t>
      </w:r>
      <w:r w:rsidRPr="00E42C83">
        <w:rPr>
          <w:rFonts w:ascii="Times New Roman" w:hAnsi="Times New Roman" w:cs="Times New Roman"/>
          <w:sz w:val="24"/>
          <w:szCs w:val="24"/>
        </w:rPr>
        <w:t xml:space="preserve">, avec toutes </w:t>
      </w:r>
      <w:r w:rsidRPr="00E42C83">
        <w:rPr>
          <w:rFonts w:ascii="Times New Roman" w:hAnsi="Times New Roman" w:cs="Times New Roman"/>
          <w:b/>
          <w:bCs/>
          <w:sz w:val="24"/>
          <w:szCs w:val="24"/>
        </w:rPr>
        <w:t>raccords, brides, joints et robinetterie</w:t>
      </w:r>
      <w:r w:rsidRPr="00E42C83">
        <w:rPr>
          <w:rFonts w:ascii="Times New Roman" w:hAnsi="Times New Roman" w:cs="Times New Roman"/>
          <w:sz w:val="24"/>
          <w:szCs w:val="24"/>
        </w:rPr>
        <w:t xml:space="preserve"> nécessaires,</w:t>
      </w:r>
    </w:p>
    <w:p w14:paraId="4434B530" w14:textId="77777777" w:rsidR="00A2227A" w:rsidRPr="00E42C83" w:rsidRDefault="00A2227A" w:rsidP="00A2227A">
      <w:pPr>
        <w:numPr>
          <w:ilvl w:val="0"/>
          <w:numId w:val="281"/>
        </w:numPr>
        <w:rPr>
          <w:rFonts w:ascii="Times New Roman" w:hAnsi="Times New Roman" w:cs="Times New Roman"/>
          <w:sz w:val="24"/>
          <w:szCs w:val="24"/>
        </w:rPr>
      </w:pPr>
      <w:r w:rsidRPr="00E42C83">
        <w:rPr>
          <w:rFonts w:ascii="Times New Roman" w:hAnsi="Times New Roman" w:cs="Times New Roman"/>
          <w:sz w:val="24"/>
          <w:szCs w:val="24"/>
        </w:rPr>
        <w:t xml:space="preserve">Le </w:t>
      </w:r>
      <w:r w:rsidRPr="00E42C83">
        <w:rPr>
          <w:rFonts w:ascii="Times New Roman" w:hAnsi="Times New Roman" w:cs="Times New Roman"/>
          <w:b/>
          <w:bCs/>
          <w:sz w:val="24"/>
          <w:szCs w:val="24"/>
        </w:rPr>
        <w:t>raccordement électrique</w:t>
      </w:r>
      <w:r w:rsidRPr="00E42C83">
        <w:rPr>
          <w:rFonts w:ascii="Times New Roman" w:hAnsi="Times New Roman" w:cs="Times New Roman"/>
          <w:sz w:val="24"/>
          <w:szCs w:val="24"/>
        </w:rPr>
        <w:t xml:space="preserve"> de la purge automatique (si électro-purge),</w:t>
      </w:r>
    </w:p>
    <w:p w14:paraId="3517BDE4" w14:textId="77777777" w:rsidR="00A2227A" w:rsidRPr="00E42C83" w:rsidRDefault="00A2227A" w:rsidP="00A2227A">
      <w:pPr>
        <w:numPr>
          <w:ilvl w:val="0"/>
          <w:numId w:val="281"/>
        </w:numPr>
        <w:rPr>
          <w:rFonts w:ascii="Times New Roman" w:hAnsi="Times New Roman" w:cs="Times New Roman"/>
          <w:sz w:val="24"/>
          <w:szCs w:val="24"/>
        </w:rPr>
      </w:pPr>
      <w:r w:rsidRPr="00E42C83">
        <w:rPr>
          <w:rFonts w:ascii="Times New Roman" w:hAnsi="Times New Roman" w:cs="Times New Roman"/>
          <w:sz w:val="24"/>
          <w:szCs w:val="24"/>
        </w:rPr>
        <w:t xml:space="preserve">Les </w:t>
      </w:r>
      <w:r w:rsidRPr="00E42C83">
        <w:rPr>
          <w:rFonts w:ascii="Times New Roman" w:hAnsi="Times New Roman" w:cs="Times New Roman"/>
          <w:b/>
          <w:bCs/>
          <w:sz w:val="24"/>
          <w:szCs w:val="24"/>
        </w:rPr>
        <w:t>essais de fonctionnement et d’étanchéité</w:t>
      </w:r>
      <w:r w:rsidRPr="00E42C83">
        <w:rPr>
          <w:rFonts w:ascii="Times New Roman" w:hAnsi="Times New Roman" w:cs="Times New Roman"/>
          <w:sz w:val="24"/>
          <w:szCs w:val="24"/>
        </w:rPr>
        <w:t>,</w:t>
      </w:r>
    </w:p>
    <w:p w14:paraId="6ADCAA4B" w14:textId="77777777" w:rsidR="00A2227A" w:rsidRPr="00E42C83" w:rsidRDefault="00A2227A" w:rsidP="00A2227A">
      <w:pPr>
        <w:numPr>
          <w:ilvl w:val="0"/>
          <w:numId w:val="281"/>
        </w:numPr>
        <w:rPr>
          <w:rFonts w:ascii="Times New Roman" w:hAnsi="Times New Roman" w:cs="Times New Roman"/>
          <w:sz w:val="24"/>
          <w:szCs w:val="24"/>
        </w:rPr>
      </w:pPr>
      <w:r w:rsidRPr="00E42C83">
        <w:rPr>
          <w:rFonts w:ascii="Times New Roman" w:hAnsi="Times New Roman" w:cs="Times New Roman"/>
          <w:sz w:val="24"/>
          <w:szCs w:val="24"/>
        </w:rPr>
        <w:t xml:space="preserve">La </w:t>
      </w:r>
      <w:r w:rsidRPr="00E42C83">
        <w:rPr>
          <w:rFonts w:ascii="Times New Roman" w:hAnsi="Times New Roman" w:cs="Times New Roman"/>
          <w:b/>
          <w:bCs/>
          <w:sz w:val="24"/>
          <w:szCs w:val="24"/>
        </w:rPr>
        <w:t>mise en service complète</w:t>
      </w:r>
      <w:r w:rsidRPr="00E42C83">
        <w:rPr>
          <w:rFonts w:ascii="Times New Roman" w:hAnsi="Times New Roman" w:cs="Times New Roman"/>
          <w:sz w:val="24"/>
          <w:szCs w:val="24"/>
        </w:rPr>
        <w:t>.</w:t>
      </w:r>
    </w:p>
    <w:p w14:paraId="4B943F2C" w14:textId="77777777" w:rsidR="00A2227A" w:rsidRPr="00E42C83" w:rsidRDefault="00A2227A" w:rsidP="00A2227A">
      <w:pPr>
        <w:rPr>
          <w:rFonts w:ascii="Times New Roman" w:hAnsi="Times New Roman" w:cs="Times New Roman"/>
          <w:sz w:val="24"/>
          <w:szCs w:val="24"/>
        </w:rPr>
      </w:pPr>
    </w:p>
    <w:p w14:paraId="70EAD10D" w14:textId="77777777" w:rsidR="007730CE" w:rsidRPr="00E42C83" w:rsidRDefault="007730CE" w:rsidP="00A2227A">
      <w:pPr>
        <w:pStyle w:val="Titre1"/>
        <w:numPr>
          <w:ilvl w:val="1"/>
          <w:numId w:val="150"/>
        </w:numPr>
        <w:spacing w:after="0" w:line="276" w:lineRule="auto"/>
        <w:ind w:right="-141"/>
        <w:rPr>
          <w:rFonts w:ascii="Times New Roman" w:hAnsi="Times New Roman" w:cs="Times New Roman"/>
          <w:bCs/>
          <w:iCs/>
        </w:rPr>
      </w:pPr>
      <w:bookmarkStart w:id="1088" w:name="_Toc212717306"/>
      <w:r w:rsidRPr="00E42C83">
        <w:rPr>
          <w:rFonts w:ascii="Times New Roman" w:hAnsi="Times New Roman" w:cs="Times New Roman"/>
          <w:bCs/>
          <w:iCs/>
        </w:rPr>
        <w:t>ADOUCISSEUR NEUF : traitement d’eau</w:t>
      </w:r>
      <w:bookmarkEnd w:id="1088"/>
    </w:p>
    <w:p w14:paraId="7B62D1AF"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Adoucisseur 2X300 FLECK 9500</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1913316B" w14:textId="77777777" w:rsidR="007730CE" w:rsidRPr="00E42C83" w:rsidRDefault="007730CE">
      <w:pPr>
        <w:pStyle w:val="Paragraphedeliste"/>
        <w:numPr>
          <w:ilvl w:val="0"/>
          <w:numId w:val="183"/>
        </w:numPr>
        <w:spacing w:line="276" w:lineRule="auto"/>
        <w:rPr>
          <w:rFonts w:ascii="Times New Roman" w:hAnsi="Times New Roman" w:cs="Times New Roman"/>
          <w:sz w:val="24"/>
          <w:szCs w:val="24"/>
        </w:rPr>
      </w:pPr>
      <w:r w:rsidRPr="00E42C83">
        <w:rPr>
          <w:rFonts w:ascii="Times New Roman" w:hAnsi="Times New Roman" w:cs="Times New Roman"/>
          <w:sz w:val="24"/>
          <w:szCs w:val="24"/>
        </w:rPr>
        <w:t>Bouteille 300L de résine</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105B9FAE" w14:textId="77777777" w:rsidR="007730CE" w:rsidRPr="00E42C83" w:rsidRDefault="007730CE">
      <w:pPr>
        <w:pStyle w:val="Paragraphedeliste"/>
        <w:numPr>
          <w:ilvl w:val="0"/>
          <w:numId w:val="183"/>
        </w:numPr>
        <w:spacing w:line="276" w:lineRule="auto"/>
        <w:rPr>
          <w:rFonts w:ascii="Times New Roman" w:hAnsi="Times New Roman" w:cs="Times New Roman"/>
          <w:sz w:val="24"/>
          <w:szCs w:val="24"/>
        </w:rPr>
      </w:pPr>
      <w:r w:rsidRPr="00E42C83">
        <w:rPr>
          <w:rFonts w:ascii="Times New Roman" w:hAnsi="Times New Roman" w:cs="Times New Roman"/>
          <w:sz w:val="24"/>
          <w:szCs w:val="24"/>
        </w:rPr>
        <w:t>Vanne Flack 9500/2''</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26098677" w14:textId="77777777" w:rsidR="007730CE" w:rsidRPr="00E42C83" w:rsidRDefault="007730CE">
      <w:pPr>
        <w:pStyle w:val="Paragraphedeliste"/>
        <w:numPr>
          <w:ilvl w:val="0"/>
          <w:numId w:val="183"/>
        </w:numPr>
        <w:spacing w:line="276" w:lineRule="auto"/>
        <w:rPr>
          <w:rFonts w:ascii="Times New Roman" w:hAnsi="Times New Roman" w:cs="Times New Roman"/>
          <w:sz w:val="24"/>
          <w:szCs w:val="24"/>
        </w:rPr>
      </w:pPr>
      <w:r w:rsidRPr="00E42C83">
        <w:rPr>
          <w:rFonts w:ascii="Times New Roman" w:hAnsi="Times New Roman" w:cs="Times New Roman"/>
          <w:sz w:val="24"/>
          <w:szCs w:val="24"/>
        </w:rPr>
        <w:t>Résine cationique forte 600 L</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56785C2B" w14:textId="77777777" w:rsidR="007730CE" w:rsidRPr="00E42C83" w:rsidRDefault="007730CE">
      <w:pPr>
        <w:pStyle w:val="Paragraphedeliste"/>
        <w:numPr>
          <w:ilvl w:val="0"/>
          <w:numId w:val="183"/>
        </w:numPr>
        <w:spacing w:line="276" w:lineRule="auto"/>
        <w:rPr>
          <w:rFonts w:ascii="Times New Roman" w:hAnsi="Times New Roman" w:cs="Times New Roman"/>
          <w:sz w:val="24"/>
          <w:szCs w:val="24"/>
        </w:rPr>
      </w:pPr>
      <w:r w:rsidRPr="00E42C83">
        <w:rPr>
          <w:rFonts w:ascii="Times New Roman" w:hAnsi="Times New Roman" w:cs="Times New Roman"/>
          <w:sz w:val="24"/>
          <w:szCs w:val="24"/>
        </w:rPr>
        <w:t>Bac a sel avec vanne a saumure</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6274CEC3" w14:textId="77777777" w:rsidR="007730CE" w:rsidRPr="00E42C83" w:rsidRDefault="007730CE">
      <w:pPr>
        <w:pStyle w:val="Paragraphedeliste"/>
        <w:numPr>
          <w:ilvl w:val="0"/>
          <w:numId w:val="183"/>
        </w:numPr>
        <w:spacing w:line="276" w:lineRule="auto"/>
        <w:rPr>
          <w:rFonts w:ascii="Times New Roman" w:hAnsi="Times New Roman" w:cs="Times New Roman"/>
          <w:sz w:val="24"/>
          <w:szCs w:val="24"/>
        </w:rPr>
      </w:pPr>
      <w:r w:rsidRPr="00E42C83">
        <w:rPr>
          <w:rFonts w:ascii="Times New Roman" w:hAnsi="Times New Roman" w:cs="Times New Roman"/>
          <w:sz w:val="24"/>
          <w:szCs w:val="24"/>
        </w:rPr>
        <w:t>Tube de distribution</w:t>
      </w:r>
      <w:r w:rsidRPr="00E42C83">
        <w:rPr>
          <w:rFonts w:ascii="Times New Roman" w:hAnsi="Times New Roman" w:cs="Times New Roman"/>
          <w:sz w:val="24"/>
          <w:szCs w:val="24"/>
        </w:rPr>
        <w:tab/>
      </w:r>
    </w:p>
    <w:p w14:paraId="362CF352" w14:textId="77777777" w:rsidR="007730CE" w:rsidRPr="00E42C83" w:rsidRDefault="007730CE">
      <w:pPr>
        <w:pStyle w:val="Paragraphedeliste"/>
        <w:numPr>
          <w:ilvl w:val="0"/>
          <w:numId w:val="183"/>
        </w:numPr>
        <w:spacing w:line="276" w:lineRule="auto"/>
        <w:rPr>
          <w:rFonts w:ascii="Times New Roman" w:hAnsi="Times New Roman" w:cs="Times New Roman"/>
          <w:sz w:val="24"/>
          <w:szCs w:val="24"/>
        </w:rPr>
      </w:pPr>
      <w:r w:rsidRPr="00E42C83">
        <w:rPr>
          <w:rFonts w:ascii="Times New Roman" w:hAnsi="Times New Roman" w:cs="Times New Roman"/>
          <w:sz w:val="24"/>
          <w:szCs w:val="24"/>
        </w:rPr>
        <w:t>Porte filtre 1''1/2 avec cartouche lavable</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757F5A84" w14:textId="77777777" w:rsidR="007730CE" w:rsidRPr="00E42C83" w:rsidRDefault="007730CE">
      <w:pPr>
        <w:pStyle w:val="Paragraphedeliste"/>
        <w:numPr>
          <w:ilvl w:val="0"/>
          <w:numId w:val="183"/>
        </w:numPr>
        <w:spacing w:line="276" w:lineRule="auto"/>
        <w:rPr>
          <w:rFonts w:ascii="Times New Roman" w:hAnsi="Times New Roman" w:cs="Times New Roman"/>
          <w:sz w:val="24"/>
          <w:szCs w:val="24"/>
        </w:rPr>
      </w:pPr>
      <w:r w:rsidRPr="00E42C83">
        <w:rPr>
          <w:rFonts w:ascii="Times New Roman" w:hAnsi="Times New Roman" w:cs="Times New Roman"/>
          <w:sz w:val="24"/>
          <w:szCs w:val="24"/>
        </w:rPr>
        <w:t>Trousse TH</w:t>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r w:rsidRPr="00E42C83">
        <w:rPr>
          <w:rFonts w:ascii="Times New Roman" w:hAnsi="Times New Roman" w:cs="Times New Roman"/>
          <w:sz w:val="24"/>
          <w:szCs w:val="24"/>
        </w:rPr>
        <w:tab/>
      </w:r>
    </w:p>
    <w:p w14:paraId="2ACD7137" w14:textId="1D2546BE" w:rsidR="00A2227A" w:rsidRPr="00E42C83" w:rsidRDefault="00A2227A" w:rsidP="00A2227A">
      <w:pPr>
        <w:pStyle w:val="Titre1"/>
        <w:numPr>
          <w:ilvl w:val="1"/>
          <w:numId w:val="150"/>
        </w:numPr>
        <w:spacing w:after="0" w:line="276" w:lineRule="auto"/>
        <w:ind w:right="-141"/>
        <w:rPr>
          <w:rFonts w:ascii="Times New Roman" w:hAnsi="Times New Roman" w:cs="Times New Roman"/>
          <w:bCs/>
          <w:iCs/>
        </w:rPr>
      </w:pPr>
      <w:bookmarkStart w:id="1089" w:name="_Toc212717307"/>
      <w:r w:rsidRPr="00E42C83">
        <w:rPr>
          <w:rFonts w:ascii="Times New Roman" w:hAnsi="Times New Roman" w:cs="Times New Roman"/>
          <w:bCs/>
          <w:iCs/>
        </w:rPr>
        <w:t>Montage passerelle métallique</w:t>
      </w:r>
      <w:bookmarkEnd w:id="1089"/>
    </w:p>
    <w:p w14:paraId="4E867163" w14:textId="77777777" w:rsidR="00A2227A" w:rsidRPr="00E42C83" w:rsidRDefault="00A2227A" w:rsidP="00A2227A">
      <w:pPr>
        <w:rPr>
          <w:rFonts w:ascii="Times New Roman" w:hAnsi="Times New Roman" w:cs="Times New Roman"/>
          <w:sz w:val="24"/>
          <w:szCs w:val="24"/>
        </w:rPr>
      </w:pPr>
      <w:r w:rsidRPr="00E42C83">
        <w:rPr>
          <w:rFonts w:ascii="Times New Roman" w:hAnsi="Times New Roman" w:cs="Times New Roman"/>
          <w:sz w:val="24"/>
          <w:szCs w:val="24"/>
        </w:rPr>
        <w:t xml:space="preserve">Fourniture, fabrication et montage sur site d’une </w:t>
      </w:r>
      <w:r w:rsidRPr="00E42C83">
        <w:rPr>
          <w:rFonts w:ascii="Times New Roman" w:hAnsi="Times New Roman" w:cs="Times New Roman"/>
          <w:b/>
          <w:bCs/>
          <w:sz w:val="24"/>
          <w:szCs w:val="24"/>
        </w:rPr>
        <w:t>passerelle métallique complète</w:t>
      </w:r>
      <w:r w:rsidRPr="00E42C83">
        <w:rPr>
          <w:rFonts w:ascii="Times New Roman" w:hAnsi="Times New Roman" w:cs="Times New Roman"/>
          <w:sz w:val="24"/>
          <w:szCs w:val="24"/>
        </w:rPr>
        <w:t xml:space="preserve">, réalisée conformément aux </w:t>
      </w:r>
      <w:r w:rsidRPr="00E42C83">
        <w:rPr>
          <w:rFonts w:ascii="Times New Roman" w:hAnsi="Times New Roman" w:cs="Times New Roman"/>
          <w:b/>
          <w:bCs/>
          <w:sz w:val="24"/>
          <w:szCs w:val="24"/>
        </w:rPr>
        <w:t>plans d’exécution approuvés par la maîtrise d’œuvre</w:t>
      </w:r>
      <w:r w:rsidRPr="00E42C83">
        <w:rPr>
          <w:rFonts w:ascii="Times New Roman" w:hAnsi="Times New Roman" w:cs="Times New Roman"/>
          <w:sz w:val="24"/>
          <w:szCs w:val="24"/>
        </w:rPr>
        <w:t>.</w:t>
      </w:r>
    </w:p>
    <w:p w14:paraId="16B8B22B" w14:textId="77777777" w:rsidR="00A2227A" w:rsidRPr="00E42C83" w:rsidRDefault="00A2227A" w:rsidP="00A2227A">
      <w:pPr>
        <w:rPr>
          <w:rFonts w:ascii="Times New Roman" w:hAnsi="Times New Roman" w:cs="Times New Roman"/>
          <w:sz w:val="24"/>
          <w:szCs w:val="24"/>
        </w:rPr>
      </w:pPr>
      <w:r w:rsidRPr="00E42C83">
        <w:rPr>
          <w:rFonts w:ascii="Times New Roman" w:hAnsi="Times New Roman" w:cs="Times New Roman"/>
          <w:sz w:val="24"/>
          <w:szCs w:val="24"/>
        </w:rPr>
        <w:t>La passerelle sera constituée de :</w:t>
      </w:r>
    </w:p>
    <w:p w14:paraId="4697CEDF" w14:textId="77777777" w:rsidR="00A2227A" w:rsidRPr="00E42C83" w:rsidRDefault="00A2227A" w:rsidP="00A2227A">
      <w:pPr>
        <w:numPr>
          <w:ilvl w:val="0"/>
          <w:numId w:val="283"/>
        </w:numPr>
        <w:rPr>
          <w:rFonts w:ascii="Times New Roman" w:hAnsi="Times New Roman" w:cs="Times New Roman"/>
          <w:sz w:val="24"/>
          <w:szCs w:val="24"/>
        </w:rPr>
      </w:pPr>
      <w:r w:rsidRPr="00E42C83">
        <w:rPr>
          <w:rFonts w:ascii="Times New Roman" w:hAnsi="Times New Roman" w:cs="Times New Roman"/>
          <w:sz w:val="24"/>
          <w:szCs w:val="24"/>
        </w:rPr>
        <w:t xml:space="preserve">Une </w:t>
      </w:r>
      <w:r w:rsidRPr="00E42C83">
        <w:rPr>
          <w:rFonts w:ascii="Times New Roman" w:hAnsi="Times New Roman" w:cs="Times New Roman"/>
          <w:b/>
          <w:bCs/>
          <w:sz w:val="24"/>
          <w:szCs w:val="24"/>
        </w:rPr>
        <w:t>structure porteuse</w:t>
      </w:r>
      <w:r w:rsidRPr="00E42C83">
        <w:rPr>
          <w:rFonts w:ascii="Times New Roman" w:hAnsi="Times New Roman" w:cs="Times New Roman"/>
          <w:sz w:val="24"/>
          <w:szCs w:val="24"/>
        </w:rPr>
        <w:t xml:space="preserve"> en profilés d’acier type IPE, HEA ou UPN galvanisé à chaud,</w:t>
      </w:r>
    </w:p>
    <w:p w14:paraId="48E82424" w14:textId="77777777" w:rsidR="00A2227A" w:rsidRPr="00E42C83" w:rsidRDefault="00A2227A" w:rsidP="00A2227A">
      <w:pPr>
        <w:numPr>
          <w:ilvl w:val="0"/>
          <w:numId w:val="283"/>
        </w:numPr>
        <w:rPr>
          <w:rFonts w:ascii="Times New Roman" w:hAnsi="Times New Roman" w:cs="Times New Roman"/>
          <w:sz w:val="24"/>
          <w:szCs w:val="24"/>
        </w:rPr>
      </w:pPr>
      <w:r w:rsidRPr="00E42C83">
        <w:rPr>
          <w:rFonts w:ascii="Times New Roman" w:hAnsi="Times New Roman" w:cs="Times New Roman"/>
          <w:sz w:val="24"/>
          <w:szCs w:val="24"/>
        </w:rPr>
        <w:t xml:space="preserve">Un </w:t>
      </w:r>
      <w:r w:rsidRPr="00E42C83">
        <w:rPr>
          <w:rFonts w:ascii="Times New Roman" w:hAnsi="Times New Roman" w:cs="Times New Roman"/>
          <w:b/>
          <w:bCs/>
          <w:sz w:val="24"/>
          <w:szCs w:val="24"/>
        </w:rPr>
        <w:t>platelage en caillebotis métallique antidérapant</w:t>
      </w:r>
      <w:r w:rsidRPr="00E42C83">
        <w:rPr>
          <w:rFonts w:ascii="Times New Roman" w:hAnsi="Times New Roman" w:cs="Times New Roman"/>
          <w:sz w:val="24"/>
          <w:szCs w:val="24"/>
        </w:rPr>
        <w:t>,</w:t>
      </w:r>
    </w:p>
    <w:p w14:paraId="0CBF5ED6" w14:textId="252062E6" w:rsidR="00A2227A" w:rsidRPr="00E42C83" w:rsidRDefault="00A2227A" w:rsidP="00A2227A">
      <w:pPr>
        <w:numPr>
          <w:ilvl w:val="0"/>
          <w:numId w:val="283"/>
        </w:numPr>
        <w:rPr>
          <w:rFonts w:ascii="Times New Roman" w:hAnsi="Times New Roman" w:cs="Times New Roman"/>
          <w:sz w:val="24"/>
          <w:szCs w:val="24"/>
        </w:rPr>
      </w:pPr>
      <w:r w:rsidRPr="00E42C83">
        <w:rPr>
          <w:rFonts w:ascii="Times New Roman" w:hAnsi="Times New Roman" w:cs="Times New Roman"/>
          <w:sz w:val="24"/>
          <w:szCs w:val="24"/>
        </w:rPr>
        <w:t xml:space="preserve">Des </w:t>
      </w:r>
      <w:r w:rsidRPr="00E42C83">
        <w:rPr>
          <w:rFonts w:ascii="Times New Roman" w:hAnsi="Times New Roman" w:cs="Times New Roman"/>
          <w:b/>
          <w:bCs/>
          <w:sz w:val="24"/>
          <w:szCs w:val="24"/>
        </w:rPr>
        <w:t>garde-corps de sécurité</w:t>
      </w:r>
      <w:r w:rsidRPr="00E42C83">
        <w:rPr>
          <w:rFonts w:ascii="Times New Roman" w:hAnsi="Times New Roman" w:cs="Times New Roman"/>
          <w:sz w:val="24"/>
          <w:szCs w:val="24"/>
        </w:rPr>
        <w:t xml:space="preserve"> </w:t>
      </w:r>
    </w:p>
    <w:p w14:paraId="24A5DE7B" w14:textId="77777777" w:rsidR="00A2227A" w:rsidRPr="00E42C83" w:rsidRDefault="00A2227A" w:rsidP="00A2227A">
      <w:pPr>
        <w:numPr>
          <w:ilvl w:val="0"/>
          <w:numId w:val="283"/>
        </w:numPr>
        <w:rPr>
          <w:rFonts w:ascii="Times New Roman" w:hAnsi="Times New Roman" w:cs="Times New Roman"/>
          <w:sz w:val="24"/>
          <w:szCs w:val="24"/>
        </w:rPr>
      </w:pPr>
      <w:r w:rsidRPr="00E42C83">
        <w:rPr>
          <w:rFonts w:ascii="Times New Roman" w:hAnsi="Times New Roman" w:cs="Times New Roman"/>
          <w:sz w:val="24"/>
          <w:szCs w:val="24"/>
        </w:rPr>
        <w:t xml:space="preserve">Des </w:t>
      </w:r>
      <w:r w:rsidRPr="00E42C83">
        <w:rPr>
          <w:rFonts w:ascii="Times New Roman" w:hAnsi="Times New Roman" w:cs="Times New Roman"/>
          <w:b/>
          <w:bCs/>
          <w:sz w:val="24"/>
          <w:szCs w:val="24"/>
        </w:rPr>
        <w:t>mains courantes et lisses intermédiaires</w:t>
      </w:r>
      <w:r w:rsidRPr="00E42C83">
        <w:rPr>
          <w:rFonts w:ascii="Times New Roman" w:hAnsi="Times New Roman" w:cs="Times New Roman"/>
          <w:sz w:val="24"/>
          <w:szCs w:val="24"/>
        </w:rPr>
        <w:t>,</w:t>
      </w:r>
    </w:p>
    <w:p w14:paraId="0A54EB01" w14:textId="77777777" w:rsidR="00A2227A" w:rsidRPr="00E42C83" w:rsidRDefault="00A2227A" w:rsidP="00A2227A">
      <w:pPr>
        <w:numPr>
          <w:ilvl w:val="0"/>
          <w:numId w:val="283"/>
        </w:numPr>
        <w:rPr>
          <w:rFonts w:ascii="Times New Roman" w:hAnsi="Times New Roman" w:cs="Times New Roman"/>
          <w:sz w:val="24"/>
          <w:szCs w:val="24"/>
        </w:rPr>
      </w:pPr>
      <w:r w:rsidRPr="00E42C83">
        <w:rPr>
          <w:rFonts w:ascii="Times New Roman" w:hAnsi="Times New Roman" w:cs="Times New Roman"/>
          <w:sz w:val="24"/>
          <w:szCs w:val="24"/>
        </w:rPr>
        <w:t xml:space="preserve">Des </w:t>
      </w:r>
      <w:r w:rsidRPr="00E42C83">
        <w:rPr>
          <w:rFonts w:ascii="Times New Roman" w:hAnsi="Times New Roman" w:cs="Times New Roman"/>
          <w:b/>
          <w:bCs/>
          <w:sz w:val="24"/>
          <w:szCs w:val="24"/>
        </w:rPr>
        <w:t>soubassements et appuis d’ancrage</w:t>
      </w:r>
      <w:r w:rsidRPr="00E42C83">
        <w:rPr>
          <w:rFonts w:ascii="Times New Roman" w:hAnsi="Times New Roman" w:cs="Times New Roman"/>
          <w:sz w:val="24"/>
          <w:szCs w:val="24"/>
        </w:rPr>
        <w:t xml:space="preserve"> adaptés à la structure support.</w:t>
      </w:r>
    </w:p>
    <w:p w14:paraId="76C8426D" w14:textId="77777777" w:rsidR="00A2227A" w:rsidRPr="00E42C83" w:rsidRDefault="00A2227A" w:rsidP="00A2227A">
      <w:pPr>
        <w:rPr>
          <w:rFonts w:ascii="Times New Roman" w:hAnsi="Times New Roman" w:cs="Times New Roman"/>
          <w:sz w:val="24"/>
          <w:szCs w:val="24"/>
        </w:rPr>
      </w:pPr>
      <w:r w:rsidRPr="00E42C83">
        <w:rPr>
          <w:rFonts w:ascii="Times New Roman" w:hAnsi="Times New Roman" w:cs="Times New Roman"/>
          <w:sz w:val="24"/>
          <w:szCs w:val="24"/>
        </w:rPr>
        <w:t xml:space="preserve">La fabrication sera réalisée </w:t>
      </w:r>
      <w:r w:rsidRPr="00E42C83">
        <w:rPr>
          <w:rFonts w:ascii="Times New Roman" w:hAnsi="Times New Roman" w:cs="Times New Roman"/>
          <w:b/>
          <w:bCs/>
          <w:sz w:val="24"/>
          <w:szCs w:val="24"/>
        </w:rPr>
        <w:t>en atelier certifié</w:t>
      </w:r>
      <w:r w:rsidRPr="00E42C83">
        <w:rPr>
          <w:rFonts w:ascii="Times New Roman" w:hAnsi="Times New Roman" w:cs="Times New Roman"/>
          <w:sz w:val="24"/>
          <w:szCs w:val="24"/>
        </w:rPr>
        <w:t xml:space="preserve">, avec contrôle dimensionnel et traitement anticorrosion par </w:t>
      </w:r>
      <w:r w:rsidRPr="00E42C83">
        <w:rPr>
          <w:rFonts w:ascii="Times New Roman" w:hAnsi="Times New Roman" w:cs="Times New Roman"/>
          <w:b/>
          <w:bCs/>
          <w:sz w:val="24"/>
          <w:szCs w:val="24"/>
        </w:rPr>
        <w:t>galvanisation à chaud conforme à la norme NF EN ISO 1461</w:t>
      </w:r>
      <w:r w:rsidRPr="00E42C83">
        <w:rPr>
          <w:rFonts w:ascii="Times New Roman" w:hAnsi="Times New Roman" w:cs="Times New Roman"/>
          <w:sz w:val="24"/>
          <w:szCs w:val="24"/>
        </w:rPr>
        <w:t>.</w:t>
      </w:r>
      <w:r w:rsidRPr="00E42C83">
        <w:rPr>
          <w:rFonts w:ascii="Times New Roman" w:hAnsi="Times New Roman" w:cs="Times New Roman"/>
          <w:sz w:val="24"/>
          <w:szCs w:val="24"/>
        </w:rPr>
        <w:br/>
        <w:t>Le montage sur site comprendra toutes les opérations de :</w:t>
      </w:r>
    </w:p>
    <w:p w14:paraId="7BA95138" w14:textId="77777777" w:rsidR="00A2227A" w:rsidRPr="00E42C83" w:rsidRDefault="00A2227A" w:rsidP="00A2227A">
      <w:pPr>
        <w:numPr>
          <w:ilvl w:val="0"/>
          <w:numId w:val="284"/>
        </w:numPr>
        <w:rPr>
          <w:rFonts w:ascii="Times New Roman" w:hAnsi="Times New Roman" w:cs="Times New Roman"/>
          <w:sz w:val="24"/>
          <w:szCs w:val="24"/>
        </w:rPr>
      </w:pPr>
      <w:r w:rsidRPr="00E42C83">
        <w:rPr>
          <w:rFonts w:ascii="Times New Roman" w:hAnsi="Times New Roman" w:cs="Times New Roman"/>
          <w:sz w:val="24"/>
          <w:szCs w:val="24"/>
        </w:rPr>
        <w:t>Levage, manutention, réglage et fixation,</w:t>
      </w:r>
    </w:p>
    <w:p w14:paraId="299DDAD7" w14:textId="77777777" w:rsidR="00A2227A" w:rsidRPr="00E42C83" w:rsidRDefault="00A2227A" w:rsidP="00A2227A">
      <w:pPr>
        <w:numPr>
          <w:ilvl w:val="0"/>
          <w:numId w:val="284"/>
        </w:numPr>
        <w:rPr>
          <w:rFonts w:ascii="Times New Roman" w:hAnsi="Times New Roman" w:cs="Times New Roman"/>
          <w:sz w:val="24"/>
          <w:szCs w:val="24"/>
        </w:rPr>
      </w:pPr>
      <w:r w:rsidRPr="00E42C83">
        <w:rPr>
          <w:rFonts w:ascii="Times New Roman" w:hAnsi="Times New Roman" w:cs="Times New Roman"/>
          <w:sz w:val="24"/>
          <w:szCs w:val="24"/>
        </w:rPr>
        <w:t>Soudures et boulonneries nécessaires,</w:t>
      </w:r>
    </w:p>
    <w:p w14:paraId="27E12992" w14:textId="77777777" w:rsidR="00A2227A" w:rsidRPr="00E42C83" w:rsidRDefault="00A2227A" w:rsidP="00A2227A">
      <w:pPr>
        <w:numPr>
          <w:ilvl w:val="0"/>
          <w:numId w:val="284"/>
        </w:numPr>
        <w:rPr>
          <w:rFonts w:ascii="Times New Roman" w:hAnsi="Times New Roman" w:cs="Times New Roman"/>
          <w:sz w:val="24"/>
          <w:szCs w:val="24"/>
        </w:rPr>
      </w:pPr>
      <w:r w:rsidRPr="00E42C83">
        <w:rPr>
          <w:rFonts w:ascii="Times New Roman" w:hAnsi="Times New Roman" w:cs="Times New Roman"/>
          <w:sz w:val="24"/>
          <w:szCs w:val="24"/>
        </w:rPr>
        <w:t>Contrôle d’alignement et de stabilité,</w:t>
      </w:r>
    </w:p>
    <w:p w14:paraId="04049A1D" w14:textId="34D687B1" w:rsidR="00A2227A" w:rsidRPr="00E42C83" w:rsidRDefault="00A2227A" w:rsidP="00A2227A">
      <w:pPr>
        <w:numPr>
          <w:ilvl w:val="0"/>
          <w:numId w:val="284"/>
        </w:numPr>
        <w:rPr>
          <w:rFonts w:ascii="Times New Roman" w:hAnsi="Times New Roman" w:cs="Times New Roman"/>
          <w:sz w:val="24"/>
          <w:szCs w:val="24"/>
        </w:rPr>
      </w:pPr>
      <w:r w:rsidRPr="00E42C83">
        <w:rPr>
          <w:rFonts w:ascii="Times New Roman" w:hAnsi="Times New Roman" w:cs="Times New Roman"/>
          <w:sz w:val="24"/>
          <w:szCs w:val="24"/>
        </w:rPr>
        <w:t xml:space="preserve">Application d’une </w:t>
      </w:r>
      <w:r w:rsidRPr="00E42C83">
        <w:rPr>
          <w:rFonts w:ascii="Times New Roman" w:hAnsi="Times New Roman" w:cs="Times New Roman"/>
          <w:b/>
          <w:bCs/>
          <w:sz w:val="24"/>
          <w:szCs w:val="24"/>
        </w:rPr>
        <w:t>peinture de finition</w:t>
      </w:r>
      <w:r w:rsidRPr="00E42C83">
        <w:rPr>
          <w:rFonts w:ascii="Times New Roman" w:hAnsi="Times New Roman" w:cs="Times New Roman"/>
          <w:sz w:val="24"/>
          <w:szCs w:val="24"/>
        </w:rPr>
        <w:t xml:space="preserve"> .</w:t>
      </w:r>
    </w:p>
    <w:p w14:paraId="37D0E3B0" w14:textId="77777777" w:rsidR="00A2227A" w:rsidRPr="00E42C83" w:rsidRDefault="00A2227A" w:rsidP="00A2227A">
      <w:pPr>
        <w:rPr>
          <w:rFonts w:ascii="Times New Roman" w:hAnsi="Times New Roman" w:cs="Times New Roman"/>
          <w:sz w:val="24"/>
          <w:szCs w:val="24"/>
        </w:rPr>
      </w:pPr>
    </w:p>
    <w:p w14:paraId="31C06FF7" w14:textId="0448B330"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1090" w:name="_Toc195286883"/>
      <w:bookmarkStart w:id="1091" w:name="_Toc195691932"/>
      <w:bookmarkStart w:id="1092" w:name="_Toc195703272"/>
      <w:bookmarkStart w:id="1093" w:name="_Toc210999726"/>
      <w:bookmarkStart w:id="1094" w:name="_Toc212717308"/>
      <w:r w:rsidRPr="00E42C83">
        <w:rPr>
          <w:rFonts w:ascii="Times New Roman" w:hAnsi="Times New Roman" w:cs="Times New Roman"/>
          <w:bCs/>
          <w:iCs/>
        </w:rPr>
        <w:t>Réseau de tuyauterie Acier y compris TOUS ACCESOIRES</w:t>
      </w:r>
      <w:bookmarkEnd w:id="1090"/>
      <w:bookmarkEnd w:id="1091"/>
      <w:bookmarkEnd w:id="1092"/>
      <w:bookmarkEnd w:id="1093"/>
      <w:bookmarkEnd w:id="1094"/>
    </w:p>
    <w:p w14:paraId="2E93B41F" w14:textId="77777777"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095" w:name="_Toc212717309"/>
      <w:r w:rsidRPr="00E42C83">
        <w:rPr>
          <w:rFonts w:ascii="Times New Roman" w:hAnsi="Times New Roman" w:cs="Times New Roman"/>
          <w:bCs/>
          <w:iCs/>
        </w:rPr>
        <w:t>Les tubes</w:t>
      </w:r>
      <w:bookmarkEnd w:id="1095"/>
    </w:p>
    <w:p w14:paraId="0360CD68" w14:textId="77777777" w:rsidR="00A2227A" w:rsidRPr="00E42C83" w:rsidRDefault="00A2227A" w:rsidP="00A2227A">
      <w:pPr>
        <w:rPr>
          <w:rFonts w:ascii="Times New Roman" w:hAnsi="Times New Roman" w:cs="Times New Roman"/>
          <w:sz w:val="24"/>
          <w:szCs w:val="24"/>
        </w:rPr>
      </w:pPr>
      <w:r w:rsidRPr="00E42C83">
        <w:rPr>
          <w:rFonts w:ascii="Times New Roman" w:hAnsi="Times New Roman" w:cs="Times New Roman"/>
          <w:sz w:val="24"/>
          <w:szCs w:val="24"/>
        </w:rPr>
        <w:t>Les tubes fournis seront conformes au certificat métallurgique (Mill Test Certificate) N° MMC205048, délivré le 24 mai 2025 par le fournisseur STE ATCOMA, selon la norme EN 10204 type 3.1.</w:t>
      </w:r>
      <w:r w:rsidRPr="00E42C83">
        <w:rPr>
          <w:rFonts w:ascii="Times New Roman" w:hAnsi="Times New Roman" w:cs="Times New Roman"/>
          <w:sz w:val="24"/>
          <w:szCs w:val="24"/>
        </w:rPr>
        <w:br/>
        <w:t>Les produits concernent des tubes en acier sans soudure (Seamless Steel Tube) répondant aux normes DIN 2440, DIN 2448, DIN 1629 et API 5L Grade B.</w:t>
      </w:r>
    </w:p>
    <w:p w14:paraId="33B4B153" w14:textId="77777777" w:rsidR="00A2227A" w:rsidRPr="00E42C83" w:rsidRDefault="00A2227A" w:rsidP="00A2227A">
      <w:pPr>
        <w:rPr>
          <w:rFonts w:ascii="Times New Roman" w:hAnsi="Times New Roman" w:cs="Times New Roman"/>
          <w:sz w:val="24"/>
          <w:szCs w:val="24"/>
        </w:rPr>
      </w:pPr>
      <w:r w:rsidRPr="00E42C83">
        <w:rPr>
          <w:rFonts w:ascii="Times New Roman" w:hAnsi="Times New Roman" w:cs="Times New Roman"/>
          <w:sz w:val="24"/>
          <w:szCs w:val="24"/>
        </w:rPr>
        <w:t>Les essais mécaniques et chimiques garantissent la conformité aux exigences du type ST 37.2 / API 5L B, avec les caractéristiques suivantes :</w:t>
      </w:r>
    </w:p>
    <w:p w14:paraId="36039860" w14:textId="77777777" w:rsidR="00A2227A" w:rsidRPr="00E42C83" w:rsidRDefault="00A2227A" w:rsidP="00A2227A">
      <w:pPr>
        <w:keepLines w:val="0"/>
        <w:numPr>
          <w:ilvl w:val="0"/>
          <w:numId w:val="185"/>
        </w:numPr>
        <w:spacing w:before="0" w:after="160" w:line="259" w:lineRule="auto"/>
        <w:jc w:val="left"/>
        <w:rPr>
          <w:rFonts w:ascii="Times New Roman" w:hAnsi="Times New Roman" w:cs="Times New Roman"/>
          <w:sz w:val="24"/>
          <w:szCs w:val="24"/>
        </w:rPr>
      </w:pPr>
      <w:r w:rsidRPr="00E42C83">
        <w:rPr>
          <w:rFonts w:ascii="Times New Roman" w:hAnsi="Times New Roman" w:cs="Times New Roman"/>
          <w:sz w:val="24"/>
          <w:szCs w:val="24"/>
        </w:rPr>
        <w:t>Limite d’élasticité : 278 à 298 MPa</w:t>
      </w:r>
    </w:p>
    <w:p w14:paraId="42F95F8C" w14:textId="77777777" w:rsidR="00A2227A" w:rsidRPr="00E42C83" w:rsidRDefault="00A2227A" w:rsidP="00A2227A">
      <w:pPr>
        <w:keepLines w:val="0"/>
        <w:numPr>
          <w:ilvl w:val="0"/>
          <w:numId w:val="185"/>
        </w:numPr>
        <w:spacing w:before="0" w:after="160" w:line="259" w:lineRule="auto"/>
        <w:jc w:val="left"/>
        <w:rPr>
          <w:rFonts w:ascii="Times New Roman" w:hAnsi="Times New Roman" w:cs="Times New Roman"/>
          <w:sz w:val="24"/>
          <w:szCs w:val="24"/>
        </w:rPr>
      </w:pPr>
      <w:r w:rsidRPr="00E42C83">
        <w:rPr>
          <w:rFonts w:ascii="Times New Roman" w:hAnsi="Times New Roman" w:cs="Times New Roman"/>
          <w:sz w:val="24"/>
          <w:szCs w:val="24"/>
        </w:rPr>
        <w:t>Résistance à la traction : 475 à 505 MPa</w:t>
      </w:r>
    </w:p>
    <w:p w14:paraId="73D356B9" w14:textId="77777777" w:rsidR="00A2227A" w:rsidRPr="00E42C83" w:rsidRDefault="00A2227A" w:rsidP="00A2227A">
      <w:pPr>
        <w:keepLines w:val="0"/>
        <w:numPr>
          <w:ilvl w:val="0"/>
          <w:numId w:val="185"/>
        </w:numPr>
        <w:spacing w:before="0" w:after="160" w:line="259" w:lineRule="auto"/>
        <w:jc w:val="left"/>
        <w:rPr>
          <w:rFonts w:ascii="Times New Roman" w:hAnsi="Times New Roman" w:cs="Times New Roman"/>
          <w:sz w:val="24"/>
          <w:szCs w:val="24"/>
        </w:rPr>
      </w:pPr>
      <w:r w:rsidRPr="00E42C83">
        <w:rPr>
          <w:rFonts w:ascii="Times New Roman" w:hAnsi="Times New Roman" w:cs="Times New Roman"/>
          <w:sz w:val="24"/>
          <w:szCs w:val="24"/>
        </w:rPr>
        <w:t>Allongement : 32 à 35 %</w:t>
      </w:r>
    </w:p>
    <w:p w14:paraId="0DB2E162" w14:textId="77777777" w:rsidR="00A2227A" w:rsidRPr="00E42C83" w:rsidRDefault="00A2227A" w:rsidP="00A2227A">
      <w:pPr>
        <w:spacing w:before="100" w:beforeAutospacing="1" w:after="100" w:afterAutospacing="1"/>
        <w:rPr>
          <w:rFonts w:ascii="Times New Roman" w:hAnsi="Times New Roman" w:cs="Times New Roman"/>
          <w:sz w:val="24"/>
          <w:szCs w:val="24"/>
        </w:rPr>
      </w:pPr>
      <w:r w:rsidRPr="00E42C83">
        <w:rPr>
          <w:rFonts w:ascii="Times New Roman" w:hAnsi="Times New Roman" w:cs="Times New Roman"/>
          <w:sz w:val="24"/>
          <w:szCs w:val="24"/>
        </w:rPr>
        <w:t>Composition chimique : C(0.13–0.20 %), Mn(0.48 %), Si (0.21 %), P et S (&lt;0.02 % )</w:t>
      </w:r>
    </w:p>
    <w:p w14:paraId="227D2EEA" w14:textId="77777777" w:rsidR="00A2227A" w:rsidRPr="00E42C83" w:rsidRDefault="00A2227A" w:rsidP="00A2227A">
      <w:pPr>
        <w:spacing w:before="100" w:beforeAutospacing="1" w:after="100" w:afterAutospacing="1"/>
        <w:rPr>
          <w:rFonts w:ascii="Times New Roman" w:hAnsi="Times New Roman" w:cs="Times New Roman"/>
          <w:sz w:val="24"/>
          <w:szCs w:val="24"/>
        </w:rPr>
      </w:pPr>
      <w:r w:rsidRPr="00E42C83">
        <w:rPr>
          <w:rFonts w:ascii="Times New Roman" w:hAnsi="Times New Roman" w:cs="Times New Roman"/>
          <w:sz w:val="24"/>
          <w:szCs w:val="24"/>
        </w:rPr>
        <w:t>Ces valeurs respectent les tolérances des aciers au carbone de type ST 37.2 / API5L Grade B</w:t>
      </w:r>
    </w:p>
    <w:p w14:paraId="377D9755" w14:textId="77777777" w:rsidR="00A2227A" w:rsidRPr="00E42C83" w:rsidRDefault="00A2227A" w:rsidP="00A2227A">
      <w:pPr>
        <w:keepLines w:val="0"/>
        <w:numPr>
          <w:ilvl w:val="0"/>
          <w:numId w:val="185"/>
        </w:numPr>
        <w:spacing w:before="0" w:after="160" w:line="259" w:lineRule="auto"/>
        <w:jc w:val="left"/>
        <w:rPr>
          <w:rFonts w:ascii="Times New Roman" w:hAnsi="Times New Roman" w:cs="Times New Roman"/>
          <w:sz w:val="24"/>
          <w:szCs w:val="24"/>
        </w:rPr>
      </w:pPr>
      <w:r w:rsidRPr="00E42C83">
        <w:rPr>
          <w:rFonts w:ascii="Times New Roman" w:hAnsi="Times New Roman" w:cs="Times New Roman"/>
          <w:sz w:val="24"/>
          <w:szCs w:val="24"/>
        </w:rPr>
        <w:t>Inspection visuelle et dimensionnelle : Conforme – marquage GOOD / GOOD</w:t>
      </w:r>
    </w:p>
    <w:p w14:paraId="682366ED" w14:textId="77777777" w:rsidR="00A2227A" w:rsidRPr="00E42C83" w:rsidRDefault="00A2227A" w:rsidP="00A2227A">
      <w:pPr>
        <w:rPr>
          <w:rFonts w:ascii="Times New Roman" w:hAnsi="Times New Roman" w:cs="Times New Roman"/>
          <w:sz w:val="24"/>
          <w:szCs w:val="24"/>
        </w:rPr>
      </w:pPr>
      <w:r w:rsidRPr="00E42C83">
        <w:rPr>
          <w:rFonts w:ascii="Times New Roman" w:hAnsi="Times New Roman" w:cs="Times New Roman"/>
          <w:sz w:val="24"/>
          <w:szCs w:val="24"/>
        </w:rPr>
        <w:t xml:space="preserve"> Types de produits listés :</w:t>
      </w:r>
    </w:p>
    <w:p w14:paraId="31308424" w14:textId="77777777" w:rsidR="00A2227A" w:rsidRPr="00E42C83" w:rsidRDefault="00A2227A" w:rsidP="00A2227A">
      <w:pPr>
        <w:keepLines w:val="0"/>
        <w:numPr>
          <w:ilvl w:val="0"/>
          <w:numId w:val="184"/>
        </w:numPr>
        <w:spacing w:before="100" w:beforeAutospacing="1" w:after="100" w:afterAutospacing="1"/>
        <w:jc w:val="left"/>
        <w:rPr>
          <w:rFonts w:ascii="Times New Roman" w:hAnsi="Times New Roman" w:cs="Times New Roman"/>
          <w:sz w:val="24"/>
          <w:szCs w:val="24"/>
        </w:rPr>
      </w:pPr>
      <w:r w:rsidRPr="00E42C83">
        <w:rPr>
          <w:rFonts w:ascii="Times New Roman" w:hAnsi="Times New Roman" w:cs="Times New Roman"/>
          <w:sz w:val="24"/>
          <w:szCs w:val="24"/>
        </w:rPr>
        <w:t>Tubes sans peinture ni huile (DIN 2440 / 2448)</w:t>
      </w:r>
    </w:p>
    <w:p w14:paraId="2D4A1E17" w14:textId="77777777" w:rsidR="00A2227A" w:rsidRPr="00E42C83" w:rsidRDefault="00A2227A" w:rsidP="00A2227A">
      <w:pPr>
        <w:keepLines w:val="0"/>
        <w:numPr>
          <w:ilvl w:val="0"/>
          <w:numId w:val="184"/>
        </w:numPr>
        <w:spacing w:before="100" w:beforeAutospacing="1" w:after="100" w:afterAutospacing="1"/>
        <w:jc w:val="left"/>
        <w:rPr>
          <w:rFonts w:ascii="Times New Roman" w:hAnsi="Times New Roman" w:cs="Times New Roman"/>
          <w:sz w:val="24"/>
          <w:szCs w:val="24"/>
        </w:rPr>
      </w:pPr>
      <w:r w:rsidRPr="00E42C83">
        <w:rPr>
          <w:rFonts w:ascii="Times New Roman" w:hAnsi="Times New Roman" w:cs="Times New Roman"/>
          <w:sz w:val="24"/>
          <w:szCs w:val="24"/>
        </w:rPr>
        <w:t>Tubes galvanisés filetés et manchonnés (DIN 2440)</w:t>
      </w:r>
    </w:p>
    <w:p w14:paraId="0F711700" w14:textId="77777777" w:rsidR="00A2227A" w:rsidRPr="00E42C83" w:rsidRDefault="00A2227A" w:rsidP="00A2227A">
      <w:pPr>
        <w:keepLines w:val="0"/>
        <w:numPr>
          <w:ilvl w:val="0"/>
          <w:numId w:val="184"/>
        </w:numPr>
        <w:spacing w:before="100" w:beforeAutospacing="1" w:after="100" w:afterAutospacing="1"/>
        <w:jc w:val="left"/>
        <w:rPr>
          <w:rFonts w:ascii="Times New Roman" w:hAnsi="Times New Roman" w:cs="Times New Roman"/>
          <w:sz w:val="24"/>
          <w:szCs w:val="24"/>
        </w:rPr>
      </w:pPr>
      <w:r w:rsidRPr="00E42C83">
        <w:rPr>
          <w:rFonts w:ascii="Times New Roman" w:hAnsi="Times New Roman" w:cs="Times New Roman"/>
          <w:sz w:val="24"/>
          <w:szCs w:val="24"/>
        </w:rPr>
        <w:t>Tubes galvanisés à extrémité plane (DIN 2448/1629)</w:t>
      </w:r>
    </w:p>
    <w:p w14:paraId="008C08C9" w14:textId="77777777" w:rsidR="00A2227A" w:rsidRPr="00E42C83" w:rsidRDefault="00A2227A" w:rsidP="00A2227A">
      <w:pPr>
        <w:keepLines w:val="0"/>
        <w:numPr>
          <w:ilvl w:val="0"/>
          <w:numId w:val="184"/>
        </w:numPr>
        <w:spacing w:before="100" w:beforeAutospacing="1" w:after="100" w:afterAutospacing="1"/>
        <w:jc w:val="left"/>
        <w:rPr>
          <w:rFonts w:ascii="Times New Roman" w:hAnsi="Times New Roman" w:cs="Times New Roman"/>
          <w:sz w:val="24"/>
          <w:szCs w:val="24"/>
        </w:rPr>
      </w:pPr>
      <w:r w:rsidRPr="00E42C83">
        <w:rPr>
          <w:rFonts w:ascii="Times New Roman" w:hAnsi="Times New Roman" w:cs="Times New Roman"/>
          <w:sz w:val="24"/>
          <w:szCs w:val="24"/>
        </w:rPr>
        <w:t>Tubes API 5L Grade B vernis avec bouchon</w:t>
      </w:r>
    </w:p>
    <w:p w14:paraId="1739B9D3" w14:textId="77777777" w:rsidR="00A2227A" w:rsidRPr="00E42C83" w:rsidRDefault="00A2227A" w:rsidP="00A2227A">
      <w:pPr>
        <w:ind w:left="720"/>
        <w:rPr>
          <w:rFonts w:ascii="Times New Roman" w:hAnsi="Times New Roman" w:cs="Times New Roman"/>
          <w:sz w:val="24"/>
          <w:szCs w:val="24"/>
        </w:rPr>
      </w:pPr>
    </w:p>
    <w:p w14:paraId="1C9A8CFA" w14:textId="77777777" w:rsidR="00A2227A" w:rsidRPr="00E42C83" w:rsidRDefault="00A2227A" w:rsidP="00A2227A">
      <w:pPr>
        <w:rPr>
          <w:rFonts w:ascii="Times New Roman" w:hAnsi="Times New Roman" w:cs="Times New Roman"/>
          <w:sz w:val="24"/>
          <w:szCs w:val="24"/>
        </w:rPr>
      </w:pPr>
      <w:r w:rsidRPr="00E42C83">
        <w:rPr>
          <w:rFonts w:ascii="Times New Roman" w:hAnsi="Times New Roman" w:cs="Times New Roman"/>
          <w:sz w:val="24"/>
          <w:szCs w:val="24"/>
        </w:rPr>
        <w:t>Les tubes sont livrés sans peinture ni huile, galvanisés, ou vernissés avec bouchons selon les types.</w:t>
      </w:r>
      <w:r w:rsidRPr="00E42C83">
        <w:rPr>
          <w:rFonts w:ascii="Times New Roman" w:hAnsi="Times New Roman" w:cs="Times New Roman"/>
          <w:sz w:val="24"/>
          <w:szCs w:val="24"/>
        </w:rPr>
        <w:br/>
        <w:t>Les matériaux sont contrôlés, traçables et conformes aux spécifications techniques et normatives exigées pour leur usage industriel.</w:t>
      </w:r>
    </w:p>
    <w:p w14:paraId="01004B99" w14:textId="77777777" w:rsidR="00A2227A" w:rsidRPr="00E42C83" w:rsidRDefault="00A2227A" w:rsidP="00A2227A"/>
    <w:p w14:paraId="7371C367"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096" w:name="_Toc212717310"/>
      <w:r w:rsidRPr="00E42C83">
        <w:rPr>
          <w:rFonts w:ascii="Times New Roman" w:hAnsi="Times New Roman" w:cs="Times New Roman"/>
          <w:bCs/>
          <w:iCs/>
        </w:rPr>
        <w:lastRenderedPageBreak/>
        <w:t>Tube tarif 10 Ø1/2</w:t>
      </w:r>
      <w:bookmarkEnd w:id="1096"/>
      <w:r w:rsidRPr="00E42C83">
        <w:rPr>
          <w:rFonts w:ascii="Times New Roman" w:hAnsi="Times New Roman" w:cs="Times New Roman"/>
          <w:bCs/>
          <w:iCs/>
        </w:rPr>
        <w:t xml:space="preserve"> </w:t>
      </w:r>
    </w:p>
    <w:p w14:paraId="6E6244D2"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097" w:name="_Toc212717311"/>
      <w:r w:rsidRPr="00E42C83">
        <w:rPr>
          <w:rFonts w:ascii="Times New Roman" w:hAnsi="Times New Roman" w:cs="Times New Roman"/>
          <w:bCs/>
          <w:iCs/>
        </w:rPr>
        <w:t>Tube tarif 10 Ø 3/4</w:t>
      </w:r>
      <w:bookmarkEnd w:id="1097"/>
      <w:r w:rsidRPr="00E42C83">
        <w:rPr>
          <w:rFonts w:ascii="Times New Roman" w:hAnsi="Times New Roman" w:cs="Times New Roman"/>
          <w:bCs/>
          <w:iCs/>
        </w:rPr>
        <w:t xml:space="preserve"> </w:t>
      </w:r>
    </w:p>
    <w:p w14:paraId="4AF7169D"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098" w:name="_Toc212717312"/>
      <w:r w:rsidRPr="00E42C83">
        <w:rPr>
          <w:rFonts w:ascii="Times New Roman" w:hAnsi="Times New Roman" w:cs="Times New Roman"/>
          <w:bCs/>
          <w:iCs/>
        </w:rPr>
        <w:t>Tube tarif 10 Ø1" 1/4</w:t>
      </w:r>
      <w:bookmarkEnd w:id="1098"/>
      <w:r w:rsidRPr="00E42C83">
        <w:rPr>
          <w:rFonts w:ascii="Times New Roman" w:hAnsi="Times New Roman" w:cs="Times New Roman"/>
          <w:bCs/>
          <w:iCs/>
        </w:rPr>
        <w:t xml:space="preserve"> </w:t>
      </w:r>
    </w:p>
    <w:p w14:paraId="042B554A"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099" w:name="_Toc212717313"/>
      <w:r w:rsidRPr="00E42C83">
        <w:rPr>
          <w:rFonts w:ascii="Times New Roman" w:hAnsi="Times New Roman" w:cs="Times New Roman"/>
          <w:bCs/>
          <w:iCs/>
        </w:rPr>
        <w:t>Tube tarif 10 Ø1" 1/2</w:t>
      </w:r>
      <w:bookmarkEnd w:id="1099"/>
      <w:r w:rsidRPr="00E42C83">
        <w:rPr>
          <w:rFonts w:ascii="Times New Roman" w:hAnsi="Times New Roman" w:cs="Times New Roman"/>
          <w:bCs/>
          <w:iCs/>
        </w:rPr>
        <w:t xml:space="preserve">  </w:t>
      </w:r>
    </w:p>
    <w:p w14:paraId="0D73999B"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00" w:name="_Toc212717314"/>
      <w:r w:rsidRPr="00E42C83">
        <w:rPr>
          <w:rFonts w:ascii="Times New Roman" w:hAnsi="Times New Roman" w:cs="Times New Roman"/>
          <w:bCs/>
          <w:iCs/>
        </w:rPr>
        <w:t>Tube tarif 10 Ø1"</w:t>
      </w:r>
      <w:bookmarkEnd w:id="1100"/>
      <w:r w:rsidRPr="00E42C83">
        <w:rPr>
          <w:rFonts w:ascii="Times New Roman" w:hAnsi="Times New Roman" w:cs="Times New Roman"/>
          <w:bCs/>
          <w:iCs/>
        </w:rPr>
        <w:t xml:space="preserve"> </w:t>
      </w:r>
    </w:p>
    <w:p w14:paraId="26D878BF"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01" w:name="_Toc212717315"/>
      <w:r w:rsidRPr="00E42C83">
        <w:rPr>
          <w:rFonts w:ascii="Times New Roman" w:hAnsi="Times New Roman" w:cs="Times New Roman"/>
          <w:bCs/>
          <w:iCs/>
        </w:rPr>
        <w:t>Tube S/S tarif 10 Ø1"</w:t>
      </w:r>
      <w:bookmarkEnd w:id="1101"/>
    </w:p>
    <w:p w14:paraId="599CFC05"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02" w:name="_Toc212717316"/>
      <w:r w:rsidRPr="00E42C83">
        <w:rPr>
          <w:rFonts w:ascii="Times New Roman" w:hAnsi="Times New Roman" w:cs="Times New Roman"/>
          <w:bCs/>
          <w:iCs/>
        </w:rPr>
        <w:t>Tube Ø2" tarif 10</w:t>
      </w:r>
      <w:bookmarkEnd w:id="1102"/>
    </w:p>
    <w:p w14:paraId="767D3457"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03" w:name="_Toc212717317"/>
      <w:r w:rsidRPr="00E42C83">
        <w:rPr>
          <w:rFonts w:ascii="Times New Roman" w:hAnsi="Times New Roman" w:cs="Times New Roman"/>
          <w:bCs/>
          <w:iCs/>
        </w:rPr>
        <w:t>Tube Ø3" tarif 10</w:t>
      </w:r>
      <w:bookmarkEnd w:id="1103"/>
    </w:p>
    <w:p w14:paraId="3C4DD65B"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04" w:name="_Toc212717318"/>
      <w:r w:rsidRPr="00E42C83">
        <w:rPr>
          <w:rFonts w:ascii="Times New Roman" w:hAnsi="Times New Roman" w:cs="Times New Roman"/>
          <w:bCs/>
          <w:iCs/>
        </w:rPr>
        <w:t>Tube Ø4" tarif 10</w:t>
      </w:r>
      <w:bookmarkEnd w:id="1104"/>
    </w:p>
    <w:p w14:paraId="11253881" w14:textId="77777777"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105" w:name="_Toc212717319"/>
      <w:r w:rsidRPr="00E42C83">
        <w:rPr>
          <w:rFonts w:ascii="Times New Roman" w:hAnsi="Times New Roman" w:cs="Times New Roman"/>
          <w:bCs/>
          <w:iCs/>
        </w:rPr>
        <w:t>Calofugeage inox</w:t>
      </w:r>
      <w:bookmarkEnd w:id="1105"/>
    </w:p>
    <w:p w14:paraId="2FE6AA70" w14:textId="0B2B3A19" w:rsidR="004323F0" w:rsidRPr="00E42C83" w:rsidRDefault="004323F0" w:rsidP="004323F0">
      <w:pPr>
        <w:rPr>
          <w:rFonts w:ascii="Times New Roman" w:hAnsi="Times New Roman" w:cs="Times New Roman"/>
          <w:sz w:val="24"/>
          <w:szCs w:val="24"/>
        </w:rPr>
      </w:pPr>
      <w:r w:rsidRPr="00E42C83">
        <w:rPr>
          <w:rFonts w:ascii="Times New Roman" w:hAnsi="Times New Roman" w:cs="Times New Roman"/>
          <w:sz w:val="24"/>
          <w:szCs w:val="24"/>
        </w:rPr>
        <w:t>Isolation thermique des conduites vapeur par coquilles de laine de roche densité 100 kg/m³, épaisseur adaptée à la température, finition tôle inox (épaisseur 0,6 mm).</w:t>
      </w:r>
    </w:p>
    <w:p w14:paraId="5BF55F5D"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06" w:name="_Toc212717320"/>
      <w:r w:rsidRPr="00E42C83">
        <w:rPr>
          <w:rFonts w:ascii="Times New Roman" w:hAnsi="Times New Roman" w:cs="Times New Roman"/>
          <w:bCs/>
          <w:iCs/>
        </w:rPr>
        <w:t>Tube Ø 1/2</w:t>
      </w:r>
      <w:bookmarkEnd w:id="1106"/>
      <w:r w:rsidRPr="00E42C83">
        <w:rPr>
          <w:rFonts w:ascii="Times New Roman" w:hAnsi="Times New Roman" w:cs="Times New Roman"/>
          <w:bCs/>
          <w:iCs/>
        </w:rPr>
        <w:t xml:space="preserve">  </w:t>
      </w:r>
    </w:p>
    <w:p w14:paraId="6F585CF5"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07" w:name="_Toc212717321"/>
      <w:r w:rsidRPr="00E42C83">
        <w:rPr>
          <w:rFonts w:ascii="Times New Roman" w:hAnsi="Times New Roman" w:cs="Times New Roman"/>
          <w:bCs/>
          <w:iCs/>
        </w:rPr>
        <w:t>Tube Ø 3/4</w:t>
      </w:r>
      <w:bookmarkEnd w:id="1107"/>
    </w:p>
    <w:p w14:paraId="2BF30B9B"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08" w:name="_Toc212717322"/>
      <w:r w:rsidRPr="00E42C83">
        <w:rPr>
          <w:rFonts w:ascii="Times New Roman" w:hAnsi="Times New Roman" w:cs="Times New Roman"/>
          <w:bCs/>
          <w:iCs/>
        </w:rPr>
        <w:t>Tube Ø1"</w:t>
      </w:r>
      <w:bookmarkEnd w:id="1108"/>
      <w:r w:rsidRPr="00E42C83">
        <w:rPr>
          <w:rFonts w:ascii="Times New Roman" w:hAnsi="Times New Roman" w:cs="Times New Roman"/>
          <w:bCs/>
          <w:iCs/>
        </w:rPr>
        <w:t xml:space="preserve"> </w:t>
      </w:r>
    </w:p>
    <w:p w14:paraId="261102AA"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09" w:name="_Toc212717323"/>
      <w:r w:rsidRPr="00E42C83">
        <w:rPr>
          <w:rFonts w:ascii="Times New Roman" w:hAnsi="Times New Roman" w:cs="Times New Roman"/>
          <w:bCs/>
          <w:iCs/>
        </w:rPr>
        <w:t>Tube Ø1" 1/4</w:t>
      </w:r>
      <w:bookmarkEnd w:id="1109"/>
    </w:p>
    <w:p w14:paraId="75A006ED"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10" w:name="_Toc212717324"/>
      <w:r w:rsidRPr="00E42C83">
        <w:rPr>
          <w:rFonts w:ascii="Times New Roman" w:hAnsi="Times New Roman" w:cs="Times New Roman"/>
          <w:bCs/>
          <w:iCs/>
        </w:rPr>
        <w:t>Tube Ø1" 1/2</w:t>
      </w:r>
      <w:bookmarkEnd w:id="1110"/>
      <w:r w:rsidRPr="00E42C83">
        <w:rPr>
          <w:rFonts w:ascii="Times New Roman" w:hAnsi="Times New Roman" w:cs="Times New Roman"/>
          <w:bCs/>
          <w:iCs/>
        </w:rPr>
        <w:t xml:space="preserve"> </w:t>
      </w:r>
    </w:p>
    <w:p w14:paraId="1736A3C4"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11" w:name="_Toc212717325"/>
      <w:r w:rsidRPr="00E42C83">
        <w:rPr>
          <w:rFonts w:ascii="Times New Roman" w:hAnsi="Times New Roman" w:cs="Times New Roman"/>
          <w:bCs/>
          <w:iCs/>
        </w:rPr>
        <w:t>Tube Ø2</w:t>
      </w:r>
      <w:bookmarkEnd w:id="1111"/>
    </w:p>
    <w:p w14:paraId="26355ECF"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12" w:name="_Toc212717326"/>
      <w:r w:rsidRPr="00E42C83">
        <w:rPr>
          <w:rFonts w:ascii="Times New Roman" w:hAnsi="Times New Roman" w:cs="Times New Roman"/>
          <w:bCs/>
          <w:iCs/>
        </w:rPr>
        <w:t>Tube Ø3</w:t>
      </w:r>
      <w:bookmarkEnd w:id="1112"/>
    </w:p>
    <w:p w14:paraId="68830569"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13" w:name="_Toc212717327"/>
      <w:r w:rsidRPr="00E42C83">
        <w:rPr>
          <w:rFonts w:ascii="Times New Roman" w:hAnsi="Times New Roman" w:cs="Times New Roman"/>
          <w:bCs/>
          <w:iCs/>
        </w:rPr>
        <w:t>Tube Ø4</w:t>
      </w:r>
      <w:bookmarkEnd w:id="1113"/>
    </w:p>
    <w:p w14:paraId="057381A9" w14:textId="77777777"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114" w:name="_Toc212717328"/>
      <w:r w:rsidRPr="00E42C83">
        <w:rPr>
          <w:rFonts w:ascii="Times New Roman" w:hAnsi="Times New Roman" w:cs="Times New Roman"/>
          <w:bCs/>
          <w:iCs/>
        </w:rPr>
        <w:t>Les coudes</w:t>
      </w:r>
      <w:bookmarkEnd w:id="1114"/>
    </w:p>
    <w:p w14:paraId="235E1E3B" w14:textId="3CC9E5C0" w:rsidR="004323F0" w:rsidRPr="00E42C83" w:rsidRDefault="004323F0" w:rsidP="004323F0">
      <w:pPr>
        <w:rPr>
          <w:rFonts w:ascii="Times New Roman" w:hAnsi="Times New Roman" w:cs="Times New Roman"/>
          <w:sz w:val="24"/>
          <w:szCs w:val="24"/>
        </w:rPr>
      </w:pPr>
      <w:r w:rsidRPr="00E42C83">
        <w:rPr>
          <w:rFonts w:ascii="Times New Roman" w:hAnsi="Times New Roman" w:cs="Times New Roman"/>
          <w:sz w:val="24"/>
          <w:szCs w:val="24"/>
        </w:rPr>
        <w:t>Fourniture et pose de coudes à souder ou à brides, PN16, en acier carbone ou acier inox selon la zone.</w:t>
      </w:r>
      <w:r w:rsidRPr="00E42C83">
        <w:rPr>
          <w:rFonts w:ascii="Times New Roman" w:hAnsi="Times New Roman" w:cs="Times New Roman"/>
          <w:sz w:val="24"/>
          <w:szCs w:val="24"/>
        </w:rPr>
        <w:br/>
        <w:t xml:space="preserve">Les rayons seront conformes à la norme </w:t>
      </w:r>
      <w:r w:rsidRPr="00E42C83">
        <w:rPr>
          <w:rFonts w:ascii="Times New Roman" w:hAnsi="Times New Roman" w:cs="Times New Roman"/>
          <w:b/>
          <w:bCs/>
          <w:sz w:val="24"/>
          <w:szCs w:val="24"/>
        </w:rPr>
        <w:t>EN 10253-2</w:t>
      </w:r>
      <w:r w:rsidRPr="00E42C83">
        <w:rPr>
          <w:rFonts w:ascii="Times New Roman" w:hAnsi="Times New Roman" w:cs="Times New Roman"/>
          <w:sz w:val="24"/>
          <w:szCs w:val="24"/>
        </w:rPr>
        <w:t>.</w:t>
      </w:r>
    </w:p>
    <w:p w14:paraId="3B41F52E"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15" w:name="_Toc212717329"/>
      <w:r w:rsidRPr="00E42C83">
        <w:rPr>
          <w:rFonts w:ascii="Times New Roman" w:hAnsi="Times New Roman" w:cs="Times New Roman"/>
          <w:bCs/>
          <w:iCs/>
        </w:rPr>
        <w:lastRenderedPageBreak/>
        <w:t>Coude S/S Ø 1/2</w:t>
      </w:r>
      <w:bookmarkEnd w:id="1115"/>
      <w:r w:rsidRPr="00E42C83">
        <w:rPr>
          <w:rFonts w:ascii="Times New Roman" w:hAnsi="Times New Roman" w:cs="Times New Roman"/>
          <w:bCs/>
          <w:iCs/>
        </w:rPr>
        <w:t xml:space="preserve"> </w:t>
      </w:r>
    </w:p>
    <w:p w14:paraId="6C67B5CF"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16" w:name="_Toc212717330"/>
      <w:r w:rsidRPr="00E42C83">
        <w:rPr>
          <w:rFonts w:ascii="Times New Roman" w:hAnsi="Times New Roman" w:cs="Times New Roman"/>
          <w:bCs/>
          <w:iCs/>
        </w:rPr>
        <w:t>Coude S/S Ø 3/4</w:t>
      </w:r>
      <w:bookmarkEnd w:id="1116"/>
    </w:p>
    <w:p w14:paraId="61B6A6B5"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17" w:name="_Toc212717331"/>
      <w:r w:rsidRPr="00E42C83">
        <w:rPr>
          <w:rFonts w:ascii="Times New Roman" w:hAnsi="Times New Roman" w:cs="Times New Roman"/>
          <w:bCs/>
          <w:iCs/>
        </w:rPr>
        <w:t>Coude S/S Ø1" 1/2</w:t>
      </w:r>
      <w:bookmarkEnd w:id="1117"/>
      <w:r w:rsidRPr="00E42C83">
        <w:rPr>
          <w:rFonts w:ascii="Times New Roman" w:hAnsi="Times New Roman" w:cs="Times New Roman"/>
          <w:bCs/>
          <w:iCs/>
        </w:rPr>
        <w:t xml:space="preserve"> </w:t>
      </w:r>
    </w:p>
    <w:p w14:paraId="372645CC"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18" w:name="_Toc212717332"/>
      <w:r w:rsidRPr="00E42C83">
        <w:rPr>
          <w:rFonts w:ascii="Times New Roman" w:hAnsi="Times New Roman" w:cs="Times New Roman"/>
          <w:bCs/>
          <w:iCs/>
        </w:rPr>
        <w:t>Coude S/S Ø1"</w:t>
      </w:r>
      <w:bookmarkEnd w:id="1118"/>
      <w:r w:rsidRPr="00E42C83">
        <w:rPr>
          <w:rFonts w:ascii="Times New Roman" w:hAnsi="Times New Roman" w:cs="Times New Roman"/>
          <w:bCs/>
          <w:iCs/>
        </w:rPr>
        <w:t xml:space="preserve"> </w:t>
      </w:r>
    </w:p>
    <w:p w14:paraId="525066FE"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19" w:name="_Toc212717333"/>
      <w:r w:rsidRPr="00E42C83">
        <w:rPr>
          <w:rFonts w:ascii="Times New Roman" w:hAnsi="Times New Roman" w:cs="Times New Roman"/>
          <w:bCs/>
          <w:iCs/>
        </w:rPr>
        <w:t>Coude A/S GR PN16  Ø1"</w:t>
      </w:r>
      <w:bookmarkEnd w:id="1119"/>
    </w:p>
    <w:p w14:paraId="718C0DD7"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20" w:name="_Toc212717334"/>
      <w:r w:rsidRPr="00E42C83">
        <w:rPr>
          <w:rFonts w:ascii="Times New Roman" w:hAnsi="Times New Roman" w:cs="Times New Roman"/>
          <w:bCs/>
          <w:iCs/>
        </w:rPr>
        <w:t>Coude A/S Ø2</w:t>
      </w:r>
      <w:bookmarkEnd w:id="1120"/>
    </w:p>
    <w:p w14:paraId="24FBDCB4"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21" w:name="_Toc212717335"/>
      <w:r w:rsidRPr="00E42C83">
        <w:rPr>
          <w:rFonts w:ascii="Times New Roman" w:hAnsi="Times New Roman" w:cs="Times New Roman"/>
          <w:bCs/>
          <w:iCs/>
        </w:rPr>
        <w:t>Coude A/S Ø1" 1/4</w:t>
      </w:r>
      <w:bookmarkEnd w:id="1121"/>
      <w:r w:rsidRPr="00E42C83">
        <w:rPr>
          <w:rFonts w:ascii="Times New Roman" w:hAnsi="Times New Roman" w:cs="Times New Roman"/>
          <w:bCs/>
          <w:iCs/>
        </w:rPr>
        <w:t xml:space="preserve"> </w:t>
      </w:r>
    </w:p>
    <w:p w14:paraId="6D4EB8EF"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22" w:name="_Toc212717336"/>
      <w:r w:rsidRPr="00E42C83">
        <w:rPr>
          <w:rFonts w:ascii="Times New Roman" w:hAnsi="Times New Roman" w:cs="Times New Roman"/>
          <w:bCs/>
          <w:iCs/>
        </w:rPr>
        <w:t>Coude Ø2" tarif 10</w:t>
      </w:r>
      <w:bookmarkEnd w:id="1122"/>
    </w:p>
    <w:p w14:paraId="001996F9"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23" w:name="_Toc212717337"/>
      <w:r w:rsidRPr="00E42C83">
        <w:rPr>
          <w:rFonts w:ascii="Times New Roman" w:hAnsi="Times New Roman" w:cs="Times New Roman"/>
          <w:bCs/>
          <w:iCs/>
        </w:rPr>
        <w:t>Coude Ø3" tarif 10</w:t>
      </w:r>
      <w:bookmarkEnd w:id="1123"/>
    </w:p>
    <w:p w14:paraId="70C18288"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24" w:name="_Toc212717338"/>
      <w:r w:rsidRPr="00E42C83">
        <w:rPr>
          <w:rFonts w:ascii="Times New Roman" w:hAnsi="Times New Roman" w:cs="Times New Roman"/>
          <w:bCs/>
          <w:iCs/>
        </w:rPr>
        <w:t>Coude Ø4" tarif 10</w:t>
      </w:r>
      <w:bookmarkEnd w:id="1124"/>
    </w:p>
    <w:p w14:paraId="4AB97E76"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25" w:name="_Toc212717339"/>
      <w:r w:rsidRPr="00E42C83">
        <w:rPr>
          <w:rFonts w:ascii="Times New Roman" w:hAnsi="Times New Roman" w:cs="Times New Roman"/>
          <w:bCs/>
          <w:iCs/>
        </w:rPr>
        <w:t>Coude Ø1"</w:t>
      </w:r>
      <w:bookmarkEnd w:id="1125"/>
    </w:p>
    <w:p w14:paraId="49356170"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26" w:name="_Toc212717340"/>
      <w:r w:rsidRPr="00E42C83">
        <w:rPr>
          <w:rFonts w:ascii="Times New Roman" w:hAnsi="Times New Roman" w:cs="Times New Roman"/>
          <w:bCs/>
          <w:iCs/>
        </w:rPr>
        <w:t>Coude DN50</w:t>
      </w:r>
      <w:bookmarkEnd w:id="1126"/>
    </w:p>
    <w:p w14:paraId="1FE7E719"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27" w:name="_Toc212717341"/>
      <w:r w:rsidRPr="00E42C83">
        <w:rPr>
          <w:rFonts w:ascii="Times New Roman" w:hAnsi="Times New Roman" w:cs="Times New Roman"/>
          <w:bCs/>
          <w:iCs/>
        </w:rPr>
        <w:t>Coude DN 80</w:t>
      </w:r>
      <w:bookmarkEnd w:id="1127"/>
    </w:p>
    <w:p w14:paraId="1E9962A8" w14:textId="77777777"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128" w:name="_Toc212717342"/>
      <w:r w:rsidRPr="00E42C83">
        <w:rPr>
          <w:rFonts w:ascii="Times New Roman" w:hAnsi="Times New Roman" w:cs="Times New Roman"/>
          <w:bCs/>
          <w:iCs/>
        </w:rPr>
        <w:t>Les robinet</w:t>
      </w:r>
      <w:bookmarkEnd w:id="1128"/>
    </w:p>
    <w:p w14:paraId="5F83543D" w14:textId="77777777" w:rsidR="004323F0" w:rsidRPr="00E42C83" w:rsidRDefault="004323F0" w:rsidP="004323F0">
      <w:pPr>
        <w:rPr>
          <w:rFonts w:ascii="Times New Roman" w:hAnsi="Times New Roman" w:cs="Times New Roman"/>
          <w:sz w:val="24"/>
          <w:szCs w:val="24"/>
        </w:rPr>
      </w:pPr>
      <w:r w:rsidRPr="00E42C83">
        <w:rPr>
          <w:rFonts w:ascii="Times New Roman" w:hAnsi="Times New Roman" w:cs="Times New Roman"/>
          <w:sz w:val="24"/>
          <w:szCs w:val="24"/>
        </w:rPr>
        <w:t>Robinetteries en acier ou fonte à brides PN16, à passage intégral, manœuvre par volant, adaptés à la vapeur saturée.</w:t>
      </w:r>
    </w:p>
    <w:p w14:paraId="7D6A7FD3"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29" w:name="_Toc212717343"/>
      <w:r w:rsidRPr="00E42C83">
        <w:rPr>
          <w:rFonts w:ascii="Times New Roman" w:hAnsi="Times New Roman" w:cs="Times New Roman"/>
          <w:bCs/>
          <w:iCs/>
        </w:rPr>
        <w:lastRenderedPageBreak/>
        <w:t>Robinet DN 32 Ø1 1/4</w:t>
      </w:r>
      <w:bookmarkEnd w:id="1129"/>
      <w:r w:rsidRPr="00E42C83">
        <w:rPr>
          <w:rFonts w:ascii="Times New Roman" w:hAnsi="Times New Roman" w:cs="Times New Roman"/>
          <w:bCs/>
          <w:iCs/>
        </w:rPr>
        <w:t xml:space="preserve"> </w:t>
      </w:r>
    </w:p>
    <w:p w14:paraId="79B6B5B7"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30" w:name="_Toc212717344"/>
      <w:r w:rsidRPr="00E42C83">
        <w:rPr>
          <w:rFonts w:ascii="Times New Roman" w:hAnsi="Times New Roman" w:cs="Times New Roman"/>
          <w:bCs/>
          <w:iCs/>
        </w:rPr>
        <w:t>Robinet DN50</w:t>
      </w:r>
      <w:bookmarkEnd w:id="1130"/>
    </w:p>
    <w:p w14:paraId="71661541"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31" w:name="_Toc212717345"/>
      <w:r w:rsidRPr="00E42C83">
        <w:rPr>
          <w:rFonts w:ascii="Times New Roman" w:hAnsi="Times New Roman" w:cs="Times New Roman"/>
          <w:bCs/>
          <w:iCs/>
        </w:rPr>
        <w:t>Robinet à bride DN50</w:t>
      </w:r>
      <w:bookmarkEnd w:id="1131"/>
    </w:p>
    <w:p w14:paraId="744A4E7A"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32" w:name="_Toc212717346"/>
      <w:r w:rsidRPr="00E42C83">
        <w:rPr>
          <w:rFonts w:ascii="Times New Roman" w:hAnsi="Times New Roman" w:cs="Times New Roman"/>
          <w:bCs/>
          <w:iCs/>
        </w:rPr>
        <w:t>Robinet a bride Ø3"</w:t>
      </w:r>
      <w:bookmarkEnd w:id="1132"/>
      <w:r w:rsidRPr="00E42C83">
        <w:rPr>
          <w:rFonts w:ascii="Times New Roman" w:hAnsi="Times New Roman" w:cs="Times New Roman"/>
          <w:bCs/>
          <w:iCs/>
        </w:rPr>
        <w:t xml:space="preserve"> </w:t>
      </w:r>
    </w:p>
    <w:p w14:paraId="61B1A5DD"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33" w:name="_Toc212717347"/>
      <w:r w:rsidRPr="00E42C83">
        <w:rPr>
          <w:rFonts w:ascii="Times New Roman" w:hAnsi="Times New Roman" w:cs="Times New Roman"/>
          <w:bCs/>
          <w:iCs/>
        </w:rPr>
        <w:t>Robinet a bride Ø4" support</w:t>
      </w:r>
      <w:bookmarkEnd w:id="1133"/>
    </w:p>
    <w:p w14:paraId="7734FFC0"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34" w:name="_Toc212717348"/>
      <w:r w:rsidRPr="00E42C83">
        <w:rPr>
          <w:rFonts w:ascii="Times New Roman" w:hAnsi="Times New Roman" w:cs="Times New Roman"/>
          <w:bCs/>
          <w:iCs/>
        </w:rPr>
        <w:t>Robinet DN80</w:t>
      </w:r>
      <w:bookmarkEnd w:id="1134"/>
    </w:p>
    <w:p w14:paraId="47445B3E" w14:textId="77777777"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135" w:name="_Toc212717349"/>
      <w:r w:rsidRPr="00E42C83">
        <w:rPr>
          <w:rFonts w:ascii="Times New Roman" w:hAnsi="Times New Roman" w:cs="Times New Roman"/>
          <w:bCs/>
          <w:iCs/>
        </w:rPr>
        <w:t>Les soupape</w:t>
      </w:r>
      <w:bookmarkEnd w:id="1135"/>
    </w:p>
    <w:p w14:paraId="246D21FB"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36" w:name="_Toc212717350"/>
      <w:r w:rsidRPr="00E42C83">
        <w:rPr>
          <w:rFonts w:ascii="Times New Roman" w:hAnsi="Times New Roman" w:cs="Times New Roman"/>
          <w:bCs/>
          <w:iCs/>
        </w:rPr>
        <w:t>Robinet à soupape DN80PN16</w:t>
      </w:r>
      <w:bookmarkEnd w:id="1136"/>
    </w:p>
    <w:p w14:paraId="09BD6677"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37" w:name="_Toc212717351"/>
      <w:r w:rsidRPr="00E42C83">
        <w:rPr>
          <w:rFonts w:ascii="Times New Roman" w:hAnsi="Times New Roman" w:cs="Times New Roman"/>
          <w:bCs/>
          <w:iCs/>
        </w:rPr>
        <w:t>Robinet à soupape DN50PN16</w:t>
      </w:r>
      <w:bookmarkEnd w:id="1137"/>
    </w:p>
    <w:p w14:paraId="42109342" w14:textId="77777777"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138" w:name="_Toc212717352"/>
      <w:r w:rsidRPr="00E42C83">
        <w:rPr>
          <w:rFonts w:ascii="Times New Roman" w:hAnsi="Times New Roman" w:cs="Times New Roman"/>
          <w:bCs/>
          <w:iCs/>
        </w:rPr>
        <w:t>Les purgeur</w:t>
      </w:r>
      <w:bookmarkEnd w:id="1138"/>
    </w:p>
    <w:p w14:paraId="4380D09B" w14:textId="40A2FCF2" w:rsidR="00543BD3" w:rsidRPr="00E42C83" w:rsidRDefault="004323F0" w:rsidP="00543BD3">
      <w:pPr>
        <w:rPr>
          <w:rFonts w:ascii="Times New Roman" w:hAnsi="Times New Roman" w:cs="Times New Roman"/>
          <w:sz w:val="24"/>
          <w:szCs w:val="24"/>
          <w:lang w:val="fr-CA"/>
        </w:rPr>
      </w:pPr>
      <w:r w:rsidRPr="00E42C83">
        <w:rPr>
          <w:rFonts w:ascii="Times New Roman" w:hAnsi="Times New Roman" w:cs="Times New Roman"/>
          <w:sz w:val="24"/>
          <w:szCs w:val="24"/>
        </w:rPr>
        <w:t>Fourniture et installation de purgeurs de condensats (thermodynamiques, à flotteur ou thermostatiques selon position).</w:t>
      </w:r>
    </w:p>
    <w:p w14:paraId="10EE3561"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39" w:name="_Toc212717353"/>
      <w:r w:rsidRPr="00E42C83">
        <w:rPr>
          <w:rFonts w:ascii="Times New Roman" w:hAnsi="Times New Roman" w:cs="Times New Roman"/>
          <w:bCs/>
          <w:iCs/>
        </w:rPr>
        <w:t>Purgeur fin de ligne complet  Ø1"</w:t>
      </w:r>
      <w:bookmarkEnd w:id="1139"/>
    </w:p>
    <w:p w14:paraId="1D827B05"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40" w:name="_Toc212717354"/>
      <w:r w:rsidRPr="00E42C83">
        <w:rPr>
          <w:rFonts w:ascii="Times New Roman" w:hAnsi="Times New Roman" w:cs="Times New Roman"/>
          <w:bCs/>
          <w:iCs/>
        </w:rPr>
        <w:t>Pond de fin de ligne avec purgeur</w:t>
      </w:r>
      <w:bookmarkEnd w:id="1140"/>
    </w:p>
    <w:p w14:paraId="31B62BCF"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41" w:name="_Toc212717355"/>
      <w:r w:rsidRPr="00E42C83">
        <w:rPr>
          <w:rFonts w:ascii="Times New Roman" w:hAnsi="Times New Roman" w:cs="Times New Roman"/>
          <w:bCs/>
          <w:iCs/>
        </w:rPr>
        <w:t>Purgeur 3/4</w:t>
      </w:r>
      <w:bookmarkEnd w:id="1141"/>
    </w:p>
    <w:p w14:paraId="34BB787F"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42" w:name="_Toc212717356"/>
      <w:r w:rsidRPr="00E42C83">
        <w:rPr>
          <w:rFonts w:ascii="Times New Roman" w:hAnsi="Times New Roman" w:cs="Times New Roman"/>
          <w:bCs/>
          <w:iCs/>
        </w:rPr>
        <w:t>Purgeur thermodinamique Ø 3/4 complete</w:t>
      </w:r>
      <w:bookmarkEnd w:id="1142"/>
    </w:p>
    <w:p w14:paraId="2FC5F5D2" w14:textId="77777777" w:rsidR="00543BD3" w:rsidRPr="00E42C83" w:rsidRDefault="00543BD3" w:rsidP="00543BD3">
      <w:pPr>
        <w:rPr>
          <w:rFonts w:ascii="Times New Roman" w:hAnsi="Times New Roman" w:cs="Times New Roman"/>
          <w:sz w:val="24"/>
          <w:szCs w:val="24"/>
          <w:lang w:val="fr-CA"/>
        </w:rPr>
      </w:pPr>
      <w:r w:rsidRPr="00E42C83">
        <w:rPr>
          <w:rFonts w:ascii="Times New Roman" w:hAnsi="Times New Roman" w:cs="Times New Roman"/>
          <w:sz w:val="24"/>
          <w:szCs w:val="24"/>
          <w:lang w:val="fr-CA"/>
        </w:rPr>
        <w:t>C'est un purgeur de vapeur de haute performance, fiable et économe en énergie, idéal pour les applications industrielles courantes, et intégrant une purge d'air thermostatique.</w:t>
      </w:r>
    </w:p>
    <w:p w14:paraId="587455E6" w14:textId="77777777" w:rsidR="00543BD3" w:rsidRPr="00E42C83" w:rsidRDefault="00543BD3" w:rsidP="00543BD3">
      <w:pPr>
        <w:rPr>
          <w:rFonts w:ascii="Times New Roman" w:hAnsi="Times New Roman" w:cs="Times New Roman"/>
          <w:sz w:val="24"/>
          <w:szCs w:val="24"/>
          <w:lang w:val="fr-CA"/>
        </w:rPr>
      </w:pPr>
      <w:r w:rsidRPr="00E42C83">
        <w:rPr>
          <w:rFonts w:ascii="Times New Roman" w:hAnsi="Times New Roman" w:cs="Times New Roman"/>
          <w:sz w:val="24"/>
          <w:szCs w:val="24"/>
          <w:lang w:val="fr-CA"/>
        </w:rPr>
        <w:t>​ Son rôle est d'éliminer les condensats (eau formée par la condensation de la vapeur) et les gaz incondensables (comme l'air) des réseaux de distribution, des tracés et des serpentins de vapeur.</w:t>
      </w:r>
    </w:p>
    <w:p w14:paraId="021045E1" w14:textId="77777777" w:rsidR="00543BD3" w:rsidRPr="00E42C83" w:rsidRDefault="00543BD3" w:rsidP="00543BD3">
      <w:pPr>
        <w:rPr>
          <w:rFonts w:ascii="Times New Roman" w:hAnsi="Times New Roman" w:cs="Times New Roman"/>
          <w:sz w:val="24"/>
          <w:szCs w:val="24"/>
          <w:lang w:val="fr-CA"/>
        </w:rPr>
      </w:pPr>
      <w:r w:rsidRPr="00E42C83">
        <w:rPr>
          <w:rFonts w:ascii="Times New Roman" w:hAnsi="Times New Roman" w:cs="Times New Roman"/>
          <w:sz w:val="24"/>
          <w:szCs w:val="24"/>
          <w:lang w:val="fr-CA"/>
        </w:rPr>
        <w:t>​</w:t>
      </w:r>
    </w:p>
    <w:p w14:paraId="45557CBD" w14:textId="77777777" w:rsidR="00543BD3" w:rsidRPr="00E42C83" w:rsidRDefault="00543BD3" w:rsidP="00543BD3">
      <w:pPr>
        <w:pStyle w:val="Paragraphedeliste"/>
        <w:numPr>
          <w:ilvl w:val="0"/>
          <w:numId w:val="206"/>
        </w:numPr>
        <w:rPr>
          <w:rFonts w:ascii="Times New Roman" w:hAnsi="Times New Roman" w:cs="Times New Roman"/>
          <w:sz w:val="24"/>
          <w:szCs w:val="24"/>
          <w:lang w:val="fr-CA"/>
        </w:rPr>
      </w:pPr>
      <w:r w:rsidRPr="00E42C83">
        <w:rPr>
          <w:rFonts w:ascii="Times New Roman" w:hAnsi="Times New Roman" w:cs="Times New Roman"/>
          <w:sz w:val="24"/>
          <w:szCs w:val="24"/>
          <w:lang w:val="fr-CA"/>
        </w:rPr>
        <w:t>​Économie d'énergie : Le purgeur est livré avec une chemise isolante qui minimise les pertes d'énergie par rayonnement.</w:t>
      </w:r>
    </w:p>
    <w:p w14:paraId="7B9F3ABF" w14:textId="77777777" w:rsidR="00543BD3" w:rsidRPr="00E42C83" w:rsidRDefault="00543BD3" w:rsidP="00543BD3">
      <w:pPr>
        <w:pStyle w:val="Paragraphedeliste"/>
        <w:numPr>
          <w:ilvl w:val="0"/>
          <w:numId w:val="206"/>
        </w:numPr>
        <w:rPr>
          <w:rFonts w:ascii="Times New Roman" w:hAnsi="Times New Roman" w:cs="Times New Roman"/>
          <w:sz w:val="24"/>
          <w:szCs w:val="24"/>
          <w:lang w:val="fr-CA"/>
        </w:rPr>
      </w:pPr>
      <w:r w:rsidRPr="00E42C83">
        <w:rPr>
          <w:rFonts w:ascii="Times New Roman" w:hAnsi="Times New Roman" w:cs="Times New Roman"/>
          <w:sz w:val="24"/>
          <w:szCs w:val="24"/>
          <w:lang w:val="fr-CA"/>
        </w:rPr>
        <w:t>​Fiabilité : Le mécanisme de purge d'air thermostatique permet une purge rapide de l'air au démarrage, assurant un chauffage plus rapide et évitant le "blocage" par l'air.</w:t>
      </w:r>
    </w:p>
    <w:p w14:paraId="269DAB4C" w14:textId="77777777" w:rsidR="00543BD3" w:rsidRPr="00E42C83" w:rsidRDefault="00543BD3" w:rsidP="00543BD3">
      <w:pPr>
        <w:pStyle w:val="Paragraphedeliste"/>
        <w:numPr>
          <w:ilvl w:val="0"/>
          <w:numId w:val="206"/>
        </w:numPr>
        <w:rPr>
          <w:rFonts w:ascii="Times New Roman" w:hAnsi="Times New Roman" w:cs="Times New Roman"/>
          <w:sz w:val="24"/>
          <w:szCs w:val="24"/>
          <w:lang w:val="fr-CA"/>
        </w:rPr>
      </w:pPr>
      <w:r w:rsidRPr="00E42C83">
        <w:rPr>
          <w:rFonts w:ascii="Times New Roman" w:hAnsi="Times New Roman" w:cs="Times New Roman"/>
          <w:sz w:val="24"/>
          <w:szCs w:val="24"/>
          <w:lang w:val="fr-CA"/>
        </w:rPr>
        <w:t>​Maintenance simplifiée : Il possède un module siège de soupape interchangeable et une crépine incorporée pour un entretien facile et rapide.</w:t>
      </w:r>
    </w:p>
    <w:p w14:paraId="09C14A78" w14:textId="77777777" w:rsidR="00543BD3" w:rsidRPr="00E42C83" w:rsidRDefault="00543BD3" w:rsidP="00543BD3">
      <w:pPr>
        <w:pStyle w:val="Paragraphedeliste"/>
        <w:numPr>
          <w:ilvl w:val="0"/>
          <w:numId w:val="206"/>
        </w:numPr>
        <w:rPr>
          <w:rFonts w:ascii="Times New Roman" w:hAnsi="Times New Roman" w:cs="Times New Roman"/>
          <w:sz w:val="24"/>
          <w:szCs w:val="24"/>
          <w:lang w:val="fr-CA"/>
        </w:rPr>
      </w:pPr>
      <w:r w:rsidRPr="00E42C83">
        <w:rPr>
          <w:rFonts w:ascii="Times New Roman" w:hAnsi="Times New Roman" w:cs="Times New Roman"/>
          <w:sz w:val="24"/>
          <w:szCs w:val="24"/>
          <w:lang w:val="fr-CA"/>
        </w:rPr>
        <w:t>​Étanchéité : Le disque rotatif garantit une étanchéité parfaite et prolonge la durée de vie du purgeur.</w:t>
      </w:r>
    </w:p>
    <w:p w14:paraId="5752987C" w14:textId="77777777" w:rsidR="00543BD3" w:rsidRPr="00E42C83" w:rsidRDefault="00543BD3" w:rsidP="00543BD3">
      <w:pPr>
        <w:rPr>
          <w:rFonts w:ascii="Times New Roman" w:hAnsi="Times New Roman" w:cs="Times New Roman"/>
          <w:b/>
          <w:bCs/>
          <w:sz w:val="24"/>
          <w:szCs w:val="24"/>
          <w:lang w:val="fr-CA"/>
        </w:rPr>
      </w:pPr>
      <w:r w:rsidRPr="00E42C83">
        <w:rPr>
          <w:rFonts w:ascii="Times New Roman" w:hAnsi="Times New Roman" w:cs="Times New Roman"/>
          <w:sz w:val="24"/>
          <w:szCs w:val="24"/>
          <w:lang w:val="fr-CA"/>
        </w:rPr>
        <w:t xml:space="preserve"> </w:t>
      </w:r>
      <w:r w:rsidRPr="00E42C83">
        <w:rPr>
          <w:rFonts w:ascii="Times New Roman" w:hAnsi="Times New Roman" w:cs="Times New Roman"/>
          <w:b/>
          <w:bCs/>
          <w:sz w:val="24"/>
          <w:szCs w:val="24"/>
          <w:lang w:val="fr-CA"/>
        </w:rPr>
        <w:t>Caractéristiques Techniques :</w:t>
      </w:r>
    </w:p>
    <w:p w14:paraId="16B0C469" w14:textId="77777777" w:rsidR="00543BD3" w:rsidRPr="00E42C83" w:rsidRDefault="00543BD3" w:rsidP="00543BD3">
      <w:pPr>
        <w:pStyle w:val="Paragraphedeliste"/>
        <w:numPr>
          <w:ilvl w:val="0"/>
          <w:numId w:val="205"/>
        </w:numPr>
        <w:rPr>
          <w:rFonts w:ascii="Times New Roman" w:hAnsi="Times New Roman" w:cs="Times New Roman"/>
          <w:sz w:val="24"/>
          <w:szCs w:val="24"/>
          <w:lang w:val="fr-CA"/>
        </w:rPr>
      </w:pPr>
      <w:r w:rsidRPr="00E42C83">
        <w:rPr>
          <w:rFonts w:ascii="Times New Roman" w:hAnsi="Times New Roman" w:cs="Times New Roman"/>
          <w:sz w:val="24"/>
          <w:szCs w:val="24"/>
          <w:lang w:val="fr-CA"/>
        </w:rPr>
        <w:t>​Modèle A3N : Avec raccordements taraudés (filetés) de 1/2" à 1".</w:t>
      </w:r>
    </w:p>
    <w:p w14:paraId="166BB12F" w14:textId="77777777" w:rsidR="00543BD3" w:rsidRPr="00E42C83" w:rsidRDefault="00543BD3" w:rsidP="00543BD3">
      <w:pPr>
        <w:pStyle w:val="Paragraphedeliste"/>
        <w:numPr>
          <w:ilvl w:val="0"/>
          <w:numId w:val="205"/>
        </w:numPr>
        <w:rPr>
          <w:rFonts w:ascii="Times New Roman" w:hAnsi="Times New Roman" w:cs="Times New Roman"/>
          <w:sz w:val="24"/>
          <w:szCs w:val="24"/>
          <w:lang w:val="fr-CA"/>
        </w:rPr>
      </w:pPr>
      <w:r w:rsidRPr="00E42C83">
        <w:rPr>
          <w:rFonts w:ascii="Times New Roman" w:hAnsi="Times New Roman" w:cs="Times New Roman"/>
          <w:sz w:val="24"/>
          <w:szCs w:val="24"/>
          <w:lang w:val="fr-CA"/>
        </w:rPr>
        <w:t>​Modèle AF3N : Avec raccordements à brides de DN 15 à 25.</w:t>
      </w:r>
    </w:p>
    <w:p w14:paraId="3C792507" w14:textId="77777777" w:rsidR="00543BD3" w:rsidRPr="00E42C83" w:rsidRDefault="00543BD3" w:rsidP="00543BD3">
      <w:pPr>
        <w:pStyle w:val="Paragraphedeliste"/>
        <w:numPr>
          <w:ilvl w:val="0"/>
          <w:numId w:val="205"/>
        </w:numPr>
        <w:rPr>
          <w:rFonts w:ascii="Times New Roman" w:hAnsi="Times New Roman" w:cs="Times New Roman"/>
          <w:sz w:val="24"/>
          <w:szCs w:val="24"/>
          <w:lang w:val="fr-CA"/>
        </w:rPr>
      </w:pPr>
      <w:r w:rsidRPr="00E42C83">
        <w:rPr>
          <w:rFonts w:ascii="Times New Roman" w:hAnsi="Times New Roman" w:cs="Times New Roman"/>
          <w:sz w:val="24"/>
          <w:szCs w:val="24"/>
          <w:lang w:val="fr-CA"/>
        </w:rPr>
        <w:t>​Pression : Pression de fonctionnement maximale (PMO) de 13 bar.</w:t>
      </w:r>
    </w:p>
    <w:p w14:paraId="0E8E45ED" w14:textId="77777777" w:rsidR="00543BD3" w:rsidRPr="00E42C83" w:rsidRDefault="00543BD3" w:rsidP="00543BD3">
      <w:pPr>
        <w:pStyle w:val="Paragraphedeliste"/>
        <w:numPr>
          <w:ilvl w:val="0"/>
          <w:numId w:val="205"/>
        </w:numPr>
        <w:rPr>
          <w:rFonts w:ascii="Times New Roman" w:hAnsi="Times New Roman" w:cs="Times New Roman"/>
          <w:sz w:val="24"/>
          <w:szCs w:val="24"/>
          <w:lang w:val="fr-CA"/>
        </w:rPr>
      </w:pPr>
      <w:r w:rsidRPr="00E42C83">
        <w:rPr>
          <w:rFonts w:ascii="Times New Roman" w:hAnsi="Times New Roman" w:cs="Times New Roman"/>
          <w:sz w:val="24"/>
          <w:szCs w:val="24"/>
          <w:lang w:val="fr-CA"/>
        </w:rPr>
        <w:lastRenderedPageBreak/>
        <w:t>​Température : Température de fonctionnement maximale (TMO) de 200°C</w:t>
      </w:r>
    </w:p>
    <w:p w14:paraId="031D5A69" w14:textId="77777777" w:rsidR="00543BD3" w:rsidRPr="00E42C83" w:rsidRDefault="00543BD3" w:rsidP="00543BD3">
      <w:pPr>
        <w:pStyle w:val="Paragraphedeliste"/>
        <w:numPr>
          <w:ilvl w:val="0"/>
          <w:numId w:val="205"/>
        </w:numPr>
        <w:rPr>
          <w:rFonts w:ascii="Times New Roman" w:hAnsi="Times New Roman" w:cs="Times New Roman"/>
          <w:sz w:val="24"/>
          <w:szCs w:val="24"/>
          <w:lang w:val="fr-CA"/>
        </w:rPr>
      </w:pPr>
      <w:r w:rsidRPr="00E42C83">
        <w:rPr>
          <w:rFonts w:ascii="Times New Roman" w:hAnsi="Times New Roman" w:cs="Times New Roman"/>
          <w:sz w:val="24"/>
          <w:szCs w:val="24"/>
          <w:lang w:val="fr-CA"/>
        </w:rPr>
        <w:t>​Matériaux : Le corps est en Fonte (FC250 / A126 CL B), et les composants internes sont faits de matériaux résistants, principalement de l'Acier Inoxydable pour le disque et la soupape.</w:t>
      </w:r>
    </w:p>
    <w:p w14:paraId="1822224C" w14:textId="77777777" w:rsidR="00543BD3" w:rsidRPr="00E42C83" w:rsidRDefault="00543BD3" w:rsidP="00543BD3">
      <w:pPr>
        <w:rPr>
          <w:rFonts w:ascii="Times New Roman" w:hAnsi="Times New Roman" w:cs="Times New Roman"/>
          <w:sz w:val="24"/>
          <w:szCs w:val="24"/>
          <w:lang w:val="fr-CA"/>
        </w:rPr>
      </w:pPr>
      <w:r w:rsidRPr="00E42C83">
        <w:rPr>
          <w:rFonts w:ascii="Times New Roman" w:hAnsi="Times New Roman" w:cs="Times New Roman"/>
          <w:sz w:val="24"/>
          <w:szCs w:val="24"/>
          <w:lang w:val="fr-CA"/>
        </w:rPr>
        <w:t>​</w:t>
      </w:r>
    </w:p>
    <w:p w14:paraId="170A60E1" w14:textId="77777777"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143" w:name="_Toc212717357"/>
      <w:r w:rsidRPr="00E42C83">
        <w:rPr>
          <w:rFonts w:ascii="Times New Roman" w:hAnsi="Times New Roman" w:cs="Times New Roman"/>
          <w:bCs/>
          <w:iCs/>
        </w:rPr>
        <w:t>Les bride</w:t>
      </w:r>
      <w:bookmarkEnd w:id="1143"/>
    </w:p>
    <w:p w14:paraId="6D2FD200" w14:textId="3490E2E8" w:rsidR="004323F0" w:rsidRPr="00E42C83" w:rsidRDefault="004323F0" w:rsidP="004323F0">
      <w:pPr>
        <w:rPr>
          <w:rFonts w:ascii="Times New Roman" w:hAnsi="Times New Roman" w:cs="Times New Roman"/>
          <w:sz w:val="24"/>
          <w:szCs w:val="24"/>
        </w:rPr>
      </w:pPr>
      <w:r w:rsidRPr="00E42C83">
        <w:rPr>
          <w:rFonts w:ascii="Times New Roman" w:hAnsi="Times New Roman" w:cs="Times New Roman"/>
          <w:sz w:val="24"/>
          <w:szCs w:val="24"/>
        </w:rPr>
        <w:t>Brides plates PN16, acier carbone, jointées avec garnitures haute température type Klingersil</w:t>
      </w:r>
    </w:p>
    <w:p w14:paraId="043348D2"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44" w:name="_Toc212717358"/>
      <w:r w:rsidRPr="00E42C83">
        <w:rPr>
          <w:rFonts w:ascii="Times New Roman" w:hAnsi="Times New Roman" w:cs="Times New Roman"/>
          <w:bCs/>
          <w:iCs/>
        </w:rPr>
        <w:t>Bride plate Ø 1/2</w:t>
      </w:r>
      <w:bookmarkEnd w:id="1144"/>
      <w:r w:rsidRPr="00E42C83">
        <w:rPr>
          <w:rFonts w:ascii="Times New Roman" w:hAnsi="Times New Roman" w:cs="Times New Roman"/>
          <w:bCs/>
          <w:iCs/>
        </w:rPr>
        <w:t xml:space="preserve"> </w:t>
      </w:r>
    </w:p>
    <w:p w14:paraId="3E7D52CB"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45" w:name="_Toc212717359"/>
      <w:r w:rsidRPr="00E42C83">
        <w:rPr>
          <w:rFonts w:ascii="Times New Roman" w:hAnsi="Times New Roman" w:cs="Times New Roman"/>
          <w:bCs/>
          <w:iCs/>
        </w:rPr>
        <w:t>Bride plate Ø 3/4</w:t>
      </w:r>
      <w:bookmarkEnd w:id="1145"/>
    </w:p>
    <w:p w14:paraId="68DDF98E"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46" w:name="_Toc212717360"/>
      <w:r w:rsidRPr="00E42C83">
        <w:rPr>
          <w:rFonts w:ascii="Times New Roman" w:hAnsi="Times New Roman" w:cs="Times New Roman"/>
          <w:bCs/>
          <w:iCs/>
        </w:rPr>
        <w:t>Bride plate Ø1"</w:t>
      </w:r>
      <w:bookmarkEnd w:id="1146"/>
    </w:p>
    <w:p w14:paraId="26BBA530"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47" w:name="_Toc212717361"/>
      <w:r w:rsidRPr="00E42C83">
        <w:rPr>
          <w:rFonts w:ascii="Times New Roman" w:hAnsi="Times New Roman" w:cs="Times New Roman"/>
          <w:bCs/>
          <w:iCs/>
        </w:rPr>
        <w:t>Bride plate Ø1" 1/4</w:t>
      </w:r>
      <w:bookmarkEnd w:id="1147"/>
      <w:r w:rsidRPr="00E42C83">
        <w:rPr>
          <w:rFonts w:ascii="Times New Roman" w:hAnsi="Times New Roman" w:cs="Times New Roman"/>
          <w:bCs/>
          <w:iCs/>
        </w:rPr>
        <w:t xml:space="preserve"> </w:t>
      </w:r>
    </w:p>
    <w:p w14:paraId="07BCEBCC"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48" w:name="_Toc212717362"/>
      <w:r w:rsidRPr="00E42C83">
        <w:rPr>
          <w:rFonts w:ascii="Times New Roman" w:hAnsi="Times New Roman" w:cs="Times New Roman"/>
          <w:bCs/>
          <w:iCs/>
        </w:rPr>
        <w:t>Bride plate Ø1" 1/2</w:t>
      </w:r>
      <w:bookmarkEnd w:id="1148"/>
      <w:r w:rsidRPr="00E42C83">
        <w:rPr>
          <w:rFonts w:ascii="Times New Roman" w:hAnsi="Times New Roman" w:cs="Times New Roman"/>
          <w:bCs/>
          <w:iCs/>
        </w:rPr>
        <w:t xml:space="preserve"> </w:t>
      </w:r>
    </w:p>
    <w:p w14:paraId="75AE9DEA"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49" w:name="_Toc212717363"/>
      <w:r w:rsidRPr="00E42C83">
        <w:rPr>
          <w:rFonts w:ascii="Times New Roman" w:hAnsi="Times New Roman" w:cs="Times New Roman"/>
          <w:bCs/>
          <w:iCs/>
        </w:rPr>
        <w:t>Bride plate PN16 Ø2"</w:t>
      </w:r>
      <w:bookmarkEnd w:id="1149"/>
    </w:p>
    <w:p w14:paraId="46ED0BAD"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50" w:name="_Toc212717364"/>
      <w:r w:rsidRPr="00E42C83">
        <w:rPr>
          <w:rFonts w:ascii="Times New Roman" w:hAnsi="Times New Roman" w:cs="Times New Roman"/>
          <w:bCs/>
          <w:iCs/>
        </w:rPr>
        <w:t>Bride plate Ø2"</w:t>
      </w:r>
      <w:bookmarkEnd w:id="1150"/>
      <w:r w:rsidRPr="00E42C83">
        <w:rPr>
          <w:rFonts w:ascii="Times New Roman" w:hAnsi="Times New Roman" w:cs="Times New Roman"/>
          <w:bCs/>
          <w:iCs/>
        </w:rPr>
        <w:t xml:space="preserve"> </w:t>
      </w:r>
    </w:p>
    <w:p w14:paraId="0EE5B475"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51" w:name="_Toc212717365"/>
      <w:r w:rsidRPr="00E42C83">
        <w:rPr>
          <w:rFonts w:ascii="Times New Roman" w:hAnsi="Times New Roman" w:cs="Times New Roman"/>
          <w:bCs/>
          <w:iCs/>
        </w:rPr>
        <w:t>Bride Ø2" tarif 10</w:t>
      </w:r>
      <w:bookmarkEnd w:id="1151"/>
    </w:p>
    <w:p w14:paraId="1D48A05B"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52" w:name="_Toc212717366"/>
      <w:r w:rsidRPr="00E42C83">
        <w:rPr>
          <w:rFonts w:ascii="Times New Roman" w:hAnsi="Times New Roman" w:cs="Times New Roman"/>
          <w:bCs/>
          <w:iCs/>
        </w:rPr>
        <w:t>Bride Ø3" tarif 10</w:t>
      </w:r>
      <w:bookmarkEnd w:id="1152"/>
    </w:p>
    <w:p w14:paraId="063C9136"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53" w:name="_Toc212717367"/>
      <w:r w:rsidRPr="00E42C83">
        <w:rPr>
          <w:rFonts w:ascii="Times New Roman" w:hAnsi="Times New Roman" w:cs="Times New Roman"/>
          <w:bCs/>
          <w:iCs/>
        </w:rPr>
        <w:t>Bride Ø4" tarif 10</w:t>
      </w:r>
      <w:bookmarkEnd w:id="1153"/>
    </w:p>
    <w:p w14:paraId="5C9B8966"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54" w:name="_Toc212717368"/>
      <w:r w:rsidRPr="00E42C83">
        <w:rPr>
          <w:rFonts w:ascii="Times New Roman" w:hAnsi="Times New Roman" w:cs="Times New Roman"/>
          <w:bCs/>
          <w:iCs/>
        </w:rPr>
        <w:t>Bride DN 80</w:t>
      </w:r>
      <w:bookmarkEnd w:id="1154"/>
    </w:p>
    <w:p w14:paraId="55F30484" w14:textId="77777777"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155" w:name="_Toc212717369"/>
      <w:r w:rsidRPr="00E42C83">
        <w:rPr>
          <w:rFonts w:ascii="Times New Roman" w:hAnsi="Times New Roman" w:cs="Times New Roman"/>
          <w:bCs/>
          <w:iCs/>
        </w:rPr>
        <w:t>Les clapet</w:t>
      </w:r>
      <w:bookmarkEnd w:id="1155"/>
      <w:r w:rsidRPr="00E42C83">
        <w:rPr>
          <w:rFonts w:ascii="Times New Roman" w:hAnsi="Times New Roman" w:cs="Times New Roman"/>
          <w:bCs/>
          <w:iCs/>
        </w:rPr>
        <w:t xml:space="preserve"> </w:t>
      </w:r>
    </w:p>
    <w:p w14:paraId="67011C75"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56" w:name="_Toc212717370"/>
      <w:r w:rsidRPr="00E42C83">
        <w:rPr>
          <w:rFonts w:ascii="Times New Roman" w:hAnsi="Times New Roman" w:cs="Times New Roman"/>
          <w:bCs/>
          <w:iCs/>
        </w:rPr>
        <w:t>Clapet sandwich PN16  Ø1"</w:t>
      </w:r>
      <w:bookmarkEnd w:id="1156"/>
    </w:p>
    <w:p w14:paraId="01A69195" w14:textId="77777777" w:rsidR="004323F0" w:rsidRPr="00E42C83" w:rsidRDefault="004323F0" w:rsidP="004323F0">
      <w:pPr>
        <w:spacing w:before="100" w:beforeAutospacing="1" w:after="100" w:afterAutospacing="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Le </w:t>
      </w:r>
      <w:r w:rsidRPr="00E42C83">
        <w:rPr>
          <w:rFonts w:ascii="Times New Roman" w:eastAsia="Times New Roman" w:hAnsi="Times New Roman" w:cs="Times New Roman"/>
          <w:b/>
          <w:bCs/>
          <w:sz w:val="24"/>
          <w:szCs w:val="24"/>
        </w:rPr>
        <w:t>HDC-77</w:t>
      </w:r>
      <w:r w:rsidRPr="00E42C83">
        <w:rPr>
          <w:rFonts w:ascii="Times New Roman" w:eastAsia="Times New Roman" w:hAnsi="Times New Roman" w:cs="Times New Roman"/>
          <w:sz w:val="24"/>
          <w:szCs w:val="24"/>
        </w:rPr>
        <w:t xml:space="preserve"> est un </w:t>
      </w:r>
      <w:r w:rsidRPr="00E42C83">
        <w:rPr>
          <w:rFonts w:ascii="Times New Roman" w:eastAsia="Times New Roman" w:hAnsi="Times New Roman" w:cs="Times New Roman"/>
          <w:b/>
          <w:bCs/>
          <w:sz w:val="24"/>
          <w:szCs w:val="24"/>
        </w:rPr>
        <w:t>clapet anti-retour (check valve)</w:t>
      </w:r>
      <w:r w:rsidRPr="00E42C83">
        <w:rPr>
          <w:rFonts w:ascii="Times New Roman" w:eastAsia="Times New Roman" w:hAnsi="Times New Roman" w:cs="Times New Roman"/>
          <w:sz w:val="24"/>
          <w:szCs w:val="24"/>
        </w:rPr>
        <w:t xml:space="preserve"> de type </w:t>
      </w:r>
      <w:r w:rsidRPr="00E42C83">
        <w:rPr>
          <w:rFonts w:ascii="Times New Roman" w:eastAsia="Times New Roman" w:hAnsi="Times New Roman" w:cs="Times New Roman"/>
          <w:b/>
          <w:bCs/>
          <w:sz w:val="24"/>
          <w:szCs w:val="24"/>
        </w:rPr>
        <w:t>wafer</w:t>
      </w:r>
      <w:r w:rsidRPr="00E42C83">
        <w:rPr>
          <w:rFonts w:ascii="Times New Roman" w:eastAsia="Times New Roman" w:hAnsi="Times New Roman" w:cs="Times New Roman"/>
          <w:sz w:val="24"/>
          <w:szCs w:val="24"/>
        </w:rPr>
        <w:t xml:space="preserve"> (ou sandwich), utilisé pour empêcher le retour de fluide dans les tuyauteries.</w:t>
      </w:r>
      <w:r w:rsidRPr="00E42C83">
        <w:rPr>
          <w:rFonts w:ascii="Times New Roman" w:eastAsia="Times New Roman" w:hAnsi="Times New Roman" w:cs="Times New Roman"/>
          <w:sz w:val="24"/>
          <w:szCs w:val="24"/>
        </w:rPr>
        <w:br/>
        <w:t>Son design court et compact le rend plus léger et plus facile à installer que les clapets traditionnels</w:t>
      </w:r>
    </w:p>
    <w:p w14:paraId="6E2BC47D" w14:textId="5128E2ED" w:rsidR="004323F0" w:rsidRPr="00E42C83" w:rsidRDefault="004323F0" w:rsidP="005A2BF5">
      <w:pPr>
        <w:rPr>
          <w:b/>
          <w:bCs/>
        </w:rPr>
      </w:pPr>
      <w:r w:rsidRPr="00E42C83">
        <w:rPr>
          <w:b/>
          <w:bCs/>
        </w:rPr>
        <w:t>Connexions et montage</w:t>
      </w:r>
    </w:p>
    <w:p w14:paraId="201DD491" w14:textId="77777777" w:rsidR="004323F0" w:rsidRPr="00E42C83" w:rsidRDefault="004323F0" w:rsidP="004323F0">
      <w:pPr>
        <w:keepLines w:val="0"/>
        <w:numPr>
          <w:ilvl w:val="0"/>
          <w:numId w:val="270"/>
        </w:numPr>
        <w:spacing w:before="100" w:beforeAutospacing="1" w:after="100" w:afterAutospacing="1"/>
        <w:jc w:val="left"/>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Types de raccordement :</w:t>
      </w:r>
    </w:p>
    <w:p w14:paraId="337085EF" w14:textId="77777777" w:rsidR="004323F0" w:rsidRPr="00E42C83" w:rsidRDefault="004323F0" w:rsidP="004323F0">
      <w:pPr>
        <w:keepLines w:val="0"/>
        <w:numPr>
          <w:ilvl w:val="1"/>
          <w:numId w:val="270"/>
        </w:numPr>
        <w:spacing w:before="100" w:beforeAutospacing="1" w:after="100" w:afterAutospacing="1"/>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DN 32 – 40 – 50 en </w:t>
      </w:r>
      <w:r w:rsidRPr="00E42C83">
        <w:rPr>
          <w:rFonts w:ascii="Times New Roman" w:eastAsia="Times New Roman" w:hAnsi="Times New Roman" w:cs="Times New Roman"/>
          <w:b/>
          <w:bCs/>
          <w:sz w:val="24"/>
          <w:szCs w:val="24"/>
        </w:rPr>
        <w:t>flanšé PN16</w:t>
      </w:r>
    </w:p>
    <w:p w14:paraId="7ECEF1B2" w14:textId="77777777" w:rsidR="004323F0" w:rsidRPr="00E42C83" w:rsidRDefault="004323F0" w:rsidP="004323F0">
      <w:pPr>
        <w:keepLines w:val="0"/>
        <w:numPr>
          <w:ilvl w:val="1"/>
          <w:numId w:val="270"/>
        </w:numPr>
        <w:spacing w:before="100" w:beforeAutospacing="1" w:after="100" w:afterAutospacing="1"/>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1¼″ – 1½″ – 2″ en </w:t>
      </w:r>
      <w:r w:rsidRPr="00E42C83">
        <w:rPr>
          <w:rFonts w:ascii="Times New Roman" w:eastAsia="Times New Roman" w:hAnsi="Times New Roman" w:cs="Times New Roman"/>
          <w:b/>
          <w:bCs/>
          <w:sz w:val="24"/>
          <w:szCs w:val="24"/>
        </w:rPr>
        <w:t>fileté BSP ou NPT</w:t>
      </w:r>
    </w:p>
    <w:p w14:paraId="641B2BA1" w14:textId="77777777" w:rsidR="004323F0" w:rsidRPr="00E42C83" w:rsidRDefault="004323F0" w:rsidP="004323F0">
      <w:pPr>
        <w:keepLines w:val="0"/>
        <w:numPr>
          <w:ilvl w:val="0"/>
          <w:numId w:val="270"/>
        </w:numPr>
        <w:spacing w:before="100" w:beforeAutospacing="1" w:after="100" w:afterAutospacing="1"/>
        <w:jc w:val="left"/>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Montage :</w:t>
      </w:r>
    </w:p>
    <w:p w14:paraId="0165A3F9" w14:textId="77777777" w:rsidR="004323F0" w:rsidRPr="00E42C83" w:rsidRDefault="004323F0" w:rsidP="004323F0">
      <w:pPr>
        <w:keepLines w:val="0"/>
        <w:numPr>
          <w:ilvl w:val="1"/>
          <w:numId w:val="270"/>
        </w:numPr>
        <w:spacing w:before="100" w:beforeAutospacing="1" w:after="100" w:afterAutospacing="1"/>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Respecter le </w:t>
      </w:r>
      <w:r w:rsidRPr="00E42C83">
        <w:rPr>
          <w:rFonts w:ascii="Times New Roman" w:eastAsia="Times New Roman" w:hAnsi="Times New Roman" w:cs="Times New Roman"/>
          <w:b/>
          <w:bCs/>
          <w:sz w:val="24"/>
          <w:szCs w:val="24"/>
        </w:rPr>
        <w:t>sens du flux</w:t>
      </w:r>
      <w:r w:rsidRPr="00E42C83">
        <w:rPr>
          <w:rFonts w:ascii="Times New Roman" w:eastAsia="Times New Roman" w:hAnsi="Times New Roman" w:cs="Times New Roman"/>
          <w:sz w:val="24"/>
          <w:szCs w:val="24"/>
        </w:rPr>
        <w:t xml:space="preserve"> indiqué sur le corps du clapet.</w:t>
      </w:r>
    </w:p>
    <w:p w14:paraId="33502AD3" w14:textId="77777777" w:rsidR="004323F0" w:rsidRPr="00E42C83" w:rsidRDefault="004323F0" w:rsidP="004323F0">
      <w:pPr>
        <w:keepLines w:val="0"/>
        <w:numPr>
          <w:ilvl w:val="1"/>
          <w:numId w:val="270"/>
        </w:numPr>
        <w:spacing w:before="100" w:beforeAutospacing="1" w:after="100" w:afterAutospacing="1"/>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Peut être monté dans </w:t>
      </w:r>
      <w:r w:rsidRPr="00E42C83">
        <w:rPr>
          <w:rFonts w:ascii="Times New Roman" w:eastAsia="Times New Roman" w:hAnsi="Times New Roman" w:cs="Times New Roman"/>
          <w:b/>
          <w:bCs/>
          <w:sz w:val="24"/>
          <w:szCs w:val="24"/>
        </w:rPr>
        <w:t>toutes les positions</w:t>
      </w:r>
      <w:r w:rsidRPr="00E42C83">
        <w:rPr>
          <w:rFonts w:ascii="Times New Roman" w:eastAsia="Times New Roman" w:hAnsi="Times New Roman" w:cs="Times New Roman"/>
          <w:sz w:val="24"/>
          <w:szCs w:val="24"/>
        </w:rPr>
        <w:t>.</w:t>
      </w:r>
    </w:p>
    <w:p w14:paraId="2587B04E" w14:textId="77777777" w:rsidR="004323F0" w:rsidRPr="00E42C83" w:rsidRDefault="004323F0" w:rsidP="005A2BF5">
      <w:pPr>
        <w:rPr>
          <w:b/>
          <w:bCs/>
        </w:rPr>
      </w:pPr>
      <w:r w:rsidRPr="00E42C83">
        <w:rPr>
          <w:b/>
          <w:bCs/>
        </w:rPr>
        <w:lastRenderedPageBreak/>
        <w:t>Matériaux de construction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2301"/>
      </w:tblGrid>
      <w:tr w:rsidR="004323F0" w:rsidRPr="00E42C83" w14:paraId="180E32BE" w14:textId="77777777" w:rsidTr="00B24BB8">
        <w:trPr>
          <w:tblHeader/>
          <w:tblCellSpacing w:w="15" w:type="dxa"/>
        </w:trPr>
        <w:tc>
          <w:tcPr>
            <w:tcW w:w="0" w:type="auto"/>
            <w:vAlign w:val="center"/>
            <w:hideMark/>
          </w:tcPr>
          <w:p w14:paraId="61836289" w14:textId="77777777" w:rsidR="004323F0" w:rsidRPr="00E42C83" w:rsidRDefault="004323F0" w:rsidP="00B24BB8">
            <w:pPr>
              <w:spacing w:after="0"/>
              <w:jc w:val="center"/>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Élément</w:t>
            </w:r>
          </w:p>
        </w:tc>
        <w:tc>
          <w:tcPr>
            <w:tcW w:w="0" w:type="auto"/>
            <w:vAlign w:val="center"/>
            <w:hideMark/>
          </w:tcPr>
          <w:p w14:paraId="0867FAD3" w14:textId="77777777" w:rsidR="004323F0" w:rsidRPr="00E42C83" w:rsidRDefault="004323F0" w:rsidP="00B24BB8">
            <w:pPr>
              <w:spacing w:after="0"/>
              <w:jc w:val="center"/>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Matière</w:t>
            </w:r>
          </w:p>
        </w:tc>
      </w:tr>
      <w:tr w:rsidR="004323F0" w:rsidRPr="00E42C83" w14:paraId="3101CFC9" w14:textId="77777777" w:rsidTr="00B24BB8">
        <w:trPr>
          <w:tblCellSpacing w:w="15" w:type="dxa"/>
        </w:trPr>
        <w:tc>
          <w:tcPr>
            <w:tcW w:w="0" w:type="auto"/>
            <w:vAlign w:val="center"/>
            <w:hideMark/>
          </w:tcPr>
          <w:p w14:paraId="73BD5E70" w14:textId="77777777" w:rsidR="004323F0" w:rsidRPr="00E42C83" w:rsidRDefault="004323F0" w:rsidP="00B24BB8">
            <w:pPr>
              <w:spacing w:after="0"/>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Corps</w:t>
            </w:r>
          </w:p>
        </w:tc>
        <w:tc>
          <w:tcPr>
            <w:tcW w:w="0" w:type="auto"/>
            <w:vAlign w:val="center"/>
            <w:hideMark/>
          </w:tcPr>
          <w:p w14:paraId="42DCF077" w14:textId="77777777" w:rsidR="004323F0" w:rsidRPr="00E42C83" w:rsidRDefault="004323F0" w:rsidP="00B24BB8">
            <w:pPr>
              <w:spacing w:after="0"/>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CF8 (acier inoxydable)</w:t>
            </w:r>
          </w:p>
        </w:tc>
      </w:tr>
      <w:tr w:rsidR="004323F0" w:rsidRPr="00E42C83" w14:paraId="5482BD96" w14:textId="77777777" w:rsidTr="00B24BB8">
        <w:trPr>
          <w:tblCellSpacing w:w="15" w:type="dxa"/>
        </w:trPr>
        <w:tc>
          <w:tcPr>
            <w:tcW w:w="0" w:type="auto"/>
            <w:vAlign w:val="center"/>
            <w:hideMark/>
          </w:tcPr>
          <w:p w14:paraId="2D8D2198" w14:textId="77777777" w:rsidR="004323F0" w:rsidRPr="00E42C83" w:rsidRDefault="004323F0" w:rsidP="00B24BB8">
            <w:pPr>
              <w:spacing w:after="0"/>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Disque</w:t>
            </w:r>
          </w:p>
        </w:tc>
        <w:tc>
          <w:tcPr>
            <w:tcW w:w="0" w:type="auto"/>
            <w:vAlign w:val="center"/>
            <w:hideMark/>
          </w:tcPr>
          <w:p w14:paraId="1A4E9A50" w14:textId="77777777" w:rsidR="004323F0" w:rsidRPr="00E42C83" w:rsidRDefault="004323F0" w:rsidP="00B24BB8">
            <w:pPr>
              <w:spacing w:after="0"/>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CF8</w:t>
            </w:r>
          </w:p>
        </w:tc>
      </w:tr>
      <w:tr w:rsidR="004323F0" w:rsidRPr="00E42C83" w14:paraId="2211517F" w14:textId="77777777" w:rsidTr="00B24BB8">
        <w:trPr>
          <w:tblCellSpacing w:w="15" w:type="dxa"/>
        </w:trPr>
        <w:tc>
          <w:tcPr>
            <w:tcW w:w="0" w:type="auto"/>
            <w:vAlign w:val="center"/>
            <w:hideMark/>
          </w:tcPr>
          <w:p w14:paraId="36B00B1E" w14:textId="77777777" w:rsidR="004323F0" w:rsidRPr="00E42C83" w:rsidRDefault="004323F0" w:rsidP="00B24BB8">
            <w:pPr>
              <w:spacing w:after="0"/>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Support de ressort</w:t>
            </w:r>
          </w:p>
        </w:tc>
        <w:tc>
          <w:tcPr>
            <w:tcW w:w="0" w:type="auto"/>
            <w:vAlign w:val="center"/>
            <w:hideMark/>
          </w:tcPr>
          <w:p w14:paraId="1AA75FC2" w14:textId="77777777" w:rsidR="004323F0" w:rsidRPr="00E42C83" w:rsidRDefault="004323F0" w:rsidP="00B24BB8">
            <w:pPr>
              <w:spacing w:after="0"/>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AISI 304</w:t>
            </w:r>
          </w:p>
        </w:tc>
      </w:tr>
      <w:tr w:rsidR="004323F0" w:rsidRPr="00E42C83" w14:paraId="0A99FF7C" w14:textId="77777777" w:rsidTr="00B24BB8">
        <w:trPr>
          <w:tblCellSpacing w:w="15" w:type="dxa"/>
        </w:trPr>
        <w:tc>
          <w:tcPr>
            <w:tcW w:w="0" w:type="auto"/>
            <w:vAlign w:val="center"/>
            <w:hideMark/>
          </w:tcPr>
          <w:p w14:paraId="0D703B93" w14:textId="77777777" w:rsidR="004323F0" w:rsidRPr="00E42C83" w:rsidRDefault="004323F0" w:rsidP="00B24BB8">
            <w:pPr>
              <w:spacing w:after="0"/>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Ressort</w:t>
            </w:r>
          </w:p>
        </w:tc>
        <w:tc>
          <w:tcPr>
            <w:tcW w:w="0" w:type="auto"/>
            <w:vAlign w:val="center"/>
            <w:hideMark/>
          </w:tcPr>
          <w:p w14:paraId="25AA1FFD" w14:textId="77777777" w:rsidR="004323F0" w:rsidRPr="00E42C83" w:rsidRDefault="004323F0" w:rsidP="00B24BB8">
            <w:pPr>
              <w:spacing w:after="0"/>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AISI 302</w:t>
            </w:r>
          </w:p>
        </w:tc>
      </w:tr>
      <w:tr w:rsidR="004323F0" w:rsidRPr="00E42C83" w14:paraId="30CAF9AF" w14:textId="77777777" w:rsidTr="00B24BB8">
        <w:trPr>
          <w:tblCellSpacing w:w="15" w:type="dxa"/>
        </w:trPr>
        <w:tc>
          <w:tcPr>
            <w:tcW w:w="0" w:type="auto"/>
            <w:vAlign w:val="center"/>
            <w:hideMark/>
          </w:tcPr>
          <w:p w14:paraId="50EAF1F7" w14:textId="77777777" w:rsidR="004323F0" w:rsidRPr="00E42C83" w:rsidRDefault="004323F0" w:rsidP="00B24BB8">
            <w:pPr>
              <w:spacing w:after="0"/>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Anneau de centrage</w:t>
            </w:r>
          </w:p>
        </w:tc>
        <w:tc>
          <w:tcPr>
            <w:tcW w:w="0" w:type="auto"/>
            <w:vAlign w:val="center"/>
            <w:hideMark/>
          </w:tcPr>
          <w:p w14:paraId="60517A3A" w14:textId="77777777" w:rsidR="004323F0" w:rsidRPr="00E42C83" w:rsidRDefault="004323F0" w:rsidP="00B24BB8">
            <w:pPr>
              <w:spacing w:after="0"/>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AISI 304</w:t>
            </w:r>
          </w:p>
        </w:tc>
      </w:tr>
    </w:tbl>
    <w:p w14:paraId="32A9DAD5" w14:textId="77777777" w:rsidR="004323F0" w:rsidRPr="00E42C83" w:rsidRDefault="004323F0" w:rsidP="005A2BF5">
      <w:pPr>
        <w:rPr>
          <w:b/>
          <w:bCs/>
        </w:rPr>
      </w:pPr>
      <w:r w:rsidRPr="00E42C83">
        <w:rPr>
          <w:b/>
          <w:bCs/>
        </w:rPr>
        <w:t>Conditions de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2022"/>
      </w:tblGrid>
      <w:tr w:rsidR="004323F0" w:rsidRPr="00E42C83" w14:paraId="5A6E5AAD" w14:textId="77777777" w:rsidTr="00B24BB8">
        <w:trPr>
          <w:tblHeader/>
          <w:tblCellSpacing w:w="15" w:type="dxa"/>
        </w:trPr>
        <w:tc>
          <w:tcPr>
            <w:tcW w:w="0" w:type="auto"/>
            <w:vAlign w:val="center"/>
            <w:hideMark/>
          </w:tcPr>
          <w:p w14:paraId="393CE217" w14:textId="77777777" w:rsidR="004323F0" w:rsidRPr="00E42C83" w:rsidRDefault="004323F0" w:rsidP="00B24BB8">
            <w:pPr>
              <w:spacing w:after="0"/>
              <w:jc w:val="center"/>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Température (°C)</w:t>
            </w:r>
          </w:p>
        </w:tc>
        <w:tc>
          <w:tcPr>
            <w:tcW w:w="0" w:type="auto"/>
            <w:vAlign w:val="center"/>
            <w:hideMark/>
          </w:tcPr>
          <w:p w14:paraId="6FBA557C" w14:textId="77777777" w:rsidR="004323F0" w:rsidRPr="00E42C83" w:rsidRDefault="004323F0" w:rsidP="00B24BB8">
            <w:pPr>
              <w:spacing w:after="0"/>
              <w:jc w:val="center"/>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Pression max (bar)</w:t>
            </w:r>
          </w:p>
        </w:tc>
      </w:tr>
      <w:tr w:rsidR="004323F0" w:rsidRPr="00E42C83" w14:paraId="0E0AAA20" w14:textId="77777777" w:rsidTr="00B24BB8">
        <w:trPr>
          <w:tblCellSpacing w:w="15" w:type="dxa"/>
        </w:trPr>
        <w:tc>
          <w:tcPr>
            <w:tcW w:w="0" w:type="auto"/>
            <w:vAlign w:val="center"/>
            <w:hideMark/>
          </w:tcPr>
          <w:p w14:paraId="56997696" w14:textId="77777777" w:rsidR="004323F0" w:rsidRPr="00E42C83" w:rsidRDefault="004323F0" w:rsidP="00B24BB8">
            <w:pPr>
              <w:spacing w:after="0"/>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-10</w:t>
            </w:r>
          </w:p>
        </w:tc>
        <w:tc>
          <w:tcPr>
            <w:tcW w:w="0" w:type="auto"/>
            <w:vAlign w:val="center"/>
            <w:hideMark/>
          </w:tcPr>
          <w:p w14:paraId="58674D3B" w14:textId="77777777" w:rsidR="004323F0" w:rsidRPr="00E42C83" w:rsidRDefault="004323F0" w:rsidP="00B24BB8">
            <w:pPr>
              <w:spacing w:after="0"/>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49.6</w:t>
            </w:r>
          </w:p>
        </w:tc>
      </w:tr>
      <w:tr w:rsidR="004323F0" w:rsidRPr="00E42C83" w14:paraId="0A829E91" w14:textId="77777777" w:rsidTr="00B24BB8">
        <w:trPr>
          <w:tblCellSpacing w:w="15" w:type="dxa"/>
        </w:trPr>
        <w:tc>
          <w:tcPr>
            <w:tcW w:w="0" w:type="auto"/>
            <w:vAlign w:val="center"/>
            <w:hideMark/>
          </w:tcPr>
          <w:p w14:paraId="4A2D515C" w14:textId="77777777" w:rsidR="004323F0" w:rsidRPr="00E42C83" w:rsidRDefault="004323F0" w:rsidP="00B24BB8">
            <w:pPr>
              <w:spacing w:after="0"/>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100</w:t>
            </w:r>
          </w:p>
        </w:tc>
        <w:tc>
          <w:tcPr>
            <w:tcW w:w="0" w:type="auto"/>
            <w:vAlign w:val="center"/>
            <w:hideMark/>
          </w:tcPr>
          <w:p w14:paraId="4797180E" w14:textId="77777777" w:rsidR="004323F0" w:rsidRPr="00E42C83" w:rsidRDefault="004323F0" w:rsidP="00B24BB8">
            <w:pPr>
              <w:spacing w:after="0"/>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42.3</w:t>
            </w:r>
          </w:p>
        </w:tc>
      </w:tr>
      <w:tr w:rsidR="004323F0" w:rsidRPr="00E42C83" w14:paraId="7D6B08C5" w14:textId="77777777" w:rsidTr="00B24BB8">
        <w:trPr>
          <w:tblCellSpacing w:w="15" w:type="dxa"/>
        </w:trPr>
        <w:tc>
          <w:tcPr>
            <w:tcW w:w="0" w:type="auto"/>
            <w:vAlign w:val="center"/>
            <w:hideMark/>
          </w:tcPr>
          <w:p w14:paraId="5009CD1C" w14:textId="77777777" w:rsidR="004323F0" w:rsidRPr="00E42C83" w:rsidRDefault="004323F0" w:rsidP="00B24BB8">
            <w:pPr>
              <w:spacing w:after="0"/>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200</w:t>
            </w:r>
          </w:p>
        </w:tc>
        <w:tc>
          <w:tcPr>
            <w:tcW w:w="0" w:type="auto"/>
            <w:vAlign w:val="center"/>
            <w:hideMark/>
          </w:tcPr>
          <w:p w14:paraId="230E7A00" w14:textId="77777777" w:rsidR="004323F0" w:rsidRPr="00E42C83" w:rsidRDefault="004323F0" w:rsidP="00B24BB8">
            <w:pPr>
              <w:spacing w:after="0"/>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35.8</w:t>
            </w:r>
          </w:p>
        </w:tc>
      </w:tr>
      <w:tr w:rsidR="004323F0" w:rsidRPr="00E42C83" w14:paraId="323D2FA6" w14:textId="77777777" w:rsidTr="00B24BB8">
        <w:trPr>
          <w:tblCellSpacing w:w="15" w:type="dxa"/>
        </w:trPr>
        <w:tc>
          <w:tcPr>
            <w:tcW w:w="0" w:type="auto"/>
            <w:vAlign w:val="center"/>
            <w:hideMark/>
          </w:tcPr>
          <w:p w14:paraId="0E3C654E" w14:textId="77777777" w:rsidR="004323F0" w:rsidRPr="00E42C83" w:rsidRDefault="004323F0" w:rsidP="00B24BB8">
            <w:pPr>
              <w:spacing w:after="0"/>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300</w:t>
            </w:r>
          </w:p>
        </w:tc>
        <w:tc>
          <w:tcPr>
            <w:tcW w:w="0" w:type="auto"/>
            <w:vAlign w:val="center"/>
            <w:hideMark/>
          </w:tcPr>
          <w:p w14:paraId="3E071F01" w14:textId="77777777" w:rsidR="004323F0" w:rsidRPr="00E42C83" w:rsidRDefault="004323F0" w:rsidP="00B24BB8">
            <w:pPr>
              <w:spacing w:after="0"/>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31.6</w:t>
            </w:r>
          </w:p>
        </w:tc>
      </w:tr>
    </w:tbl>
    <w:p w14:paraId="7059B550" w14:textId="77777777" w:rsidR="004323F0" w:rsidRPr="00E42C83" w:rsidRDefault="004323F0" w:rsidP="004323F0">
      <w:pPr>
        <w:spacing w:before="100" w:beforeAutospacing="1" w:after="100" w:afterAutospacing="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Type d’étanchéité : </w:t>
      </w:r>
      <w:r w:rsidRPr="00E42C83">
        <w:rPr>
          <w:rFonts w:ascii="Times New Roman" w:eastAsia="Times New Roman" w:hAnsi="Times New Roman" w:cs="Times New Roman"/>
          <w:b/>
          <w:bCs/>
          <w:sz w:val="24"/>
          <w:szCs w:val="24"/>
        </w:rPr>
        <w:t>Métal sur métal</w:t>
      </w:r>
    </w:p>
    <w:p w14:paraId="24EE66B2" w14:textId="77777777" w:rsidR="004323F0" w:rsidRPr="00E42C83" w:rsidRDefault="004323F0" w:rsidP="005A2BF5">
      <w:pPr>
        <w:rPr>
          <w:b/>
          <w:bCs/>
        </w:rPr>
      </w:pPr>
      <w:r w:rsidRPr="00E42C83">
        <w:rPr>
          <w:b/>
          <w:bCs/>
        </w:rPr>
        <w:t>Pression d’ouverture</w:t>
      </w:r>
    </w:p>
    <w:p w14:paraId="68E684D7" w14:textId="77777777" w:rsidR="004323F0" w:rsidRPr="00E42C83" w:rsidRDefault="004323F0" w:rsidP="004323F0">
      <w:pPr>
        <w:spacing w:before="100" w:beforeAutospacing="1" w:after="100" w:afterAutospacing="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Le clapet commence à s’ouvrir à faible pression :</w:t>
      </w:r>
    </w:p>
    <w:p w14:paraId="6E832590" w14:textId="77777777" w:rsidR="004323F0" w:rsidRPr="00E42C83" w:rsidRDefault="004323F0" w:rsidP="004323F0">
      <w:pPr>
        <w:keepLines w:val="0"/>
        <w:numPr>
          <w:ilvl w:val="0"/>
          <w:numId w:val="271"/>
        </w:numPr>
        <w:spacing w:before="100" w:beforeAutospacing="1" w:after="100" w:afterAutospacing="1"/>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Sans ressort : ~2.5 mbar (petits DN)</w:t>
      </w:r>
    </w:p>
    <w:p w14:paraId="3844F003" w14:textId="77777777" w:rsidR="004323F0" w:rsidRPr="00E42C83" w:rsidRDefault="004323F0" w:rsidP="004323F0">
      <w:pPr>
        <w:keepLines w:val="0"/>
        <w:numPr>
          <w:ilvl w:val="0"/>
          <w:numId w:val="271"/>
        </w:numPr>
        <w:spacing w:before="100" w:beforeAutospacing="1" w:after="100" w:afterAutospacing="1"/>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Avec ressort : jusqu’à 10 – 18 mbar selon la taille</w:t>
      </w:r>
    </w:p>
    <w:p w14:paraId="47B86FBE" w14:textId="77777777" w:rsidR="004323F0" w:rsidRPr="00E42C83" w:rsidRDefault="004323F0" w:rsidP="005A2BF5">
      <w:pPr>
        <w:rPr>
          <w:b/>
          <w:bCs/>
        </w:rPr>
      </w:pPr>
      <w:r w:rsidRPr="00E42C83">
        <w:rPr>
          <w:b/>
          <w:bCs/>
        </w:rPr>
        <w:t>Conformité réglementaire</w:t>
      </w:r>
    </w:p>
    <w:p w14:paraId="09A39EE6" w14:textId="77777777" w:rsidR="004323F0" w:rsidRPr="00E42C83" w:rsidRDefault="004323F0" w:rsidP="004323F0">
      <w:pPr>
        <w:keepLines w:val="0"/>
        <w:numPr>
          <w:ilvl w:val="0"/>
          <w:numId w:val="272"/>
        </w:numPr>
        <w:spacing w:before="100" w:beforeAutospacing="1" w:after="100" w:afterAutospacing="1"/>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Conforme à la </w:t>
      </w:r>
      <w:r w:rsidRPr="00E42C83">
        <w:rPr>
          <w:rFonts w:ascii="Times New Roman" w:eastAsia="Times New Roman" w:hAnsi="Times New Roman" w:cs="Times New Roman"/>
          <w:b/>
          <w:bCs/>
          <w:sz w:val="24"/>
          <w:szCs w:val="24"/>
        </w:rPr>
        <w:t>directive européenne des équipements sous pression (PED 97/23/EC)</w:t>
      </w:r>
      <w:r w:rsidRPr="00E42C83">
        <w:rPr>
          <w:rFonts w:ascii="Times New Roman" w:eastAsia="Times New Roman" w:hAnsi="Times New Roman" w:cs="Times New Roman"/>
          <w:sz w:val="24"/>
          <w:szCs w:val="24"/>
        </w:rPr>
        <w:t>, article 3.3.</w:t>
      </w:r>
    </w:p>
    <w:p w14:paraId="65138CFB" w14:textId="77777777" w:rsidR="004323F0" w:rsidRPr="00E42C83" w:rsidRDefault="004323F0" w:rsidP="004323F0">
      <w:pPr>
        <w:keepLines w:val="0"/>
        <w:numPr>
          <w:ilvl w:val="0"/>
          <w:numId w:val="272"/>
        </w:numPr>
        <w:spacing w:before="100" w:beforeAutospacing="1" w:after="100" w:afterAutospacing="1"/>
        <w:jc w:val="left"/>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Pas de marquage CE</w:t>
      </w:r>
      <w:r w:rsidRPr="00E42C83">
        <w:rPr>
          <w:rFonts w:ascii="Times New Roman" w:eastAsia="Times New Roman" w:hAnsi="Times New Roman" w:cs="Times New Roman"/>
          <w:sz w:val="24"/>
          <w:szCs w:val="24"/>
        </w:rPr>
        <w:t xml:space="preserve"> requis (fluide du groupe 2).</w:t>
      </w:r>
    </w:p>
    <w:p w14:paraId="2F99F595" w14:textId="77777777" w:rsidR="004323F0" w:rsidRPr="00E42C83" w:rsidRDefault="004323F0" w:rsidP="004323F0">
      <w:pPr>
        <w:rPr>
          <w:rFonts w:ascii="Times New Roman" w:hAnsi="Times New Roman" w:cs="Times New Roman"/>
          <w:sz w:val="24"/>
          <w:szCs w:val="24"/>
        </w:rPr>
      </w:pPr>
    </w:p>
    <w:p w14:paraId="30ADB2E9"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57" w:name="_Toc212717371"/>
      <w:r w:rsidRPr="00E42C83">
        <w:rPr>
          <w:rFonts w:ascii="Times New Roman" w:hAnsi="Times New Roman" w:cs="Times New Roman"/>
          <w:bCs/>
          <w:iCs/>
        </w:rPr>
        <w:t>Clapet bronze  Ø1" a piston</w:t>
      </w:r>
      <w:bookmarkEnd w:id="1157"/>
    </w:p>
    <w:p w14:paraId="2054A871" w14:textId="77777777" w:rsidR="00675155" w:rsidRPr="00E42C83" w:rsidRDefault="00675155" w:rsidP="00675155">
      <w:pPr>
        <w:spacing w:before="100" w:beforeAutospacing="1" w:after="100" w:afterAutospacing="1"/>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Le </w:t>
      </w:r>
      <w:r w:rsidRPr="00E42C83">
        <w:rPr>
          <w:rFonts w:ascii="Times New Roman" w:eastAsia="Times New Roman" w:hAnsi="Times New Roman" w:cs="Times New Roman"/>
          <w:b/>
          <w:bCs/>
          <w:sz w:val="24"/>
          <w:szCs w:val="24"/>
        </w:rPr>
        <w:t>clapet à soupape 049</w:t>
      </w:r>
      <w:r w:rsidRPr="00E42C83">
        <w:rPr>
          <w:rFonts w:ascii="Times New Roman" w:eastAsia="Times New Roman" w:hAnsi="Times New Roman" w:cs="Times New Roman"/>
          <w:sz w:val="24"/>
          <w:szCs w:val="24"/>
        </w:rPr>
        <w:t xml:space="preserve"> est un </w:t>
      </w:r>
      <w:r w:rsidRPr="00E42C83">
        <w:rPr>
          <w:rFonts w:ascii="Times New Roman" w:eastAsia="Times New Roman" w:hAnsi="Times New Roman" w:cs="Times New Roman"/>
          <w:b/>
          <w:bCs/>
          <w:sz w:val="24"/>
          <w:szCs w:val="24"/>
        </w:rPr>
        <w:t>dispositif de retenue</w:t>
      </w:r>
      <w:r w:rsidRPr="00E42C83">
        <w:rPr>
          <w:rFonts w:ascii="Times New Roman" w:eastAsia="Times New Roman" w:hAnsi="Times New Roman" w:cs="Times New Roman"/>
          <w:sz w:val="24"/>
          <w:szCs w:val="24"/>
        </w:rPr>
        <w:t xml:space="preserve"> qui laisse passer le fluide dans un seul sens et se ferme automatiquement en cas de reflux.</w:t>
      </w:r>
      <w:r w:rsidRPr="00E42C83">
        <w:rPr>
          <w:rFonts w:ascii="Times New Roman" w:eastAsia="Times New Roman" w:hAnsi="Times New Roman" w:cs="Times New Roman"/>
          <w:sz w:val="24"/>
          <w:szCs w:val="24"/>
        </w:rPr>
        <w:br/>
        <w:t xml:space="preserve">Il fonctionne grâce à une </w:t>
      </w:r>
      <w:r w:rsidRPr="00E42C83">
        <w:rPr>
          <w:rFonts w:ascii="Times New Roman" w:eastAsia="Times New Roman" w:hAnsi="Times New Roman" w:cs="Times New Roman"/>
          <w:b/>
          <w:bCs/>
          <w:sz w:val="24"/>
          <w:szCs w:val="24"/>
        </w:rPr>
        <w:t>soupape montée sur ressort</w:t>
      </w:r>
      <w:r w:rsidRPr="00E42C83">
        <w:rPr>
          <w:rFonts w:ascii="Times New Roman" w:eastAsia="Times New Roman" w:hAnsi="Times New Roman" w:cs="Times New Roman"/>
          <w:sz w:val="24"/>
          <w:szCs w:val="24"/>
        </w:rPr>
        <w:t>, qui s’ouvre sous la pression du fluide et se referme dès que la pression baisse.</w:t>
      </w:r>
    </w:p>
    <w:p w14:paraId="6ACEAFEB" w14:textId="77777777" w:rsidR="00675155" w:rsidRPr="00E42C83" w:rsidRDefault="00675155" w:rsidP="00675155">
      <w:pPr>
        <w:spacing w:after="0"/>
        <w:rPr>
          <w:rFonts w:ascii="Times New Roman" w:eastAsia="Times New Roman" w:hAnsi="Times New Roman" w:cs="Times New Roman"/>
          <w:sz w:val="24"/>
          <w:szCs w:val="24"/>
        </w:rPr>
      </w:pPr>
    </w:p>
    <w:p w14:paraId="163FC568" w14:textId="77777777" w:rsidR="00675155" w:rsidRPr="00E42C83" w:rsidRDefault="00675155" w:rsidP="00675155">
      <w:pPr>
        <w:keepLines w:val="0"/>
        <w:numPr>
          <w:ilvl w:val="0"/>
          <w:numId w:val="273"/>
        </w:numPr>
        <w:spacing w:before="100" w:beforeAutospacing="1" w:after="100" w:afterAutospacing="1"/>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Quand la pression monte dans le sens d’écoulement, la </w:t>
      </w:r>
      <w:r w:rsidRPr="00E42C83">
        <w:rPr>
          <w:rFonts w:ascii="Times New Roman" w:eastAsia="Times New Roman" w:hAnsi="Times New Roman" w:cs="Times New Roman"/>
          <w:b/>
          <w:bCs/>
          <w:sz w:val="24"/>
          <w:szCs w:val="24"/>
        </w:rPr>
        <w:t>soupape se soulève</w:t>
      </w:r>
      <w:r w:rsidRPr="00E42C83">
        <w:rPr>
          <w:rFonts w:ascii="Times New Roman" w:eastAsia="Times New Roman" w:hAnsi="Times New Roman" w:cs="Times New Roman"/>
          <w:sz w:val="24"/>
          <w:szCs w:val="24"/>
        </w:rPr>
        <w:t xml:space="preserve"> et le fluide passe.</w:t>
      </w:r>
    </w:p>
    <w:p w14:paraId="2784E426" w14:textId="77777777" w:rsidR="00675155" w:rsidRPr="00E42C83" w:rsidRDefault="00675155" w:rsidP="00675155">
      <w:pPr>
        <w:keepLines w:val="0"/>
        <w:numPr>
          <w:ilvl w:val="0"/>
          <w:numId w:val="273"/>
        </w:numPr>
        <w:spacing w:before="100" w:beforeAutospacing="1" w:after="100" w:afterAutospacing="1"/>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Si la pression s’inverse, le </w:t>
      </w:r>
      <w:r w:rsidRPr="00E42C83">
        <w:rPr>
          <w:rFonts w:ascii="Times New Roman" w:eastAsia="Times New Roman" w:hAnsi="Times New Roman" w:cs="Times New Roman"/>
          <w:b/>
          <w:bCs/>
          <w:sz w:val="24"/>
          <w:szCs w:val="24"/>
        </w:rPr>
        <w:t>ressort repousse la soupape</w:t>
      </w:r>
      <w:r w:rsidRPr="00E42C83">
        <w:rPr>
          <w:rFonts w:ascii="Times New Roman" w:eastAsia="Times New Roman" w:hAnsi="Times New Roman" w:cs="Times New Roman"/>
          <w:sz w:val="24"/>
          <w:szCs w:val="24"/>
        </w:rPr>
        <w:t xml:space="preserve"> sur son siège et </w:t>
      </w:r>
      <w:r w:rsidRPr="00E42C83">
        <w:rPr>
          <w:rFonts w:ascii="Times New Roman" w:eastAsia="Times New Roman" w:hAnsi="Times New Roman" w:cs="Times New Roman"/>
          <w:b/>
          <w:bCs/>
          <w:sz w:val="24"/>
          <w:szCs w:val="24"/>
        </w:rPr>
        <w:t>bloque le retour</w:t>
      </w:r>
      <w:r w:rsidRPr="00E42C83">
        <w:rPr>
          <w:rFonts w:ascii="Times New Roman" w:eastAsia="Times New Roman" w:hAnsi="Times New Roman" w:cs="Times New Roman"/>
          <w:sz w:val="24"/>
          <w:szCs w:val="24"/>
        </w:rPr>
        <w:t xml:space="preserve"> du fluide.</w:t>
      </w:r>
    </w:p>
    <w:p w14:paraId="30315694" w14:textId="77777777" w:rsidR="00675155" w:rsidRPr="00E42C83" w:rsidRDefault="00675155" w:rsidP="00675155">
      <w:pPr>
        <w:keepLines w:val="0"/>
        <w:numPr>
          <w:ilvl w:val="0"/>
          <w:numId w:val="273"/>
        </w:numPr>
        <w:spacing w:before="100" w:beforeAutospacing="1" w:after="100" w:afterAutospacing="1"/>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lastRenderedPageBreak/>
        <w:t xml:space="preserve">Ce système protège les </w:t>
      </w:r>
      <w:r w:rsidRPr="00E42C83">
        <w:rPr>
          <w:rFonts w:ascii="Times New Roman" w:eastAsia="Times New Roman" w:hAnsi="Times New Roman" w:cs="Times New Roman"/>
          <w:b/>
          <w:bCs/>
          <w:sz w:val="24"/>
          <w:szCs w:val="24"/>
        </w:rPr>
        <w:t>pompes, compresseurs et circuits hydrauliques</w:t>
      </w:r>
      <w:r w:rsidRPr="00E42C83">
        <w:rPr>
          <w:rFonts w:ascii="Times New Roman" w:eastAsia="Times New Roman" w:hAnsi="Times New Roman" w:cs="Times New Roman"/>
          <w:sz w:val="24"/>
          <w:szCs w:val="24"/>
        </w:rPr>
        <w:t xml:space="preserve"> contre les reflux.</w:t>
      </w:r>
    </w:p>
    <w:p w14:paraId="6FD33E42" w14:textId="77777777" w:rsidR="00675155" w:rsidRPr="00E42C83" w:rsidRDefault="00675155" w:rsidP="00675155">
      <w:pPr>
        <w:spacing w:after="0"/>
        <w:rPr>
          <w:rFonts w:ascii="Times New Roman" w:eastAsia="Times New Roman" w:hAnsi="Times New Roman" w:cs="Times New Roman"/>
          <w:sz w:val="24"/>
          <w:szCs w:val="24"/>
        </w:rPr>
      </w:pPr>
    </w:p>
    <w:p w14:paraId="160869A8" w14:textId="77777777" w:rsidR="00675155" w:rsidRPr="00E42C83" w:rsidRDefault="00675155" w:rsidP="00675155">
      <w:pPr>
        <w:keepLines w:val="0"/>
        <w:numPr>
          <w:ilvl w:val="0"/>
          <w:numId w:val="274"/>
        </w:numPr>
        <w:spacing w:before="100" w:beforeAutospacing="1" w:after="100" w:afterAutospacing="1"/>
        <w:jc w:val="left"/>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Corps :</w:t>
      </w:r>
      <w:r w:rsidRPr="00E42C83">
        <w:rPr>
          <w:rFonts w:ascii="Times New Roman" w:eastAsia="Times New Roman" w:hAnsi="Times New Roman" w:cs="Times New Roman"/>
          <w:sz w:val="24"/>
          <w:szCs w:val="24"/>
        </w:rPr>
        <w:t xml:space="preserve"> souvent en </w:t>
      </w:r>
      <w:r w:rsidRPr="00E42C83">
        <w:rPr>
          <w:rFonts w:ascii="Times New Roman" w:eastAsia="Times New Roman" w:hAnsi="Times New Roman" w:cs="Times New Roman"/>
          <w:b/>
          <w:bCs/>
          <w:sz w:val="24"/>
          <w:szCs w:val="24"/>
        </w:rPr>
        <w:t>laiton ou bronze</w:t>
      </w:r>
      <w:r w:rsidRPr="00E42C83">
        <w:rPr>
          <w:rFonts w:ascii="Times New Roman" w:eastAsia="Times New Roman" w:hAnsi="Times New Roman" w:cs="Times New Roman"/>
          <w:sz w:val="24"/>
          <w:szCs w:val="24"/>
        </w:rPr>
        <w:t xml:space="preserve"> (résistant à la corrosion).</w:t>
      </w:r>
    </w:p>
    <w:p w14:paraId="5BCA1949" w14:textId="77777777" w:rsidR="00675155" w:rsidRPr="00E42C83" w:rsidRDefault="00675155" w:rsidP="00675155">
      <w:pPr>
        <w:keepLines w:val="0"/>
        <w:numPr>
          <w:ilvl w:val="0"/>
          <w:numId w:val="274"/>
        </w:numPr>
        <w:spacing w:before="100" w:beforeAutospacing="1" w:after="100" w:afterAutospacing="1"/>
        <w:jc w:val="left"/>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Soupape :</w:t>
      </w:r>
      <w:r w:rsidRPr="00E42C83">
        <w:rPr>
          <w:rFonts w:ascii="Times New Roman" w:eastAsia="Times New Roman" w:hAnsi="Times New Roman" w:cs="Times New Roman"/>
          <w:sz w:val="24"/>
          <w:szCs w:val="24"/>
        </w:rPr>
        <w:t xml:space="preserve"> en métal ou en inox.</w:t>
      </w:r>
    </w:p>
    <w:p w14:paraId="7338FBC1" w14:textId="77777777" w:rsidR="00675155" w:rsidRPr="00E42C83" w:rsidRDefault="00675155" w:rsidP="00675155">
      <w:pPr>
        <w:keepLines w:val="0"/>
        <w:numPr>
          <w:ilvl w:val="0"/>
          <w:numId w:val="274"/>
        </w:numPr>
        <w:spacing w:before="100" w:beforeAutospacing="1" w:after="100" w:afterAutospacing="1"/>
        <w:jc w:val="left"/>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Ressort :</w:t>
      </w:r>
      <w:r w:rsidRPr="00E42C83">
        <w:rPr>
          <w:rFonts w:ascii="Times New Roman" w:eastAsia="Times New Roman" w:hAnsi="Times New Roman" w:cs="Times New Roman"/>
          <w:sz w:val="24"/>
          <w:szCs w:val="24"/>
        </w:rPr>
        <w:t xml:space="preserve"> en acier inoxydable.</w:t>
      </w:r>
    </w:p>
    <w:p w14:paraId="6C1F0D14" w14:textId="77777777" w:rsidR="00675155" w:rsidRPr="00E42C83" w:rsidRDefault="00675155" w:rsidP="00675155">
      <w:pPr>
        <w:keepLines w:val="0"/>
        <w:numPr>
          <w:ilvl w:val="0"/>
          <w:numId w:val="274"/>
        </w:numPr>
        <w:spacing w:before="100" w:beforeAutospacing="1" w:after="100" w:afterAutospacing="1"/>
        <w:jc w:val="left"/>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Joint d’étanchéité :</w:t>
      </w:r>
      <w:r w:rsidRPr="00E42C83">
        <w:rPr>
          <w:rFonts w:ascii="Times New Roman" w:eastAsia="Times New Roman" w:hAnsi="Times New Roman" w:cs="Times New Roman"/>
          <w:sz w:val="24"/>
          <w:szCs w:val="24"/>
        </w:rPr>
        <w:t xml:space="preserve"> en caoutchouc (NBR, EPDM ou PTFE selon le fluide).</w:t>
      </w:r>
    </w:p>
    <w:p w14:paraId="6FF836A1" w14:textId="77777777" w:rsidR="00675155" w:rsidRPr="00E42C83" w:rsidRDefault="00675155" w:rsidP="00675155">
      <w:pPr>
        <w:rPr>
          <w:rFonts w:ascii="Times New Roman" w:hAnsi="Times New Roman" w:cs="Times New Roman"/>
          <w:sz w:val="24"/>
          <w:szCs w:val="24"/>
        </w:rPr>
      </w:pPr>
    </w:p>
    <w:p w14:paraId="12B55888" w14:textId="77777777"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158" w:name="_Toc212717372"/>
      <w:r w:rsidRPr="00E42C83">
        <w:rPr>
          <w:rFonts w:ascii="Times New Roman" w:hAnsi="Times New Roman" w:cs="Times New Roman"/>
          <w:bCs/>
          <w:iCs/>
        </w:rPr>
        <w:t>Les réductions</w:t>
      </w:r>
      <w:bookmarkEnd w:id="1158"/>
      <w:r w:rsidRPr="00E42C83">
        <w:rPr>
          <w:rFonts w:ascii="Times New Roman" w:hAnsi="Times New Roman" w:cs="Times New Roman"/>
          <w:bCs/>
          <w:iCs/>
        </w:rPr>
        <w:t xml:space="preserve"> </w:t>
      </w:r>
    </w:p>
    <w:p w14:paraId="7511305D" w14:textId="6E978C32" w:rsidR="00675155" w:rsidRPr="00E42C83" w:rsidRDefault="00675155" w:rsidP="00675155">
      <w:pPr>
        <w:rPr>
          <w:rFonts w:ascii="Times New Roman" w:hAnsi="Times New Roman" w:cs="Times New Roman"/>
          <w:sz w:val="24"/>
          <w:szCs w:val="24"/>
        </w:rPr>
      </w:pPr>
      <w:r w:rsidRPr="00E42C83">
        <w:rPr>
          <w:rFonts w:ascii="Times New Roman" w:hAnsi="Times New Roman" w:cs="Times New Roman"/>
          <w:sz w:val="24"/>
          <w:szCs w:val="24"/>
        </w:rPr>
        <w:t>Réductions concentriques ou excentriques à souder.</w:t>
      </w:r>
    </w:p>
    <w:p w14:paraId="5212229C"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59" w:name="_Toc212717373"/>
      <w:r w:rsidRPr="00E42C83">
        <w:rPr>
          <w:rFonts w:ascii="Times New Roman" w:hAnsi="Times New Roman" w:cs="Times New Roman"/>
          <w:bCs/>
          <w:iCs/>
        </w:rPr>
        <w:t>Reduction a soude Ø3/2</w:t>
      </w:r>
      <w:bookmarkEnd w:id="1159"/>
    </w:p>
    <w:p w14:paraId="47E6F89D" w14:textId="02DC75F5" w:rsidR="00675155" w:rsidRPr="00E42C83" w:rsidRDefault="00675155" w:rsidP="00675155">
      <w:pPr>
        <w:pStyle w:val="Titre1"/>
        <w:numPr>
          <w:ilvl w:val="2"/>
          <w:numId w:val="150"/>
        </w:numPr>
        <w:spacing w:after="0" w:line="276" w:lineRule="auto"/>
        <w:ind w:right="-141"/>
        <w:rPr>
          <w:rFonts w:ascii="Times New Roman" w:hAnsi="Times New Roman" w:cs="Times New Roman"/>
          <w:bCs/>
          <w:iCs/>
        </w:rPr>
      </w:pPr>
      <w:bookmarkStart w:id="1160" w:name="_Toc212717374"/>
      <w:r w:rsidRPr="00E42C83">
        <w:rPr>
          <w:rFonts w:ascii="Times New Roman" w:hAnsi="Times New Roman" w:cs="Times New Roman"/>
          <w:bCs/>
          <w:iCs/>
        </w:rPr>
        <w:t>Réduction Ø1" 1/4 x Ø1"</w:t>
      </w:r>
      <w:bookmarkEnd w:id="1160"/>
    </w:p>
    <w:p w14:paraId="1CC6A645" w14:textId="77777777"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161" w:name="_Toc212717375"/>
      <w:r w:rsidRPr="00E42C83">
        <w:rPr>
          <w:rFonts w:ascii="Times New Roman" w:hAnsi="Times New Roman" w:cs="Times New Roman"/>
          <w:bCs/>
          <w:iCs/>
        </w:rPr>
        <w:t>Les filtres</w:t>
      </w:r>
      <w:bookmarkEnd w:id="1161"/>
      <w:r w:rsidRPr="00E42C83">
        <w:rPr>
          <w:rFonts w:ascii="Times New Roman" w:hAnsi="Times New Roman" w:cs="Times New Roman"/>
          <w:bCs/>
          <w:iCs/>
        </w:rPr>
        <w:t xml:space="preserve"> </w:t>
      </w:r>
    </w:p>
    <w:p w14:paraId="5468EFD5" w14:textId="77777777" w:rsidR="004C02D1" w:rsidRPr="00E42C83" w:rsidRDefault="004C02D1" w:rsidP="004C02D1">
      <w:pPr>
        <w:rPr>
          <w:rFonts w:ascii="Times New Roman" w:hAnsi="Times New Roman" w:cs="Times New Roman"/>
          <w:sz w:val="24"/>
          <w:szCs w:val="24"/>
          <w:lang w:val="fr-CA"/>
        </w:rPr>
      </w:pPr>
      <w:r w:rsidRPr="00E42C83">
        <w:rPr>
          <w:rFonts w:ascii="Times New Roman" w:hAnsi="Times New Roman" w:cs="Times New Roman"/>
          <w:sz w:val="24"/>
          <w:szCs w:val="24"/>
          <w:lang w:val="fr-CA"/>
        </w:rPr>
        <w:t>Un filtre en forme de Y (Y-Strainer)  090 de la marque VYC, conforme aux normes EN et ASME/ANSI.</w:t>
      </w:r>
    </w:p>
    <w:p w14:paraId="58C595BF" w14:textId="77777777" w:rsidR="004C02D1" w:rsidRPr="00E42C83" w:rsidRDefault="004C02D1" w:rsidP="004C02D1">
      <w:pPr>
        <w:rPr>
          <w:rFonts w:ascii="Times New Roman" w:hAnsi="Times New Roman" w:cs="Times New Roman"/>
          <w:sz w:val="24"/>
          <w:szCs w:val="24"/>
          <w:lang w:val="fr-CA"/>
        </w:rPr>
      </w:pPr>
      <w:r w:rsidRPr="00E42C83">
        <w:rPr>
          <w:rFonts w:ascii="Times New Roman" w:hAnsi="Times New Roman" w:cs="Times New Roman"/>
          <w:sz w:val="24"/>
          <w:szCs w:val="24"/>
          <w:lang w:val="fr-CA"/>
        </w:rPr>
        <w:t>​Fonction : Il sert à filtrer et accumuler les particules solides en suspension (boues, rouille, saletés) présentes dans les fluides.</w:t>
      </w:r>
    </w:p>
    <w:p w14:paraId="2F0EA94A" w14:textId="77777777" w:rsidR="004C02D1" w:rsidRPr="00E42C83" w:rsidRDefault="004C02D1" w:rsidP="004C02D1">
      <w:pPr>
        <w:rPr>
          <w:rFonts w:ascii="Times New Roman" w:hAnsi="Times New Roman" w:cs="Times New Roman"/>
          <w:sz w:val="24"/>
          <w:szCs w:val="24"/>
          <w:lang w:val="fr-CA"/>
        </w:rPr>
      </w:pPr>
      <w:r w:rsidRPr="00E42C83">
        <w:rPr>
          <w:rFonts w:ascii="Times New Roman" w:hAnsi="Times New Roman" w:cs="Times New Roman"/>
          <w:sz w:val="24"/>
          <w:szCs w:val="24"/>
          <w:lang w:val="fr-CA"/>
        </w:rPr>
        <w:t>​Objectif : Protéger les équipements coûteux situés en aval (vannes, pompes, échangeurs, etc.) des dommages et de l'usure causés par ces particules.</w:t>
      </w:r>
    </w:p>
    <w:p w14:paraId="60813ABF" w14:textId="77777777" w:rsidR="004C02D1" w:rsidRPr="00E42C83" w:rsidRDefault="004C02D1" w:rsidP="004C02D1">
      <w:pPr>
        <w:rPr>
          <w:rFonts w:ascii="Times New Roman" w:hAnsi="Times New Roman" w:cs="Times New Roman"/>
          <w:sz w:val="24"/>
          <w:szCs w:val="24"/>
          <w:lang w:val="fr-CA"/>
        </w:rPr>
      </w:pPr>
      <w:r w:rsidRPr="00E42C83">
        <w:rPr>
          <w:rFonts w:ascii="Times New Roman" w:hAnsi="Times New Roman" w:cs="Times New Roman"/>
          <w:sz w:val="24"/>
          <w:szCs w:val="24"/>
          <w:lang w:val="fr-CA"/>
        </w:rPr>
        <w:t>​Applications : Il est utilisé pour la vapeur, l'eau (chaude/surchauffée), l'huile thermique, le gaz, l'air comprimé et autres fluides neutres, dans des installations industrielles, marines, CVC (chauffage, ventilation, climatisation), etc.</w:t>
      </w:r>
    </w:p>
    <w:p w14:paraId="58B79A6F" w14:textId="77777777" w:rsidR="004C02D1" w:rsidRPr="00E42C83" w:rsidRDefault="004C02D1" w:rsidP="004C02D1">
      <w:pPr>
        <w:rPr>
          <w:rFonts w:ascii="Times New Roman" w:hAnsi="Times New Roman" w:cs="Times New Roman"/>
          <w:sz w:val="24"/>
          <w:szCs w:val="24"/>
          <w:lang w:val="fr-CA"/>
        </w:rPr>
      </w:pPr>
      <w:r w:rsidRPr="00E42C83">
        <w:rPr>
          <w:rFonts w:ascii="Times New Roman" w:hAnsi="Times New Roman" w:cs="Times New Roman"/>
          <w:sz w:val="24"/>
          <w:szCs w:val="24"/>
          <w:lang w:val="fr-CA"/>
        </w:rPr>
        <w:t>​ Caractéristiques :</w:t>
      </w:r>
    </w:p>
    <w:p w14:paraId="16AC877E" w14:textId="77777777" w:rsidR="004C02D1" w:rsidRPr="00E42C83" w:rsidRDefault="004C02D1" w:rsidP="004C02D1">
      <w:pPr>
        <w:rPr>
          <w:rFonts w:ascii="Times New Roman" w:hAnsi="Times New Roman" w:cs="Times New Roman"/>
          <w:sz w:val="24"/>
          <w:szCs w:val="24"/>
          <w:lang w:val="fr-CA"/>
        </w:rPr>
      </w:pPr>
      <w:r w:rsidRPr="00E42C83">
        <w:rPr>
          <w:rFonts w:ascii="Times New Roman" w:hAnsi="Times New Roman" w:cs="Times New Roman"/>
          <w:sz w:val="24"/>
          <w:szCs w:val="24"/>
          <w:lang w:val="fr-CA"/>
        </w:rPr>
        <w:t>​Robustesse : Construit selon des normes strictes (EN 558-1).</w:t>
      </w:r>
    </w:p>
    <w:p w14:paraId="73D6A737" w14:textId="77777777" w:rsidR="004C02D1" w:rsidRPr="00E42C83" w:rsidRDefault="004C02D1" w:rsidP="004C02D1">
      <w:pPr>
        <w:rPr>
          <w:rFonts w:ascii="Times New Roman" w:hAnsi="Times New Roman" w:cs="Times New Roman"/>
          <w:sz w:val="24"/>
          <w:szCs w:val="24"/>
          <w:lang w:val="fr-CA"/>
        </w:rPr>
      </w:pPr>
      <w:r w:rsidRPr="00E42C83">
        <w:rPr>
          <w:rFonts w:ascii="Times New Roman" w:hAnsi="Times New Roman" w:cs="Times New Roman"/>
          <w:sz w:val="24"/>
          <w:szCs w:val="24"/>
          <w:lang w:val="fr-CA"/>
        </w:rPr>
        <w:t>​Installation polyvalente : Peut être installé sur une ligne horizontale ou verticale, le couvercle orienté vers le bas pour le drainage.</w:t>
      </w:r>
    </w:p>
    <w:p w14:paraId="0CD9DCE6" w14:textId="77777777" w:rsidR="004C02D1" w:rsidRPr="00E42C83" w:rsidRDefault="004C02D1" w:rsidP="004C02D1">
      <w:pPr>
        <w:rPr>
          <w:rFonts w:ascii="Times New Roman" w:hAnsi="Times New Roman" w:cs="Times New Roman"/>
          <w:sz w:val="24"/>
          <w:szCs w:val="24"/>
          <w:lang w:val="fr-CA"/>
        </w:rPr>
      </w:pPr>
      <w:r w:rsidRPr="00E42C83">
        <w:rPr>
          <w:rFonts w:ascii="Times New Roman" w:hAnsi="Times New Roman" w:cs="Times New Roman"/>
          <w:sz w:val="24"/>
          <w:szCs w:val="24"/>
          <w:lang w:val="fr-CA"/>
        </w:rPr>
        <w:t>​Maintenance facile : Le concept intérieur du corps est conçu pour garantir une perte de charge faible et faciliter l'entretien.</w:t>
      </w:r>
    </w:p>
    <w:p w14:paraId="1CFC1708" w14:textId="77777777" w:rsidR="004C02D1" w:rsidRPr="00E42C83" w:rsidRDefault="004C02D1" w:rsidP="004C02D1">
      <w:pPr>
        <w:rPr>
          <w:rFonts w:ascii="Times New Roman" w:hAnsi="Times New Roman" w:cs="Times New Roman"/>
          <w:sz w:val="24"/>
          <w:szCs w:val="24"/>
          <w:lang w:val="fr-CA"/>
        </w:rPr>
      </w:pPr>
      <w:r w:rsidRPr="00E42C83">
        <w:rPr>
          <w:rFonts w:ascii="Times New Roman" w:hAnsi="Times New Roman" w:cs="Times New Roman"/>
          <w:sz w:val="24"/>
          <w:szCs w:val="24"/>
          <w:lang w:val="fr-CA"/>
        </w:rPr>
        <w:t>​Fiabilité : Longue durée de vie opérationnelle.</w:t>
      </w:r>
    </w:p>
    <w:p w14:paraId="0E0C5F95" w14:textId="77777777" w:rsidR="004C02D1" w:rsidRPr="00E42C83" w:rsidRDefault="004C02D1" w:rsidP="004C02D1">
      <w:pPr>
        <w:rPr>
          <w:rFonts w:ascii="Times New Roman" w:hAnsi="Times New Roman" w:cs="Times New Roman"/>
          <w:sz w:val="24"/>
          <w:szCs w:val="24"/>
          <w:lang w:val="fr-CA"/>
        </w:rPr>
      </w:pPr>
      <w:r w:rsidRPr="00E42C83">
        <w:rPr>
          <w:rFonts w:ascii="Times New Roman" w:hAnsi="Times New Roman" w:cs="Times New Roman"/>
          <w:sz w:val="24"/>
          <w:szCs w:val="24"/>
          <w:lang w:val="fr-CA"/>
        </w:rPr>
        <w:t>​Options de Matériaux (Bas du tableau) : Le filtre est disponible en trois versions principales, avec des composants spécifiques pour chaque pièce (Corps, Couvercle, Joint, Crépine) :</w:t>
      </w:r>
    </w:p>
    <w:p w14:paraId="0BBB8A29" w14:textId="77777777" w:rsidR="004C02D1" w:rsidRPr="00E42C83" w:rsidRDefault="004C02D1" w:rsidP="004C02D1">
      <w:pPr>
        <w:rPr>
          <w:rFonts w:ascii="Times New Roman" w:hAnsi="Times New Roman" w:cs="Times New Roman"/>
          <w:sz w:val="24"/>
          <w:szCs w:val="24"/>
          <w:lang w:val="fr-CA"/>
        </w:rPr>
      </w:pPr>
      <w:r w:rsidRPr="00E42C83">
        <w:rPr>
          <w:rFonts w:ascii="Times New Roman" w:hAnsi="Times New Roman" w:cs="Times New Roman"/>
          <w:sz w:val="24"/>
          <w:szCs w:val="24"/>
          <w:lang w:val="fr-CA"/>
        </w:rPr>
        <w:t>​Fonte Nodulaire (pour des pressions et températures modérées).</w:t>
      </w:r>
    </w:p>
    <w:p w14:paraId="34AFEEC2" w14:textId="77777777" w:rsidR="004C02D1" w:rsidRPr="00E42C83" w:rsidRDefault="004C02D1" w:rsidP="004C02D1">
      <w:pPr>
        <w:rPr>
          <w:rFonts w:ascii="Times New Roman" w:hAnsi="Times New Roman" w:cs="Times New Roman"/>
          <w:sz w:val="24"/>
          <w:szCs w:val="24"/>
          <w:lang w:val="fr-CA"/>
        </w:rPr>
      </w:pPr>
      <w:r w:rsidRPr="00E42C83">
        <w:rPr>
          <w:rFonts w:ascii="Times New Roman" w:hAnsi="Times New Roman" w:cs="Times New Roman"/>
          <w:sz w:val="24"/>
          <w:szCs w:val="24"/>
          <w:lang w:val="fr-CA"/>
        </w:rPr>
        <w:t>​Acier au Carbone (pour des pressions plus élevées).</w:t>
      </w:r>
    </w:p>
    <w:p w14:paraId="5C67543A" w14:textId="77777777" w:rsidR="004C02D1" w:rsidRPr="00E42C83" w:rsidRDefault="004C02D1" w:rsidP="004C02D1">
      <w:pPr>
        <w:rPr>
          <w:rFonts w:ascii="Times New Roman" w:hAnsi="Times New Roman" w:cs="Times New Roman"/>
          <w:sz w:val="24"/>
          <w:szCs w:val="24"/>
          <w:lang w:val="fr-CA"/>
        </w:rPr>
      </w:pPr>
      <w:r w:rsidRPr="00E42C83">
        <w:rPr>
          <w:rFonts w:ascii="Times New Roman" w:hAnsi="Times New Roman" w:cs="Times New Roman"/>
          <w:sz w:val="24"/>
          <w:szCs w:val="24"/>
          <w:lang w:val="fr-CA"/>
        </w:rPr>
        <w:t>​Acier Inoxydable (pour une résistance maximale à la corrosion et des températures élevées).</w:t>
      </w:r>
    </w:p>
    <w:p w14:paraId="0317276A" w14:textId="77777777" w:rsidR="004C02D1" w:rsidRPr="00E42C83" w:rsidRDefault="004C02D1" w:rsidP="004C02D1">
      <w:pPr>
        <w:rPr>
          <w:rFonts w:ascii="Times New Roman" w:hAnsi="Times New Roman" w:cs="Times New Roman"/>
          <w:sz w:val="24"/>
          <w:szCs w:val="24"/>
          <w:lang w:val="fr-CA"/>
        </w:rPr>
      </w:pPr>
      <w:r w:rsidRPr="00E42C83">
        <w:rPr>
          <w:rFonts w:ascii="Times New Roman" w:hAnsi="Times New Roman" w:cs="Times New Roman"/>
          <w:sz w:val="24"/>
          <w:szCs w:val="24"/>
          <w:lang w:val="fr-CA"/>
        </w:rPr>
        <w:t>​En bref : C'est un composant essentiel pour la protection des réseaux de fluides industriels, garantissant la pureté du fluide et la longévité des équipements en aval.</w:t>
      </w:r>
    </w:p>
    <w:p w14:paraId="02CED909" w14:textId="77777777" w:rsidR="004C02D1" w:rsidRPr="00E42C83" w:rsidRDefault="004C02D1" w:rsidP="004C02D1">
      <w:pPr>
        <w:rPr>
          <w:rFonts w:ascii="Times New Roman" w:hAnsi="Times New Roman" w:cs="Times New Roman"/>
          <w:sz w:val="24"/>
          <w:szCs w:val="24"/>
          <w:lang w:val="fr-CA"/>
        </w:rPr>
      </w:pPr>
    </w:p>
    <w:p w14:paraId="0BE5789D"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62" w:name="_Toc212717376"/>
      <w:r w:rsidRPr="00E42C83">
        <w:rPr>
          <w:rFonts w:ascii="Times New Roman" w:hAnsi="Times New Roman" w:cs="Times New Roman"/>
          <w:bCs/>
          <w:iCs/>
        </w:rPr>
        <w:lastRenderedPageBreak/>
        <w:t>Filtre à bride DN50</w:t>
      </w:r>
      <w:bookmarkEnd w:id="1162"/>
    </w:p>
    <w:p w14:paraId="7D50E6D0"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63" w:name="_Toc212717377"/>
      <w:r w:rsidRPr="00E42C83">
        <w:rPr>
          <w:rFonts w:ascii="Times New Roman" w:hAnsi="Times New Roman" w:cs="Times New Roman"/>
          <w:bCs/>
          <w:iCs/>
        </w:rPr>
        <w:t>Filtre à  DN50</w:t>
      </w:r>
      <w:bookmarkEnd w:id="1163"/>
    </w:p>
    <w:p w14:paraId="23B3BA37" w14:textId="77777777"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164" w:name="_Toc212717378"/>
      <w:r w:rsidRPr="00E42C83">
        <w:rPr>
          <w:rFonts w:ascii="Times New Roman" w:hAnsi="Times New Roman" w:cs="Times New Roman"/>
          <w:bCs/>
          <w:iCs/>
        </w:rPr>
        <w:t>Les vanne siral</w:t>
      </w:r>
      <w:bookmarkEnd w:id="1164"/>
    </w:p>
    <w:p w14:paraId="7448E4A8" w14:textId="77777777" w:rsidR="00675155" w:rsidRPr="00E42C83" w:rsidRDefault="00675155" w:rsidP="00675155">
      <w:pPr>
        <w:rPr>
          <w:rFonts w:ascii="Times New Roman" w:hAnsi="Times New Roman" w:cs="Times New Roman"/>
          <w:sz w:val="24"/>
          <w:szCs w:val="24"/>
        </w:rPr>
      </w:pPr>
      <w:r w:rsidRPr="00E42C83">
        <w:rPr>
          <w:rFonts w:ascii="Times New Roman" w:hAnsi="Times New Roman" w:cs="Times New Roman"/>
          <w:sz w:val="24"/>
          <w:szCs w:val="24"/>
        </w:rPr>
        <w:t>Vannes quart de tour en laiton chromé, à passage intégral, manœuvre manuelle.</w:t>
      </w:r>
    </w:p>
    <w:p w14:paraId="4232E61D" w14:textId="77777777" w:rsidR="00675155" w:rsidRPr="00E42C83" w:rsidRDefault="00675155" w:rsidP="00675155">
      <w:pPr>
        <w:ind w:left="720"/>
        <w:rPr>
          <w:rFonts w:ascii="Times New Roman" w:hAnsi="Times New Roman" w:cs="Times New Roman"/>
          <w:sz w:val="24"/>
          <w:szCs w:val="24"/>
        </w:rPr>
      </w:pPr>
    </w:p>
    <w:p w14:paraId="40FBA52D"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65" w:name="_Toc212717379"/>
      <w:r w:rsidRPr="00E42C83">
        <w:rPr>
          <w:rFonts w:ascii="Times New Roman" w:hAnsi="Times New Roman" w:cs="Times New Roman"/>
          <w:bCs/>
          <w:iCs/>
        </w:rPr>
        <w:t>Vanne Siral Ø 1/2</w:t>
      </w:r>
      <w:bookmarkEnd w:id="1165"/>
    </w:p>
    <w:p w14:paraId="10FC76FB"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66" w:name="_Toc212717380"/>
      <w:r w:rsidRPr="00E42C83">
        <w:rPr>
          <w:rFonts w:ascii="Times New Roman" w:hAnsi="Times New Roman" w:cs="Times New Roman"/>
          <w:bCs/>
          <w:iCs/>
        </w:rPr>
        <w:t>Vanne siral Ø3/4</w:t>
      </w:r>
      <w:bookmarkEnd w:id="1166"/>
    </w:p>
    <w:p w14:paraId="406D4789"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67" w:name="_Toc212717381"/>
      <w:r w:rsidRPr="00E42C83">
        <w:rPr>
          <w:rFonts w:ascii="Times New Roman" w:hAnsi="Times New Roman" w:cs="Times New Roman"/>
          <w:bCs/>
          <w:iCs/>
        </w:rPr>
        <w:t>Vanne siral Ø1"</w:t>
      </w:r>
      <w:bookmarkEnd w:id="1167"/>
      <w:r w:rsidRPr="00E42C83">
        <w:rPr>
          <w:rFonts w:ascii="Times New Roman" w:hAnsi="Times New Roman" w:cs="Times New Roman"/>
          <w:bCs/>
          <w:iCs/>
        </w:rPr>
        <w:t xml:space="preserve"> </w:t>
      </w:r>
    </w:p>
    <w:p w14:paraId="3B5E3021" w14:textId="77777777"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168" w:name="_Toc212717382"/>
      <w:r w:rsidRPr="00E42C83">
        <w:rPr>
          <w:rFonts w:ascii="Times New Roman" w:hAnsi="Times New Roman" w:cs="Times New Roman"/>
          <w:bCs/>
          <w:iCs/>
        </w:rPr>
        <w:t>Les Boulons</w:t>
      </w:r>
      <w:bookmarkEnd w:id="1168"/>
    </w:p>
    <w:p w14:paraId="1DA23AF5" w14:textId="12B39953" w:rsidR="00675155" w:rsidRPr="00E42C83" w:rsidRDefault="00675155" w:rsidP="00675155">
      <w:pPr>
        <w:rPr>
          <w:rFonts w:ascii="Times New Roman" w:hAnsi="Times New Roman" w:cs="Times New Roman"/>
          <w:sz w:val="24"/>
          <w:szCs w:val="24"/>
        </w:rPr>
      </w:pPr>
      <w:r w:rsidRPr="00E42C83">
        <w:rPr>
          <w:rFonts w:ascii="Times New Roman" w:hAnsi="Times New Roman" w:cs="Times New Roman"/>
          <w:sz w:val="24"/>
          <w:szCs w:val="24"/>
        </w:rPr>
        <w:t>Boulons, vis et écrous galvanisés, qualité 8.8, fournis avec rondelles.</w:t>
      </w:r>
    </w:p>
    <w:p w14:paraId="27694844"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69" w:name="_Toc212717383"/>
      <w:r w:rsidRPr="00E42C83">
        <w:rPr>
          <w:rFonts w:ascii="Times New Roman" w:hAnsi="Times New Roman" w:cs="Times New Roman"/>
          <w:bCs/>
          <w:iCs/>
        </w:rPr>
        <w:t>Boulons avec ecrous</w:t>
      </w:r>
      <w:bookmarkEnd w:id="1169"/>
    </w:p>
    <w:p w14:paraId="0D063039"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70" w:name="_Toc212717384"/>
      <w:r w:rsidRPr="00E42C83">
        <w:rPr>
          <w:rFonts w:ascii="Times New Roman" w:hAnsi="Times New Roman" w:cs="Times New Roman"/>
          <w:bCs/>
          <w:iCs/>
        </w:rPr>
        <w:t>Boulons 12/50</w:t>
      </w:r>
      <w:bookmarkEnd w:id="1170"/>
    </w:p>
    <w:p w14:paraId="4174B42D" w14:textId="77777777"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171" w:name="_Toc212717385"/>
      <w:r w:rsidRPr="00E42C83">
        <w:rPr>
          <w:rFonts w:ascii="Times New Roman" w:hAnsi="Times New Roman" w:cs="Times New Roman"/>
          <w:bCs/>
          <w:iCs/>
        </w:rPr>
        <w:t>Les raccords</w:t>
      </w:r>
      <w:bookmarkEnd w:id="1171"/>
    </w:p>
    <w:p w14:paraId="60AF45AA" w14:textId="0684BA1D" w:rsidR="00675155" w:rsidRPr="00E42C83" w:rsidRDefault="00675155" w:rsidP="00675155">
      <w:pPr>
        <w:rPr>
          <w:rFonts w:ascii="Times New Roman" w:hAnsi="Times New Roman" w:cs="Times New Roman"/>
          <w:sz w:val="24"/>
          <w:szCs w:val="24"/>
        </w:rPr>
      </w:pPr>
      <w:r w:rsidRPr="00E42C83">
        <w:rPr>
          <w:rFonts w:ascii="Times New Roman" w:hAnsi="Times New Roman" w:cs="Times New Roman"/>
          <w:sz w:val="24"/>
          <w:szCs w:val="24"/>
        </w:rPr>
        <w:t>Raccords union M/F taraudés ou soudés, en acier galvanisé.</w:t>
      </w:r>
    </w:p>
    <w:p w14:paraId="35310867"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72" w:name="_Toc212717386"/>
      <w:r w:rsidRPr="00E42C83">
        <w:rPr>
          <w:rFonts w:ascii="Times New Roman" w:hAnsi="Times New Roman" w:cs="Times New Roman"/>
          <w:bCs/>
          <w:iCs/>
        </w:rPr>
        <w:t>Raccord union MF Ø1/2</w:t>
      </w:r>
      <w:bookmarkEnd w:id="1172"/>
    </w:p>
    <w:p w14:paraId="351C1A08"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73" w:name="_Toc212717387"/>
      <w:r w:rsidRPr="00E42C83">
        <w:rPr>
          <w:rFonts w:ascii="Times New Roman" w:hAnsi="Times New Roman" w:cs="Times New Roman"/>
          <w:bCs/>
          <w:iCs/>
        </w:rPr>
        <w:t>Raccord union MF Ø3/4</w:t>
      </w:r>
      <w:bookmarkEnd w:id="1173"/>
    </w:p>
    <w:p w14:paraId="121F6ABE"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74" w:name="_Toc212717388"/>
      <w:r w:rsidRPr="00E42C83">
        <w:rPr>
          <w:rFonts w:ascii="Times New Roman" w:hAnsi="Times New Roman" w:cs="Times New Roman"/>
          <w:bCs/>
          <w:iCs/>
        </w:rPr>
        <w:t>Raccord union  Ø1"   M/F</w:t>
      </w:r>
      <w:bookmarkEnd w:id="1174"/>
    </w:p>
    <w:p w14:paraId="5A4EB996" w14:textId="77777777"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175" w:name="_Toc212717389"/>
      <w:r w:rsidRPr="00E42C83">
        <w:rPr>
          <w:rFonts w:ascii="Times New Roman" w:hAnsi="Times New Roman" w:cs="Times New Roman"/>
          <w:bCs/>
          <w:iCs/>
        </w:rPr>
        <w:t>Boufelete</w:t>
      </w:r>
      <w:bookmarkEnd w:id="1175"/>
    </w:p>
    <w:p w14:paraId="50E3C979" w14:textId="77777777" w:rsidR="00675155" w:rsidRPr="00E42C83" w:rsidRDefault="00675155" w:rsidP="00675155">
      <w:pPr>
        <w:rPr>
          <w:rFonts w:ascii="Times New Roman" w:hAnsi="Times New Roman" w:cs="Times New Roman"/>
          <w:sz w:val="24"/>
          <w:szCs w:val="24"/>
        </w:rPr>
      </w:pPr>
      <w:r w:rsidRPr="00E42C83">
        <w:rPr>
          <w:rFonts w:ascii="Times New Roman" w:hAnsi="Times New Roman" w:cs="Times New Roman"/>
          <w:sz w:val="24"/>
          <w:szCs w:val="24"/>
        </w:rPr>
        <w:t>Bouchons filetés acier, pour obturation des extrémités temporaires.</w:t>
      </w:r>
    </w:p>
    <w:p w14:paraId="1932A309"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76" w:name="_Toc212717390"/>
      <w:r w:rsidRPr="00E42C83">
        <w:rPr>
          <w:rFonts w:ascii="Times New Roman" w:hAnsi="Times New Roman" w:cs="Times New Roman"/>
          <w:bCs/>
          <w:iCs/>
        </w:rPr>
        <w:t>Boufelete Ø1/4</w:t>
      </w:r>
      <w:bookmarkEnd w:id="1176"/>
    </w:p>
    <w:p w14:paraId="46A54731"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77" w:name="_Toc212717391"/>
      <w:r w:rsidRPr="00E42C83">
        <w:rPr>
          <w:rFonts w:ascii="Times New Roman" w:hAnsi="Times New Roman" w:cs="Times New Roman"/>
          <w:bCs/>
          <w:iCs/>
        </w:rPr>
        <w:t>Boufelete Ø1/2</w:t>
      </w:r>
      <w:bookmarkEnd w:id="1177"/>
    </w:p>
    <w:p w14:paraId="4DA9021C"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78" w:name="_Toc212717392"/>
      <w:r w:rsidRPr="00E42C83">
        <w:rPr>
          <w:rFonts w:ascii="Times New Roman" w:hAnsi="Times New Roman" w:cs="Times New Roman"/>
          <w:bCs/>
          <w:iCs/>
        </w:rPr>
        <w:t>Boufelete Ø3/4</w:t>
      </w:r>
      <w:bookmarkEnd w:id="1178"/>
    </w:p>
    <w:p w14:paraId="67C2C7CF"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79" w:name="_Toc212717393"/>
      <w:r w:rsidRPr="00E42C83">
        <w:rPr>
          <w:rFonts w:ascii="Times New Roman" w:hAnsi="Times New Roman" w:cs="Times New Roman"/>
          <w:bCs/>
          <w:iCs/>
        </w:rPr>
        <w:t>Boufelete Ø1"</w:t>
      </w:r>
      <w:bookmarkEnd w:id="1179"/>
      <w:r w:rsidRPr="00E42C83">
        <w:rPr>
          <w:rFonts w:ascii="Times New Roman" w:hAnsi="Times New Roman" w:cs="Times New Roman"/>
          <w:bCs/>
          <w:iCs/>
        </w:rPr>
        <w:t xml:space="preserve"> </w:t>
      </w:r>
    </w:p>
    <w:p w14:paraId="36782FA9" w14:textId="77777777"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180" w:name="_Toc212717394"/>
      <w:r w:rsidRPr="00E42C83">
        <w:rPr>
          <w:rFonts w:ascii="Times New Roman" w:hAnsi="Times New Roman" w:cs="Times New Roman"/>
          <w:bCs/>
          <w:iCs/>
        </w:rPr>
        <w:t>Mamelon</w:t>
      </w:r>
      <w:bookmarkEnd w:id="1180"/>
    </w:p>
    <w:p w14:paraId="3DDA2677" w14:textId="77777777" w:rsidR="00675155" w:rsidRPr="00E42C83" w:rsidRDefault="00675155" w:rsidP="00675155">
      <w:pPr>
        <w:rPr>
          <w:rFonts w:ascii="Times New Roman" w:hAnsi="Times New Roman" w:cs="Times New Roman"/>
          <w:sz w:val="24"/>
          <w:szCs w:val="24"/>
        </w:rPr>
      </w:pPr>
      <w:r w:rsidRPr="00E42C83">
        <w:rPr>
          <w:rFonts w:ascii="Times New Roman" w:hAnsi="Times New Roman" w:cs="Times New Roman"/>
          <w:sz w:val="24"/>
          <w:szCs w:val="24"/>
        </w:rPr>
        <w:t>Mamelons en acier galvanisé pour raccordement entre éléments filetés.</w:t>
      </w:r>
    </w:p>
    <w:p w14:paraId="6AAA037C" w14:textId="77777777" w:rsidR="00675155" w:rsidRPr="00E42C83" w:rsidRDefault="00675155" w:rsidP="00675155">
      <w:pPr>
        <w:ind w:left="720"/>
        <w:rPr>
          <w:rFonts w:ascii="Times New Roman" w:hAnsi="Times New Roman" w:cs="Times New Roman"/>
          <w:sz w:val="24"/>
          <w:szCs w:val="24"/>
        </w:rPr>
      </w:pPr>
    </w:p>
    <w:p w14:paraId="3BC9299B"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81" w:name="_Toc212717395"/>
      <w:r w:rsidRPr="00E42C83">
        <w:rPr>
          <w:rFonts w:ascii="Times New Roman" w:hAnsi="Times New Roman" w:cs="Times New Roman"/>
          <w:bCs/>
          <w:iCs/>
        </w:rPr>
        <w:lastRenderedPageBreak/>
        <w:t>Mamelon Ø1/2</w:t>
      </w:r>
      <w:bookmarkEnd w:id="1181"/>
    </w:p>
    <w:p w14:paraId="2F4DF687"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82" w:name="_Toc212717396"/>
      <w:r w:rsidRPr="00E42C83">
        <w:rPr>
          <w:rFonts w:ascii="Times New Roman" w:hAnsi="Times New Roman" w:cs="Times New Roman"/>
          <w:bCs/>
          <w:iCs/>
        </w:rPr>
        <w:t>Mamelon Ø3/4</w:t>
      </w:r>
      <w:bookmarkEnd w:id="1182"/>
    </w:p>
    <w:p w14:paraId="5CF75D00"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83" w:name="_Toc212717397"/>
      <w:r w:rsidRPr="00E42C83">
        <w:rPr>
          <w:rFonts w:ascii="Times New Roman" w:hAnsi="Times New Roman" w:cs="Times New Roman"/>
          <w:bCs/>
          <w:iCs/>
        </w:rPr>
        <w:t>Mamelon Ø1"</w:t>
      </w:r>
      <w:bookmarkEnd w:id="1183"/>
      <w:r w:rsidRPr="00E42C83">
        <w:rPr>
          <w:rFonts w:ascii="Times New Roman" w:hAnsi="Times New Roman" w:cs="Times New Roman"/>
          <w:bCs/>
          <w:iCs/>
        </w:rPr>
        <w:t xml:space="preserve"> </w:t>
      </w:r>
    </w:p>
    <w:p w14:paraId="18B7BF8A" w14:textId="08F969C8"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184" w:name="_Toc212717398"/>
      <w:r w:rsidRPr="00E42C83">
        <w:rPr>
          <w:rFonts w:ascii="Times New Roman" w:hAnsi="Times New Roman" w:cs="Times New Roman"/>
          <w:bCs/>
          <w:iCs/>
        </w:rPr>
        <w:t xml:space="preserve">Lyre Ø </w:t>
      </w:r>
      <w:r w:rsidR="00675155" w:rsidRPr="00E42C83">
        <w:rPr>
          <w:rFonts w:ascii="Times New Roman" w:hAnsi="Times New Roman" w:cs="Times New Roman"/>
          <w:bCs/>
          <w:iCs/>
        </w:rPr>
        <w:t>½</w:t>
      </w:r>
      <w:bookmarkEnd w:id="1184"/>
    </w:p>
    <w:p w14:paraId="60B18A63" w14:textId="61C4F2AF" w:rsidR="00675155" w:rsidRPr="00E42C83" w:rsidRDefault="00675155" w:rsidP="00675155">
      <w:pPr>
        <w:rPr>
          <w:rFonts w:ascii="Times New Roman" w:hAnsi="Times New Roman" w:cs="Times New Roman"/>
          <w:sz w:val="24"/>
          <w:szCs w:val="24"/>
        </w:rPr>
      </w:pPr>
      <w:r w:rsidRPr="00E42C83">
        <w:rPr>
          <w:rFonts w:ascii="Times New Roman" w:hAnsi="Times New Roman" w:cs="Times New Roman"/>
          <w:sz w:val="24"/>
          <w:szCs w:val="24"/>
        </w:rPr>
        <w:t>Lyre de dilatation Ø1/2" en tube cintré pour compensation de dilatation linéaire.</w:t>
      </w:r>
    </w:p>
    <w:p w14:paraId="5C3BD23E" w14:textId="77777777"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185" w:name="_Toc212717399"/>
      <w:r w:rsidRPr="00E42C83">
        <w:rPr>
          <w:rFonts w:ascii="Times New Roman" w:hAnsi="Times New Roman" w:cs="Times New Roman"/>
          <w:bCs/>
          <w:iCs/>
        </w:rPr>
        <w:t>Boutfilté Ø1"</w:t>
      </w:r>
      <w:bookmarkEnd w:id="1185"/>
      <w:r w:rsidRPr="00E42C83">
        <w:rPr>
          <w:rFonts w:ascii="Times New Roman" w:hAnsi="Times New Roman" w:cs="Times New Roman"/>
          <w:bCs/>
          <w:iCs/>
        </w:rPr>
        <w:t xml:space="preserve"> </w:t>
      </w:r>
    </w:p>
    <w:p w14:paraId="3173F6E8" w14:textId="22F50F99" w:rsidR="00675155" w:rsidRPr="00E42C83" w:rsidRDefault="00675155" w:rsidP="00675155">
      <w:pPr>
        <w:rPr>
          <w:rFonts w:ascii="Times New Roman" w:hAnsi="Times New Roman" w:cs="Times New Roman"/>
          <w:sz w:val="24"/>
          <w:szCs w:val="24"/>
        </w:rPr>
      </w:pPr>
      <w:r w:rsidRPr="00E42C83">
        <w:rPr>
          <w:rFonts w:ascii="Times New Roman" w:hAnsi="Times New Roman" w:cs="Times New Roman"/>
          <w:sz w:val="24"/>
          <w:szCs w:val="24"/>
        </w:rPr>
        <w:t>Pièce de jonction filetée utilisée pour raccordement amovible de tuyauterie.</w:t>
      </w:r>
    </w:p>
    <w:p w14:paraId="7DFD8ECE" w14:textId="77777777"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186" w:name="_Toc212717400"/>
      <w:r w:rsidRPr="00E42C83">
        <w:rPr>
          <w:rFonts w:ascii="Times New Roman" w:hAnsi="Times New Roman" w:cs="Times New Roman"/>
          <w:bCs/>
          <w:iCs/>
        </w:rPr>
        <w:t>Support</w:t>
      </w:r>
      <w:bookmarkEnd w:id="1186"/>
      <w:r w:rsidRPr="00E42C83">
        <w:rPr>
          <w:rFonts w:ascii="Times New Roman" w:hAnsi="Times New Roman" w:cs="Times New Roman"/>
          <w:bCs/>
          <w:iCs/>
        </w:rPr>
        <w:t xml:space="preserve"> </w:t>
      </w:r>
    </w:p>
    <w:p w14:paraId="635D8B35" w14:textId="6C67C6B9" w:rsidR="00675155" w:rsidRPr="00E42C83" w:rsidRDefault="00675155" w:rsidP="00675155">
      <w:pPr>
        <w:rPr>
          <w:rFonts w:ascii="Times New Roman" w:hAnsi="Times New Roman" w:cs="Times New Roman"/>
          <w:sz w:val="24"/>
          <w:szCs w:val="24"/>
        </w:rPr>
      </w:pPr>
      <w:r w:rsidRPr="00E42C83">
        <w:rPr>
          <w:rFonts w:ascii="Times New Roman" w:hAnsi="Times New Roman" w:cs="Times New Roman"/>
          <w:sz w:val="24"/>
          <w:szCs w:val="24"/>
        </w:rPr>
        <w:t>Supports mécaniques réglables, ancrés au sol ou suspendus, avec colliers isophoniques.</w:t>
      </w:r>
    </w:p>
    <w:p w14:paraId="035C5F77" w14:textId="77777777"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187" w:name="_Toc212717401"/>
      <w:r w:rsidRPr="00E42C83">
        <w:rPr>
          <w:rFonts w:ascii="Times New Roman" w:hAnsi="Times New Roman" w:cs="Times New Roman"/>
          <w:bCs/>
          <w:iCs/>
        </w:rPr>
        <w:t>Séparateur DN50</w:t>
      </w:r>
      <w:bookmarkEnd w:id="1187"/>
    </w:p>
    <w:p w14:paraId="4F0E6D1C" w14:textId="40970AE4" w:rsidR="00675155" w:rsidRPr="00E42C83" w:rsidRDefault="00675155" w:rsidP="00675155">
      <w:pPr>
        <w:rPr>
          <w:rFonts w:ascii="Times New Roman" w:hAnsi="Times New Roman" w:cs="Times New Roman"/>
          <w:sz w:val="24"/>
          <w:szCs w:val="24"/>
        </w:rPr>
      </w:pPr>
      <w:r w:rsidRPr="00E42C83">
        <w:rPr>
          <w:rFonts w:ascii="Times New Roman" w:hAnsi="Times New Roman" w:cs="Times New Roman"/>
          <w:sz w:val="24"/>
          <w:szCs w:val="24"/>
        </w:rPr>
        <w:t>Séparateur de condensats en acier carbone, purge automatique et robinet de vidange inclus.</w:t>
      </w:r>
    </w:p>
    <w:p w14:paraId="31169316" w14:textId="77777777"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188" w:name="_Toc212717402"/>
      <w:r w:rsidRPr="00E42C83">
        <w:rPr>
          <w:rFonts w:ascii="Times New Roman" w:hAnsi="Times New Roman" w:cs="Times New Roman"/>
          <w:bCs/>
          <w:iCs/>
        </w:rPr>
        <w:t>Manométre 0 à 16bars</w:t>
      </w:r>
      <w:bookmarkEnd w:id="1188"/>
    </w:p>
    <w:p w14:paraId="56D5CD93" w14:textId="0D9482AE" w:rsidR="00675155" w:rsidRPr="00E42C83" w:rsidRDefault="00675155" w:rsidP="00675155">
      <w:pPr>
        <w:rPr>
          <w:rFonts w:ascii="Times New Roman" w:hAnsi="Times New Roman" w:cs="Times New Roman"/>
          <w:sz w:val="24"/>
          <w:szCs w:val="24"/>
        </w:rPr>
      </w:pPr>
      <w:r w:rsidRPr="00E42C83">
        <w:rPr>
          <w:rFonts w:ascii="Times New Roman" w:hAnsi="Times New Roman" w:cs="Times New Roman"/>
          <w:sz w:val="24"/>
          <w:szCs w:val="24"/>
        </w:rPr>
        <w:t>Manomètre à bain de glycérine, cadran 100 mm, échelle 0-16 bars, monté sur siphon et robinet d’isolement.</w:t>
      </w:r>
    </w:p>
    <w:p w14:paraId="4A15844A" w14:textId="77777777"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189" w:name="_Toc212717403"/>
      <w:r w:rsidRPr="00E42C83">
        <w:rPr>
          <w:rFonts w:ascii="Times New Roman" w:hAnsi="Times New Roman" w:cs="Times New Roman"/>
          <w:bCs/>
          <w:iCs/>
        </w:rPr>
        <w:t>Détendeur vapeur DN50PN16 entrée 9 bars sortie 2,5 bars</w:t>
      </w:r>
      <w:bookmarkEnd w:id="1189"/>
    </w:p>
    <w:p w14:paraId="581312A0" w14:textId="4F541465" w:rsidR="00543BD3" w:rsidRPr="00E42C83" w:rsidRDefault="00543BD3" w:rsidP="00543BD3">
      <w:pPr>
        <w:keepLines w:val="0"/>
        <w:spacing w:before="100" w:beforeAutospacing="1" w:after="100" w:afterAutospacing="1"/>
        <w:jc w:val="left"/>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eastAsia="fr-MA"/>
        </w:rPr>
        <w:t>L</w:t>
      </w:r>
      <w:r w:rsidRPr="00E42C83">
        <w:rPr>
          <w:rFonts w:ascii="Times New Roman" w:eastAsia="Times New Roman" w:hAnsi="Times New Roman" w:cs="Times New Roman"/>
          <w:sz w:val="24"/>
          <w:szCs w:val="24"/>
          <w:lang w:val="fr-MA" w:eastAsia="fr-MA"/>
        </w:rPr>
        <w:t>e détendeur-régulateur COSR-3 / COSR-16 est un appareil piloté conçu pour la régulation précise de la pression de vapeur dans les installations industrielles. Il assure une pression de sortie stable et constante, même en cas de variations importantes de la pression d’entrée.</w:t>
      </w:r>
    </w:p>
    <w:p w14:paraId="6EBE7796" w14:textId="2A625FD7" w:rsidR="00543BD3" w:rsidRPr="00E42C83" w:rsidRDefault="00543BD3" w:rsidP="00543BD3">
      <w:pPr>
        <w:keepLines w:val="0"/>
        <w:spacing w:before="100" w:beforeAutospacing="1" w:after="100" w:afterAutospacing="1"/>
        <w:jc w:val="left"/>
        <w:rPr>
          <w:rFonts w:ascii="Times New Roman" w:eastAsia="Times New Roman" w:hAnsi="Times New Roman" w:cs="Times New Roman"/>
          <w:b/>
          <w:bCs/>
          <w:sz w:val="24"/>
          <w:szCs w:val="24"/>
          <w:u w:val="single"/>
          <w:lang w:val="fr-MA" w:eastAsia="fr-MA"/>
        </w:rPr>
      </w:pPr>
      <w:r w:rsidRPr="00E42C83">
        <w:rPr>
          <w:rFonts w:ascii="Times New Roman" w:eastAsia="Times New Roman" w:hAnsi="Times New Roman" w:cs="Times New Roman"/>
          <w:b/>
          <w:bCs/>
          <w:sz w:val="24"/>
          <w:szCs w:val="24"/>
          <w:u w:val="single"/>
          <w:lang w:val="fr-MA" w:eastAsia="fr-MA"/>
        </w:rPr>
        <w:t>principaux :</w:t>
      </w:r>
    </w:p>
    <w:p w14:paraId="1BFEB22D" w14:textId="77777777" w:rsidR="00543BD3" w:rsidRPr="00E42C83" w:rsidRDefault="00543BD3" w:rsidP="00543BD3">
      <w:pPr>
        <w:pStyle w:val="Paragraphedeliste"/>
        <w:keepLines w:val="0"/>
        <w:numPr>
          <w:ilvl w:val="0"/>
          <w:numId w:val="204"/>
        </w:numPr>
        <w:spacing w:before="100" w:beforeAutospacing="1" w:after="100" w:afterAutospacing="1"/>
        <w:jc w:val="left"/>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Régulation précise : piston sphérique permettant un ajustement automatique et l’absorption des coups de bélier.</w:t>
      </w:r>
    </w:p>
    <w:p w14:paraId="1506256B" w14:textId="77777777" w:rsidR="00543BD3" w:rsidRPr="00E42C83" w:rsidRDefault="00543BD3" w:rsidP="00543BD3">
      <w:pPr>
        <w:pStyle w:val="Paragraphedeliste"/>
        <w:keepLines w:val="0"/>
        <w:numPr>
          <w:ilvl w:val="0"/>
          <w:numId w:val="204"/>
        </w:numPr>
        <w:spacing w:before="100" w:beforeAutospacing="1" w:after="100" w:afterAutospacing="1"/>
        <w:jc w:val="left"/>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Durabilité : pièces internes principales en acier inoxydable pour une longue durée de vie.</w:t>
      </w:r>
    </w:p>
    <w:p w14:paraId="27D62EC6" w14:textId="77777777" w:rsidR="00543BD3" w:rsidRPr="00E42C83" w:rsidRDefault="00543BD3" w:rsidP="00543BD3">
      <w:pPr>
        <w:pStyle w:val="Paragraphedeliste"/>
        <w:keepLines w:val="0"/>
        <w:numPr>
          <w:ilvl w:val="0"/>
          <w:numId w:val="204"/>
        </w:numPr>
        <w:spacing w:before="100" w:beforeAutospacing="1" w:after="100" w:afterAutospacing="1"/>
        <w:jc w:val="left"/>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Protection : crépine de grande surface protégeant la soupape pilote.</w:t>
      </w:r>
    </w:p>
    <w:p w14:paraId="5ECD1E8C" w14:textId="77777777" w:rsidR="00543BD3" w:rsidRPr="00E42C83" w:rsidRDefault="00543BD3" w:rsidP="00543BD3">
      <w:pPr>
        <w:pStyle w:val="Paragraphedeliste"/>
        <w:keepLines w:val="0"/>
        <w:numPr>
          <w:ilvl w:val="0"/>
          <w:numId w:val="204"/>
        </w:numPr>
        <w:spacing w:before="100" w:beforeAutospacing="1" w:after="100" w:afterAutospacing="1"/>
        <w:jc w:val="left"/>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Conception optimisée : tube d’impulsion intégré évitant le recours à un tube externe.</w:t>
      </w:r>
    </w:p>
    <w:p w14:paraId="7E19B8AC" w14:textId="1B037F98" w:rsidR="00543BD3" w:rsidRPr="00E42C83" w:rsidRDefault="00543BD3" w:rsidP="00543BD3">
      <w:pPr>
        <w:keepLines w:val="0"/>
        <w:spacing w:before="100" w:beforeAutospacing="1" w:after="100" w:afterAutospacing="1"/>
        <w:jc w:val="left"/>
        <w:rPr>
          <w:rFonts w:ascii="Times New Roman" w:eastAsia="Times New Roman" w:hAnsi="Times New Roman" w:cs="Times New Roman"/>
          <w:b/>
          <w:bCs/>
          <w:sz w:val="24"/>
          <w:szCs w:val="24"/>
          <w:u w:val="single"/>
          <w:lang w:val="fr-MA" w:eastAsia="fr-MA"/>
        </w:rPr>
      </w:pPr>
      <w:r w:rsidRPr="00E42C83">
        <w:rPr>
          <w:rFonts w:ascii="Times New Roman" w:eastAsia="Times New Roman" w:hAnsi="Times New Roman" w:cs="Times New Roman"/>
          <w:b/>
          <w:bCs/>
          <w:sz w:val="24"/>
          <w:szCs w:val="24"/>
          <w:u w:val="single"/>
          <w:lang w:val="fr-MA" w:eastAsia="fr-MA"/>
        </w:rPr>
        <w:t>caractéristiques techniques :</w:t>
      </w:r>
    </w:p>
    <w:p w14:paraId="3BCE9A31" w14:textId="77777777" w:rsidR="00543BD3" w:rsidRPr="00E42C83" w:rsidRDefault="00543BD3" w:rsidP="00543BD3">
      <w:pPr>
        <w:pStyle w:val="Paragraphedeliste"/>
        <w:keepLines w:val="0"/>
        <w:numPr>
          <w:ilvl w:val="0"/>
          <w:numId w:val="203"/>
        </w:numPr>
        <w:spacing w:before="100" w:beforeAutospacing="1" w:after="100" w:afterAutospacing="1"/>
        <w:jc w:val="left"/>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COSR-3 : pressions de fonctionnement basses (PMO max. 3 bar). Corps en fonte ou acier inoxydable coulé.</w:t>
      </w:r>
    </w:p>
    <w:p w14:paraId="7FFE1F71" w14:textId="77777777" w:rsidR="00543BD3" w:rsidRPr="00E42C83" w:rsidRDefault="00543BD3" w:rsidP="00543BD3">
      <w:pPr>
        <w:pStyle w:val="Paragraphedeliste"/>
        <w:keepLines w:val="0"/>
        <w:numPr>
          <w:ilvl w:val="0"/>
          <w:numId w:val="203"/>
        </w:numPr>
        <w:spacing w:before="100" w:beforeAutospacing="1" w:after="100" w:afterAutospacing="1"/>
        <w:jc w:val="left"/>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COSR-16 : pressions de fonctionnement élevées (PMO max. 13 bar). Corps en fonte GS (fonte à graphite sphéroïdal) ou acier inoxydable coulé.</w:t>
      </w:r>
    </w:p>
    <w:p w14:paraId="5309237E" w14:textId="77777777" w:rsidR="00543BD3" w:rsidRPr="00E42C83" w:rsidRDefault="00543BD3" w:rsidP="00543BD3">
      <w:pPr>
        <w:pStyle w:val="Paragraphedeliste"/>
        <w:keepLines w:val="0"/>
        <w:numPr>
          <w:ilvl w:val="0"/>
          <w:numId w:val="203"/>
        </w:numPr>
        <w:spacing w:before="100" w:beforeAutospacing="1" w:after="100" w:afterAutospacing="1"/>
        <w:jc w:val="left"/>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Température maximale : 200°C (fonte) ou 220°C (acier inoxydable).</w:t>
      </w:r>
    </w:p>
    <w:p w14:paraId="20A372EA" w14:textId="77777777" w:rsidR="00543BD3" w:rsidRPr="00E42C83" w:rsidRDefault="00543BD3" w:rsidP="00543BD3">
      <w:pPr>
        <w:pStyle w:val="Paragraphedeliste"/>
        <w:keepLines w:val="0"/>
        <w:numPr>
          <w:ilvl w:val="0"/>
          <w:numId w:val="203"/>
        </w:numPr>
        <w:spacing w:before="100" w:beforeAutospacing="1" w:after="100" w:afterAutospacing="1"/>
        <w:jc w:val="left"/>
        <w:rPr>
          <w:rFonts w:ascii="Times New Roman" w:eastAsia="Times New Roman" w:hAnsi="Times New Roman" w:cs="Times New Roman"/>
          <w:sz w:val="24"/>
          <w:szCs w:val="24"/>
          <w:lang w:val="fr-MA" w:eastAsia="fr-MA"/>
        </w:rPr>
      </w:pPr>
      <w:r w:rsidRPr="00E42C83">
        <w:rPr>
          <w:rFonts w:ascii="Times New Roman" w:eastAsia="Times New Roman" w:hAnsi="Times New Roman" w:cs="Times New Roman"/>
          <w:sz w:val="24"/>
          <w:szCs w:val="24"/>
          <w:lang w:val="fr-MA" w:eastAsia="fr-MA"/>
        </w:rPr>
        <w:t>Plages de réglage : pression de sortie réglable selon modèle (ex. 1–3 bar ou 2–16 bar), avec une pression différentielle de fonctionnement de 0,7 à 8,5 bar.</w:t>
      </w:r>
    </w:p>
    <w:p w14:paraId="475A4916" w14:textId="77777777" w:rsidR="00543BD3" w:rsidRPr="00E42C83" w:rsidRDefault="00543BD3" w:rsidP="00543BD3">
      <w:pPr>
        <w:rPr>
          <w:rFonts w:ascii="Times New Roman" w:hAnsi="Times New Roman" w:cs="Times New Roman"/>
          <w:sz w:val="24"/>
          <w:szCs w:val="24"/>
          <w:lang w:val="fr-MA"/>
        </w:rPr>
      </w:pPr>
    </w:p>
    <w:p w14:paraId="3680E7CB" w14:textId="77777777"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190" w:name="_Toc212717404"/>
      <w:r w:rsidRPr="00E42C83">
        <w:rPr>
          <w:rFonts w:ascii="Times New Roman" w:hAnsi="Times New Roman" w:cs="Times New Roman"/>
          <w:bCs/>
          <w:iCs/>
        </w:rPr>
        <w:t>Fourniture collecteur cylindrique horizontal calorifugé en tube schedule 40 ext 168x3 epaisseur avec fond caps au extrimmité avec purgeur complet et robinetrie,</w:t>
      </w:r>
      <w:bookmarkEnd w:id="1190"/>
      <w:r w:rsidRPr="00E42C83">
        <w:rPr>
          <w:rFonts w:ascii="Times New Roman" w:hAnsi="Times New Roman" w:cs="Times New Roman"/>
          <w:bCs/>
          <w:iCs/>
        </w:rPr>
        <w:t xml:space="preserve"> </w:t>
      </w:r>
    </w:p>
    <w:p w14:paraId="285C332F" w14:textId="7E52CCD2" w:rsidR="00675155" w:rsidRPr="00E42C83" w:rsidRDefault="00675155" w:rsidP="00675155">
      <w:pPr>
        <w:rPr>
          <w:rFonts w:ascii="Times New Roman" w:hAnsi="Times New Roman" w:cs="Times New Roman"/>
          <w:sz w:val="24"/>
          <w:szCs w:val="24"/>
        </w:rPr>
      </w:pPr>
      <w:r w:rsidRPr="00E42C83">
        <w:rPr>
          <w:rFonts w:ascii="Times New Roman" w:hAnsi="Times New Roman" w:cs="Times New Roman"/>
          <w:sz w:val="24"/>
          <w:szCs w:val="24"/>
        </w:rPr>
        <w:t>Fourniture d’un collecteur cylindrique horizontal en tube Schedule 40 Ø168x3 mm, avec fond bombé, calorifuge, purge de condensats et robinetterie complète</w:t>
      </w:r>
    </w:p>
    <w:p w14:paraId="0A493995" w14:textId="77777777"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191" w:name="_Toc212717405"/>
      <w:r w:rsidRPr="00E42C83">
        <w:rPr>
          <w:rFonts w:ascii="Times New Roman" w:hAnsi="Times New Roman" w:cs="Times New Roman"/>
          <w:bCs/>
          <w:iCs/>
        </w:rPr>
        <w:t>Monometre glycerine 0/16 / 100</w:t>
      </w:r>
      <w:bookmarkEnd w:id="1191"/>
    </w:p>
    <w:p w14:paraId="0A3474FB" w14:textId="274C772F" w:rsidR="00675155" w:rsidRPr="00E42C83" w:rsidRDefault="00675155" w:rsidP="00675155">
      <w:pPr>
        <w:rPr>
          <w:rFonts w:ascii="Times New Roman" w:hAnsi="Times New Roman" w:cs="Times New Roman"/>
          <w:sz w:val="24"/>
          <w:szCs w:val="24"/>
        </w:rPr>
      </w:pPr>
      <w:r w:rsidRPr="00E42C83">
        <w:rPr>
          <w:rFonts w:ascii="Times New Roman" w:hAnsi="Times New Roman" w:cs="Times New Roman"/>
          <w:sz w:val="24"/>
          <w:szCs w:val="24"/>
        </w:rPr>
        <w:t>Manomètre 0–16 bar, diamètre 100 mm, cadran inox, monté sur robinet trois voies.</w:t>
      </w:r>
    </w:p>
    <w:p w14:paraId="3632ACA5" w14:textId="77777777"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192" w:name="_Toc212717406"/>
      <w:r w:rsidRPr="00E42C83">
        <w:rPr>
          <w:rFonts w:ascii="Times New Roman" w:hAnsi="Times New Roman" w:cs="Times New Roman"/>
          <w:bCs/>
          <w:iCs/>
        </w:rPr>
        <w:t>Fourniture collecteur compét cylindrique horizontal calorifugé en ture schedule vapeur avec purge condensat</w:t>
      </w:r>
      <w:bookmarkEnd w:id="1192"/>
    </w:p>
    <w:p w14:paraId="4D140206" w14:textId="1EBBF555" w:rsidR="00675155" w:rsidRPr="00E42C83" w:rsidRDefault="00675155" w:rsidP="00675155">
      <w:pPr>
        <w:rPr>
          <w:rFonts w:ascii="Times New Roman" w:hAnsi="Times New Roman" w:cs="Times New Roman"/>
          <w:sz w:val="24"/>
          <w:szCs w:val="24"/>
        </w:rPr>
      </w:pPr>
      <w:r w:rsidRPr="00E42C83">
        <w:rPr>
          <w:rFonts w:ascii="Times New Roman" w:hAnsi="Times New Roman" w:cs="Times New Roman"/>
          <w:sz w:val="24"/>
          <w:szCs w:val="24"/>
        </w:rPr>
        <w:t>Collecteur cylindrique calorifugé en acier Schedule vapeur, avec purge automatique et équipement complet.</w:t>
      </w:r>
    </w:p>
    <w:p w14:paraId="56F7F6DC" w14:textId="77777777"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193" w:name="_Toc212717407"/>
      <w:r w:rsidRPr="00E42C83">
        <w:rPr>
          <w:rFonts w:ascii="Times New Roman" w:hAnsi="Times New Roman" w:cs="Times New Roman"/>
          <w:bCs/>
          <w:iCs/>
        </w:rPr>
        <w:t>5% frais de consommable sauf calorifugeage</w:t>
      </w:r>
      <w:bookmarkEnd w:id="1193"/>
    </w:p>
    <w:p w14:paraId="7E8C402B" w14:textId="58CA637A" w:rsidR="00675155" w:rsidRPr="00E42C83" w:rsidRDefault="00675155" w:rsidP="00675155">
      <w:pPr>
        <w:rPr>
          <w:rFonts w:ascii="Times New Roman" w:hAnsi="Times New Roman" w:cs="Times New Roman"/>
          <w:sz w:val="24"/>
          <w:szCs w:val="24"/>
        </w:rPr>
      </w:pPr>
      <w:r w:rsidRPr="00E42C83">
        <w:rPr>
          <w:rFonts w:ascii="Times New Roman" w:hAnsi="Times New Roman" w:cs="Times New Roman"/>
          <w:sz w:val="24"/>
          <w:szCs w:val="24"/>
        </w:rPr>
        <w:t xml:space="preserve">Fournitures diverses (électrodes, joints, pâte d’étanchéité, boulonnerie, etc.), évaluées à </w:t>
      </w:r>
      <w:r w:rsidRPr="00E42C83">
        <w:rPr>
          <w:rFonts w:ascii="Times New Roman" w:hAnsi="Times New Roman" w:cs="Times New Roman"/>
          <w:b/>
          <w:bCs/>
          <w:sz w:val="24"/>
          <w:szCs w:val="24"/>
        </w:rPr>
        <w:t>5 %</w:t>
      </w:r>
      <w:r w:rsidRPr="00E42C83">
        <w:rPr>
          <w:rFonts w:ascii="Times New Roman" w:hAnsi="Times New Roman" w:cs="Times New Roman"/>
          <w:sz w:val="24"/>
          <w:szCs w:val="24"/>
        </w:rPr>
        <w:t xml:space="preserve"> du montant total du réseau, hors calorifugeage.</w:t>
      </w:r>
    </w:p>
    <w:p w14:paraId="01C64771" w14:textId="77777777"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194" w:name="_Toc212717408"/>
      <w:r w:rsidRPr="00E42C83">
        <w:rPr>
          <w:rFonts w:ascii="Times New Roman" w:hAnsi="Times New Roman" w:cs="Times New Roman"/>
          <w:bCs/>
          <w:iCs/>
        </w:rPr>
        <w:t>Fourniture finition</w:t>
      </w:r>
      <w:bookmarkEnd w:id="1194"/>
      <w:r w:rsidRPr="00E42C83">
        <w:rPr>
          <w:rFonts w:ascii="Times New Roman" w:hAnsi="Times New Roman" w:cs="Times New Roman"/>
          <w:bCs/>
          <w:iCs/>
        </w:rPr>
        <w:t xml:space="preserve"> </w:t>
      </w:r>
    </w:p>
    <w:p w14:paraId="59888A1B" w14:textId="5BC62CAD" w:rsidR="00675155" w:rsidRPr="00E42C83" w:rsidRDefault="00675155" w:rsidP="00675155">
      <w:pPr>
        <w:rPr>
          <w:rFonts w:ascii="Times New Roman" w:hAnsi="Times New Roman" w:cs="Times New Roman"/>
          <w:sz w:val="24"/>
          <w:szCs w:val="24"/>
        </w:rPr>
      </w:pPr>
      <w:r w:rsidRPr="00E42C83">
        <w:rPr>
          <w:rFonts w:ascii="Times New Roman" w:hAnsi="Times New Roman" w:cs="Times New Roman"/>
          <w:sz w:val="24"/>
          <w:szCs w:val="24"/>
        </w:rPr>
        <w:t>Peinture anticorrosion et signalétique conforme au code couleur vapeur :</w:t>
      </w:r>
    </w:p>
    <w:p w14:paraId="2EAF74A5"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95" w:name="_Toc212717409"/>
      <w:r w:rsidRPr="00E42C83">
        <w:rPr>
          <w:rFonts w:ascii="Times New Roman" w:hAnsi="Times New Roman" w:cs="Times New Roman"/>
          <w:bCs/>
          <w:iCs/>
        </w:rPr>
        <w:t>Peinture Noir</w:t>
      </w:r>
      <w:bookmarkEnd w:id="1195"/>
      <w:r w:rsidRPr="00E42C83">
        <w:rPr>
          <w:rFonts w:ascii="Times New Roman" w:hAnsi="Times New Roman" w:cs="Times New Roman"/>
          <w:bCs/>
          <w:iCs/>
        </w:rPr>
        <w:t xml:space="preserve"> </w:t>
      </w:r>
    </w:p>
    <w:p w14:paraId="1C1AB96F"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96" w:name="_Toc212717410"/>
      <w:r w:rsidRPr="00E42C83">
        <w:rPr>
          <w:rFonts w:ascii="Times New Roman" w:hAnsi="Times New Roman" w:cs="Times New Roman"/>
          <w:bCs/>
          <w:iCs/>
        </w:rPr>
        <w:t>Peinture Galvafer</w:t>
      </w:r>
      <w:bookmarkEnd w:id="1196"/>
    </w:p>
    <w:p w14:paraId="4848997C"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97" w:name="_Toc212717411"/>
      <w:r w:rsidRPr="00E42C83">
        <w:rPr>
          <w:rFonts w:ascii="Times New Roman" w:hAnsi="Times New Roman" w:cs="Times New Roman"/>
          <w:bCs/>
          <w:iCs/>
        </w:rPr>
        <w:t>Peinture Aluuminium</w:t>
      </w:r>
      <w:bookmarkEnd w:id="1197"/>
    </w:p>
    <w:p w14:paraId="243512CC"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98" w:name="_Toc212717412"/>
      <w:r w:rsidRPr="00E42C83">
        <w:rPr>
          <w:rFonts w:ascii="Times New Roman" w:hAnsi="Times New Roman" w:cs="Times New Roman"/>
          <w:bCs/>
          <w:iCs/>
        </w:rPr>
        <w:t>Peinture Vert</w:t>
      </w:r>
      <w:bookmarkEnd w:id="1198"/>
    </w:p>
    <w:p w14:paraId="231EF367" w14:textId="77777777" w:rsidR="009B549F" w:rsidRPr="00E42C83" w:rsidRDefault="009B549F" w:rsidP="009B549F">
      <w:pPr>
        <w:pStyle w:val="Titre1"/>
        <w:numPr>
          <w:ilvl w:val="2"/>
          <w:numId w:val="150"/>
        </w:numPr>
        <w:spacing w:after="0" w:line="276" w:lineRule="auto"/>
        <w:ind w:right="-141"/>
        <w:rPr>
          <w:rFonts w:ascii="Times New Roman" w:hAnsi="Times New Roman" w:cs="Times New Roman"/>
          <w:bCs/>
          <w:iCs/>
        </w:rPr>
      </w:pPr>
      <w:bookmarkStart w:id="1199" w:name="_Toc212717413"/>
      <w:r w:rsidRPr="00E42C83">
        <w:rPr>
          <w:rFonts w:ascii="Times New Roman" w:hAnsi="Times New Roman" w:cs="Times New Roman"/>
          <w:bCs/>
          <w:iCs/>
        </w:rPr>
        <w:t>Peinture Bleu</w:t>
      </w:r>
      <w:bookmarkEnd w:id="1199"/>
    </w:p>
    <w:p w14:paraId="4965D32F" w14:textId="756C8158" w:rsidR="009B549F" w:rsidRPr="00E42C83" w:rsidRDefault="009B549F" w:rsidP="009B549F">
      <w:pPr>
        <w:pStyle w:val="Titre1"/>
        <w:numPr>
          <w:ilvl w:val="1"/>
          <w:numId w:val="150"/>
        </w:numPr>
        <w:spacing w:after="0" w:line="276" w:lineRule="auto"/>
        <w:ind w:right="-141"/>
        <w:rPr>
          <w:rFonts w:ascii="Times New Roman" w:hAnsi="Times New Roman" w:cs="Times New Roman"/>
          <w:bCs/>
          <w:iCs/>
        </w:rPr>
      </w:pPr>
      <w:bookmarkStart w:id="1200" w:name="_Toc212717414"/>
      <w:r w:rsidRPr="00E42C83">
        <w:rPr>
          <w:rFonts w:ascii="Times New Roman" w:hAnsi="Times New Roman" w:cs="Times New Roman"/>
          <w:bCs/>
          <w:iCs/>
        </w:rPr>
        <w:t>Frais de transports et maind'œuvre</w:t>
      </w:r>
      <w:bookmarkEnd w:id="1200"/>
    </w:p>
    <w:p w14:paraId="7FB5C05C" w14:textId="77777777" w:rsidR="007730CE" w:rsidRPr="00E42C83" w:rsidRDefault="007730CE" w:rsidP="00241175">
      <w:pPr>
        <w:pStyle w:val="Titre1"/>
        <w:numPr>
          <w:ilvl w:val="0"/>
          <w:numId w:val="0"/>
        </w:numPr>
        <w:spacing w:after="0" w:line="276" w:lineRule="auto"/>
        <w:ind w:left="360" w:right="-141"/>
        <w:rPr>
          <w:rFonts w:ascii="Times New Roman" w:hAnsi="Times New Roman" w:cs="Times New Roman"/>
          <w:bCs/>
          <w:iCs/>
        </w:rPr>
      </w:pPr>
      <w:bookmarkStart w:id="1201" w:name="_Toc195286884"/>
      <w:bookmarkStart w:id="1202" w:name="_Toc195691933"/>
      <w:bookmarkStart w:id="1203" w:name="_Toc195703279"/>
      <w:bookmarkStart w:id="1204" w:name="_Toc212717415"/>
      <w:r w:rsidRPr="00E42C83">
        <w:rPr>
          <w:rFonts w:ascii="Times New Roman" w:hAnsi="Times New Roman" w:cs="Times New Roman"/>
          <w:bCs/>
          <w:iCs/>
        </w:rPr>
        <w:t>TRAITEMENT DE L’EAU ET CITERNE</w:t>
      </w:r>
      <w:bookmarkEnd w:id="1201"/>
      <w:bookmarkEnd w:id="1202"/>
      <w:bookmarkEnd w:id="1203"/>
      <w:bookmarkEnd w:id="1204"/>
    </w:p>
    <w:p w14:paraId="7AA17E28"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1205" w:name="_Toc195286886"/>
      <w:bookmarkStart w:id="1206" w:name="_Toc195691935"/>
      <w:bookmarkStart w:id="1207" w:name="_Toc195703281"/>
      <w:bookmarkStart w:id="1208" w:name="_Toc210999734"/>
      <w:bookmarkStart w:id="1209" w:name="_Toc212717416"/>
      <w:r w:rsidRPr="00E42C83">
        <w:rPr>
          <w:rFonts w:ascii="Times New Roman" w:hAnsi="Times New Roman" w:cs="Times New Roman"/>
          <w:bCs/>
          <w:iCs/>
        </w:rPr>
        <w:t>Traitement d’eau par osmose</w:t>
      </w:r>
      <w:bookmarkEnd w:id="1205"/>
      <w:bookmarkEnd w:id="1206"/>
      <w:bookmarkEnd w:id="1207"/>
      <w:bookmarkEnd w:id="1208"/>
      <w:bookmarkEnd w:id="1209"/>
      <w:r w:rsidRPr="00E42C83">
        <w:rPr>
          <w:rFonts w:ascii="Times New Roman" w:hAnsi="Times New Roman" w:cs="Times New Roman"/>
          <w:bCs/>
          <w:iCs/>
        </w:rPr>
        <w:t> </w:t>
      </w:r>
    </w:p>
    <w:p w14:paraId="2071C4BC"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Fourniture, installation et mise en service de traitement d’eau par osmose inverse avec un débit de 25 m³/h.</w:t>
      </w:r>
    </w:p>
    <w:p w14:paraId="4795320B"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b/>
          <w:bCs/>
          <w:sz w:val="24"/>
          <w:szCs w:val="24"/>
        </w:rPr>
        <w:t>Données de base</w:t>
      </w:r>
    </w:p>
    <w:p w14:paraId="41ADB05B" w14:textId="77777777" w:rsidR="007730CE" w:rsidRPr="00E42C83" w:rsidRDefault="007730CE" w:rsidP="007730CE">
      <w:pPr>
        <w:numPr>
          <w:ilvl w:val="0"/>
          <w:numId w:val="35"/>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Provenance de l’eau brute : Conductivité de 2200 mg/L</w:t>
      </w:r>
    </w:p>
    <w:p w14:paraId="3F535D2A" w14:textId="77777777" w:rsidR="007730CE" w:rsidRPr="00E42C83" w:rsidRDefault="007730CE" w:rsidP="007730CE">
      <w:pPr>
        <w:numPr>
          <w:ilvl w:val="0"/>
          <w:numId w:val="35"/>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Débit total de production : 25 m³/h</w:t>
      </w:r>
    </w:p>
    <w:p w14:paraId="7C29E062"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b/>
          <w:bCs/>
          <w:sz w:val="24"/>
          <w:szCs w:val="24"/>
        </w:rPr>
        <w:t>Équipements inclus dans l’offre technique</w:t>
      </w:r>
    </w:p>
    <w:p w14:paraId="6D91FE6B" w14:textId="77777777" w:rsidR="007730CE" w:rsidRPr="00E42C83" w:rsidRDefault="007730CE" w:rsidP="007730CE">
      <w:pPr>
        <w:numPr>
          <w:ilvl w:val="0"/>
          <w:numId w:val="36"/>
        </w:numPr>
        <w:spacing w:after="0" w:line="276" w:lineRule="auto"/>
        <w:rPr>
          <w:rFonts w:ascii="Times New Roman" w:hAnsi="Times New Roman" w:cs="Times New Roman"/>
          <w:sz w:val="24"/>
          <w:szCs w:val="24"/>
        </w:rPr>
      </w:pPr>
      <w:r w:rsidRPr="00E42C83">
        <w:rPr>
          <w:rFonts w:ascii="Times New Roman" w:hAnsi="Times New Roman" w:cs="Times New Roman"/>
          <w:b/>
          <w:bCs/>
          <w:sz w:val="24"/>
          <w:szCs w:val="24"/>
        </w:rPr>
        <w:lastRenderedPageBreak/>
        <w:t>Unité de surpression d’eau brute</w:t>
      </w:r>
      <w:r w:rsidRPr="00E42C83">
        <w:rPr>
          <w:rFonts w:ascii="Times New Roman" w:hAnsi="Times New Roman" w:cs="Times New Roman"/>
          <w:sz w:val="24"/>
          <w:szCs w:val="24"/>
        </w:rPr>
        <w:t xml:space="preserve"> :</w:t>
      </w:r>
    </w:p>
    <w:p w14:paraId="14DA4197" w14:textId="77777777" w:rsidR="007730CE" w:rsidRPr="00E42C83" w:rsidRDefault="007730CE" w:rsidP="007730CE">
      <w:pPr>
        <w:numPr>
          <w:ilvl w:val="1"/>
          <w:numId w:val="36"/>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Pompes centrifuges multicellulaires </w:t>
      </w:r>
      <w:r w:rsidRPr="00E42C83">
        <w:rPr>
          <w:rFonts w:ascii="Times New Roman" w:hAnsi="Times New Roman" w:cs="Times New Roman"/>
          <w:b/>
          <w:bCs/>
          <w:sz w:val="24"/>
          <w:szCs w:val="24"/>
        </w:rPr>
        <w:t xml:space="preserve">GRUNDFOS ou équivalent </w:t>
      </w:r>
      <w:r w:rsidRPr="00E42C83">
        <w:rPr>
          <w:rFonts w:ascii="Times New Roman" w:hAnsi="Times New Roman" w:cs="Times New Roman"/>
          <w:sz w:val="24"/>
          <w:szCs w:val="24"/>
        </w:rPr>
        <w:t>avec un débit de (33,5 m³/h, 5,5 kW)</w:t>
      </w:r>
    </w:p>
    <w:p w14:paraId="1412F4EE" w14:textId="77777777" w:rsidR="007730CE" w:rsidRPr="00E42C83" w:rsidRDefault="007730CE" w:rsidP="007730CE">
      <w:pPr>
        <w:numPr>
          <w:ilvl w:val="1"/>
          <w:numId w:val="36"/>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Quantité : 2 (1 en secours)</w:t>
      </w:r>
    </w:p>
    <w:p w14:paraId="364B1558" w14:textId="77777777" w:rsidR="007730CE" w:rsidRPr="00E42C83" w:rsidRDefault="007730CE" w:rsidP="007730CE">
      <w:pPr>
        <w:numPr>
          <w:ilvl w:val="0"/>
          <w:numId w:val="36"/>
        </w:numPr>
        <w:spacing w:after="0" w:line="276" w:lineRule="auto"/>
        <w:rPr>
          <w:rFonts w:ascii="Times New Roman" w:hAnsi="Times New Roman" w:cs="Times New Roman"/>
          <w:sz w:val="24"/>
          <w:szCs w:val="24"/>
        </w:rPr>
      </w:pPr>
      <w:r w:rsidRPr="00E42C83">
        <w:rPr>
          <w:rFonts w:ascii="Times New Roman" w:hAnsi="Times New Roman" w:cs="Times New Roman"/>
          <w:b/>
          <w:bCs/>
          <w:sz w:val="24"/>
          <w:szCs w:val="24"/>
        </w:rPr>
        <w:t>Unité de chloration</w:t>
      </w:r>
      <w:r w:rsidRPr="00E42C83">
        <w:rPr>
          <w:rFonts w:ascii="Times New Roman" w:hAnsi="Times New Roman" w:cs="Times New Roman"/>
          <w:sz w:val="24"/>
          <w:szCs w:val="24"/>
        </w:rPr>
        <w:t xml:space="preserve"> :</w:t>
      </w:r>
    </w:p>
    <w:p w14:paraId="797EA45C" w14:textId="77777777" w:rsidR="007730CE" w:rsidRPr="00E42C83" w:rsidRDefault="007730CE" w:rsidP="007730CE">
      <w:pPr>
        <w:numPr>
          <w:ilvl w:val="1"/>
          <w:numId w:val="36"/>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Pompe doseuse </w:t>
      </w:r>
      <w:r w:rsidRPr="00E42C83">
        <w:rPr>
          <w:rFonts w:ascii="Times New Roman" w:hAnsi="Times New Roman" w:cs="Times New Roman"/>
          <w:b/>
          <w:bCs/>
          <w:sz w:val="24"/>
          <w:szCs w:val="24"/>
        </w:rPr>
        <w:t>ETATRON</w:t>
      </w:r>
      <w:r w:rsidRPr="00E42C83">
        <w:rPr>
          <w:rFonts w:ascii="Times New Roman" w:hAnsi="Times New Roman" w:cs="Times New Roman"/>
          <w:sz w:val="24"/>
          <w:szCs w:val="24"/>
        </w:rPr>
        <w:t xml:space="preserve"> (5 l/h, 8 bars)</w:t>
      </w:r>
    </w:p>
    <w:p w14:paraId="0A7463FF" w14:textId="77777777" w:rsidR="007730CE" w:rsidRPr="00E42C83" w:rsidRDefault="007730CE" w:rsidP="007730CE">
      <w:pPr>
        <w:numPr>
          <w:ilvl w:val="1"/>
          <w:numId w:val="36"/>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Bac à réactif (100 L)</w:t>
      </w:r>
    </w:p>
    <w:p w14:paraId="2E2CE9CE" w14:textId="77777777" w:rsidR="007730CE" w:rsidRPr="00E42C83" w:rsidRDefault="007730CE" w:rsidP="007730CE">
      <w:pPr>
        <w:numPr>
          <w:ilvl w:val="1"/>
          <w:numId w:val="36"/>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Charge de 20 kg d’hypochlorite de soude</w:t>
      </w:r>
    </w:p>
    <w:p w14:paraId="0C125835" w14:textId="77777777" w:rsidR="007730CE" w:rsidRPr="00E42C83" w:rsidRDefault="007730CE" w:rsidP="007730CE">
      <w:pPr>
        <w:numPr>
          <w:ilvl w:val="1"/>
          <w:numId w:val="36"/>
        </w:numPr>
        <w:spacing w:after="0" w:line="276" w:lineRule="auto"/>
        <w:rPr>
          <w:rFonts w:ascii="Times New Roman" w:hAnsi="Times New Roman" w:cs="Times New Roman"/>
          <w:sz w:val="24"/>
          <w:szCs w:val="24"/>
        </w:rPr>
      </w:pPr>
      <w:r w:rsidRPr="00E42C83">
        <w:rPr>
          <w:rFonts w:ascii="Times New Roman" w:hAnsi="Times New Roman" w:cs="Times New Roman"/>
          <w:b/>
          <w:bCs/>
          <w:sz w:val="24"/>
          <w:szCs w:val="24"/>
        </w:rPr>
        <w:t>Compteur d’eau</w:t>
      </w:r>
      <w:r w:rsidRPr="00E42C83">
        <w:rPr>
          <w:rFonts w:ascii="Times New Roman" w:hAnsi="Times New Roman" w:cs="Times New Roman"/>
          <w:sz w:val="24"/>
          <w:szCs w:val="24"/>
        </w:rPr>
        <w:t xml:space="preserve"> ETATRON – 2’’ avec impulsions</w:t>
      </w:r>
    </w:p>
    <w:p w14:paraId="36CEB0F6" w14:textId="77777777" w:rsidR="007730CE" w:rsidRPr="00E42C83" w:rsidRDefault="007730CE" w:rsidP="007730CE">
      <w:pPr>
        <w:numPr>
          <w:ilvl w:val="0"/>
          <w:numId w:val="36"/>
        </w:numPr>
        <w:spacing w:after="0" w:line="276" w:lineRule="auto"/>
        <w:rPr>
          <w:rFonts w:ascii="Times New Roman" w:hAnsi="Times New Roman" w:cs="Times New Roman"/>
          <w:sz w:val="24"/>
          <w:szCs w:val="24"/>
        </w:rPr>
      </w:pPr>
      <w:r w:rsidRPr="00E42C83">
        <w:rPr>
          <w:rFonts w:ascii="Times New Roman" w:hAnsi="Times New Roman" w:cs="Times New Roman"/>
          <w:b/>
          <w:bCs/>
          <w:sz w:val="24"/>
          <w:szCs w:val="24"/>
        </w:rPr>
        <w:t>Unité de filtration à sable</w:t>
      </w:r>
      <w:r w:rsidRPr="00E42C83">
        <w:rPr>
          <w:rFonts w:ascii="Times New Roman" w:hAnsi="Times New Roman" w:cs="Times New Roman"/>
          <w:sz w:val="24"/>
          <w:szCs w:val="24"/>
        </w:rPr>
        <w:t xml:space="preserve"> :</w:t>
      </w:r>
    </w:p>
    <w:p w14:paraId="3267A0B0" w14:textId="77777777" w:rsidR="007730CE" w:rsidRPr="00E42C83" w:rsidRDefault="007730CE" w:rsidP="007730CE">
      <w:pPr>
        <w:numPr>
          <w:ilvl w:val="1"/>
          <w:numId w:val="36"/>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2 filtres en polyester renforcé (Ø1200 mm, 33,5 m³/h)</w:t>
      </w:r>
    </w:p>
    <w:p w14:paraId="4C8C592D" w14:textId="77777777" w:rsidR="007730CE" w:rsidRPr="00E42C83" w:rsidRDefault="007730CE" w:rsidP="007730CE">
      <w:pPr>
        <w:numPr>
          <w:ilvl w:val="1"/>
          <w:numId w:val="36"/>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Batterie de 5 vannes papillon à actionneur électrique</w:t>
      </w:r>
    </w:p>
    <w:p w14:paraId="3F45FA00" w14:textId="77777777" w:rsidR="007730CE" w:rsidRPr="00E42C83" w:rsidRDefault="007730CE" w:rsidP="007730CE">
      <w:pPr>
        <w:numPr>
          <w:ilvl w:val="1"/>
          <w:numId w:val="36"/>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2 transmetteurs de pression DANFOSS – 4-20 mA, 0–10 bars</w:t>
      </w:r>
    </w:p>
    <w:p w14:paraId="7A94A5FE" w14:textId="77777777" w:rsidR="007730CE" w:rsidRPr="00E42C83" w:rsidRDefault="007730CE" w:rsidP="007730CE">
      <w:pPr>
        <w:numPr>
          <w:ilvl w:val="0"/>
          <w:numId w:val="36"/>
        </w:numPr>
        <w:spacing w:after="0" w:line="276" w:lineRule="auto"/>
        <w:rPr>
          <w:rFonts w:ascii="Times New Roman" w:hAnsi="Times New Roman" w:cs="Times New Roman"/>
          <w:sz w:val="24"/>
          <w:szCs w:val="24"/>
        </w:rPr>
      </w:pPr>
      <w:r w:rsidRPr="00E42C83">
        <w:rPr>
          <w:rFonts w:ascii="Times New Roman" w:hAnsi="Times New Roman" w:cs="Times New Roman"/>
          <w:b/>
          <w:bCs/>
          <w:sz w:val="24"/>
          <w:szCs w:val="24"/>
        </w:rPr>
        <w:t>Unité de dé-chloration</w:t>
      </w:r>
      <w:r w:rsidRPr="00E42C83">
        <w:rPr>
          <w:rFonts w:ascii="Times New Roman" w:hAnsi="Times New Roman" w:cs="Times New Roman"/>
          <w:sz w:val="24"/>
          <w:szCs w:val="24"/>
        </w:rPr>
        <w:t xml:space="preserve"> :</w:t>
      </w:r>
    </w:p>
    <w:p w14:paraId="33B0F2DE" w14:textId="77777777" w:rsidR="007730CE" w:rsidRPr="00E42C83" w:rsidRDefault="007730CE" w:rsidP="007730CE">
      <w:pPr>
        <w:numPr>
          <w:ilvl w:val="1"/>
          <w:numId w:val="36"/>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Pompe doseuse de marque </w:t>
      </w:r>
      <w:r w:rsidRPr="00E42C83">
        <w:rPr>
          <w:rFonts w:ascii="Times New Roman" w:hAnsi="Times New Roman" w:cs="Times New Roman"/>
          <w:b/>
          <w:bCs/>
          <w:sz w:val="24"/>
          <w:szCs w:val="24"/>
        </w:rPr>
        <w:t>ETATRON</w:t>
      </w:r>
      <w:r w:rsidRPr="00E42C83">
        <w:rPr>
          <w:rFonts w:ascii="Times New Roman" w:hAnsi="Times New Roman" w:cs="Times New Roman"/>
          <w:sz w:val="24"/>
          <w:szCs w:val="24"/>
        </w:rPr>
        <w:t xml:space="preserve"> ou équivalent avec un bac de réactif 100L</w:t>
      </w:r>
    </w:p>
    <w:p w14:paraId="2661F036" w14:textId="77777777" w:rsidR="007730CE" w:rsidRPr="00E42C83" w:rsidRDefault="007730CE" w:rsidP="007730CE">
      <w:pPr>
        <w:numPr>
          <w:ilvl w:val="1"/>
          <w:numId w:val="36"/>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Charge de 25 kg de méta bisulfite de sodium (MBS)</w:t>
      </w:r>
    </w:p>
    <w:p w14:paraId="16491EFD" w14:textId="77777777" w:rsidR="007730CE" w:rsidRPr="00E42C83" w:rsidRDefault="007730CE" w:rsidP="007730CE">
      <w:pPr>
        <w:numPr>
          <w:ilvl w:val="0"/>
          <w:numId w:val="36"/>
        </w:numPr>
        <w:spacing w:after="0" w:line="276" w:lineRule="auto"/>
        <w:rPr>
          <w:rFonts w:ascii="Times New Roman" w:hAnsi="Times New Roman" w:cs="Times New Roman"/>
          <w:sz w:val="24"/>
          <w:szCs w:val="24"/>
        </w:rPr>
      </w:pPr>
      <w:r w:rsidRPr="00E42C83">
        <w:rPr>
          <w:rFonts w:ascii="Times New Roman" w:hAnsi="Times New Roman" w:cs="Times New Roman"/>
          <w:b/>
          <w:bCs/>
          <w:sz w:val="24"/>
          <w:szCs w:val="24"/>
        </w:rPr>
        <w:t>Unité de dosage du séquestrant</w:t>
      </w:r>
      <w:r w:rsidRPr="00E42C83">
        <w:rPr>
          <w:rFonts w:ascii="Times New Roman" w:hAnsi="Times New Roman" w:cs="Times New Roman"/>
          <w:sz w:val="24"/>
          <w:szCs w:val="24"/>
        </w:rPr>
        <w:t xml:space="preserve"> :</w:t>
      </w:r>
    </w:p>
    <w:p w14:paraId="0E367B72" w14:textId="77777777" w:rsidR="007730CE" w:rsidRPr="00E42C83" w:rsidRDefault="007730CE" w:rsidP="007730CE">
      <w:pPr>
        <w:numPr>
          <w:ilvl w:val="1"/>
          <w:numId w:val="36"/>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Pompe doseuse </w:t>
      </w:r>
      <w:r w:rsidRPr="00E42C83">
        <w:rPr>
          <w:rFonts w:ascii="Times New Roman" w:hAnsi="Times New Roman" w:cs="Times New Roman"/>
          <w:b/>
          <w:bCs/>
          <w:sz w:val="24"/>
          <w:szCs w:val="24"/>
        </w:rPr>
        <w:t>ETATRON</w:t>
      </w:r>
      <w:r w:rsidRPr="00E42C83">
        <w:rPr>
          <w:rFonts w:ascii="Times New Roman" w:hAnsi="Times New Roman" w:cs="Times New Roman"/>
          <w:sz w:val="24"/>
          <w:szCs w:val="24"/>
        </w:rPr>
        <w:t xml:space="preserve"> ou équivalent avec un bac de réactif 100L</w:t>
      </w:r>
    </w:p>
    <w:p w14:paraId="5B2A8C58" w14:textId="77777777" w:rsidR="007730CE" w:rsidRPr="00E42C83" w:rsidRDefault="007730CE" w:rsidP="007730CE">
      <w:pPr>
        <w:numPr>
          <w:ilvl w:val="1"/>
          <w:numId w:val="36"/>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Charge de séquestrant </w:t>
      </w:r>
      <w:r w:rsidRPr="00E42C83">
        <w:rPr>
          <w:rFonts w:ascii="Times New Roman" w:hAnsi="Times New Roman" w:cs="Times New Roman"/>
          <w:b/>
          <w:bCs/>
          <w:sz w:val="24"/>
          <w:szCs w:val="24"/>
        </w:rPr>
        <w:t>SUEZ HYPERSPERSE MDC 704</w:t>
      </w:r>
      <w:r w:rsidRPr="00E42C83">
        <w:rPr>
          <w:rFonts w:ascii="Times New Roman" w:hAnsi="Times New Roman" w:cs="Times New Roman"/>
          <w:sz w:val="24"/>
          <w:szCs w:val="24"/>
        </w:rPr>
        <w:t xml:space="preserve"> (23 kg)</w:t>
      </w:r>
    </w:p>
    <w:p w14:paraId="0A56F433" w14:textId="77777777" w:rsidR="007730CE" w:rsidRPr="00E42C83" w:rsidRDefault="007730CE" w:rsidP="007730CE">
      <w:pPr>
        <w:numPr>
          <w:ilvl w:val="0"/>
          <w:numId w:val="36"/>
        </w:numPr>
        <w:spacing w:after="0" w:line="276" w:lineRule="auto"/>
        <w:rPr>
          <w:rFonts w:ascii="Times New Roman" w:hAnsi="Times New Roman" w:cs="Times New Roman"/>
          <w:sz w:val="24"/>
          <w:szCs w:val="24"/>
        </w:rPr>
      </w:pPr>
      <w:r w:rsidRPr="00E42C83">
        <w:rPr>
          <w:rFonts w:ascii="Times New Roman" w:hAnsi="Times New Roman" w:cs="Times New Roman"/>
          <w:b/>
          <w:bCs/>
          <w:sz w:val="24"/>
          <w:szCs w:val="24"/>
        </w:rPr>
        <w:t>Unité de filtration sur cartouche</w:t>
      </w:r>
      <w:r w:rsidRPr="00E42C83">
        <w:rPr>
          <w:rFonts w:ascii="Times New Roman" w:hAnsi="Times New Roman" w:cs="Times New Roman"/>
          <w:sz w:val="24"/>
          <w:szCs w:val="24"/>
        </w:rPr>
        <w:t xml:space="preserve"> :</w:t>
      </w:r>
    </w:p>
    <w:p w14:paraId="44E2EF0A" w14:textId="77777777" w:rsidR="007730CE" w:rsidRPr="00E42C83" w:rsidRDefault="007730CE" w:rsidP="007730CE">
      <w:pPr>
        <w:numPr>
          <w:ilvl w:val="1"/>
          <w:numId w:val="36"/>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Micro filtre </w:t>
      </w:r>
      <w:r w:rsidRPr="00E42C83">
        <w:rPr>
          <w:rFonts w:ascii="Times New Roman" w:hAnsi="Times New Roman" w:cs="Times New Roman"/>
          <w:b/>
          <w:bCs/>
          <w:sz w:val="24"/>
          <w:szCs w:val="24"/>
        </w:rPr>
        <w:t>EUROTROL</w:t>
      </w:r>
      <w:r w:rsidRPr="00E42C83">
        <w:rPr>
          <w:rFonts w:ascii="Times New Roman" w:hAnsi="Times New Roman" w:cs="Times New Roman"/>
          <w:sz w:val="24"/>
          <w:szCs w:val="24"/>
        </w:rPr>
        <w:t xml:space="preserve"> (9 cartouches de 40’’, filtration à 20 µm / 5 µm)</w:t>
      </w:r>
    </w:p>
    <w:p w14:paraId="50F93A68" w14:textId="77777777" w:rsidR="007730CE" w:rsidRPr="00E42C83" w:rsidRDefault="007730CE" w:rsidP="007730CE">
      <w:pPr>
        <w:numPr>
          <w:ilvl w:val="0"/>
          <w:numId w:val="36"/>
        </w:numPr>
        <w:spacing w:after="0" w:line="276" w:lineRule="auto"/>
        <w:rPr>
          <w:rFonts w:ascii="Times New Roman" w:hAnsi="Times New Roman" w:cs="Times New Roman"/>
          <w:sz w:val="24"/>
          <w:szCs w:val="24"/>
        </w:rPr>
      </w:pPr>
      <w:r w:rsidRPr="00E42C83">
        <w:rPr>
          <w:rFonts w:ascii="Times New Roman" w:hAnsi="Times New Roman" w:cs="Times New Roman"/>
          <w:b/>
          <w:bCs/>
          <w:sz w:val="24"/>
          <w:szCs w:val="24"/>
        </w:rPr>
        <w:t>Unité d’osmose inverse</w:t>
      </w:r>
      <w:r w:rsidRPr="00E42C83">
        <w:rPr>
          <w:rFonts w:ascii="Times New Roman" w:hAnsi="Times New Roman" w:cs="Times New Roman"/>
          <w:sz w:val="24"/>
          <w:szCs w:val="24"/>
        </w:rPr>
        <w:t xml:space="preserve"> :</w:t>
      </w:r>
    </w:p>
    <w:p w14:paraId="04429794" w14:textId="77777777" w:rsidR="007730CE" w:rsidRPr="00E42C83" w:rsidRDefault="007730CE" w:rsidP="007730CE">
      <w:pPr>
        <w:numPr>
          <w:ilvl w:val="1"/>
          <w:numId w:val="36"/>
        </w:numPr>
        <w:spacing w:after="0" w:line="276" w:lineRule="auto"/>
        <w:rPr>
          <w:rFonts w:ascii="Times New Roman" w:hAnsi="Times New Roman" w:cs="Times New Roman"/>
          <w:sz w:val="24"/>
          <w:szCs w:val="24"/>
        </w:rPr>
      </w:pPr>
      <w:r w:rsidRPr="00E42C83">
        <w:rPr>
          <w:rFonts w:ascii="Times New Roman" w:hAnsi="Times New Roman" w:cs="Times New Roman"/>
          <w:b/>
          <w:bCs/>
          <w:sz w:val="24"/>
          <w:szCs w:val="24"/>
        </w:rPr>
        <w:t>OSMOTEC</w:t>
      </w:r>
      <w:r w:rsidRPr="00E42C83">
        <w:rPr>
          <w:rFonts w:ascii="Times New Roman" w:hAnsi="Times New Roman" w:cs="Times New Roman"/>
          <w:sz w:val="24"/>
          <w:szCs w:val="24"/>
        </w:rPr>
        <w:t xml:space="preserve"> (Débit 25 m³/h, taux de conversion 75%)</w:t>
      </w:r>
    </w:p>
    <w:p w14:paraId="09BDBC8B" w14:textId="77777777" w:rsidR="007730CE" w:rsidRPr="00E42C83" w:rsidRDefault="007730CE" w:rsidP="007730CE">
      <w:pPr>
        <w:numPr>
          <w:ilvl w:val="1"/>
          <w:numId w:val="36"/>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Pompes haute pression </w:t>
      </w:r>
      <w:r w:rsidRPr="00E42C83">
        <w:rPr>
          <w:rFonts w:ascii="Times New Roman" w:hAnsi="Times New Roman" w:cs="Times New Roman"/>
          <w:b/>
          <w:bCs/>
          <w:sz w:val="24"/>
          <w:szCs w:val="24"/>
        </w:rPr>
        <w:t>GRUNDFOS ou équivalent (25 m³/h, HMT 11 bars, Inox 304)</w:t>
      </w:r>
    </w:p>
    <w:p w14:paraId="4EF6E7AD" w14:textId="77777777" w:rsidR="007730CE" w:rsidRPr="00E42C83" w:rsidRDefault="007730CE" w:rsidP="007730CE">
      <w:pPr>
        <w:numPr>
          <w:ilvl w:val="1"/>
          <w:numId w:val="36"/>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Membranes d’osmose inverse </w:t>
      </w:r>
      <w:r w:rsidRPr="00E42C83">
        <w:rPr>
          <w:rFonts w:ascii="Times New Roman" w:hAnsi="Times New Roman" w:cs="Times New Roman"/>
          <w:b/>
          <w:bCs/>
          <w:sz w:val="24"/>
          <w:szCs w:val="24"/>
        </w:rPr>
        <w:t>HYDRANAUTICS ou VEOLIA ou équivalent portant</w:t>
      </w:r>
      <w:r w:rsidRPr="00E42C83">
        <w:rPr>
          <w:rFonts w:ascii="Times New Roman" w:hAnsi="Times New Roman" w:cs="Times New Roman"/>
          <w:sz w:val="24"/>
          <w:szCs w:val="24"/>
        </w:rPr>
        <w:t xml:space="preserve"> 25 unités</w:t>
      </w:r>
    </w:p>
    <w:p w14:paraId="7122C71D" w14:textId="77777777" w:rsidR="007730CE" w:rsidRPr="00E42C83" w:rsidRDefault="007730CE" w:rsidP="007730CE">
      <w:pPr>
        <w:numPr>
          <w:ilvl w:val="1"/>
          <w:numId w:val="36"/>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5 Modules d’osmose inverse de marque </w:t>
      </w:r>
      <w:r w:rsidRPr="00E42C83">
        <w:rPr>
          <w:rFonts w:ascii="Times New Roman" w:hAnsi="Times New Roman" w:cs="Times New Roman"/>
          <w:b/>
          <w:bCs/>
          <w:sz w:val="24"/>
          <w:szCs w:val="24"/>
        </w:rPr>
        <w:t xml:space="preserve">PROTEC ou équivalent </w:t>
      </w:r>
    </w:p>
    <w:p w14:paraId="5E3D999F" w14:textId="77777777" w:rsidR="007730CE" w:rsidRPr="00E42C83" w:rsidRDefault="007730CE" w:rsidP="007730CE">
      <w:pPr>
        <w:numPr>
          <w:ilvl w:val="1"/>
          <w:numId w:val="36"/>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 </w:t>
      </w:r>
      <w:r w:rsidRPr="00E42C83">
        <w:rPr>
          <w:rFonts w:ascii="Times New Roman" w:hAnsi="Times New Roman" w:cs="Times New Roman"/>
          <w:b/>
          <w:bCs/>
          <w:sz w:val="24"/>
          <w:szCs w:val="24"/>
        </w:rPr>
        <w:t>Instrumentation</w:t>
      </w:r>
      <w:r w:rsidRPr="00E42C83">
        <w:rPr>
          <w:rFonts w:ascii="Times New Roman" w:hAnsi="Times New Roman" w:cs="Times New Roman"/>
          <w:sz w:val="24"/>
          <w:szCs w:val="24"/>
        </w:rPr>
        <w:t xml:space="preserve"> :</w:t>
      </w:r>
    </w:p>
    <w:p w14:paraId="7C3B4CCA" w14:textId="77777777" w:rsidR="007730CE" w:rsidRPr="00E42C83" w:rsidRDefault="007730CE" w:rsidP="007730CE">
      <w:pPr>
        <w:numPr>
          <w:ilvl w:val="1"/>
          <w:numId w:val="36"/>
        </w:numPr>
        <w:tabs>
          <w:tab w:val="num" w:pos="720"/>
        </w:tabs>
        <w:spacing w:after="0" w:line="276" w:lineRule="auto"/>
        <w:rPr>
          <w:rFonts w:ascii="Times New Roman" w:hAnsi="Times New Roman" w:cs="Times New Roman"/>
          <w:sz w:val="24"/>
          <w:szCs w:val="24"/>
        </w:rPr>
      </w:pPr>
      <w:r w:rsidRPr="00E42C83">
        <w:rPr>
          <w:rFonts w:ascii="Times New Roman" w:hAnsi="Times New Roman" w:cs="Times New Roman"/>
          <w:sz w:val="24"/>
          <w:szCs w:val="24"/>
        </w:rPr>
        <w:t>3 manomètres NUOVA FIMA (DN 63/100)</w:t>
      </w:r>
    </w:p>
    <w:p w14:paraId="09FDCE08" w14:textId="77777777" w:rsidR="007730CE" w:rsidRPr="00E42C83" w:rsidRDefault="007730CE" w:rsidP="007730CE">
      <w:pPr>
        <w:numPr>
          <w:ilvl w:val="1"/>
          <w:numId w:val="36"/>
        </w:numPr>
        <w:tabs>
          <w:tab w:val="num" w:pos="720"/>
        </w:tabs>
        <w:spacing w:after="0" w:line="276" w:lineRule="auto"/>
        <w:rPr>
          <w:rFonts w:ascii="Times New Roman" w:hAnsi="Times New Roman" w:cs="Times New Roman"/>
          <w:sz w:val="24"/>
          <w:szCs w:val="24"/>
        </w:rPr>
      </w:pPr>
      <w:r w:rsidRPr="00E42C83">
        <w:rPr>
          <w:rFonts w:ascii="Times New Roman" w:hAnsi="Times New Roman" w:cs="Times New Roman"/>
          <w:sz w:val="24"/>
          <w:szCs w:val="24"/>
        </w:rPr>
        <w:t>2 pressostats DANFOSS à membrane</w:t>
      </w:r>
    </w:p>
    <w:p w14:paraId="68D5CB11" w14:textId="77777777" w:rsidR="007730CE" w:rsidRPr="00E42C83" w:rsidRDefault="007730CE" w:rsidP="007730CE">
      <w:pPr>
        <w:numPr>
          <w:ilvl w:val="1"/>
          <w:numId w:val="36"/>
        </w:numPr>
        <w:tabs>
          <w:tab w:val="num" w:pos="720"/>
        </w:tabs>
        <w:spacing w:after="0" w:line="276" w:lineRule="auto"/>
        <w:rPr>
          <w:rFonts w:ascii="Times New Roman" w:hAnsi="Times New Roman" w:cs="Times New Roman"/>
          <w:sz w:val="24"/>
          <w:szCs w:val="24"/>
        </w:rPr>
      </w:pPr>
      <w:r w:rsidRPr="00E42C83">
        <w:rPr>
          <w:rFonts w:ascii="Times New Roman" w:hAnsi="Times New Roman" w:cs="Times New Roman"/>
          <w:sz w:val="24"/>
          <w:szCs w:val="24"/>
        </w:rPr>
        <w:t>2 débitmètres à flotteur (perméat et rejet)</w:t>
      </w:r>
    </w:p>
    <w:p w14:paraId="6CDC33EC" w14:textId="77777777" w:rsidR="007730CE" w:rsidRPr="00E42C83" w:rsidRDefault="007730CE" w:rsidP="007730CE">
      <w:pPr>
        <w:numPr>
          <w:ilvl w:val="1"/>
          <w:numId w:val="36"/>
        </w:numPr>
        <w:spacing w:after="0" w:line="276" w:lineRule="auto"/>
        <w:rPr>
          <w:rFonts w:ascii="Times New Roman" w:hAnsi="Times New Roman" w:cs="Times New Roman"/>
          <w:sz w:val="24"/>
          <w:szCs w:val="24"/>
        </w:rPr>
      </w:pPr>
      <w:r w:rsidRPr="00E42C83">
        <w:rPr>
          <w:rFonts w:ascii="Times New Roman" w:hAnsi="Times New Roman" w:cs="Times New Roman"/>
          <w:b/>
          <w:bCs/>
          <w:sz w:val="24"/>
          <w:szCs w:val="24"/>
        </w:rPr>
        <w:t>Armoire électrique de commande et contrôle (automate)</w:t>
      </w:r>
    </w:p>
    <w:p w14:paraId="56C0E263" w14:textId="77777777" w:rsidR="007730CE" w:rsidRPr="00E42C83" w:rsidRDefault="007730CE">
      <w:pPr>
        <w:numPr>
          <w:ilvl w:val="0"/>
          <w:numId w:val="172"/>
        </w:numPr>
        <w:spacing w:after="0" w:line="276" w:lineRule="auto"/>
        <w:rPr>
          <w:rFonts w:ascii="Times New Roman" w:hAnsi="Times New Roman" w:cs="Times New Roman"/>
          <w:sz w:val="24"/>
          <w:szCs w:val="24"/>
        </w:rPr>
      </w:pPr>
      <w:r w:rsidRPr="00E42C83">
        <w:rPr>
          <w:rFonts w:ascii="Times New Roman" w:hAnsi="Times New Roman" w:cs="Times New Roman"/>
          <w:b/>
          <w:bCs/>
          <w:sz w:val="24"/>
          <w:szCs w:val="24"/>
        </w:rPr>
        <w:lastRenderedPageBreak/>
        <w:t>Unité de nettoyage chimique (CIP)</w:t>
      </w:r>
    </w:p>
    <w:p w14:paraId="40B9E155" w14:textId="77777777" w:rsidR="007730CE" w:rsidRPr="00E42C83" w:rsidRDefault="007730CE" w:rsidP="007730CE">
      <w:p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Elle est composée de : </w:t>
      </w:r>
    </w:p>
    <w:p w14:paraId="36064CE6" w14:textId="77777777" w:rsidR="007730CE" w:rsidRPr="00E42C83" w:rsidRDefault="007730CE">
      <w:pPr>
        <w:pStyle w:val="Paragraphedeliste"/>
        <w:numPr>
          <w:ilvl w:val="0"/>
          <w:numId w:val="175"/>
        </w:numPr>
        <w:spacing w:after="0" w:line="276" w:lineRule="auto"/>
        <w:rPr>
          <w:rFonts w:ascii="Times New Roman" w:hAnsi="Times New Roman" w:cs="Times New Roman"/>
          <w:b/>
          <w:bCs/>
          <w:sz w:val="24"/>
          <w:szCs w:val="24"/>
        </w:rPr>
      </w:pPr>
      <w:r w:rsidRPr="00E42C83">
        <w:rPr>
          <w:rFonts w:ascii="Times New Roman" w:hAnsi="Times New Roman" w:cs="Times New Roman"/>
          <w:b/>
          <w:bCs/>
          <w:sz w:val="24"/>
          <w:szCs w:val="24"/>
        </w:rPr>
        <w:t>Pompe de surpression de :</w:t>
      </w:r>
    </w:p>
    <w:p w14:paraId="2AC0F749" w14:textId="77777777" w:rsidR="007730CE" w:rsidRPr="00E42C83" w:rsidRDefault="007730CE" w:rsidP="007730CE">
      <w:pPr>
        <w:numPr>
          <w:ilvl w:val="1"/>
          <w:numId w:val="36"/>
        </w:numPr>
        <w:tabs>
          <w:tab w:val="num" w:pos="720"/>
        </w:tabs>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 Marque : ECWAT®</w:t>
      </w:r>
    </w:p>
    <w:p w14:paraId="47DB7C4B" w14:textId="77777777" w:rsidR="007730CE" w:rsidRPr="00E42C83" w:rsidRDefault="007730CE" w:rsidP="007730CE">
      <w:pPr>
        <w:numPr>
          <w:ilvl w:val="1"/>
          <w:numId w:val="36"/>
        </w:numPr>
        <w:tabs>
          <w:tab w:val="num" w:pos="720"/>
        </w:tabs>
        <w:spacing w:after="0" w:line="276" w:lineRule="auto"/>
        <w:rPr>
          <w:rFonts w:ascii="Times New Roman" w:hAnsi="Times New Roman" w:cs="Times New Roman"/>
          <w:sz w:val="24"/>
          <w:szCs w:val="24"/>
        </w:rPr>
      </w:pPr>
      <w:r w:rsidRPr="00E42C83">
        <w:rPr>
          <w:rFonts w:ascii="Times New Roman" w:hAnsi="Times New Roman" w:cs="Times New Roman"/>
          <w:sz w:val="24"/>
          <w:szCs w:val="24"/>
        </w:rPr>
        <w:t>Débit nominal :20 m³/h</w:t>
      </w:r>
    </w:p>
    <w:p w14:paraId="4A3C1BBE" w14:textId="77777777" w:rsidR="007730CE" w:rsidRPr="00E42C83" w:rsidRDefault="007730CE" w:rsidP="007730CE">
      <w:pPr>
        <w:numPr>
          <w:ilvl w:val="1"/>
          <w:numId w:val="36"/>
        </w:numPr>
        <w:tabs>
          <w:tab w:val="num" w:pos="720"/>
        </w:tabs>
        <w:spacing w:after="0" w:line="276" w:lineRule="auto"/>
        <w:rPr>
          <w:rFonts w:ascii="Times New Roman" w:hAnsi="Times New Roman" w:cs="Times New Roman"/>
          <w:sz w:val="24"/>
          <w:szCs w:val="24"/>
        </w:rPr>
      </w:pPr>
      <w:r w:rsidRPr="00E42C83">
        <w:rPr>
          <w:rFonts w:ascii="Times New Roman" w:hAnsi="Times New Roman" w:cs="Times New Roman"/>
          <w:sz w:val="24"/>
          <w:szCs w:val="24"/>
        </w:rPr>
        <w:t>HMT : 30 mce</w:t>
      </w:r>
    </w:p>
    <w:p w14:paraId="7F012156" w14:textId="77777777" w:rsidR="007730CE" w:rsidRPr="00E42C83" w:rsidRDefault="007730CE" w:rsidP="007730CE">
      <w:pPr>
        <w:numPr>
          <w:ilvl w:val="1"/>
          <w:numId w:val="36"/>
        </w:numPr>
        <w:tabs>
          <w:tab w:val="num" w:pos="720"/>
        </w:tabs>
        <w:spacing w:after="0" w:line="276" w:lineRule="auto"/>
        <w:rPr>
          <w:rFonts w:ascii="Times New Roman" w:hAnsi="Times New Roman" w:cs="Times New Roman"/>
          <w:sz w:val="24"/>
          <w:szCs w:val="24"/>
        </w:rPr>
      </w:pPr>
      <w:r w:rsidRPr="00E42C83">
        <w:rPr>
          <w:rFonts w:ascii="Times New Roman" w:hAnsi="Times New Roman" w:cs="Times New Roman"/>
          <w:sz w:val="24"/>
          <w:szCs w:val="24"/>
        </w:rPr>
        <w:t>Fréquence : 50 Hz</w:t>
      </w:r>
    </w:p>
    <w:p w14:paraId="6968CDDC" w14:textId="77777777" w:rsidR="007730CE" w:rsidRPr="00E42C83" w:rsidRDefault="007730CE" w:rsidP="007730CE">
      <w:pPr>
        <w:numPr>
          <w:ilvl w:val="1"/>
          <w:numId w:val="36"/>
        </w:numPr>
        <w:tabs>
          <w:tab w:val="num" w:pos="720"/>
        </w:tabs>
        <w:spacing w:after="0" w:line="276" w:lineRule="auto"/>
        <w:rPr>
          <w:rFonts w:ascii="Times New Roman" w:hAnsi="Times New Roman" w:cs="Times New Roman"/>
          <w:sz w:val="24"/>
          <w:szCs w:val="24"/>
        </w:rPr>
      </w:pPr>
      <w:r w:rsidRPr="00E42C83">
        <w:rPr>
          <w:rFonts w:ascii="Times New Roman" w:hAnsi="Times New Roman" w:cs="Times New Roman"/>
          <w:sz w:val="24"/>
          <w:szCs w:val="24"/>
        </w:rPr>
        <w:t>Tension nominale : 3 x 380-415 v</w:t>
      </w:r>
    </w:p>
    <w:p w14:paraId="74AE673B" w14:textId="23A59943" w:rsidR="007730CE" w:rsidRPr="00E42C83" w:rsidRDefault="0020666A" w:rsidP="007730CE">
      <w:pPr>
        <w:numPr>
          <w:ilvl w:val="1"/>
          <w:numId w:val="36"/>
        </w:numPr>
        <w:tabs>
          <w:tab w:val="num" w:pos="720"/>
        </w:tabs>
        <w:spacing w:after="0" w:line="276" w:lineRule="auto"/>
        <w:rPr>
          <w:rFonts w:ascii="Times New Roman" w:hAnsi="Times New Roman" w:cs="Times New Roman"/>
          <w:sz w:val="24"/>
          <w:szCs w:val="24"/>
        </w:rPr>
      </w:pPr>
      <w:bookmarkStart w:id="1210" w:name="_Hlk197675175"/>
      <w:r w:rsidRPr="00E42C83">
        <w:rPr>
          <w:rFonts w:ascii="Times New Roman" w:hAnsi="Times New Roman" w:cs="Times New Roman"/>
          <w:sz w:val="24"/>
          <w:szCs w:val="24"/>
        </w:rPr>
        <w:t>Quantité :</w:t>
      </w:r>
      <w:r w:rsidR="007730CE" w:rsidRPr="00E42C83">
        <w:rPr>
          <w:rFonts w:ascii="Times New Roman" w:hAnsi="Times New Roman" w:cs="Times New Roman"/>
          <w:sz w:val="24"/>
          <w:szCs w:val="24"/>
        </w:rPr>
        <w:t xml:space="preserve"> 01 </w:t>
      </w:r>
      <w:bookmarkEnd w:id="1210"/>
    </w:p>
    <w:p w14:paraId="61BB3B5E" w14:textId="77777777" w:rsidR="007730CE" w:rsidRPr="00E42C83" w:rsidRDefault="007730CE">
      <w:pPr>
        <w:pStyle w:val="Paragraphedeliste"/>
        <w:numPr>
          <w:ilvl w:val="0"/>
          <w:numId w:val="175"/>
        </w:numPr>
        <w:spacing w:after="0" w:line="276" w:lineRule="auto"/>
        <w:rPr>
          <w:rFonts w:ascii="Times New Roman" w:hAnsi="Times New Roman" w:cs="Times New Roman"/>
          <w:b/>
          <w:bCs/>
          <w:sz w:val="24"/>
          <w:szCs w:val="24"/>
        </w:rPr>
      </w:pPr>
      <w:r w:rsidRPr="00E42C83">
        <w:rPr>
          <w:rFonts w:ascii="Times New Roman" w:hAnsi="Times New Roman" w:cs="Times New Roman"/>
          <w:b/>
          <w:bCs/>
          <w:sz w:val="24"/>
          <w:szCs w:val="24"/>
        </w:rPr>
        <w:t>Cuve de préparation pour nettoyage chimique des membranes de :</w:t>
      </w:r>
    </w:p>
    <w:p w14:paraId="66E16594" w14:textId="2B18B3A5" w:rsidR="007730CE" w:rsidRPr="00E42C83" w:rsidRDefault="0020666A" w:rsidP="007730CE">
      <w:pPr>
        <w:numPr>
          <w:ilvl w:val="1"/>
          <w:numId w:val="36"/>
        </w:numPr>
        <w:tabs>
          <w:tab w:val="num" w:pos="720"/>
        </w:tabs>
        <w:spacing w:after="0" w:line="276" w:lineRule="auto"/>
        <w:rPr>
          <w:rFonts w:ascii="Times New Roman" w:hAnsi="Times New Roman" w:cs="Times New Roman"/>
          <w:sz w:val="24"/>
          <w:szCs w:val="24"/>
        </w:rPr>
      </w:pPr>
      <w:r w:rsidRPr="00E42C83">
        <w:rPr>
          <w:rFonts w:ascii="Times New Roman" w:hAnsi="Times New Roman" w:cs="Times New Roman"/>
          <w:sz w:val="24"/>
          <w:szCs w:val="24"/>
        </w:rPr>
        <w:t>Matériau :</w:t>
      </w:r>
      <w:r w:rsidR="007730CE" w:rsidRPr="00E42C83">
        <w:rPr>
          <w:rFonts w:ascii="Times New Roman" w:hAnsi="Times New Roman" w:cs="Times New Roman"/>
          <w:sz w:val="24"/>
          <w:szCs w:val="24"/>
        </w:rPr>
        <w:t xml:space="preserve"> Polyéthylène</w:t>
      </w:r>
    </w:p>
    <w:p w14:paraId="7002D633" w14:textId="77777777" w:rsidR="007730CE" w:rsidRPr="00E42C83" w:rsidRDefault="007730CE" w:rsidP="007730CE">
      <w:pPr>
        <w:numPr>
          <w:ilvl w:val="1"/>
          <w:numId w:val="36"/>
        </w:numPr>
        <w:tabs>
          <w:tab w:val="num" w:pos="720"/>
        </w:tabs>
        <w:spacing w:after="0" w:line="276" w:lineRule="auto"/>
        <w:rPr>
          <w:rFonts w:ascii="Times New Roman" w:hAnsi="Times New Roman" w:cs="Times New Roman"/>
          <w:sz w:val="24"/>
          <w:szCs w:val="24"/>
        </w:rPr>
      </w:pPr>
      <w:r w:rsidRPr="00E42C83">
        <w:rPr>
          <w:rFonts w:ascii="Times New Roman" w:hAnsi="Times New Roman" w:cs="Times New Roman"/>
          <w:sz w:val="24"/>
          <w:szCs w:val="24"/>
        </w:rPr>
        <w:t>Capacité : 1000 litres</w:t>
      </w:r>
    </w:p>
    <w:p w14:paraId="37E050E6" w14:textId="44A54A30" w:rsidR="007730CE" w:rsidRPr="00E42C83" w:rsidRDefault="007730CE" w:rsidP="007730CE">
      <w:pPr>
        <w:numPr>
          <w:ilvl w:val="1"/>
          <w:numId w:val="36"/>
        </w:numPr>
        <w:tabs>
          <w:tab w:val="num" w:pos="720"/>
        </w:tabs>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 </w:t>
      </w:r>
      <w:r w:rsidR="0020666A" w:rsidRPr="00E42C83">
        <w:rPr>
          <w:rFonts w:ascii="Times New Roman" w:hAnsi="Times New Roman" w:cs="Times New Roman"/>
          <w:sz w:val="24"/>
          <w:szCs w:val="24"/>
        </w:rPr>
        <w:t>Quantité :</w:t>
      </w:r>
      <w:r w:rsidRPr="00E42C83">
        <w:rPr>
          <w:rFonts w:ascii="Times New Roman" w:hAnsi="Times New Roman" w:cs="Times New Roman"/>
          <w:sz w:val="24"/>
          <w:szCs w:val="24"/>
        </w:rPr>
        <w:t xml:space="preserve"> 01</w:t>
      </w:r>
    </w:p>
    <w:p w14:paraId="338C5076" w14:textId="77777777" w:rsidR="007730CE" w:rsidRPr="00E42C83" w:rsidRDefault="007730CE">
      <w:pPr>
        <w:pStyle w:val="Paragraphedeliste"/>
        <w:numPr>
          <w:ilvl w:val="0"/>
          <w:numId w:val="175"/>
        </w:numPr>
        <w:spacing w:after="0" w:line="276" w:lineRule="auto"/>
        <w:rPr>
          <w:rFonts w:ascii="Times New Roman" w:hAnsi="Times New Roman" w:cs="Times New Roman"/>
          <w:b/>
          <w:bCs/>
          <w:sz w:val="24"/>
          <w:szCs w:val="24"/>
        </w:rPr>
      </w:pPr>
      <w:r w:rsidRPr="00E42C83">
        <w:rPr>
          <w:rFonts w:ascii="Times New Roman" w:hAnsi="Times New Roman" w:cs="Times New Roman"/>
          <w:b/>
          <w:bCs/>
          <w:sz w:val="24"/>
          <w:szCs w:val="24"/>
        </w:rPr>
        <w:t xml:space="preserve">Accessoires </w:t>
      </w:r>
    </w:p>
    <w:p w14:paraId="28F78E98" w14:textId="77777777" w:rsidR="007730CE" w:rsidRPr="00E42C83" w:rsidRDefault="007730CE" w:rsidP="007730CE">
      <w:pPr>
        <w:numPr>
          <w:ilvl w:val="1"/>
          <w:numId w:val="36"/>
        </w:numPr>
        <w:tabs>
          <w:tab w:val="num" w:pos="720"/>
        </w:tabs>
        <w:spacing w:after="0" w:line="276" w:lineRule="auto"/>
        <w:rPr>
          <w:rFonts w:ascii="Times New Roman" w:hAnsi="Times New Roman" w:cs="Times New Roman"/>
          <w:sz w:val="24"/>
          <w:szCs w:val="24"/>
        </w:rPr>
      </w:pPr>
      <w:r w:rsidRPr="00E42C83">
        <w:rPr>
          <w:rFonts w:ascii="Times New Roman" w:hAnsi="Times New Roman" w:cs="Times New Roman"/>
          <w:sz w:val="24"/>
          <w:szCs w:val="24"/>
        </w:rPr>
        <w:t>01 variateur de vitesse</w:t>
      </w:r>
    </w:p>
    <w:p w14:paraId="3C261AE3" w14:textId="77777777" w:rsidR="007730CE" w:rsidRPr="00E42C83" w:rsidRDefault="007730CE" w:rsidP="007730CE">
      <w:pPr>
        <w:numPr>
          <w:ilvl w:val="1"/>
          <w:numId w:val="36"/>
        </w:numPr>
        <w:tabs>
          <w:tab w:val="num" w:pos="720"/>
        </w:tabs>
        <w:spacing w:after="0" w:line="276" w:lineRule="auto"/>
        <w:rPr>
          <w:rFonts w:ascii="Times New Roman" w:hAnsi="Times New Roman" w:cs="Times New Roman"/>
          <w:sz w:val="24"/>
          <w:szCs w:val="24"/>
        </w:rPr>
      </w:pPr>
      <w:r w:rsidRPr="00E42C83">
        <w:rPr>
          <w:rFonts w:ascii="Times New Roman" w:hAnsi="Times New Roman" w:cs="Times New Roman"/>
          <w:sz w:val="24"/>
          <w:szCs w:val="24"/>
        </w:rPr>
        <w:t>01 manomètre à membrane</w:t>
      </w:r>
    </w:p>
    <w:p w14:paraId="1CE23CC0" w14:textId="77777777" w:rsidR="007730CE" w:rsidRPr="00E42C83" w:rsidRDefault="007730CE" w:rsidP="007730CE">
      <w:pPr>
        <w:numPr>
          <w:ilvl w:val="1"/>
          <w:numId w:val="36"/>
        </w:numPr>
        <w:tabs>
          <w:tab w:val="num" w:pos="720"/>
        </w:tabs>
        <w:spacing w:after="0" w:line="276" w:lineRule="auto"/>
        <w:rPr>
          <w:rFonts w:ascii="Times New Roman" w:hAnsi="Times New Roman" w:cs="Times New Roman"/>
          <w:sz w:val="24"/>
          <w:szCs w:val="24"/>
        </w:rPr>
      </w:pPr>
      <w:r w:rsidRPr="00E42C83">
        <w:rPr>
          <w:rFonts w:ascii="Times New Roman" w:hAnsi="Times New Roman" w:cs="Times New Roman"/>
          <w:sz w:val="24"/>
          <w:szCs w:val="24"/>
        </w:rPr>
        <w:t>01 électrovanne de remplissage diam 2’’</w:t>
      </w:r>
    </w:p>
    <w:p w14:paraId="2E4153C3" w14:textId="77777777" w:rsidR="007730CE" w:rsidRPr="00E42C83" w:rsidRDefault="007730CE" w:rsidP="007730CE">
      <w:pPr>
        <w:numPr>
          <w:ilvl w:val="1"/>
          <w:numId w:val="36"/>
        </w:numPr>
        <w:tabs>
          <w:tab w:val="num" w:pos="720"/>
        </w:tabs>
        <w:spacing w:after="0" w:line="276" w:lineRule="auto"/>
        <w:rPr>
          <w:rFonts w:ascii="Times New Roman" w:hAnsi="Times New Roman" w:cs="Times New Roman"/>
          <w:sz w:val="24"/>
          <w:szCs w:val="24"/>
        </w:rPr>
      </w:pPr>
      <w:r w:rsidRPr="00E42C83">
        <w:rPr>
          <w:rFonts w:ascii="Times New Roman" w:hAnsi="Times New Roman" w:cs="Times New Roman"/>
          <w:sz w:val="24"/>
          <w:szCs w:val="24"/>
        </w:rPr>
        <w:t>01 Flotteur électrique</w:t>
      </w:r>
    </w:p>
    <w:p w14:paraId="1B373AA8" w14:textId="77777777" w:rsidR="007730CE" w:rsidRPr="00E42C83" w:rsidRDefault="007730CE" w:rsidP="007730CE">
      <w:pPr>
        <w:spacing w:before="70" w:line="276" w:lineRule="auto"/>
        <w:rPr>
          <w:rFonts w:ascii="Times New Roman" w:hAnsi="Times New Roman" w:cs="Times New Roman"/>
          <w:b/>
          <w:sz w:val="24"/>
          <w:szCs w:val="24"/>
        </w:rPr>
      </w:pPr>
      <w:r w:rsidRPr="00E42C83">
        <w:rPr>
          <w:rFonts w:ascii="Times New Roman" w:hAnsi="Times New Roman" w:cs="Times New Roman"/>
          <w:b/>
          <w:sz w:val="24"/>
          <w:szCs w:val="24"/>
        </w:rPr>
        <w:t>Ouvrage paye à l'unité y compris toutes sujétions de fourniture et de pose.</w:t>
      </w:r>
    </w:p>
    <w:p w14:paraId="30D1F834"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1211" w:name="_Toc195286888"/>
      <w:bookmarkStart w:id="1212" w:name="_Toc195691936"/>
      <w:bookmarkStart w:id="1213" w:name="_Toc195703282"/>
      <w:bookmarkStart w:id="1214" w:name="_Toc210999735"/>
      <w:bookmarkStart w:id="1215" w:name="_Toc212717417"/>
      <w:r w:rsidRPr="00E42C83">
        <w:rPr>
          <w:rFonts w:ascii="Times New Roman" w:hAnsi="Times New Roman" w:cs="Times New Roman"/>
          <w:bCs/>
          <w:iCs/>
        </w:rPr>
        <w:t>Citerne d’eau de 140 m3</w:t>
      </w:r>
      <w:bookmarkEnd w:id="1211"/>
      <w:bookmarkEnd w:id="1212"/>
      <w:bookmarkEnd w:id="1213"/>
      <w:bookmarkEnd w:id="1214"/>
      <w:bookmarkEnd w:id="1215"/>
    </w:p>
    <w:p w14:paraId="022BAD13"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Type de réservoir :</w:t>
      </w:r>
    </w:p>
    <w:p w14:paraId="609B5EA2"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Citerne en béton armé sur site (coulée) ou réservoir métallique (acier carbone revêtu ou acier inox, selon usage).</w:t>
      </w:r>
    </w:p>
    <w:p w14:paraId="438A578D"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Réservoir vertical de type tôle roulée soudée si métallique, ou structure préfabriquée modulaire.</w:t>
      </w:r>
    </w:p>
    <w:p w14:paraId="2D4D9FE1"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Fondations :</w:t>
      </w:r>
    </w:p>
    <w:p w14:paraId="15FB448C"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Radier en béton armé dimensionné pour reprendre la charge (suivant étude de sol  prix en charge par l'entreprise de GO).</w:t>
      </w:r>
    </w:p>
    <w:p w14:paraId="63815F1D"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Finition pour assurer l’étanchéité (joint de dilatation, membrane d’étanchéité si nécessaire).</w:t>
      </w:r>
    </w:p>
    <w:p w14:paraId="752AB479"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Accessoires :</w:t>
      </w:r>
    </w:p>
    <w:p w14:paraId="025A771A"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Trappes de visite, échelles d’accès intérieures et extérieures, évents, vannes de vidange/remplissage, instrumentation de niveau (indicateur visuel ou sonde).</w:t>
      </w:r>
    </w:p>
    <w:p w14:paraId="6397DEB5"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Peinture ou revêtement anticorrosion intérieur et extérieur (le cas échéant).</w:t>
      </w:r>
    </w:p>
    <w:p w14:paraId="5447C3C9"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Étanchéité :</w:t>
      </w:r>
    </w:p>
    <w:p w14:paraId="602ED46D"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Traitement de surface (galvanisation, peinture époxy, membrane) pour réservoir en acier.</w:t>
      </w:r>
    </w:p>
    <w:p w14:paraId="7F9854B4"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lastRenderedPageBreak/>
        <w:t>Adjuvants hydrofuges et revêtement étanche pour citerne béton.</w:t>
      </w:r>
    </w:p>
    <w:p w14:paraId="11F667F1"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Mise en œuvre :</w:t>
      </w:r>
    </w:p>
    <w:p w14:paraId="34FE476B"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Respect des plans d’exécution, des procédures de soudure (pour l’acier) ou des prescriptions béton.</w:t>
      </w:r>
    </w:p>
    <w:p w14:paraId="1A06968F"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Essais d’étanchéité (remplissage progressif, contrôle des fuites).</w:t>
      </w:r>
    </w:p>
    <w:p w14:paraId="09CAB8C1"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Installation de dispositifs de sécurité (garde-corps, échelle équipée de crinoline si hauteur &gt; 3 m).</w:t>
      </w:r>
    </w:p>
    <w:p w14:paraId="411E7E8F"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Normes et standards :</w:t>
      </w:r>
    </w:p>
    <w:p w14:paraId="49EA0180"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Eurocodes ou normes équivalentes pour le dimensionnement des structures béton ou métalliques.</w:t>
      </w:r>
    </w:p>
    <w:p w14:paraId="31486544"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AWWA D100 (American Water Works Association) pour les réservoirs métalliques, si applicable.</w:t>
      </w:r>
    </w:p>
    <w:p w14:paraId="4161AC68"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DTU 23 (France) ou normes locales pour les ouvrages en béton.</w:t>
      </w:r>
    </w:p>
    <w:p w14:paraId="5B1FEF4A"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Essais et contrôles :</w:t>
      </w:r>
    </w:p>
    <w:p w14:paraId="732BDE18"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Épreuve hydraulique : remplir la citerne et laisser en observation 24-48 heures.</w:t>
      </w:r>
    </w:p>
    <w:p w14:paraId="74F4345A"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Vérification de l’étanchéité (taux de perte d’eau acceptable).</w:t>
      </w:r>
    </w:p>
    <w:p w14:paraId="578967CA"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Sécurité et environnement :</w:t>
      </w:r>
    </w:p>
    <w:p w14:paraId="4D5F9D67"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Gestion des eaux de test, protections pour le personnel, contrôles de soudure.</w:t>
      </w:r>
    </w:p>
    <w:p w14:paraId="68265D45"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Plan de maintenance préventive pour la citerne (contrôle périodique du revêtement et du fond).</w:t>
      </w:r>
    </w:p>
    <w:p w14:paraId="22D50CA4"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Documents livrables :</w:t>
      </w:r>
    </w:p>
    <w:p w14:paraId="6252AA9F"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Plans de recollement, notes de calcul de structure, PV d’essais.</w:t>
      </w:r>
    </w:p>
    <w:p w14:paraId="186874B3"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Certificats de qualité des matériaux.</w:t>
      </w:r>
    </w:p>
    <w:p w14:paraId="7A51AFD2" w14:textId="2833C135" w:rsidR="007730CE" w:rsidRPr="00E42C83" w:rsidRDefault="0020666A"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L’ouvrage</w:t>
      </w:r>
      <w:r w:rsidR="007730CE" w:rsidRPr="00E42C83">
        <w:rPr>
          <w:rFonts w:ascii="Times New Roman" w:hAnsi="Times New Roman" w:cs="Times New Roman"/>
          <w:b/>
          <w:bCs/>
          <w:sz w:val="24"/>
          <w:szCs w:val="24"/>
        </w:rPr>
        <w:t xml:space="preserve"> payé à l'unité inclut :</w:t>
      </w:r>
    </w:p>
    <w:p w14:paraId="2AD2FF5B" w14:textId="77777777" w:rsidR="007730CE" w:rsidRPr="00E42C83" w:rsidRDefault="007730CE">
      <w:pPr>
        <w:pStyle w:val="Paragraphedeliste"/>
        <w:numPr>
          <w:ilvl w:val="0"/>
          <w:numId w:val="152"/>
        </w:numPr>
        <w:spacing w:line="276" w:lineRule="auto"/>
        <w:rPr>
          <w:rFonts w:ascii="Times New Roman" w:hAnsi="Times New Roman" w:cs="Times New Roman"/>
          <w:sz w:val="24"/>
          <w:szCs w:val="24"/>
        </w:rPr>
      </w:pPr>
      <w:r w:rsidRPr="00E42C83">
        <w:rPr>
          <w:rFonts w:ascii="Times New Roman" w:hAnsi="Times New Roman" w:cs="Times New Roman"/>
          <w:sz w:val="24"/>
          <w:szCs w:val="24"/>
        </w:rPr>
        <w:t>La fourniture et l'installation de la citerne.</w:t>
      </w:r>
    </w:p>
    <w:p w14:paraId="7B9B0778" w14:textId="77777777" w:rsidR="007730CE" w:rsidRPr="00E42C83" w:rsidRDefault="007730CE">
      <w:pPr>
        <w:pStyle w:val="Paragraphedeliste"/>
        <w:numPr>
          <w:ilvl w:val="0"/>
          <w:numId w:val="152"/>
        </w:numPr>
        <w:spacing w:line="276" w:lineRule="auto"/>
        <w:rPr>
          <w:rFonts w:ascii="Times New Roman" w:hAnsi="Times New Roman" w:cs="Times New Roman"/>
          <w:sz w:val="24"/>
          <w:szCs w:val="24"/>
        </w:rPr>
      </w:pPr>
      <w:r w:rsidRPr="00E42C83">
        <w:rPr>
          <w:rFonts w:ascii="Times New Roman" w:hAnsi="Times New Roman" w:cs="Times New Roman"/>
          <w:sz w:val="24"/>
          <w:szCs w:val="24"/>
        </w:rPr>
        <w:t>Les accessoires nécessaires (tuyauteries, vannes, dispositifs de sécurité, soupapes, etc.).</w:t>
      </w:r>
    </w:p>
    <w:p w14:paraId="057A7664" w14:textId="77777777" w:rsidR="007730CE" w:rsidRPr="00E42C83" w:rsidRDefault="007730CE">
      <w:pPr>
        <w:pStyle w:val="Paragraphedeliste"/>
        <w:numPr>
          <w:ilvl w:val="0"/>
          <w:numId w:val="152"/>
        </w:numPr>
        <w:spacing w:line="276" w:lineRule="auto"/>
        <w:rPr>
          <w:rFonts w:ascii="Times New Roman" w:hAnsi="Times New Roman" w:cs="Times New Roman"/>
          <w:sz w:val="24"/>
          <w:szCs w:val="24"/>
        </w:rPr>
      </w:pPr>
      <w:r w:rsidRPr="00E42C83">
        <w:rPr>
          <w:rFonts w:ascii="Times New Roman" w:hAnsi="Times New Roman" w:cs="Times New Roman"/>
          <w:sz w:val="24"/>
          <w:szCs w:val="24"/>
        </w:rPr>
        <w:t>Le raccordement au système de distribution ou d'évacuation.</w:t>
      </w:r>
    </w:p>
    <w:p w14:paraId="461C8E1B" w14:textId="77777777" w:rsidR="007730CE" w:rsidRPr="00E42C83" w:rsidRDefault="007730CE">
      <w:pPr>
        <w:pStyle w:val="Paragraphedeliste"/>
        <w:numPr>
          <w:ilvl w:val="0"/>
          <w:numId w:val="152"/>
        </w:numPr>
        <w:spacing w:line="276" w:lineRule="auto"/>
        <w:rPr>
          <w:rFonts w:ascii="Times New Roman" w:hAnsi="Times New Roman" w:cs="Times New Roman"/>
          <w:sz w:val="24"/>
          <w:szCs w:val="24"/>
        </w:rPr>
      </w:pPr>
      <w:r w:rsidRPr="00E42C83">
        <w:rPr>
          <w:rFonts w:ascii="Times New Roman" w:hAnsi="Times New Roman" w:cs="Times New Roman"/>
          <w:sz w:val="24"/>
          <w:szCs w:val="24"/>
        </w:rPr>
        <w:t>Les tests et la mise en service de la citerne.</w:t>
      </w:r>
    </w:p>
    <w:p w14:paraId="19803170" w14:textId="744329A4" w:rsidR="007730CE" w:rsidRPr="00E42C83" w:rsidRDefault="007730CE">
      <w:pPr>
        <w:pStyle w:val="Paragraphedeliste"/>
        <w:numPr>
          <w:ilvl w:val="0"/>
          <w:numId w:val="152"/>
        </w:numPr>
        <w:spacing w:line="276" w:lineRule="auto"/>
        <w:rPr>
          <w:rFonts w:ascii="Times New Roman" w:hAnsi="Times New Roman" w:cs="Times New Roman"/>
          <w:sz w:val="24"/>
          <w:szCs w:val="24"/>
        </w:rPr>
      </w:pPr>
      <w:r w:rsidRPr="00E42C83">
        <w:rPr>
          <w:rFonts w:ascii="Times New Roman" w:hAnsi="Times New Roman" w:cs="Times New Roman"/>
          <w:sz w:val="24"/>
          <w:szCs w:val="24"/>
        </w:rPr>
        <w:t>La remise en état du site après installation.</w:t>
      </w:r>
    </w:p>
    <w:p w14:paraId="65F5535B"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1216" w:name="_Toc195286889"/>
      <w:bookmarkStart w:id="1217" w:name="_Toc195691937"/>
      <w:bookmarkStart w:id="1218" w:name="_Toc195703283"/>
      <w:bookmarkStart w:id="1219" w:name="_Toc210999736"/>
      <w:bookmarkStart w:id="1220" w:name="_Toc212717418"/>
      <w:r w:rsidRPr="00E42C83">
        <w:rPr>
          <w:rFonts w:ascii="Times New Roman" w:hAnsi="Times New Roman" w:cs="Times New Roman"/>
          <w:bCs/>
          <w:iCs/>
        </w:rPr>
        <w:t>Citerne d’eau de 10 m3</w:t>
      </w:r>
      <w:bookmarkEnd w:id="1216"/>
      <w:bookmarkEnd w:id="1217"/>
      <w:bookmarkEnd w:id="1218"/>
      <w:bookmarkEnd w:id="1219"/>
      <w:bookmarkEnd w:id="1220"/>
    </w:p>
    <w:p w14:paraId="0F8BA759"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escriptif technique</w:t>
      </w:r>
    </w:p>
    <w:p w14:paraId="7B9FBA46"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Désignation : Fourniture et pose d’une petite citerne de stockage d’eau d’une capacité de 10 m³.</w:t>
      </w:r>
    </w:p>
    <w:p w14:paraId="39BA116E"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Type de réservoir : Béton armé (sur place ou préfabriqué), polyéthylène haute densité (PEHD), ou acier revêtu.</w:t>
      </w:r>
    </w:p>
    <w:p w14:paraId="323B887F"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Accessoires :</w:t>
      </w:r>
    </w:p>
    <w:p w14:paraId="30F03A51"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lastRenderedPageBreak/>
        <w:t>Regard de visite, couvercle, robinetterie (vanne de vidange, raccord d’alimentation), évent.</w:t>
      </w:r>
    </w:p>
    <w:p w14:paraId="0AFA0886"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Système de fixation/socle (si réservoir hors sol).</w:t>
      </w:r>
    </w:p>
    <w:p w14:paraId="3525C104"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Étanchéité :</w:t>
      </w:r>
    </w:p>
    <w:p w14:paraId="046A831C"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Selon le matériau (revêtement ou résine pour l’acier, enduit hydrofuge pour béton, etc.).</w:t>
      </w:r>
    </w:p>
    <w:p w14:paraId="053475AF"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Mise en œuvre :</w:t>
      </w:r>
    </w:p>
    <w:p w14:paraId="48936A01"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Si hors sol : châssis métallique ou dalle béton.</w:t>
      </w:r>
    </w:p>
    <w:p w14:paraId="5A568160"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Si enterrée : fouille, radier, remblaiement, tests d’étanchéité.</w:t>
      </w:r>
    </w:p>
    <w:p w14:paraId="43AE37FC"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Cahier des charges et spécifications</w:t>
      </w:r>
    </w:p>
    <w:p w14:paraId="0DA69EE8"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Normes et standards :</w:t>
      </w:r>
    </w:p>
    <w:p w14:paraId="4C2AF463"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Selon le matériau (NF EN 12573 pour les réservoirs en PEHD, Eurocodes pour les ouvrages béton, etc.).</w:t>
      </w:r>
    </w:p>
    <w:p w14:paraId="26EE4618"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Essais et contrôles :</w:t>
      </w:r>
    </w:p>
    <w:p w14:paraId="1E03CF2D"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Test d’étanchéité après remplissage.</w:t>
      </w:r>
    </w:p>
    <w:p w14:paraId="132FBDA1"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Vérification de la stabilité et de la mise à niveau.</w:t>
      </w:r>
    </w:p>
    <w:p w14:paraId="298A7985"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Documents livrables :</w:t>
      </w:r>
    </w:p>
    <w:p w14:paraId="4064A75A"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Notice d’utilisation et d’entretien, fiches techniques matériau.</w:t>
      </w:r>
    </w:p>
    <w:p w14:paraId="7074FED6"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PV de tests de remplissage.</w:t>
      </w:r>
    </w:p>
    <w:p w14:paraId="53613B19" w14:textId="30987B3B" w:rsidR="007730CE" w:rsidRPr="00E42C83" w:rsidRDefault="0020666A"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L’ouvrage</w:t>
      </w:r>
      <w:r w:rsidR="007730CE" w:rsidRPr="00E42C83">
        <w:rPr>
          <w:rFonts w:ascii="Times New Roman" w:hAnsi="Times New Roman" w:cs="Times New Roman"/>
          <w:b/>
          <w:bCs/>
          <w:sz w:val="24"/>
          <w:szCs w:val="24"/>
        </w:rPr>
        <w:t xml:space="preserve"> payé à l'unité inclut :</w:t>
      </w:r>
    </w:p>
    <w:p w14:paraId="54250286" w14:textId="77777777" w:rsidR="007730CE" w:rsidRPr="00E42C83" w:rsidRDefault="007730CE">
      <w:pPr>
        <w:pStyle w:val="Paragraphedeliste"/>
        <w:numPr>
          <w:ilvl w:val="0"/>
          <w:numId w:val="152"/>
        </w:numPr>
        <w:spacing w:line="276" w:lineRule="auto"/>
        <w:rPr>
          <w:rFonts w:ascii="Times New Roman" w:hAnsi="Times New Roman" w:cs="Times New Roman"/>
          <w:sz w:val="24"/>
          <w:szCs w:val="24"/>
        </w:rPr>
      </w:pPr>
      <w:r w:rsidRPr="00E42C83">
        <w:rPr>
          <w:rFonts w:ascii="Times New Roman" w:hAnsi="Times New Roman" w:cs="Times New Roman"/>
          <w:sz w:val="24"/>
          <w:szCs w:val="24"/>
        </w:rPr>
        <w:t>La fourniture et l'installation de la citerne.</w:t>
      </w:r>
    </w:p>
    <w:p w14:paraId="2ADEC3B8" w14:textId="77777777" w:rsidR="007730CE" w:rsidRPr="00E42C83" w:rsidRDefault="007730CE">
      <w:pPr>
        <w:pStyle w:val="Paragraphedeliste"/>
        <w:numPr>
          <w:ilvl w:val="0"/>
          <w:numId w:val="152"/>
        </w:numPr>
        <w:spacing w:line="276" w:lineRule="auto"/>
        <w:rPr>
          <w:rFonts w:ascii="Times New Roman" w:hAnsi="Times New Roman" w:cs="Times New Roman"/>
          <w:sz w:val="24"/>
          <w:szCs w:val="24"/>
        </w:rPr>
      </w:pPr>
      <w:r w:rsidRPr="00E42C83">
        <w:rPr>
          <w:rFonts w:ascii="Times New Roman" w:hAnsi="Times New Roman" w:cs="Times New Roman"/>
          <w:sz w:val="24"/>
          <w:szCs w:val="24"/>
        </w:rPr>
        <w:t>Les accessoires nécessaires (tuyauteries, vannes, dispositifs de sécurité, soupapes, etc.).</w:t>
      </w:r>
    </w:p>
    <w:p w14:paraId="3F07390B" w14:textId="77777777" w:rsidR="007730CE" w:rsidRPr="00E42C83" w:rsidRDefault="007730CE">
      <w:pPr>
        <w:pStyle w:val="Paragraphedeliste"/>
        <w:numPr>
          <w:ilvl w:val="0"/>
          <w:numId w:val="152"/>
        </w:numPr>
        <w:spacing w:line="276" w:lineRule="auto"/>
        <w:rPr>
          <w:rFonts w:ascii="Times New Roman" w:hAnsi="Times New Roman" w:cs="Times New Roman"/>
          <w:sz w:val="24"/>
          <w:szCs w:val="24"/>
        </w:rPr>
      </w:pPr>
      <w:r w:rsidRPr="00E42C83">
        <w:rPr>
          <w:rFonts w:ascii="Times New Roman" w:hAnsi="Times New Roman" w:cs="Times New Roman"/>
          <w:sz w:val="24"/>
          <w:szCs w:val="24"/>
        </w:rPr>
        <w:t>Le raccordement au système de distribution ou d'évacuation.</w:t>
      </w:r>
    </w:p>
    <w:p w14:paraId="1324349D" w14:textId="77777777" w:rsidR="007730CE" w:rsidRPr="00E42C83" w:rsidRDefault="007730CE">
      <w:pPr>
        <w:pStyle w:val="Paragraphedeliste"/>
        <w:numPr>
          <w:ilvl w:val="0"/>
          <w:numId w:val="152"/>
        </w:numPr>
        <w:spacing w:line="276" w:lineRule="auto"/>
        <w:rPr>
          <w:rFonts w:ascii="Times New Roman" w:hAnsi="Times New Roman" w:cs="Times New Roman"/>
          <w:sz w:val="24"/>
          <w:szCs w:val="24"/>
        </w:rPr>
      </w:pPr>
      <w:r w:rsidRPr="00E42C83">
        <w:rPr>
          <w:rFonts w:ascii="Times New Roman" w:hAnsi="Times New Roman" w:cs="Times New Roman"/>
          <w:sz w:val="24"/>
          <w:szCs w:val="24"/>
        </w:rPr>
        <w:t>Les tests et la mise en service de la citerne.</w:t>
      </w:r>
    </w:p>
    <w:p w14:paraId="6F0327CD" w14:textId="77777777" w:rsidR="007730CE" w:rsidRPr="00E42C83" w:rsidRDefault="007730CE">
      <w:pPr>
        <w:pStyle w:val="Paragraphedeliste"/>
        <w:numPr>
          <w:ilvl w:val="0"/>
          <w:numId w:val="152"/>
        </w:numPr>
        <w:spacing w:line="276" w:lineRule="auto"/>
        <w:rPr>
          <w:rFonts w:ascii="Times New Roman" w:hAnsi="Times New Roman" w:cs="Times New Roman"/>
          <w:sz w:val="24"/>
          <w:szCs w:val="24"/>
        </w:rPr>
      </w:pPr>
      <w:r w:rsidRPr="00E42C83">
        <w:rPr>
          <w:rFonts w:ascii="Times New Roman" w:hAnsi="Times New Roman" w:cs="Times New Roman"/>
          <w:sz w:val="24"/>
          <w:szCs w:val="24"/>
        </w:rPr>
        <w:t>La remise en état du site après installation.</w:t>
      </w:r>
    </w:p>
    <w:p w14:paraId="671AC939"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1221" w:name="_Toc195703284"/>
      <w:bookmarkStart w:id="1222" w:name="_Toc210999737"/>
      <w:bookmarkStart w:id="1223" w:name="_Toc212717419"/>
      <w:r w:rsidRPr="00E42C83">
        <w:rPr>
          <w:rFonts w:ascii="Times New Roman" w:hAnsi="Times New Roman" w:cs="Times New Roman"/>
          <w:bCs/>
          <w:iCs/>
        </w:rPr>
        <w:t>Réseau de tuyauterie PVC PN16 y compris tous accessoires</w:t>
      </w:r>
      <w:bookmarkEnd w:id="1221"/>
      <w:bookmarkEnd w:id="1222"/>
      <w:bookmarkEnd w:id="1223"/>
    </w:p>
    <w:p w14:paraId="09A68353" w14:textId="77777777" w:rsidR="007730CE" w:rsidRPr="00E42C83" w:rsidRDefault="007730CE" w:rsidP="007730CE">
      <w:pPr>
        <w:keepLines w:val="0"/>
        <w:spacing w:before="100" w:beforeAutospacing="1" w:after="100" w:afterAutospacing="1" w:line="276" w:lineRule="auto"/>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Fourniture, transport, installation et mise en service d'un réseau de tuyauterie en PVC pression PN16, comprenant tous les diamètres et dimensions nécessaires, ainsi que l'ensemble des accessoires associés, pour l'adduction ou la distribution d'eau sous pression.</w:t>
      </w:r>
    </w:p>
    <w:p w14:paraId="5408C50B" w14:textId="77777777" w:rsidR="007730CE" w:rsidRPr="00E42C83" w:rsidRDefault="007730CE" w:rsidP="007730CE">
      <w:pPr>
        <w:keepLines w:val="0"/>
        <w:spacing w:before="100" w:beforeAutospacing="1" w:after="100" w:afterAutospacing="1" w:line="276" w:lineRule="auto"/>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Le réseau de tuyauterie en PVC PN16, destiné à l'adduction ou à la distribution d'eau potable ou d'autres fluides sous pression, comprend des tuyaux conformes à la norme NF EN 1452-2 et certifiés ACS pour garantir leur sécurité en contact avec l'eau potable.</w:t>
      </w:r>
    </w:p>
    <w:p w14:paraId="6F7C122E" w14:textId="77777777" w:rsidR="007730CE" w:rsidRPr="00E42C83" w:rsidRDefault="007730CE" w:rsidP="007730CE">
      <w:pPr>
        <w:keepLines w:val="0"/>
        <w:spacing w:before="100" w:beforeAutospacing="1" w:after="100" w:afterAutospacing="1" w:line="276" w:lineRule="auto"/>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 Disponibles en divers diamètres allant de 40 mm à 315 mm, ils peuvent supporter une pression de service maximale de 16 bars. </w:t>
      </w:r>
    </w:p>
    <w:p w14:paraId="05D27117" w14:textId="77777777" w:rsidR="007730CE" w:rsidRPr="00E42C83" w:rsidRDefault="007730CE" w:rsidP="007730CE">
      <w:pPr>
        <w:keepLines w:val="0"/>
        <w:spacing w:before="100" w:beforeAutospacing="1" w:after="100" w:afterAutospacing="1" w:line="276" w:lineRule="auto"/>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lastRenderedPageBreak/>
        <w:t>Les accessoires associés incluent des coudes à 90° et 45°, des tés, des réductions, des vannes à boisseau sphérique, des clapets anti-retours et des raccords à coller ou à joint, permettant ainsi une installation sécurisée et étanche. L'installation nécessite un enfouissement à une profondeur minimale de 0,80 m, des tranchées propres et un test de pression à 1,5 fois la pression de service.</w:t>
      </w:r>
    </w:p>
    <w:p w14:paraId="754934ED" w14:textId="77777777" w:rsidR="007730CE" w:rsidRPr="00E42C83" w:rsidRDefault="007730CE" w:rsidP="007730CE">
      <w:pPr>
        <w:keepLines w:val="0"/>
        <w:spacing w:before="100" w:beforeAutospacing="1" w:after="100" w:afterAutospacing="1" w:line="276" w:lineRule="auto"/>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 xml:space="preserve"> Les matériaux bénéficient d'une garantie minimale de 10 ans et doivent faire l'objet d'un plan de maintenance préventive et corrective.</w:t>
      </w:r>
    </w:p>
    <w:p w14:paraId="1480636F" w14:textId="77777777" w:rsidR="007730CE" w:rsidRPr="00E42C83" w:rsidRDefault="007730CE" w:rsidP="007730CE">
      <w:pPr>
        <w:keepLines w:val="0"/>
        <w:spacing w:before="100" w:beforeAutospacing="1" w:after="100" w:afterAutospacing="1" w:line="276" w:lineRule="auto"/>
        <w:jc w:val="left"/>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t>L’ouvrage est payé à mètre linéaire pour un réseau de tuyauterie PVC PN16, incluant tous les accessoires, est généralement déterminé par :</w:t>
      </w:r>
    </w:p>
    <w:p w14:paraId="1C734C34" w14:textId="77777777" w:rsidR="007730CE" w:rsidRPr="00E42C83" w:rsidRDefault="007730CE">
      <w:pPr>
        <w:keepLines w:val="0"/>
        <w:numPr>
          <w:ilvl w:val="0"/>
          <w:numId w:val="173"/>
        </w:numPr>
        <w:spacing w:before="100" w:beforeAutospacing="1" w:after="100" w:afterAutospacing="1" w:line="276" w:lineRule="auto"/>
        <w:jc w:val="left"/>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Coût des tuyaux PVC PN16</w:t>
      </w:r>
      <w:r w:rsidRPr="00E42C83">
        <w:rPr>
          <w:rFonts w:ascii="Times New Roman" w:eastAsia="Times New Roman" w:hAnsi="Times New Roman" w:cs="Times New Roman"/>
          <w:sz w:val="24"/>
          <w:szCs w:val="24"/>
        </w:rPr>
        <w:t xml:space="preserve"> : en fonction des diamètres et de la longueur totale.</w:t>
      </w:r>
    </w:p>
    <w:p w14:paraId="0E3F272F" w14:textId="77777777" w:rsidR="007730CE" w:rsidRPr="00E42C83" w:rsidRDefault="007730CE">
      <w:pPr>
        <w:keepLines w:val="0"/>
        <w:numPr>
          <w:ilvl w:val="0"/>
          <w:numId w:val="173"/>
        </w:numPr>
        <w:spacing w:before="100" w:beforeAutospacing="1" w:after="100" w:afterAutospacing="1" w:line="276" w:lineRule="auto"/>
        <w:jc w:val="left"/>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Accessoires</w:t>
      </w:r>
      <w:r w:rsidRPr="00E42C83">
        <w:rPr>
          <w:rFonts w:ascii="Times New Roman" w:eastAsia="Times New Roman" w:hAnsi="Times New Roman" w:cs="Times New Roman"/>
          <w:sz w:val="24"/>
          <w:szCs w:val="24"/>
        </w:rPr>
        <w:t xml:space="preserve"> : coudes, tés, brides, vannes, joints, fixations, etc.</w:t>
      </w:r>
    </w:p>
    <w:p w14:paraId="27CEE3B5" w14:textId="77777777" w:rsidR="007730CE" w:rsidRPr="00E42C83" w:rsidRDefault="007730CE">
      <w:pPr>
        <w:keepLines w:val="0"/>
        <w:numPr>
          <w:ilvl w:val="0"/>
          <w:numId w:val="173"/>
        </w:numPr>
        <w:spacing w:before="100" w:beforeAutospacing="1" w:after="100" w:afterAutospacing="1" w:line="276" w:lineRule="auto"/>
        <w:jc w:val="left"/>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Coût d'installation</w:t>
      </w:r>
      <w:r w:rsidRPr="00E42C83">
        <w:rPr>
          <w:rFonts w:ascii="Times New Roman" w:eastAsia="Times New Roman" w:hAnsi="Times New Roman" w:cs="Times New Roman"/>
          <w:sz w:val="24"/>
          <w:szCs w:val="24"/>
        </w:rPr>
        <w:t xml:space="preserve"> : main-d'œuvre pour la pose et le raccordement des tuyaux.</w:t>
      </w:r>
    </w:p>
    <w:p w14:paraId="470261FB" w14:textId="77777777" w:rsidR="007730CE" w:rsidRPr="00E42C83" w:rsidRDefault="007730CE">
      <w:pPr>
        <w:keepLines w:val="0"/>
        <w:numPr>
          <w:ilvl w:val="0"/>
          <w:numId w:val="173"/>
        </w:numPr>
        <w:spacing w:before="100" w:beforeAutospacing="1" w:after="100" w:afterAutospacing="1" w:line="276" w:lineRule="auto"/>
        <w:jc w:val="left"/>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Tests et mise en service</w:t>
      </w:r>
      <w:r w:rsidRPr="00E42C83">
        <w:rPr>
          <w:rFonts w:ascii="Times New Roman" w:eastAsia="Times New Roman" w:hAnsi="Times New Roman" w:cs="Times New Roman"/>
          <w:sz w:val="24"/>
          <w:szCs w:val="24"/>
        </w:rPr>
        <w:t xml:space="preserve"> : vérification de l'étanchéité et des essais de pression.</w:t>
      </w:r>
    </w:p>
    <w:p w14:paraId="5DA48389" w14:textId="4F62C93E" w:rsidR="007730CE" w:rsidRPr="00E42C83" w:rsidRDefault="007730CE">
      <w:pPr>
        <w:keepLines w:val="0"/>
        <w:numPr>
          <w:ilvl w:val="0"/>
          <w:numId w:val="173"/>
        </w:numPr>
        <w:spacing w:before="100" w:beforeAutospacing="1" w:after="100" w:afterAutospacing="1" w:line="276" w:lineRule="auto"/>
        <w:jc w:val="left"/>
        <w:rPr>
          <w:rFonts w:ascii="Times New Roman" w:eastAsia="Times New Roman" w:hAnsi="Times New Roman" w:cs="Times New Roman"/>
          <w:sz w:val="24"/>
          <w:szCs w:val="24"/>
        </w:rPr>
      </w:pPr>
      <w:r w:rsidRPr="00E42C83">
        <w:rPr>
          <w:rFonts w:ascii="Times New Roman" w:eastAsia="Times New Roman" w:hAnsi="Times New Roman" w:cs="Times New Roman"/>
          <w:b/>
          <w:bCs/>
          <w:sz w:val="24"/>
          <w:szCs w:val="24"/>
        </w:rPr>
        <w:t>Remise en état du site</w:t>
      </w:r>
      <w:r w:rsidRPr="00E42C83">
        <w:rPr>
          <w:rFonts w:ascii="Times New Roman" w:eastAsia="Times New Roman" w:hAnsi="Times New Roman" w:cs="Times New Roman"/>
          <w:sz w:val="24"/>
          <w:szCs w:val="24"/>
        </w:rPr>
        <w:t>.</w:t>
      </w:r>
    </w:p>
    <w:p w14:paraId="0B571708"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24" w:name="_Toc195703285"/>
      <w:bookmarkStart w:id="1225" w:name="_Toc210999738"/>
      <w:bookmarkStart w:id="1226" w:name="_Toc212717420"/>
      <w:r w:rsidRPr="00E42C83">
        <w:rPr>
          <w:rFonts w:ascii="Times New Roman" w:hAnsi="Times New Roman" w:cs="Times New Roman"/>
          <w:bCs/>
          <w:iCs/>
        </w:rPr>
        <w:t>DN25</w:t>
      </w:r>
      <w:bookmarkEnd w:id="1224"/>
      <w:bookmarkEnd w:id="1225"/>
      <w:bookmarkEnd w:id="1226"/>
    </w:p>
    <w:p w14:paraId="271B55D7"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27" w:name="_Toc195703286"/>
      <w:bookmarkStart w:id="1228" w:name="_Toc210999739"/>
      <w:bookmarkStart w:id="1229" w:name="_Toc212717421"/>
      <w:r w:rsidRPr="00E42C83">
        <w:rPr>
          <w:rFonts w:ascii="Times New Roman" w:hAnsi="Times New Roman" w:cs="Times New Roman"/>
          <w:bCs/>
          <w:iCs/>
        </w:rPr>
        <w:t>DN32</w:t>
      </w:r>
      <w:bookmarkEnd w:id="1227"/>
      <w:bookmarkEnd w:id="1228"/>
      <w:bookmarkEnd w:id="1229"/>
    </w:p>
    <w:p w14:paraId="5EB8DAF7"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30" w:name="_Toc195703287"/>
      <w:bookmarkStart w:id="1231" w:name="_Toc210999740"/>
      <w:bookmarkStart w:id="1232" w:name="_Toc212717422"/>
      <w:r w:rsidRPr="00E42C83">
        <w:rPr>
          <w:rFonts w:ascii="Times New Roman" w:hAnsi="Times New Roman" w:cs="Times New Roman"/>
          <w:bCs/>
          <w:iCs/>
        </w:rPr>
        <w:t>DN40</w:t>
      </w:r>
      <w:bookmarkEnd w:id="1230"/>
      <w:bookmarkEnd w:id="1231"/>
      <w:bookmarkEnd w:id="1232"/>
    </w:p>
    <w:p w14:paraId="74B528F8"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33" w:name="_Toc195703288"/>
      <w:bookmarkStart w:id="1234" w:name="_Toc210999741"/>
      <w:bookmarkStart w:id="1235" w:name="_Toc212717423"/>
      <w:r w:rsidRPr="00E42C83">
        <w:rPr>
          <w:rFonts w:ascii="Times New Roman" w:hAnsi="Times New Roman" w:cs="Times New Roman"/>
          <w:bCs/>
          <w:iCs/>
        </w:rPr>
        <w:t>DN50</w:t>
      </w:r>
      <w:bookmarkEnd w:id="1233"/>
      <w:bookmarkEnd w:id="1234"/>
      <w:bookmarkEnd w:id="1235"/>
    </w:p>
    <w:p w14:paraId="64F199DE"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36" w:name="_Toc195703289"/>
      <w:bookmarkStart w:id="1237" w:name="_Toc210999742"/>
      <w:bookmarkStart w:id="1238" w:name="_Toc212717424"/>
      <w:r w:rsidRPr="00E42C83">
        <w:rPr>
          <w:rFonts w:ascii="Times New Roman" w:hAnsi="Times New Roman" w:cs="Times New Roman"/>
          <w:bCs/>
          <w:iCs/>
        </w:rPr>
        <w:t>DN65</w:t>
      </w:r>
      <w:bookmarkEnd w:id="1236"/>
      <w:bookmarkEnd w:id="1237"/>
      <w:bookmarkEnd w:id="1238"/>
    </w:p>
    <w:p w14:paraId="23A8C985"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39" w:name="_Toc195703290"/>
      <w:bookmarkStart w:id="1240" w:name="_Toc210999743"/>
      <w:bookmarkStart w:id="1241" w:name="_Toc212717425"/>
      <w:r w:rsidRPr="00E42C83">
        <w:rPr>
          <w:rFonts w:ascii="Times New Roman" w:hAnsi="Times New Roman" w:cs="Times New Roman"/>
          <w:bCs/>
          <w:iCs/>
        </w:rPr>
        <w:t>DN80</w:t>
      </w:r>
      <w:bookmarkEnd w:id="1239"/>
      <w:bookmarkEnd w:id="1240"/>
      <w:bookmarkEnd w:id="1241"/>
    </w:p>
    <w:p w14:paraId="1D47AE10"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42" w:name="_Toc195703291"/>
      <w:bookmarkStart w:id="1243" w:name="_Toc210999744"/>
      <w:bookmarkStart w:id="1244" w:name="_Toc212717426"/>
      <w:r w:rsidRPr="00E42C83">
        <w:rPr>
          <w:rFonts w:ascii="Times New Roman" w:hAnsi="Times New Roman" w:cs="Times New Roman"/>
          <w:bCs/>
          <w:iCs/>
        </w:rPr>
        <w:t>DN100</w:t>
      </w:r>
      <w:bookmarkEnd w:id="1242"/>
      <w:bookmarkEnd w:id="1243"/>
      <w:bookmarkEnd w:id="1244"/>
    </w:p>
    <w:p w14:paraId="61ED5EDF"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45" w:name="_Toc195703292"/>
      <w:bookmarkStart w:id="1246" w:name="_Toc210999745"/>
      <w:bookmarkStart w:id="1247" w:name="_Toc212717427"/>
      <w:r w:rsidRPr="00E42C83">
        <w:rPr>
          <w:rFonts w:ascii="Times New Roman" w:hAnsi="Times New Roman" w:cs="Times New Roman"/>
          <w:bCs/>
          <w:iCs/>
        </w:rPr>
        <w:t>DN125</w:t>
      </w:r>
      <w:bookmarkEnd w:id="1245"/>
      <w:bookmarkEnd w:id="1246"/>
      <w:bookmarkEnd w:id="1247"/>
    </w:p>
    <w:p w14:paraId="6A5D80A7"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48" w:name="_Toc195703293"/>
      <w:bookmarkStart w:id="1249" w:name="_Toc210999746"/>
      <w:bookmarkStart w:id="1250" w:name="_Toc212717428"/>
      <w:r w:rsidRPr="00E42C83">
        <w:rPr>
          <w:rFonts w:ascii="Times New Roman" w:hAnsi="Times New Roman" w:cs="Times New Roman"/>
          <w:bCs/>
          <w:iCs/>
        </w:rPr>
        <w:t>DN150</w:t>
      </w:r>
      <w:bookmarkEnd w:id="1248"/>
      <w:bookmarkEnd w:id="1249"/>
      <w:bookmarkEnd w:id="1250"/>
    </w:p>
    <w:p w14:paraId="201D793C"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51" w:name="_Toc195703294"/>
      <w:bookmarkStart w:id="1252" w:name="_Toc210999747"/>
      <w:bookmarkStart w:id="1253" w:name="_Toc212717429"/>
      <w:r w:rsidRPr="00E42C83">
        <w:rPr>
          <w:rFonts w:ascii="Times New Roman" w:hAnsi="Times New Roman" w:cs="Times New Roman"/>
          <w:bCs/>
          <w:iCs/>
        </w:rPr>
        <w:t>DN200</w:t>
      </w:r>
      <w:bookmarkEnd w:id="1251"/>
      <w:bookmarkEnd w:id="1252"/>
      <w:bookmarkEnd w:id="1253"/>
    </w:p>
    <w:p w14:paraId="75C8E293" w14:textId="77777777" w:rsidR="00241175" w:rsidRPr="00E42C83" w:rsidRDefault="00241175" w:rsidP="007730CE">
      <w:pPr>
        <w:ind w:firstLine="360"/>
        <w:rPr>
          <w:rFonts w:ascii="Times New Roman" w:hAnsi="Times New Roman" w:cs="Times New Roman"/>
          <w:b/>
          <w:bCs/>
          <w:sz w:val="24"/>
          <w:szCs w:val="24"/>
        </w:rPr>
      </w:pPr>
      <w:bookmarkStart w:id="1254" w:name="_Toc195286890"/>
      <w:bookmarkStart w:id="1255" w:name="_Toc195691938"/>
      <w:bookmarkStart w:id="1256" w:name="_Toc195703295"/>
    </w:p>
    <w:p w14:paraId="25C0C239" w14:textId="1BCF2B9D" w:rsidR="007730CE" w:rsidRPr="00E42C83" w:rsidRDefault="007730CE" w:rsidP="007730CE">
      <w:pPr>
        <w:ind w:firstLine="360"/>
        <w:rPr>
          <w:rFonts w:ascii="Times New Roman" w:hAnsi="Times New Roman" w:cs="Times New Roman"/>
          <w:b/>
          <w:bCs/>
          <w:sz w:val="24"/>
          <w:szCs w:val="24"/>
        </w:rPr>
      </w:pPr>
      <w:r w:rsidRPr="00E42C83">
        <w:rPr>
          <w:rFonts w:ascii="Times New Roman" w:hAnsi="Times New Roman" w:cs="Times New Roman"/>
          <w:b/>
          <w:bCs/>
          <w:sz w:val="24"/>
          <w:szCs w:val="24"/>
        </w:rPr>
        <w:t>L’AIR COMPRIME</w:t>
      </w:r>
      <w:bookmarkEnd w:id="1254"/>
      <w:bookmarkEnd w:id="1255"/>
      <w:bookmarkEnd w:id="1256"/>
      <w:r w:rsidRPr="00E42C83">
        <w:rPr>
          <w:rFonts w:ascii="Times New Roman" w:hAnsi="Times New Roman" w:cs="Times New Roman"/>
          <w:b/>
          <w:bCs/>
          <w:sz w:val="24"/>
          <w:szCs w:val="24"/>
        </w:rPr>
        <w:t xml:space="preserve"> </w:t>
      </w:r>
    </w:p>
    <w:p w14:paraId="6EE7CCDC"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1257" w:name="_Toc210999748"/>
      <w:bookmarkStart w:id="1258" w:name="_Toc212717430"/>
      <w:r w:rsidRPr="00E42C83">
        <w:rPr>
          <w:rFonts w:ascii="Times New Roman" w:hAnsi="Times New Roman" w:cs="Times New Roman"/>
          <w:bCs/>
          <w:iCs/>
        </w:rPr>
        <w:t>Compresseurs à vis lubrifiées à vitesse fixe TIDY 50 - 37 Kw 324 m3/h à 10 bar. G 1 1/4" - 400V - 50Hz avec accessoires</w:t>
      </w:r>
      <w:bookmarkEnd w:id="1257"/>
      <w:bookmarkEnd w:id="1258"/>
    </w:p>
    <w:p w14:paraId="4DAB110D"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Fourniture, installation et mise en service à l’Ensemble de Traitement d’Air Comprimé </w:t>
      </w:r>
    </w:p>
    <w:p w14:paraId="36BA06C0"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lastRenderedPageBreak/>
        <w:t xml:space="preserve">Le système de traitement d’air comprimé est composé de trois éléments principaux : un </w:t>
      </w:r>
      <w:r w:rsidRPr="00E42C83">
        <w:rPr>
          <w:rFonts w:ascii="Times New Roman" w:hAnsi="Times New Roman" w:cs="Times New Roman"/>
          <w:b/>
          <w:bCs/>
          <w:sz w:val="24"/>
          <w:szCs w:val="24"/>
        </w:rPr>
        <w:t>compresseur à vis de haute performance (Série TIDY 50)</w:t>
      </w:r>
      <w:r w:rsidRPr="00E42C83">
        <w:rPr>
          <w:rFonts w:ascii="Times New Roman" w:hAnsi="Times New Roman" w:cs="Times New Roman"/>
          <w:sz w:val="24"/>
          <w:szCs w:val="24"/>
        </w:rPr>
        <w:t xml:space="preserve">, des </w:t>
      </w:r>
      <w:r w:rsidRPr="00E42C83">
        <w:rPr>
          <w:rFonts w:ascii="Times New Roman" w:hAnsi="Times New Roman" w:cs="Times New Roman"/>
          <w:b/>
          <w:bCs/>
          <w:sz w:val="24"/>
          <w:szCs w:val="24"/>
        </w:rPr>
        <w:t>filtres industriels de haute efficacité (série GON)</w:t>
      </w:r>
      <w:r w:rsidRPr="00E42C83">
        <w:rPr>
          <w:rFonts w:ascii="Times New Roman" w:hAnsi="Times New Roman" w:cs="Times New Roman"/>
          <w:sz w:val="24"/>
          <w:szCs w:val="24"/>
        </w:rPr>
        <w:t xml:space="preserve">, et un </w:t>
      </w:r>
      <w:r w:rsidRPr="00E42C83">
        <w:rPr>
          <w:rFonts w:ascii="Times New Roman" w:hAnsi="Times New Roman" w:cs="Times New Roman"/>
          <w:b/>
          <w:bCs/>
          <w:sz w:val="24"/>
          <w:szCs w:val="24"/>
        </w:rPr>
        <w:t>réservoir d’air sous pression (série DHT)</w:t>
      </w:r>
      <w:r w:rsidRPr="00E42C83">
        <w:rPr>
          <w:rFonts w:ascii="Times New Roman" w:hAnsi="Times New Roman" w:cs="Times New Roman"/>
          <w:sz w:val="24"/>
          <w:szCs w:val="24"/>
        </w:rPr>
        <w:t>. L’ensemble garantit un air comprimé de qualité, exempt d’impuretés, avec un fonctionnement optimisé, sécurisé et conforme aux normes industrielles en vigueur.</w:t>
      </w:r>
    </w:p>
    <w:p w14:paraId="19A1C43A"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1. Compresseur à vis – TIDY 50 /Série TIDY</w:t>
      </w:r>
    </w:p>
    <w:p w14:paraId="6DF19BB1"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Compresseur à vis lubrifié avec moteur IE3/IE4, conçu pour une utilisation industrielle intensive.</w:t>
      </w:r>
    </w:p>
    <w:p w14:paraId="68EEBF19" w14:textId="77777777" w:rsidR="007730CE" w:rsidRPr="00E42C83" w:rsidRDefault="007730CE">
      <w:pPr>
        <w:numPr>
          <w:ilvl w:val="0"/>
          <w:numId w:val="157"/>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Débit d'air libre (FAD)</w:t>
      </w:r>
      <w:r w:rsidRPr="00E42C83">
        <w:rPr>
          <w:rFonts w:ascii="Times New Roman" w:hAnsi="Times New Roman" w:cs="Times New Roman"/>
          <w:sz w:val="24"/>
          <w:szCs w:val="24"/>
        </w:rPr>
        <w:t xml:space="preserve"> : 324 M3/H 0 10 bar</w:t>
      </w:r>
    </w:p>
    <w:p w14:paraId="2A260E35" w14:textId="77777777" w:rsidR="007730CE" w:rsidRPr="00E42C83" w:rsidRDefault="007730CE">
      <w:pPr>
        <w:numPr>
          <w:ilvl w:val="0"/>
          <w:numId w:val="157"/>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Pression de service</w:t>
      </w:r>
      <w:r w:rsidRPr="00E42C83">
        <w:rPr>
          <w:rFonts w:ascii="Times New Roman" w:hAnsi="Times New Roman" w:cs="Times New Roman"/>
          <w:sz w:val="24"/>
          <w:szCs w:val="24"/>
        </w:rPr>
        <w:t xml:space="preserve"> : de 10 bar (pression maximale 16 bar)</w:t>
      </w:r>
    </w:p>
    <w:p w14:paraId="10FBBEDB" w14:textId="77777777" w:rsidR="007730CE" w:rsidRPr="00E42C83" w:rsidRDefault="007730CE">
      <w:pPr>
        <w:numPr>
          <w:ilvl w:val="0"/>
          <w:numId w:val="157"/>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Puissance moteur</w:t>
      </w:r>
      <w:r w:rsidRPr="00E42C83">
        <w:rPr>
          <w:rFonts w:ascii="Times New Roman" w:hAnsi="Times New Roman" w:cs="Times New Roman"/>
          <w:sz w:val="24"/>
          <w:szCs w:val="24"/>
        </w:rPr>
        <w:t xml:space="preserve"> : 37 kW (efficacité IE3/IE4)</w:t>
      </w:r>
    </w:p>
    <w:p w14:paraId="24D5827F" w14:textId="77777777" w:rsidR="007730CE" w:rsidRPr="00E42C83" w:rsidRDefault="007730CE">
      <w:pPr>
        <w:numPr>
          <w:ilvl w:val="0"/>
          <w:numId w:val="157"/>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Système de refroidissement</w:t>
      </w:r>
      <w:r w:rsidRPr="00E42C83">
        <w:rPr>
          <w:rFonts w:ascii="Times New Roman" w:hAnsi="Times New Roman" w:cs="Times New Roman"/>
          <w:sz w:val="24"/>
          <w:szCs w:val="24"/>
        </w:rPr>
        <w:t xml:space="preserve"> : air ou hybride air/eau selon version (TIDY 50-W ou HC)</w:t>
      </w:r>
    </w:p>
    <w:p w14:paraId="2DFBF8B0" w14:textId="77777777" w:rsidR="007730CE" w:rsidRPr="00E42C83" w:rsidRDefault="007730CE">
      <w:pPr>
        <w:numPr>
          <w:ilvl w:val="0"/>
          <w:numId w:val="157"/>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Système de séchage</w:t>
      </w:r>
      <w:r w:rsidRPr="00E42C83">
        <w:rPr>
          <w:rFonts w:ascii="Times New Roman" w:hAnsi="Times New Roman" w:cs="Times New Roman"/>
          <w:sz w:val="24"/>
          <w:szCs w:val="24"/>
        </w:rPr>
        <w:t xml:space="preserve"> intégré avec point de rosée à +3°C (réfrigérant R134A)</w:t>
      </w:r>
    </w:p>
    <w:p w14:paraId="36803468" w14:textId="77777777" w:rsidR="007730CE" w:rsidRPr="00E42C83" w:rsidRDefault="007730CE">
      <w:pPr>
        <w:numPr>
          <w:ilvl w:val="0"/>
          <w:numId w:val="157"/>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Contenu résiduel en huile</w:t>
      </w:r>
      <w:r w:rsidRPr="00E42C83">
        <w:rPr>
          <w:rFonts w:ascii="Times New Roman" w:hAnsi="Times New Roman" w:cs="Times New Roman"/>
          <w:sz w:val="24"/>
          <w:szCs w:val="24"/>
        </w:rPr>
        <w:t xml:space="preserve"> : ≤ 3 mg/m³</w:t>
      </w:r>
    </w:p>
    <w:p w14:paraId="6F6743A8" w14:textId="77777777" w:rsidR="007730CE" w:rsidRPr="00E42C83" w:rsidRDefault="007730CE">
      <w:pPr>
        <w:numPr>
          <w:ilvl w:val="0"/>
          <w:numId w:val="157"/>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Niveau sonore</w:t>
      </w:r>
      <w:r w:rsidRPr="00E42C83">
        <w:rPr>
          <w:rFonts w:ascii="Times New Roman" w:hAnsi="Times New Roman" w:cs="Times New Roman"/>
          <w:sz w:val="24"/>
          <w:szCs w:val="24"/>
        </w:rPr>
        <w:t xml:space="preserve"> : 70 dB(A)</w:t>
      </w:r>
    </w:p>
    <w:p w14:paraId="679B87FA"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2. Filtres de ligne d’air – Série GON</w:t>
      </w:r>
    </w:p>
    <w:p w14:paraId="54BC7D14"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Filtres industriels pour ligne d'air comprimé, conformes à la norme ISO 8573.</w:t>
      </w:r>
    </w:p>
    <w:p w14:paraId="5E173A63" w14:textId="77777777" w:rsidR="007730CE" w:rsidRPr="00E42C83" w:rsidRDefault="007730CE">
      <w:pPr>
        <w:numPr>
          <w:ilvl w:val="0"/>
          <w:numId w:val="158"/>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Capacité de filtration</w:t>
      </w:r>
      <w:r w:rsidRPr="00E42C83">
        <w:rPr>
          <w:rFonts w:ascii="Times New Roman" w:hAnsi="Times New Roman" w:cs="Times New Roman"/>
          <w:sz w:val="24"/>
          <w:szCs w:val="24"/>
        </w:rPr>
        <w:t xml:space="preserve"> : de 0,58 m³/min à 90 m³/min (selon modèle)</w:t>
      </w:r>
    </w:p>
    <w:p w14:paraId="3C27C4CD" w14:textId="77777777" w:rsidR="007730CE" w:rsidRPr="00E42C83" w:rsidRDefault="007730CE">
      <w:pPr>
        <w:numPr>
          <w:ilvl w:val="0"/>
          <w:numId w:val="158"/>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Plage de pression</w:t>
      </w:r>
      <w:r w:rsidRPr="00E42C83">
        <w:rPr>
          <w:rFonts w:ascii="Times New Roman" w:hAnsi="Times New Roman" w:cs="Times New Roman"/>
          <w:sz w:val="24"/>
          <w:szCs w:val="24"/>
        </w:rPr>
        <w:t xml:space="preserve"> : jusqu’à 20 bar</w:t>
      </w:r>
    </w:p>
    <w:p w14:paraId="5CB5C855" w14:textId="77777777" w:rsidR="007730CE" w:rsidRPr="00E42C83" w:rsidRDefault="007730CE">
      <w:pPr>
        <w:numPr>
          <w:ilvl w:val="0"/>
          <w:numId w:val="158"/>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Construction</w:t>
      </w:r>
      <w:r w:rsidRPr="00E42C83">
        <w:rPr>
          <w:rFonts w:ascii="Times New Roman" w:hAnsi="Times New Roman" w:cs="Times New Roman"/>
          <w:sz w:val="24"/>
          <w:szCs w:val="24"/>
        </w:rPr>
        <w:t xml:space="preserve"> : corps en aluminium anodisé, résistant à la corrosion</w:t>
      </w:r>
    </w:p>
    <w:p w14:paraId="44D3593E" w14:textId="77777777" w:rsidR="007730CE" w:rsidRPr="00E42C83" w:rsidRDefault="007730CE">
      <w:pPr>
        <w:numPr>
          <w:ilvl w:val="0"/>
          <w:numId w:val="158"/>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Raccordements</w:t>
      </w:r>
      <w:r w:rsidRPr="00E42C83">
        <w:rPr>
          <w:rFonts w:ascii="Times New Roman" w:hAnsi="Times New Roman" w:cs="Times New Roman"/>
          <w:sz w:val="24"/>
          <w:szCs w:val="24"/>
        </w:rPr>
        <w:t xml:space="preserve"> : de G 1/2" à DN 100 (¼" à 4")</w:t>
      </w:r>
    </w:p>
    <w:p w14:paraId="7B137CBB" w14:textId="77777777" w:rsidR="007730CE" w:rsidRPr="00E42C83" w:rsidRDefault="007730CE">
      <w:pPr>
        <w:numPr>
          <w:ilvl w:val="0"/>
          <w:numId w:val="158"/>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Conception “Zéro Clearance”</w:t>
      </w:r>
      <w:r w:rsidRPr="00E42C83">
        <w:rPr>
          <w:rFonts w:ascii="Times New Roman" w:hAnsi="Times New Roman" w:cs="Times New Roman"/>
          <w:sz w:val="24"/>
          <w:szCs w:val="24"/>
        </w:rPr>
        <w:t xml:space="preserve"> pour un remplacement facile</w:t>
      </w:r>
    </w:p>
    <w:p w14:paraId="35A510A3" w14:textId="77777777" w:rsidR="007730CE" w:rsidRPr="00E42C83" w:rsidRDefault="007730CE">
      <w:pPr>
        <w:numPr>
          <w:ilvl w:val="0"/>
          <w:numId w:val="158"/>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Système de drainage</w:t>
      </w:r>
      <w:r w:rsidRPr="00E42C83">
        <w:rPr>
          <w:rFonts w:ascii="Times New Roman" w:hAnsi="Times New Roman" w:cs="Times New Roman"/>
          <w:sz w:val="24"/>
          <w:szCs w:val="24"/>
        </w:rPr>
        <w:t xml:space="preserve"> : standard ou sans drainage avec adaptateur</w:t>
      </w:r>
    </w:p>
    <w:p w14:paraId="187C1D0D" w14:textId="77777777" w:rsidR="007730CE" w:rsidRPr="00E42C83" w:rsidRDefault="007730CE">
      <w:pPr>
        <w:numPr>
          <w:ilvl w:val="0"/>
          <w:numId w:val="158"/>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Accessoires</w:t>
      </w:r>
      <w:r w:rsidRPr="00E42C83">
        <w:rPr>
          <w:rFonts w:ascii="Times New Roman" w:hAnsi="Times New Roman" w:cs="Times New Roman"/>
          <w:sz w:val="24"/>
          <w:szCs w:val="24"/>
        </w:rPr>
        <w:t xml:space="preserve"> : colliers de liaison, supports muraux</w:t>
      </w:r>
    </w:p>
    <w:p w14:paraId="6C733B69" w14:textId="77777777" w:rsidR="007730CE" w:rsidRPr="00E42C83" w:rsidRDefault="007730CE">
      <w:pPr>
        <w:numPr>
          <w:ilvl w:val="0"/>
          <w:numId w:val="158"/>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Indicateur de verrouillage</w:t>
      </w:r>
      <w:r w:rsidRPr="00E42C83">
        <w:rPr>
          <w:rFonts w:ascii="Times New Roman" w:hAnsi="Times New Roman" w:cs="Times New Roman"/>
          <w:sz w:val="24"/>
          <w:szCs w:val="24"/>
        </w:rPr>
        <w:t xml:space="preserve"> intégré</w:t>
      </w:r>
    </w:p>
    <w:p w14:paraId="1BBB141F"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3. Réservoir d’air sous pression – Série DHT 2000</w:t>
      </w:r>
    </w:p>
    <w:p w14:paraId="72FFAF2B"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Réservoir vertical destiné au stockage d’air comprimé pour régulation de pression et meilleure efficacité système.</w:t>
      </w:r>
    </w:p>
    <w:p w14:paraId="55EFF084" w14:textId="77777777" w:rsidR="007730CE" w:rsidRPr="00E42C83" w:rsidRDefault="007730CE">
      <w:pPr>
        <w:numPr>
          <w:ilvl w:val="0"/>
          <w:numId w:val="159"/>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Capacité</w:t>
      </w:r>
      <w:r w:rsidRPr="00E42C83">
        <w:rPr>
          <w:rFonts w:ascii="Times New Roman" w:hAnsi="Times New Roman" w:cs="Times New Roman"/>
          <w:sz w:val="24"/>
          <w:szCs w:val="24"/>
        </w:rPr>
        <w:t xml:space="preserve"> : de 2000 L</w:t>
      </w:r>
    </w:p>
    <w:p w14:paraId="70EAE75E" w14:textId="77777777" w:rsidR="007730CE" w:rsidRPr="00E42C83" w:rsidRDefault="007730CE">
      <w:pPr>
        <w:numPr>
          <w:ilvl w:val="0"/>
          <w:numId w:val="159"/>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Pression de service</w:t>
      </w:r>
      <w:r w:rsidRPr="00E42C83">
        <w:rPr>
          <w:rFonts w:ascii="Times New Roman" w:hAnsi="Times New Roman" w:cs="Times New Roman"/>
          <w:sz w:val="24"/>
          <w:szCs w:val="24"/>
        </w:rPr>
        <w:t xml:space="preserve"> : de 16 bar</w:t>
      </w:r>
    </w:p>
    <w:p w14:paraId="7EBB052B" w14:textId="77777777" w:rsidR="007730CE" w:rsidRPr="00E42C83" w:rsidRDefault="007730CE">
      <w:pPr>
        <w:numPr>
          <w:ilvl w:val="0"/>
          <w:numId w:val="159"/>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Configuration</w:t>
      </w:r>
      <w:r w:rsidRPr="00E42C83">
        <w:rPr>
          <w:rFonts w:ascii="Times New Roman" w:hAnsi="Times New Roman" w:cs="Times New Roman"/>
          <w:sz w:val="24"/>
          <w:szCs w:val="24"/>
        </w:rPr>
        <w:t xml:space="preserve"> : verticale, montage stable</w:t>
      </w:r>
    </w:p>
    <w:p w14:paraId="67C244EB" w14:textId="77777777" w:rsidR="007730CE" w:rsidRPr="00E42C83" w:rsidRDefault="007730CE">
      <w:pPr>
        <w:numPr>
          <w:ilvl w:val="0"/>
          <w:numId w:val="159"/>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Matériaux</w:t>
      </w:r>
      <w:r w:rsidRPr="00E42C83">
        <w:rPr>
          <w:rFonts w:ascii="Times New Roman" w:hAnsi="Times New Roman" w:cs="Times New Roman"/>
          <w:sz w:val="24"/>
          <w:szCs w:val="24"/>
        </w:rPr>
        <w:t xml:space="preserve"> : acier galvanisé ou inox (selon option)</w:t>
      </w:r>
    </w:p>
    <w:p w14:paraId="22DAE6C8" w14:textId="77777777" w:rsidR="007730CE" w:rsidRPr="00E42C83" w:rsidRDefault="007730CE">
      <w:pPr>
        <w:numPr>
          <w:ilvl w:val="0"/>
          <w:numId w:val="159"/>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Connexions</w:t>
      </w:r>
      <w:r w:rsidRPr="00E42C83">
        <w:rPr>
          <w:rFonts w:ascii="Times New Roman" w:hAnsi="Times New Roman" w:cs="Times New Roman"/>
          <w:sz w:val="24"/>
          <w:szCs w:val="24"/>
        </w:rPr>
        <w:t xml:space="preserve"> : entrée air 2" - sortie air 2",</w:t>
      </w:r>
    </w:p>
    <w:p w14:paraId="42D4405A" w14:textId="77777777" w:rsidR="007730CE" w:rsidRPr="00E42C83" w:rsidRDefault="007730CE">
      <w:pPr>
        <w:numPr>
          <w:ilvl w:val="0"/>
          <w:numId w:val="159"/>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Rôle</w:t>
      </w:r>
      <w:r w:rsidRPr="00E42C83">
        <w:rPr>
          <w:rFonts w:ascii="Times New Roman" w:hAnsi="Times New Roman" w:cs="Times New Roman"/>
          <w:sz w:val="24"/>
          <w:szCs w:val="24"/>
        </w:rPr>
        <w:t xml:space="preserve"> : réduit les fluctuations de pression, améliore l’efficacité, absorbe les pics de demande</w:t>
      </w:r>
    </w:p>
    <w:p w14:paraId="63B5914A" w14:textId="77777777" w:rsidR="007730CE" w:rsidRPr="00E42C83" w:rsidRDefault="007730CE">
      <w:pPr>
        <w:numPr>
          <w:ilvl w:val="0"/>
          <w:numId w:val="159"/>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lastRenderedPageBreak/>
        <w:t>Durabilité</w:t>
      </w:r>
      <w:r w:rsidRPr="00E42C83">
        <w:rPr>
          <w:rFonts w:ascii="Times New Roman" w:hAnsi="Times New Roman" w:cs="Times New Roman"/>
          <w:sz w:val="24"/>
          <w:szCs w:val="24"/>
        </w:rPr>
        <w:t xml:space="preserve"> : longue durée de vie, entretien simplifié</w:t>
      </w:r>
    </w:p>
    <w:p w14:paraId="4793A07E"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Ouvrage payé à l’ensemble, fourni et pose, avec toutes sujétions de pose</w:t>
      </w:r>
    </w:p>
    <w:p w14:paraId="0580EF19"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1259" w:name="_Toc195703297"/>
      <w:bookmarkStart w:id="1260" w:name="_Toc210999749"/>
      <w:bookmarkStart w:id="1261" w:name="_Toc212717431"/>
      <w:bookmarkStart w:id="1262" w:name="_Toc180430902"/>
      <w:bookmarkStart w:id="1263" w:name="_Toc180436414"/>
      <w:bookmarkStart w:id="1264" w:name="_Toc195286893"/>
      <w:bookmarkStart w:id="1265" w:name="_Toc195691941"/>
      <w:r w:rsidRPr="00E42C83">
        <w:rPr>
          <w:rFonts w:ascii="Times New Roman" w:hAnsi="Times New Roman" w:cs="Times New Roman"/>
          <w:bCs/>
          <w:iCs/>
        </w:rPr>
        <w:t>Réseau de tuyauterie Aluminium y compris TOUS ACCESOIRES</w:t>
      </w:r>
      <w:bookmarkEnd w:id="1259"/>
      <w:bookmarkEnd w:id="1260"/>
      <w:bookmarkEnd w:id="1261"/>
    </w:p>
    <w:p w14:paraId="3E614615"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Fourniture, transport, mise en œuvre et essais d’un réseau de tuyauterie en aluminium pour le transport d’air comprimé ou d’autres fluides techniques, selon les plans et exigences du projet.</w:t>
      </w:r>
    </w:p>
    <w:p w14:paraId="34CA6FB7"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Caractéristiques techniques :</w:t>
      </w:r>
    </w:p>
    <w:p w14:paraId="552CA263" w14:textId="77777777" w:rsidR="007730CE" w:rsidRPr="00E42C83" w:rsidRDefault="007730CE">
      <w:pPr>
        <w:numPr>
          <w:ilvl w:val="0"/>
          <w:numId w:val="174"/>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Matériau</w:t>
      </w:r>
      <w:r w:rsidRPr="00E42C83">
        <w:rPr>
          <w:rFonts w:ascii="Times New Roman" w:hAnsi="Times New Roman" w:cs="Times New Roman"/>
          <w:sz w:val="24"/>
          <w:szCs w:val="24"/>
        </w:rPr>
        <w:t xml:space="preserve"> : Tuyauterie en aluminium extrudé, qualité minimum 6060 ou 6082 T6, adaptée à l’air comprimé ou fluides techniques non corrosifs.</w:t>
      </w:r>
    </w:p>
    <w:p w14:paraId="2C5E80D0" w14:textId="77777777" w:rsidR="007730CE" w:rsidRPr="00E42C83" w:rsidRDefault="007730CE">
      <w:pPr>
        <w:numPr>
          <w:ilvl w:val="0"/>
          <w:numId w:val="174"/>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Diamètres concernés</w:t>
      </w:r>
      <w:r w:rsidRPr="00E42C83">
        <w:rPr>
          <w:rFonts w:ascii="Times New Roman" w:hAnsi="Times New Roman" w:cs="Times New Roman"/>
          <w:sz w:val="24"/>
          <w:szCs w:val="24"/>
        </w:rPr>
        <w:t xml:space="preserve"> : Tous diamètres utiles au projet, de DN20 à DN160 selon besoins.</w:t>
      </w:r>
    </w:p>
    <w:p w14:paraId="40808507" w14:textId="77777777" w:rsidR="007730CE" w:rsidRPr="00E42C83" w:rsidRDefault="007730CE">
      <w:pPr>
        <w:numPr>
          <w:ilvl w:val="0"/>
          <w:numId w:val="174"/>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Pression de service</w:t>
      </w:r>
      <w:r w:rsidRPr="00E42C83">
        <w:rPr>
          <w:rFonts w:ascii="Times New Roman" w:hAnsi="Times New Roman" w:cs="Times New Roman"/>
          <w:sz w:val="24"/>
          <w:szCs w:val="24"/>
        </w:rPr>
        <w:t xml:space="preserve"> : Minimum 10 bar, jusqu'à 16 bar si spécifié.</w:t>
      </w:r>
    </w:p>
    <w:p w14:paraId="1D7C32BD" w14:textId="77777777" w:rsidR="007730CE" w:rsidRPr="00E42C83" w:rsidRDefault="007730CE">
      <w:pPr>
        <w:numPr>
          <w:ilvl w:val="0"/>
          <w:numId w:val="174"/>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Type de tuyauterie</w:t>
      </w:r>
      <w:r w:rsidRPr="00E42C83">
        <w:rPr>
          <w:rFonts w:ascii="Times New Roman" w:hAnsi="Times New Roman" w:cs="Times New Roman"/>
          <w:sz w:val="24"/>
          <w:szCs w:val="24"/>
        </w:rPr>
        <w:t xml:space="preserve"> :</w:t>
      </w:r>
    </w:p>
    <w:p w14:paraId="40B3444B" w14:textId="77777777" w:rsidR="007730CE" w:rsidRPr="00E42C83" w:rsidRDefault="007730CE">
      <w:pPr>
        <w:numPr>
          <w:ilvl w:val="1"/>
          <w:numId w:val="174"/>
        </w:numPr>
        <w:spacing w:line="276" w:lineRule="auto"/>
        <w:rPr>
          <w:rFonts w:ascii="Times New Roman" w:hAnsi="Times New Roman" w:cs="Times New Roman"/>
          <w:sz w:val="24"/>
          <w:szCs w:val="24"/>
        </w:rPr>
      </w:pPr>
      <w:r w:rsidRPr="00E42C83">
        <w:rPr>
          <w:rFonts w:ascii="Times New Roman" w:hAnsi="Times New Roman" w:cs="Times New Roman"/>
          <w:sz w:val="24"/>
          <w:szCs w:val="24"/>
        </w:rPr>
        <w:t>Tuyaux rigides ou semi-flexibles selon le tracé.</w:t>
      </w:r>
    </w:p>
    <w:p w14:paraId="384FBD99" w14:textId="77777777" w:rsidR="007730CE" w:rsidRPr="00E42C83" w:rsidRDefault="007730CE">
      <w:pPr>
        <w:numPr>
          <w:ilvl w:val="1"/>
          <w:numId w:val="174"/>
        </w:numPr>
        <w:spacing w:line="276" w:lineRule="auto"/>
        <w:rPr>
          <w:rFonts w:ascii="Times New Roman" w:hAnsi="Times New Roman" w:cs="Times New Roman"/>
          <w:sz w:val="24"/>
          <w:szCs w:val="24"/>
        </w:rPr>
      </w:pPr>
      <w:r w:rsidRPr="00E42C83">
        <w:rPr>
          <w:rFonts w:ascii="Times New Roman" w:hAnsi="Times New Roman" w:cs="Times New Roman"/>
          <w:sz w:val="24"/>
          <w:szCs w:val="24"/>
        </w:rPr>
        <w:t>Résistance à la corrosion, surface interne lisse.</w:t>
      </w:r>
    </w:p>
    <w:p w14:paraId="662973F1" w14:textId="77777777" w:rsidR="007730CE" w:rsidRPr="00E42C83" w:rsidRDefault="007730CE">
      <w:pPr>
        <w:numPr>
          <w:ilvl w:val="1"/>
          <w:numId w:val="174"/>
        </w:numPr>
        <w:spacing w:line="276" w:lineRule="auto"/>
        <w:rPr>
          <w:rFonts w:ascii="Times New Roman" w:hAnsi="Times New Roman" w:cs="Times New Roman"/>
          <w:sz w:val="24"/>
          <w:szCs w:val="24"/>
        </w:rPr>
      </w:pPr>
      <w:r w:rsidRPr="00E42C83">
        <w:rPr>
          <w:rFonts w:ascii="Times New Roman" w:hAnsi="Times New Roman" w:cs="Times New Roman"/>
          <w:sz w:val="24"/>
          <w:szCs w:val="24"/>
        </w:rPr>
        <w:t>Conformes aux normes ISO 8573-1 et ISO 4414 (pour air comprimé si applicable).</w:t>
      </w:r>
    </w:p>
    <w:p w14:paraId="5F51CAD4" w14:textId="77777777" w:rsidR="007730CE" w:rsidRPr="00E42C83" w:rsidRDefault="007730CE">
      <w:pPr>
        <w:numPr>
          <w:ilvl w:val="0"/>
          <w:numId w:val="174"/>
        </w:numPr>
        <w:spacing w:line="276" w:lineRule="auto"/>
        <w:rPr>
          <w:rFonts w:ascii="Times New Roman" w:hAnsi="Times New Roman" w:cs="Times New Roman"/>
          <w:sz w:val="24"/>
          <w:szCs w:val="24"/>
        </w:rPr>
      </w:pPr>
      <w:r w:rsidRPr="00E42C83">
        <w:rPr>
          <w:rFonts w:ascii="Times New Roman" w:hAnsi="Times New Roman" w:cs="Times New Roman"/>
          <w:b/>
          <w:bCs/>
          <w:sz w:val="24"/>
          <w:szCs w:val="24"/>
        </w:rPr>
        <w:t>Accessoires compris</w:t>
      </w:r>
      <w:r w:rsidRPr="00E42C83">
        <w:rPr>
          <w:rFonts w:ascii="Times New Roman" w:hAnsi="Times New Roman" w:cs="Times New Roman"/>
          <w:sz w:val="24"/>
          <w:szCs w:val="24"/>
        </w:rPr>
        <w:t xml:space="preserve"> :</w:t>
      </w:r>
    </w:p>
    <w:p w14:paraId="5FDEFE88" w14:textId="77777777" w:rsidR="007730CE" w:rsidRPr="00E42C83" w:rsidRDefault="007730CE">
      <w:pPr>
        <w:numPr>
          <w:ilvl w:val="1"/>
          <w:numId w:val="174"/>
        </w:numPr>
        <w:spacing w:line="276" w:lineRule="auto"/>
        <w:rPr>
          <w:rFonts w:ascii="Times New Roman" w:hAnsi="Times New Roman" w:cs="Times New Roman"/>
          <w:sz w:val="24"/>
          <w:szCs w:val="24"/>
        </w:rPr>
      </w:pPr>
      <w:r w:rsidRPr="00E42C83">
        <w:rPr>
          <w:rFonts w:ascii="Times New Roman" w:hAnsi="Times New Roman" w:cs="Times New Roman"/>
          <w:sz w:val="24"/>
          <w:szCs w:val="24"/>
        </w:rPr>
        <w:t>Coudes, tés, manchons, colliers de fixation.</w:t>
      </w:r>
    </w:p>
    <w:p w14:paraId="08D7873E" w14:textId="77777777" w:rsidR="007730CE" w:rsidRPr="00E42C83" w:rsidRDefault="007730CE">
      <w:pPr>
        <w:numPr>
          <w:ilvl w:val="1"/>
          <w:numId w:val="174"/>
        </w:numPr>
        <w:spacing w:line="276" w:lineRule="auto"/>
        <w:rPr>
          <w:rFonts w:ascii="Times New Roman" w:hAnsi="Times New Roman" w:cs="Times New Roman"/>
          <w:sz w:val="24"/>
          <w:szCs w:val="24"/>
        </w:rPr>
      </w:pPr>
      <w:r w:rsidRPr="00E42C83">
        <w:rPr>
          <w:rFonts w:ascii="Times New Roman" w:hAnsi="Times New Roman" w:cs="Times New Roman"/>
          <w:sz w:val="24"/>
          <w:szCs w:val="24"/>
        </w:rPr>
        <w:t>Raccords à compression ou à sertir (type instantané ou vissé).</w:t>
      </w:r>
    </w:p>
    <w:p w14:paraId="4F6C1536" w14:textId="77777777" w:rsidR="007730CE" w:rsidRPr="00E42C83" w:rsidRDefault="007730CE">
      <w:pPr>
        <w:numPr>
          <w:ilvl w:val="1"/>
          <w:numId w:val="174"/>
        </w:numPr>
        <w:spacing w:line="276" w:lineRule="auto"/>
        <w:rPr>
          <w:rFonts w:ascii="Times New Roman" w:hAnsi="Times New Roman" w:cs="Times New Roman"/>
          <w:sz w:val="24"/>
          <w:szCs w:val="24"/>
        </w:rPr>
      </w:pPr>
      <w:r w:rsidRPr="00E42C83">
        <w:rPr>
          <w:rFonts w:ascii="Times New Roman" w:hAnsi="Times New Roman" w:cs="Times New Roman"/>
          <w:sz w:val="24"/>
          <w:szCs w:val="24"/>
        </w:rPr>
        <w:t>Raccords de dilatation si nécessaire.</w:t>
      </w:r>
    </w:p>
    <w:p w14:paraId="0076A199" w14:textId="77777777" w:rsidR="007730CE" w:rsidRPr="00E42C83" w:rsidRDefault="007730CE">
      <w:pPr>
        <w:numPr>
          <w:ilvl w:val="1"/>
          <w:numId w:val="174"/>
        </w:numPr>
        <w:spacing w:line="276" w:lineRule="auto"/>
        <w:rPr>
          <w:rFonts w:ascii="Times New Roman" w:hAnsi="Times New Roman" w:cs="Times New Roman"/>
          <w:sz w:val="24"/>
          <w:szCs w:val="24"/>
        </w:rPr>
      </w:pPr>
      <w:r w:rsidRPr="00E42C83">
        <w:rPr>
          <w:rFonts w:ascii="Times New Roman" w:hAnsi="Times New Roman" w:cs="Times New Roman"/>
          <w:sz w:val="24"/>
          <w:szCs w:val="24"/>
        </w:rPr>
        <w:t>Vannes à boisseau sphérique ou papillon.</w:t>
      </w:r>
    </w:p>
    <w:p w14:paraId="62220A0D" w14:textId="77777777" w:rsidR="007730CE" w:rsidRPr="00E42C83" w:rsidRDefault="007730CE">
      <w:pPr>
        <w:numPr>
          <w:ilvl w:val="1"/>
          <w:numId w:val="174"/>
        </w:numPr>
        <w:spacing w:line="276" w:lineRule="auto"/>
        <w:rPr>
          <w:rFonts w:ascii="Times New Roman" w:hAnsi="Times New Roman" w:cs="Times New Roman"/>
          <w:sz w:val="24"/>
          <w:szCs w:val="24"/>
        </w:rPr>
      </w:pPr>
      <w:r w:rsidRPr="00E42C83">
        <w:rPr>
          <w:rFonts w:ascii="Times New Roman" w:hAnsi="Times New Roman" w:cs="Times New Roman"/>
          <w:sz w:val="24"/>
          <w:szCs w:val="24"/>
        </w:rPr>
        <w:t>Points de purge, robinetterie de vidange ou de dérivation.</w:t>
      </w:r>
    </w:p>
    <w:p w14:paraId="4EE879A7" w14:textId="77777777" w:rsidR="007730CE" w:rsidRPr="00E42C83" w:rsidRDefault="007730CE">
      <w:pPr>
        <w:numPr>
          <w:ilvl w:val="1"/>
          <w:numId w:val="174"/>
        </w:numPr>
        <w:spacing w:line="276" w:lineRule="auto"/>
        <w:rPr>
          <w:rFonts w:ascii="Times New Roman" w:hAnsi="Times New Roman" w:cs="Times New Roman"/>
          <w:sz w:val="24"/>
          <w:szCs w:val="24"/>
        </w:rPr>
      </w:pPr>
      <w:r w:rsidRPr="00E42C83">
        <w:rPr>
          <w:rFonts w:ascii="Times New Roman" w:hAnsi="Times New Roman" w:cs="Times New Roman"/>
          <w:sz w:val="24"/>
          <w:szCs w:val="24"/>
        </w:rPr>
        <w:t>Supports et suspensions anti-vibration.</w:t>
      </w:r>
    </w:p>
    <w:p w14:paraId="478FD44F" w14:textId="77777777" w:rsidR="007730CE" w:rsidRPr="00E42C83" w:rsidRDefault="007730CE" w:rsidP="007730CE">
      <w:pPr>
        <w:spacing w:line="276" w:lineRule="auto"/>
        <w:rPr>
          <w:rFonts w:ascii="Times New Roman" w:hAnsi="Times New Roman" w:cs="Times New Roman"/>
          <w:sz w:val="24"/>
          <w:szCs w:val="24"/>
        </w:rPr>
      </w:pPr>
    </w:p>
    <w:p w14:paraId="73D0AFF7"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Le prix comprend la fourniture, le transport, la pose complète avec tous les accessoires, les épreuves de mise en service, ainsi que tous les frais liés à une mise en œuvre conforme aux normes et au cahier des charges.</w:t>
      </w:r>
    </w:p>
    <w:p w14:paraId="27FB8BB2"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66" w:name="_Toc210999750"/>
      <w:bookmarkStart w:id="1267" w:name="_Toc212717432"/>
      <w:r w:rsidRPr="00E42C83">
        <w:rPr>
          <w:rFonts w:ascii="Times New Roman" w:hAnsi="Times New Roman" w:cs="Times New Roman"/>
          <w:bCs/>
          <w:iCs/>
        </w:rPr>
        <w:lastRenderedPageBreak/>
        <w:t>Tuyau alliage aluminium bleu 5.8 m – DN50 (2")</w:t>
      </w:r>
      <w:bookmarkEnd w:id="1266"/>
      <w:bookmarkEnd w:id="1267"/>
    </w:p>
    <w:p w14:paraId="782AF3F7"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68" w:name="_Toc210999751"/>
      <w:bookmarkStart w:id="1269" w:name="_Toc212717433"/>
      <w:r w:rsidRPr="00E42C83">
        <w:rPr>
          <w:rFonts w:ascii="Times New Roman" w:hAnsi="Times New Roman" w:cs="Times New Roman"/>
          <w:bCs/>
          <w:iCs/>
        </w:rPr>
        <w:t>Tuyau alliage aluminium bleu 5.8 m – DN25 (1")</w:t>
      </w:r>
      <w:bookmarkEnd w:id="1268"/>
      <w:bookmarkEnd w:id="1269"/>
    </w:p>
    <w:p w14:paraId="22DE55CD"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70" w:name="_Toc210999752"/>
      <w:bookmarkStart w:id="1271" w:name="_Toc212717434"/>
      <w:r w:rsidRPr="00E42C83">
        <w:rPr>
          <w:rFonts w:ascii="Times New Roman" w:hAnsi="Times New Roman" w:cs="Times New Roman"/>
          <w:bCs/>
          <w:iCs/>
        </w:rPr>
        <w:t>Connecteur DN50 (2")</w:t>
      </w:r>
      <w:bookmarkEnd w:id="1270"/>
      <w:bookmarkEnd w:id="1271"/>
    </w:p>
    <w:p w14:paraId="468E51BE"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72" w:name="_Toc210999753"/>
      <w:bookmarkStart w:id="1273" w:name="_Toc212717435"/>
      <w:r w:rsidRPr="00E42C83">
        <w:rPr>
          <w:rFonts w:ascii="Times New Roman" w:hAnsi="Times New Roman" w:cs="Times New Roman"/>
          <w:bCs/>
          <w:iCs/>
        </w:rPr>
        <w:t>Connecteur DN25 (1")</w:t>
      </w:r>
      <w:bookmarkEnd w:id="1272"/>
      <w:bookmarkEnd w:id="1273"/>
    </w:p>
    <w:p w14:paraId="5CE2CFAC"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74" w:name="_Toc210999754"/>
      <w:bookmarkStart w:id="1275" w:name="_Toc212717436"/>
      <w:r w:rsidRPr="00E42C83">
        <w:rPr>
          <w:rFonts w:ascii="Times New Roman" w:hAnsi="Times New Roman" w:cs="Times New Roman"/>
          <w:bCs/>
          <w:iCs/>
        </w:rPr>
        <w:t>Coude 90° (assemblé avec connecteurs) DN50 (2")</w:t>
      </w:r>
      <w:bookmarkEnd w:id="1274"/>
      <w:bookmarkEnd w:id="1275"/>
    </w:p>
    <w:p w14:paraId="0445D7AC"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76" w:name="_Toc210999755"/>
      <w:bookmarkStart w:id="1277" w:name="_Toc212717437"/>
      <w:r w:rsidRPr="00E42C83">
        <w:rPr>
          <w:rFonts w:ascii="Times New Roman" w:hAnsi="Times New Roman" w:cs="Times New Roman"/>
          <w:bCs/>
          <w:iCs/>
        </w:rPr>
        <w:t>Coude 90° (assemblé avec connecteurs) DN25 (1")</w:t>
      </w:r>
      <w:bookmarkEnd w:id="1276"/>
      <w:bookmarkEnd w:id="1277"/>
    </w:p>
    <w:p w14:paraId="066FA154"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78" w:name="_Toc210999756"/>
      <w:bookmarkStart w:id="1279" w:name="_Toc212717438"/>
      <w:r w:rsidRPr="00E42C83">
        <w:rPr>
          <w:rFonts w:ascii="Times New Roman" w:hAnsi="Times New Roman" w:cs="Times New Roman"/>
          <w:bCs/>
          <w:iCs/>
        </w:rPr>
        <w:t>Té égal (assemblé avec connecteurs) DN50 (2")</w:t>
      </w:r>
      <w:bookmarkEnd w:id="1278"/>
      <w:bookmarkEnd w:id="1279"/>
    </w:p>
    <w:p w14:paraId="038CBDB4"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80" w:name="_Toc210999757"/>
      <w:bookmarkStart w:id="1281" w:name="_Toc212717439"/>
      <w:r w:rsidRPr="00E42C83">
        <w:rPr>
          <w:rFonts w:ascii="Times New Roman" w:hAnsi="Times New Roman" w:cs="Times New Roman"/>
          <w:bCs/>
          <w:iCs/>
        </w:rPr>
        <w:t>Té égal (assemblé avec connecteurs) DN25 (1")</w:t>
      </w:r>
      <w:bookmarkEnd w:id="1280"/>
      <w:bookmarkEnd w:id="1281"/>
    </w:p>
    <w:p w14:paraId="49565FFB"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82" w:name="_Toc210999758"/>
      <w:bookmarkStart w:id="1283" w:name="_Toc212717440"/>
      <w:r w:rsidRPr="00E42C83">
        <w:rPr>
          <w:rFonts w:ascii="Times New Roman" w:hAnsi="Times New Roman" w:cs="Times New Roman"/>
          <w:bCs/>
          <w:iCs/>
        </w:rPr>
        <w:t>Vanne à bille (assemblée avec connecteurs) DN50 (2")</w:t>
      </w:r>
      <w:bookmarkEnd w:id="1282"/>
      <w:bookmarkEnd w:id="1283"/>
    </w:p>
    <w:p w14:paraId="11AD05DD"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84" w:name="_Toc210999759"/>
      <w:bookmarkStart w:id="1285" w:name="_Toc212717441"/>
      <w:r w:rsidRPr="00E42C83">
        <w:rPr>
          <w:rFonts w:ascii="Times New Roman" w:hAnsi="Times New Roman" w:cs="Times New Roman"/>
          <w:bCs/>
          <w:iCs/>
        </w:rPr>
        <w:t>Quick Drop (assemblé avec connecteurs) DN50–DN25 (2"–1")</w:t>
      </w:r>
      <w:bookmarkEnd w:id="1284"/>
      <w:bookmarkEnd w:id="1285"/>
    </w:p>
    <w:p w14:paraId="35C6B56B"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86" w:name="_Toc210999760"/>
      <w:bookmarkStart w:id="1287" w:name="_Toc212717442"/>
      <w:r w:rsidRPr="00E42C83">
        <w:rPr>
          <w:rFonts w:ascii="Times New Roman" w:hAnsi="Times New Roman" w:cs="Times New Roman"/>
          <w:bCs/>
          <w:iCs/>
        </w:rPr>
        <w:t>Vanne à bille femelle (assemblée avec connecteurs) DN25–G1" (1")</w:t>
      </w:r>
      <w:bookmarkEnd w:id="1286"/>
      <w:bookmarkEnd w:id="1287"/>
    </w:p>
    <w:p w14:paraId="232AA450"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88" w:name="_Toc210999761"/>
      <w:bookmarkStart w:id="1289" w:name="_Toc212717443"/>
      <w:r w:rsidRPr="00E42C83">
        <w:rPr>
          <w:rFonts w:ascii="Times New Roman" w:hAnsi="Times New Roman" w:cs="Times New Roman"/>
          <w:bCs/>
          <w:iCs/>
        </w:rPr>
        <w:t>Quick Drop femelle (assemblé avec connecteurs) DN50–G1/2" (2"–G1/2")</w:t>
      </w:r>
      <w:bookmarkEnd w:id="1288"/>
      <w:bookmarkEnd w:id="1289"/>
    </w:p>
    <w:p w14:paraId="35EE4DC1"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90" w:name="_Toc210999762"/>
      <w:bookmarkStart w:id="1291" w:name="_Toc212717444"/>
      <w:r w:rsidRPr="00E42C83">
        <w:rPr>
          <w:rFonts w:ascii="Times New Roman" w:hAnsi="Times New Roman" w:cs="Times New Roman"/>
          <w:bCs/>
          <w:iCs/>
        </w:rPr>
        <w:t>Bouchon de terminaison (assemblé avec connecteurs) DN50 (2")</w:t>
      </w:r>
      <w:bookmarkEnd w:id="1290"/>
      <w:bookmarkEnd w:id="1291"/>
    </w:p>
    <w:p w14:paraId="1229C3E7"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92" w:name="_Toc210999763"/>
      <w:bookmarkStart w:id="1293" w:name="_Toc212717445"/>
      <w:r w:rsidRPr="00E42C83">
        <w:rPr>
          <w:rFonts w:ascii="Times New Roman" w:hAnsi="Times New Roman" w:cs="Times New Roman"/>
          <w:bCs/>
          <w:iCs/>
        </w:rPr>
        <w:t>Adaptateur mâle (assemblé avec connecteurs) DN50–G2" (2")</w:t>
      </w:r>
      <w:bookmarkEnd w:id="1292"/>
      <w:bookmarkEnd w:id="1293"/>
    </w:p>
    <w:p w14:paraId="674D1FC6"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94" w:name="_Toc210999764"/>
      <w:bookmarkStart w:id="1295" w:name="_Toc212717446"/>
      <w:r w:rsidRPr="00E42C83">
        <w:rPr>
          <w:rFonts w:ascii="Times New Roman" w:hAnsi="Times New Roman" w:cs="Times New Roman"/>
          <w:bCs/>
          <w:iCs/>
        </w:rPr>
        <w:t>Adaptateur mâle (assemblé avec connecteurs) DN40–G1 1/2"</w:t>
      </w:r>
      <w:bookmarkEnd w:id="1294"/>
      <w:bookmarkEnd w:id="1295"/>
    </w:p>
    <w:p w14:paraId="14C8EB3D"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96" w:name="_Toc210999765"/>
      <w:bookmarkStart w:id="1297" w:name="_Toc212717447"/>
      <w:r w:rsidRPr="00E42C83">
        <w:rPr>
          <w:rFonts w:ascii="Times New Roman" w:hAnsi="Times New Roman" w:cs="Times New Roman"/>
          <w:bCs/>
          <w:iCs/>
        </w:rPr>
        <w:t>Raccord réducteur (assemblé avec connecteurs) DN50–DN40 (2"–1 1/2")</w:t>
      </w:r>
      <w:bookmarkEnd w:id="1296"/>
      <w:bookmarkEnd w:id="1297"/>
    </w:p>
    <w:p w14:paraId="7AF543BF"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298" w:name="_Toc210999766"/>
      <w:bookmarkStart w:id="1299" w:name="_Toc212717448"/>
      <w:r w:rsidRPr="00E42C83">
        <w:rPr>
          <w:rFonts w:ascii="Times New Roman" w:hAnsi="Times New Roman" w:cs="Times New Roman"/>
          <w:bCs/>
          <w:iCs/>
        </w:rPr>
        <w:t>Collier plastique DN50 (2")</w:t>
      </w:r>
      <w:bookmarkEnd w:id="1298"/>
      <w:bookmarkEnd w:id="1299"/>
    </w:p>
    <w:p w14:paraId="2E34E642"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300" w:name="_Toc210999767"/>
      <w:bookmarkStart w:id="1301" w:name="_Toc212717449"/>
      <w:r w:rsidRPr="00E42C83">
        <w:rPr>
          <w:rFonts w:ascii="Times New Roman" w:hAnsi="Times New Roman" w:cs="Times New Roman"/>
          <w:bCs/>
          <w:iCs/>
        </w:rPr>
        <w:t>Collier plastique DN25 (1")</w:t>
      </w:r>
      <w:bookmarkEnd w:id="1300"/>
      <w:bookmarkEnd w:id="1301"/>
    </w:p>
    <w:p w14:paraId="3E722CCC"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r w:rsidRPr="00E42C83">
        <w:rPr>
          <w:rFonts w:ascii="Times New Roman" w:hAnsi="Times New Roman" w:cs="Times New Roman"/>
          <w:bCs/>
          <w:iCs/>
        </w:rPr>
        <w:t xml:space="preserve"> </w:t>
      </w:r>
      <w:bookmarkStart w:id="1302" w:name="_Toc210999768"/>
      <w:bookmarkStart w:id="1303" w:name="_Toc212717450"/>
      <w:r w:rsidRPr="00E42C83">
        <w:rPr>
          <w:rFonts w:ascii="Times New Roman" w:hAnsi="Times New Roman" w:cs="Times New Roman"/>
          <w:bCs/>
          <w:iCs/>
        </w:rPr>
        <w:t>Supports</w:t>
      </w:r>
      <w:bookmarkEnd w:id="1302"/>
      <w:bookmarkEnd w:id="1303"/>
    </w:p>
    <w:p w14:paraId="3D2D5824"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1304" w:name="_Toc212717451"/>
      <w:bookmarkStart w:id="1305" w:name="_Toc195703306"/>
      <w:bookmarkStart w:id="1306" w:name="_Toc210999769"/>
      <w:r w:rsidRPr="00E42C83">
        <w:rPr>
          <w:rFonts w:ascii="Times New Roman" w:hAnsi="Times New Roman" w:cs="Times New Roman"/>
          <w:bCs/>
          <w:iCs/>
        </w:rPr>
        <w:t>Fourniture et montage passerelle métallique</w:t>
      </w:r>
      <w:bookmarkEnd w:id="1304"/>
    </w:p>
    <w:p w14:paraId="0F9B223D" w14:textId="77777777" w:rsidR="007730CE" w:rsidRPr="00E42C83" w:rsidRDefault="007730CE" w:rsidP="007730CE">
      <w:pPr>
        <w:spacing w:before="240" w:line="276" w:lineRule="auto"/>
        <w:ind w:left="567"/>
        <w:outlineLvl w:val="1"/>
        <w:rPr>
          <w:rFonts w:ascii="Times New Roman" w:hAnsi="Times New Roman" w:cs="Times New Roman"/>
          <w:b/>
          <w:bCs/>
          <w:sz w:val="24"/>
          <w:szCs w:val="24"/>
        </w:rPr>
      </w:pPr>
      <w:bookmarkStart w:id="1307" w:name="_Toc212717452"/>
      <w:r w:rsidRPr="00E42C83">
        <w:rPr>
          <w:rFonts w:ascii="Times New Roman" w:hAnsi="Times New Roman" w:cs="Times New Roman"/>
          <w:b/>
          <w:bCs/>
          <w:sz w:val="24"/>
          <w:szCs w:val="24"/>
        </w:rPr>
        <w:t>CHAPITRE 7 : PROTECTION D’INCENDIE</w:t>
      </w:r>
      <w:bookmarkEnd w:id="1262"/>
      <w:bookmarkEnd w:id="1263"/>
      <w:bookmarkEnd w:id="1264"/>
      <w:bookmarkEnd w:id="1265"/>
      <w:bookmarkEnd w:id="1305"/>
      <w:bookmarkEnd w:id="1306"/>
      <w:bookmarkEnd w:id="1307"/>
      <w:r w:rsidRPr="00E42C83">
        <w:rPr>
          <w:rFonts w:ascii="Times New Roman" w:hAnsi="Times New Roman" w:cs="Times New Roman"/>
          <w:b/>
          <w:bCs/>
          <w:sz w:val="24"/>
          <w:szCs w:val="24"/>
        </w:rPr>
        <w:t xml:space="preserve"> </w:t>
      </w:r>
    </w:p>
    <w:p w14:paraId="4D7D4ABD"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1308" w:name="_Toc61018911"/>
      <w:bookmarkStart w:id="1309" w:name="_Toc180430903"/>
      <w:bookmarkStart w:id="1310" w:name="_Toc180436415"/>
      <w:bookmarkStart w:id="1311" w:name="_Toc195286894"/>
      <w:bookmarkStart w:id="1312" w:name="_Toc195691942"/>
      <w:bookmarkStart w:id="1313" w:name="_Toc195703307"/>
      <w:bookmarkStart w:id="1314" w:name="_Toc210999770"/>
      <w:bookmarkStart w:id="1315" w:name="_Toc212717453"/>
      <w:r w:rsidRPr="00E42C83">
        <w:rPr>
          <w:rFonts w:ascii="Times New Roman" w:hAnsi="Times New Roman" w:cs="Times New Roman"/>
          <w:bCs/>
          <w:iCs/>
        </w:rPr>
        <w:lastRenderedPageBreak/>
        <w:t>SURPRESSEUR INCENDIE</w:t>
      </w:r>
      <w:bookmarkEnd w:id="1308"/>
      <w:bookmarkEnd w:id="1309"/>
      <w:bookmarkEnd w:id="1310"/>
      <w:bookmarkEnd w:id="1311"/>
      <w:bookmarkEnd w:id="1312"/>
      <w:bookmarkEnd w:id="1313"/>
      <w:bookmarkEnd w:id="1314"/>
      <w:bookmarkEnd w:id="1315"/>
    </w:p>
    <w:p w14:paraId="5AA90090"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Fourniture, pose, raccordement, mise en œuvre et installation complète en ordre de marche d’une station de surpression eau incendie certifié APSAD-R5, à vitesse fixe de marque DAB série </w:t>
      </w:r>
      <w:r w:rsidRPr="00E42C83">
        <w:rPr>
          <w:rFonts w:ascii="Times New Roman" w:eastAsia="Times New Roman" w:hAnsi="Times New Roman" w:cs="Times New Roman"/>
          <w:sz w:val="24"/>
          <w:szCs w:val="24"/>
        </w:rPr>
        <w:t>NKP-G</w:t>
      </w:r>
      <w:r w:rsidRPr="00E42C83">
        <w:rPr>
          <w:rFonts w:ascii="Times New Roman" w:hAnsi="Times New Roman" w:cs="Times New Roman"/>
          <w:sz w:val="24"/>
          <w:szCs w:val="24"/>
        </w:rPr>
        <w:t xml:space="preserve">, GRUNDFOS, KSB ou équivalent pour RIA comprenant :  </w:t>
      </w:r>
    </w:p>
    <w:p w14:paraId="20876E3B" w14:textId="77777777" w:rsidR="007730CE" w:rsidRPr="00E42C83" w:rsidRDefault="007730CE">
      <w:pPr>
        <w:pStyle w:val="Paragraphedeliste"/>
        <w:numPr>
          <w:ilvl w:val="0"/>
          <w:numId w:val="151"/>
        </w:num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2 pompes monobloc à axes horizontal ou vertical en acier inoxydable avec moteur à haut rendement énergétique type IE3 IP55 marque DAB, WILO, GRUNDFOS, KSB ou similaire, d’un débit unitaire de 35 m3/h à 90 mce (à vérifier par l’entrepreneur), monté sur châssis en inox, y compris vannes d’isolement, clapet anti-retour, manchettes anti-vibratiles, crépine d’aspiration, collecteurs d’aspiration et de refoulement en inox. </w:t>
      </w:r>
    </w:p>
    <w:p w14:paraId="069C7FB7" w14:textId="77777777" w:rsidR="007730CE" w:rsidRPr="00E42C83" w:rsidRDefault="007730CE">
      <w:pPr>
        <w:pStyle w:val="Paragraphedeliste"/>
        <w:numPr>
          <w:ilvl w:val="0"/>
          <w:numId w:val="151"/>
        </w:numPr>
        <w:spacing w:line="276" w:lineRule="auto"/>
        <w:rPr>
          <w:rFonts w:ascii="Times New Roman" w:hAnsi="Times New Roman" w:cs="Times New Roman"/>
          <w:sz w:val="24"/>
          <w:szCs w:val="24"/>
        </w:rPr>
      </w:pPr>
      <w:r w:rsidRPr="00E42C83">
        <w:rPr>
          <w:rFonts w:ascii="Times New Roman" w:hAnsi="Times New Roman" w:cs="Times New Roman"/>
          <w:sz w:val="24"/>
          <w:szCs w:val="24"/>
        </w:rPr>
        <w:t>Manomètres de pression Pressostats de commande</w:t>
      </w:r>
    </w:p>
    <w:p w14:paraId="3CDC3E63" w14:textId="77777777" w:rsidR="007730CE" w:rsidRPr="00E42C83" w:rsidRDefault="007730CE">
      <w:pPr>
        <w:pStyle w:val="Paragraphedeliste"/>
        <w:numPr>
          <w:ilvl w:val="0"/>
          <w:numId w:val="151"/>
        </w:numPr>
        <w:spacing w:line="276" w:lineRule="auto"/>
        <w:rPr>
          <w:rFonts w:ascii="Times New Roman" w:hAnsi="Times New Roman" w:cs="Times New Roman"/>
          <w:sz w:val="24"/>
          <w:szCs w:val="24"/>
        </w:rPr>
      </w:pPr>
      <w:r w:rsidRPr="00E42C83">
        <w:rPr>
          <w:rFonts w:ascii="Times New Roman" w:hAnsi="Times New Roman" w:cs="Times New Roman"/>
          <w:sz w:val="24"/>
          <w:szCs w:val="24"/>
        </w:rPr>
        <w:t>Clapet anti-retour Soupape de sécurité</w:t>
      </w:r>
    </w:p>
    <w:p w14:paraId="68522A90" w14:textId="77777777" w:rsidR="007730CE" w:rsidRPr="00E42C83" w:rsidRDefault="007730CE">
      <w:pPr>
        <w:pStyle w:val="Paragraphedeliste"/>
        <w:numPr>
          <w:ilvl w:val="0"/>
          <w:numId w:val="151"/>
        </w:numPr>
        <w:spacing w:line="276" w:lineRule="auto"/>
        <w:rPr>
          <w:rFonts w:ascii="Times New Roman" w:hAnsi="Times New Roman" w:cs="Times New Roman"/>
          <w:sz w:val="24"/>
          <w:szCs w:val="24"/>
        </w:rPr>
      </w:pPr>
      <w:r w:rsidRPr="00E42C83">
        <w:rPr>
          <w:rFonts w:ascii="Times New Roman" w:hAnsi="Times New Roman" w:cs="Times New Roman"/>
          <w:sz w:val="24"/>
          <w:szCs w:val="24"/>
        </w:rPr>
        <w:t>Vase d’expansion</w:t>
      </w:r>
    </w:p>
    <w:p w14:paraId="3337C4E8" w14:textId="77777777" w:rsidR="007730CE" w:rsidRPr="00E42C83" w:rsidRDefault="007730CE">
      <w:pPr>
        <w:pStyle w:val="Paragraphedeliste"/>
        <w:numPr>
          <w:ilvl w:val="0"/>
          <w:numId w:val="151"/>
        </w:numPr>
        <w:spacing w:line="276" w:lineRule="auto"/>
        <w:rPr>
          <w:rFonts w:ascii="Times New Roman" w:hAnsi="Times New Roman" w:cs="Times New Roman"/>
          <w:sz w:val="24"/>
          <w:szCs w:val="24"/>
        </w:rPr>
      </w:pPr>
      <w:r w:rsidRPr="00E42C83">
        <w:rPr>
          <w:rFonts w:ascii="Times New Roman" w:hAnsi="Times New Roman" w:cs="Times New Roman"/>
          <w:sz w:val="24"/>
          <w:szCs w:val="24"/>
        </w:rPr>
        <w:t>Sécurité de manque d’eau</w:t>
      </w:r>
    </w:p>
    <w:p w14:paraId="7D89D603" w14:textId="77777777" w:rsidR="007730CE" w:rsidRPr="00E42C83" w:rsidRDefault="007730CE">
      <w:pPr>
        <w:pStyle w:val="Paragraphedeliste"/>
        <w:numPr>
          <w:ilvl w:val="0"/>
          <w:numId w:val="151"/>
        </w:numPr>
        <w:spacing w:line="276" w:lineRule="auto"/>
        <w:rPr>
          <w:rFonts w:ascii="Times New Roman" w:hAnsi="Times New Roman" w:cs="Times New Roman"/>
          <w:sz w:val="24"/>
          <w:szCs w:val="24"/>
        </w:rPr>
      </w:pPr>
      <w:r w:rsidRPr="00E42C83">
        <w:rPr>
          <w:rFonts w:ascii="Times New Roman" w:hAnsi="Times New Roman" w:cs="Times New Roman"/>
          <w:sz w:val="24"/>
          <w:szCs w:val="24"/>
        </w:rPr>
        <w:t>Un dispositif d'alarme à manque d'eau sur l'aspiration</w:t>
      </w:r>
    </w:p>
    <w:p w14:paraId="2BE43A36"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La hauteur manométrique de surpresseur sera calculée en fonction des pertes de charge dans le réseau et des hauteurs des colonnes montante en considérant la pression minimale d’utilisation du RIA le plus défavorable de 3.5 bars.</w:t>
      </w:r>
    </w:p>
    <w:p w14:paraId="6D99ECAD"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Le suppresseur doit être monté en kit d’usine et doit être certifié APSAD –R5, il doit être équipé d’une armoire de commande conforme au norme NFC 15100 monté par le fabricant complète en acier peint sur support en acier galvanisé montée d’usine, de tout l’appareillage nécessaire afin d’assurer la commande et la protection du suppresseur, démarrage électronique, y compris toutes sujétions de pose telles que raccordement hydrauliques et électriques, essais, réglages des hauteurs, Carte Modbus pour report des états, alarmes, défauts.. .etc pour report à la centrale GTC.</w:t>
      </w:r>
    </w:p>
    <w:p w14:paraId="4519987E"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Le surpresseur sera composé de deux pompes une en fonctionnement et l’autre en secours. </w:t>
      </w:r>
    </w:p>
    <w:p w14:paraId="01FBE621"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Équipements supplémentaires :  Les accessoires seront de marque TECOFI ou équivalent Pour la commande et la protection : </w:t>
      </w:r>
    </w:p>
    <w:p w14:paraId="37B836FD" w14:textId="77777777" w:rsidR="007730CE" w:rsidRPr="00E42C83" w:rsidRDefault="007730CE">
      <w:pPr>
        <w:pStyle w:val="Paragraphedeliste"/>
        <w:numPr>
          <w:ilvl w:val="0"/>
          <w:numId w:val="151"/>
        </w:num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Armoire électrique comprenant les câblages et connexions internes, les bornes de sortie repérées et les plaquettes indicatrices. </w:t>
      </w:r>
    </w:p>
    <w:p w14:paraId="312247D4" w14:textId="77777777" w:rsidR="007730CE" w:rsidRPr="00E42C83" w:rsidRDefault="007730CE">
      <w:pPr>
        <w:pStyle w:val="Paragraphedeliste"/>
        <w:numPr>
          <w:ilvl w:val="0"/>
          <w:numId w:val="162"/>
        </w:num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L’armoire comprendra les éléments suivants : </w:t>
      </w:r>
    </w:p>
    <w:p w14:paraId="0B2A582D" w14:textId="77777777" w:rsidR="007730CE" w:rsidRPr="00E42C83" w:rsidRDefault="007730CE">
      <w:pPr>
        <w:pStyle w:val="Paragraphedeliste"/>
        <w:numPr>
          <w:ilvl w:val="0"/>
          <w:numId w:val="162"/>
        </w:num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-1 sectionneur général manœuvrable de l'extérieur avec contact auxiliaire évitant la coupure en charge, avec protection 300 MA </w:t>
      </w:r>
    </w:p>
    <w:p w14:paraId="728566C0" w14:textId="77777777" w:rsidR="007730CE" w:rsidRPr="00E42C83" w:rsidRDefault="007730CE">
      <w:pPr>
        <w:pStyle w:val="Paragraphedeliste"/>
        <w:numPr>
          <w:ilvl w:val="0"/>
          <w:numId w:val="162"/>
        </w:num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-transfos de sécurité 24 V et fusibles de protection, </w:t>
      </w:r>
    </w:p>
    <w:p w14:paraId="02C3BAA1" w14:textId="77777777" w:rsidR="007730CE" w:rsidRPr="00E42C83" w:rsidRDefault="007730CE">
      <w:pPr>
        <w:pStyle w:val="Paragraphedeliste"/>
        <w:numPr>
          <w:ilvl w:val="0"/>
          <w:numId w:val="162"/>
        </w:num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-modules de régulation programmable </w:t>
      </w:r>
    </w:p>
    <w:p w14:paraId="29DB751A" w14:textId="77777777" w:rsidR="007730CE" w:rsidRPr="00E42C83" w:rsidRDefault="007730CE">
      <w:pPr>
        <w:pStyle w:val="Paragraphedeliste"/>
        <w:numPr>
          <w:ilvl w:val="0"/>
          <w:numId w:val="162"/>
        </w:num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-Contact sec libre de potentiel pour report à la GTC </w:t>
      </w:r>
    </w:p>
    <w:p w14:paraId="63282C47" w14:textId="77777777" w:rsidR="007730CE" w:rsidRPr="00E42C83" w:rsidRDefault="007730CE">
      <w:pPr>
        <w:pStyle w:val="Paragraphedeliste"/>
        <w:numPr>
          <w:ilvl w:val="0"/>
          <w:numId w:val="162"/>
        </w:num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En façade : </w:t>
      </w:r>
    </w:p>
    <w:p w14:paraId="17379BBA" w14:textId="77777777" w:rsidR="007730CE" w:rsidRPr="00E42C83" w:rsidRDefault="007730CE">
      <w:pPr>
        <w:pStyle w:val="Paragraphedeliste"/>
        <w:numPr>
          <w:ilvl w:val="0"/>
          <w:numId w:val="162"/>
        </w:num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-2 voyants de marche </w:t>
      </w:r>
    </w:p>
    <w:p w14:paraId="4B5DF2AE" w14:textId="77777777" w:rsidR="007730CE" w:rsidRPr="00E42C83" w:rsidRDefault="007730CE">
      <w:pPr>
        <w:pStyle w:val="Paragraphedeliste"/>
        <w:numPr>
          <w:ilvl w:val="0"/>
          <w:numId w:val="162"/>
        </w:num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-2 voyants défaut, </w:t>
      </w:r>
    </w:p>
    <w:p w14:paraId="6E33DB52" w14:textId="77777777" w:rsidR="007730CE" w:rsidRPr="00E42C83" w:rsidRDefault="007730CE">
      <w:pPr>
        <w:pStyle w:val="Paragraphedeliste"/>
        <w:numPr>
          <w:ilvl w:val="0"/>
          <w:numId w:val="162"/>
        </w:numPr>
        <w:spacing w:line="276" w:lineRule="auto"/>
        <w:rPr>
          <w:rFonts w:ascii="Times New Roman" w:hAnsi="Times New Roman" w:cs="Times New Roman"/>
          <w:sz w:val="24"/>
          <w:szCs w:val="24"/>
        </w:rPr>
      </w:pPr>
      <w:r w:rsidRPr="00E42C83">
        <w:rPr>
          <w:rFonts w:ascii="Times New Roman" w:hAnsi="Times New Roman" w:cs="Times New Roman"/>
          <w:sz w:val="24"/>
          <w:szCs w:val="24"/>
        </w:rPr>
        <w:t>-1 voyant manque d'eau,</w:t>
      </w:r>
    </w:p>
    <w:p w14:paraId="5671B806" w14:textId="77777777" w:rsidR="007730CE" w:rsidRPr="00E42C83" w:rsidRDefault="007730CE">
      <w:pPr>
        <w:pStyle w:val="Paragraphedeliste"/>
        <w:numPr>
          <w:ilvl w:val="0"/>
          <w:numId w:val="162"/>
        </w:num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-2 boutons de simulation </w:t>
      </w:r>
    </w:p>
    <w:p w14:paraId="63AD92EC"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lastRenderedPageBreak/>
        <w:t xml:space="preserve">Les reports d'alarme : défauts "Pompes et manque d'eau" relayées aux bornes libres de potentiel pour report d'alarme. </w:t>
      </w:r>
    </w:p>
    <w:p w14:paraId="14EA5249"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Les dispositifs anti-vibratiles comprenant :  </w:t>
      </w:r>
    </w:p>
    <w:p w14:paraId="7C63793B"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 Les socles anti vibratiles en béton, détail à valider par le BET.  </w:t>
      </w:r>
    </w:p>
    <w:p w14:paraId="0F2ECDEA"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-2 joints anti-vibratiles sur l'aspiration, </w:t>
      </w:r>
    </w:p>
    <w:p w14:paraId="119E38B1"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-2 joints anti-vibratiles sur le refoulement, </w:t>
      </w:r>
    </w:p>
    <w:p w14:paraId="7DF197FE"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-2 jeux de semelles pour les pompes,</w:t>
      </w:r>
    </w:p>
    <w:p w14:paraId="3860E63B"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-les vannes et clapets nécessaires, </w:t>
      </w:r>
    </w:p>
    <w:p w14:paraId="786D421E"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-1 anti-bélier pneumatique </w:t>
      </w:r>
    </w:p>
    <w:p w14:paraId="128E6D31"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 xml:space="preserve">-Port de communication vers automate programmable de la GTC </w:t>
      </w:r>
    </w:p>
    <w:p w14:paraId="7CFFA0AD"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Ouvrage payé à l’ensemble y compris fourniture, pose, raccordements électriques et hydrauliques, essais, mise en route et toutes sujétions d’exécution.</w:t>
      </w:r>
    </w:p>
    <w:p w14:paraId="75C40FAB" w14:textId="77777777" w:rsidR="007730CE" w:rsidRPr="00E42C83" w:rsidRDefault="007730CE" w:rsidP="007730CE">
      <w:pPr>
        <w:spacing w:line="276" w:lineRule="auto"/>
        <w:rPr>
          <w:rFonts w:ascii="Times New Roman" w:hAnsi="Times New Roman" w:cs="Times New Roman"/>
          <w:b/>
          <w:sz w:val="24"/>
          <w:szCs w:val="24"/>
        </w:rPr>
      </w:pPr>
      <w:r w:rsidRPr="00E42C83">
        <w:rPr>
          <w:rFonts w:ascii="Times New Roman" w:hAnsi="Times New Roman" w:cs="Times New Roman"/>
          <w:b/>
          <w:sz w:val="24"/>
          <w:szCs w:val="24"/>
        </w:rPr>
        <w:t>Ouvrage paye à l'ensemble, fourni, pose y compris le coffret électrique et les raccordements hydrauliques et électriques et toutes sujétions de pose et de fourniture.</w:t>
      </w:r>
    </w:p>
    <w:p w14:paraId="7D9A1904"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1316" w:name="_Toc61018913"/>
      <w:bookmarkStart w:id="1317" w:name="_Toc180430904"/>
      <w:bookmarkStart w:id="1318" w:name="_Toc180436416"/>
      <w:bookmarkStart w:id="1319" w:name="_Toc195286895"/>
      <w:bookmarkStart w:id="1320" w:name="_Toc195691943"/>
      <w:bookmarkStart w:id="1321" w:name="_Toc195703308"/>
      <w:bookmarkStart w:id="1322" w:name="_Toc210999771"/>
      <w:bookmarkStart w:id="1323" w:name="_Toc212717454"/>
      <w:r w:rsidRPr="00E42C83">
        <w:rPr>
          <w:rFonts w:ascii="Times New Roman" w:hAnsi="Times New Roman" w:cs="Times New Roman"/>
          <w:bCs/>
          <w:iCs/>
        </w:rPr>
        <w:t>EQUIPEMENT BACHE A EAU INCENDIE</w:t>
      </w:r>
      <w:bookmarkEnd w:id="1316"/>
      <w:bookmarkEnd w:id="1317"/>
      <w:bookmarkEnd w:id="1318"/>
      <w:bookmarkEnd w:id="1319"/>
      <w:bookmarkEnd w:id="1320"/>
      <w:bookmarkEnd w:id="1321"/>
      <w:bookmarkEnd w:id="1322"/>
      <w:bookmarkEnd w:id="1323"/>
    </w:p>
    <w:p w14:paraId="1BBE9F13" w14:textId="77777777" w:rsidR="007730CE" w:rsidRPr="00E42C83" w:rsidRDefault="007730CE" w:rsidP="007730CE">
      <w:pPr>
        <w:spacing w:line="276" w:lineRule="auto"/>
        <w:rPr>
          <w:rFonts w:ascii="Times New Roman" w:hAnsi="Times New Roman" w:cs="Times New Roman"/>
          <w:bCs/>
          <w:sz w:val="24"/>
          <w:szCs w:val="24"/>
        </w:rPr>
      </w:pPr>
      <w:r w:rsidRPr="00E42C83">
        <w:rPr>
          <w:rFonts w:ascii="Times New Roman" w:hAnsi="Times New Roman" w:cs="Times New Roman"/>
          <w:bCs/>
          <w:sz w:val="24"/>
          <w:szCs w:val="24"/>
        </w:rPr>
        <w:t xml:space="preserve">Il sera prévu une bâche à eau au niveau du rez chaussez pour le réseau incendie </w:t>
      </w:r>
    </w:p>
    <w:p w14:paraId="7AE94FAD" w14:textId="77777777" w:rsidR="007730CE" w:rsidRPr="00E42C83" w:rsidRDefault="007730CE" w:rsidP="007730CE">
      <w:pPr>
        <w:spacing w:line="276" w:lineRule="auto"/>
        <w:rPr>
          <w:rFonts w:ascii="Times New Roman" w:hAnsi="Times New Roman" w:cs="Times New Roman"/>
          <w:bCs/>
          <w:sz w:val="24"/>
          <w:szCs w:val="24"/>
        </w:rPr>
      </w:pPr>
      <w:r w:rsidRPr="00E42C83">
        <w:rPr>
          <w:rFonts w:ascii="Times New Roman" w:hAnsi="Times New Roman" w:cs="Times New Roman"/>
          <w:bCs/>
          <w:sz w:val="24"/>
          <w:szCs w:val="24"/>
        </w:rPr>
        <w:t>L’ensemble suivant plans d’exécution (génie civil non compris dans ce prix N°)</w:t>
      </w:r>
    </w:p>
    <w:p w14:paraId="63A28D64" w14:textId="77777777" w:rsidR="007730CE" w:rsidRPr="00E42C83" w:rsidRDefault="007730CE" w:rsidP="007730CE">
      <w:pPr>
        <w:spacing w:line="276" w:lineRule="auto"/>
        <w:rPr>
          <w:rFonts w:ascii="Times New Roman" w:hAnsi="Times New Roman" w:cs="Times New Roman"/>
          <w:bCs/>
          <w:sz w:val="24"/>
          <w:szCs w:val="24"/>
        </w:rPr>
      </w:pPr>
      <w:r w:rsidRPr="00E42C83">
        <w:rPr>
          <w:rFonts w:ascii="Times New Roman" w:hAnsi="Times New Roman" w:cs="Times New Roman"/>
          <w:bCs/>
          <w:sz w:val="24"/>
          <w:szCs w:val="24"/>
        </w:rPr>
        <w:t>Elle sera équipée de la manière suivante :</w:t>
      </w:r>
    </w:p>
    <w:p w14:paraId="6E1724BE"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D’une bâche a eau d’une capacité de 35 m3 des dimensions :</w:t>
      </w:r>
    </w:p>
    <w:p w14:paraId="08E9910D"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Hauteur totale x Longueur : 3 x 4mm </w:t>
      </w:r>
    </w:p>
    <w:p w14:paraId="036E554D"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Largeur : 3</w:t>
      </w:r>
    </w:p>
    <w:p w14:paraId="3ACB1994"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Trous d’homme de 800 mm de diamètre équipé de trappe métallique</w:t>
      </w:r>
    </w:p>
    <w:p w14:paraId="1CA11BDC"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Brides d’entrée pour :</w:t>
      </w:r>
    </w:p>
    <w:p w14:paraId="6BB67945"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Alimentations en eau DN 150</w:t>
      </w:r>
    </w:p>
    <w:p w14:paraId="52574EAA"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Vidanges DN 100</w:t>
      </w:r>
    </w:p>
    <w:p w14:paraId="7A71C0AC"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Trops pleins </w:t>
      </w:r>
      <w:r w:rsidRPr="00E42C83">
        <w:rPr>
          <w:rFonts w:ascii="Times New Roman" w:hAnsi="Times New Roman" w:cs="Times New Roman"/>
          <w:b/>
          <w:bCs/>
          <w:sz w:val="24"/>
          <w:szCs w:val="24"/>
        </w:rPr>
        <w:t>2 x DN 200</w:t>
      </w:r>
      <w:r w:rsidRPr="00E42C83">
        <w:rPr>
          <w:rFonts w:ascii="Times New Roman" w:hAnsi="Times New Roman" w:cs="Times New Roman"/>
          <w:sz w:val="24"/>
          <w:szCs w:val="24"/>
        </w:rPr>
        <w:t>, raccordé à l’égout avec entonnoir + siphon DN 150</w:t>
      </w:r>
    </w:p>
    <w:p w14:paraId="78F97C6B"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Events 2 x DN 80</w:t>
      </w:r>
    </w:p>
    <w:p w14:paraId="1627117B"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Passe câble pour les flotteurs 4 x DN 50 </w:t>
      </w:r>
    </w:p>
    <w:p w14:paraId="73D651DB"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2 vannes d’arrêt DN 150</w:t>
      </w:r>
    </w:p>
    <w:p w14:paraId="000F24EA"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2 évents</w:t>
      </w:r>
    </w:p>
    <w:p w14:paraId="6007DD47"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2 vannes magnétiques DN 100 commandé par interrupteur à flotteur à contact par bille</w:t>
      </w:r>
    </w:p>
    <w:p w14:paraId="28C0D672"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2 trop plein, raccordés à l’égout à travers un entonnoir et une évacuation siphonnée DN 100</w:t>
      </w:r>
    </w:p>
    <w:p w14:paraId="08EF98E0"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Alarmes sonores de trop plein par interrupteur à flotteur </w:t>
      </w:r>
    </w:p>
    <w:p w14:paraId="6AC88B76"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2 alarmes manquent d’eau par interrupteur à flotteur qui arrête aussi les pompes </w:t>
      </w:r>
    </w:p>
    <w:p w14:paraId="2A9B0FA6"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2 crépines DN 100</w:t>
      </w:r>
    </w:p>
    <w:p w14:paraId="19B42ECB"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2 </w:t>
      </w:r>
      <w:r w:rsidRPr="00E42C83">
        <w:rPr>
          <w:rFonts w:ascii="Times New Roman" w:hAnsi="Times New Roman" w:cs="Times New Roman"/>
          <w:b/>
          <w:bCs/>
          <w:sz w:val="24"/>
          <w:szCs w:val="24"/>
        </w:rPr>
        <w:t>interrupteurs à flotteur de sécurité manque d’eau</w:t>
      </w:r>
      <w:r w:rsidRPr="00E42C83">
        <w:rPr>
          <w:rFonts w:ascii="Times New Roman" w:hAnsi="Times New Roman" w:cs="Times New Roman"/>
          <w:sz w:val="24"/>
          <w:szCs w:val="24"/>
        </w:rPr>
        <w:t xml:space="preserve"> (niveau bas critique)</w:t>
      </w:r>
    </w:p>
    <w:p w14:paraId="3073F345"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lastRenderedPageBreak/>
        <w:t xml:space="preserve">Tuyauterie d’aspiration, d’alimentation, de trop plein et de vidange, tuyaux de traversée avec collerette. </w:t>
      </w:r>
    </w:p>
    <w:p w14:paraId="6B486984"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 xml:space="preserve"> Jauges de niveau (visuelle ou électronique)</w:t>
      </w:r>
    </w:p>
    <w:p w14:paraId="5404E9C8"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Capteurs de niveau / flotteurs / sondes selon automatisation souhaitée</w:t>
      </w:r>
    </w:p>
    <w:p w14:paraId="5B898F2C"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Des échelons galvanisés espacés de 30 cm sur toute la hauteur et permettant l’accès aux réservoirs</w:t>
      </w:r>
    </w:p>
    <w:p w14:paraId="47466BF1" w14:textId="77777777" w:rsidR="007730CE" w:rsidRPr="00E42C83" w:rsidRDefault="007730CE" w:rsidP="007730CE">
      <w:pPr>
        <w:spacing w:line="276" w:lineRule="auto"/>
        <w:rPr>
          <w:rFonts w:ascii="Times New Roman" w:hAnsi="Times New Roman" w:cs="Times New Roman"/>
          <w:b/>
          <w:sz w:val="24"/>
          <w:szCs w:val="24"/>
        </w:rPr>
      </w:pPr>
      <w:r w:rsidRPr="00E42C83">
        <w:rPr>
          <w:rFonts w:ascii="Times New Roman" w:hAnsi="Times New Roman" w:cs="Times New Roman"/>
          <w:b/>
          <w:sz w:val="24"/>
          <w:szCs w:val="24"/>
        </w:rPr>
        <w:t>Ouvrage payé à l’ensemble fourni, posé, y compris</w:t>
      </w:r>
    </w:p>
    <w:p w14:paraId="73A7D809"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1324" w:name="_Toc180430905"/>
      <w:bookmarkStart w:id="1325" w:name="_Toc180436417"/>
      <w:bookmarkStart w:id="1326" w:name="_Toc195286896"/>
      <w:bookmarkStart w:id="1327" w:name="_Toc195691944"/>
      <w:bookmarkStart w:id="1328" w:name="_Toc195703309"/>
      <w:bookmarkStart w:id="1329" w:name="_Toc210999772"/>
      <w:bookmarkStart w:id="1330" w:name="_Toc212717455"/>
      <w:r w:rsidRPr="00E42C83">
        <w:rPr>
          <w:rFonts w:ascii="Times New Roman" w:hAnsi="Times New Roman" w:cs="Times New Roman"/>
          <w:bCs/>
          <w:iCs/>
        </w:rPr>
        <w:t>Robinet d’incendie d’armé RIA DN 25</w:t>
      </w:r>
      <w:bookmarkEnd w:id="1324"/>
      <w:bookmarkEnd w:id="1325"/>
      <w:bookmarkEnd w:id="1326"/>
      <w:bookmarkEnd w:id="1327"/>
      <w:bookmarkEnd w:id="1328"/>
      <w:bookmarkEnd w:id="1329"/>
      <w:bookmarkEnd w:id="1330"/>
    </w:p>
    <w:p w14:paraId="0917C929" w14:textId="77777777" w:rsidR="007730CE" w:rsidRPr="00E42C83" w:rsidRDefault="007730CE" w:rsidP="007730CE">
      <w:pPr>
        <w:spacing w:line="276" w:lineRule="auto"/>
        <w:rPr>
          <w:rFonts w:ascii="Times New Roman" w:hAnsi="Times New Roman" w:cs="Times New Roman"/>
          <w:sz w:val="24"/>
          <w:szCs w:val="24"/>
        </w:rPr>
      </w:pPr>
      <w:r w:rsidRPr="00E42C83">
        <w:rPr>
          <w:rFonts w:ascii="Times New Roman" w:hAnsi="Times New Roman" w:cs="Times New Roman"/>
          <w:sz w:val="24"/>
          <w:szCs w:val="24"/>
        </w:rPr>
        <w:t>Aux endroits indiques sur les plans, il sera installé des postes RIA de diamètre approprie conformément à la Norme NFS 61.114 et NFS 61.201, et portant la mention NFA2P. Ces postes comprendront :</w:t>
      </w:r>
    </w:p>
    <w:p w14:paraId="708CCEFB"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Armoire en tôle peinte</w:t>
      </w:r>
    </w:p>
    <w:p w14:paraId="64ED7003"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Avec fond et fixation porte à charnière et serrure carrée, hublot avec glace et porte clé</w:t>
      </w:r>
    </w:p>
    <w:p w14:paraId="03EF149C"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Dévidoir pivotant et lance</w:t>
      </w:r>
    </w:p>
    <w:p w14:paraId="05F65F45"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Robinet armé d'incendie diam.25 avec raccord symétrique</w:t>
      </w:r>
    </w:p>
    <w:p w14:paraId="57B18F30"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Tuyau de 30 mètres et clé tricoises</w:t>
      </w:r>
    </w:p>
    <w:p w14:paraId="51CF1C52"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Vanne, Filtre, manomètre et détendeur</w:t>
      </w:r>
    </w:p>
    <w:p w14:paraId="117E679C"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Les robinets de vidange au pied des conduits sont inclus dans ce prix N°.</w:t>
      </w:r>
    </w:p>
    <w:p w14:paraId="39597BC7"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Décomposition comme suit :</w:t>
      </w:r>
    </w:p>
    <w:p w14:paraId="38EE4C4C"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Ce matériel devra être agrée par le bureau de contrôle et le Bureau d'Etudes.</w:t>
      </w:r>
    </w:p>
    <w:p w14:paraId="28F1D2A2" w14:textId="77777777" w:rsidR="007730CE" w:rsidRPr="00E42C83" w:rsidRDefault="007730CE">
      <w:pPr>
        <w:pStyle w:val="Paragraphedeliste"/>
        <w:numPr>
          <w:ilvl w:val="0"/>
          <w:numId w:val="47"/>
        </w:numPr>
        <w:spacing w:after="0" w:line="276" w:lineRule="auto"/>
        <w:rPr>
          <w:rFonts w:ascii="Times New Roman" w:hAnsi="Times New Roman" w:cs="Times New Roman"/>
          <w:sz w:val="24"/>
          <w:szCs w:val="24"/>
        </w:rPr>
      </w:pPr>
      <w:r w:rsidRPr="00E42C83">
        <w:rPr>
          <w:rFonts w:ascii="Times New Roman" w:hAnsi="Times New Roman" w:cs="Times New Roman"/>
          <w:sz w:val="24"/>
          <w:szCs w:val="24"/>
        </w:rPr>
        <w:t>Les postes RIA tels que décrits ci-dessus seront payes à l'ensemble, fournis et poses, y compris toutes sujétions de pose.</w:t>
      </w:r>
    </w:p>
    <w:p w14:paraId="602A4E37" w14:textId="77777777" w:rsidR="007730CE" w:rsidRPr="00E42C83" w:rsidRDefault="007730CE" w:rsidP="007730CE">
      <w:pPr>
        <w:spacing w:line="276" w:lineRule="auto"/>
        <w:rPr>
          <w:rFonts w:ascii="Times New Roman" w:hAnsi="Times New Roman" w:cs="Times New Roman"/>
          <w:b/>
          <w:bCs/>
          <w:sz w:val="24"/>
          <w:szCs w:val="24"/>
        </w:rPr>
      </w:pPr>
      <w:r w:rsidRPr="00E42C83">
        <w:rPr>
          <w:rFonts w:ascii="Times New Roman" w:hAnsi="Times New Roman" w:cs="Times New Roman"/>
          <w:b/>
          <w:bCs/>
          <w:sz w:val="24"/>
          <w:szCs w:val="24"/>
        </w:rPr>
        <w:t>Ouvrage payé à l'unité, fourni et pose, avec toutes sujétions de pose</w:t>
      </w:r>
    </w:p>
    <w:p w14:paraId="52078B1E"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1331" w:name="_Toc61018914"/>
      <w:bookmarkStart w:id="1332" w:name="_Toc170721563"/>
      <w:bookmarkStart w:id="1333" w:name="_Toc180430910"/>
      <w:bookmarkStart w:id="1334" w:name="_Toc180436422"/>
      <w:bookmarkStart w:id="1335" w:name="_Toc195286897"/>
      <w:bookmarkStart w:id="1336" w:name="_Toc195691945"/>
      <w:bookmarkStart w:id="1337" w:name="_Toc195703310"/>
      <w:bookmarkStart w:id="1338" w:name="_Toc210999773"/>
      <w:bookmarkStart w:id="1339" w:name="_Toc212717456"/>
      <w:r w:rsidRPr="00E42C83">
        <w:rPr>
          <w:rFonts w:ascii="Times New Roman" w:hAnsi="Times New Roman" w:cs="Times New Roman"/>
          <w:bCs/>
          <w:iCs/>
        </w:rPr>
        <w:t>Tube d’acier galvanisée</w:t>
      </w:r>
      <w:bookmarkEnd w:id="1331"/>
      <w:bookmarkEnd w:id="1332"/>
      <w:bookmarkEnd w:id="1333"/>
      <w:bookmarkEnd w:id="1334"/>
      <w:bookmarkEnd w:id="1335"/>
      <w:bookmarkEnd w:id="1336"/>
      <w:bookmarkEnd w:id="1337"/>
      <w:bookmarkEnd w:id="1338"/>
      <w:bookmarkEnd w:id="1339"/>
    </w:p>
    <w:p w14:paraId="0670D066" w14:textId="77777777" w:rsidR="007730CE" w:rsidRPr="00E42C83" w:rsidRDefault="007730CE" w:rsidP="007730CE">
      <w:pPr>
        <w:spacing w:before="70" w:line="276" w:lineRule="auto"/>
        <w:rPr>
          <w:rFonts w:ascii="Times New Roman" w:hAnsi="Times New Roman" w:cs="Times New Roman"/>
          <w:bCs/>
          <w:sz w:val="24"/>
          <w:szCs w:val="24"/>
        </w:rPr>
      </w:pPr>
      <w:r w:rsidRPr="00E42C83">
        <w:rPr>
          <w:rFonts w:ascii="Times New Roman" w:hAnsi="Times New Roman" w:cs="Times New Roman"/>
          <w:bCs/>
          <w:sz w:val="24"/>
          <w:szCs w:val="24"/>
        </w:rPr>
        <w:t>La canalisation incendie sera en tube acier galvanise tarif 3, pour les diamètres inférieurs ou égaux à 50/60, en tube tarif 10 au-dessus et comprendra toutes pièces de raccords, manchons, tes, coudes, bouchons hermétiques et autres en fonte malléable galvanisée à chaud de marque GF. Les canalisations recevront 2 couches de peinture anticorrosion et un repérage par anneaux aux couleurs conventionnelles.</w:t>
      </w:r>
    </w:p>
    <w:p w14:paraId="30F78C02" w14:textId="77777777" w:rsidR="007730CE" w:rsidRPr="00E42C83" w:rsidRDefault="007730CE" w:rsidP="007730CE">
      <w:pPr>
        <w:spacing w:before="70" w:line="276" w:lineRule="auto"/>
        <w:rPr>
          <w:rFonts w:ascii="Times New Roman" w:hAnsi="Times New Roman" w:cs="Times New Roman"/>
          <w:bCs/>
          <w:sz w:val="24"/>
          <w:szCs w:val="24"/>
        </w:rPr>
      </w:pPr>
      <w:r w:rsidRPr="00E42C83">
        <w:rPr>
          <w:rFonts w:ascii="Times New Roman" w:hAnsi="Times New Roman" w:cs="Times New Roman"/>
          <w:bCs/>
          <w:sz w:val="24"/>
          <w:szCs w:val="24"/>
        </w:rPr>
        <w:t>Les canalisations seront supportées au niveau de la dalle au moyen de crampons ou supports appropries en intercalent un matelas insonorisant et imputrescible.</w:t>
      </w:r>
    </w:p>
    <w:p w14:paraId="23C2EFFC" w14:textId="77777777" w:rsidR="007730CE" w:rsidRPr="00E42C83" w:rsidRDefault="007730CE" w:rsidP="007730CE">
      <w:pPr>
        <w:spacing w:before="70" w:line="276" w:lineRule="auto"/>
        <w:rPr>
          <w:rFonts w:ascii="Times New Roman" w:hAnsi="Times New Roman" w:cs="Times New Roman"/>
          <w:bCs/>
          <w:sz w:val="24"/>
          <w:szCs w:val="24"/>
        </w:rPr>
      </w:pPr>
      <w:r w:rsidRPr="00E42C83">
        <w:rPr>
          <w:rFonts w:ascii="Times New Roman" w:hAnsi="Times New Roman" w:cs="Times New Roman"/>
          <w:bCs/>
          <w:sz w:val="24"/>
          <w:szCs w:val="24"/>
        </w:rPr>
        <w:t>Tous les raccordements en encastre entre tronçons se feront par soudure-brasure ou gaz–flux aucun raccord fileté ne sera permis.</w:t>
      </w:r>
    </w:p>
    <w:p w14:paraId="087D666D" w14:textId="77777777" w:rsidR="007730CE" w:rsidRPr="00E42C83" w:rsidRDefault="007730CE" w:rsidP="007730CE">
      <w:pPr>
        <w:spacing w:before="70" w:line="276" w:lineRule="auto"/>
        <w:rPr>
          <w:rFonts w:ascii="Times New Roman" w:hAnsi="Times New Roman" w:cs="Times New Roman"/>
          <w:bCs/>
          <w:sz w:val="24"/>
          <w:szCs w:val="24"/>
        </w:rPr>
      </w:pPr>
      <w:r w:rsidRPr="00E42C83">
        <w:rPr>
          <w:rFonts w:ascii="Times New Roman" w:hAnsi="Times New Roman" w:cs="Times New Roman"/>
          <w:bCs/>
          <w:sz w:val="24"/>
          <w:szCs w:val="24"/>
        </w:rPr>
        <w:t>Les traversées de mur, cloison ou dalle se feront sous fourreaux en PVC de diamètre approprie.</w:t>
      </w:r>
    </w:p>
    <w:p w14:paraId="4DCF08D6" w14:textId="77777777" w:rsidR="007730CE" w:rsidRPr="00E42C83" w:rsidRDefault="007730CE" w:rsidP="007730CE">
      <w:pPr>
        <w:spacing w:before="70" w:line="276" w:lineRule="auto"/>
        <w:rPr>
          <w:rFonts w:ascii="Times New Roman" w:hAnsi="Times New Roman" w:cs="Times New Roman"/>
          <w:bCs/>
          <w:sz w:val="24"/>
          <w:szCs w:val="24"/>
        </w:rPr>
      </w:pPr>
      <w:r w:rsidRPr="00E42C83">
        <w:rPr>
          <w:rFonts w:ascii="Times New Roman" w:hAnsi="Times New Roman" w:cs="Times New Roman"/>
          <w:bCs/>
          <w:sz w:val="24"/>
          <w:szCs w:val="24"/>
        </w:rPr>
        <w:t>Les tubes seront fixes par supports type MUPRO ou équivalent.</w:t>
      </w:r>
    </w:p>
    <w:p w14:paraId="1A92DE26" w14:textId="77777777" w:rsidR="007730CE" w:rsidRPr="00E42C83" w:rsidRDefault="007730CE" w:rsidP="007730CE">
      <w:pPr>
        <w:spacing w:before="70" w:line="276" w:lineRule="auto"/>
        <w:rPr>
          <w:rFonts w:ascii="Times New Roman" w:hAnsi="Times New Roman" w:cs="Times New Roman"/>
          <w:bCs/>
          <w:sz w:val="24"/>
          <w:szCs w:val="24"/>
        </w:rPr>
      </w:pPr>
      <w:r w:rsidRPr="00E42C83">
        <w:rPr>
          <w:rFonts w:ascii="Times New Roman" w:hAnsi="Times New Roman" w:cs="Times New Roman"/>
          <w:bCs/>
          <w:sz w:val="24"/>
          <w:szCs w:val="24"/>
        </w:rPr>
        <w:t>Les traces et sections figurent sur les plans, les essais seront effectués à la pression de 10 kg/cm2.</w:t>
      </w:r>
    </w:p>
    <w:p w14:paraId="0F611A92" w14:textId="77777777" w:rsidR="007730CE" w:rsidRPr="00E42C83" w:rsidRDefault="007730CE" w:rsidP="007730CE">
      <w:pPr>
        <w:spacing w:before="70" w:line="276" w:lineRule="auto"/>
        <w:rPr>
          <w:rFonts w:ascii="Times New Roman" w:hAnsi="Times New Roman" w:cs="Times New Roman"/>
          <w:b/>
          <w:sz w:val="24"/>
          <w:szCs w:val="24"/>
        </w:rPr>
      </w:pPr>
      <w:r w:rsidRPr="00E42C83">
        <w:rPr>
          <w:rFonts w:ascii="Times New Roman" w:hAnsi="Times New Roman" w:cs="Times New Roman"/>
          <w:b/>
          <w:sz w:val="24"/>
          <w:szCs w:val="24"/>
        </w:rPr>
        <w:t>Ouvrage paye au mètre linéaire fourni et pose, y compris bande DENSO pour canalisation encastrée, supports, colliers, pièces de raccords, fourreaux, essais de pression, peintures, toutes fournitures et sujétions.</w:t>
      </w:r>
    </w:p>
    <w:p w14:paraId="1B450073" w14:textId="77777777" w:rsidR="007730CE" w:rsidRPr="00E42C83" w:rsidRDefault="007730CE" w:rsidP="007730CE">
      <w:pPr>
        <w:spacing w:line="276" w:lineRule="auto"/>
        <w:rPr>
          <w:rFonts w:ascii="Times New Roman" w:hAnsi="Times New Roman" w:cs="Times New Roman"/>
          <w:bCs/>
          <w:sz w:val="24"/>
          <w:szCs w:val="24"/>
        </w:rPr>
      </w:pPr>
      <w:r w:rsidRPr="00E42C83">
        <w:rPr>
          <w:rFonts w:ascii="Times New Roman" w:hAnsi="Times New Roman" w:cs="Times New Roman"/>
          <w:bCs/>
          <w:sz w:val="24"/>
          <w:szCs w:val="24"/>
        </w:rPr>
        <w:lastRenderedPageBreak/>
        <w:t>Décomposition comme suit :</w:t>
      </w:r>
    </w:p>
    <w:p w14:paraId="412EF21A"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340" w:name="_Toc505264672"/>
      <w:bookmarkStart w:id="1341" w:name="_Toc409187776"/>
      <w:bookmarkStart w:id="1342" w:name="_Toc61018915"/>
      <w:bookmarkStart w:id="1343" w:name="_Toc195286898"/>
      <w:bookmarkStart w:id="1344" w:name="_Toc195691946"/>
      <w:bookmarkStart w:id="1345" w:name="_Toc195703311"/>
      <w:bookmarkStart w:id="1346" w:name="_Toc210999774"/>
      <w:bookmarkStart w:id="1347" w:name="_Toc212717457"/>
      <w:r w:rsidRPr="00E42C83">
        <w:rPr>
          <w:rFonts w:ascii="Times New Roman" w:hAnsi="Times New Roman" w:cs="Times New Roman"/>
          <w:bCs/>
          <w:iCs/>
        </w:rPr>
        <w:t xml:space="preserve">Ø </w:t>
      </w:r>
      <w:bookmarkEnd w:id="1340"/>
      <w:bookmarkEnd w:id="1341"/>
      <w:r w:rsidRPr="00E42C83">
        <w:rPr>
          <w:rFonts w:ascii="Times New Roman" w:hAnsi="Times New Roman" w:cs="Times New Roman"/>
          <w:bCs/>
          <w:iCs/>
        </w:rPr>
        <w:t>40</w:t>
      </w:r>
      <w:bookmarkEnd w:id="1342"/>
      <w:bookmarkEnd w:id="1343"/>
      <w:bookmarkEnd w:id="1344"/>
      <w:bookmarkEnd w:id="1345"/>
      <w:bookmarkEnd w:id="1346"/>
      <w:bookmarkEnd w:id="1347"/>
    </w:p>
    <w:p w14:paraId="410A9D5F"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348" w:name="_Toc61018916"/>
      <w:bookmarkStart w:id="1349" w:name="_Toc195286899"/>
      <w:bookmarkStart w:id="1350" w:name="_Toc195691947"/>
      <w:bookmarkStart w:id="1351" w:name="_Toc195703312"/>
      <w:bookmarkStart w:id="1352" w:name="_Toc210999775"/>
      <w:bookmarkStart w:id="1353" w:name="_Toc212717458"/>
      <w:r w:rsidRPr="00E42C83">
        <w:rPr>
          <w:rFonts w:ascii="Times New Roman" w:hAnsi="Times New Roman" w:cs="Times New Roman"/>
          <w:bCs/>
          <w:iCs/>
        </w:rPr>
        <w:t>Ø 50</w:t>
      </w:r>
      <w:bookmarkStart w:id="1354" w:name="_Toc61018917"/>
      <w:bookmarkStart w:id="1355" w:name="_Toc195286900"/>
      <w:bookmarkStart w:id="1356" w:name="_Toc195691948"/>
      <w:bookmarkStart w:id="1357" w:name="_Toc195703313"/>
      <w:bookmarkEnd w:id="1348"/>
      <w:bookmarkEnd w:id="1349"/>
      <w:bookmarkEnd w:id="1350"/>
      <w:bookmarkEnd w:id="1351"/>
      <w:bookmarkEnd w:id="1352"/>
      <w:bookmarkEnd w:id="1353"/>
    </w:p>
    <w:p w14:paraId="4F441BC1"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358" w:name="_Toc210999776"/>
      <w:bookmarkStart w:id="1359" w:name="_Toc212717459"/>
      <w:r w:rsidRPr="00E42C83">
        <w:rPr>
          <w:rFonts w:ascii="Times New Roman" w:hAnsi="Times New Roman" w:cs="Times New Roman"/>
          <w:bCs/>
          <w:iCs/>
        </w:rPr>
        <w:t>Ø 65</w:t>
      </w:r>
      <w:bookmarkEnd w:id="1358"/>
      <w:bookmarkEnd w:id="1359"/>
    </w:p>
    <w:p w14:paraId="02E99794"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360" w:name="_Toc210999777"/>
      <w:bookmarkStart w:id="1361" w:name="_Toc212717460"/>
      <w:r w:rsidRPr="00E42C83">
        <w:rPr>
          <w:rFonts w:ascii="Times New Roman" w:hAnsi="Times New Roman" w:cs="Times New Roman"/>
          <w:bCs/>
          <w:iCs/>
        </w:rPr>
        <w:t xml:space="preserve">Ø </w:t>
      </w:r>
      <w:bookmarkEnd w:id="1354"/>
      <w:bookmarkEnd w:id="1355"/>
      <w:bookmarkEnd w:id="1356"/>
      <w:bookmarkEnd w:id="1357"/>
      <w:r w:rsidRPr="00E42C83">
        <w:rPr>
          <w:rFonts w:ascii="Times New Roman" w:hAnsi="Times New Roman" w:cs="Times New Roman"/>
          <w:bCs/>
          <w:iCs/>
        </w:rPr>
        <w:t>80</w:t>
      </w:r>
      <w:bookmarkEnd w:id="1360"/>
      <w:bookmarkEnd w:id="1361"/>
    </w:p>
    <w:p w14:paraId="09A6D278" w14:textId="03B5FB2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362" w:name="_Toc61018918"/>
      <w:bookmarkStart w:id="1363" w:name="_Toc195286901"/>
      <w:bookmarkStart w:id="1364" w:name="_Toc195691949"/>
      <w:bookmarkStart w:id="1365" w:name="_Toc195703314"/>
      <w:bookmarkStart w:id="1366" w:name="_Toc210999778"/>
      <w:bookmarkStart w:id="1367" w:name="_Toc212717461"/>
      <w:r w:rsidRPr="00E42C83">
        <w:rPr>
          <w:rFonts w:ascii="Times New Roman" w:hAnsi="Times New Roman" w:cs="Times New Roman"/>
          <w:bCs/>
          <w:iCs/>
        </w:rPr>
        <w:t>Ø 100</w:t>
      </w:r>
      <w:bookmarkEnd w:id="1362"/>
      <w:bookmarkEnd w:id="1363"/>
      <w:bookmarkEnd w:id="1364"/>
      <w:bookmarkEnd w:id="1365"/>
      <w:bookmarkEnd w:id="1366"/>
      <w:bookmarkEnd w:id="1367"/>
    </w:p>
    <w:p w14:paraId="5FE5001C"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1368" w:name="_Toc61018919"/>
      <w:bookmarkStart w:id="1369" w:name="_Toc180430906"/>
      <w:bookmarkStart w:id="1370" w:name="_Toc180436418"/>
      <w:bookmarkStart w:id="1371" w:name="_Toc195286902"/>
      <w:bookmarkStart w:id="1372" w:name="_Toc195691950"/>
      <w:bookmarkStart w:id="1373" w:name="_Toc195703315"/>
      <w:bookmarkStart w:id="1374" w:name="_Toc210999779"/>
      <w:bookmarkStart w:id="1375" w:name="_Toc212717462"/>
      <w:r w:rsidRPr="00E42C83">
        <w:rPr>
          <w:rFonts w:ascii="Times New Roman" w:hAnsi="Times New Roman" w:cs="Times New Roman"/>
          <w:bCs/>
          <w:iCs/>
        </w:rPr>
        <w:t>EXTINCTEURS PORTATIFS</w:t>
      </w:r>
      <w:bookmarkEnd w:id="1368"/>
      <w:bookmarkEnd w:id="1369"/>
      <w:bookmarkEnd w:id="1370"/>
      <w:bookmarkEnd w:id="1371"/>
      <w:bookmarkEnd w:id="1372"/>
      <w:bookmarkEnd w:id="1373"/>
      <w:bookmarkEnd w:id="1374"/>
      <w:bookmarkEnd w:id="1375"/>
    </w:p>
    <w:p w14:paraId="6F422D0D" w14:textId="77777777" w:rsidR="007730CE" w:rsidRPr="00E42C83" w:rsidRDefault="007730CE" w:rsidP="007730CE">
      <w:pPr>
        <w:spacing w:line="276" w:lineRule="auto"/>
        <w:rPr>
          <w:rFonts w:ascii="Times New Roman" w:hAnsi="Times New Roman" w:cs="Times New Roman"/>
          <w:bCs/>
          <w:sz w:val="24"/>
          <w:szCs w:val="24"/>
        </w:rPr>
      </w:pPr>
      <w:r w:rsidRPr="00E42C83">
        <w:rPr>
          <w:rFonts w:ascii="Times New Roman" w:hAnsi="Times New Roman" w:cs="Times New Roman"/>
          <w:bCs/>
          <w:sz w:val="24"/>
          <w:szCs w:val="24"/>
        </w:rPr>
        <w:t>Fourniture et pose d’extincteurs muraux portatifs à fixer, aux endroits indiqués sur les plans, sur support mural par l’intermédiaire de chevilles et vis en inox. Ces extincteurs devront être démontables instantanément.</w:t>
      </w:r>
      <w:bookmarkStart w:id="1376" w:name="_Toc60179375"/>
      <w:bookmarkStart w:id="1377" w:name="_Toc61018922"/>
      <w:bookmarkStart w:id="1378" w:name="_Toc170721569"/>
    </w:p>
    <w:p w14:paraId="58C747BA"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379" w:name="_Toc195286903"/>
      <w:bookmarkStart w:id="1380" w:name="_Toc195691951"/>
      <w:bookmarkStart w:id="1381" w:name="_Toc195703316"/>
      <w:bookmarkStart w:id="1382" w:name="_Toc210999780"/>
      <w:bookmarkStart w:id="1383" w:name="_Toc212717463"/>
      <w:bookmarkEnd w:id="1376"/>
      <w:bookmarkEnd w:id="1377"/>
      <w:bookmarkEnd w:id="1378"/>
      <w:r w:rsidRPr="00E42C83">
        <w:rPr>
          <w:rFonts w:ascii="Times New Roman" w:hAnsi="Times New Roman" w:cs="Times New Roman"/>
          <w:bCs/>
          <w:iCs/>
        </w:rPr>
        <w:t>EXTINCTEURS A CO2 DE 6 KG</w:t>
      </w:r>
      <w:bookmarkEnd w:id="1379"/>
      <w:bookmarkEnd w:id="1380"/>
      <w:bookmarkEnd w:id="1381"/>
      <w:bookmarkEnd w:id="1382"/>
      <w:bookmarkEnd w:id="1383"/>
    </w:p>
    <w:p w14:paraId="70179C16" w14:textId="77777777" w:rsidR="007730CE" w:rsidRPr="00E42C83" w:rsidRDefault="007730CE" w:rsidP="007730CE">
      <w:pPr>
        <w:spacing w:line="276" w:lineRule="auto"/>
        <w:rPr>
          <w:rFonts w:ascii="Times New Roman" w:hAnsi="Times New Roman" w:cs="Times New Roman"/>
          <w:bCs/>
          <w:sz w:val="24"/>
          <w:szCs w:val="24"/>
        </w:rPr>
      </w:pPr>
      <w:r w:rsidRPr="00E42C83">
        <w:rPr>
          <w:rFonts w:ascii="Times New Roman" w:hAnsi="Times New Roman" w:cs="Times New Roman"/>
          <w:bCs/>
          <w:sz w:val="24"/>
          <w:szCs w:val="24"/>
        </w:rPr>
        <w:t>Transport, pose et fixation d’extincteurs à CO2 de 6 kg.</w:t>
      </w:r>
    </w:p>
    <w:p w14:paraId="54CBD8F3" w14:textId="77777777" w:rsidR="007730CE" w:rsidRPr="00E42C83" w:rsidRDefault="007730CE" w:rsidP="007730CE">
      <w:pPr>
        <w:spacing w:line="276" w:lineRule="auto"/>
        <w:rPr>
          <w:rFonts w:ascii="Times New Roman" w:hAnsi="Times New Roman" w:cs="Times New Roman"/>
          <w:b/>
          <w:sz w:val="24"/>
          <w:szCs w:val="24"/>
        </w:rPr>
      </w:pPr>
      <w:r w:rsidRPr="00E42C83">
        <w:rPr>
          <w:rFonts w:ascii="Times New Roman" w:hAnsi="Times New Roman" w:cs="Times New Roman"/>
          <w:b/>
          <w:sz w:val="24"/>
          <w:szCs w:val="24"/>
        </w:rPr>
        <w:t>Ouvrage payé à l’unité, posé en ordre de marche, y compris toutes sujétions transport, pose, fixation.</w:t>
      </w:r>
    </w:p>
    <w:p w14:paraId="2B4EBDEB"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384" w:name="_Toc180430907"/>
      <w:bookmarkStart w:id="1385" w:name="_Toc180436419"/>
      <w:bookmarkStart w:id="1386" w:name="_Toc195286904"/>
      <w:bookmarkStart w:id="1387" w:name="_Toc195691952"/>
      <w:bookmarkStart w:id="1388" w:name="_Toc195703317"/>
      <w:bookmarkStart w:id="1389" w:name="_Toc210999781"/>
      <w:bookmarkStart w:id="1390" w:name="_Toc212717464"/>
      <w:r w:rsidRPr="00E42C83">
        <w:rPr>
          <w:rFonts w:ascii="Times New Roman" w:hAnsi="Times New Roman" w:cs="Times New Roman"/>
          <w:bCs/>
          <w:iCs/>
        </w:rPr>
        <w:t xml:space="preserve">EXTINCTEURS A </w:t>
      </w:r>
      <w:bookmarkEnd w:id="1384"/>
      <w:bookmarkEnd w:id="1385"/>
      <w:r w:rsidRPr="00E42C83">
        <w:rPr>
          <w:rFonts w:ascii="Times New Roman" w:hAnsi="Times New Roman" w:cs="Times New Roman"/>
          <w:bCs/>
          <w:iCs/>
        </w:rPr>
        <w:t>EAU PULVERISEE 6L</w:t>
      </w:r>
      <w:bookmarkEnd w:id="1386"/>
      <w:bookmarkEnd w:id="1387"/>
      <w:bookmarkEnd w:id="1388"/>
      <w:bookmarkEnd w:id="1389"/>
      <w:bookmarkEnd w:id="1390"/>
    </w:p>
    <w:p w14:paraId="06D89978" w14:textId="77777777" w:rsidR="007730CE" w:rsidRPr="00E42C83" w:rsidRDefault="007730CE" w:rsidP="007730CE">
      <w:pPr>
        <w:spacing w:line="276" w:lineRule="auto"/>
        <w:rPr>
          <w:rFonts w:ascii="Times New Roman" w:hAnsi="Times New Roman" w:cs="Times New Roman"/>
          <w:bCs/>
          <w:sz w:val="24"/>
          <w:szCs w:val="24"/>
        </w:rPr>
      </w:pPr>
      <w:r w:rsidRPr="00E42C83">
        <w:rPr>
          <w:rFonts w:ascii="Times New Roman" w:hAnsi="Times New Roman" w:cs="Times New Roman"/>
          <w:bCs/>
          <w:sz w:val="24"/>
          <w:szCs w:val="24"/>
        </w:rPr>
        <w:t>Transport, pose et fixation d’extincteurs à eau pulvérisée 6l</w:t>
      </w:r>
    </w:p>
    <w:p w14:paraId="3E8453CE" w14:textId="77777777" w:rsidR="007730CE" w:rsidRPr="00E42C83" w:rsidRDefault="007730CE" w:rsidP="007730CE">
      <w:pPr>
        <w:spacing w:line="276" w:lineRule="auto"/>
        <w:rPr>
          <w:rFonts w:ascii="Times New Roman" w:hAnsi="Times New Roman" w:cs="Times New Roman"/>
          <w:b/>
          <w:sz w:val="24"/>
          <w:szCs w:val="24"/>
        </w:rPr>
      </w:pPr>
      <w:r w:rsidRPr="00E42C83">
        <w:rPr>
          <w:rFonts w:ascii="Times New Roman" w:hAnsi="Times New Roman" w:cs="Times New Roman"/>
          <w:b/>
          <w:sz w:val="24"/>
          <w:szCs w:val="24"/>
        </w:rPr>
        <w:t>Ouvrage payé à l’unité, posé en ordre de marche, y compris toutes sujétions transport, pose, fixation.</w:t>
      </w:r>
    </w:p>
    <w:p w14:paraId="758FDD0D" w14:textId="77777777" w:rsidR="007730CE" w:rsidRPr="00E42C83" w:rsidRDefault="007730CE">
      <w:pPr>
        <w:pStyle w:val="Titre1"/>
        <w:numPr>
          <w:ilvl w:val="1"/>
          <w:numId w:val="150"/>
        </w:numPr>
        <w:spacing w:after="0" w:line="276" w:lineRule="auto"/>
        <w:ind w:right="-141"/>
        <w:rPr>
          <w:rFonts w:ascii="Times New Roman" w:hAnsi="Times New Roman" w:cs="Times New Roman"/>
          <w:bCs/>
          <w:iCs/>
        </w:rPr>
      </w:pPr>
      <w:bookmarkStart w:id="1391" w:name="_Toc170721570"/>
      <w:bookmarkStart w:id="1392" w:name="_Toc180430908"/>
      <w:bookmarkStart w:id="1393" w:name="_Toc180436420"/>
      <w:bookmarkStart w:id="1394" w:name="_Toc195286905"/>
      <w:bookmarkStart w:id="1395" w:name="_Toc195691953"/>
      <w:bookmarkStart w:id="1396" w:name="_Toc195703318"/>
      <w:bookmarkStart w:id="1397" w:name="_Toc210999782"/>
      <w:bookmarkStart w:id="1398" w:name="_Toc212717465"/>
      <w:r w:rsidRPr="00E42C83">
        <w:rPr>
          <w:rFonts w:ascii="Times New Roman" w:hAnsi="Times New Roman" w:cs="Times New Roman"/>
          <w:bCs/>
          <w:iCs/>
        </w:rPr>
        <w:t>EXTINCTEURS à poudre 6 KG</w:t>
      </w:r>
      <w:bookmarkEnd w:id="1391"/>
      <w:bookmarkEnd w:id="1392"/>
      <w:bookmarkEnd w:id="1393"/>
      <w:bookmarkEnd w:id="1394"/>
      <w:bookmarkEnd w:id="1395"/>
      <w:bookmarkEnd w:id="1396"/>
      <w:bookmarkEnd w:id="1397"/>
      <w:bookmarkEnd w:id="1398"/>
    </w:p>
    <w:p w14:paraId="2B20260C" w14:textId="77777777" w:rsidR="007730CE" w:rsidRPr="00E42C83" w:rsidRDefault="007730CE" w:rsidP="007730CE">
      <w:pPr>
        <w:spacing w:line="276" w:lineRule="auto"/>
        <w:rPr>
          <w:rFonts w:ascii="Times New Roman" w:hAnsi="Times New Roman" w:cs="Times New Roman"/>
          <w:bCs/>
          <w:sz w:val="24"/>
          <w:szCs w:val="24"/>
        </w:rPr>
      </w:pPr>
      <w:r w:rsidRPr="00E42C83">
        <w:rPr>
          <w:rFonts w:ascii="Times New Roman" w:hAnsi="Times New Roman" w:cs="Times New Roman"/>
          <w:bCs/>
          <w:sz w:val="24"/>
          <w:szCs w:val="24"/>
        </w:rPr>
        <w:t>Transport, pose et fixation d’extincteurs à poudre (ABC) de 6 kg.</w:t>
      </w:r>
    </w:p>
    <w:p w14:paraId="0B606A9C" w14:textId="77777777" w:rsidR="007730CE" w:rsidRPr="00E42C83" w:rsidRDefault="007730CE" w:rsidP="007730CE">
      <w:pPr>
        <w:spacing w:line="276" w:lineRule="auto"/>
        <w:rPr>
          <w:rFonts w:ascii="Times New Roman" w:hAnsi="Times New Roman" w:cs="Times New Roman"/>
          <w:b/>
          <w:sz w:val="24"/>
          <w:szCs w:val="24"/>
        </w:rPr>
      </w:pPr>
      <w:r w:rsidRPr="00E42C83">
        <w:rPr>
          <w:rFonts w:ascii="Times New Roman" w:hAnsi="Times New Roman" w:cs="Times New Roman"/>
          <w:b/>
          <w:sz w:val="24"/>
          <w:szCs w:val="24"/>
        </w:rPr>
        <w:t>Ouvrage payé à l’unité, posé en ordre de marche, y compris toutes sujétions transport, pose, fixation</w:t>
      </w:r>
    </w:p>
    <w:p w14:paraId="0CE6AAC2" w14:textId="77777777" w:rsidR="007730CE" w:rsidRPr="00E42C83" w:rsidRDefault="007730CE">
      <w:pPr>
        <w:pStyle w:val="Titre1"/>
        <w:numPr>
          <w:ilvl w:val="0"/>
          <w:numId w:val="150"/>
        </w:numPr>
        <w:spacing w:after="0" w:line="276" w:lineRule="auto"/>
        <w:ind w:right="-141"/>
        <w:rPr>
          <w:rFonts w:ascii="Times New Roman" w:hAnsi="Times New Roman" w:cs="Times New Roman"/>
          <w:bCs/>
          <w:iCs/>
        </w:rPr>
      </w:pPr>
      <w:bookmarkStart w:id="1399" w:name="_Toc180430909"/>
      <w:bookmarkStart w:id="1400" w:name="_Toc180436421"/>
      <w:bookmarkStart w:id="1401" w:name="_Toc195286906"/>
      <w:bookmarkStart w:id="1402" w:name="_Toc195691954"/>
      <w:bookmarkStart w:id="1403" w:name="_Toc195703319"/>
      <w:bookmarkStart w:id="1404" w:name="_Toc210999783"/>
      <w:bookmarkStart w:id="1405" w:name="_Toc212717466"/>
      <w:r w:rsidRPr="00E42C83">
        <w:rPr>
          <w:rFonts w:ascii="Times New Roman" w:hAnsi="Times New Roman" w:cs="Times New Roman"/>
          <w:bCs/>
          <w:iCs/>
        </w:rPr>
        <w:t>BAC à sable de 100 l</w:t>
      </w:r>
      <w:bookmarkEnd w:id="1399"/>
      <w:bookmarkEnd w:id="1400"/>
      <w:bookmarkEnd w:id="1401"/>
      <w:bookmarkEnd w:id="1402"/>
      <w:bookmarkEnd w:id="1403"/>
      <w:bookmarkEnd w:id="1404"/>
      <w:bookmarkEnd w:id="1405"/>
    </w:p>
    <w:p w14:paraId="08317DEA" w14:textId="77777777" w:rsidR="007730CE" w:rsidRPr="00E42C83" w:rsidRDefault="007730CE" w:rsidP="007730CE">
      <w:pPr>
        <w:keepLines w:val="0"/>
        <w:spacing w:before="100" w:beforeAutospacing="1" w:after="100" w:afterAutospacing="1" w:line="276" w:lineRule="auto"/>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En tôle galvanisée 12/10ème de capacité 100 L avec poignées de manutention et pelle de type charbonnier.</w:t>
      </w:r>
    </w:p>
    <w:p w14:paraId="6DB83EA4" w14:textId="77777777" w:rsidR="007730CE" w:rsidRPr="00E42C83" w:rsidRDefault="007730CE" w:rsidP="007730CE">
      <w:pPr>
        <w:keepLines w:val="0"/>
        <w:spacing w:before="100" w:beforeAutospacing="1" w:after="100" w:afterAutospacing="1" w:line="276" w:lineRule="auto"/>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Fourniture, pose et mise en œuvre d’un bac à sable de 100 L en tôle d’acier avec traitement anticorrosion et peinture époxy rouge cuite au four conformément à la norme en vigueur.</w:t>
      </w:r>
    </w:p>
    <w:p w14:paraId="5048021A" w14:textId="77777777" w:rsidR="007730CE" w:rsidRPr="00E42C83" w:rsidRDefault="007730CE" w:rsidP="007730CE">
      <w:pPr>
        <w:keepLines w:val="0"/>
        <w:spacing w:before="100" w:beforeAutospacing="1" w:after="100" w:afterAutospacing="1" w:line="276" w:lineRule="auto"/>
        <w:jc w:val="left"/>
        <w:rPr>
          <w:rFonts w:ascii="Times New Roman" w:eastAsia="Times New Roman" w:hAnsi="Times New Roman" w:cs="Times New Roman"/>
          <w:sz w:val="24"/>
          <w:szCs w:val="24"/>
        </w:rPr>
      </w:pPr>
      <w:r w:rsidRPr="00E42C83">
        <w:rPr>
          <w:rFonts w:ascii="Times New Roman" w:eastAsia="Times New Roman" w:hAnsi="Times New Roman" w:cs="Times New Roman"/>
          <w:sz w:val="24"/>
          <w:szCs w:val="24"/>
        </w:rPr>
        <w:t>Ce prix englobe aussi la fourniture et la fixation d’un seau à fond bombé « incendie » et une pèle type charbonnier.</w:t>
      </w:r>
    </w:p>
    <w:p w14:paraId="75858844" w14:textId="77777777" w:rsidR="007730CE" w:rsidRPr="00A2227A" w:rsidRDefault="007730CE" w:rsidP="007730CE">
      <w:pPr>
        <w:keepLines w:val="0"/>
        <w:spacing w:before="100" w:beforeAutospacing="1" w:after="100" w:afterAutospacing="1" w:line="276" w:lineRule="auto"/>
        <w:jc w:val="left"/>
        <w:rPr>
          <w:rFonts w:ascii="Times New Roman" w:eastAsia="Times New Roman" w:hAnsi="Times New Roman" w:cs="Times New Roman"/>
          <w:b/>
          <w:bCs/>
          <w:sz w:val="24"/>
          <w:szCs w:val="24"/>
        </w:rPr>
      </w:pPr>
      <w:r w:rsidRPr="00E42C83">
        <w:rPr>
          <w:rFonts w:ascii="Times New Roman" w:eastAsia="Times New Roman" w:hAnsi="Times New Roman" w:cs="Times New Roman"/>
          <w:b/>
          <w:bCs/>
          <w:sz w:val="24"/>
          <w:szCs w:val="24"/>
        </w:rPr>
        <w:lastRenderedPageBreak/>
        <w:t>Ouvrage payé à l’Unité fourni et posé en ordre de marche y compris instruction du personnel de la protection civile, percements et toutes fournitures et sujétions de fixation</w:t>
      </w:r>
    </w:p>
    <w:p w14:paraId="1EC99D54" w14:textId="77777777" w:rsidR="007730CE" w:rsidRPr="00A2227A" w:rsidRDefault="007730CE" w:rsidP="007730CE">
      <w:pPr>
        <w:tabs>
          <w:tab w:val="left" w:pos="9498"/>
        </w:tabs>
        <w:spacing w:before="100" w:beforeAutospacing="1" w:line="276" w:lineRule="auto"/>
        <w:ind w:right="-428"/>
        <w:rPr>
          <w:rFonts w:ascii="Times New Roman" w:hAnsi="Times New Roman" w:cs="Times New Roman"/>
          <w:b/>
          <w:bCs/>
          <w:sz w:val="24"/>
          <w:szCs w:val="24"/>
        </w:rPr>
      </w:pPr>
    </w:p>
    <w:p w14:paraId="37A56679" w14:textId="77777777" w:rsidR="007730CE" w:rsidRPr="00A2227A" w:rsidRDefault="007730CE" w:rsidP="007730CE">
      <w:pPr>
        <w:tabs>
          <w:tab w:val="left" w:pos="9498"/>
        </w:tabs>
        <w:spacing w:before="100" w:beforeAutospacing="1" w:line="276" w:lineRule="auto"/>
        <w:ind w:right="-428"/>
        <w:rPr>
          <w:rFonts w:ascii="Times New Roman" w:hAnsi="Times New Roman" w:cs="Times New Roman"/>
          <w:sz w:val="24"/>
          <w:szCs w:val="24"/>
        </w:rPr>
      </w:pPr>
    </w:p>
    <w:p w14:paraId="31918193" w14:textId="0F2B0F9C" w:rsidR="007730CE" w:rsidRPr="00A2227A" w:rsidRDefault="007730CE" w:rsidP="00397999">
      <w:pPr>
        <w:spacing w:before="240" w:after="240" w:line="276" w:lineRule="auto"/>
        <w:ind w:right="-141"/>
        <w:rPr>
          <w:rFonts w:ascii="Times New Roman" w:hAnsi="Times New Roman" w:cs="Times New Roman"/>
          <w:b/>
          <w:bCs/>
          <w:sz w:val="24"/>
          <w:szCs w:val="24"/>
        </w:rPr>
      </w:pPr>
    </w:p>
    <w:sectPr w:rsidR="007730CE" w:rsidRPr="00A2227A" w:rsidSect="008C5033">
      <w:pgSz w:w="11907" w:h="16840" w:code="9"/>
      <w:pgMar w:top="862" w:right="1417" w:bottom="1417" w:left="1417" w:header="284" w:footer="284" w:gutter="0"/>
      <w:pgBorders w:offsetFrom="page">
        <w:top w:val="single" w:sz="4" w:space="24" w:color="auto"/>
        <w:left w:val="single" w:sz="4" w:space="24" w:color="auto"/>
        <w:bottom w:val="single" w:sz="4" w:space="24" w:color="auto"/>
        <w:right w:val="single" w:sz="4" w:space="24" w:color="auto"/>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3A1A2" w14:textId="77777777" w:rsidR="005F6DDC" w:rsidRDefault="005F6DDC">
      <w:pPr>
        <w:spacing w:before="0" w:after="0"/>
      </w:pPr>
      <w:r>
        <w:separator/>
      </w:r>
    </w:p>
  </w:endnote>
  <w:endnote w:type="continuationSeparator" w:id="0">
    <w:p w14:paraId="636D4124" w14:textId="77777777" w:rsidR="005F6DDC" w:rsidRDefault="005F6DD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raditional Arabic">
    <w:panose1 w:val="02020603050405020304"/>
    <w:charset w:val="00"/>
    <w:family w:val="roman"/>
    <w:pitch w:val="variable"/>
    <w:sig w:usb0="00002003" w:usb1="80000000" w:usb2="00000008" w:usb3="00000000" w:csb0="00000041" w:csb1="00000000"/>
  </w:font>
  <w:font w:name="Cooper Black">
    <w:panose1 w:val="0208090404030B0204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Univers (W1)">
    <w:altName w:val="Arial"/>
    <w:panose1 w:val="00000000000000000000"/>
    <w:charset w:val="00"/>
    <w:family w:val="swiss"/>
    <w:notTrueType/>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otham Rounded Medium">
    <w:altName w:val="Gotham Rounded Medium"/>
    <w:panose1 w:val="00000000000000000000"/>
    <w:charset w:val="00"/>
    <w:family w:val="swiss"/>
    <w:notTrueType/>
    <w:pitch w:val="default"/>
    <w:sig w:usb0="00000003" w:usb1="00000000" w:usb2="00000000" w:usb3="00000000" w:csb0="00000001" w:csb1="00000000"/>
  </w:font>
  <w:font w:name="Eras Medium ITC">
    <w:panose1 w:val="020B0602030504020804"/>
    <w:charset w:val="00"/>
    <w:family w:val="swiss"/>
    <w:pitch w:val="variable"/>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Univers 47 CondensedLight">
    <w:charset w:val="00"/>
    <w:family w:val="swiss"/>
    <w:pitch w:val="variable"/>
    <w:sig w:usb0="00000007" w:usb1="00000000"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arabswell_1">
    <w:altName w:val="Courier New"/>
    <w:charset w:val="B2"/>
    <w:family w:val="auto"/>
    <w:pitch w:val="variable"/>
    <w:sig w:usb0="00002000" w:usb1="00000000" w:usb2="00000000" w:usb3="00000000" w:csb0="00000040" w:csb1="00000000"/>
  </w:font>
  <w:font w:name="SimSun">
    <w:altName w:val="宋体"/>
    <w:panose1 w:val="02010600030101010101"/>
    <w:charset w:val="86"/>
    <w:family w:val="auto"/>
    <w:pitch w:val="variable"/>
    <w:sig w:usb0="00000203" w:usb1="288F0000" w:usb2="00000016" w:usb3="00000000" w:csb0="00040001" w:csb1="00000000"/>
  </w:font>
  <w:font w:name="Calibre Light">
    <w:altName w:val="Corbel Light"/>
    <w:panose1 w:val="00000000000000000000"/>
    <w:charset w:val="00"/>
    <w:family w:val="swiss"/>
    <w:notTrueType/>
    <w:pitch w:val="variable"/>
    <w:sig w:usb0="00000001" w:usb1="00000000" w:usb2="00000000" w:usb3="00000000" w:csb0="00000093" w:csb1="00000000"/>
  </w:font>
  <w:font w:name="SimHei">
    <w:altName w:val="黑体"/>
    <w:panose1 w:val="02010600030101010101"/>
    <w:charset w:val="86"/>
    <w:family w:val="modern"/>
    <w:pitch w:val="fixed"/>
    <w:sig w:usb0="800002BF" w:usb1="38CF7CFA" w:usb2="00000016" w:usb3="00000000" w:csb0="00040001" w:csb1="00000000"/>
  </w:font>
  <w:font w:name="Tw Cen MT">
    <w:panose1 w:val="020B0602020104020603"/>
    <w:charset w:val="00"/>
    <w:family w:val="swiss"/>
    <w:pitch w:val="variable"/>
    <w:sig w:usb0="00000007" w:usb1="00000000" w:usb2="00000000" w:usb3="00000000" w:csb0="00000003" w:csb1="00000000"/>
  </w:font>
  <w:font w:name="ArialNarrow">
    <w:altName w:val="Yu Gothic UI"/>
    <w:panose1 w:val="00000000000000000000"/>
    <w:charset w:val="80"/>
    <w:family w:val="auto"/>
    <w:notTrueType/>
    <w:pitch w:val="default"/>
    <w:sig w:usb0="00000001" w:usb1="08070000" w:usb2="00000010" w:usb3="00000000" w:csb0="00020000" w:csb1="00000000"/>
  </w:font>
  <w:font w:name="MyriadPro-Regular">
    <w:altName w:val="Malgun Gothic"/>
    <w:panose1 w:val="00000000000000000000"/>
    <w:charset w:val="81"/>
    <w:family w:val="swiss"/>
    <w:notTrueType/>
    <w:pitch w:val="default"/>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96974" w14:textId="3276DA8D" w:rsidR="00F83335" w:rsidRDefault="00F83335">
    <w:pPr>
      <w:tabs>
        <w:tab w:val="center" w:pos="4536"/>
        <w:tab w:val="right" w:pos="9072"/>
      </w:tabs>
      <w:spacing w:after="0"/>
      <w:jc w:val="right"/>
      <w:rPr>
        <w:b/>
        <w:color w:val="002060"/>
        <w:sz w:val="18"/>
        <w:szCs w:val="18"/>
      </w:rPr>
    </w:pPr>
    <w:r>
      <w:rPr>
        <w:b/>
        <w:color w:val="002060"/>
        <w:sz w:val="18"/>
        <w:szCs w:val="18"/>
      </w:rPr>
      <w:fldChar w:fldCharType="begin"/>
    </w:r>
    <w:r>
      <w:rPr>
        <w:b/>
        <w:color w:val="002060"/>
        <w:sz w:val="18"/>
        <w:szCs w:val="18"/>
      </w:rPr>
      <w:instrText>PAGE</w:instrText>
    </w:r>
    <w:r>
      <w:rPr>
        <w:b/>
        <w:color w:val="002060"/>
        <w:sz w:val="18"/>
        <w:szCs w:val="18"/>
      </w:rPr>
      <w:fldChar w:fldCharType="separate"/>
    </w:r>
    <w:r w:rsidR="00E0650F">
      <w:rPr>
        <w:b/>
        <w:noProof/>
        <w:color w:val="002060"/>
        <w:sz w:val="18"/>
        <w:szCs w:val="18"/>
      </w:rPr>
      <w:t>5</w:t>
    </w:r>
    <w:r>
      <w:rPr>
        <w:b/>
        <w:color w:val="00206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F45D" w14:textId="77777777" w:rsidR="005F1D63" w:rsidRDefault="005F1D63">
    <w:pPr>
      <w:tabs>
        <w:tab w:val="center" w:pos="4536"/>
        <w:tab w:val="right" w:pos="9072"/>
      </w:tabs>
      <w:spacing w:after="0"/>
      <w:jc w:val="right"/>
      <w:rPr>
        <w:b/>
        <w:color w:val="002060"/>
        <w:sz w:val="18"/>
        <w:szCs w:val="18"/>
      </w:rPr>
    </w:pPr>
    <w:r>
      <w:rPr>
        <w:b/>
        <w:color w:val="002060"/>
        <w:sz w:val="18"/>
        <w:szCs w:val="18"/>
      </w:rPr>
      <w:fldChar w:fldCharType="begin"/>
    </w:r>
    <w:r>
      <w:rPr>
        <w:b/>
        <w:color w:val="002060"/>
        <w:sz w:val="18"/>
        <w:szCs w:val="18"/>
      </w:rPr>
      <w:instrText>PAGE</w:instrText>
    </w:r>
    <w:r>
      <w:rPr>
        <w:b/>
        <w:color w:val="002060"/>
        <w:sz w:val="18"/>
        <w:szCs w:val="18"/>
      </w:rPr>
      <w:fldChar w:fldCharType="separate"/>
    </w:r>
    <w:r>
      <w:rPr>
        <w:b/>
        <w:noProof/>
        <w:color w:val="002060"/>
        <w:sz w:val="18"/>
        <w:szCs w:val="18"/>
      </w:rPr>
      <w:t>5</w:t>
    </w:r>
    <w:r>
      <w:rPr>
        <w:b/>
        <w:color w:val="00206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DF0D1" w14:textId="77777777" w:rsidR="005F6DDC" w:rsidRDefault="005F6DDC">
      <w:pPr>
        <w:spacing w:before="0" w:after="0"/>
      </w:pPr>
      <w:r>
        <w:separator/>
      </w:r>
    </w:p>
  </w:footnote>
  <w:footnote w:type="continuationSeparator" w:id="0">
    <w:p w14:paraId="69D09A1C" w14:textId="77777777" w:rsidR="005F6DDC" w:rsidRDefault="005F6DD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82073" w14:textId="77777777" w:rsidR="00F83335" w:rsidRDefault="00F83335">
    <w:pPr>
      <w:tabs>
        <w:tab w:val="center" w:pos="4536"/>
        <w:tab w:val="right" w:pos="9072"/>
      </w:tabs>
      <w:spacing w:after="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E7F26" w14:textId="77777777" w:rsidR="005F1D63" w:rsidRDefault="005F1D63">
    <w:pPr>
      <w:tabs>
        <w:tab w:val="center" w:pos="4536"/>
        <w:tab w:val="right" w:pos="9072"/>
      </w:tabs>
      <w:spacing w:after="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5.25pt;height:5.25pt;visibility:visible;mso-wrap-style:square" o:bullet="t">
        <v:imagedata r:id="rId1" o:title=""/>
      </v:shape>
    </w:pict>
  </w:numPicBullet>
  <w:numPicBullet w:numPicBulletId="1">
    <w:pict>
      <v:shape id="_x0000_i1045" type="#_x0000_t75" style="width:11.25pt;height:11.25pt" o:bullet="t">
        <v:imagedata r:id="rId2" o:title="mso3AF"/>
      </v:shape>
    </w:pict>
  </w:numPicBullet>
  <w:abstractNum w:abstractNumId="0" w15:restartNumberingAfterBreak="0">
    <w:nsid w:val="FFFFFF82"/>
    <w:multiLevelType w:val="singleLevel"/>
    <w:tmpl w:val="2F180294"/>
    <w:lvl w:ilvl="0">
      <w:start w:val="1"/>
      <w:numFmt w:val="bullet"/>
      <w:pStyle w:val="Listepuces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D4A8DDD4"/>
    <w:lvl w:ilvl="0">
      <w:start w:val="1"/>
      <w:numFmt w:val="bullet"/>
      <w:pStyle w:val="Listepuces2"/>
      <w:lvlText w:val=""/>
      <w:lvlJc w:val="left"/>
      <w:pPr>
        <w:tabs>
          <w:tab w:val="num" w:pos="643"/>
        </w:tabs>
        <w:ind w:left="643" w:hanging="360"/>
      </w:pPr>
      <w:rPr>
        <w:rFonts w:ascii="Symbol" w:hAnsi="Symbol" w:hint="default"/>
      </w:rPr>
    </w:lvl>
  </w:abstractNum>
  <w:abstractNum w:abstractNumId="2" w15:restartNumberingAfterBreak="0">
    <w:nsid w:val="00000003"/>
    <w:multiLevelType w:val="multilevel"/>
    <w:tmpl w:val="00000003"/>
    <w:name w:val="WW8Num3"/>
    <w:lvl w:ilvl="0">
      <w:start w:val="1"/>
      <w:numFmt w:val="bullet"/>
      <w:lvlText w:val=""/>
      <w:lvlJc w:val="left"/>
      <w:pPr>
        <w:tabs>
          <w:tab w:val="num" w:pos="644"/>
        </w:tabs>
        <w:ind w:left="644"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3" w15:restartNumberingAfterBreak="0">
    <w:nsid w:val="0000000F"/>
    <w:multiLevelType w:val="multilevel"/>
    <w:tmpl w:val="327055B6"/>
    <w:styleLink w:val="Style5import0"/>
    <w:lvl w:ilvl="0">
      <w:start w:val="1"/>
      <w:numFmt w:val="decimal"/>
      <w:lvlText w:val="%1."/>
      <w:lvlJc w:val="left"/>
      <w:pPr>
        <w:tabs>
          <w:tab w:val="num" w:pos="360"/>
          <w:tab w:val="left" w:pos="405"/>
        </w:tabs>
        <w:ind w:left="360" w:hanging="360"/>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1">
      <w:start w:val="1"/>
      <w:numFmt w:val="decimal"/>
      <w:lvlText w:val="%2."/>
      <w:lvlJc w:val="left"/>
      <w:pPr>
        <w:tabs>
          <w:tab w:val="num" w:pos="405"/>
        </w:tabs>
        <w:ind w:left="405" w:hanging="360"/>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2">
      <w:start w:val="1"/>
      <w:numFmt w:val="decimal"/>
      <w:lvlText w:val="%2.%3."/>
      <w:lvlJc w:val="left"/>
      <w:pPr>
        <w:tabs>
          <w:tab w:val="num" w:pos="450"/>
        </w:tabs>
        <w:ind w:left="450" w:hanging="360"/>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3">
      <w:start w:val="1"/>
      <w:numFmt w:val="decimal"/>
      <w:lvlText w:val="%2.%3.%4."/>
      <w:lvlJc w:val="left"/>
      <w:pPr>
        <w:tabs>
          <w:tab w:val="num" w:pos="855"/>
        </w:tabs>
        <w:ind w:left="855" w:hanging="720"/>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4">
      <w:start w:val="1"/>
      <w:numFmt w:val="decimal"/>
      <w:lvlText w:val="%2.%3.%4.%5."/>
      <w:lvlJc w:val="left"/>
      <w:pPr>
        <w:tabs>
          <w:tab w:val="num" w:pos="900"/>
        </w:tabs>
        <w:ind w:left="900" w:hanging="720"/>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5">
      <w:start w:val="1"/>
      <w:numFmt w:val="decimal"/>
      <w:lvlText w:val="%2.%3.%4.%5.%6."/>
      <w:lvlJc w:val="left"/>
      <w:pPr>
        <w:tabs>
          <w:tab w:val="num" w:pos="1305"/>
        </w:tabs>
        <w:ind w:left="1305" w:hanging="1080"/>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6">
      <w:start w:val="1"/>
      <w:numFmt w:val="decimal"/>
      <w:lvlText w:val="%2.%3.%4.%5.%6.%7."/>
      <w:lvlJc w:val="left"/>
      <w:pPr>
        <w:tabs>
          <w:tab w:val="num" w:pos="1350"/>
        </w:tabs>
        <w:ind w:left="1350" w:hanging="1080"/>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7">
      <w:start w:val="1"/>
      <w:numFmt w:val="decimal"/>
      <w:lvlText w:val="%2.%3.%4.%5.%6.%7.%8."/>
      <w:lvlJc w:val="left"/>
      <w:pPr>
        <w:tabs>
          <w:tab w:val="num" w:pos="1395"/>
        </w:tabs>
        <w:ind w:left="1395" w:hanging="1080"/>
      </w:pPr>
      <w:rPr>
        <w:rFonts w:hAnsi="Arial Unicode MS" w:hint="default"/>
        <w:caps w:val="0"/>
        <w:smallCaps w:val="0"/>
        <w:strike w:val="0"/>
        <w:dstrike w:val="0"/>
        <w:outline w:val="0"/>
        <w:emboss w:val="0"/>
        <w:imprint w:val="0"/>
        <w:spacing w:val="0"/>
        <w:w w:val="100"/>
        <w:kern w:val="0"/>
        <w:position w:val="0"/>
        <w:highlight w:val="none"/>
        <w:vertAlign w:val="baseline"/>
        <w:em w:val="none"/>
      </w:rPr>
    </w:lvl>
    <w:lvl w:ilvl="8">
      <w:start w:val="1"/>
      <w:numFmt w:val="decimal"/>
      <w:lvlText w:val="%2.%3.%4.%5.%6.%7.%8.%9."/>
      <w:lvlJc w:val="left"/>
      <w:pPr>
        <w:tabs>
          <w:tab w:val="left" w:pos="405"/>
          <w:tab w:val="num" w:pos="1800"/>
        </w:tabs>
        <w:ind w:left="1800" w:hanging="1440"/>
      </w:pPr>
      <w:rPr>
        <w:rFonts w:hAnsi="Arial Unicode MS" w:hint="default"/>
        <w:caps w:val="0"/>
        <w:smallCaps w:val="0"/>
        <w:strike w:val="0"/>
        <w:dstrike w:val="0"/>
        <w:outline w:val="0"/>
        <w:emboss w:val="0"/>
        <w:imprint w:val="0"/>
        <w:spacing w:val="0"/>
        <w:w w:val="100"/>
        <w:kern w:val="0"/>
        <w:position w:val="0"/>
        <w:highlight w:val="none"/>
        <w:vertAlign w:val="baseline"/>
        <w:em w:val="none"/>
      </w:rPr>
    </w:lvl>
  </w:abstractNum>
  <w:abstractNum w:abstractNumId="4" w15:restartNumberingAfterBreak="0">
    <w:nsid w:val="00000011"/>
    <w:multiLevelType w:val="hybridMultilevel"/>
    <w:tmpl w:val="894EE883"/>
    <w:styleLink w:val="Style6import"/>
    <w:lvl w:ilvl="0" w:tplc="FFFFFFFF">
      <w:start w:val="1"/>
      <w:numFmt w:val="bullet"/>
      <w:lvlText w:val="•"/>
      <w:lvlJc w:val="left"/>
      <w:pPr>
        <w:tabs>
          <w:tab w:val="num" w:pos="720"/>
        </w:tabs>
        <w:ind w:left="720" w:hanging="360"/>
      </w:pPr>
      <w:rPr>
        <w:rFonts w:ascii="Symbol" w:eastAsia="Symbol" w:hAnsi="Symbol" w:cs="Symbol"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 w:ilvl="1" w:tplc="FFFFFFFF">
      <w:start w:val="1"/>
      <w:numFmt w:val="bullet"/>
      <w:lvlText w:val="o"/>
      <w:lvlJc w:val="left"/>
      <w:pPr>
        <w:tabs>
          <w:tab w:val="num" w:pos="1440"/>
        </w:tabs>
        <w:ind w:left="1440" w:hanging="360"/>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 w:ilvl="2" w:tplc="FFFFFFFF">
      <w:start w:val="1"/>
      <w:numFmt w:val="bullet"/>
      <w:lvlText w:val="▪"/>
      <w:lvlJc w:val="left"/>
      <w:pPr>
        <w:tabs>
          <w:tab w:val="num" w:pos="2160"/>
        </w:tabs>
        <w:ind w:left="2160" w:hanging="360"/>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 w:ilvl="3" w:tplc="FFFFFFFF">
      <w:start w:val="1"/>
      <w:numFmt w:val="bullet"/>
      <w:lvlText w:val="•"/>
      <w:lvlJc w:val="left"/>
      <w:pPr>
        <w:tabs>
          <w:tab w:val="num" w:pos="2880"/>
        </w:tabs>
        <w:ind w:left="2880" w:hanging="360"/>
      </w:pPr>
      <w:rPr>
        <w:rFonts w:ascii="Symbol" w:eastAsia="Symbol" w:hAnsi="Symbol" w:cs="Symbol"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 w:ilvl="4" w:tplc="FFFFFFFF">
      <w:start w:val="1"/>
      <w:numFmt w:val="bullet"/>
      <w:lvlText w:val="o"/>
      <w:lvlJc w:val="left"/>
      <w:pPr>
        <w:tabs>
          <w:tab w:val="num" w:pos="3600"/>
        </w:tabs>
        <w:ind w:left="3600" w:hanging="360"/>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 w:ilvl="5" w:tplc="FFFFFFFF">
      <w:start w:val="1"/>
      <w:numFmt w:val="bullet"/>
      <w:lvlText w:val="▪"/>
      <w:lvlJc w:val="left"/>
      <w:pPr>
        <w:tabs>
          <w:tab w:val="num" w:pos="4320"/>
        </w:tabs>
        <w:ind w:left="4320" w:hanging="360"/>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 w:ilvl="6" w:tplc="FFFFFFFF">
      <w:start w:val="1"/>
      <w:numFmt w:val="bullet"/>
      <w:lvlText w:val="•"/>
      <w:lvlJc w:val="left"/>
      <w:pPr>
        <w:tabs>
          <w:tab w:val="num" w:pos="5040"/>
        </w:tabs>
        <w:ind w:left="5040" w:hanging="360"/>
      </w:pPr>
      <w:rPr>
        <w:rFonts w:ascii="Symbol" w:eastAsia="Symbol" w:hAnsi="Symbol" w:cs="Symbol"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 w:ilvl="7" w:tplc="FFFFFFFF">
      <w:start w:val="1"/>
      <w:numFmt w:val="bullet"/>
      <w:lvlText w:val="o"/>
      <w:lvlJc w:val="left"/>
      <w:pPr>
        <w:tabs>
          <w:tab w:val="num" w:pos="5760"/>
        </w:tabs>
        <w:ind w:left="5760" w:hanging="360"/>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 w:ilvl="8" w:tplc="FFFFFFFF">
      <w:start w:val="1"/>
      <w:numFmt w:val="bullet"/>
      <w:lvlText w:val="▪"/>
      <w:lvlJc w:val="left"/>
      <w:pPr>
        <w:tabs>
          <w:tab w:val="num" w:pos="6480"/>
        </w:tabs>
        <w:ind w:left="6480" w:hanging="360"/>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abstractNum>
  <w:abstractNum w:abstractNumId="5" w15:restartNumberingAfterBreak="0">
    <w:nsid w:val="00000015"/>
    <w:multiLevelType w:val="hybridMultilevel"/>
    <w:tmpl w:val="894EE887"/>
    <w:styleLink w:val="Style8import"/>
    <w:lvl w:ilvl="0" w:tplc="FFFFFFFF">
      <w:start w:val="1"/>
      <w:numFmt w:val="bullet"/>
      <w:lvlText w:val="➢"/>
      <w:lvlJc w:val="left"/>
      <w:pPr>
        <w:tabs>
          <w:tab w:val="num" w:pos="720"/>
        </w:tabs>
        <w:ind w:left="720" w:hanging="360"/>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 w:ilvl="1" w:tplc="FFFFFFFF">
      <w:start w:val="1"/>
      <w:numFmt w:val="bullet"/>
      <w:lvlText w:val="−"/>
      <w:lvlJc w:val="left"/>
      <w:pPr>
        <w:tabs>
          <w:tab w:val="left" w:pos="720"/>
          <w:tab w:val="num" w:pos="1364"/>
        </w:tabs>
        <w:ind w:left="1364" w:hanging="284"/>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 w:ilvl="2" w:tplc="FFFFFFFF">
      <w:start w:val="1"/>
      <w:numFmt w:val="bullet"/>
      <w:lvlText w:val="−"/>
      <w:lvlJc w:val="left"/>
      <w:pPr>
        <w:tabs>
          <w:tab w:val="left" w:pos="720"/>
          <w:tab w:val="num" w:pos="2444"/>
        </w:tabs>
        <w:ind w:left="2444" w:hanging="284"/>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 w:ilvl="3" w:tplc="FFFFFFFF">
      <w:start w:val="1"/>
      <w:numFmt w:val="bullet"/>
      <w:lvlText w:val="−"/>
      <w:lvlJc w:val="left"/>
      <w:pPr>
        <w:tabs>
          <w:tab w:val="left" w:pos="720"/>
          <w:tab w:val="num" w:pos="3524"/>
        </w:tabs>
        <w:ind w:left="3524" w:hanging="284"/>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 w:ilvl="4" w:tplc="FFFFFFFF">
      <w:start w:val="1"/>
      <w:numFmt w:val="bullet"/>
      <w:lvlText w:val="−"/>
      <w:lvlJc w:val="left"/>
      <w:pPr>
        <w:tabs>
          <w:tab w:val="left" w:pos="720"/>
          <w:tab w:val="num" w:pos="4604"/>
        </w:tabs>
        <w:ind w:left="4604" w:hanging="284"/>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 w:ilvl="5" w:tplc="FFFFFFFF">
      <w:start w:val="1"/>
      <w:numFmt w:val="bullet"/>
      <w:lvlText w:val="−"/>
      <w:lvlJc w:val="left"/>
      <w:pPr>
        <w:tabs>
          <w:tab w:val="left" w:pos="720"/>
          <w:tab w:val="num" w:pos="5684"/>
        </w:tabs>
        <w:ind w:left="5684" w:hanging="284"/>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 w:ilvl="6" w:tplc="FFFFFFFF">
      <w:start w:val="1"/>
      <w:numFmt w:val="bullet"/>
      <w:lvlText w:val="−"/>
      <w:lvlJc w:val="left"/>
      <w:pPr>
        <w:tabs>
          <w:tab w:val="left" w:pos="720"/>
          <w:tab w:val="num" w:pos="6764"/>
        </w:tabs>
        <w:ind w:left="6764" w:hanging="284"/>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 w:ilvl="7" w:tplc="FFFFFFFF">
      <w:start w:val="1"/>
      <w:numFmt w:val="bullet"/>
      <w:lvlText w:val="−"/>
      <w:lvlJc w:val="left"/>
      <w:pPr>
        <w:tabs>
          <w:tab w:val="left" w:pos="720"/>
          <w:tab w:val="num" w:pos="7844"/>
        </w:tabs>
        <w:ind w:left="7844" w:hanging="284"/>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 w:ilvl="8" w:tplc="FFFFFFFF">
      <w:start w:val="1"/>
      <w:numFmt w:val="bullet"/>
      <w:lvlText w:val="−"/>
      <w:lvlJc w:val="left"/>
      <w:pPr>
        <w:tabs>
          <w:tab w:val="left" w:pos="720"/>
          <w:tab w:val="num" w:pos="8924"/>
        </w:tabs>
        <w:ind w:left="8924" w:hanging="284"/>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abstractNum>
  <w:abstractNum w:abstractNumId="6" w15:restartNumberingAfterBreak="0">
    <w:nsid w:val="00597876"/>
    <w:multiLevelType w:val="hybridMultilevel"/>
    <w:tmpl w:val="0374BB36"/>
    <w:lvl w:ilvl="0" w:tplc="040C000B">
      <w:start w:val="1"/>
      <w:numFmt w:val="bullet"/>
      <w:lvlText w:val=""/>
      <w:lvlJc w:val="left"/>
      <w:pPr>
        <w:tabs>
          <w:tab w:val="num" w:pos="720"/>
        </w:tabs>
        <w:ind w:left="720" w:hanging="360"/>
      </w:pPr>
      <w:rPr>
        <w:rFonts w:ascii="Wingdings" w:hAnsi="Wingding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7" w15:restartNumberingAfterBreak="0">
    <w:nsid w:val="006A1831"/>
    <w:multiLevelType w:val="hybridMultilevel"/>
    <w:tmpl w:val="7CC2ACA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 w15:restartNumberingAfterBreak="0">
    <w:nsid w:val="01390420"/>
    <w:multiLevelType w:val="hybridMultilevel"/>
    <w:tmpl w:val="D1A0908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2396B87"/>
    <w:multiLevelType w:val="multilevel"/>
    <w:tmpl w:val="EBAE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407B91"/>
    <w:multiLevelType w:val="multilevel"/>
    <w:tmpl w:val="7358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3C4E40"/>
    <w:multiLevelType w:val="multilevel"/>
    <w:tmpl w:val="6628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9C16C2"/>
    <w:multiLevelType w:val="hybridMultilevel"/>
    <w:tmpl w:val="AD84343C"/>
    <w:lvl w:ilvl="0" w:tplc="380C0001">
      <w:start w:val="1"/>
      <w:numFmt w:val="bullet"/>
      <w:lvlText w:val=""/>
      <w:lvlJc w:val="left"/>
      <w:pPr>
        <w:ind w:left="356" w:hanging="360"/>
      </w:pPr>
      <w:rPr>
        <w:rFonts w:ascii="Symbol" w:hAnsi="Symbol" w:hint="default"/>
      </w:rPr>
    </w:lvl>
    <w:lvl w:ilvl="1" w:tplc="380C0003">
      <w:start w:val="1"/>
      <w:numFmt w:val="bullet"/>
      <w:lvlText w:val="o"/>
      <w:lvlJc w:val="left"/>
      <w:pPr>
        <w:ind w:left="1076" w:hanging="360"/>
      </w:pPr>
      <w:rPr>
        <w:rFonts w:ascii="Courier New" w:hAnsi="Courier New" w:cs="Courier New" w:hint="default"/>
      </w:rPr>
    </w:lvl>
    <w:lvl w:ilvl="2" w:tplc="380C0005">
      <w:start w:val="1"/>
      <w:numFmt w:val="bullet"/>
      <w:lvlText w:val=""/>
      <w:lvlJc w:val="left"/>
      <w:pPr>
        <w:ind w:left="1796" w:hanging="360"/>
      </w:pPr>
      <w:rPr>
        <w:rFonts w:ascii="Wingdings" w:hAnsi="Wingdings" w:hint="default"/>
      </w:rPr>
    </w:lvl>
    <w:lvl w:ilvl="3" w:tplc="380C0001">
      <w:start w:val="1"/>
      <w:numFmt w:val="bullet"/>
      <w:lvlText w:val=""/>
      <w:lvlJc w:val="left"/>
      <w:pPr>
        <w:ind w:left="2516" w:hanging="360"/>
      </w:pPr>
      <w:rPr>
        <w:rFonts w:ascii="Symbol" w:hAnsi="Symbol" w:hint="default"/>
      </w:rPr>
    </w:lvl>
    <w:lvl w:ilvl="4" w:tplc="380C0003">
      <w:start w:val="1"/>
      <w:numFmt w:val="bullet"/>
      <w:lvlText w:val="o"/>
      <w:lvlJc w:val="left"/>
      <w:pPr>
        <w:ind w:left="3236" w:hanging="360"/>
      </w:pPr>
      <w:rPr>
        <w:rFonts w:ascii="Courier New" w:hAnsi="Courier New" w:cs="Courier New" w:hint="default"/>
      </w:rPr>
    </w:lvl>
    <w:lvl w:ilvl="5" w:tplc="380C0005">
      <w:start w:val="1"/>
      <w:numFmt w:val="bullet"/>
      <w:lvlText w:val=""/>
      <w:lvlJc w:val="left"/>
      <w:pPr>
        <w:ind w:left="3956" w:hanging="360"/>
      </w:pPr>
      <w:rPr>
        <w:rFonts w:ascii="Wingdings" w:hAnsi="Wingdings" w:hint="default"/>
      </w:rPr>
    </w:lvl>
    <w:lvl w:ilvl="6" w:tplc="380C0001">
      <w:start w:val="1"/>
      <w:numFmt w:val="bullet"/>
      <w:lvlText w:val=""/>
      <w:lvlJc w:val="left"/>
      <w:pPr>
        <w:ind w:left="4676" w:hanging="360"/>
      </w:pPr>
      <w:rPr>
        <w:rFonts w:ascii="Symbol" w:hAnsi="Symbol" w:hint="default"/>
      </w:rPr>
    </w:lvl>
    <w:lvl w:ilvl="7" w:tplc="380C0003">
      <w:start w:val="1"/>
      <w:numFmt w:val="bullet"/>
      <w:lvlText w:val="o"/>
      <w:lvlJc w:val="left"/>
      <w:pPr>
        <w:ind w:left="5396" w:hanging="360"/>
      </w:pPr>
      <w:rPr>
        <w:rFonts w:ascii="Courier New" w:hAnsi="Courier New" w:cs="Courier New" w:hint="default"/>
      </w:rPr>
    </w:lvl>
    <w:lvl w:ilvl="8" w:tplc="380C0005">
      <w:start w:val="1"/>
      <w:numFmt w:val="bullet"/>
      <w:lvlText w:val=""/>
      <w:lvlJc w:val="left"/>
      <w:pPr>
        <w:ind w:left="6116" w:hanging="360"/>
      </w:pPr>
      <w:rPr>
        <w:rFonts w:ascii="Wingdings" w:hAnsi="Wingdings" w:hint="default"/>
      </w:rPr>
    </w:lvl>
  </w:abstractNum>
  <w:abstractNum w:abstractNumId="13" w15:restartNumberingAfterBreak="0">
    <w:nsid w:val="03BF6780"/>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03DC2E87"/>
    <w:multiLevelType w:val="hybridMultilevel"/>
    <w:tmpl w:val="D780ED70"/>
    <w:lvl w:ilvl="0" w:tplc="040C0001">
      <w:start w:val="1"/>
      <w:numFmt w:val="bullet"/>
      <w:lvlText w:val=""/>
      <w:lvlJc w:val="left"/>
      <w:pPr>
        <w:ind w:left="1931" w:hanging="360"/>
      </w:pPr>
      <w:rPr>
        <w:rFonts w:ascii="Symbol" w:hAnsi="Symbol"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15" w15:restartNumberingAfterBreak="0">
    <w:nsid w:val="03ED541A"/>
    <w:multiLevelType w:val="hybridMultilevel"/>
    <w:tmpl w:val="83389F3C"/>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049D20D4"/>
    <w:multiLevelType w:val="hybridMultilevel"/>
    <w:tmpl w:val="499416C8"/>
    <w:lvl w:ilvl="0" w:tplc="040C0019">
      <w:numFmt w:val="bullet"/>
      <w:lvlText w:val="-"/>
      <w:lvlJc w:val="left"/>
      <w:pPr>
        <w:ind w:left="1211" w:hanging="360"/>
      </w:pPr>
      <w:rPr>
        <w:rFonts w:ascii="Garamond" w:eastAsia="Times New Roman"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5C164B3"/>
    <w:multiLevelType w:val="hybridMultilevel"/>
    <w:tmpl w:val="CD8A9C0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062849D3"/>
    <w:multiLevelType w:val="multilevel"/>
    <w:tmpl w:val="C05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2A24CA"/>
    <w:multiLevelType w:val="multilevel"/>
    <w:tmpl w:val="0E6E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A50E96"/>
    <w:multiLevelType w:val="hybridMultilevel"/>
    <w:tmpl w:val="EE40B1DC"/>
    <w:lvl w:ilvl="0" w:tplc="E37486EE">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06E35261"/>
    <w:multiLevelType w:val="multilevel"/>
    <w:tmpl w:val="43F8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17358D"/>
    <w:multiLevelType w:val="hybridMultilevel"/>
    <w:tmpl w:val="481844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07EB04A7"/>
    <w:multiLevelType w:val="multilevel"/>
    <w:tmpl w:val="6A1E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3E567D"/>
    <w:multiLevelType w:val="multilevel"/>
    <w:tmpl w:val="9D2C4C64"/>
    <w:lvl w:ilvl="0">
      <w:start w:val="1"/>
      <w:numFmt w:val="decimal"/>
      <w:lvlText w:val="Prix N° %1."/>
      <w:lvlJc w:val="left"/>
      <w:pPr>
        <w:ind w:left="360" w:hanging="360"/>
      </w:pPr>
      <w:rPr>
        <w:i w:val="0"/>
        <w:iCs w:val="0"/>
        <w:color w:val="365F91" w:themeColor="accent1" w:themeShade="BF"/>
        <w:sz w:val="24"/>
        <w:szCs w:val="24"/>
      </w:rPr>
    </w:lvl>
    <w:lvl w:ilvl="1">
      <w:start w:val="1"/>
      <w:numFmt w:val="decimal"/>
      <w:lvlText w:val="Prix N° %1.%2."/>
      <w:lvlJc w:val="left"/>
      <w:pPr>
        <w:ind w:left="792" w:hanging="432"/>
      </w:pPr>
      <w:rPr>
        <w:color w:val="365F91" w:themeColor="accent1" w:themeShade="BF"/>
      </w:rPr>
    </w:lvl>
    <w:lvl w:ilvl="2">
      <w:start w:val="1"/>
      <w:numFmt w:val="decimal"/>
      <w:lvlText w:val="Prix N° %1.%2.%3."/>
      <w:lvlJc w:val="left"/>
      <w:pPr>
        <w:ind w:left="1224" w:hanging="504"/>
      </w:pPr>
      <w:rPr>
        <w:color w:val="365F91" w:themeColor="accent1" w:themeShade="BF"/>
      </w:rPr>
    </w:lvl>
    <w:lvl w:ilvl="3">
      <w:start w:val="1"/>
      <w:numFmt w:val="decimal"/>
      <w:lvlText w:val="Prix N° %1.%2.%3.%4."/>
      <w:lvlJc w:val="left"/>
      <w:pPr>
        <w:ind w:left="1728" w:hanging="648"/>
      </w:pPr>
    </w:lvl>
    <w:lvl w:ilvl="4">
      <w:start w:val="1"/>
      <w:numFmt w:val="decimal"/>
      <w:lvlText w:val="Prix N° %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098A3075"/>
    <w:multiLevelType w:val="hybridMultilevel"/>
    <w:tmpl w:val="6E58829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09AA5D97"/>
    <w:multiLevelType w:val="multilevel"/>
    <w:tmpl w:val="689C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06333D"/>
    <w:multiLevelType w:val="multilevel"/>
    <w:tmpl w:val="C4F2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24307F"/>
    <w:multiLevelType w:val="multilevel"/>
    <w:tmpl w:val="7A2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576C18"/>
    <w:multiLevelType w:val="multilevel"/>
    <w:tmpl w:val="3C6A1B08"/>
    <w:lvl w:ilvl="0">
      <w:start w:val="1"/>
      <w:numFmt w:val="bullet"/>
      <w:lvlText w:val=""/>
      <w:lvlJc w:val="left"/>
      <w:pPr>
        <w:tabs>
          <w:tab w:val="num" w:pos="502"/>
        </w:tabs>
        <w:ind w:left="502"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A895618"/>
    <w:multiLevelType w:val="hybridMultilevel"/>
    <w:tmpl w:val="5E263486"/>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AEC22DB"/>
    <w:multiLevelType w:val="multilevel"/>
    <w:tmpl w:val="A368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3D61FC"/>
    <w:multiLevelType w:val="multilevel"/>
    <w:tmpl w:val="9734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067ACB"/>
    <w:multiLevelType w:val="hybridMultilevel"/>
    <w:tmpl w:val="400A21EA"/>
    <w:name w:val="WW8Num63"/>
    <w:lvl w:ilvl="0" w:tplc="EC089882">
      <w:start w:val="1"/>
      <w:numFmt w:val="bullet"/>
      <w:lvlText w:val=""/>
      <w:lvlJc w:val="left"/>
      <w:pPr>
        <w:tabs>
          <w:tab w:val="num" w:pos="720"/>
        </w:tabs>
        <w:ind w:left="720" w:hanging="360"/>
      </w:pPr>
      <w:rPr>
        <w:rFonts w:ascii="Wingdings" w:hAnsi="Wingdings" w:hint="default"/>
      </w:rPr>
    </w:lvl>
    <w:lvl w:ilvl="1" w:tplc="18AAA5DC" w:tentative="1">
      <w:start w:val="1"/>
      <w:numFmt w:val="bullet"/>
      <w:lvlText w:val="o"/>
      <w:lvlJc w:val="left"/>
      <w:pPr>
        <w:tabs>
          <w:tab w:val="num" w:pos="1440"/>
        </w:tabs>
        <w:ind w:left="1440" w:hanging="360"/>
      </w:pPr>
      <w:rPr>
        <w:rFonts w:ascii="Courier New" w:hAnsi="Courier New" w:cs="Courier New" w:hint="default"/>
      </w:rPr>
    </w:lvl>
    <w:lvl w:ilvl="2" w:tplc="6506003E" w:tentative="1">
      <w:start w:val="1"/>
      <w:numFmt w:val="bullet"/>
      <w:lvlText w:val=""/>
      <w:lvlJc w:val="left"/>
      <w:pPr>
        <w:tabs>
          <w:tab w:val="num" w:pos="2160"/>
        </w:tabs>
        <w:ind w:left="2160" w:hanging="360"/>
      </w:pPr>
      <w:rPr>
        <w:rFonts w:ascii="Wingdings" w:hAnsi="Wingdings" w:hint="default"/>
      </w:rPr>
    </w:lvl>
    <w:lvl w:ilvl="3" w:tplc="BDDE926C" w:tentative="1">
      <w:start w:val="1"/>
      <w:numFmt w:val="bullet"/>
      <w:lvlText w:val=""/>
      <w:lvlJc w:val="left"/>
      <w:pPr>
        <w:tabs>
          <w:tab w:val="num" w:pos="2880"/>
        </w:tabs>
        <w:ind w:left="2880" w:hanging="360"/>
      </w:pPr>
      <w:rPr>
        <w:rFonts w:ascii="Symbol" w:hAnsi="Symbol" w:hint="default"/>
      </w:rPr>
    </w:lvl>
    <w:lvl w:ilvl="4" w:tplc="BF92C9E0" w:tentative="1">
      <w:start w:val="1"/>
      <w:numFmt w:val="bullet"/>
      <w:lvlText w:val="o"/>
      <w:lvlJc w:val="left"/>
      <w:pPr>
        <w:tabs>
          <w:tab w:val="num" w:pos="3600"/>
        </w:tabs>
        <w:ind w:left="3600" w:hanging="360"/>
      </w:pPr>
      <w:rPr>
        <w:rFonts w:ascii="Courier New" w:hAnsi="Courier New" w:cs="Courier New" w:hint="default"/>
      </w:rPr>
    </w:lvl>
    <w:lvl w:ilvl="5" w:tplc="4702854E" w:tentative="1">
      <w:start w:val="1"/>
      <w:numFmt w:val="bullet"/>
      <w:lvlText w:val=""/>
      <w:lvlJc w:val="left"/>
      <w:pPr>
        <w:tabs>
          <w:tab w:val="num" w:pos="4320"/>
        </w:tabs>
        <w:ind w:left="4320" w:hanging="360"/>
      </w:pPr>
      <w:rPr>
        <w:rFonts w:ascii="Wingdings" w:hAnsi="Wingdings" w:hint="default"/>
      </w:rPr>
    </w:lvl>
    <w:lvl w:ilvl="6" w:tplc="9F54E49C" w:tentative="1">
      <w:start w:val="1"/>
      <w:numFmt w:val="bullet"/>
      <w:lvlText w:val=""/>
      <w:lvlJc w:val="left"/>
      <w:pPr>
        <w:tabs>
          <w:tab w:val="num" w:pos="5040"/>
        </w:tabs>
        <w:ind w:left="5040" w:hanging="360"/>
      </w:pPr>
      <w:rPr>
        <w:rFonts w:ascii="Symbol" w:hAnsi="Symbol" w:hint="default"/>
      </w:rPr>
    </w:lvl>
    <w:lvl w:ilvl="7" w:tplc="EA822744" w:tentative="1">
      <w:start w:val="1"/>
      <w:numFmt w:val="bullet"/>
      <w:lvlText w:val="o"/>
      <w:lvlJc w:val="left"/>
      <w:pPr>
        <w:tabs>
          <w:tab w:val="num" w:pos="5760"/>
        </w:tabs>
        <w:ind w:left="5760" w:hanging="360"/>
      </w:pPr>
      <w:rPr>
        <w:rFonts w:ascii="Courier New" w:hAnsi="Courier New" w:cs="Courier New" w:hint="default"/>
      </w:rPr>
    </w:lvl>
    <w:lvl w:ilvl="8" w:tplc="DD1AE306"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0CB774B8"/>
    <w:multiLevelType w:val="multilevel"/>
    <w:tmpl w:val="F81C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48397C"/>
    <w:multiLevelType w:val="multilevel"/>
    <w:tmpl w:val="FB825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A3460D"/>
    <w:multiLevelType w:val="multilevel"/>
    <w:tmpl w:val="4C98B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852F7A"/>
    <w:multiLevelType w:val="multilevel"/>
    <w:tmpl w:val="1C08A1FE"/>
    <w:lvl w:ilvl="0">
      <w:start w:val="46"/>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0E882BC8"/>
    <w:multiLevelType w:val="multilevel"/>
    <w:tmpl w:val="A43044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0ECC6AA7"/>
    <w:multiLevelType w:val="multilevel"/>
    <w:tmpl w:val="9C6E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392FA8"/>
    <w:multiLevelType w:val="multilevel"/>
    <w:tmpl w:val="0EE6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8A666A"/>
    <w:multiLevelType w:val="multilevel"/>
    <w:tmpl w:val="7E26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961154"/>
    <w:multiLevelType w:val="multilevel"/>
    <w:tmpl w:val="6096BE28"/>
    <w:lvl w:ilvl="0">
      <w:start w:val="1"/>
      <w:numFmt w:val="bullet"/>
      <w:lvlText w:val="o"/>
      <w:lvlJc w:val="left"/>
      <w:pPr>
        <w:ind w:left="360" w:hanging="360"/>
      </w:pPr>
      <w:rPr>
        <w:rFonts w:ascii="Courier New" w:hAnsi="Courier New" w:cs="Courier New" w:hint="default"/>
        <w:i w:val="0"/>
        <w:iCs w:val="0"/>
        <w:sz w:val="24"/>
        <w:szCs w:val="24"/>
      </w:rPr>
    </w:lvl>
    <w:lvl w:ilvl="1">
      <w:start w:val="1"/>
      <w:numFmt w:val="decimal"/>
      <w:lvlText w:val="Prix N° %1.%2."/>
      <w:lvlJc w:val="left"/>
      <w:pPr>
        <w:ind w:left="2559" w:hanging="432"/>
      </w:pPr>
    </w:lvl>
    <w:lvl w:ilvl="2">
      <w:start w:val="1"/>
      <w:numFmt w:val="decimal"/>
      <w:lvlText w:val="Prix N° %1.%2.%3."/>
      <w:lvlJc w:val="left"/>
      <w:pPr>
        <w:ind w:left="1224" w:hanging="504"/>
      </w:pPr>
    </w:lvl>
    <w:lvl w:ilvl="3">
      <w:start w:val="1"/>
      <w:numFmt w:val="decimal"/>
      <w:lvlText w:val="Prix N° %1.%2.%3.%4."/>
      <w:lvlJc w:val="left"/>
      <w:pPr>
        <w:ind w:left="1728" w:hanging="648"/>
      </w:pPr>
    </w:lvl>
    <w:lvl w:ilvl="4">
      <w:start w:val="1"/>
      <w:numFmt w:val="decimal"/>
      <w:lvlText w:val="Prix N° %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101111E5"/>
    <w:multiLevelType w:val="multilevel"/>
    <w:tmpl w:val="040C001F"/>
    <w:styleLink w:val="Style13"/>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101F2DFA"/>
    <w:multiLevelType w:val="hybridMultilevel"/>
    <w:tmpl w:val="26EA24B6"/>
    <w:lvl w:ilvl="0" w:tplc="9FDE97F6">
      <w:start w:val="1"/>
      <w:numFmt w:val="bullet"/>
      <w:lvlText w:val=""/>
      <w:lvlJc w:val="left"/>
      <w:pPr>
        <w:tabs>
          <w:tab w:val="num" w:pos="720"/>
        </w:tabs>
        <w:ind w:left="720" w:hanging="360"/>
      </w:pPr>
      <w:rPr>
        <w:rFonts w:ascii="Wingdings" w:hAnsi="Wingdings" w:hint="default"/>
      </w:rPr>
    </w:lvl>
    <w:lvl w:ilvl="1" w:tplc="040C0003">
      <w:numFmt w:val="bullet"/>
      <w:lvlText w:val="-"/>
      <w:lvlJc w:val="left"/>
      <w:pPr>
        <w:tabs>
          <w:tab w:val="num" w:pos="1440"/>
        </w:tabs>
        <w:ind w:left="1440" w:hanging="360"/>
      </w:pPr>
      <w:rPr>
        <w:rFonts w:ascii="Calibri" w:eastAsia="Calibri" w:hAnsi="Calibri" w:cs="Times New Roman"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11146032"/>
    <w:multiLevelType w:val="hybridMultilevel"/>
    <w:tmpl w:val="54F226DE"/>
    <w:lvl w:ilvl="0" w:tplc="040C0003">
      <w:start w:val="1"/>
      <w:numFmt w:val="bullet"/>
      <w:lvlText w:val="o"/>
      <w:lvlJc w:val="left"/>
      <w:rPr>
        <w:rFonts w:ascii="Courier New" w:hAnsi="Courier New" w:cs="Courier New" w:hint="default"/>
      </w:rPr>
    </w:lvl>
    <w:lvl w:ilvl="1" w:tplc="7BDE8762">
      <w:numFmt w:val="decimal"/>
      <w:lvlText w:val=""/>
      <w:lvlJc w:val="left"/>
    </w:lvl>
    <w:lvl w:ilvl="2" w:tplc="54DE32F8">
      <w:numFmt w:val="decimal"/>
      <w:lvlText w:val=""/>
      <w:lvlJc w:val="left"/>
    </w:lvl>
    <w:lvl w:ilvl="3" w:tplc="D33C5132">
      <w:numFmt w:val="decimal"/>
      <w:lvlText w:val=""/>
      <w:lvlJc w:val="left"/>
    </w:lvl>
    <w:lvl w:ilvl="4" w:tplc="641E52DE">
      <w:numFmt w:val="decimal"/>
      <w:lvlText w:val=""/>
      <w:lvlJc w:val="left"/>
    </w:lvl>
    <w:lvl w:ilvl="5" w:tplc="737CD740">
      <w:numFmt w:val="decimal"/>
      <w:lvlText w:val=""/>
      <w:lvlJc w:val="left"/>
    </w:lvl>
    <w:lvl w:ilvl="6" w:tplc="2DBABB46">
      <w:numFmt w:val="decimal"/>
      <w:lvlText w:val=""/>
      <w:lvlJc w:val="left"/>
    </w:lvl>
    <w:lvl w:ilvl="7" w:tplc="198EBCFA">
      <w:numFmt w:val="decimal"/>
      <w:lvlText w:val=""/>
      <w:lvlJc w:val="left"/>
    </w:lvl>
    <w:lvl w:ilvl="8" w:tplc="324CD79C">
      <w:numFmt w:val="decimal"/>
      <w:lvlText w:val=""/>
      <w:lvlJc w:val="left"/>
    </w:lvl>
  </w:abstractNum>
  <w:abstractNum w:abstractNumId="46" w15:restartNumberingAfterBreak="0">
    <w:nsid w:val="114D579B"/>
    <w:multiLevelType w:val="hybridMultilevel"/>
    <w:tmpl w:val="618A82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116E5461"/>
    <w:multiLevelType w:val="multilevel"/>
    <w:tmpl w:val="CAAC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726926"/>
    <w:multiLevelType w:val="multilevel"/>
    <w:tmpl w:val="2B7A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977EBD"/>
    <w:multiLevelType w:val="multilevel"/>
    <w:tmpl w:val="DFCA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CE42E4"/>
    <w:multiLevelType w:val="multilevel"/>
    <w:tmpl w:val="AA9E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1441B7"/>
    <w:multiLevelType w:val="multilevel"/>
    <w:tmpl w:val="96BE8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3F1C80"/>
    <w:multiLevelType w:val="hybridMultilevel"/>
    <w:tmpl w:val="6B2CDE14"/>
    <w:lvl w:ilvl="0" w:tplc="040C0017">
      <w:start w:val="8"/>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3" w15:restartNumberingAfterBreak="0">
    <w:nsid w:val="12516AB6"/>
    <w:multiLevelType w:val="multilevel"/>
    <w:tmpl w:val="040C001F"/>
    <w:styleLink w:val="Style3"/>
    <w:lvl w:ilvl="0">
      <w:start w:val="1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12A904B7"/>
    <w:multiLevelType w:val="multilevel"/>
    <w:tmpl w:val="39CC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B26095"/>
    <w:multiLevelType w:val="multilevel"/>
    <w:tmpl w:val="1E6692C0"/>
    <w:lvl w:ilvl="0">
      <w:start w:val="9"/>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141A6292"/>
    <w:multiLevelType w:val="hybridMultilevel"/>
    <w:tmpl w:val="F54CFEFA"/>
    <w:lvl w:ilvl="0" w:tplc="FFFFFFFF">
      <w:start w:val="1"/>
      <w:numFmt w:val="decimal"/>
      <w:lvlText w:val="%1)"/>
      <w:lvlJc w:val="left"/>
      <w:pPr>
        <w:ind w:left="720" w:hanging="360"/>
      </w:pPr>
      <w:rPr>
        <w:rFonts w:hint="default"/>
        <w:b/>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5157A25"/>
    <w:multiLevelType w:val="hybridMultilevel"/>
    <w:tmpl w:val="39EEDC9A"/>
    <w:lvl w:ilvl="0" w:tplc="040C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152159D0"/>
    <w:multiLevelType w:val="hybridMultilevel"/>
    <w:tmpl w:val="6C22B3A2"/>
    <w:lvl w:ilvl="0" w:tplc="380C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16E16E99"/>
    <w:multiLevelType w:val="hybridMultilevel"/>
    <w:tmpl w:val="82C08F34"/>
    <w:lvl w:ilvl="0" w:tplc="6AFE0EAE">
      <w:start w:val="1"/>
      <w:numFmt w:val="bullet"/>
      <w:lvlText w:val=""/>
      <w:lvlJc w:val="center"/>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17677AC7"/>
    <w:multiLevelType w:val="multilevel"/>
    <w:tmpl w:val="FFCC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022B31"/>
    <w:multiLevelType w:val="hybridMultilevel"/>
    <w:tmpl w:val="65D29A3E"/>
    <w:lvl w:ilvl="0" w:tplc="E37486EE">
      <w:numFmt w:val="bullet"/>
      <w:lvlText w:val="•"/>
      <w:lvlJc w:val="left"/>
      <w:pPr>
        <w:ind w:left="780" w:hanging="360"/>
      </w:pPr>
      <w:rPr>
        <w:rFonts w:ascii="Calibri" w:eastAsia="Arial Unicode MS" w:hAnsi="Calibri" w:cs="Calibri"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62" w15:restartNumberingAfterBreak="0">
    <w:nsid w:val="18814BA8"/>
    <w:multiLevelType w:val="multilevel"/>
    <w:tmpl w:val="380C0027"/>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63" w15:restartNumberingAfterBreak="0">
    <w:nsid w:val="18AA77C2"/>
    <w:multiLevelType w:val="multilevel"/>
    <w:tmpl w:val="639E43C6"/>
    <w:lvl w:ilvl="0">
      <w:start w:val="46"/>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18DD1A1E"/>
    <w:multiLevelType w:val="hybridMultilevel"/>
    <w:tmpl w:val="2EC8F4A0"/>
    <w:lvl w:ilvl="0" w:tplc="BC50BA74">
      <w:start w:val="1"/>
      <w:numFmt w:val="bullet"/>
      <w:lvlText w:val=""/>
      <w:lvlJc w:val="left"/>
      <w:pPr>
        <w:ind w:left="720" w:hanging="360"/>
      </w:pPr>
      <w:rPr>
        <w:rFonts w:ascii="Wingdings" w:hAnsi="Wingdings" w:hint="default"/>
      </w:rPr>
    </w:lvl>
    <w:lvl w:ilvl="1" w:tplc="04010003" w:tentative="1">
      <w:start w:val="1"/>
      <w:numFmt w:val="bullet"/>
      <w:lvlText w:val="o"/>
      <w:lvlJc w:val="left"/>
      <w:pPr>
        <w:ind w:left="1440" w:hanging="360"/>
      </w:pPr>
      <w:rPr>
        <w:rFonts w:ascii="Courier New" w:hAnsi="Courier New" w:cs="Courier New" w:hint="default"/>
      </w:rPr>
    </w:lvl>
    <w:lvl w:ilvl="2" w:tplc="04010005" w:tentative="1">
      <w:start w:val="1"/>
      <w:numFmt w:val="bullet"/>
      <w:lvlText w:val=""/>
      <w:lvlJc w:val="left"/>
      <w:pPr>
        <w:ind w:left="2160" w:hanging="360"/>
      </w:pPr>
      <w:rPr>
        <w:rFonts w:ascii="Wingdings" w:hAnsi="Wingdings" w:hint="default"/>
      </w:rPr>
    </w:lvl>
    <w:lvl w:ilvl="3" w:tplc="04010001">
      <w:start w:val="1"/>
      <w:numFmt w:val="bullet"/>
      <w:lvlText w:val=""/>
      <w:lvlJc w:val="left"/>
      <w:pPr>
        <w:ind w:left="2880" w:hanging="360"/>
      </w:pPr>
      <w:rPr>
        <w:rFonts w:ascii="Wingdings" w:hAnsi="Wingdings" w:hint="default"/>
      </w:rPr>
    </w:lvl>
    <w:lvl w:ilvl="4" w:tplc="04010003" w:tentative="1">
      <w:start w:val="1"/>
      <w:numFmt w:val="bullet"/>
      <w:lvlText w:val="o"/>
      <w:lvlJc w:val="left"/>
      <w:pPr>
        <w:ind w:left="3600" w:hanging="360"/>
      </w:pPr>
      <w:rPr>
        <w:rFonts w:ascii="Courier New" w:hAnsi="Courier New" w:cs="Courier New" w:hint="default"/>
      </w:rPr>
    </w:lvl>
    <w:lvl w:ilvl="5" w:tplc="04010005" w:tentative="1">
      <w:start w:val="1"/>
      <w:numFmt w:val="bullet"/>
      <w:lvlText w:val=""/>
      <w:lvlJc w:val="left"/>
      <w:pPr>
        <w:ind w:left="4320" w:hanging="360"/>
      </w:pPr>
      <w:rPr>
        <w:rFonts w:ascii="Wingdings" w:hAnsi="Wingdings" w:hint="default"/>
      </w:rPr>
    </w:lvl>
    <w:lvl w:ilvl="6" w:tplc="04010001" w:tentative="1">
      <w:start w:val="1"/>
      <w:numFmt w:val="bullet"/>
      <w:lvlText w:val=""/>
      <w:lvlJc w:val="left"/>
      <w:pPr>
        <w:ind w:left="5040" w:hanging="360"/>
      </w:pPr>
      <w:rPr>
        <w:rFonts w:ascii="Symbol" w:hAnsi="Symbol" w:hint="default"/>
      </w:rPr>
    </w:lvl>
    <w:lvl w:ilvl="7" w:tplc="04010003" w:tentative="1">
      <w:start w:val="1"/>
      <w:numFmt w:val="bullet"/>
      <w:lvlText w:val="o"/>
      <w:lvlJc w:val="left"/>
      <w:pPr>
        <w:ind w:left="5760" w:hanging="360"/>
      </w:pPr>
      <w:rPr>
        <w:rFonts w:ascii="Courier New" w:hAnsi="Courier New" w:cs="Courier New" w:hint="default"/>
      </w:rPr>
    </w:lvl>
    <w:lvl w:ilvl="8" w:tplc="04010005" w:tentative="1">
      <w:start w:val="1"/>
      <w:numFmt w:val="bullet"/>
      <w:lvlText w:val=""/>
      <w:lvlJc w:val="left"/>
      <w:pPr>
        <w:ind w:left="6480" w:hanging="360"/>
      </w:pPr>
      <w:rPr>
        <w:rFonts w:ascii="Wingdings" w:hAnsi="Wingdings" w:hint="default"/>
      </w:rPr>
    </w:lvl>
  </w:abstractNum>
  <w:abstractNum w:abstractNumId="65" w15:restartNumberingAfterBreak="0">
    <w:nsid w:val="1992319F"/>
    <w:multiLevelType w:val="multilevel"/>
    <w:tmpl w:val="C6E49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BD170B"/>
    <w:multiLevelType w:val="hybridMultilevel"/>
    <w:tmpl w:val="46300E5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1A28388E"/>
    <w:multiLevelType w:val="multilevel"/>
    <w:tmpl w:val="040C001F"/>
    <w:styleLink w:val="Style19"/>
    <w:lvl w:ilvl="0">
      <w:start w:val="1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1C522FF5"/>
    <w:multiLevelType w:val="multilevel"/>
    <w:tmpl w:val="040C001F"/>
    <w:styleLink w:val="Style16"/>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1D1850D1"/>
    <w:multiLevelType w:val="hybridMultilevel"/>
    <w:tmpl w:val="F54CFEFA"/>
    <w:lvl w:ilvl="0" w:tplc="60284972">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190ADF"/>
    <w:multiLevelType w:val="multilevel"/>
    <w:tmpl w:val="5F4E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402A2A"/>
    <w:multiLevelType w:val="hybridMultilevel"/>
    <w:tmpl w:val="43BE3738"/>
    <w:lvl w:ilvl="0" w:tplc="6AFE0EAE">
      <w:start w:val="1"/>
      <w:numFmt w:val="bullet"/>
      <w:lvlText w:val=""/>
      <w:lvlJc w:val="center"/>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1F6468B1"/>
    <w:multiLevelType w:val="multilevel"/>
    <w:tmpl w:val="3BF4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9B4542"/>
    <w:multiLevelType w:val="multilevel"/>
    <w:tmpl w:val="6EC4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F52308"/>
    <w:multiLevelType w:val="multilevel"/>
    <w:tmpl w:val="223E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04E1A07"/>
    <w:multiLevelType w:val="singleLevel"/>
    <w:tmpl w:val="7F36A216"/>
    <w:lvl w:ilvl="0">
      <w:numFmt w:val="bullet"/>
      <w:lvlText w:val="-"/>
      <w:lvlJc w:val="left"/>
      <w:pPr>
        <w:tabs>
          <w:tab w:val="num" w:pos="360"/>
        </w:tabs>
        <w:ind w:left="360" w:hanging="360"/>
      </w:pPr>
      <w:rPr>
        <w:rFonts w:ascii="Times New Roman" w:hAnsi="Times New Roman" w:hint="default"/>
        <w:b w:val="0"/>
      </w:rPr>
    </w:lvl>
  </w:abstractNum>
  <w:abstractNum w:abstractNumId="76" w15:restartNumberingAfterBreak="0">
    <w:nsid w:val="208A7A3F"/>
    <w:multiLevelType w:val="hybridMultilevel"/>
    <w:tmpl w:val="127C70BE"/>
    <w:lvl w:ilvl="0" w:tplc="380C000B">
      <w:start w:val="1"/>
      <w:numFmt w:val="bullet"/>
      <w:lvlText w:val=""/>
      <w:lvlJc w:val="left"/>
      <w:pPr>
        <w:ind w:left="356" w:hanging="360"/>
      </w:pPr>
      <w:rPr>
        <w:rFonts w:ascii="Wingdings" w:hAnsi="Wingdings" w:hint="default"/>
      </w:rPr>
    </w:lvl>
    <w:lvl w:ilvl="1" w:tplc="380C0003">
      <w:start w:val="1"/>
      <w:numFmt w:val="bullet"/>
      <w:lvlText w:val="o"/>
      <w:lvlJc w:val="left"/>
      <w:pPr>
        <w:ind w:left="1076" w:hanging="360"/>
      </w:pPr>
      <w:rPr>
        <w:rFonts w:ascii="Courier New" w:hAnsi="Courier New" w:cs="Courier New" w:hint="default"/>
      </w:rPr>
    </w:lvl>
    <w:lvl w:ilvl="2" w:tplc="380C0005">
      <w:start w:val="1"/>
      <w:numFmt w:val="bullet"/>
      <w:lvlText w:val=""/>
      <w:lvlJc w:val="left"/>
      <w:pPr>
        <w:ind w:left="1796" w:hanging="360"/>
      </w:pPr>
      <w:rPr>
        <w:rFonts w:ascii="Wingdings" w:hAnsi="Wingdings" w:hint="default"/>
      </w:rPr>
    </w:lvl>
    <w:lvl w:ilvl="3" w:tplc="380C0001">
      <w:start w:val="1"/>
      <w:numFmt w:val="bullet"/>
      <w:lvlText w:val=""/>
      <w:lvlJc w:val="left"/>
      <w:pPr>
        <w:ind w:left="2516" w:hanging="360"/>
      </w:pPr>
      <w:rPr>
        <w:rFonts w:ascii="Symbol" w:hAnsi="Symbol" w:hint="default"/>
      </w:rPr>
    </w:lvl>
    <w:lvl w:ilvl="4" w:tplc="380C0003">
      <w:start w:val="1"/>
      <w:numFmt w:val="bullet"/>
      <w:lvlText w:val="o"/>
      <w:lvlJc w:val="left"/>
      <w:pPr>
        <w:ind w:left="3236" w:hanging="360"/>
      </w:pPr>
      <w:rPr>
        <w:rFonts w:ascii="Courier New" w:hAnsi="Courier New" w:cs="Courier New" w:hint="default"/>
      </w:rPr>
    </w:lvl>
    <w:lvl w:ilvl="5" w:tplc="380C0005">
      <w:start w:val="1"/>
      <w:numFmt w:val="bullet"/>
      <w:lvlText w:val=""/>
      <w:lvlJc w:val="left"/>
      <w:pPr>
        <w:ind w:left="3956" w:hanging="360"/>
      </w:pPr>
      <w:rPr>
        <w:rFonts w:ascii="Wingdings" w:hAnsi="Wingdings" w:hint="default"/>
      </w:rPr>
    </w:lvl>
    <w:lvl w:ilvl="6" w:tplc="380C0001">
      <w:start w:val="1"/>
      <w:numFmt w:val="bullet"/>
      <w:lvlText w:val=""/>
      <w:lvlJc w:val="left"/>
      <w:pPr>
        <w:ind w:left="4676" w:hanging="360"/>
      </w:pPr>
      <w:rPr>
        <w:rFonts w:ascii="Symbol" w:hAnsi="Symbol" w:hint="default"/>
      </w:rPr>
    </w:lvl>
    <w:lvl w:ilvl="7" w:tplc="380C0003">
      <w:start w:val="1"/>
      <w:numFmt w:val="bullet"/>
      <w:lvlText w:val="o"/>
      <w:lvlJc w:val="left"/>
      <w:pPr>
        <w:ind w:left="5396" w:hanging="360"/>
      </w:pPr>
      <w:rPr>
        <w:rFonts w:ascii="Courier New" w:hAnsi="Courier New" w:cs="Courier New" w:hint="default"/>
      </w:rPr>
    </w:lvl>
    <w:lvl w:ilvl="8" w:tplc="380C0005">
      <w:start w:val="1"/>
      <w:numFmt w:val="bullet"/>
      <w:lvlText w:val=""/>
      <w:lvlJc w:val="left"/>
      <w:pPr>
        <w:ind w:left="6116" w:hanging="360"/>
      </w:pPr>
      <w:rPr>
        <w:rFonts w:ascii="Wingdings" w:hAnsi="Wingdings" w:hint="default"/>
      </w:rPr>
    </w:lvl>
  </w:abstractNum>
  <w:abstractNum w:abstractNumId="77" w15:restartNumberingAfterBreak="0">
    <w:nsid w:val="209119A9"/>
    <w:multiLevelType w:val="hybridMultilevel"/>
    <w:tmpl w:val="617C4F9E"/>
    <w:lvl w:ilvl="0" w:tplc="949E197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21101B80"/>
    <w:multiLevelType w:val="multilevel"/>
    <w:tmpl w:val="653C36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9" w15:restartNumberingAfterBreak="0">
    <w:nsid w:val="22292E9B"/>
    <w:multiLevelType w:val="multilevel"/>
    <w:tmpl w:val="57D4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D36020"/>
    <w:multiLevelType w:val="hybridMultilevel"/>
    <w:tmpl w:val="E7ECDB16"/>
    <w:lvl w:ilvl="0" w:tplc="040C0001">
      <w:start w:val="1"/>
      <w:numFmt w:val="bullet"/>
      <w:lvlText w:val="o"/>
      <w:lvlJc w:val="left"/>
      <w:pPr>
        <w:tabs>
          <w:tab w:val="num" w:pos="720"/>
        </w:tabs>
        <w:ind w:left="720" w:hanging="360"/>
      </w:pPr>
      <w:rPr>
        <w:rFonts w:ascii="Courier New" w:hAnsi="Courier New"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252A7F7F"/>
    <w:multiLevelType w:val="multilevel"/>
    <w:tmpl w:val="E684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6E1E81"/>
    <w:multiLevelType w:val="multilevel"/>
    <w:tmpl w:val="FA1E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32774B"/>
    <w:multiLevelType w:val="hybridMultilevel"/>
    <w:tmpl w:val="794499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26BB041A"/>
    <w:multiLevelType w:val="singleLevel"/>
    <w:tmpl w:val="0A12BB96"/>
    <w:lvl w:ilvl="0">
      <w:numFmt w:val="bullet"/>
      <w:lvlText w:val="-"/>
      <w:lvlJc w:val="left"/>
      <w:pPr>
        <w:tabs>
          <w:tab w:val="num" w:pos="360"/>
        </w:tabs>
        <w:ind w:left="360" w:hanging="360"/>
      </w:pPr>
      <w:rPr>
        <w:rFonts w:hint="default"/>
      </w:rPr>
    </w:lvl>
  </w:abstractNum>
  <w:abstractNum w:abstractNumId="85" w15:restartNumberingAfterBreak="0">
    <w:nsid w:val="29E1659D"/>
    <w:multiLevelType w:val="hybridMultilevel"/>
    <w:tmpl w:val="95149218"/>
    <w:lvl w:ilvl="0" w:tplc="FFFFFFFF">
      <w:start w:val="1"/>
      <w:numFmt w:val="bullet"/>
      <w:lvlText w:val=""/>
      <w:lvlJc w:val="left"/>
      <w:pPr>
        <w:tabs>
          <w:tab w:val="num" w:pos="360"/>
        </w:tabs>
        <w:ind w:left="360" w:hanging="360"/>
      </w:pPr>
      <w:rPr>
        <w:rFonts w:ascii="Wingdings" w:hAnsi="Wingdings" w:hint="default"/>
        <w:sz w:val="16"/>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2AA07B69"/>
    <w:multiLevelType w:val="multilevel"/>
    <w:tmpl w:val="9746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190787"/>
    <w:multiLevelType w:val="multilevel"/>
    <w:tmpl w:val="CF8CC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300D44"/>
    <w:multiLevelType w:val="multilevel"/>
    <w:tmpl w:val="438A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DC31B1"/>
    <w:multiLevelType w:val="multilevel"/>
    <w:tmpl w:val="3EDAA17C"/>
    <w:lvl w:ilvl="0">
      <w:start w:val="1"/>
      <w:numFmt w:val="bullet"/>
      <w:lvlText w:val="-"/>
      <w:lvlJc w:val="left"/>
      <w:pPr>
        <w:ind w:left="1429" w:hanging="360"/>
      </w:pPr>
      <w:rPr>
        <w:rFonts w:ascii="Times New Roman" w:eastAsia="Times New Roman" w:hAnsi="Times New Roman" w:cs="Times New Roman"/>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90" w15:restartNumberingAfterBreak="0">
    <w:nsid w:val="2E164881"/>
    <w:multiLevelType w:val="multilevel"/>
    <w:tmpl w:val="7156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E37095"/>
    <w:multiLevelType w:val="multilevel"/>
    <w:tmpl w:val="871008E0"/>
    <w:name w:val="Assia3"/>
    <w:lvl w:ilvl="0">
      <w:start w:val="4"/>
      <w:numFmt w:val="decimal"/>
      <w:pStyle w:val="Assialot"/>
      <w:lvlText w:val="%1."/>
      <w:lvlJc w:val="left"/>
      <w:pPr>
        <w:ind w:left="360" w:hanging="360"/>
      </w:pPr>
      <w:rPr>
        <w:rFonts w:hint="default"/>
      </w:rPr>
    </w:lvl>
    <w:lvl w:ilvl="1">
      <w:start w:val="1"/>
      <w:numFmt w:val="decimal"/>
      <w:pStyle w:val="AssiaPrix"/>
      <w:lvlText w:val="PRIX N°: %1.%2."/>
      <w:lvlJc w:val="left"/>
      <w:pPr>
        <w:ind w:left="785"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ssiassprix"/>
      <w:lvlText w:val="%1.%2.%3."/>
      <w:lvlJc w:val="left"/>
      <w:pPr>
        <w:ind w:left="1145" w:hanging="720"/>
      </w:pPr>
      <w:rPr>
        <w:rFonts w:hint="default"/>
        <w:b/>
        <w:bCs w:val="0"/>
      </w:rPr>
    </w:lvl>
    <w:lvl w:ilvl="3">
      <w:start w:val="1"/>
      <w:numFmt w:val="decimal"/>
      <w:lvlText w:val="%1.%2.%3.%4."/>
      <w:lvlJc w:val="left"/>
      <w:pPr>
        <w:ind w:left="720" w:hanging="720"/>
      </w:pPr>
      <w:rPr>
        <w:rFonts w:hint="default"/>
      </w:rPr>
    </w:lvl>
    <w:lvl w:ilvl="4">
      <w:start w:val="1"/>
      <w:numFmt w:val="decimal"/>
      <w:lvlText w:val="%1.%2.%3.%4.%5."/>
      <w:lvlJc w:val="left"/>
      <w:pPr>
        <w:ind w:left="2781"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2" w15:restartNumberingAfterBreak="0">
    <w:nsid w:val="2F131609"/>
    <w:multiLevelType w:val="multilevel"/>
    <w:tmpl w:val="040C001F"/>
    <w:styleLink w:val="Style1"/>
    <w:lvl w:ilvl="0">
      <w:start w:val="1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3" w15:restartNumberingAfterBreak="0">
    <w:nsid w:val="2FC975F3"/>
    <w:multiLevelType w:val="multilevel"/>
    <w:tmpl w:val="9BE0913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4" w15:restartNumberingAfterBreak="0">
    <w:nsid w:val="303938B2"/>
    <w:multiLevelType w:val="multilevel"/>
    <w:tmpl w:val="8618ED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5" w15:restartNumberingAfterBreak="0">
    <w:nsid w:val="308468A3"/>
    <w:multiLevelType w:val="multilevel"/>
    <w:tmpl w:val="E30A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6116AE"/>
    <w:multiLevelType w:val="hybridMultilevel"/>
    <w:tmpl w:val="7CB82724"/>
    <w:lvl w:ilvl="0" w:tplc="8D2A1B88">
      <w:start w:val="1"/>
      <w:numFmt w:val="bullet"/>
      <w:lvlText w:val="-"/>
      <w:lvlJc w:val="left"/>
      <w:pPr>
        <w:ind w:left="1069" w:hanging="360"/>
      </w:pPr>
      <w:rPr>
        <w:rFonts w:ascii="Arial" w:eastAsia="Times New Roman" w:hAnsi="Arial" w:cs="Aria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97" w15:restartNumberingAfterBreak="0">
    <w:nsid w:val="319E4490"/>
    <w:multiLevelType w:val="hybridMultilevel"/>
    <w:tmpl w:val="002AAEB6"/>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98" w15:restartNumberingAfterBreak="0">
    <w:nsid w:val="31E13499"/>
    <w:multiLevelType w:val="multilevel"/>
    <w:tmpl w:val="2BD4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EC78D4"/>
    <w:multiLevelType w:val="multilevel"/>
    <w:tmpl w:val="5950CE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0" w15:restartNumberingAfterBreak="0">
    <w:nsid w:val="31F23C64"/>
    <w:multiLevelType w:val="hybridMultilevel"/>
    <w:tmpl w:val="223480FE"/>
    <w:lvl w:ilvl="0" w:tplc="E37486EE">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32C27A37"/>
    <w:multiLevelType w:val="multilevel"/>
    <w:tmpl w:val="A5623F6C"/>
    <w:lvl w:ilvl="0">
      <w:start w:val="1"/>
      <w:numFmt w:val="bullet"/>
      <w:lvlText w:val="▪"/>
      <w:lvlJc w:val="left"/>
      <w:pPr>
        <w:ind w:left="720" w:hanging="360"/>
      </w:pPr>
      <w:rPr>
        <w:rFonts w:ascii="Noto Sans Symbols" w:eastAsia="Noto Sans Symbols" w:hAnsi="Noto Sans Symbols" w:cs="Noto Sans Symbols"/>
      </w:rPr>
    </w:lvl>
    <w:lvl w:ilvl="1">
      <w:start w:val="356"/>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2" w15:restartNumberingAfterBreak="0">
    <w:nsid w:val="33307441"/>
    <w:multiLevelType w:val="hybridMultilevel"/>
    <w:tmpl w:val="45567762"/>
    <w:lvl w:ilvl="0" w:tplc="380C0001">
      <w:start w:val="1"/>
      <w:numFmt w:val="bullet"/>
      <w:lvlText w:val=""/>
      <w:lvlJc w:val="left"/>
      <w:pPr>
        <w:ind w:left="356" w:hanging="360"/>
      </w:pPr>
      <w:rPr>
        <w:rFonts w:ascii="Symbol" w:hAnsi="Symbol" w:hint="default"/>
      </w:rPr>
    </w:lvl>
    <w:lvl w:ilvl="1" w:tplc="380C0003">
      <w:start w:val="1"/>
      <w:numFmt w:val="bullet"/>
      <w:lvlText w:val="o"/>
      <w:lvlJc w:val="left"/>
      <w:pPr>
        <w:ind w:left="1076" w:hanging="360"/>
      </w:pPr>
      <w:rPr>
        <w:rFonts w:ascii="Courier New" w:hAnsi="Courier New" w:cs="Courier New" w:hint="default"/>
      </w:rPr>
    </w:lvl>
    <w:lvl w:ilvl="2" w:tplc="380C0005">
      <w:start w:val="1"/>
      <w:numFmt w:val="bullet"/>
      <w:lvlText w:val=""/>
      <w:lvlJc w:val="left"/>
      <w:pPr>
        <w:ind w:left="1796" w:hanging="360"/>
      </w:pPr>
      <w:rPr>
        <w:rFonts w:ascii="Wingdings" w:hAnsi="Wingdings" w:hint="default"/>
      </w:rPr>
    </w:lvl>
    <w:lvl w:ilvl="3" w:tplc="380C0001">
      <w:start w:val="1"/>
      <w:numFmt w:val="bullet"/>
      <w:lvlText w:val=""/>
      <w:lvlJc w:val="left"/>
      <w:pPr>
        <w:ind w:left="2516" w:hanging="360"/>
      </w:pPr>
      <w:rPr>
        <w:rFonts w:ascii="Symbol" w:hAnsi="Symbol" w:hint="default"/>
      </w:rPr>
    </w:lvl>
    <w:lvl w:ilvl="4" w:tplc="380C0003">
      <w:start w:val="1"/>
      <w:numFmt w:val="bullet"/>
      <w:lvlText w:val="o"/>
      <w:lvlJc w:val="left"/>
      <w:pPr>
        <w:ind w:left="3236" w:hanging="360"/>
      </w:pPr>
      <w:rPr>
        <w:rFonts w:ascii="Courier New" w:hAnsi="Courier New" w:cs="Courier New" w:hint="default"/>
      </w:rPr>
    </w:lvl>
    <w:lvl w:ilvl="5" w:tplc="380C0005">
      <w:start w:val="1"/>
      <w:numFmt w:val="bullet"/>
      <w:lvlText w:val=""/>
      <w:lvlJc w:val="left"/>
      <w:pPr>
        <w:ind w:left="3956" w:hanging="360"/>
      </w:pPr>
      <w:rPr>
        <w:rFonts w:ascii="Wingdings" w:hAnsi="Wingdings" w:hint="default"/>
      </w:rPr>
    </w:lvl>
    <w:lvl w:ilvl="6" w:tplc="380C0001">
      <w:start w:val="1"/>
      <w:numFmt w:val="bullet"/>
      <w:lvlText w:val=""/>
      <w:lvlJc w:val="left"/>
      <w:pPr>
        <w:ind w:left="4676" w:hanging="360"/>
      </w:pPr>
      <w:rPr>
        <w:rFonts w:ascii="Symbol" w:hAnsi="Symbol" w:hint="default"/>
      </w:rPr>
    </w:lvl>
    <w:lvl w:ilvl="7" w:tplc="380C0003">
      <w:start w:val="1"/>
      <w:numFmt w:val="bullet"/>
      <w:lvlText w:val="o"/>
      <w:lvlJc w:val="left"/>
      <w:pPr>
        <w:ind w:left="5396" w:hanging="360"/>
      </w:pPr>
      <w:rPr>
        <w:rFonts w:ascii="Courier New" w:hAnsi="Courier New" w:cs="Courier New" w:hint="default"/>
      </w:rPr>
    </w:lvl>
    <w:lvl w:ilvl="8" w:tplc="380C0005">
      <w:start w:val="1"/>
      <w:numFmt w:val="bullet"/>
      <w:lvlText w:val=""/>
      <w:lvlJc w:val="left"/>
      <w:pPr>
        <w:ind w:left="6116" w:hanging="360"/>
      </w:pPr>
      <w:rPr>
        <w:rFonts w:ascii="Wingdings" w:hAnsi="Wingdings" w:hint="default"/>
      </w:rPr>
    </w:lvl>
  </w:abstractNum>
  <w:abstractNum w:abstractNumId="103" w15:restartNumberingAfterBreak="0">
    <w:nsid w:val="3406158F"/>
    <w:multiLevelType w:val="multilevel"/>
    <w:tmpl w:val="040C001F"/>
    <w:styleLink w:val="Style5"/>
    <w:lvl w:ilvl="0">
      <w:start w:val="1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4" w15:restartNumberingAfterBreak="0">
    <w:nsid w:val="343F02B6"/>
    <w:multiLevelType w:val="hybridMultilevel"/>
    <w:tmpl w:val="44F6E62C"/>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05" w15:restartNumberingAfterBreak="0">
    <w:nsid w:val="346F381F"/>
    <w:multiLevelType w:val="multilevel"/>
    <w:tmpl w:val="8F3A1B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6" w15:restartNumberingAfterBreak="0">
    <w:nsid w:val="354A16C5"/>
    <w:multiLevelType w:val="multilevel"/>
    <w:tmpl w:val="6232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5F822D5"/>
    <w:multiLevelType w:val="hybridMultilevel"/>
    <w:tmpl w:val="1A46439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8" w15:restartNumberingAfterBreak="0">
    <w:nsid w:val="36203856"/>
    <w:multiLevelType w:val="multilevel"/>
    <w:tmpl w:val="F7D43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6562DF9"/>
    <w:multiLevelType w:val="multilevel"/>
    <w:tmpl w:val="D7AA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A03EC3"/>
    <w:multiLevelType w:val="multilevel"/>
    <w:tmpl w:val="FA76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7C40A06"/>
    <w:multiLevelType w:val="multilevel"/>
    <w:tmpl w:val="6D8609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2" w15:restartNumberingAfterBreak="0">
    <w:nsid w:val="39967FA8"/>
    <w:multiLevelType w:val="multilevel"/>
    <w:tmpl w:val="4384A5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3" w15:restartNumberingAfterBreak="0">
    <w:nsid w:val="39B2113D"/>
    <w:multiLevelType w:val="hybridMultilevel"/>
    <w:tmpl w:val="986E2EE4"/>
    <w:lvl w:ilvl="0" w:tplc="0BF89884">
      <w:start w:val="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39E37E0F"/>
    <w:multiLevelType w:val="multilevel"/>
    <w:tmpl w:val="7C1EFBAC"/>
    <w:styleLink w:val="Style6"/>
    <w:lvl w:ilvl="0">
      <w:start w:val="11"/>
      <w:numFmt w:val="decimal"/>
      <w:lvlText w:val="%1"/>
      <w:lvlJc w:val="left"/>
      <w:pPr>
        <w:ind w:left="704" w:hanging="420"/>
      </w:pPr>
      <w:rPr>
        <w:rFonts w:hint="default"/>
      </w:rPr>
    </w:lvl>
    <w:lvl w:ilvl="1">
      <w:start w:val="1"/>
      <w:numFmt w:val="decimal"/>
      <w:lvlText w:val="%1.%2"/>
      <w:lvlJc w:val="left"/>
      <w:pPr>
        <w:ind w:left="562" w:hanging="420"/>
      </w:pPr>
      <w:rPr>
        <w:rFonts w:hint="default"/>
      </w:rPr>
    </w:lvl>
    <w:lvl w:ilvl="2">
      <w:start w:val="1"/>
      <w:numFmt w:val="decimal"/>
      <w:lvlText w:val="%1.%2.%3"/>
      <w:lvlJc w:val="left"/>
      <w:pPr>
        <w:ind w:left="2847"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15" w15:restartNumberingAfterBreak="0">
    <w:nsid w:val="3A6F69A9"/>
    <w:multiLevelType w:val="hybridMultilevel"/>
    <w:tmpl w:val="842AE210"/>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16" w15:restartNumberingAfterBreak="0">
    <w:nsid w:val="3A824B2C"/>
    <w:multiLevelType w:val="multilevel"/>
    <w:tmpl w:val="040C001D"/>
    <w:styleLink w:val="Style2"/>
    <w:lvl w:ilvl="0">
      <w:start w:val="1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7" w15:restartNumberingAfterBreak="0">
    <w:nsid w:val="3AA349AE"/>
    <w:multiLevelType w:val="hybridMultilevel"/>
    <w:tmpl w:val="F54CFEFA"/>
    <w:lvl w:ilvl="0" w:tplc="FFFFFFFF">
      <w:start w:val="1"/>
      <w:numFmt w:val="decimal"/>
      <w:lvlText w:val="%1)"/>
      <w:lvlJc w:val="left"/>
      <w:pPr>
        <w:ind w:left="720" w:hanging="360"/>
      </w:pPr>
      <w:rPr>
        <w:rFonts w:hint="default"/>
        <w:b/>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3BFF5797"/>
    <w:multiLevelType w:val="multilevel"/>
    <w:tmpl w:val="EA5E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2125D6"/>
    <w:multiLevelType w:val="multilevel"/>
    <w:tmpl w:val="673A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463B16"/>
    <w:multiLevelType w:val="hybridMultilevel"/>
    <w:tmpl w:val="23F27A38"/>
    <w:lvl w:ilvl="0" w:tplc="040C0017">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21" w15:restartNumberingAfterBreak="0">
    <w:nsid w:val="3E910BE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2" w15:restartNumberingAfterBreak="0">
    <w:nsid w:val="3EDE118E"/>
    <w:multiLevelType w:val="multilevel"/>
    <w:tmpl w:val="3338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EE7624A"/>
    <w:multiLevelType w:val="multilevel"/>
    <w:tmpl w:val="59D816D2"/>
    <w:lvl w:ilvl="0">
      <w:start w:val="1"/>
      <w:numFmt w:val="bullet"/>
      <w:pStyle w:val="bulChar"/>
      <w:lvlText w:val=""/>
      <w:lvlJc w:val="left"/>
      <w:pPr>
        <w:tabs>
          <w:tab w:val="num" w:pos="567"/>
        </w:tabs>
        <w:ind w:left="567" w:hanging="567"/>
      </w:pPr>
      <w:rPr>
        <w:rFonts w:ascii="Symbol" w:hAnsi="Symbol" w:hint="default"/>
        <w:sz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4" w15:restartNumberingAfterBreak="0">
    <w:nsid w:val="3F7A6308"/>
    <w:multiLevelType w:val="hybridMultilevel"/>
    <w:tmpl w:val="4A700D84"/>
    <w:lvl w:ilvl="0" w:tplc="040C0007">
      <w:start w:val="1"/>
      <w:numFmt w:val="bullet"/>
      <w:lvlText w:val=""/>
      <w:lvlPicBulletId w:val="1"/>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3F8B0092"/>
    <w:multiLevelType w:val="hybridMultilevel"/>
    <w:tmpl w:val="24005976"/>
    <w:lvl w:ilvl="0" w:tplc="DFD20050">
      <w:numFmt w:val="bullet"/>
      <w:lvlText w:val="-"/>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3FDB77EB"/>
    <w:multiLevelType w:val="multilevel"/>
    <w:tmpl w:val="AA14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FE026C5"/>
    <w:multiLevelType w:val="multilevel"/>
    <w:tmpl w:val="2A80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03627FA"/>
    <w:multiLevelType w:val="hybridMultilevel"/>
    <w:tmpl w:val="D884C98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40D97D43"/>
    <w:multiLevelType w:val="hybridMultilevel"/>
    <w:tmpl w:val="8180ABF2"/>
    <w:lvl w:ilvl="0" w:tplc="040C000D">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30" w15:restartNumberingAfterBreak="0">
    <w:nsid w:val="410359DD"/>
    <w:multiLevelType w:val="multilevel"/>
    <w:tmpl w:val="040C001F"/>
    <w:styleLink w:val="Style11"/>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1" w15:restartNumberingAfterBreak="0">
    <w:nsid w:val="418D104F"/>
    <w:multiLevelType w:val="multilevel"/>
    <w:tmpl w:val="A61C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016416"/>
    <w:multiLevelType w:val="hybridMultilevel"/>
    <w:tmpl w:val="F0CC77E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33" w15:restartNumberingAfterBreak="0">
    <w:nsid w:val="42016C47"/>
    <w:multiLevelType w:val="hybridMultilevel"/>
    <w:tmpl w:val="54BE596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Wingdings" w:hAnsi="Wingdings"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4" w15:restartNumberingAfterBreak="0">
    <w:nsid w:val="42C82253"/>
    <w:multiLevelType w:val="multilevel"/>
    <w:tmpl w:val="120A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35F582A"/>
    <w:multiLevelType w:val="multilevel"/>
    <w:tmpl w:val="1FB257F4"/>
    <w:lvl w:ilvl="0">
      <w:start w:val="1"/>
      <w:numFmt w:val="decimal"/>
      <w:lvlText w:val="Prix N° %1."/>
      <w:lvlJc w:val="left"/>
      <w:pPr>
        <w:ind w:left="360" w:hanging="360"/>
      </w:pPr>
      <w:rPr>
        <w:i w:val="0"/>
        <w:iCs w:val="0"/>
        <w:sz w:val="24"/>
        <w:szCs w:val="24"/>
      </w:rPr>
    </w:lvl>
    <w:lvl w:ilvl="1">
      <w:start w:val="1"/>
      <w:numFmt w:val="decimal"/>
      <w:lvlText w:val="Prix N° %1.%2."/>
      <w:lvlJc w:val="left"/>
      <w:pPr>
        <w:ind w:left="792" w:hanging="432"/>
      </w:pPr>
    </w:lvl>
    <w:lvl w:ilvl="2">
      <w:start w:val="1"/>
      <w:numFmt w:val="decimal"/>
      <w:lvlText w:val="Prix N° %1.%2.%3."/>
      <w:lvlJc w:val="left"/>
      <w:pPr>
        <w:ind w:left="1224" w:hanging="504"/>
      </w:pPr>
    </w:lvl>
    <w:lvl w:ilvl="3">
      <w:start w:val="1"/>
      <w:numFmt w:val="decimal"/>
      <w:lvlText w:val="Prix N° %1.%2.%3.%4."/>
      <w:lvlJc w:val="left"/>
      <w:pPr>
        <w:ind w:left="1728" w:hanging="648"/>
      </w:pPr>
    </w:lvl>
    <w:lvl w:ilvl="4">
      <w:start w:val="1"/>
      <w:numFmt w:val="decimal"/>
      <w:lvlText w:val="Prix N° %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6" w15:restartNumberingAfterBreak="0">
    <w:nsid w:val="442918BF"/>
    <w:multiLevelType w:val="multilevel"/>
    <w:tmpl w:val="2158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4AB04DE"/>
    <w:multiLevelType w:val="hybridMultilevel"/>
    <w:tmpl w:val="B5CE1CC6"/>
    <w:lvl w:ilvl="0" w:tplc="FFFFFFFF">
      <w:numFmt w:val="bullet"/>
      <w:lvlText w:val="-"/>
      <w:lvlJc w:val="left"/>
      <w:pPr>
        <w:tabs>
          <w:tab w:val="num" w:pos="360"/>
        </w:tabs>
        <w:ind w:left="360" w:hanging="360"/>
      </w:pPr>
      <w:rPr>
        <w:rFon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8" w15:restartNumberingAfterBreak="0">
    <w:nsid w:val="44C90871"/>
    <w:multiLevelType w:val="multilevel"/>
    <w:tmpl w:val="93849CC4"/>
    <w:lvl w:ilvl="0">
      <w:start w:val="1"/>
      <w:numFmt w:val="decimal"/>
      <w:lvlText w:val="%1"/>
      <w:lvlJc w:val="left"/>
      <w:pPr>
        <w:ind w:left="450" w:hanging="450"/>
      </w:pPr>
      <w:rPr>
        <w:rFonts w:hint="default"/>
      </w:rPr>
    </w:lvl>
    <w:lvl w:ilvl="1">
      <w:start w:val="1"/>
      <w:numFmt w:val="decimal"/>
      <w:lvlText w:val="%1.%2"/>
      <w:lvlJc w:val="left"/>
      <w:pPr>
        <w:ind w:left="875" w:hanging="450"/>
      </w:pPr>
      <w:rPr>
        <w:rFonts w:hint="default"/>
        <w:b/>
        <w:bCs w:val="0"/>
        <w:color w:val="244061" w:themeColor="accent1" w:themeShade="80"/>
      </w:rPr>
    </w:lvl>
    <w:lvl w:ilvl="2">
      <w:start w:val="1"/>
      <w:numFmt w:val="decimal"/>
      <w:lvlText w:val="%1.%2.%3"/>
      <w:lvlJc w:val="left"/>
      <w:pPr>
        <w:ind w:left="2279" w:hanging="720"/>
      </w:pPr>
      <w:rPr>
        <w:rFonts w:hint="default"/>
        <w:b/>
        <w:bCs/>
        <w:color w:val="auto"/>
      </w:rPr>
    </w:lvl>
    <w:lvl w:ilvl="3">
      <w:start w:val="1"/>
      <w:numFmt w:val="decimal"/>
      <w:lvlText w:val="%1.%2.%3.%4"/>
      <w:lvlJc w:val="left"/>
      <w:pPr>
        <w:ind w:left="3129" w:hanging="720"/>
      </w:pPr>
      <w:rPr>
        <w:rFonts w:hint="default"/>
      </w:rPr>
    </w:lvl>
    <w:lvl w:ilvl="4">
      <w:start w:val="1"/>
      <w:numFmt w:val="decimal"/>
      <w:lvlText w:val="%1.%2.%3.%4.%5"/>
      <w:lvlJc w:val="left"/>
      <w:pPr>
        <w:ind w:left="5760" w:hanging="1080"/>
      </w:pPr>
      <w:rPr>
        <w:rFonts w:hint="default"/>
      </w:rPr>
    </w:lvl>
    <w:lvl w:ilvl="5">
      <w:start w:val="1"/>
      <w:numFmt w:val="decimal"/>
      <w:lvlText w:val="%1.%2.%3.%4.%5.%6"/>
      <w:lvlJc w:val="left"/>
      <w:pPr>
        <w:ind w:left="6930" w:hanging="1080"/>
      </w:pPr>
      <w:rPr>
        <w:rFonts w:hint="default"/>
      </w:rPr>
    </w:lvl>
    <w:lvl w:ilvl="6">
      <w:start w:val="1"/>
      <w:numFmt w:val="decimal"/>
      <w:lvlText w:val="%1.%2.%3.%4.%5.%6.%7"/>
      <w:lvlJc w:val="left"/>
      <w:pPr>
        <w:ind w:left="8460" w:hanging="1440"/>
      </w:pPr>
      <w:rPr>
        <w:rFonts w:hint="default"/>
      </w:rPr>
    </w:lvl>
    <w:lvl w:ilvl="7">
      <w:start w:val="1"/>
      <w:numFmt w:val="decimal"/>
      <w:lvlText w:val="%1.%2.%3.%4.%5.%6.%7.%8"/>
      <w:lvlJc w:val="left"/>
      <w:pPr>
        <w:ind w:left="9630" w:hanging="1440"/>
      </w:pPr>
      <w:rPr>
        <w:rFonts w:hint="default"/>
      </w:rPr>
    </w:lvl>
    <w:lvl w:ilvl="8">
      <w:start w:val="1"/>
      <w:numFmt w:val="decimal"/>
      <w:lvlText w:val="%1.%2.%3.%4.%5.%6.%7.%8.%9"/>
      <w:lvlJc w:val="left"/>
      <w:pPr>
        <w:ind w:left="11160" w:hanging="1800"/>
      </w:pPr>
      <w:rPr>
        <w:rFonts w:hint="default"/>
      </w:rPr>
    </w:lvl>
  </w:abstractNum>
  <w:abstractNum w:abstractNumId="139" w15:restartNumberingAfterBreak="0">
    <w:nsid w:val="44F5324F"/>
    <w:multiLevelType w:val="hybridMultilevel"/>
    <w:tmpl w:val="7EFAE274"/>
    <w:lvl w:ilvl="0" w:tplc="FC82BB90">
      <w:start w:val="2"/>
      <w:numFmt w:val="bullet"/>
      <w:lvlText w:val="-"/>
      <w:lvlJc w:val="left"/>
      <w:pPr>
        <w:ind w:left="1068" w:hanging="360"/>
      </w:pPr>
      <w:rPr>
        <w:rFonts w:ascii="Times" w:eastAsia="Times New Roman" w:hAnsi="Times" w:cs="Time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0" w15:restartNumberingAfterBreak="0">
    <w:nsid w:val="45436085"/>
    <w:multiLevelType w:val="hybridMultilevel"/>
    <w:tmpl w:val="5A3285CA"/>
    <w:lvl w:ilvl="0" w:tplc="7190033C">
      <w:start w:val="1"/>
      <w:numFmt w:val="bullet"/>
      <w:pStyle w:val="Opsomming"/>
      <w:lvlText w:val=""/>
      <w:lvlPicBulletId w:val="0"/>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1" w15:restartNumberingAfterBreak="0">
    <w:nsid w:val="45563A6B"/>
    <w:multiLevelType w:val="hybridMultilevel"/>
    <w:tmpl w:val="344A422A"/>
    <w:lvl w:ilvl="0" w:tplc="FFFFFFFF">
      <w:start w:val="1"/>
      <w:numFmt w:val="bullet"/>
      <w:lvlText w:val="o"/>
      <w:lvlJc w:val="left"/>
      <w:pPr>
        <w:tabs>
          <w:tab w:val="num" w:pos="360"/>
        </w:tabs>
        <w:ind w:left="360" w:hanging="360"/>
      </w:pPr>
      <w:rPr>
        <w:rFonts w:ascii="Courier New" w:hAnsi="Courier New" w:hint="default"/>
      </w:rPr>
    </w:lvl>
    <w:lvl w:ilvl="1" w:tplc="FFFFFFFF">
      <w:start w:val="1"/>
      <w:numFmt w:val="bullet"/>
      <w:lvlText w:val=""/>
      <w:lvlJc w:val="left"/>
      <w:pPr>
        <w:tabs>
          <w:tab w:val="num" w:pos="1440"/>
        </w:tabs>
        <w:ind w:left="1440" w:hanging="360"/>
      </w:pPr>
      <w:rPr>
        <w:rFonts w:ascii="Wingdings" w:hAnsi="Wingdings" w:hint="default"/>
      </w:rPr>
    </w:lvl>
    <w:lvl w:ilvl="2" w:tplc="FFFFFFFF">
      <w:start w:val="31"/>
      <w:numFmt w:val="bullet"/>
      <w:lvlText w:val="-"/>
      <w:lvlJc w:val="left"/>
      <w:pPr>
        <w:tabs>
          <w:tab w:val="num" w:pos="2160"/>
        </w:tabs>
        <w:ind w:left="2160" w:hanging="360"/>
      </w:pPr>
      <w:rPr>
        <w:rFonts w:ascii="Times New Roman" w:eastAsia="Times New Roman" w:hAnsi="Times New Roman" w:cs="Times New Roman"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2" w15:restartNumberingAfterBreak="0">
    <w:nsid w:val="46032962"/>
    <w:multiLevelType w:val="multilevel"/>
    <w:tmpl w:val="C14E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6171DB5"/>
    <w:multiLevelType w:val="multilevel"/>
    <w:tmpl w:val="1FB257F4"/>
    <w:lvl w:ilvl="0">
      <w:start w:val="1"/>
      <w:numFmt w:val="decimal"/>
      <w:lvlText w:val="Prix N° %1."/>
      <w:lvlJc w:val="left"/>
      <w:pPr>
        <w:ind w:left="360" w:hanging="360"/>
      </w:pPr>
      <w:rPr>
        <w:i w:val="0"/>
        <w:iCs w:val="0"/>
        <w:sz w:val="24"/>
        <w:szCs w:val="24"/>
      </w:rPr>
    </w:lvl>
    <w:lvl w:ilvl="1">
      <w:start w:val="1"/>
      <w:numFmt w:val="decimal"/>
      <w:lvlText w:val="Prix N° %1.%2."/>
      <w:lvlJc w:val="left"/>
      <w:pPr>
        <w:ind w:left="792" w:hanging="432"/>
      </w:pPr>
    </w:lvl>
    <w:lvl w:ilvl="2">
      <w:start w:val="1"/>
      <w:numFmt w:val="decimal"/>
      <w:lvlText w:val="Prix N° %1.%2.%3."/>
      <w:lvlJc w:val="left"/>
      <w:pPr>
        <w:ind w:left="1224" w:hanging="504"/>
      </w:pPr>
    </w:lvl>
    <w:lvl w:ilvl="3">
      <w:start w:val="1"/>
      <w:numFmt w:val="decimal"/>
      <w:lvlText w:val="Prix N° %1.%2.%3.%4."/>
      <w:lvlJc w:val="left"/>
      <w:pPr>
        <w:ind w:left="1728" w:hanging="648"/>
      </w:pPr>
    </w:lvl>
    <w:lvl w:ilvl="4">
      <w:start w:val="1"/>
      <w:numFmt w:val="decimal"/>
      <w:lvlText w:val="Prix N° %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4" w15:restartNumberingAfterBreak="0">
    <w:nsid w:val="46A445F0"/>
    <w:multiLevelType w:val="hybridMultilevel"/>
    <w:tmpl w:val="FBC2DF72"/>
    <w:lvl w:ilvl="0" w:tplc="040C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5" w15:restartNumberingAfterBreak="0">
    <w:nsid w:val="47361D45"/>
    <w:multiLevelType w:val="hybridMultilevel"/>
    <w:tmpl w:val="254C3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47AC683A"/>
    <w:multiLevelType w:val="multilevel"/>
    <w:tmpl w:val="4328BFB4"/>
    <w:lvl w:ilvl="0">
      <w:numFmt w:val="bullet"/>
      <w:lvlText w:val="-"/>
      <w:lvlJc w:val="left"/>
      <w:pPr>
        <w:ind w:left="360" w:hanging="360"/>
      </w:pPr>
      <w:rPr>
        <w:rFonts w:ascii="Times New Roman" w:eastAsia="Tahoma" w:hAnsi="Times New Roman" w:cs="Times New Roman" w:hint="default"/>
        <w:i w:val="0"/>
        <w:iCs w:val="0"/>
        <w:sz w:val="24"/>
        <w:szCs w:val="24"/>
      </w:rPr>
    </w:lvl>
    <w:lvl w:ilvl="1">
      <w:start w:val="1"/>
      <w:numFmt w:val="decimal"/>
      <w:lvlText w:val="Prix N° %1.%2."/>
      <w:lvlJc w:val="left"/>
      <w:pPr>
        <w:ind w:left="2559" w:hanging="432"/>
      </w:pPr>
    </w:lvl>
    <w:lvl w:ilvl="2">
      <w:start w:val="1"/>
      <w:numFmt w:val="decimal"/>
      <w:lvlText w:val="Prix N° %1.%2.%3."/>
      <w:lvlJc w:val="left"/>
      <w:pPr>
        <w:ind w:left="1224" w:hanging="504"/>
      </w:pPr>
    </w:lvl>
    <w:lvl w:ilvl="3">
      <w:start w:val="1"/>
      <w:numFmt w:val="decimal"/>
      <w:lvlText w:val="Prix N° %1.%2.%3.%4."/>
      <w:lvlJc w:val="left"/>
      <w:pPr>
        <w:ind w:left="1728" w:hanging="648"/>
      </w:pPr>
    </w:lvl>
    <w:lvl w:ilvl="4">
      <w:start w:val="1"/>
      <w:numFmt w:val="decimal"/>
      <w:lvlText w:val="Prix N° %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7" w15:restartNumberingAfterBreak="0">
    <w:nsid w:val="480E7353"/>
    <w:multiLevelType w:val="multilevel"/>
    <w:tmpl w:val="1D3E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9190B8C"/>
    <w:multiLevelType w:val="hybridMultilevel"/>
    <w:tmpl w:val="494A2F0E"/>
    <w:lvl w:ilvl="0" w:tplc="BC50BA74">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498F307A"/>
    <w:multiLevelType w:val="multilevel"/>
    <w:tmpl w:val="FA18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9B27845"/>
    <w:multiLevelType w:val="multilevel"/>
    <w:tmpl w:val="9ABE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9B439D1"/>
    <w:multiLevelType w:val="hybridMultilevel"/>
    <w:tmpl w:val="A64E9280"/>
    <w:lvl w:ilvl="0" w:tplc="380C0001">
      <w:start w:val="1"/>
      <w:numFmt w:val="bullet"/>
      <w:lvlText w:val=""/>
      <w:lvlJc w:val="left"/>
      <w:pPr>
        <w:ind w:left="356" w:hanging="360"/>
      </w:pPr>
      <w:rPr>
        <w:rFonts w:ascii="Symbol" w:hAnsi="Symbol" w:hint="default"/>
      </w:rPr>
    </w:lvl>
    <w:lvl w:ilvl="1" w:tplc="380C0003">
      <w:start w:val="1"/>
      <w:numFmt w:val="bullet"/>
      <w:lvlText w:val="o"/>
      <w:lvlJc w:val="left"/>
      <w:pPr>
        <w:ind w:left="1076" w:hanging="360"/>
      </w:pPr>
      <w:rPr>
        <w:rFonts w:ascii="Courier New" w:hAnsi="Courier New" w:cs="Courier New" w:hint="default"/>
      </w:rPr>
    </w:lvl>
    <w:lvl w:ilvl="2" w:tplc="380C0005">
      <w:start w:val="1"/>
      <w:numFmt w:val="bullet"/>
      <w:lvlText w:val=""/>
      <w:lvlJc w:val="left"/>
      <w:pPr>
        <w:ind w:left="1796" w:hanging="360"/>
      </w:pPr>
      <w:rPr>
        <w:rFonts w:ascii="Wingdings" w:hAnsi="Wingdings" w:hint="default"/>
      </w:rPr>
    </w:lvl>
    <w:lvl w:ilvl="3" w:tplc="380C0001">
      <w:start w:val="1"/>
      <w:numFmt w:val="bullet"/>
      <w:lvlText w:val=""/>
      <w:lvlJc w:val="left"/>
      <w:pPr>
        <w:ind w:left="2516" w:hanging="360"/>
      </w:pPr>
      <w:rPr>
        <w:rFonts w:ascii="Symbol" w:hAnsi="Symbol" w:hint="default"/>
      </w:rPr>
    </w:lvl>
    <w:lvl w:ilvl="4" w:tplc="380C0003">
      <w:start w:val="1"/>
      <w:numFmt w:val="bullet"/>
      <w:lvlText w:val="o"/>
      <w:lvlJc w:val="left"/>
      <w:pPr>
        <w:ind w:left="3236" w:hanging="360"/>
      </w:pPr>
      <w:rPr>
        <w:rFonts w:ascii="Courier New" w:hAnsi="Courier New" w:cs="Courier New" w:hint="default"/>
      </w:rPr>
    </w:lvl>
    <w:lvl w:ilvl="5" w:tplc="380C0005">
      <w:start w:val="1"/>
      <w:numFmt w:val="bullet"/>
      <w:lvlText w:val=""/>
      <w:lvlJc w:val="left"/>
      <w:pPr>
        <w:ind w:left="3956" w:hanging="360"/>
      </w:pPr>
      <w:rPr>
        <w:rFonts w:ascii="Wingdings" w:hAnsi="Wingdings" w:hint="default"/>
      </w:rPr>
    </w:lvl>
    <w:lvl w:ilvl="6" w:tplc="380C0001">
      <w:start w:val="1"/>
      <w:numFmt w:val="bullet"/>
      <w:lvlText w:val=""/>
      <w:lvlJc w:val="left"/>
      <w:pPr>
        <w:ind w:left="4676" w:hanging="360"/>
      </w:pPr>
      <w:rPr>
        <w:rFonts w:ascii="Symbol" w:hAnsi="Symbol" w:hint="default"/>
      </w:rPr>
    </w:lvl>
    <w:lvl w:ilvl="7" w:tplc="380C0003">
      <w:start w:val="1"/>
      <w:numFmt w:val="bullet"/>
      <w:lvlText w:val="o"/>
      <w:lvlJc w:val="left"/>
      <w:pPr>
        <w:ind w:left="5396" w:hanging="360"/>
      </w:pPr>
      <w:rPr>
        <w:rFonts w:ascii="Courier New" w:hAnsi="Courier New" w:cs="Courier New" w:hint="default"/>
      </w:rPr>
    </w:lvl>
    <w:lvl w:ilvl="8" w:tplc="380C0005">
      <w:start w:val="1"/>
      <w:numFmt w:val="bullet"/>
      <w:lvlText w:val=""/>
      <w:lvlJc w:val="left"/>
      <w:pPr>
        <w:ind w:left="6116" w:hanging="360"/>
      </w:pPr>
      <w:rPr>
        <w:rFonts w:ascii="Wingdings" w:hAnsi="Wingdings" w:hint="default"/>
      </w:rPr>
    </w:lvl>
  </w:abstractNum>
  <w:abstractNum w:abstractNumId="152" w15:restartNumberingAfterBreak="0">
    <w:nsid w:val="49D369EF"/>
    <w:multiLevelType w:val="hybridMultilevel"/>
    <w:tmpl w:val="6CECF690"/>
    <w:lvl w:ilvl="0" w:tplc="FA5E9E90">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3" w15:restartNumberingAfterBreak="0">
    <w:nsid w:val="49EA4DD1"/>
    <w:multiLevelType w:val="multilevel"/>
    <w:tmpl w:val="45483F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4" w15:restartNumberingAfterBreak="0">
    <w:nsid w:val="4B571E14"/>
    <w:multiLevelType w:val="multilevel"/>
    <w:tmpl w:val="3B98BCE8"/>
    <w:lvl w:ilvl="0">
      <w:start w:val="1"/>
      <w:numFmt w:val="decimal"/>
      <w:lvlText w:val="%1."/>
      <w:lvlJc w:val="left"/>
      <w:pPr>
        <w:ind w:left="720" w:hanging="360"/>
      </w:pPr>
      <w:rPr>
        <w:b/>
        <w:color w:val="FF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4B983DFA"/>
    <w:multiLevelType w:val="multilevel"/>
    <w:tmpl w:val="DE4E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BA373DE"/>
    <w:multiLevelType w:val="hybridMultilevel"/>
    <w:tmpl w:val="ADAE97DE"/>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start w:val="1"/>
      <w:numFmt w:val="bullet"/>
      <w:lvlText w:val=""/>
      <w:lvlJc w:val="left"/>
      <w:pPr>
        <w:ind w:left="6480" w:hanging="360"/>
      </w:pPr>
      <w:rPr>
        <w:rFonts w:ascii="Wingdings" w:hAnsi="Wingdings" w:hint="default"/>
      </w:rPr>
    </w:lvl>
  </w:abstractNum>
  <w:abstractNum w:abstractNumId="157" w15:restartNumberingAfterBreak="0">
    <w:nsid w:val="4C4A6C25"/>
    <w:multiLevelType w:val="multilevel"/>
    <w:tmpl w:val="1A60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C565707"/>
    <w:multiLevelType w:val="hybridMultilevel"/>
    <w:tmpl w:val="E48A2A58"/>
    <w:lvl w:ilvl="0" w:tplc="F16438AE">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C726812"/>
    <w:multiLevelType w:val="multilevel"/>
    <w:tmpl w:val="B4B88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C7913E7"/>
    <w:multiLevelType w:val="multilevel"/>
    <w:tmpl w:val="040C001F"/>
    <w:styleLink w:val="Style18"/>
    <w:lvl w:ilvl="0">
      <w:start w:val="9"/>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1" w15:restartNumberingAfterBreak="0">
    <w:nsid w:val="4C8D104F"/>
    <w:multiLevelType w:val="multilevel"/>
    <w:tmpl w:val="BB00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C983468"/>
    <w:multiLevelType w:val="multilevel"/>
    <w:tmpl w:val="5552C582"/>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D090A9D"/>
    <w:multiLevelType w:val="multilevel"/>
    <w:tmpl w:val="C726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D242BF1"/>
    <w:multiLevelType w:val="hybridMultilevel"/>
    <w:tmpl w:val="F2E85E9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65" w15:restartNumberingAfterBreak="0">
    <w:nsid w:val="4D865785"/>
    <w:multiLevelType w:val="hybridMultilevel"/>
    <w:tmpl w:val="BF221936"/>
    <w:lvl w:ilvl="0" w:tplc="21EA99FA">
      <w:start w:val="3"/>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6" w15:restartNumberingAfterBreak="0">
    <w:nsid w:val="4DB27ACB"/>
    <w:multiLevelType w:val="multilevel"/>
    <w:tmpl w:val="2F8A51DA"/>
    <w:name w:val="Assi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5"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2781"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7" w15:restartNumberingAfterBreak="0">
    <w:nsid w:val="4E9D271A"/>
    <w:multiLevelType w:val="hybridMultilevel"/>
    <w:tmpl w:val="84368610"/>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68" w15:restartNumberingAfterBreak="0">
    <w:nsid w:val="4EB82202"/>
    <w:multiLevelType w:val="multilevel"/>
    <w:tmpl w:val="040C001F"/>
    <w:styleLink w:val="Style17"/>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9" w15:restartNumberingAfterBreak="0">
    <w:nsid w:val="4EBB165E"/>
    <w:multiLevelType w:val="hybridMultilevel"/>
    <w:tmpl w:val="75663F60"/>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0" w15:restartNumberingAfterBreak="0">
    <w:nsid w:val="4F0657FE"/>
    <w:multiLevelType w:val="multilevel"/>
    <w:tmpl w:val="FC3C456C"/>
    <w:lvl w:ilvl="0">
      <w:start w:val="46"/>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1" w15:restartNumberingAfterBreak="0">
    <w:nsid w:val="4F5D6445"/>
    <w:multiLevelType w:val="multilevel"/>
    <w:tmpl w:val="FF2E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F8F566C"/>
    <w:multiLevelType w:val="multilevel"/>
    <w:tmpl w:val="7536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FC5725D"/>
    <w:multiLevelType w:val="multilevel"/>
    <w:tmpl w:val="4E82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FCE48DA"/>
    <w:multiLevelType w:val="multilevel"/>
    <w:tmpl w:val="EF565A62"/>
    <w:styleLink w:val="CSIHeadings"/>
    <w:lvl w:ilvl="0">
      <w:start w:val="1"/>
      <w:numFmt w:val="decimal"/>
      <w:pStyle w:val="CSI1"/>
      <w:lvlText w:val="PART %1 -"/>
      <w:lvlJc w:val="left"/>
      <w:pPr>
        <w:tabs>
          <w:tab w:val="num" w:pos="288"/>
        </w:tabs>
        <w:ind w:left="0" w:firstLine="0"/>
      </w:pPr>
      <w:rPr>
        <w:rFonts w:ascii="Times New Roman" w:hAnsi="Times New Roman" w:hint="default"/>
        <w:b/>
        <w:i w:val="0"/>
        <w:strike w:val="0"/>
        <w:dstrike w:val="0"/>
        <w:vanish w:val="0"/>
        <w:sz w:val="22"/>
        <w:u w:val="none"/>
        <w:vertAlign w:val="baseline"/>
      </w:rPr>
    </w:lvl>
    <w:lvl w:ilvl="1">
      <w:start w:val="1"/>
      <w:numFmt w:val="decimalZero"/>
      <w:pStyle w:val="CSI2"/>
      <w:lvlText w:val="%1.%2"/>
      <w:lvlJc w:val="left"/>
      <w:pPr>
        <w:tabs>
          <w:tab w:val="num" w:pos="720"/>
        </w:tabs>
        <w:ind w:left="0" w:firstLine="0"/>
      </w:pPr>
      <w:rPr>
        <w:rFonts w:ascii="Times New Roman" w:hAnsi="Times New Roman" w:hint="default"/>
        <w:b w:val="0"/>
        <w:i w:val="0"/>
        <w:caps w:val="0"/>
        <w:strike w:val="0"/>
        <w:dstrike w:val="0"/>
        <w:vanish w:val="0"/>
        <w:sz w:val="22"/>
        <w:u w:val="none"/>
        <w:vertAlign w:val="baseline"/>
        <w:em w:val="none"/>
      </w:rPr>
    </w:lvl>
    <w:lvl w:ilvl="2">
      <w:start w:val="1"/>
      <w:numFmt w:val="upperLetter"/>
      <w:pStyle w:val="CSI3"/>
      <w:lvlText w:val="%3."/>
      <w:lvlJc w:val="left"/>
      <w:pPr>
        <w:tabs>
          <w:tab w:val="num" w:pos="1080"/>
        </w:tabs>
        <w:ind w:left="1080" w:hanging="360"/>
      </w:pPr>
      <w:rPr>
        <w:rFonts w:hint="default"/>
      </w:rPr>
    </w:lvl>
    <w:lvl w:ilvl="3">
      <w:start w:val="1"/>
      <w:numFmt w:val="decimal"/>
      <w:pStyle w:val="CSI4"/>
      <w:lvlText w:val="%4."/>
      <w:lvlJc w:val="left"/>
      <w:pPr>
        <w:tabs>
          <w:tab w:val="num" w:pos="1440"/>
        </w:tabs>
        <w:ind w:left="1440" w:hanging="360"/>
      </w:pPr>
      <w:rPr>
        <w:rFonts w:hint="default"/>
      </w:rPr>
    </w:lvl>
    <w:lvl w:ilvl="4">
      <w:start w:val="1"/>
      <w:numFmt w:val="lowerLetter"/>
      <w:pStyle w:val="CSI5"/>
      <w:lvlText w:val="%5."/>
      <w:lvlJc w:val="left"/>
      <w:pPr>
        <w:tabs>
          <w:tab w:val="num" w:pos="1800"/>
        </w:tabs>
        <w:ind w:left="1800" w:hanging="360"/>
      </w:pPr>
      <w:rPr>
        <w:rFonts w:hint="default"/>
      </w:rPr>
    </w:lvl>
    <w:lvl w:ilvl="5">
      <w:start w:val="1"/>
      <w:numFmt w:val="decimal"/>
      <w:pStyle w:val="CSI6"/>
      <w:lvlText w:val="%6."/>
      <w:lvlJc w:val="left"/>
      <w:pPr>
        <w:tabs>
          <w:tab w:val="num" w:pos="2160"/>
        </w:tabs>
        <w:ind w:left="2160" w:hanging="360"/>
      </w:pPr>
      <w:rPr>
        <w:rFonts w:hint="default"/>
      </w:rPr>
    </w:lvl>
    <w:lvl w:ilvl="6">
      <w:start w:val="1"/>
      <w:numFmt w:val="none"/>
      <w:lvlText w:val=""/>
      <w:lvlJc w:val="left"/>
      <w:pPr>
        <w:ind w:left="5040" w:hanging="360"/>
      </w:pPr>
      <w:rPr>
        <w:rFonts w:hint="default"/>
      </w:rPr>
    </w:lvl>
    <w:lvl w:ilvl="7">
      <w:start w:val="1"/>
      <w:numFmt w:val="none"/>
      <w:lvlText w:val=""/>
      <w:lvlJc w:val="left"/>
      <w:pPr>
        <w:ind w:left="5760" w:hanging="360"/>
      </w:pPr>
      <w:rPr>
        <w:rFonts w:hint="default"/>
      </w:rPr>
    </w:lvl>
    <w:lvl w:ilvl="8">
      <w:start w:val="1"/>
      <w:numFmt w:val="none"/>
      <w:lvlText w:val=""/>
      <w:lvlJc w:val="left"/>
      <w:pPr>
        <w:ind w:left="6480" w:hanging="360"/>
      </w:pPr>
      <w:rPr>
        <w:rFonts w:hint="default"/>
      </w:rPr>
    </w:lvl>
  </w:abstractNum>
  <w:abstractNum w:abstractNumId="175" w15:restartNumberingAfterBreak="0">
    <w:nsid w:val="50812C12"/>
    <w:multiLevelType w:val="multilevel"/>
    <w:tmpl w:val="040C001F"/>
    <w:styleLink w:val="Style15"/>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6" w15:restartNumberingAfterBreak="0">
    <w:nsid w:val="50CB4F08"/>
    <w:multiLevelType w:val="multilevel"/>
    <w:tmpl w:val="3AE26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0D835D7"/>
    <w:multiLevelType w:val="multilevel"/>
    <w:tmpl w:val="4F1E8C36"/>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8" w15:restartNumberingAfterBreak="0">
    <w:nsid w:val="5133537C"/>
    <w:multiLevelType w:val="hybridMultilevel"/>
    <w:tmpl w:val="4A9EE1AE"/>
    <w:lvl w:ilvl="0" w:tplc="040C0003">
      <w:start w:val="1"/>
      <w:numFmt w:val="bullet"/>
      <w:lvlText w:val="o"/>
      <w:lvlJc w:val="left"/>
      <w:pPr>
        <w:ind w:left="1211"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9" w15:restartNumberingAfterBreak="0">
    <w:nsid w:val="522B082F"/>
    <w:multiLevelType w:val="hybridMultilevel"/>
    <w:tmpl w:val="2542A048"/>
    <w:lvl w:ilvl="0" w:tplc="21EA99FA">
      <w:start w:val="3"/>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0" w15:restartNumberingAfterBreak="0">
    <w:nsid w:val="52721DDA"/>
    <w:multiLevelType w:val="hybridMultilevel"/>
    <w:tmpl w:val="BBF8C4CE"/>
    <w:lvl w:ilvl="0" w:tplc="96AA8AE2">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1" w15:restartNumberingAfterBreak="0">
    <w:nsid w:val="53A5202A"/>
    <w:multiLevelType w:val="multilevel"/>
    <w:tmpl w:val="28B2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40211DF"/>
    <w:multiLevelType w:val="multilevel"/>
    <w:tmpl w:val="93082BC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3" w15:restartNumberingAfterBreak="0">
    <w:nsid w:val="54783AFE"/>
    <w:multiLevelType w:val="multilevel"/>
    <w:tmpl w:val="A7B2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4D7757A"/>
    <w:multiLevelType w:val="multilevel"/>
    <w:tmpl w:val="4BD0D9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5" w15:restartNumberingAfterBreak="0">
    <w:nsid w:val="550A1614"/>
    <w:multiLevelType w:val="multilevel"/>
    <w:tmpl w:val="56E031C2"/>
    <w:lvl w:ilvl="0">
      <w:start w:val="1"/>
      <w:numFmt w:val="bullet"/>
      <w:pStyle w:val="4"/>
      <w:lvlText w:val="●"/>
      <w:lvlJc w:val="left"/>
      <w:pPr>
        <w:ind w:left="64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553053C3"/>
    <w:multiLevelType w:val="multilevel"/>
    <w:tmpl w:val="3BC41670"/>
    <w:lvl w:ilvl="0">
      <w:start w:val="46"/>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7" w15:restartNumberingAfterBreak="0">
    <w:nsid w:val="553D5111"/>
    <w:multiLevelType w:val="multilevel"/>
    <w:tmpl w:val="040C001F"/>
    <w:styleLink w:val="Style12"/>
    <w:lvl w:ilvl="0">
      <w:start w:val="7"/>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8" w15:restartNumberingAfterBreak="0">
    <w:nsid w:val="557479F2"/>
    <w:multiLevelType w:val="multilevel"/>
    <w:tmpl w:val="1E6A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59D4192"/>
    <w:multiLevelType w:val="multilevel"/>
    <w:tmpl w:val="9202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5A325B8"/>
    <w:multiLevelType w:val="multilevel"/>
    <w:tmpl w:val="70307F2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1" w15:restartNumberingAfterBreak="0">
    <w:nsid w:val="56460DF6"/>
    <w:multiLevelType w:val="multilevel"/>
    <w:tmpl w:val="88C2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6C87057"/>
    <w:multiLevelType w:val="singleLevel"/>
    <w:tmpl w:val="2C0E6960"/>
    <w:lvl w:ilvl="0">
      <w:start w:val="1"/>
      <w:numFmt w:val="bullet"/>
      <w:pStyle w:val="Retraitcoprsdetexte2"/>
      <w:lvlText w:val=""/>
      <w:lvlJc w:val="left"/>
      <w:pPr>
        <w:tabs>
          <w:tab w:val="num" w:pos="360"/>
        </w:tabs>
        <w:ind w:left="360" w:hanging="360"/>
      </w:pPr>
      <w:rPr>
        <w:rFonts w:ascii="Symbol" w:hAnsi="Symbol" w:hint="default"/>
      </w:rPr>
    </w:lvl>
  </w:abstractNum>
  <w:abstractNum w:abstractNumId="193" w15:restartNumberingAfterBreak="0">
    <w:nsid w:val="57B32682"/>
    <w:multiLevelType w:val="hybridMultilevel"/>
    <w:tmpl w:val="0C0C93D6"/>
    <w:lvl w:ilvl="0" w:tplc="460C8996">
      <w:start w:val="1"/>
      <w:numFmt w:val="bullet"/>
      <w:lvlText w:val=""/>
      <w:lvlJc w:val="left"/>
      <w:pPr>
        <w:ind w:left="720" w:hanging="360"/>
      </w:pPr>
      <w:rPr>
        <w:rFonts w:ascii="Symbol" w:hAnsi="Symbol" w:hint="default"/>
      </w:rPr>
    </w:lvl>
    <w:lvl w:ilvl="1" w:tplc="CAF016D8">
      <w:start w:val="1"/>
      <w:numFmt w:val="bullet"/>
      <w:lvlText w:val="o"/>
      <w:lvlJc w:val="left"/>
      <w:pPr>
        <w:ind w:left="1440" w:hanging="360"/>
      </w:pPr>
      <w:rPr>
        <w:rFonts w:ascii="Courier New" w:hAnsi="Courier New" w:cs="Courier New" w:hint="default"/>
      </w:rPr>
    </w:lvl>
    <w:lvl w:ilvl="2" w:tplc="CF38240A" w:tentative="1">
      <w:start w:val="1"/>
      <w:numFmt w:val="bullet"/>
      <w:lvlText w:val=""/>
      <w:lvlJc w:val="left"/>
      <w:pPr>
        <w:ind w:left="2160" w:hanging="360"/>
      </w:pPr>
      <w:rPr>
        <w:rFonts w:ascii="Wingdings" w:hAnsi="Wingdings" w:hint="default"/>
      </w:rPr>
    </w:lvl>
    <w:lvl w:ilvl="3" w:tplc="F11A0250" w:tentative="1">
      <w:start w:val="1"/>
      <w:numFmt w:val="bullet"/>
      <w:lvlText w:val=""/>
      <w:lvlJc w:val="left"/>
      <w:pPr>
        <w:ind w:left="2880" w:hanging="360"/>
      </w:pPr>
      <w:rPr>
        <w:rFonts w:ascii="Symbol" w:hAnsi="Symbol" w:hint="default"/>
      </w:rPr>
    </w:lvl>
    <w:lvl w:ilvl="4" w:tplc="2AC65724" w:tentative="1">
      <w:start w:val="1"/>
      <w:numFmt w:val="bullet"/>
      <w:lvlText w:val="o"/>
      <w:lvlJc w:val="left"/>
      <w:pPr>
        <w:ind w:left="3600" w:hanging="360"/>
      </w:pPr>
      <w:rPr>
        <w:rFonts w:ascii="Courier New" w:hAnsi="Courier New" w:cs="Courier New" w:hint="default"/>
      </w:rPr>
    </w:lvl>
    <w:lvl w:ilvl="5" w:tplc="9726F400" w:tentative="1">
      <w:start w:val="1"/>
      <w:numFmt w:val="bullet"/>
      <w:lvlText w:val=""/>
      <w:lvlJc w:val="left"/>
      <w:pPr>
        <w:ind w:left="4320" w:hanging="360"/>
      </w:pPr>
      <w:rPr>
        <w:rFonts w:ascii="Wingdings" w:hAnsi="Wingdings" w:hint="default"/>
      </w:rPr>
    </w:lvl>
    <w:lvl w:ilvl="6" w:tplc="4E7A3670" w:tentative="1">
      <w:start w:val="1"/>
      <w:numFmt w:val="bullet"/>
      <w:lvlText w:val=""/>
      <w:lvlJc w:val="left"/>
      <w:pPr>
        <w:ind w:left="5040" w:hanging="360"/>
      </w:pPr>
      <w:rPr>
        <w:rFonts w:ascii="Symbol" w:hAnsi="Symbol" w:hint="default"/>
      </w:rPr>
    </w:lvl>
    <w:lvl w:ilvl="7" w:tplc="DE80947C" w:tentative="1">
      <w:start w:val="1"/>
      <w:numFmt w:val="bullet"/>
      <w:lvlText w:val="o"/>
      <w:lvlJc w:val="left"/>
      <w:pPr>
        <w:ind w:left="5760" w:hanging="360"/>
      </w:pPr>
      <w:rPr>
        <w:rFonts w:ascii="Courier New" w:hAnsi="Courier New" w:cs="Courier New" w:hint="default"/>
      </w:rPr>
    </w:lvl>
    <w:lvl w:ilvl="8" w:tplc="CBB680FA" w:tentative="1">
      <w:start w:val="1"/>
      <w:numFmt w:val="bullet"/>
      <w:lvlText w:val=""/>
      <w:lvlJc w:val="left"/>
      <w:pPr>
        <w:ind w:left="6480" w:hanging="360"/>
      </w:pPr>
      <w:rPr>
        <w:rFonts w:ascii="Wingdings" w:hAnsi="Wingdings" w:hint="default"/>
      </w:rPr>
    </w:lvl>
  </w:abstractNum>
  <w:abstractNum w:abstractNumId="194" w15:restartNumberingAfterBreak="0">
    <w:nsid w:val="5840635F"/>
    <w:multiLevelType w:val="hybridMultilevel"/>
    <w:tmpl w:val="DAE89A3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5" w15:restartNumberingAfterBreak="0">
    <w:nsid w:val="58935892"/>
    <w:multiLevelType w:val="hybridMultilevel"/>
    <w:tmpl w:val="65E802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6" w15:restartNumberingAfterBreak="0">
    <w:nsid w:val="59BD6B82"/>
    <w:multiLevelType w:val="hybridMultilevel"/>
    <w:tmpl w:val="99E6A62E"/>
    <w:lvl w:ilvl="0" w:tplc="7D2EE150">
      <w:start w:val="1"/>
      <w:numFmt w:val="bullet"/>
      <w:lvlText w:val=""/>
      <w:lvlJc w:val="left"/>
      <w:pPr>
        <w:ind w:left="720" w:hanging="360"/>
      </w:pPr>
      <w:rPr>
        <w:rFonts w:ascii="Symbol" w:hAnsi="Symbol" w:hint="default"/>
        <w:b w:val="0"/>
        <w:color w:val="auto"/>
        <w:sz w:val="22"/>
      </w:rPr>
    </w:lvl>
    <w:lvl w:ilvl="1" w:tplc="040C0005">
      <w:start w:val="1"/>
      <w:numFmt w:val="bullet"/>
      <w:lvlText w:val=""/>
      <w:lvlJc w:val="left"/>
      <w:pPr>
        <w:ind w:left="1440" w:hanging="360"/>
      </w:pPr>
      <w:rPr>
        <w:rFonts w:ascii="Wingdings" w:hAnsi="Wingding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7" w15:restartNumberingAfterBreak="0">
    <w:nsid w:val="5A0B19C8"/>
    <w:multiLevelType w:val="hybridMultilevel"/>
    <w:tmpl w:val="8BA6FBAE"/>
    <w:lvl w:ilvl="0" w:tplc="57421002">
      <w:start w:val="1"/>
      <w:numFmt w:val="bullet"/>
      <w:lvlText w:val=""/>
      <w:lvlJc w:val="left"/>
      <w:pPr>
        <w:ind w:left="720" w:hanging="360"/>
      </w:pPr>
      <w:rPr>
        <w:rFonts w:ascii="Wingdings" w:hAnsi="Wingdings" w:hint="default"/>
      </w:rPr>
    </w:lvl>
    <w:lvl w:ilvl="1" w:tplc="5C3036B6" w:tentative="1">
      <w:start w:val="1"/>
      <w:numFmt w:val="bullet"/>
      <w:lvlText w:val="o"/>
      <w:lvlJc w:val="left"/>
      <w:pPr>
        <w:ind w:left="1440" w:hanging="360"/>
      </w:pPr>
      <w:rPr>
        <w:rFonts w:ascii="Courier New" w:hAnsi="Courier New" w:cs="Courier New" w:hint="default"/>
      </w:rPr>
    </w:lvl>
    <w:lvl w:ilvl="2" w:tplc="680CF6C2" w:tentative="1">
      <w:start w:val="1"/>
      <w:numFmt w:val="bullet"/>
      <w:lvlText w:val=""/>
      <w:lvlJc w:val="left"/>
      <w:pPr>
        <w:ind w:left="2160" w:hanging="360"/>
      </w:pPr>
      <w:rPr>
        <w:rFonts w:ascii="Wingdings" w:hAnsi="Wingdings" w:hint="default"/>
      </w:rPr>
    </w:lvl>
    <w:lvl w:ilvl="3" w:tplc="10247272">
      <w:start w:val="1"/>
      <w:numFmt w:val="bullet"/>
      <w:lvlText w:val=""/>
      <w:lvlJc w:val="left"/>
      <w:pPr>
        <w:ind w:left="2880" w:hanging="360"/>
      </w:pPr>
      <w:rPr>
        <w:rFonts w:ascii="Wingdings" w:hAnsi="Wingdings" w:hint="default"/>
      </w:rPr>
    </w:lvl>
    <w:lvl w:ilvl="4" w:tplc="E9586C98" w:tentative="1">
      <w:start w:val="1"/>
      <w:numFmt w:val="bullet"/>
      <w:lvlText w:val="o"/>
      <w:lvlJc w:val="left"/>
      <w:pPr>
        <w:ind w:left="3600" w:hanging="360"/>
      </w:pPr>
      <w:rPr>
        <w:rFonts w:ascii="Courier New" w:hAnsi="Courier New" w:cs="Courier New" w:hint="default"/>
      </w:rPr>
    </w:lvl>
    <w:lvl w:ilvl="5" w:tplc="76007F64" w:tentative="1">
      <w:start w:val="1"/>
      <w:numFmt w:val="bullet"/>
      <w:lvlText w:val=""/>
      <w:lvlJc w:val="left"/>
      <w:pPr>
        <w:ind w:left="4320" w:hanging="360"/>
      </w:pPr>
      <w:rPr>
        <w:rFonts w:ascii="Wingdings" w:hAnsi="Wingdings" w:hint="default"/>
      </w:rPr>
    </w:lvl>
    <w:lvl w:ilvl="6" w:tplc="86CE2564" w:tentative="1">
      <w:start w:val="1"/>
      <w:numFmt w:val="bullet"/>
      <w:lvlText w:val=""/>
      <w:lvlJc w:val="left"/>
      <w:pPr>
        <w:ind w:left="5040" w:hanging="360"/>
      </w:pPr>
      <w:rPr>
        <w:rFonts w:ascii="Symbol" w:hAnsi="Symbol" w:hint="default"/>
      </w:rPr>
    </w:lvl>
    <w:lvl w:ilvl="7" w:tplc="F866FD72" w:tentative="1">
      <w:start w:val="1"/>
      <w:numFmt w:val="bullet"/>
      <w:lvlText w:val="o"/>
      <w:lvlJc w:val="left"/>
      <w:pPr>
        <w:ind w:left="5760" w:hanging="360"/>
      </w:pPr>
      <w:rPr>
        <w:rFonts w:ascii="Courier New" w:hAnsi="Courier New" w:cs="Courier New" w:hint="default"/>
      </w:rPr>
    </w:lvl>
    <w:lvl w:ilvl="8" w:tplc="8BB873A2" w:tentative="1">
      <w:start w:val="1"/>
      <w:numFmt w:val="bullet"/>
      <w:lvlText w:val=""/>
      <w:lvlJc w:val="left"/>
      <w:pPr>
        <w:ind w:left="6480" w:hanging="360"/>
      </w:pPr>
      <w:rPr>
        <w:rFonts w:ascii="Wingdings" w:hAnsi="Wingdings" w:hint="default"/>
      </w:rPr>
    </w:lvl>
  </w:abstractNum>
  <w:abstractNum w:abstractNumId="198" w15:restartNumberingAfterBreak="0">
    <w:nsid w:val="5A2C09E5"/>
    <w:multiLevelType w:val="multilevel"/>
    <w:tmpl w:val="948C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A95564B"/>
    <w:multiLevelType w:val="hybridMultilevel"/>
    <w:tmpl w:val="A316030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0" w15:restartNumberingAfterBreak="0">
    <w:nsid w:val="5AA4086B"/>
    <w:multiLevelType w:val="hybridMultilevel"/>
    <w:tmpl w:val="4FF85552"/>
    <w:lvl w:ilvl="0" w:tplc="380C0001">
      <w:start w:val="1"/>
      <w:numFmt w:val="bullet"/>
      <w:lvlText w:val=""/>
      <w:lvlJc w:val="left"/>
      <w:pPr>
        <w:ind w:left="765" w:hanging="360"/>
      </w:pPr>
      <w:rPr>
        <w:rFonts w:ascii="Symbol" w:hAnsi="Symbol" w:hint="default"/>
      </w:rPr>
    </w:lvl>
    <w:lvl w:ilvl="1" w:tplc="380C0003" w:tentative="1">
      <w:start w:val="1"/>
      <w:numFmt w:val="bullet"/>
      <w:lvlText w:val="o"/>
      <w:lvlJc w:val="left"/>
      <w:pPr>
        <w:ind w:left="1485" w:hanging="360"/>
      </w:pPr>
      <w:rPr>
        <w:rFonts w:ascii="Courier New" w:hAnsi="Courier New" w:cs="Courier New" w:hint="default"/>
      </w:rPr>
    </w:lvl>
    <w:lvl w:ilvl="2" w:tplc="380C0005" w:tentative="1">
      <w:start w:val="1"/>
      <w:numFmt w:val="bullet"/>
      <w:lvlText w:val=""/>
      <w:lvlJc w:val="left"/>
      <w:pPr>
        <w:ind w:left="2205" w:hanging="360"/>
      </w:pPr>
      <w:rPr>
        <w:rFonts w:ascii="Wingdings" w:hAnsi="Wingdings" w:hint="default"/>
      </w:rPr>
    </w:lvl>
    <w:lvl w:ilvl="3" w:tplc="380C0001" w:tentative="1">
      <w:start w:val="1"/>
      <w:numFmt w:val="bullet"/>
      <w:lvlText w:val=""/>
      <w:lvlJc w:val="left"/>
      <w:pPr>
        <w:ind w:left="2925" w:hanging="360"/>
      </w:pPr>
      <w:rPr>
        <w:rFonts w:ascii="Symbol" w:hAnsi="Symbol" w:hint="default"/>
      </w:rPr>
    </w:lvl>
    <w:lvl w:ilvl="4" w:tplc="380C0003" w:tentative="1">
      <w:start w:val="1"/>
      <w:numFmt w:val="bullet"/>
      <w:lvlText w:val="o"/>
      <w:lvlJc w:val="left"/>
      <w:pPr>
        <w:ind w:left="3645" w:hanging="360"/>
      </w:pPr>
      <w:rPr>
        <w:rFonts w:ascii="Courier New" w:hAnsi="Courier New" w:cs="Courier New" w:hint="default"/>
      </w:rPr>
    </w:lvl>
    <w:lvl w:ilvl="5" w:tplc="380C0005" w:tentative="1">
      <w:start w:val="1"/>
      <w:numFmt w:val="bullet"/>
      <w:lvlText w:val=""/>
      <w:lvlJc w:val="left"/>
      <w:pPr>
        <w:ind w:left="4365" w:hanging="360"/>
      </w:pPr>
      <w:rPr>
        <w:rFonts w:ascii="Wingdings" w:hAnsi="Wingdings" w:hint="default"/>
      </w:rPr>
    </w:lvl>
    <w:lvl w:ilvl="6" w:tplc="380C0001" w:tentative="1">
      <w:start w:val="1"/>
      <w:numFmt w:val="bullet"/>
      <w:lvlText w:val=""/>
      <w:lvlJc w:val="left"/>
      <w:pPr>
        <w:ind w:left="5085" w:hanging="360"/>
      </w:pPr>
      <w:rPr>
        <w:rFonts w:ascii="Symbol" w:hAnsi="Symbol" w:hint="default"/>
      </w:rPr>
    </w:lvl>
    <w:lvl w:ilvl="7" w:tplc="380C0003" w:tentative="1">
      <w:start w:val="1"/>
      <w:numFmt w:val="bullet"/>
      <w:lvlText w:val="o"/>
      <w:lvlJc w:val="left"/>
      <w:pPr>
        <w:ind w:left="5805" w:hanging="360"/>
      </w:pPr>
      <w:rPr>
        <w:rFonts w:ascii="Courier New" w:hAnsi="Courier New" w:cs="Courier New" w:hint="default"/>
      </w:rPr>
    </w:lvl>
    <w:lvl w:ilvl="8" w:tplc="380C0005" w:tentative="1">
      <w:start w:val="1"/>
      <w:numFmt w:val="bullet"/>
      <w:lvlText w:val=""/>
      <w:lvlJc w:val="left"/>
      <w:pPr>
        <w:ind w:left="6525" w:hanging="360"/>
      </w:pPr>
      <w:rPr>
        <w:rFonts w:ascii="Wingdings" w:hAnsi="Wingdings" w:hint="default"/>
      </w:rPr>
    </w:lvl>
  </w:abstractNum>
  <w:abstractNum w:abstractNumId="201" w15:restartNumberingAfterBreak="0">
    <w:nsid w:val="5ABB7DD4"/>
    <w:multiLevelType w:val="hybridMultilevel"/>
    <w:tmpl w:val="30EA0D1E"/>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2" w15:restartNumberingAfterBreak="0">
    <w:nsid w:val="5BC27781"/>
    <w:multiLevelType w:val="multilevel"/>
    <w:tmpl w:val="B06C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CB44156"/>
    <w:multiLevelType w:val="multilevel"/>
    <w:tmpl w:val="9E6C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DAC5504"/>
    <w:multiLevelType w:val="multilevel"/>
    <w:tmpl w:val="8780A5EC"/>
    <w:lvl w:ilvl="0">
      <w:start w:val="3"/>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Noto Sans Symbols" w:eastAsia="Noto Sans Symbols" w:hAnsi="Noto Sans Symbols" w:cs="Noto Sans Symbols"/>
      </w:rPr>
    </w:lvl>
    <w:lvl w:ilvl="2">
      <w:start w:val="20"/>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5" w15:restartNumberingAfterBreak="0">
    <w:nsid w:val="5E2A4E6A"/>
    <w:multiLevelType w:val="multilevel"/>
    <w:tmpl w:val="040C001F"/>
    <w:styleLink w:val="Style1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6" w15:restartNumberingAfterBreak="0">
    <w:nsid w:val="5E483A29"/>
    <w:multiLevelType w:val="hybridMultilevel"/>
    <w:tmpl w:val="F580CA5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7" w15:restartNumberingAfterBreak="0">
    <w:nsid w:val="5FEC3AF7"/>
    <w:multiLevelType w:val="hybridMultilevel"/>
    <w:tmpl w:val="C200F89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8" w15:restartNumberingAfterBreak="0">
    <w:nsid w:val="60CD60A1"/>
    <w:multiLevelType w:val="hybridMultilevel"/>
    <w:tmpl w:val="7D025CBC"/>
    <w:lvl w:ilvl="0" w:tplc="BC50BA74">
      <w:numFmt w:val="bullet"/>
      <w:lvlText w:val="-"/>
      <w:lvlJc w:val="left"/>
      <w:pPr>
        <w:ind w:left="1800" w:hanging="360"/>
      </w:pPr>
      <w:rPr>
        <w:rFonts w:ascii="Calibri" w:eastAsia="Calibri" w:hAnsi="Calibri" w:cs="Times New Roman"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09" w15:restartNumberingAfterBreak="0">
    <w:nsid w:val="6106745D"/>
    <w:multiLevelType w:val="multilevel"/>
    <w:tmpl w:val="CA32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16B1278"/>
    <w:multiLevelType w:val="multilevel"/>
    <w:tmpl w:val="7C1EFBAC"/>
    <w:lvl w:ilvl="0">
      <w:start w:val="10"/>
      <w:numFmt w:val="decimal"/>
      <w:lvlText w:val="%1"/>
      <w:lvlJc w:val="left"/>
      <w:pPr>
        <w:ind w:left="420" w:hanging="420"/>
      </w:pPr>
      <w:rPr>
        <w:rFonts w:hint="default"/>
      </w:rPr>
    </w:lvl>
    <w:lvl w:ilvl="1">
      <w:start w:val="1"/>
      <w:numFmt w:val="decimal"/>
      <w:lvlText w:val="%1.%2"/>
      <w:lvlJc w:val="left"/>
      <w:pPr>
        <w:ind w:left="562" w:hanging="4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211" w15:restartNumberingAfterBreak="0">
    <w:nsid w:val="62577682"/>
    <w:multiLevelType w:val="multilevel"/>
    <w:tmpl w:val="5CE060B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2" w15:restartNumberingAfterBreak="0">
    <w:nsid w:val="63C41E98"/>
    <w:multiLevelType w:val="hybridMultilevel"/>
    <w:tmpl w:val="DFECF556"/>
    <w:lvl w:ilvl="0" w:tplc="27CC424A">
      <w:numFmt w:val="bullet"/>
      <w:lvlText w:val="•"/>
      <w:lvlJc w:val="left"/>
      <w:pPr>
        <w:ind w:left="502" w:hanging="360"/>
      </w:pPr>
      <w:rPr>
        <w:rFonts w:ascii="Trebuchet MS" w:eastAsia="Times New Roman" w:hAnsi="Trebuchet MS"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3">
      <w:start w:val="1"/>
      <w:numFmt w:val="bullet"/>
      <w:lvlText w:val="o"/>
      <w:lvlJc w:val="left"/>
      <w:pPr>
        <w:ind w:left="2160" w:hanging="360"/>
      </w:pPr>
      <w:rPr>
        <w:rFonts w:ascii="Courier New" w:hAnsi="Courier New" w:cs="Courier New"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3" w15:restartNumberingAfterBreak="0">
    <w:nsid w:val="63D228BA"/>
    <w:multiLevelType w:val="multilevel"/>
    <w:tmpl w:val="61CC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3F16F8C"/>
    <w:multiLevelType w:val="hybridMultilevel"/>
    <w:tmpl w:val="6058AEA8"/>
    <w:lvl w:ilvl="0" w:tplc="21EA99FA">
      <w:start w:val="1"/>
      <w:numFmt w:val="bullet"/>
      <w:lvlText w:val=""/>
      <w:lvlJc w:val="left"/>
      <w:pPr>
        <w:tabs>
          <w:tab w:val="num" w:pos="720"/>
        </w:tabs>
        <w:ind w:left="720" w:hanging="360"/>
      </w:pPr>
      <w:rPr>
        <w:rFonts w:ascii="Wingdings" w:hAnsi="Wingdings" w:hint="default"/>
      </w:rPr>
    </w:lvl>
    <w:lvl w:ilvl="1" w:tplc="040C0003">
      <w:numFmt w:val="bullet"/>
      <w:lvlText w:val="-"/>
      <w:lvlJc w:val="left"/>
      <w:pPr>
        <w:tabs>
          <w:tab w:val="num" w:pos="1440"/>
        </w:tabs>
        <w:ind w:left="1440" w:hanging="360"/>
      </w:pPr>
      <w:rPr>
        <w:rFonts w:ascii="Calibri" w:eastAsia="Calibri" w:hAnsi="Calibri" w:cs="Times New Roman"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15" w15:restartNumberingAfterBreak="0">
    <w:nsid w:val="6401340D"/>
    <w:multiLevelType w:val="hybridMultilevel"/>
    <w:tmpl w:val="14742B5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6" w15:restartNumberingAfterBreak="0">
    <w:nsid w:val="640607FE"/>
    <w:multiLevelType w:val="multilevel"/>
    <w:tmpl w:val="9EEC6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6150BE7"/>
    <w:multiLevelType w:val="multilevel"/>
    <w:tmpl w:val="8DE623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8" w15:restartNumberingAfterBreak="0">
    <w:nsid w:val="66AA5BE3"/>
    <w:multiLevelType w:val="multilevel"/>
    <w:tmpl w:val="CBDA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76734DD"/>
    <w:multiLevelType w:val="multilevel"/>
    <w:tmpl w:val="31BC58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7A43A7C"/>
    <w:multiLevelType w:val="hybridMultilevel"/>
    <w:tmpl w:val="E3F24FEE"/>
    <w:lvl w:ilvl="0" w:tplc="B37C4B10">
      <w:start w:val="1"/>
      <w:numFmt w:val="bullet"/>
      <w:lvlText w:val="o"/>
      <w:lvlJc w:val="left"/>
      <w:pPr>
        <w:tabs>
          <w:tab w:val="num" w:pos="360"/>
        </w:tabs>
        <w:ind w:left="360" w:hanging="360"/>
      </w:pPr>
      <w:rPr>
        <w:rFonts w:ascii="Courier New" w:hAnsi="Courier New"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221" w15:restartNumberingAfterBreak="0">
    <w:nsid w:val="67AA3064"/>
    <w:multiLevelType w:val="hybridMultilevel"/>
    <w:tmpl w:val="6F6E5A2A"/>
    <w:lvl w:ilvl="0" w:tplc="380C0001">
      <w:start w:val="1"/>
      <w:numFmt w:val="bullet"/>
      <w:lvlText w:val=""/>
      <w:lvlJc w:val="left"/>
      <w:pPr>
        <w:ind w:left="356" w:hanging="360"/>
      </w:pPr>
      <w:rPr>
        <w:rFonts w:ascii="Symbol" w:hAnsi="Symbol" w:hint="default"/>
      </w:rPr>
    </w:lvl>
    <w:lvl w:ilvl="1" w:tplc="380C0003">
      <w:start w:val="1"/>
      <w:numFmt w:val="bullet"/>
      <w:lvlText w:val="o"/>
      <w:lvlJc w:val="left"/>
      <w:pPr>
        <w:ind w:left="1076" w:hanging="360"/>
      </w:pPr>
      <w:rPr>
        <w:rFonts w:ascii="Courier New" w:hAnsi="Courier New" w:cs="Courier New" w:hint="default"/>
      </w:rPr>
    </w:lvl>
    <w:lvl w:ilvl="2" w:tplc="380C0005">
      <w:start w:val="1"/>
      <w:numFmt w:val="bullet"/>
      <w:lvlText w:val=""/>
      <w:lvlJc w:val="left"/>
      <w:pPr>
        <w:ind w:left="1796" w:hanging="360"/>
      </w:pPr>
      <w:rPr>
        <w:rFonts w:ascii="Wingdings" w:hAnsi="Wingdings" w:hint="default"/>
      </w:rPr>
    </w:lvl>
    <w:lvl w:ilvl="3" w:tplc="380C0001">
      <w:start w:val="1"/>
      <w:numFmt w:val="bullet"/>
      <w:lvlText w:val=""/>
      <w:lvlJc w:val="left"/>
      <w:pPr>
        <w:ind w:left="2516" w:hanging="360"/>
      </w:pPr>
      <w:rPr>
        <w:rFonts w:ascii="Symbol" w:hAnsi="Symbol" w:hint="default"/>
      </w:rPr>
    </w:lvl>
    <w:lvl w:ilvl="4" w:tplc="380C0003">
      <w:start w:val="1"/>
      <w:numFmt w:val="bullet"/>
      <w:lvlText w:val="o"/>
      <w:lvlJc w:val="left"/>
      <w:pPr>
        <w:ind w:left="3236" w:hanging="360"/>
      </w:pPr>
      <w:rPr>
        <w:rFonts w:ascii="Courier New" w:hAnsi="Courier New" w:cs="Courier New" w:hint="default"/>
      </w:rPr>
    </w:lvl>
    <w:lvl w:ilvl="5" w:tplc="380C0005">
      <w:start w:val="1"/>
      <w:numFmt w:val="bullet"/>
      <w:lvlText w:val=""/>
      <w:lvlJc w:val="left"/>
      <w:pPr>
        <w:ind w:left="3956" w:hanging="360"/>
      </w:pPr>
      <w:rPr>
        <w:rFonts w:ascii="Wingdings" w:hAnsi="Wingdings" w:hint="default"/>
      </w:rPr>
    </w:lvl>
    <w:lvl w:ilvl="6" w:tplc="380C0001">
      <w:start w:val="1"/>
      <w:numFmt w:val="bullet"/>
      <w:lvlText w:val=""/>
      <w:lvlJc w:val="left"/>
      <w:pPr>
        <w:ind w:left="4676" w:hanging="360"/>
      </w:pPr>
      <w:rPr>
        <w:rFonts w:ascii="Symbol" w:hAnsi="Symbol" w:hint="default"/>
      </w:rPr>
    </w:lvl>
    <w:lvl w:ilvl="7" w:tplc="380C0003">
      <w:start w:val="1"/>
      <w:numFmt w:val="bullet"/>
      <w:lvlText w:val="o"/>
      <w:lvlJc w:val="left"/>
      <w:pPr>
        <w:ind w:left="5396" w:hanging="360"/>
      </w:pPr>
      <w:rPr>
        <w:rFonts w:ascii="Courier New" w:hAnsi="Courier New" w:cs="Courier New" w:hint="default"/>
      </w:rPr>
    </w:lvl>
    <w:lvl w:ilvl="8" w:tplc="380C0005">
      <w:start w:val="1"/>
      <w:numFmt w:val="bullet"/>
      <w:lvlText w:val=""/>
      <w:lvlJc w:val="left"/>
      <w:pPr>
        <w:ind w:left="6116" w:hanging="360"/>
      </w:pPr>
      <w:rPr>
        <w:rFonts w:ascii="Wingdings" w:hAnsi="Wingdings" w:hint="default"/>
      </w:rPr>
    </w:lvl>
  </w:abstractNum>
  <w:abstractNum w:abstractNumId="222" w15:restartNumberingAfterBreak="0">
    <w:nsid w:val="682A6626"/>
    <w:multiLevelType w:val="hybridMultilevel"/>
    <w:tmpl w:val="CC3814D0"/>
    <w:lvl w:ilvl="0" w:tplc="4EE07476">
      <w:numFmt w:val="bullet"/>
      <w:pStyle w:val="Puce02"/>
      <w:lvlText w:val="-"/>
      <w:lvlJc w:val="left"/>
      <w:pPr>
        <w:ind w:left="720" w:hanging="360"/>
      </w:pPr>
      <w:rPr>
        <w:rFonts w:ascii="Calibri" w:eastAsiaTheme="minorHAnsi" w:hAnsi="Calibri" w:cs="Calibri" w:hint="default"/>
      </w:rPr>
    </w:lvl>
    <w:lvl w:ilvl="1" w:tplc="CAD281E4">
      <w:start w:val="1"/>
      <w:numFmt w:val="bullet"/>
      <w:lvlText w:val=""/>
      <w:lvlJc w:val="left"/>
      <w:pPr>
        <w:ind w:left="1440" w:hanging="360"/>
      </w:pPr>
      <w:rPr>
        <w:rFonts w:ascii="Symbol" w:eastAsiaTheme="minorHAnsi" w:hAnsi="Symbol"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3" w15:restartNumberingAfterBreak="0">
    <w:nsid w:val="684E3434"/>
    <w:multiLevelType w:val="multilevel"/>
    <w:tmpl w:val="D568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84F6484"/>
    <w:multiLevelType w:val="multilevel"/>
    <w:tmpl w:val="EDC2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8CA6A11"/>
    <w:multiLevelType w:val="multilevel"/>
    <w:tmpl w:val="AC527578"/>
    <w:lvl w:ilvl="0">
      <w:start w:val="1"/>
      <w:numFmt w:val="upperRoman"/>
      <w:pStyle w:val="Listenumros"/>
      <w:lvlText w:val="%1."/>
      <w:lvlJc w:val="left"/>
      <w:pPr>
        <w:tabs>
          <w:tab w:val="num" w:pos="360"/>
        </w:tabs>
        <w:ind w:left="360" w:hanging="360"/>
      </w:pPr>
      <w:rPr>
        <w:rFonts w:cs="Times New Roman" w:hint="default"/>
        <w:color w:val="auto"/>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26" w15:restartNumberingAfterBreak="0">
    <w:nsid w:val="690F1FB0"/>
    <w:multiLevelType w:val="multilevel"/>
    <w:tmpl w:val="9004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949666A"/>
    <w:multiLevelType w:val="multilevel"/>
    <w:tmpl w:val="91444D00"/>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AAD2F81"/>
    <w:multiLevelType w:val="hybridMultilevel"/>
    <w:tmpl w:val="25E4270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9" w15:restartNumberingAfterBreak="0">
    <w:nsid w:val="6B2C4771"/>
    <w:multiLevelType w:val="hybridMultilevel"/>
    <w:tmpl w:val="DF06AE80"/>
    <w:lvl w:ilvl="0" w:tplc="171C06E8">
      <w:start w:val="1"/>
      <w:numFmt w:val="bullet"/>
      <w:lvlText w:val="o"/>
      <w:lvlJc w:val="left"/>
      <w:pPr>
        <w:tabs>
          <w:tab w:val="num" w:pos="360"/>
        </w:tabs>
        <w:ind w:left="360" w:hanging="360"/>
      </w:pPr>
      <w:rPr>
        <w:rFonts w:ascii="Courier New" w:hAnsi="Courier New" w:hint="default"/>
      </w:rPr>
    </w:lvl>
    <w:lvl w:ilvl="1" w:tplc="465EF38A" w:tentative="1">
      <w:start w:val="1"/>
      <w:numFmt w:val="bullet"/>
      <w:lvlText w:val="o"/>
      <w:lvlJc w:val="left"/>
      <w:pPr>
        <w:tabs>
          <w:tab w:val="num" w:pos="1080"/>
        </w:tabs>
        <w:ind w:left="1080" w:hanging="360"/>
      </w:pPr>
      <w:rPr>
        <w:rFonts w:ascii="Courier New" w:hAnsi="Courier New" w:hint="default"/>
      </w:rPr>
    </w:lvl>
    <w:lvl w:ilvl="2" w:tplc="91306898" w:tentative="1">
      <w:start w:val="1"/>
      <w:numFmt w:val="bullet"/>
      <w:lvlText w:val=""/>
      <w:lvlJc w:val="left"/>
      <w:pPr>
        <w:tabs>
          <w:tab w:val="num" w:pos="1800"/>
        </w:tabs>
        <w:ind w:left="1800" w:hanging="360"/>
      </w:pPr>
      <w:rPr>
        <w:rFonts w:ascii="Wingdings" w:hAnsi="Wingdings" w:hint="default"/>
      </w:rPr>
    </w:lvl>
    <w:lvl w:ilvl="3" w:tplc="F4029FF4" w:tentative="1">
      <w:start w:val="1"/>
      <w:numFmt w:val="bullet"/>
      <w:lvlText w:val=""/>
      <w:lvlJc w:val="left"/>
      <w:pPr>
        <w:tabs>
          <w:tab w:val="num" w:pos="2520"/>
        </w:tabs>
        <w:ind w:left="2520" w:hanging="360"/>
      </w:pPr>
      <w:rPr>
        <w:rFonts w:ascii="Symbol" w:hAnsi="Symbol" w:hint="default"/>
      </w:rPr>
    </w:lvl>
    <w:lvl w:ilvl="4" w:tplc="D3C6CB7E" w:tentative="1">
      <w:start w:val="1"/>
      <w:numFmt w:val="bullet"/>
      <w:lvlText w:val="o"/>
      <w:lvlJc w:val="left"/>
      <w:pPr>
        <w:tabs>
          <w:tab w:val="num" w:pos="3240"/>
        </w:tabs>
        <w:ind w:left="3240" w:hanging="360"/>
      </w:pPr>
      <w:rPr>
        <w:rFonts w:ascii="Courier New" w:hAnsi="Courier New" w:hint="default"/>
      </w:rPr>
    </w:lvl>
    <w:lvl w:ilvl="5" w:tplc="1704777A" w:tentative="1">
      <w:start w:val="1"/>
      <w:numFmt w:val="bullet"/>
      <w:lvlText w:val=""/>
      <w:lvlJc w:val="left"/>
      <w:pPr>
        <w:tabs>
          <w:tab w:val="num" w:pos="3960"/>
        </w:tabs>
        <w:ind w:left="3960" w:hanging="360"/>
      </w:pPr>
      <w:rPr>
        <w:rFonts w:ascii="Wingdings" w:hAnsi="Wingdings" w:hint="default"/>
      </w:rPr>
    </w:lvl>
    <w:lvl w:ilvl="6" w:tplc="297E285C" w:tentative="1">
      <w:start w:val="1"/>
      <w:numFmt w:val="bullet"/>
      <w:lvlText w:val=""/>
      <w:lvlJc w:val="left"/>
      <w:pPr>
        <w:tabs>
          <w:tab w:val="num" w:pos="4680"/>
        </w:tabs>
        <w:ind w:left="4680" w:hanging="360"/>
      </w:pPr>
      <w:rPr>
        <w:rFonts w:ascii="Symbol" w:hAnsi="Symbol" w:hint="default"/>
      </w:rPr>
    </w:lvl>
    <w:lvl w:ilvl="7" w:tplc="D2D6FD86" w:tentative="1">
      <w:start w:val="1"/>
      <w:numFmt w:val="bullet"/>
      <w:lvlText w:val="o"/>
      <w:lvlJc w:val="left"/>
      <w:pPr>
        <w:tabs>
          <w:tab w:val="num" w:pos="5400"/>
        </w:tabs>
        <w:ind w:left="5400" w:hanging="360"/>
      </w:pPr>
      <w:rPr>
        <w:rFonts w:ascii="Courier New" w:hAnsi="Courier New" w:hint="default"/>
      </w:rPr>
    </w:lvl>
    <w:lvl w:ilvl="8" w:tplc="87D475A2" w:tentative="1">
      <w:start w:val="1"/>
      <w:numFmt w:val="bullet"/>
      <w:lvlText w:val=""/>
      <w:lvlJc w:val="left"/>
      <w:pPr>
        <w:tabs>
          <w:tab w:val="num" w:pos="6120"/>
        </w:tabs>
        <w:ind w:left="6120" w:hanging="360"/>
      </w:pPr>
      <w:rPr>
        <w:rFonts w:ascii="Wingdings" w:hAnsi="Wingdings" w:hint="default"/>
      </w:rPr>
    </w:lvl>
  </w:abstractNum>
  <w:abstractNum w:abstractNumId="230" w15:restartNumberingAfterBreak="0">
    <w:nsid w:val="6B450225"/>
    <w:multiLevelType w:val="multilevel"/>
    <w:tmpl w:val="0EAC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BF85507"/>
    <w:multiLevelType w:val="multilevel"/>
    <w:tmpl w:val="7584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CE56D8E"/>
    <w:multiLevelType w:val="hybridMultilevel"/>
    <w:tmpl w:val="7552417C"/>
    <w:lvl w:ilvl="0" w:tplc="040C0005">
      <w:start w:val="1"/>
      <w:numFmt w:val="bullet"/>
      <w:lvlText w:val=""/>
      <w:lvlJc w:val="left"/>
      <w:pPr>
        <w:ind w:left="72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33" w15:restartNumberingAfterBreak="0">
    <w:nsid w:val="6DDF4CA3"/>
    <w:multiLevelType w:val="hybridMultilevel"/>
    <w:tmpl w:val="A894D686"/>
    <w:lvl w:ilvl="0" w:tplc="8A9ABBF8">
      <w:numFmt w:val="bullet"/>
      <w:lvlText w:val="-"/>
      <w:lvlJc w:val="left"/>
      <w:pPr>
        <w:tabs>
          <w:tab w:val="num" w:pos="1145"/>
        </w:tabs>
        <w:ind w:left="1145" w:hanging="360"/>
      </w:pPr>
    </w:lvl>
    <w:lvl w:ilvl="1" w:tplc="94E0CDB2">
      <w:start w:val="1"/>
      <w:numFmt w:val="bullet"/>
      <w:lvlText w:val="o"/>
      <w:lvlJc w:val="left"/>
      <w:pPr>
        <w:tabs>
          <w:tab w:val="num" w:pos="2225"/>
        </w:tabs>
        <w:ind w:left="2225" w:hanging="360"/>
      </w:pPr>
      <w:rPr>
        <w:rFonts w:ascii="Courier New" w:hAnsi="Courier New" w:cs="Times New Roman" w:hint="default"/>
      </w:rPr>
    </w:lvl>
    <w:lvl w:ilvl="2" w:tplc="C30406BE">
      <w:start w:val="1"/>
      <w:numFmt w:val="bullet"/>
      <w:lvlText w:val=""/>
      <w:lvlJc w:val="left"/>
      <w:pPr>
        <w:tabs>
          <w:tab w:val="num" w:pos="2945"/>
        </w:tabs>
        <w:ind w:left="2945" w:hanging="360"/>
      </w:pPr>
      <w:rPr>
        <w:rFonts w:ascii="Wingdings" w:hAnsi="Wingdings" w:hint="default"/>
      </w:rPr>
    </w:lvl>
    <w:lvl w:ilvl="3" w:tplc="1C069480">
      <w:start w:val="1"/>
      <w:numFmt w:val="bullet"/>
      <w:lvlText w:val=""/>
      <w:lvlJc w:val="left"/>
      <w:pPr>
        <w:tabs>
          <w:tab w:val="num" w:pos="3665"/>
        </w:tabs>
        <w:ind w:left="3665" w:hanging="360"/>
      </w:pPr>
      <w:rPr>
        <w:rFonts w:ascii="Symbol" w:hAnsi="Symbol" w:hint="default"/>
      </w:rPr>
    </w:lvl>
    <w:lvl w:ilvl="4" w:tplc="64D224C0">
      <w:start w:val="1"/>
      <w:numFmt w:val="bullet"/>
      <w:lvlText w:val="o"/>
      <w:lvlJc w:val="left"/>
      <w:pPr>
        <w:tabs>
          <w:tab w:val="num" w:pos="4385"/>
        </w:tabs>
        <w:ind w:left="4385" w:hanging="360"/>
      </w:pPr>
      <w:rPr>
        <w:rFonts w:ascii="Courier New" w:hAnsi="Courier New" w:cs="Times New Roman" w:hint="default"/>
      </w:rPr>
    </w:lvl>
    <w:lvl w:ilvl="5" w:tplc="35AC6A70">
      <w:start w:val="1"/>
      <w:numFmt w:val="bullet"/>
      <w:lvlText w:val=""/>
      <w:lvlJc w:val="left"/>
      <w:pPr>
        <w:tabs>
          <w:tab w:val="num" w:pos="5105"/>
        </w:tabs>
        <w:ind w:left="5105" w:hanging="360"/>
      </w:pPr>
      <w:rPr>
        <w:rFonts w:ascii="Wingdings" w:hAnsi="Wingdings" w:hint="default"/>
      </w:rPr>
    </w:lvl>
    <w:lvl w:ilvl="6" w:tplc="A232FB5C">
      <w:start w:val="1"/>
      <w:numFmt w:val="bullet"/>
      <w:lvlText w:val=""/>
      <w:lvlJc w:val="left"/>
      <w:pPr>
        <w:tabs>
          <w:tab w:val="num" w:pos="5825"/>
        </w:tabs>
        <w:ind w:left="5825" w:hanging="360"/>
      </w:pPr>
      <w:rPr>
        <w:rFonts w:ascii="Symbol" w:hAnsi="Symbol" w:hint="default"/>
      </w:rPr>
    </w:lvl>
    <w:lvl w:ilvl="7" w:tplc="C2667E76">
      <w:start w:val="1"/>
      <w:numFmt w:val="bullet"/>
      <w:lvlText w:val="o"/>
      <w:lvlJc w:val="left"/>
      <w:pPr>
        <w:tabs>
          <w:tab w:val="num" w:pos="6545"/>
        </w:tabs>
        <w:ind w:left="6545" w:hanging="360"/>
      </w:pPr>
      <w:rPr>
        <w:rFonts w:ascii="Courier New" w:hAnsi="Courier New" w:cs="Times New Roman" w:hint="default"/>
      </w:rPr>
    </w:lvl>
    <w:lvl w:ilvl="8" w:tplc="EC261618">
      <w:start w:val="1"/>
      <w:numFmt w:val="bullet"/>
      <w:lvlText w:val=""/>
      <w:lvlJc w:val="left"/>
      <w:pPr>
        <w:tabs>
          <w:tab w:val="num" w:pos="7265"/>
        </w:tabs>
        <w:ind w:left="7265" w:hanging="360"/>
      </w:pPr>
      <w:rPr>
        <w:rFonts w:ascii="Wingdings" w:hAnsi="Wingdings" w:hint="default"/>
      </w:rPr>
    </w:lvl>
  </w:abstractNum>
  <w:abstractNum w:abstractNumId="234" w15:restartNumberingAfterBreak="0">
    <w:nsid w:val="6DF11684"/>
    <w:multiLevelType w:val="multilevel"/>
    <w:tmpl w:val="D80E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E271680"/>
    <w:multiLevelType w:val="multilevel"/>
    <w:tmpl w:val="B666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E7F46F6"/>
    <w:multiLevelType w:val="hybridMultilevel"/>
    <w:tmpl w:val="3AA40FD6"/>
    <w:lvl w:ilvl="0" w:tplc="A9767E1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7" w15:restartNumberingAfterBreak="0">
    <w:nsid w:val="6EF27C05"/>
    <w:multiLevelType w:val="multilevel"/>
    <w:tmpl w:val="96CECE02"/>
    <w:lvl w:ilvl="0">
      <w:start w:val="1"/>
      <w:numFmt w:val="decimal"/>
      <w:pStyle w:val="TitrePRIX"/>
      <w:lvlText w:val="Prix n°10.%1 :"/>
      <w:lvlJc w:val="left"/>
      <w:pPr>
        <w:ind w:left="0" w:firstLine="0"/>
      </w:pPr>
      <w:rPr>
        <w:rFonts w:hint="default"/>
      </w:rPr>
    </w:lvl>
    <w:lvl w:ilvl="1">
      <w:start w:val="1"/>
      <w:numFmt w:val="decimal"/>
      <w:pStyle w:val="Titre2PRIX"/>
      <w:lvlText w:val="10.%1.%2"/>
      <w:lvlJc w:val="left"/>
      <w:pPr>
        <w:ind w:left="0" w:firstLine="0"/>
      </w:pPr>
      <w:rPr>
        <w:rFonts w:hint="default"/>
      </w:rPr>
    </w:lvl>
    <w:lvl w:ilvl="2">
      <w:start w:val="1"/>
      <w:numFmt w:val="decimal"/>
      <w:pStyle w:val="Titre3PRIX"/>
      <w:lvlText w:val="10.%1.%2.%3"/>
      <w:lvlJc w:val="left"/>
      <w:pPr>
        <w:ind w:left="0" w:firstLine="0"/>
      </w:pPr>
      <w:rPr>
        <w:rFonts w:hint="default"/>
        <w:b w:val="0"/>
        <w:bCs/>
      </w:rPr>
    </w:lvl>
    <w:lvl w:ilvl="3">
      <w:start w:val="1"/>
      <w:numFmt w:val="decimal"/>
      <w:lvlText w:val="%4."/>
      <w:lvlJc w:val="left"/>
      <w:pPr>
        <w:ind w:left="2880" w:hanging="360"/>
      </w:pPr>
      <w:rPr>
        <w:rFonts w:hint="default"/>
        <w:b w:val="0"/>
        <w:bCs w:val="0"/>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8" w15:restartNumberingAfterBreak="0">
    <w:nsid w:val="6EFE6752"/>
    <w:multiLevelType w:val="hybridMultilevel"/>
    <w:tmpl w:val="1742B372"/>
    <w:lvl w:ilvl="0" w:tplc="6AFE0EAE">
      <w:start w:val="1"/>
      <w:numFmt w:val="bullet"/>
      <w:lvlText w:val=""/>
      <w:lvlJc w:val="center"/>
      <w:pPr>
        <w:ind w:left="1500" w:hanging="360"/>
      </w:pPr>
      <w:rPr>
        <w:rFonts w:ascii="Wingdings" w:hAnsi="Wingdings" w:hint="default"/>
      </w:rPr>
    </w:lvl>
    <w:lvl w:ilvl="1" w:tplc="380C0003" w:tentative="1">
      <w:start w:val="1"/>
      <w:numFmt w:val="bullet"/>
      <w:lvlText w:val="o"/>
      <w:lvlJc w:val="left"/>
      <w:pPr>
        <w:ind w:left="2220" w:hanging="360"/>
      </w:pPr>
      <w:rPr>
        <w:rFonts w:ascii="Courier New" w:hAnsi="Courier New" w:cs="Courier New" w:hint="default"/>
      </w:rPr>
    </w:lvl>
    <w:lvl w:ilvl="2" w:tplc="380C0005" w:tentative="1">
      <w:start w:val="1"/>
      <w:numFmt w:val="bullet"/>
      <w:lvlText w:val=""/>
      <w:lvlJc w:val="left"/>
      <w:pPr>
        <w:ind w:left="2940" w:hanging="360"/>
      </w:pPr>
      <w:rPr>
        <w:rFonts w:ascii="Wingdings" w:hAnsi="Wingdings" w:hint="default"/>
      </w:rPr>
    </w:lvl>
    <w:lvl w:ilvl="3" w:tplc="380C0001" w:tentative="1">
      <w:start w:val="1"/>
      <w:numFmt w:val="bullet"/>
      <w:lvlText w:val=""/>
      <w:lvlJc w:val="left"/>
      <w:pPr>
        <w:ind w:left="3660" w:hanging="360"/>
      </w:pPr>
      <w:rPr>
        <w:rFonts w:ascii="Symbol" w:hAnsi="Symbol" w:hint="default"/>
      </w:rPr>
    </w:lvl>
    <w:lvl w:ilvl="4" w:tplc="380C0003" w:tentative="1">
      <w:start w:val="1"/>
      <w:numFmt w:val="bullet"/>
      <w:lvlText w:val="o"/>
      <w:lvlJc w:val="left"/>
      <w:pPr>
        <w:ind w:left="4380" w:hanging="360"/>
      </w:pPr>
      <w:rPr>
        <w:rFonts w:ascii="Courier New" w:hAnsi="Courier New" w:cs="Courier New" w:hint="default"/>
      </w:rPr>
    </w:lvl>
    <w:lvl w:ilvl="5" w:tplc="380C0005" w:tentative="1">
      <w:start w:val="1"/>
      <w:numFmt w:val="bullet"/>
      <w:lvlText w:val=""/>
      <w:lvlJc w:val="left"/>
      <w:pPr>
        <w:ind w:left="5100" w:hanging="360"/>
      </w:pPr>
      <w:rPr>
        <w:rFonts w:ascii="Wingdings" w:hAnsi="Wingdings" w:hint="default"/>
      </w:rPr>
    </w:lvl>
    <w:lvl w:ilvl="6" w:tplc="380C0001" w:tentative="1">
      <w:start w:val="1"/>
      <w:numFmt w:val="bullet"/>
      <w:lvlText w:val=""/>
      <w:lvlJc w:val="left"/>
      <w:pPr>
        <w:ind w:left="5820" w:hanging="360"/>
      </w:pPr>
      <w:rPr>
        <w:rFonts w:ascii="Symbol" w:hAnsi="Symbol" w:hint="default"/>
      </w:rPr>
    </w:lvl>
    <w:lvl w:ilvl="7" w:tplc="380C0003" w:tentative="1">
      <w:start w:val="1"/>
      <w:numFmt w:val="bullet"/>
      <w:lvlText w:val="o"/>
      <w:lvlJc w:val="left"/>
      <w:pPr>
        <w:ind w:left="6540" w:hanging="360"/>
      </w:pPr>
      <w:rPr>
        <w:rFonts w:ascii="Courier New" w:hAnsi="Courier New" w:cs="Courier New" w:hint="default"/>
      </w:rPr>
    </w:lvl>
    <w:lvl w:ilvl="8" w:tplc="380C0005" w:tentative="1">
      <w:start w:val="1"/>
      <w:numFmt w:val="bullet"/>
      <w:lvlText w:val=""/>
      <w:lvlJc w:val="left"/>
      <w:pPr>
        <w:ind w:left="7260" w:hanging="360"/>
      </w:pPr>
      <w:rPr>
        <w:rFonts w:ascii="Wingdings" w:hAnsi="Wingdings" w:hint="default"/>
      </w:rPr>
    </w:lvl>
  </w:abstractNum>
  <w:abstractNum w:abstractNumId="239" w15:restartNumberingAfterBreak="0">
    <w:nsid w:val="6F293BDD"/>
    <w:multiLevelType w:val="multilevel"/>
    <w:tmpl w:val="8B52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F2F36DE"/>
    <w:multiLevelType w:val="hybridMultilevel"/>
    <w:tmpl w:val="85AEF068"/>
    <w:lvl w:ilvl="0" w:tplc="54DE5668">
      <w:start w:val="1"/>
      <w:numFmt w:val="bullet"/>
      <w:lvlText w:val="o"/>
      <w:lvlJc w:val="left"/>
      <w:pPr>
        <w:tabs>
          <w:tab w:val="num" w:pos="720"/>
        </w:tabs>
        <w:ind w:left="720" w:hanging="360"/>
      </w:pPr>
      <w:rPr>
        <w:rFonts w:ascii="Courier New" w:hAnsi="Courier New" w:hint="default"/>
        <w:b/>
        <w:bCs/>
      </w:rPr>
    </w:lvl>
    <w:lvl w:ilvl="1" w:tplc="8354B3E0" w:tentative="1">
      <w:start w:val="1"/>
      <w:numFmt w:val="bullet"/>
      <w:lvlText w:val="o"/>
      <w:lvlJc w:val="left"/>
      <w:pPr>
        <w:tabs>
          <w:tab w:val="num" w:pos="1440"/>
        </w:tabs>
        <w:ind w:left="1440" w:hanging="360"/>
      </w:pPr>
      <w:rPr>
        <w:rFonts w:ascii="Courier New" w:hAnsi="Courier New" w:hint="default"/>
      </w:rPr>
    </w:lvl>
    <w:lvl w:ilvl="2" w:tplc="1CD47006" w:tentative="1">
      <w:start w:val="1"/>
      <w:numFmt w:val="bullet"/>
      <w:lvlText w:val=""/>
      <w:lvlJc w:val="left"/>
      <w:pPr>
        <w:tabs>
          <w:tab w:val="num" w:pos="2160"/>
        </w:tabs>
        <w:ind w:left="2160" w:hanging="360"/>
      </w:pPr>
      <w:rPr>
        <w:rFonts w:ascii="Wingdings" w:hAnsi="Wingdings" w:hint="default"/>
      </w:rPr>
    </w:lvl>
    <w:lvl w:ilvl="3" w:tplc="0CC89812" w:tentative="1">
      <w:start w:val="1"/>
      <w:numFmt w:val="bullet"/>
      <w:lvlText w:val=""/>
      <w:lvlJc w:val="left"/>
      <w:pPr>
        <w:tabs>
          <w:tab w:val="num" w:pos="2880"/>
        </w:tabs>
        <w:ind w:left="2880" w:hanging="360"/>
      </w:pPr>
      <w:rPr>
        <w:rFonts w:ascii="Symbol" w:hAnsi="Symbol" w:hint="default"/>
      </w:rPr>
    </w:lvl>
    <w:lvl w:ilvl="4" w:tplc="76A2C128" w:tentative="1">
      <w:start w:val="1"/>
      <w:numFmt w:val="bullet"/>
      <w:lvlText w:val="o"/>
      <w:lvlJc w:val="left"/>
      <w:pPr>
        <w:tabs>
          <w:tab w:val="num" w:pos="3600"/>
        </w:tabs>
        <w:ind w:left="3600" w:hanging="360"/>
      </w:pPr>
      <w:rPr>
        <w:rFonts w:ascii="Courier New" w:hAnsi="Courier New" w:hint="default"/>
      </w:rPr>
    </w:lvl>
    <w:lvl w:ilvl="5" w:tplc="D0D66070" w:tentative="1">
      <w:start w:val="1"/>
      <w:numFmt w:val="bullet"/>
      <w:lvlText w:val=""/>
      <w:lvlJc w:val="left"/>
      <w:pPr>
        <w:tabs>
          <w:tab w:val="num" w:pos="4320"/>
        </w:tabs>
        <w:ind w:left="4320" w:hanging="360"/>
      </w:pPr>
      <w:rPr>
        <w:rFonts w:ascii="Wingdings" w:hAnsi="Wingdings" w:hint="default"/>
      </w:rPr>
    </w:lvl>
    <w:lvl w:ilvl="6" w:tplc="2C38D542" w:tentative="1">
      <w:start w:val="1"/>
      <w:numFmt w:val="bullet"/>
      <w:lvlText w:val=""/>
      <w:lvlJc w:val="left"/>
      <w:pPr>
        <w:tabs>
          <w:tab w:val="num" w:pos="5040"/>
        </w:tabs>
        <w:ind w:left="5040" w:hanging="360"/>
      </w:pPr>
      <w:rPr>
        <w:rFonts w:ascii="Symbol" w:hAnsi="Symbol" w:hint="default"/>
      </w:rPr>
    </w:lvl>
    <w:lvl w:ilvl="7" w:tplc="0032E384" w:tentative="1">
      <w:start w:val="1"/>
      <w:numFmt w:val="bullet"/>
      <w:lvlText w:val="o"/>
      <w:lvlJc w:val="left"/>
      <w:pPr>
        <w:tabs>
          <w:tab w:val="num" w:pos="5760"/>
        </w:tabs>
        <w:ind w:left="5760" w:hanging="360"/>
      </w:pPr>
      <w:rPr>
        <w:rFonts w:ascii="Courier New" w:hAnsi="Courier New" w:hint="default"/>
      </w:rPr>
    </w:lvl>
    <w:lvl w:ilvl="8" w:tplc="BD388A00" w:tentative="1">
      <w:start w:val="1"/>
      <w:numFmt w:val="bullet"/>
      <w:lvlText w:val=""/>
      <w:lvlJc w:val="left"/>
      <w:pPr>
        <w:tabs>
          <w:tab w:val="num" w:pos="6480"/>
        </w:tabs>
        <w:ind w:left="6480" w:hanging="360"/>
      </w:pPr>
      <w:rPr>
        <w:rFonts w:ascii="Wingdings" w:hAnsi="Wingdings" w:hint="default"/>
      </w:rPr>
    </w:lvl>
  </w:abstractNum>
  <w:abstractNum w:abstractNumId="241" w15:restartNumberingAfterBreak="0">
    <w:nsid w:val="703C71CF"/>
    <w:multiLevelType w:val="multilevel"/>
    <w:tmpl w:val="C7A4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05536DF"/>
    <w:multiLevelType w:val="hybridMultilevel"/>
    <w:tmpl w:val="5456E9FE"/>
    <w:lvl w:ilvl="0" w:tplc="040C0019">
      <w:numFmt w:val="bullet"/>
      <w:lvlText w:val="-"/>
      <w:lvlJc w:val="left"/>
      <w:pPr>
        <w:ind w:left="1211" w:hanging="360"/>
      </w:pPr>
      <w:rPr>
        <w:rFonts w:ascii="Garamond" w:eastAsia="Times New Roman" w:hAnsi="Garamond" w:hint="default"/>
      </w:rPr>
    </w:lvl>
    <w:lvl w:ilvl="1" w:tplc="040C0019">
      <w:start w:val="1"/>
      <w:numFmt w:val="lowerLetter"/>
      <w:lvlText w:val="%2."/>
      <w:lvlJc w:val="left"/>
      <w:pPr>
        <w:ind w:left="1440" w:hanging="360"/>
      </w:pPr>
      <w:rPr>
        <w:rFonts w:cs="Times New Roman"/>
      </w:rPr>
    </w:lvl>
    <w:lvl w:ilvl="2" w:tplc="040C001B">
      <w:start w:val="1"/>
      <w:numFmt w:val="lowerRoman"/>
      <w:lvlText w:val="%3."/>
      <w:lvlJc w:val="right"/>
      <w:pPr>
        <w:ind w:left="2160" w:hanging="180"/>
      </w:pPr>
      <w:rPr>
        <w:rFonts w:cs="Times New Roman"/>
      </w:rPr>
    </w:lvl>
    <w:lvl w:ilvl="3" w:tplc="040C000F">
      <w:start w:val="1"/>
      <w:numFmt w:val="decimal"/>
      <w:lvlText w:val="%4."/>
      <w:lvlJc w:val="left"/>
      <w:pPr>
        <w:ind w:left="2880" w:hanging="360"/>
      </w:pPr>
      <w:rPr>
        <w:rFonts w:cs="Times New Roman"/>
      </w:rPr>
    </w:lvl>
    <w:lvl w:ilvl="4" w:tplc="040C0019">
      <w:start w:val="1"/>
      <w:numFmt w:val="lowerLetter"/>
      <w:lvlText w:val="%5."/>
      <w:lvlJc w:val="left"/>
      <w:pPr>
        <w:ind w:left="3600" w:hanging="360"/>
      </w:pPr>
      <w:rPr>
        <w:rFonts w:cs="Times New Roman"/>
      </w:rPr>
    </w:lvl>
    <w:lvl w:ilvl="5" w:tplc="040C001B">
      <w:start w:val="1"/>
      <w:numFmt w:val="lowerRoman"/>
      <w:lvlText w:val="%6."/>
      <w:lvlJc w:val="right"/>
      <w:pPr>
        <w:ind w:left="4320" w:hanging="180"/>
      </w:pPr>
      <w:rPr>
        <w:rFonts w:cs="Times New Roman"/>
      </w:rPr>
    </w:lvl>
    <w:lvl w:ilvl="6" w:tplc="040C000F">
      <w:start w:val="1"/>
      <w:numFmt w:val="decimal"/>
      <w:lvlText w:val="%7."/>
      <w:lvlJc w:val="left"/>
      <w:pPr>
        <w:ind w:left="5040" w:hanging="360"/>
      </w:pPr>
      <w:rPr>
        <w:rFonts w:cs="Times New Roman"/>
      </w:rPr>
    </w:lvl>
    <w:lvl w:ilvl="7" w:tplc="040C0019">
      <w:start w:val="1"/>
      <w:numFmt w:val="lowerLetter"/>
      <w:lvlText w:val="%8."/>
      <w:lvlJc w:val="left"/>
      <w:pPr>
        <w:ind w:left="5760" w:hanging="360"/>
      </w:pPr>
      <w:rPr>
        <w:rFonts w:cs="Times New Roman"/>
      </w:rPr>
    </w:lvl>
    <w:lvl w:ilvl="8" w:tplc="040C001B">
      <w:start w:val="1"/>
      <w:numFmt w:val="lowerRoman"/>
      <w:lvlText w:val="%9."/>
      <w:lvlJc w:val="right"/>
      <w:pPr>
        <w:ind w:left="6480" w:hanging="180"/>
      </w:pPr>
      <w:rPr>
        <w:rFonts w:cs="Times New Roman"/>
      </w:rPr>
    </w:lvl>
  </w:abstractNum>
  <w:abstractNum w:abstractNumId="243" w15:restartNumberingAfterBreak="0">
    <w:nsid w:val="709C662F"/>
    <w:multiLevelType w:val="multilevel"/>
    <w:tmpl w:val="B76C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13670F9"/>
    <w:multiLevelType w:val="hybridMultilevel"/>
    <w:tmpl w:val="B138457E"/>
    <w:lvl w:ilvl="0" w:tplc="040C0001">
      <w:start w:val="1"/>
      <w:numFmt w:val="bullet"/>
      <w:lvlText w:val=""/>
      <w:lvlJc w:val="left"/>
      <w:pPr>
        <w:ind w:left="720" w:hanging="360"/>
      </w:pPr>
      <w:rPr>
        <w:rFonts w:ascii="Symbol" w:hAnsi="Symbol" w:hint="default"/>
      </w:rPr>
    </w:lvl>
    <w:lvl w:ilvl="1" w:tplc="040C0003">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5" w15:restartNumberingAfterBreak="0">
    <w:nsid w:val="716D2FE5"/>
    <w:multiLevelType w:val="multilevel"/>
    <w:tmpl w:val="3B3CD442"/>
    <w:lvl w:ilvl="0">
      <w:numFmt w:val="bullet"/>
      <w:lvlText w:val="-"/>
      <w:lvlJc w:val="left"/>
      <w:pPr>
        <w:ind w:left="720" w:hanging="360"/>
      </w:pPr>
      <w:rPr>
        <w:rFonts w:ascii="Garamond" w:eastAsia="Garamond" w:hAnsi="Garamond" w:cs="Garamond"/>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6" w15:restartNumberingAfterBreak="0">
    <w:nsid w:val="71C14658"/>
    <w:multiLevelType w:val="hybridMultilevel"/>
    <w:tmpl w:val="B46871C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7" w15:restartNumberingAfterBreak="0">
    <w:nsid w:val="72586924"/>
    <w:multiLevelType w:val="hybridMultilevel"/>
    <w:tmpl w:val="8C80AD56"/>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start w:val="1"/>
      <w:numFmt w:val="bullet"/>
      <w:lvlText w:val=""/>
      <w:lvlJc w:val="left"/>
      <w:pPr>
        <w:ind w:left="3447" w:hanging="360"/>
      </w:pPr>
      <w:rPr>
        <w:rFonts w:ascii="Wingdings" w:hAnsi="Wingdings"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48" w15:restartNumberingAfterBreak="0">
    <w:nsid w:val="727262A0"/>
    <w:multiLevelType w:val="hybridMultilevel"/>
    <w:tmpl w:val="7EF62D92"/>
    <w:lvl w:ilvl="0" w:tplc="EF24C898">
      <w:start w:val="1"/>
      <w:numFmt w:val="bullet"/>
      <w:lvlText w:val=""/>
      <w:lvlJc w:val="left"/>
      <w:pPr>
        <w:tabs>
          <w:tab w:val="num" w:pos="720"/>
        </w:tabs>
        <w:ind w:left="720" w:hanging="360"/>
      </w:pPr>
      <w:rPr>
        <w:rFonts w:ascii="Wingdings" w:hAnsi="Wingdings" w:hint="default"/>
      </w:rPr>
    </w:lvl>
    <w:lvl w:ilvl="1" w:tplc="22546860" w:tentative="1">
      <w:start w:val="1"/>
      <w:numFmt w:val="bullet"/>
      <w:lvlText w:val="o"/>
      <w:lvlJc w:val="left"/>
      <w:pPr>
        <w:tabs>
          <w:tab w:val="num" w:pos="1440"/>
        </w:tabs>
        <w:ind w:left="1440" w:hanging="360"/>
      </w:pPr>
      <w:rPr>
        <w:rFonts w:ascii="Courier New" w:hAnsi="Courier New" w:cs="Courier New" w:hint="default"/>
      </w:rPr>
    </w:lvl>
    <w:lvl w:ilvl="2" w:tplc="AC5848DA">
      <w:start w:val="1"/>
      <w:numFmt w:val="bullet"/>
      <w:lvlText w:val=""/>
      <w:lvlJc w:val="left"/>
      <w:pPr>
        <w:tabs>
          <w:tab w:val="num" w:pos="2160"/>
        </w:tabs>
        <w:ind w:left="2160" w:hanging="360"/>
      </w:pPr>
      <w:rPr>
        <w:rFonts w:ascii="Wingdings" w:hAnsi="Wingdings" w:hint="default"/>
      </w:rPr>
    </w:lvl>
    <w:lvl w:ilvl="3" w:tplc="4C56F196">
      <w:start w:val="1"/>
      <w:numFmt w:val="bullet"/>
      <w:lvlText w:val=""/>
      <w:lvlJc w:val="left"/>
      <w:pPr>
        <w:tabs>
          <w:tab w:val="num" w:pos="2880"/>
        </w:tabs>
        <w:ind w:left="2880" w:hanging="360"/>
      </w:pPr>
      <w:rPr>
        <w:rFonts w:ascii="Symbol" w:hAnsi="Symbol" w:hint="default"/>
      </w:rPr>
    </w:lvl>
    <w:lvl w:ilvl="4" w:tplc="B008CD1E" w:tentative="1">
      <w:start w:val="1"/>
      <w:numFmt w:val="bullet"/>
      <w:lvlText w:val="o"/>
      <w:lvlJc w:val="left"/>
      <w:pPr>
        <w:tabs>
          <w:tab w:val="num" w:pos="3600"/>
        </w:tabs>
        <w:ind w:left="3600" w:hanging="360"/>
      </w:pPr>
      <w:rPr>
        <w:rFonts w:ascii="Courier New" w:hAnsi="Courier New" w:cs="Courier New" w:hint="default"/>
      </w:rPr>
    </w:lvl>
    <w:lvl w:ilvl="5" w:tplc="973C48AC" w:tentative="1">
      <w:start w:val="1"/>
      <w:numFmt w:val="bullet"/>
      <w:lvlText w:val=""/>
      <w:lvlJc w:val="left"/>
      <w:pPr>
        <w:tabs>
          <w:tab w:val="num" w:pos="4320"/>
        </w:tabs>
        <w:ind w:left="4320" w:hanging="360"/>
      </w:pPr>
      <w:rPr>
        <w:rFonts w:ascii="Wingdings" w:hAnsi="Wingdings" w:hint="default"/>
      </w:rPr>
    </w:lvl>
    <w:lvl w:ilvl="6" w:tplc="73B2FDFA" w:tentative="1">
      <w:start w:val="1"/>
      <w:numFmt w:val="bullet"/>
      <w:lvlText w:val=""/>
      <w:lvlJc w:val="left"/>
      <w:pPr>
        <w:tabs>
          <w:tab w:val="num" w:pos="5040"/>
        </w:tabs>
        <w:ind w:left="5040" w:hanging="360"/>
      </w:pPr>
      <w:rPr>
        <w:rFonts w:ascii="Symbol" w:hAnsi="Symbol" w:hint="default"/>
      </w:rPr>
    </w:lvl>
    <w:lvl w:ilvl="7" w:tplc="28D260F2" w:tentative="1">
      <w:start w:val="1"/>
      <w:numFmt w:val="bullet"/>
      <w:lvlText w:val="o"/>
      <w:lvlJc w:val="left"/>
      <w:pPr>
        <w:tabs>
          <w:tab w:val="num" w:pos="5760"/>
        </w:tabs>
        <w:ind w:left="5760" w:hanging="360"/>
      </w:pPr>
      <w:rPr>
        <w:rFonts w:ascii="Courier New" w:hAnsi="Courier New" w:cs="Courier New" w:hint="default"/>
      </w:rPr>
    </w:lvl>
    <w:lvl w:ilvl="8" w:tplc="B1827CC2" w:tentative="1">
      <w:start w:val="1"/>
      <w:numFmt w:val="bullet"/>
      <w:lvlText w:val=""/>
      <w:lvlJc w:val="left"/>
      <w:pPr>
        <w:tabs>
          <w:tab w:val="num" w:pos="6480"/>
        </w:tabs>
        <w:ind w:left="6480" w:hanging="360"/>
      </w:pPr>
      <w:rPr>
        <w:rFonts w:ascii="Wingdings" w:hAnsi="Wingdings" w:hint="default"/>
      </w:rPr>
    </w:lvl>
  </w:abstractNum>
  <w:abstractNum w:abstractNumId="249" w15:restartNumberingAfterBreak="0">
    <w:nsid w:val="727D70F4"/>
    <w:multiLevelType w:val="multilevel"/>
    <w:tmpl w:val="46165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2C6645C"/>
    <w:multiLevelType w:val="multilevel"/>
    <w:tmpl w:val="DE8E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3846EC5"/>
    <w:multiLevelType w:val="multilevel"/>
    <w:tmpl w:val="8F982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43C6ABB"/>
    <w:multiLevelType w:val="multilevel"/>
    <w:tmpl w:val="B8A0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48F7098"/>
    <w:multiLevelType w:val="multilevel"/>
    <w:tmpl w:val="AA10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4A817C4"/>
    <w:multiLevelType w:val="hybridMultilevel"/>
    <w:tmpl w:val="D786C91C"/>
    <w:lvl w:ilvl="0" w:tplc="FC82BB90">
      <w:start w:val="2"/>
      <w:numFmt w:val="bullet"/>
      <w:lvlText w:val="-"/>
      <w:lvlJc w:val="left"/>
      <w:pPr>
        <w:ind w:left="1068" w:hanging="360"/>
      </w:pPr>
      <w:rPr>
        <w:rFonts w:ascii="Times" w:eastAsia="Times New Roman" w:hAnsi="Times" w:cs="Time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55" w15:restartNumberingAfterBreak="0">
    <w:nsid w:val="74C04260"/>
    <w:multiLevelType w:val="multilevel"/>
    <w:tmpl w:val="49525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4C57A3E"/>
    <w:multiLevelType w:val="multilevel"/>
    <w:tmpl w:val="650A869A"/>
    <w:lvl w:ilvl="0">
      <w:start w:val="41"/>
      <w:numFmt w:val="decimal"/>
      <w:lvlText w:val="%1"/>
      <w:lvlJc w:val="left"/>
      <w:pPr>
        <w:ind w:left="420" w:hanging="420"/>
      </w:pPr>
      <w:rPr>
        <w:rFonts w:hint="default"/>
      </w:rPr>
    </w:lvl>
    <w:lvl w:ilvl="1">
      <w:start w:val="1"/>
      <w:numFmt w:val="decimal"/>
      <w:lvlText w:val="18.%2"/>
      <w:lvlJc w:val="left"/>
      <w:pPr>
        <w:ind w:left="2257" w:hanging="420"/>
      </w:pPr>
      <w:rPr>
        <w:rFonts w:hint="default"/>
      </w:rPr>
    </w:lvl>
    <w:lvl w:ilvl="2">
      <w:start w:val="1"/>
      <w:numFmt w:val="decimal"/>
      <w:lvlText w:val="%1.%2.%3"/>
      <w:lvlJc w:val="left"/>
      <w:pPr>
        <w:ind w:left="4394" w:hanging="720"/>
      </w:pPr>
      <w:rPr>
        <w:rFonts w:hint="default"/>
      </w:rPr>
    </w:lvl>
    <w:lvl w:ilvl="3">
      <w:start w:val="1"/>
      <w:numFmt w:val="decimal"/>
      <w:lvlText w:val="%1.%2.%3.%4"/>
      <w:lvlJc w:val="left"/>
      <w:pPr>
        <w:ind w:left="6231" w:hanging="720"/>
      </w:pPr>
      <w:rPr>
        <w:rFonts w:hint="default"/>
      </w:rPr>
    </w:lvl>
    <w:lvl w:ilvl="4">
      <w:start w:val="1"/>
      <w:numFmt w:val="decimal"/>
      <w:lvlText w:val="%1.%2.%3.%4.%5"/>
      <w:lvlJc w:val="left"/>
      <w:pPr>
        <w:ind w:left="8428" w:hanging="1080"/>
      </w:pPr>
      <w:rPr>
        <w:rFonts w:hint="default"/>
      </w:rPr>
    </w:lvl>
    <w:lvl w:ilvl="5">
      <w:start w:val="1"/>
      <w:numFmt w:val="decimal"/>
      <w:lvlText w:val="%1.%2.%3.%4.%5.%6"/>
      <w:lvlJc w:val="left"/>
      <w:pPr>
        <w:ind w:left="10265" w:hanging="1080"/>
      </w:pPr>
      <w:rPr>
        <w:rFonts w:hint="default"/>
      </w:rPr>
    </w:lvl>
    <w:lvl w:ilvl="6">
      <w:start w:val="1"/>
      <w:numFmt w:val="decimal"/>
      <w:lvlText w:val="%1.%2.%3.%4.%5.%6.%7"/>
      <w:lvlJc w:val="left"/>
      <w:pPr>
        <w:ind w:left="12462" w:hanging="1440"/>
      </w:pPr>
      <w:rPr>
        <w:rFonts w:hint="default"/>
      </w:rPr>
    </w:lvl>
    <w:lvl w:ilvl="7">
      <w:start w:val="1"/>
      <w:numFmt w:val="decimal"/>
      <w:lvlText w:val="%1.%2.%3.%4.%5.%6.%7.%8"/>
      <w:lvlJc w:val="left"/>
      <w:pPr>
        <w:ind w:left="14299" w:hanging="1440"/>
      </w:pPr>
      <w:rPr>
        <w:rFonts w:hint="default"/>
      </w:rPr>
    </w:lvl>
    <w:lvl w:ilvl="8">
      <w:start w:val="1"/>
      <w:numFmt w:val="decimal"/>
      <w:lvlText w:val="%1.%2.%3.%4.%5.%6.%7.%8.%9"/>
      <w:lvlJc w:val="left"/>
      <w:pPr>
        <w:ind w:left="16136" w:hanging="1440"/>
      </w:pPr>
      <w:rPr>
        <w:rFonts w:hint="default"/>
      </w:rPr>
    </w:lvl>
  </w:abstractNum>
  <w:abstractNum w:abstractNumId="257" w15:restartNumberingAfterBreak="0">
    <w:nsid w:val="75081142"/>
    <w:multiLevelType w:val="hybridMultilevel"/>
    <w:tmpl w:val="779AB1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8" w15:restartNumberingAfterBreak="0">
    <w:nsid w:val="753B38F1"/>
    <w:multiLevelType w:val="multilevel"/>
    <w:tmpl w:val="600E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6C06D7B"/>
    <w:multiLevelType w:val="hybridMultilevel"/>
    <w:tmpl w:val="3DCE5FBE"/>
    <w:lvl w:ilvl="0" w:tplc="EDE65A26">
      <w:start w:val="1"/>
      <w:numFmt w:val="bullet"/>
      <w:lvlText w:val=""/>
      <w:lvlJc w:val="left"/>
      <w:pPr>
        <w:tabs>
          <w:tab w:val="num" w:pos="720"/>
        </w:tabs>
        <w:ind w:left="720" w:hanging="360"/>
      </w:pPr>
      <w:rPr>
        <w:rFonts w:ascii="Symbol" w:hAnsi="Symbol"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260" w15:restartNumberingAfterBreak="0">
    <w:nsid w:val="77B072FE"/>
    <w:multiLevelType w:val="hybridMultilevel"/>
    <w:tmpl w:val="F54CFEFA"/>
    <w:lvl w:ilvl="0" w:tplc="FFFFFFFF">
      <w:start w:val="1"/>
      <w:numFmt w:val="decimal"/>
      <w:lvlText w:val="%1)"/>
      <w:lvlJc w:val="left"/>
      <w:pPr>
        <w:ind w:left="720" w:hanging="360"/>
      </w:pPr>
      <w:rPr>
        <w:rFonts w:hint="default"/>
        <w:b/>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1" w15:restartNumberingAfterBreak="0">
    <w:nsid w:val="78E00452"/>
    <w:multiLevelType w:val="hybridMultilevel"/>
    <w:tmpl w:val="3856AFA4"/>
    <w:lvl w:ilvl="0" w:tplc="C84C8CE8">
      <w:numFmt w:val="bullet"/>
      <w:lvlText w:val="-"/>
      <w:lvlJc w:val="left"/>
      <w:pPr>
        <w:ind w:left="720" w:hanging="360"/>
      </w:pPr>
      <w:rPr>
        <w:rFonts w:ascii="Verdana" w:eastAsiaTheme="minorHAnsi" w:hAnsi="Verdana" w:cstheme="minorBidi"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2" w15:restartNumberingAfterBreak="0">
    <w:nsid w:val="7939569A"/>
    <w:multiLevelType w:val="multilevel"/>
    <w:tmpl w:val="347E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9465325"/>
    <w:multiLevelType w:val="hybridMultilevel"/>
    <w:tmpl w:val="E15046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4" w15:restartNumberingAfterBreak="0">
    <w:nsid w:val="7A3A4381"/>
    <w:multiLevelType w:val="hybridMultilevel"/>
    <w:tmpl w:val="B86ECD88"/>
    <w:lvl w:ilvl="0" w:tplc="96AA8AE2">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5" w15:restartNumberingAfterBreak="0">
    <w:nsid w:val="7A403204"/>
    <w:multiLevelType w:val="hybridMultilevel"/>
    <w:tmpl w:val="E5B4F048"/>
    <w:lvl w:ilvl="0" w:tplc="FFFFFFFF">
      <w:start w:val="1"/>
      <w:numFmt w:val="bullet"/>
      <w:lvlText w:val="o"/>
      <w:lvlJc w:val="left"/>
      <w:pPr>
        <w:tabs>
          <w:tab w:val="num" w:pos="720"/>
        </w:tabs>
        <w:ind w:left="720" w:hanging="360"/>
      </w:pPr>
      <w:rPr>
        <w:rFonts w:ascii="Courier New" w:hAnsi="Courier New"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6" w15:restartNumberingAfterBreak="0">
    <w:nsid w:val="7B484A18"/>
    <w:multiLevelType w:val="hybridMultilevel"/>
    <w:tmpl w:val="1BC84C32"/>
    <w:lvl w:ilvl="0" w:tplc="6B46E992">
      <w:start w:val="16"/>
      <w:numFmt w:val="bullet"/>
      <w:lvlText w:val="-"/>
      <w:lvlJc w:val="left"/>
      <w:pPr>
        <w:ind w:left="1068" w:hanging="360"/>
      </w:pPr>
      <w:rPr>
        <w:rFonts w:ascii="Arial" w:eastAsiaTheme="minorHAnsi" w:hAnsi="Arial" w:cs="Arial" w:hint="default"/>
        <w:color w:val="222222"/>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67" w15:restartNumberingAfterBreak="0">
    <w:nsid w:val="7B885A1D"/>
    <w:multiLevelType w:val="hybridMultilevel"/>
    <w:tmpl w:val="BEC64CD8"/>
    <w:lvl w:ilvl="0" w:tplc="8D2A1B88">
      <w:start w:val="1"/>
      <w:numFmt w:val="bullet"/>
      <w:lvlText w:val="-"/>
      <w:lvlJc w:val="left"/>
      <w:pPr>
        <w:ind w:left="1069" w:hanging="360"/>
      </w:pPr>
      <w:rPr>
        <w:rFonts w:ascii="Arial" w:eastAsia="Times New Roman" w:hAnsi="Arial" w:cs="Aria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68" w15:restartNumberingAfterBreak="0">
    <w:nsid w:val="7D5158F9"/>
    <w:multiLevelType w:val="hybridMultilevel"/>
    <w:tmpl w:val="41826CB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9" w15:restartNumberingAfterBreak="0">
    <w:nsid w:val="7D5B4ED6"/>
    <w:multiLevelType w:val="multilevel"/>
    <w:tmpl w:val="472E2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DA3346D"/>
    <w:multiLevelType w:val="hybridMultilevel"/>
    <w:tmpl w:val="2FDA0AD0"/>
    <w:lvl w:ilvl="0" w:tplc="040C0017">
      <w:start w:val="9"/>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71" w15:restartNumberingAfterBreak="0">
    <w:nsid w:val="7DF1543A"/>
    <w:multiLevelType w:val="multilevel"/>
    <w:tmpl w:val="1E3AE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E375ADA"/>
    <w:multiLevelType w:val="hybridMultilevel"/>
    <w:tmpl w:val="2F36787E"/>
    <w:lvl w:ilvl="0" w:tplc="A2F4E01A">
      <w:start w:val="1"/>
      <w:numFmt w:val="bullet"/>
      <w:lvlText w:val="-"/>
      <w:lvlJc w:val="left"/>
      <w:rPr>
        <w:rFonts w:ascii="Calibri" w:hAnsi="Calibri" w:hint="default"/>
      </w:rPr>
    </w:lvl>
    <w:lvl w:ilvl="1" w:tplc="71F2DAD8">
      <w:numFmt w:val="decimal"/>
      <w:lvlText w:val=""/>
      <w:lvlJc w:val="left"/>
    </w:lvl>
    <w:lvl w:ilvl="2" w:tplc="040C0005">
      <w:numFmt w:val="decimal"/>
      <w:lvlText w:val=""/>
      <w:lvlJc w:val="left"/>
    </w:lvl>
    <w:lvl w:ilvl="3" w:tplc="040C0001">
      <w:numFmt w:val="decimal"/>
      <w:lvlText w:val=""/>
      <w:lvlJc w:val="left"/>
    </w:lvl>
    <w:lvl w:ilvl="4" w:tplc="040C0003">
      <w:numFmt w:val="decimal"/>
      <w:lvlText w:val=""/>
      <w:lvlJc w:val="left"/>
    </w:lvl>
    <w:lvl w:ilvl="5" w:tplc="040C0005">
      <w:numFmt w:val="decimal"/>
      <w:lvlText w:val=""/>
      <w:lvlJc w:val="left"/>
    </w:lvl>
    <w:lvl w:ilvl="6" w:tplc="040C0001">
      <w:numFmt w:val="decimal"/>
      <w:lvlText w:val=""/>
      <w:lvlJc w:val="left"/>
    </w:lvl>
    <w:lvl w:ilvl="7" w:tplc="040C0003">
      <w:numFmt w:val="decimal"/>
      <w:lvlText w:val=""/>
      <w:lvlJc w:val="left"/>
    </w:lvl>
    <w:lvl w:ilvl="8" w:tplc="040C0005">
      <w:numFmt w:val="decimal"/>
      <w:lvlText w:val=""/>
      <w:lvlJc w:val="left"/>
    </w:lvl>
  </w:abstractNum>
  <w:abstractNum w:abstractNumId="273" w15:restartNumberingAfterBreak="0">
    <w:nsid w:val="7E707339"/>
    <w:multiLevelType w:val="multilevel"/>
    <w:tmpl w:val="52CCDBEC"/>
    <w:lvl w:ilvl="0">
      <w:start w:val="1"/>
      <w:numFmt w:val="bullet"/>
      <w:lvlText w:val="-"/>
      <w:lvlJc w:val="left"/>
      <w:pPr>
        <w:ind w:left="19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74" w15:restartNumberingAfterBreak="0">
    <w:nsid w:val="7EB54611"/>
    <w:multiLevelType w:val="multilevel"/>
    <w:tmpl w:val="EF565A62"/>
    <w:numStyleLink w:val="CSIHeadings"/>
  </w:abstractNum>
  <w:abstractNum w:abstractNumId="275" w15:restartNumberingAfterBreak="0">
    <w:nsid w:val="7F204A68"/>
    <w:multiLevelType w:val="multilevel"/>
    <w:tmpl w:val="040C001F"/>
    <w:styleLink w:val="Style10"/>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6" w15:restartNumberingAfterBreak="0">
    <w:nsid w:val="7F727E36"/>
    <w:multiLevelType w:val="multilevel"/>
    <w:tmpl w:val="6924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F827A65"/>
    <w:multiLevelType w:val="multilevel"/>
    <w:tmpl w:val="A15E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738406">
    <w:abstractNumId w:val="185"/>
  </w:num>
  <w:num w:numId="2" w16cid:durableId="1365979614">
    <w:abstractNumId w:val="225"/>
  </w:num>
  <w:num w:numId="3" w16cid:durableId="1091467943">
    <w:abstractNumId w:val="192"/>
  </w:num>
  <w:num w:numId="4" w16cid:durableId="750732480">
    <w:abstractNumId w:val="123"/>
  </w:num>
  <w:num w:numId="5" w16cid:durableId="85004492">
    <w:abstractNumId w:val="237"/>
  </w:num>
  <w:num w:numId="6" w16cid:durableId="1143932246">
    <w:abstractNumId w:val="140"/>
  </w:num>
  <w:num w:numId="7" w16cid:durableId="2002342869">
    <w:abstractNumId w:val="91"/>
  </w:num>
  <w:num w:numId="8" w16cid:durableId="948199380">
    <w:abstractNumId w:val="275"/>
  </w:num>
  <w:num w:numId="9" w16cid:durableId="1283220380">
    <w:abstractNumId w:val="130"/>
  </w:num>
  <w:num w:numId="10" w16cid:durableId="972559177">
    <w:abstractNumId w:val="187"/>
  </w:num>
  <w:num w:numId="11" w16cid:durableId="1351294244">
    <w:abstractNumId w:val="92"/>
  </w:num>
  <w:num w:numId="12" w16cid:durableId="816648113">
    <w:abstractNumId w:val="116"/>
  </w:num>
  <w:num w:numId="13" w16cid:durableId="818764996">
    <w:abstractNumId w:val="53"/>
  </w:num>
  <w:num w:numId="14" w16cid:durableId="1582790601">
    <w:abstractNumId w:val="103"/>
  </w:num>
  <w:num w:numId="15" w16cid:durableId="1910069434">
    <w:abstractNumId w:val="1"/>
  </w:num>
  <w:num w:numId="16" w16cid:durableId="528252453">
    <w:abstractNumId w:val="0"/>
  </w:num>
  <w:num w:numId="17" w16cid:durableId="362098715">
    <w:abstractNumId w:val="222"/>
  </w:num>
  <w:num w:numId="18" w16cid:durableId="992955239">
    <w:abstractNumId w:val="5"/>
  </w:num>
  <w:num w:numId="19" w16cid:durableId="270670043">
    <w:abstractNumId w:val="3"/>
  </w:num>
  <w:num w:numId="20" w16cid:durableId="1699699117">
    <w:abstractNumId w:val="4"/>
  </w:num>
  <w:num w:numId="21" w16cid:durableId="1734810758">
    <w:abstractNumId w:val="43"/>
  </w:num>
  <w:num w:numId="22" w16cid:durableId="1781611158">
    <w:abstractNumId w:val="174"/>
  </w:num>
  <w:num w:numId="23" w16cid:durableId="193353036">
    <w:abstractNumId w:val="274"/>
    <w:lvlOverride w:ilvl="0">
      <w:lvl w:ilvl="0">
        <w:start w:val="1"/>
        <w:numFmt w:val="decimal"/>
        <w:pStyle w:val="CSI1"/>
        <w:lvlText w:val="PART %1 -"/>
        <w:lvlJc w:val="left"/>
        <w:pPr>
          <w:tabs>
            <w:tab w:val="num" w:pos="288"/>
          </w:tabs>
          <w:ind w:left="0" w:firstLine="0"/>
        </w:pPr>
        <w:rPr>
          <w:rFonts w:ascii="Arial" w:hAnsi="Arial" w:cs="Arial" w:hint="default"/>
          <w:b/>
          <w:i w:val="0"/>
          <w:strike w:val="0"/>
          <w:dstrike w:val="0"/>
          <w:vanish w:val="0"/>
          <w:sz w:val="20"/>
          <w:u w:val="none"/>
          <w:vertAlign w:val="baseline"/>
        </w:rPr>
      </w:lvl>
    </w:lvlOverride>
    <w:lvlOverride w:ilvl="1">
      <w:lvl w:ilvl="1">
        <w:start w:val="1"/>
        <w:numFmt w:val="decimalZero"/>
        <w:pStyle w:val="CSI2"/>
        <w:lvlText w:val="%1.%2"/>
        <w:lvlJc w:val="left"/>
        <w:pPr>
          <w:tabs>
            <w:tab w:val="num" w:pos="720"/>
          </w:tabs>
          <w:ind w:left="0" w:firstLine="0"/>
        </w:pPr>
        <w:rPr>
          <w:rFonts w:ascii="Times New Roman" w:hAnsi="Times New Roman" w:hint="default"/>
          <w:b w:val="0"/>
          <w:i w:val="0"/>
          <w:caps w:val="0"/>
          <w:strike w:val="0"/>
          <w:dstrike w:val="0"/>
          <w:vanish w:val="0"/>
          <w:sz w:val="22"/>
          <w:u w:val="none"/>
          <w:vertAlign w:val="baseline"/>
          <w:em w:val="none"/>
        </w:rPr>
      </w:lvl>
    </w:lvlOverride>
    <w:lvlOverride w:ilvl="2">
      <w:lvl w:ilvl="2">
        <w:start w:val="1"/>
        <w:numFmt w:val="upperLetter"/>
        <w:pStyle w:val="CSI3"/>
        <w:lvlText w:val="%3."/>
        <w:lvlJc w:val="left"/>
        <w:pPr>
          <w:tabs>
            <w:tab w:val="num" w:pos="1080"/>
          </w:tabs>
          <w:ind w:left="1080" w:hanging="360"/>
        </w:pPr>
        <w:rPr>
          <w:rFonts w:hint="default"/>
        </w:rPr>
      </w:lvl>
    </w:lvlOverride>
    <w:lvlOverride w:ilvl="3">
      <w:lvl w:ilvl="3">
        <w:start w:val="1"/>
        <w:numFmt w:val="decimal"/>
        <w:pStyle w:val="CSI4"/>
        <w:lvlText w:val="%4."/>
        <w:lvlJc w:val="left"/>
        <w:pPr>
          <w:tabs>
            <w:tab w:val="num" w:pos="1440"/>
          </w:tabs>
          <w:ind w:left="1440" w:hanging="360"/>
        </w:pPr>
        <w:rPr>
          <w:rFonts w:hint="default"/>
        </w:rPr>
      </w:lvl>
    </w:lvlOverride>
    <w:lvlOverride w:ilvl="4">
      <w:lvl w:ilvl="4">
        <w:start w:val="1"/>
        <w:numFmt w:val="lowerLetter"/>
        <w:pStyle w:val="CSI5"/>
        <w:lvlText w:val="%5."/>
        <w:lvlJc w:val="left"/>
        <w:pPr>
          <w:tabs>
            <w:tab w:val="num" w:pos="1800"/>
          </w:tabs>
          <w:ind w:left="1800" w:hanging="360"/>
        </w:pPr>
        <w:rPr>
          <w:rFonts w:hint="default"/>
        </w:rPr>
      </w:lvl>
    </w:lvlOverride>
    <w:lvlOverride w:ilvl="5">
      <w:lvl w:ilvl="5">
        <w:start w:val="1"/>
        <w:numFmt w:val="decimal"/>
        <w:pStyle w:val="CSI6"/>
        <w:lvlText w:val="%6."/>
        <w:lvlJc w:val="left"/>
        <w:pPr>
          <w:tabs>
            <w:tab w:val="num" w:pos="2160"/>
          </w:tabs>
          <w:ind w:left="2160" w:hanging="360"/>
        </w:pPr>
        <w:rPr>
          <w:rFonts w:hint="default"/>
        </w:rPr>
      </w:lvl>
    </w:lvlOverride>
    <w:lvlOverride w:ilvl="6">
      <w:lvl w:ilvl="6">
        <w:start w:val="1"/>
        <w:numFmt w:val="none"/>
        <w:lvlText w:val=""/>
        <w:lvlJc w:val="left"/>
        <w:pPr>
          <w:ind w:left="5040" w:hanging="360"/>
        </w:pPr>
        <w:rPr>
          <w:rFonts w:hint="default"/>
        </w:rPr>
      </w:lvl>
    </w:lvlOverride>
    <w:lvlOverride w:ilvl="7">
      <w:lvl w:ilvl="7">
        <w:start w:val="1"/>
        <w:numFmt w:val="none"/>
        <w:lvlText w:val=""/>
        <w:lvlJc w:val="left"/>
        <w:pPr>
          <w:ind w:left="5760" w:hanging="360"/>
        </w:pPr>
        <w:rPr>
          <w:rFonts w:hint="default"/>
        </w:rPr>
      </w:lvl>
    </w:lvlOverride>
    <w:lvlOverride w:ilvl="8">
      <w:lvl w:ilvl="8">
        <w:start w:val="1"/>
        <w:numFmt w:val="none"/>
        <w:lvlText w:val=""/>
        <w:lvlJc w:val="left"/>
        <w:pPr>
          <w:ind w:left="6480" w:hanging="360"/>
        </w:pPr>
        <w:rPr>
          <w:rFonts w:hint="default"/>
        </w:rPr>
      </w:lvl>
    </w:lvlOverride>
  </w:num>
  <w:num w:numId="24" w16cid:durableId="1494253282">
    <w:abstractNumId w:val="114"/>
  </w:num>
  <w:num w:numId="25" w16cid:durableId="1318146839">
    <w:abstractNumId w:val="205"/>
  </w:num>
  <w:num w:numId="26" w16cid:durableId="1612542091">
    <w:abstractNumId w:val="175"/>
  </w:num>
  <w:num w:numId="27" w16cid:durableId="1058091978">
    <w:abstractNumId w:val="68"/>
  </w:num>
  <w:num w:numId="28" w16cid:durableId="1726293612">
    <w:abstractNumId w:val="168"/>
  </w:num>
  <w:num w:numId="29" w16cid:durableId="6451420">
    <w:abstractNumId w:val="160"/>
  </w:num>
  <w:num w:numId="30" w16cid:durableId="1228609504">
    <w:abstractNumId w:val="67"/>
  </w:num>
  <w:num w:numId="31" w16cid:durableId="554202299">
    <w:abstractNumId w:val="69"/>
  </w:num>
  <w:num w:numId="32" w16cid:durableId="1460102159">
    <w:abstractNumId w:val="260"/>
  </w:num>
  <w:num w:numId="33" w16cid:durableId="1063020530">
    <w:abstractNumId w:val="117"/>
  </w:num>
  <w:num w:numId="34" w16cid:durableId="250361517">
    <w:abstractNumId w:val="56"/>
  </w:num>
  <w:num w:numId="35" w16cid:durableId="1766030035">
    <w:abstractNumId w:val="239"/>
  </w:num>
  <w:num w:numId="36" w16cid:durableId="1541167871">
    <w:abstractNumId w:val="159"/>
  </w:num>
  <w:num w:numId="37" w16cid:durableId="2052068508">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61390270">
    <w:abstractNumId w:val="269"/>
  </w:num>
  <w:num w:numId="39" w16cid:durableId="374700383">
    <w:abstractNumId w:val="76"/>
  </w:num>
  <w:num w:numId="40" w16cid:durableId="2112360098">
    <w:abstractNumId w:val="102"/>
  </w:num>
  <w:num w:numId="41" w16cid:durableId="325941625">
    <w:abstractNumId w:val="12"/>
  </w:num>
  <w:num w:numId="42" w16cid:durableId="691568619">
    <w:abstractNumId w:val="151"/>
  </w:num>
  <w:num w:numId="43" w16cid:durableId="154103431">
    <w:abstractNumId w:val="152"/>
  </w:num>
  <w:num w:numId="44" w16cid:durableId="346097794">
    <w:abstractNumId w:val="20"/>
  </w:num>
  <w:num w:numId="45" w16cid:durableId="532157421">
    <w:abstractNumId w:val="257"/>
  </w:num>
  <w:num w:numId="46" w16cid:durableId="2124764628">
    <w:abstractNumId w:val="22"/>
  </w:num>
  <w:num w:numId="47" w16cid:durableId="144443383">
    <w:abstractNumId w:val="263"/>
  </w:num>
  <w:num w:numId="48" w16cid:durableId="1490555144">
    <w:abstractNumId w:val="141"/>
  </w:num>
  <w:num w:numId="49" w16cid:durableId="1974941111">
    <w:abstractNumId w:val="212"/>
  </w:num>
  <w:num w:numId="50" w16cid:durableId="1138961275">
    <w:abstractNumId w:val="96"/>
  </w:num>
  <w:num w:numId="51" w16cid:durableId="71857670">
    <w:abstractNumId w:val="267"/>
  </w:num>
  <w:num w:numId="52" w16cid:durableId="1087536701">
    <w:abstractNumId w:val="169"/>
  </w:num>
  <w:num w:numId="53" w16cid:durableId="1443722418">
    <w:abstractNumId w:val="144"/>
  </w:num>
  <w:num w:numId="54" w16cid:durableId="422335177">
    <w:abstractNumId w:val="75"/>
  </w:num>
  <w:num w:numId="55" w16cid:durableId="654526779">
    <w:abstractNumId w:val="240"/>
  </w:num>
  <w:num w:numId="56" w16cid:durableId="1716390182">
    <w:abstractNumId w:val="129"/>
  </w:num>
  <w:num w:numId="57" w16cid:durableId="720712511">
    <w:abstractNumId w:val="248"/>
  </w:num>
  <w:num w:numId="58" w16cid:durableId="902325514">
    <w:abstractNumId w:val="72"/>
  </w:num>
  <w:num w:numId="59" w16cid:durableId="2014798185">
    <w:abstractNumId w:val="238"/>
  </w:num>
  <w:num w:numId="60" w16cid:durableId="1431511155">
    <w:abstractNumId w:val="120"/>
  </w:num>
  <w:num w:numId="61" w16cid:durableId="286933095">
    <w:abstractNumId w:val="33"/>
  </w:num>
  <w:num w:numId="62" w16cid:durableId="741030834">
    <w:abstractNumId w:val="259"/>
  </w:num>
  <w:num w:numId="63" w16cid:durableId="1194153836">
    <w:abstractNumId w:val="214"/>
  </w:num>
  <w:num w:numId="64" w16cid:durableId="1392387435">
    <w:abstractNumId w:val="44"/>
  </w:num>
  <w:num w:numId="65" w16cid:durableId="839274467">
    <w:abstractNumId w:val="208"/>
  </w:num>
  <w:num w:numId="66" w16cid:durableId="1944728766">
    <w:abstractNumId w:val="265"/>
  </w:num>
  <w:num w:numId="67" w16cid:durableId="413089963">
    <w:abstractNumId w:val="80"/>
  </w:num>
  <w:num w:numId="68" w16cid:durableId="1200968375">
    <w:abstractNumId w:val="62"/>
  </w:num>
  <w:num w:numId="69" w16cid:durableId="215166945">
    <w:abstractNumId w:val="142"/>
  </w:num>
  <w:num w:numId="70" w16cid:durableId="826046365">
    <w:abstractNumId w:val="51"/>
  </w:num>
  <w:num w:numId="71" w16cid:durableId="1338341337">
    <w:abstractNumId w:val="252"/>
  </w:num>
  <w:num w:numId="72" w16cid:durableId="1099764462">
    <w:abstractNumId w:val="218"/>
  </w:num>
  <w:num w:numId="73" w16cid:durableId="1852407132">
    <w:abstractNumId w:val="277"/>
  </w:num>
  <w:num w:numId="74" w16cid:durableId="1377924478">
    <w:abstractNumId w:val="50"/>
  </w:num>
  <w:num w:numId="75" w16cid:durableId="805242131">
    <w:abstractNumId w:val="108"/>
  </w:num>
  <w:num w:numId="76" w16cid:durableId="700592172">
    <w:abstractNumId w:val="110"/>
  </w:num>
  <w:num w:numId="77" w16cid:durableId="62533739">
    <w:abstractNumId w:val="125"/>
  </w:num>
  <w:num w:numId="78" w16cid:durableId="909849190">
    <w:abstractNumId w:val="137"/>
  </w:num>
  <w:num w:numId="79" w16cid:durableId="1695882273">
    <w:abstractNumId w:val="84"/>
  </w:num>
  <w:num w:numId="80" w16cid:durableId="1938052802">
    <w:abstractNumId w:val="85"/>
  </w:num>
  <w:num w:numId="81" w16cid:durableId="2072649869">
    <w:abstractNumId w:val="10"/>
  </w:num>
  <w:num w:numId="82" w16cid:durableId="1625967036">
    <w:abstractNumId w:val="131"/>
  </w:num>
  <w:num w:numId="83" w16cid:durableId="1522862684">
    <w:abstractNumId w:val="34"/>
  </w:num>
  <w:num w:numId="84" w16cid:durableId="1930263291">
    <w:abstractNumId w:val="88"/>
  </w:num>
  <w:num w:numId="85" w16cid:durableId="171266287">
    <w:abstractNumId w:val="109"/>
  </w:num>
  <w:num w:numId="86" w16cid:durableId="1556433247">
    <w:abstractNumId w:val="189"/>
  </w:num>
  <w:num w:numId="87" w16cid:durableId="1137990980">
    <w:abstractNumId w:val="227"/>
  </w:num>
  <w:num w:numId="88" w16cid:durableId="1850870776">
    <w:abstractNumId w:val="200"/>
  </w:num>
  <w:num w:numId="89" w16cid:durableId="1123040714">
    <w:abstractNumId w:val="253"/>
  </w:num>
  <w:num w:numId="90" w16cid:durableId="1935743669">
    <w:abstractNumId w:val="173"/>
  </w:num>
  <w:num w:numId="91" w16cid:durableId="1493714202">
    <w:abstractNumId w:val="18"/>
  </w:num>
  <w:num w:numId="92" w16cid:durableId="91365550">
    <w:abstractNumId w:val="87"/>
  </w:num>
  <w:num w:numId="93" w16cid:durableId="1055736701">
    <w:abstractNumId w:val="224"/>
  </w:num>
  <w:num w:numId="94" w16cid:durableId="1875803514">
    <w:abstractNumId w:val="262"/>
  </w:num>
  <w:num w:numId="95" w16cid:durableId="1199393621">
    <w:abstractNumId w:val="255"/>
  </w:num>
  <w:num w:numId="96" w16cid:durableId="1460565388">
    <w:abstractNumId w:val="234"/>
  </w:num>
  <w:num w:numId="97" w16cid:durableId="2074353057">
    <w:abstractNumId w:val="191"/>
  </w:num>
  <w:num w:numId="98" w16cid:durableId="261643150">
    <w:abstractNumId w:val="216"/>
  </w:num>
  <w:num w:numId="99" w16cid:durableId="904875841">
    <w:abstractNumId w:val="243"/>
  </w:num>
  <w:num w:numId="100" w16cid:durableId="57828771">
    <w:abstractNumId w:val="183"/>
  </w:num>
  <w:num w:numId="101" w16cid:durableId="1017924972">
    <w:abstractNumId w:val="213"/>
  </w:num>
  <w:num w:numId="102" w16cid:durableId="29765198">
    <w:abstractNumId w:val="271"/>
  </w:num>
  <w:num w:numId="103" w16cid:durableId="1908490779">
    <w:abstractNumId w:val="233"/>
  </w:num>
  <w:num w:numId="104" w16cid:durableId="1987591451">
    <w:abstractNumId w:val="29"/>
  </w:num>
  <w:num w:numId="105" w16cid:durableId="1596745996">
    <w:abstractNumId w:val="158"/>
  </w:num>
  <w:num w:numId="106" w16cid:durableId="1633906361">
    <w:abstractNumId w:val="236"/>
  </w:num>
  <w:num w:numId="107" w16cid:durableId="1977643009">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733118569">
    <w:abstractNumId w:val="77"/>
  </w:num>
  <w:num w:numId="109" w16cid:durableId="1738359203">
    <w:abstractNumId w:val="193"/>
  </w:num>
  <w:num w:numId="110" w16cid:durableId="759183909">
    <w:abstractNumId w:val="148"/>
  </w:num>
  <w:num w:numId="111" w16cid:durableId="226575341">
    <w:abstractNumId w:val="133"/>
  </w:num>
  <w:num w:numId="112" w16cid:durableId="2018343362">
    <w:abstractNumId w:val="247"/>
  </w:num>
  <w:num w:numId="113" w16cid:durableId="969819164">
    <w:abstractNumId w:val="197"/>
  </w:num>
  <w:num w:numId="114" w16cid:durableId="1462117411">
    <w:abstractNumId w:val="64"/>
  </w:num>
  <w:num w:numId="115" w16cid:durableId="1035154888">
    <w:abstractNumId w:val="244"/>
  </w:num>
  <w:num w:numId="116" w16cid:durableId="59331941">
    <w:abstractNumId w:val="266"/>
  </w:num>
  <w:num w:numId="117" w16cid:durableId="127162636">
    <w:abstractNumId w:val="196"/>
  </w:num>
  <w:num w:numId="118" w16cid:durableId="1881282113">
    <w:abstractNumId w:val="76"/>
  </w:num>
  <w:num w:numId="119" w16cid:durableId="308167338">
    <w:abstractNumId w:val="221"/>
  </w:num>
  <w:num w:numId="120" w16cid:durableId="913978618">
    <w:abstractNumId w:val="276"/>
  </w:num>
  <w:num w:numId="121" w16cid:durableId="149174714">
    <w:abstractNumId w:val="202"/>
  </w:num>
  <w:num w:numId="122" w16cid:durableId="624192346">
    <w:abstractNumId w:val="147"/>
  </w:num>
  <w:num w:numId="123" w16cid:durableId="1134060289">
    <w:abstractNumId w:val="122"/>
  </w:num>
  <w:num w:numId="124" w16cid:durableId="585193816">
    <w:abstractNumId w:val="136"/>
  </w:num>
  <w:num w:numId="125" w16cid:durableId="1340740931">
    <w:abstractNumId w:val="94"/>
  </w:num>
  <w:num w:numId="126" w16cid:durableId="581334607">
    <w:abstractNumId w:val="78"/>
  </w:num>
  <w:num w:numId="127" w16cid:durableId="1103379108">
    <w:abstractNumId w:val="63"/>
  </w:num>
  <w:num w:numId="128" w16cid:durableId="834108068">
    <w:abstractNumId w:val="186"/>
  </w:num>
  <w:num w:numId="129" w16cid:durableId="2057655938">
    <w:abstractNumId w:val="112"/>
  </w:num>
  <w:num w:numId="130" w16cid:durableId="2075884849">
    <w:abstractNumId w:val="153"/>
  </w:num>
  <w:num w:numId="131" w16cid:durableId="695471449">
    <w:abstractNumId w:val="170"/>
  </w:num>
  <w:num w:numId="132" w16cid:durableId="309016426">
    <w:abstractNumId w:val="190"/>
  </w:num>
  <w:num w:numId="133" w16cid:durableId="2122868998">
    <w:abstractNumId w:val="37"/>
  </w:num>
  <w:num w:numId="134" w16cid:durableId="1637225783">
    <w:abstractNumId w:val="39"/>
  </w:num>
  <w:num w:numId="135" w16cid:durableId="1416393358">
    <w:abstractNumId w:val="73"/>
  </w:num>
  <w:num w:numId="136" w16cid:durableId="1920208447">
    <w:abstractNumId w:val="48"/>
  </w:num>
  <w:num w:numId="137" w16cid:durableId="765612372">
    <w:abstractNumId w:val="235"/>
  </w:num>
  <w:num w:numId="138" w16cid:durableId="1107433159">
    <w:abstractNumId w:val="126"/>
  </w:num>
  <w:num w:numId="139" w16cid:durableId="821775618">
    <w:abstractNumId w:val="23"/>
  </w:num>
  <w:num w:numId="140" w16cid:durableId="1130629772">
    <w:abstractNumId w:val="11"/>
  </w:num>
  <w:num w:numId="141" w16cid:durableId="1742676441">
    <w:abstractNumId w:val="176"/>
  </w:num>
  <w:num w:numId="142" w16cid:durableId="656616012">
    <w:abstractNumId w:val="106"/>
  </w:num>
  <w:num w:numId="143" w16cid:durableId="280891234">
    <w:abstractNumId w:val="251"/>
  </w:num>
  <w:num w:numId="144" w16cid:durableId="2010449035">
    <w:abstractNumId w:val="209"/>
  </w:num>
  <w:num w:numId="145" w16cid:durableId="2007048168">
    <w:abstractNumId w:val="272"/>
  </w:num>
  <w:num w:numId="146" w16cid:durableId="1768113365">
    <w:abstractNumId w:val="45"/>
  </w:num>
  <w:num w:numId="147" w16cid:durableId="1977683051">
    <w:abstractNumId w:val="13"/>
  </w:num>
  <w:num w:numId="148" w16cid:durableId="1099712212">
    <w:abstractNumId w:val="228"/>
  </w:num>
  <w:num w:numId="149" w16cid:durableId="841824249">
    <w:abstractNumId w:val="83"/>
  </w:num>
  <w:num w:numId="150" w16cid:durableId="1581209008">
    <w:abstractNumId w:val="24"/>
  </w:num>
  <w:num w:numId="151" w16cid:durableId="1937640574">
    <w:abstractNumId w:val="2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903564170">
    <w:abstractNumId w:val="14"/>
  </w:num>
  <w:num w:numId="153" w16cid:durableId="733356254">
    <w:abstractNumId w:val="25"/>
  </w:num>
  <w:num w:numId="154" w16cid:durableId="754323260">
    <w:abstractNumId w:val="66"/>
  </w:num>
  <w:num w:numId="155" w16cid:durableId="1159342905">
    <w:abstractNumId w:val="246"/>
  </w:num>
  <w:num w:numId="156" w16cid:durableId="66927316">
    <w:abstractNumId w:val="178"/>
  </w:num>
  <w:num w:numId="157" w16cid:durableId="1589072182">
    <w:abstractNumId w:val="79"/>
  </w:num>
  <w:num w:numId="158" w16cid:durableId="270282553">
    <w:abstractNumId w:val="118"/>
  </w:num>
  <w:num w:numId="159" w16cid:durableId="1292856988">
    <w:abstractNumId w:val="161"/>
  </w:num>
  <w:num w:numId="160" w16cid:durableId="280189983">
    <w:abstractNumId w:val="166"/>
  </w:num>
  <w:num w:numId="161" w16cid:durableId="371000415">
    <w:abstractNumId w:val="2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2054428683">
    <w:abstractNumId w:val="16"/>
  </w:num>
  <w:num w:numId="163" w16cid:durableId="681274546">
    <w:abstractNumId w:val="15"/>
  </w:num>
  <w:num w:numId="164" w16cid:durableId="1046948209">
    <w:abstractNumId w:val="146"/>
  </w:num>
  <w:num w:numId="165" w16cid:durableId="558395045">
    <w:abstractNumId w:val="19"/>
  </w:num>
  <w:num w:numId="166" w16cid:durableId="1438403634">
    <w:abstractNumId w:val="215"/>
  </w:num>
  <w:num w:numId="167" w16cid:durableId="1236554055">
    <w:abstractNumId w:val="194"/>
  </w:num>
  <w:num w:numId="168" w16cid:durableId="1824812635">
    <w:abstractNumId w:val="207"/>
  </w:num>
  <w:num w:numId="169" w16cid:durableId="390661899">
    <w:abstractNumId w:val="199"/>
  </w:num>
  <w:num w:numId="170" w16cid:durableId="37751896">
    <w:abstractNumId w:val="128"/>
  </w:num>
  <w:num w:numId="171" w16cid:durableId="1169368502">
    <w:abstractNumId w:val="206"/>
  </w:num>
  <w:num w:numId="172" w16cid:durableId="1433239153">
    <w:abstractNumId w:val="162"/>
  </w:num>
  <w:num w:numId="173" w16cid:durableId="1142381547">
    <w:abstractNumId w:val="219"/>
  </w:num>
  <w:num w:numId="174" w16cid:durableId="421608672">
    <w:abstractNumId w:val="35"/>
  </w:num>
  <w:num w:numId="175" w16cid:durableId="1874229293">
    <w:abstractNumId w:val="61"/>
  </w:num>
  <w:num w:numId="176" w16cid:durableId="1462385848">
    <w:abstractNumId w:val="100"/>
  </w:num>
  <w:num w:numId="177" w16cid:durableId="1113939378">
    <w:abstractNumId w:val="58"/>
  </w:num>
  <w:num w:numId="178" w16cid:durableId="1759136995">
    <w:abstractNumId w:val="195"/>
  </w:num>
  <w:num w:numId="179" w16cid:durableId="1913617657">
    <w:abstractNumId w:val="42"/>
  </w:num>
  <w:num w:numId="180" w16cid:durableId="694623890">
    <w:abstractNumId w:val="8"/>
  </w:num>
  <w:num w:numId="181" w16cid:durableId="854852489">
    <w:abstractNumId w:val="124"/>
  </w:num>
  <w:num w:numId="182" w16cid:durableId="1051341974">
    <w:abstractNumId w:val="57"/>
  </w:num>
  <w:num w:numId="183" w16cid:durableId="950357260">
    <w:abstractNumId w:val="46"/>
  </w:num>
  <w:num w:numId="184" w16cid:durableId="945768458">
    <w:abstractNumId w:val="82"/>
  </w:num>
  <w:num w:numId="185" w16cid:durableId="1458601758">
    <w:abstractNumId w:val="226"/>
  </w:num>
  <w:num w:numId="186" w16cid:durableId="2097245722">
    <w:abstractNumId w:val="62"/>
  </w:num>
  <w:num w:numId="187" w16cid:durableId="986087001">
    <w:abstractNumId w:val="86"/>
  </w:num>
  <w:num w:numId="188" w16cid:durableId="1085958221">
    <w:abstractNumId w:val="149"/>
  </w:num>
  <w:num w:numId="189" w16cid:durableId="1168984829">
    <w:abstractNumId w:val="81"/>
  </w:num>
  <w:num w:numId="190" w16cid:durableId="429088325">
    <w:abstractNumId w:val="198"/>
  </w:num>
  <w:num w:numId="191" w16cid:durableId="1012954164">
    <w:abstractNumId w:val="127"/>
  </w:num>
  <w:num w:numId="192" w16cid:durableId="961114760">
    <w:abstractNumId w:val="27"/>
  </w:num>
  <w:num w:numId="193" w16cid:durableId="141579920">
    <w:abstractNumId w:val="60"/>
  </w:num>
  <w:num w:numId="194" w16cid:durableId="1615166170">
    <w:abstractNumId w:val="203"/>
  </w:num>
  <w:num w:numId="195" w16cid:durableId="2066177900">
    <w:abstractNumId w:val="155"/>
  </w:num>
  <w:num w:numId="196" w16cid:durableId="499738646">
    <w:abstractNumId w:val="258"/>
  </w:num>
  <w:num w:numId="197" w16cid:durableId="1963539158">
    <w:abstractNumId w:val="171"/>
  </w:num>
  <w:num w:numId="198" w16cid:durableId="1644505540">
    <w:abstractNumId w:val="98"/>
  </w:num>
  <w:num w:numId="199" w16cid:durableId="1160004031">
    <w:abstractNumId w:val="47"/>
  </w:num>
  <w:num w:numId="200" w16cid:durableId="1686324062">
    <w:abstractNumId w:val="41"/>
  </w:num>
  <w:num w:numId="201" w16cid:durableId="1732380932">
    <w:abstractNumId w:val="90"/>
  </w:num>
  <w:num w:numId="202" w16cid:durableId="1820731945">
    <w:abstractNumId w:val="62"/>
  </w:num>
  <w:num w:numId="203" w16cid:durableId="303123235">
    <w:abstractNumId w:val="167"/>
  </w:num>
  <w:num w:numId="204" w16cid:durableId="2102094652">
    <w:abstractNumId w:val="97"/>
  </w:num>
  <w:num w:numId="205" w16cid:durableId="2030523412">
    <w:abstractNumId w:val="115"/>
  </w:num>
  <w:num w:numId="206" w16cid:durableId="1189297930">
    <w:abstractNumId w:val="104"/>
  </w:num>
  <w:num w:numId="207" w16cid:durableId="1304314420">
    <w:abstractNumId w:val="65"/>
  </w:num>
  <w:num w:numId="208" w16cid:durableId="991759700">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1273320179">
    <w:abstractNumId w:val="107"/>
  </w:num>
  <w:num w:numId="210" w16cid:durableId="5325768">
    <w:abstractNumId w:val="143"/>
  </w:num>
  <w:num w:numId="211" w16cid:durableId="1671827538">
    <w:abstractNumId w:val="172"/>
  </w:num>
  <w:num w:numId="212" w16cid:durableId="733166729">
    <w:abstractNumId w:val="231"/>
  </w:num>
  <w:num w:numId="213" w16cid:durableId="2056343959">
    <w:abstractNumId w:val="223"/>
  </w:num>
  <w:num w:numId="214" w16cid:durableId="11415357">
    <w:abstractNumId w:val="71"/>
  </w:num>
  <w:num w:numId="215" w16cid:durableId="1779133934">
    <w:abstractNumId w:val="9"/>
  </w:num>
  <w:num w:numId="216" w16cid:durableId="1017384201">
    <w:abstractNumId w:val="157"/>
  </w:num>
  <w:num w:numId="217" w16cid:durableId="286086863">
    <w:abstractNumId w:val="256"/>
  </w:num>
  <w:num w:numId="218" w16cid:durableId="1636908687">
    <w:abstractNumId w:val="145"/>
  </w:num>
  <w:num w:numId="219" w16cid:durableId="1376195809">
    <w:abstractNumId w:val="59"/>
  </w:num>
  <w:num w:numId="220" w16cid:durableId="161898084">
    <w:abstractNumId w:val="229"/>
  </w:num>
  <w:num w:numId="221" w16cid:durableId="449595799">
    <w:abstractNumId w:val="220"/>
  </w:num>
  <w:num w:numId="222" w16cid:durableId="1562863952">
    <w:abstractNumId w:val="113"/>
  </w:num>
  <w:num w:numId="223" w16cid:durableId="819007151">
    <w:abstractNumId w:val="268"/>
  </w:num>
  <w:num w:numId="224" w16cid:durableId="1451321869">
    <w:abstractNumId w:val="21"/>
  </w:num>
  <w:num w:numId="225" w16cid:durableId="413431319">
    <w:abstractNumId w:val="165"/>
  </w:num>
  <w:num w:numId="226" w16cid:durableId="637611213">
    <w:abstractNumId w:val="264"/>
  </w:num>
  <w:num w:numId="227" w16cid:durableId="1455177080">
    <w:abstractNumId w:val="180"/>
  </w:num>
  <w:num w:numId="228" w16cid:durableId="800878050">
    <w:abstractNumId w:val="30"/>
  </w:num>
  <w:num w:numId="229" w16cid:durableId="1119565403">
    <w:abstractNumId w:val="6"/>
  </w:num>
  <w:num w:numId="230" w16cid:durableId="600376739">
    <w:abstractNumId w:val="179"/>
  </w:num>
  <w:num w:numId="231" w16cid:durableId="835146375">
    <w:abstractNumId w:val="270"/>
  </w:num>
  <w:num w:numId="232" w16cid:durableId="315764644">
    <w:abstractNumId w:val="201"/>
  </w:num>
  <w:num w:numId="233" w16cid:durableId="217664806">
    <w:abstractNumId w:val="52"/>
  </w:num>
  <w:num w:numId="234" w16cid:durableId="1304189393">
    <w:abstractNumId w:val="17"/>
  </w:num>
  <w:num w:numId="235" w16cid:durableId="1910920560">
    <w:abstractNumId w:val="28"/>
  </w:num>
  <w:num w:numId="236" w16cid:durableId="1243879157">
    <w:abstractNumId w:val="32"/>
  </w:num>
  <w:num w:numId="237" w16cid:durableId="1137917536">
    <w:abstractNumId w:val="241"/>
  </w:num>
  <w:num w:numId="238" w16cid:durableId="1948612492">
    <w:abstractNumId w:val="210"/>
  </w:num>
  <w:num w:numId="239" w16cid:durableId="769089555">
    <w:abstractNumId w:val="154"/>
  </w:num>
  <w:num w:numId="240" w16cid:durableId="1875655019">
    <w:abstractNumId w:val="55"/>
  </w:num>
  <w:num w:numId="241" w16cid:durableId="1680347096">
    <w:abstractNumId w:val="181"/>
  </w:num>
  <w:num w:numId="242" w16cid:durableId="169879889">
    <w:abstractNumId w:val="249"/>
  </w:num>
  <w:num w:numId="243" w16cid:durableId="148060764">
    <w:abstractNumId w:val="134"/>
  </w:num>
  <w:num w:numId="244" w16cid:durableId="1205098311">
    <w:abstractNumId w:val="31"/>
  </w:num>
  <w:num w:numId="245" w16cid:durableId="566189010">
    <w:abstractNumId w:val="177"/>
  </w:num>
  <w:num w:numId="246" w16cid:durableId="58527855">
    <w:abstractNumId w:val="101"/>
  </w:num>
  <w:num w:numId="247" w16cid:durableId="881792721">
    <w:abstractNumId w:val="105"/>
  </w:num>
  <w:num w:numId="248" w16cid:durableId="581986064">
    <w:abstractNumId w:val="38"/>
  </w:num>
  <w:num w:numId="249" w16cid:durableId="774204432">
    <w:abstractNumId w:val="111"/>
  </w:num>
  <w:num w:numId="250" w16cid:durableId="379091990">
    <w:abstractNumId w:val="217"/>
  </w:num>
  <w:num w:numId="251" w16cid:durableId="1250233963">
    <w:abstractNumId w:val="245"/>
  </w:num>
  <w:num w:numId="252" w16cid:durableId="80225163">
    <w:abstractNumId w:val="93"/>
  </w:num>
  <w:num w:numId="253" w16cid:durableId="184753298">
    <w:abstractNumId w:val="184"/>
  </w:num>
  <w:num w:numId="254" w16cid:durableId="2087452740">
    <w:abstractNumId w:val="273"/>
  </w:num>
  <w:num w:numId="255" w16cid:durableId="105276976">
    <w:abstractNumId w:val="204"/>
  </w:num>
  <w:num w:numId="256" w16cid:durableId="807817384">
    <w:abstractNumId w:val="211"/>
  </w:num>
  <w:num w:numId="257" w16cid:durableId="2089305493">
    <w:abstractNumId w:val="89"/>
  </w:num>
  <w:num w:numId="258" w16cid:durableId="577859305">
    <w:abstractNumId w:val="182"/>
  </w:num>
  <w:num w:numId="259" w16cid:durableId="1644387886">
    <w:abstractNumId w:val="139"/>
  </w:num>
  <w:num w:numId="260" w16cid:durableId="279916194">
    <w:abstractNumId w:val="254"/>
  </w:num>
  <w:num w:numId="261" w16cid:durableId="1133047">
    <w:abstractNumId w:val="132"/>
  </w:num>
  <w:num w:numId="262" w16cid:durableId="380397897">
    <w:abstractNumId w:val="7"/>
  </w:num>
  <w:num w:numId="263" w16cid:durableId="188952433">
    <w:abstractNumId w:val="164"/>
  </w:num>
  <w:num w:numId="264" w16cid:durableId="175926354">
    <w:abstractNumId w:val="261"/>
  </w:num>
  <w:num w:numId="265" w16cid:durableId="2027517661">
    <w:abstractNumId w:val="156"/>
  </w:num>
  <w:num w:numId="266" w16cid:durableId="279149048">
    <w:abstractNumId w:val="121"/>
  </w:num>
  <w:num w:numId="267" w16cid:durableId="284315630">
    <w:abstractNumId w:val="135"/>
  </w:num>
  <w:num w:numId="268" w16cid:durableId="1899781739">
    <w:abstractNumId w:val="188"/>
  </w:num>
  <w:num w:numId="269" w16cid:durableId="487787095">
    <w:abstractNumId w:val="74"/>
  </w:num>
  <w:num w:numId="270" w16cid:durableId="455566337">
    <w:abstractNumId w:val="36"/>
  </w:num>
  <w:num w:numId="271" w16cid:durableId="2027056729">
    <w:abstractNumId w:val="26"/>
  </w:num>
  <w:num w:numId="272" w16cid:durableId="2113427853">
    <w:abstractNumId w:val="40"/>
  </w:num>
  <w:num w:numId="273" w16cid:durableId="759564010">
    <w:abstractNumId w:val="95"/>
  </w:num>
  <w:num w:numId="274" w16cid:durableId="1677341452">
    <w:abstractNumId w:val="250"/>
  </w:num>
  <w:num w:numId="275" w16cid:durableId="1174110174">
    <w:abstractNumId w:val="163"/>
  </w:num>
  <w:num w:numId="276" w16cid:durableId="809129912">
    <w:abstractNumId w:val="119"/>
  </w:num>
  <w:num w:numId="277" w16cid:durableId="842086823">
    <w:abstractNumId w:val="150"/>
  </w:num>
  <w:num w:numId="278" w16cid:durableId="1219828629">
    <w:abstractNumId w:val="62"/>
  </w:num>
  <w:num w:numId="279" w16cid:durableId="20595539">
    <w:abstractNumId w:val="62"/>
  </w:num>
  <w:num w:numId="280" w16cid:durableId="826017755">
    <w:abstractNumId w:val="54"/>
  </w:num>
  <w:num w:numId="281" w16cid:durableId="1795519524">
    <w:abstractNumId w:val="70"/>
  </w:num>
  <w:num w:numId="282" w16cid:durableId="1978141438">
    <w:abstractNumId w:val="62"/>
  </w:num>
  <w:num w:numId="283" w16cid:durableId="1400204648">
    <w:abstractNumId w:val="49"/>
  </w:num>
  <w:num w:numId="284" w16cid:durableId="167329413">
    <w:abstractNumId w:val="230"/>
  </w:num>
  <w:numIdMacAtCleanup w:val="1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5FF"/>
    <w:rsid w:val="00001468"/>
    <w:rsid w:val="000019AD"/>
    <w:rsid w:val="000034F4"/>
    <w:rsid w:val="00004907"/>
    <w:rsid w:val="000049C3"/>
    <w:rsid w:val="00004DA8"/>
    <w:rsid w:val="000064E3"/>
    <w:rsid w:val="00006FEE"/>
    <w:rsid w:val="00010405"/>
    <w:rsid w:val="000114FF"/>
    <w:rsid w:val="00014439"/>
    <w:rsid w:val="00015DFE"/>
    <w:rsid w:val="00015EC8"/>
    <w:rsid w:val="00015FAC"/>
    <w:rsid w:val="0001616A"/>
    <w:rsid w:val="0001719A"/>
    <w:rsid w:val="00017D5D"/>
    <w:rsid w:val="00020FA8"/>
    <w:rsid w:val="00022594"/>
    <w:rsid w:val="00025C80"/>
    <w:rsid w:val="00026950"/>
    <w:rsid w:val="00026C11"/>
    <w:rsid w:val="00026C1F"/>
    <w:rsid w:val="00027156"/>
    <w:rsid w:val="000276E1"/>
    <w:rsid w:val="00027D06"/>
    <w:rsid w:val="0003086E"/>
    <w:rsid w:val="00030982"/>
    <w:rsid w:val="0003254B"/>
    <w:rsid w:val="00033703"/>
    <w:rsid w:val="00033742"/>
    <w:rsid w:val="00042462"/>
    <w:rsid w:val="00042EC7"/>
    <w:rsid w:val="00043977"/>
    <w:rsid w:val="00043E33"/>
    <w:rsid w:val="00044F4B"/>
    <w:rsid w:val="000450D6"/>
    <w:rsid w:val="00046B15"/>
    <w:rsid w:val="000501C9"/>
    <w:rsid w:val="00050E4F"/>
    <w:rsid w:val="000534BC"/>
    <w:rsid w:val="00053A00"/>
    <w:rsid w:val="00054491"/>
    <w:rsid w:val="000556C6"/>
    <w:rsid w:val="00057D13"/>
    <w:rsid w:val="00061159"/>
    <w:rsid w:val="000619E4"/>
    <w:rsid w:val="00063ACA"/>
    <w:rsid w:val="00070135"/>
    <w:rsid w:val="00070C07"/>
    <w:rsid w:val="000710F3"/>
    <w:rsid w:val="00072D47"/>
    <w:rsid w:val="00072DD1"/>
    <w:rsid w:val="00075869"/>
    <w:rsid w:val="00075D64"/>
    <w:rsid w:val="00077EE7"/>
    <w:rsid w:val="0008191D"/>
    <w:rsid w:val="00082792"/>
    <w:rsid w:val="00086FBB"/>
    <w:rsid w:val="00090651"/>
    <w:rsid w:val="00096573"/>
    <w:rsid w:val="00096E02"/>
    <w:rsid w:val="000A18DB"/>
    <w:rsid w:val="000A3F47"/>
    <w:rsid w:val="000A55D5"/>
    <w:rsid w:val="000A654B"/>
    <w:rsid w:val="000A6C66"/>
    <w:rsid w:val="000A7B1C"/>
    <w:rsid w:val="000B0382"/>
    <w:rsid w:val="000B0843"/>
    <w:rsid w:val="000B165F"/>
    <w:rsid w:val="000B17C7"/>
    <w:rsid w:val="000B249B"/>
    <w:rsid w:val="000B50F2"/>
    <w:rsid w:val="000B5444"/>
    <w:rsid w:val="000B6702"/>
    <w:rsid w:val="000B6E3E"/>
    <w:rsid w:val="000B76A6"/>
    <w:rsid w:val="000B77E3"/>
    <w:rsid w:val="000C0E68"/>
    <w:rsid w:val="000C1328"/>
    <w:rsid w:val="000C1FE1"/>
    <w:rsid w:val="000C305C"/>
    <w:rsid w:val="000C5A1F"/>
    <w:rsid w:val="000C6BC0"/>
    <w:rsid w:val="000C72D5"/>
    <w:rsid w:val="000D29ED"/>
    <w:rsid w:val="000D590B"/>
    <w:rsid w:val="000D5FDC"/>
    <w:rsid w:val="000E041C"/>
    <w:rsid w:val="000E0EC5"/>
    <w:rsid w:val="000E21B5"/>
    <w:rsid w:val="000E3B8F"/>
    <w:rsid w:val="000E4A5D"/>
    <w:rsid w:val="000E51DA"/>
    <w:rsid w:val="000E7657"/>
    <w:rsid w:val="000E77AF"/>
    <w:rsid w:val="000E7D42"/>
    <w:rsid w:val="000E7D99"/>
    <w:rsid w:val="000F050C"/>
    <w:rsid w:val="000F1DE8"/>
    <w:rsid w:val="000F2F36"/>
    <w:rsid w:val="000F4184"/>
    <w:rsid w:val="000F430B"/>
    <w:rsid w:val="000F577A"/>
    <w:rsid w:val="000F5CE7"/>
    <w:rsid w:val="000F5D85"/>
    <w:rsid w:val="000F6353"/>
    <w:rsid w:val="000F77E7"/>
    <w:rsid w:val="000F7B3A"/>
    <w:rsid w:val="00102B98"/>
    <w:rsid w:val="00102D1B"/>
    <w:rsid w:val="00102F8D"/>
    <w:rsid w:val="0010358A"/>
    <w:rsid w:val="0010420B"/>
    <w:rsid w:val="00106772"/>
    <w:rsid w:val="001127E4"/>
    <w:rsid w:val="0011644D"/>
    <w:rsid w:val="001164A9"/>
    <w:rsid w:val="00116C2A"/>
    <w:rsid w:val="00117701"/>
    <w:rsid w:val="001217F2"/>
    <w:rsid w:val="001228E0"/>
    <w:rsid w:val="00123F87"/>
    <w:rsid w:val="001245E3"/>
    <w:rsid w:val="001247B6"/>
    <w:rsid w:val="001275FC"/>
    <w:rsid w:val="001309C5"/>
    <w:rsid w:val="001349DD"/>
    <w:rsid w:val="00135104"/>
    <w:rsid w:val="001413DE"/>
    <w:rsid w:val="001433D6"/>
    <w:rsid w:val="00145301"/>
    <w:rsid w:val="001463D8"/>
    <w:rsid w:val="00147F0D"/>
    <w:rsid w:val="00150482"/>
    <w:rsid w:val="00150D6E"/>
    <w:rsid w:val="0015145C"/>
    <w:rsid w:val="0015246B"/>
    <w:rsid w:val="00152EC0"/>
    <w:rsid w:val="001534F2"/>
    <w:rsid w:val="001538FB"/>
    <w:rsid w:val="001540FF"/>
    <w:rsid w:val="001542A0"/>
    <w:rsid w:val="00160CF3"/>
    <w:rsid w:val="00161521"/>
    <w:rsid w:val="00163DAB"/>
    <w:rsid w:val="001669C8"/>
    <w:rsid w:val="00170795"/>
    <w:rsid w:val="00172A83"/>
    <w:rsid w:val="00173164"/>
    <w:rsid w:val="00173167"/>
    <w:rsid w:val="00173A3A"/>
    <w:rsid w:val="00174D48"/>
    <w:rsid w:val="00176E26"/>
    <w:rsid w:val="00177358"/>
    <w:rsid w:val="00180ABC"/>
    <w:rsid w:val="00181A3F"/>
    <w:rsid w:val="00183090"/>
    <w:rsid w:val="001840AB"/>
    <w:rsid w:val="00184F2F"/>
    <w:rsid w:val="00186CA5"/>
    <w:rsid w:val="0019297D"/>
    <w:rsid w:val="00193975"/>
    <w:rsid w:val="00194A6E"/>
    <w:rsid w:val="00195CFD"/>
    <w:rsid w:val="00196348"/>
    <w:rsid w:val="00197D7A"/>
    <w:rsid w:val="001A018F"/>
    <w:rsid w:val="001A046D"/>
    <w:rsid w:val="001A173E"/>
    <w:rsid w:val="001A7888"/>
    <w:rsid w:val="001A7A39"/>
    <w:rsid w:val="001B1270"/>
    <w:rsid w:val="001B275D"/>
    <w:rsid w:val="001B39B0"/>
    <w:rsid w:val="001B40A3"/>
    <w:rsid w:val="001B44D0"/>
    <w:rsid w:val="001B46A0"/>
    <w:rsid w:val="001B6316"/>
    <w:rsid w:val="001B7190"/>
    <w:rsid w:val="001C2580"/>
    <w:rsid w:val="001C41D5"/>
    <w:rsid w:val="001C52A1"/>
    <w:rsid w:val="001C67FC"/>
    <w:rsid w:val="001C6F5A"/>
    <w:rsid w:val="001D1F20"/>
    <w:rsid w:val="001D2CFA"/>
    <w:rsid w:val="001D5614"/>
    <w:rsid w:val="001D5986"/>
    <w:rsid w:val="001D723F"/>
    <w:rsid w:val="001E025D"/>
    <w:rsid w:val="001E1ACD"/>
    <w:rsid w:val="001E42B0"/>
    <w:rsid w:val="001E7977"/>
    <w:rsid w:val="001F2803"/>
    <w:rsid w:val="001F2DF0"/>
    <w:rsid w:val="00200F09"/>
    <w:rsid w:val="0020469F"/>
    <w:rsid w:val="0020666A"/>
    <w:rsid w:val="00206698"/>
    <w:rsid w:val="00210CFB"/>
    <w:rsid w:val="00223724"/>
    <w:rsid w:val="00224D64"/>
    <w:rsid w:val="00224D6D"/>
    <w:rsid w:val="002311D6"/>
    <w:rsid w:val="00231C4A"/>
    <w:rsid w:val="002322CC"/>
    <w:rsid w:val="002332D8"/>
    <w:rsid w:val="0023404F"/>
    <w:rsid w:val="0023550E"/>
    <w:rsid w:val="0023563B"/>
    <w:rsid w:val="00236D33"/>
    <w:rsid w:val="00241175"/>
    <w:rsid w:val="00244F87"/>
    <w:rsid w:val="00246082"/>
    <w:rsid w:val="002473A8"/>
    <w:rsid w:val="002501CC"/>
    <w:rsid w:val="00250294"/>
    <w:rsid w:val="00255826"/>
    <w:rsid w:val="00260676"/>
    <w:rsid w:val="00261517"/>
    <w:rsid w:val="0026204D"/>
    <w:rsid w:val="00262A60"/>
    <w:rsid w:val="00262F44"/>
    <w:rsid w:val="00264B53"/>
    <w:rsid w:val="00265F28"/>
    <w:rsid w:val="00267EF5"/>
    <w:rsid w:val="00270426"/>
    <w:rsid w:val="00270C9A"/>
    <w:rsid w:val="00272D0C"/>
    <w:rsid w:val="002741B4"/>
    <w:rsid w:val="00274424"/>
    <w:rsid w:val="00274ACE"/>
    <w:rsid w:val="00274DFD"/>
    <w:rsid w:val="002758FA"/>
    <w:rsid w:val="0028098A"/>
    <w:rsid w:val="002815CC"/>
    <w:rsid w:val="002828F6"/>
    <w:rsid w:val="00283051"/>
    <w:rsid w:val="00284EE4"/>
    <w:rsid w:val="0028603E"/>
    <w:rsid w:val="00286C27"/>
    <w:rsid w:val="00292594"/>
    <w:rsid w:val="002943DD"/>
    <w:rsid w:val="00296CDB"/>
    <w:rsid w:val="002A0AAB"/>
    <w:rsid w:val="002A183C"/>
    <w:rsid w:val="002A1F34"/>
    <w:rsid w:val="002A2B11"/>
    <w:rsid w:val="002A7512"/>
    <w:rsid w:val="002A7E82"/>
    <w:rsid w:val="002B2C97"/>
    <w:rsid w:val="002B5C44"/>
    <w:rsid w:val="002B6399"/>
    <w:rsid w:val="002C257B"/>
    <w:rsid w:val="002C5D19"/>
    <w:rsid w:val="002C665D"/>
    <w:rsid w:val="002D4556"/>
    <w:rsid w:val="002D67E9"/>
    <w:rsid w:val="002E0D68"/>
    <w:rsid w:val="002E24F2"/>
    <w:rsid w:val="002E2B92"/>
    <w:rsid w:val="002E2BCF"/>
    <w:rsid w:val="002E2C2E"/>
    <w:rsid w:val="002E4D6C"/>
    <w:rsid w:val="002E783A"/>
    <w:rsid w:val="002F1006"/>
    <w:rsid w:val="002F352F"/>
    <w:rsid w:val="002F3EE0"/>
    <w:rsid w:val="002F5BAF"/>
    <w:rsid w:val="00300199"/>
    <w:rsid w:val="00301B36"/>
    <w:rsid w:val="003117C3"/>
    <w:rsid w:val="0031247B"/>
    <w:rsid w:val="00312B63"/>
    <w:rsid w:val="00312E07"/>
    <w:rsid w:val="00313CE7"/>
    <w:rsid w:val="00315639"/>
    <w:rsid w:val="003157C3"/>
    <w:rsid w:val="003168A9"/>
    <w:rsid w:val="00316D16"/>
    <w:rsid w:val="003173CE"/>
    <w:rsid w:val="00317B07"/>
    <w:rsid w:val="0032149D"/>
    <w:rsid w:val="003215CC"/>
    <w:rsid w:val="00321AFE"/>
    <w:rsid w:val="00322285"/>
    <w:rsid w:val="0032609D"/>
    <w:rsid w:val="003271E0"/>
    <w:rsid w:val="0033135E"/>
    <w:rsid w:val="00331A9E"/>
    <w:rsid w:val="0033329C"/>
    <w:rsid w:val="00334B8C"/>
    <w:rsid w:val="0033500D"/>
    <w:rsid w:val="00341A9C"/>
    <w:rsid w:val="003436F9"/>
    <w:rsid w:val="003438FF"/>
    <w:rsid w:val="00343D5C"/>
    <w:rsid w:val="003455E5"/>
    <w:rsid w:val="003458ED"/>
    <w:rsid w:val="003462A1"/>
    <w:rsid w:val="00346F2F"/>
    <w:rsid w:val="00350CE7"/>
    <w:rsid w:val="00351369"/>
    <w:rsid w:val="00353C23"/>
    <w:rsid w:val="003556B1"/>
    <w:rsid w:val="00356151"/>
    <w:rsid w:val="00357525"/>
    <w:rsid w:val="00360472"/>
    <w:rsid w:val="00364FE7"/>
    <w:rsid w:val="0036685A"/>
    <w:rsid w:val="00366BF8"/>
    <w:rsid w:val="00372890"/>
    <w:rsid w:val="00377977"/>
    <w:rsid w:val="00380AC6"/>
    <w:rsid w:val="00381100"/>
    <w:rsid w:val="00381879"/>
    <w:rsid w:val="00383DA2"/>
    <w:rsid w:val="003848E3"/>
    <w:rsid w:val="00386775"/>
    <w:rsid w:val="00387A37"/>
    <w:rsid w:val="0039031D"/>
    <w:rsid w:val="0039037D"/>
    <w:rsid w:val="00390704"/>
    <w:rsid w:val="00392339"/>
    <w:rsid w:val="00395196"/>
    <w:rsid w:val="003954AA"/>
    <w:rsid w:val="00395ACB"/>
    <w:rsid w:val="00397999"/>
    <w:rsid w:val="003A029B"/>
    <w:rsid w:val="003A0B75"/>
    <w:rsid w:val="003A0CD9"/>
    <w:rsid w:val="003A1573"/>
    <w:rsid w:val="003A16DD"/>
    <w:rsid w:val="003A27B9"/>
    <w:rsid w:val="003A2814"/>
    <w:rsid w:val="003A2E23"/>
    <w:rsid w:val="003A3C98"/>
    <w:rsid w:val="003A3E85"/>
    <w:rsid w:val="003A6D0B"/>
    <w:rsid w:val="003A7655"/>
    <w:rsid w:val="003B060F"/>
    <w:rsid w:val="003B4086"/>
    <w:rsid w:val="003B4404"/>
    <w:rsid w:val="003C38BC"/>
    <w:rsid w:val="003C3C42"/>
    <w:rsid w:val="003C4A2D"/>
    <w:rsid w:val="003C561C"/>
    <w:rsid w:val="003D183E"/>
    <w:rsid w:val="003D1B9D"/>
    <w:rsid w:val="003D34A6"/>
    <w:rsid w:val="003D37D3"/>
    <w:rsid w:val="003D7D15"/>
    <w:rsid w:val="003E0FF6"/>
    <w:rsid w:val="003E5A96"/>
    <w:rsid w:val="003E6380"/>
    <w:rsid w:val="003E6F24"/>
    <w:rsid w:val="003E74CF"/>
    <w:rsid w:val="003E7AA1"/>
    <w:rsid w:val="003F011E"/>
    <w:rsid w:val="003F209B"/>
    <w:rsid w:val="003F2E00"/>
    <w:rsid w:val="003F4D99"/>
    <w:rsid w:val="003F5014"/>
    <w:rsid w:val="0040038D"/>
    <w:rsid w:val="00401BB2"/>
    <w:rsid w:val="004021EC"/>
    <w:rsid w:val="004054F9"/>
    <w:rsid w:val="004062D3"/>
    <w:rsid w:val="00410FF0"/>
    <w:rsid w:val="004121EA"/>
    <w:rsid w:val="0041384C"/>
    <w:rsid w:val="00413B63"/>
    <w:rsid w:val="0041657A"/>
    <w:rsid w:val="00417FFD"/>
    <w:rsid w:val="00424F40"/>
    <w:rsid w:val="00425C64"/>
    <w:rsid w:val="0042699A"/>
    <w:rsid w:val="00427D1B"/>
    <w:rsid w:val="00427ED1"/>
    <w:rsid w:val="00430117"/>
    <w:rsid w:val="00430CB1"/>
    <w:rsid w:val="004311B5"/>
    <w:rsid w:val="004323F0"/>
    <w:rsid w:val="00432850"/>
    <w:rsid w:val="0043361B"/>
    <w:rsid w:val="00433A17"/>
    <w:rsid w:val="00440190"/>
    <w:rsid w:val="004402BE"/>
    <w:rsid w:val="004421EB"/>
    <w:rsid w:val="004422AF"/>
    <w:rsid w:val="00444A80"/>
    <w:rsid w:val="004450DD"/>
    <w:rsid w:val="004520D5"/>
    <w:rsid w:val="00453579"/>
    <w:rsid w:val="00456B04"/>
    <w:rsid w:val="004571B5"/>
    <w:rsid w:val="00462472"/>
    <w:rsid w:val="00464261"/>
    <w:rsid w:val="00465D7F"/>
    <w:rsid w:val="00470AB8"/>
    <w:rsid w:val="00472610"/>
    <w:rsid w:val="004758EE"/>
    <w:rsid w:val="00482004"/>
    <w:rsid w:val="00483484"/>
    <w:rsid w:val="00483D4D"/>
    <w:rsid w:val="00484B51"/>
    <w:rsid w:val="0048623A"/>
    <w:rsid w:val="00486D35"/>
    <w:rsid w:val="00487758"/>
    <w:rsid w:val="00492515"/>
    <w:rsid w:val="00493D58"/>
    <w:rsid w:val="004969AB"/>
    <w:rsid w:val="00497432"/>
    <w:rsid w:val="00497B98"/>
    <w:rsid w:val="004A00B9"/>
    <w:rsid w:val="004A02DF"/>
    <w:rsid w:val="004A169A"/>
    <w:rsid w:val="004A2F37"/>
    <w:rsid w:val="004A351A"/>
    <w:rsid w:val="004B0878"/>
    <w:rsid w:val="004B08ED"/>
    <w:rsid w:val="004B1555"/>
    <w:rsid w:val="004B4145"/>
    <w:rsid w:val="004B451B"/>
    <w:rsid w:val="004B4F5C"/>
    <w:rsid w:val="004B6F83"/>
    <w:rsid w:val="004C02D1"/>
    <w:rsid w:val="004C4EB5"/>
    <w:rsid w:val="004C7258"/>
    <w:rsid w:val="004D3D6B"/>
    <w:rsid w:val="004D4EEC"/>
    <w:rsid w:val="004E11E9"/>
    <w:rsid w:val="004E2097"/>
    <w:rsid w:val="004E23BC"/>
    <w:rsid w:val="004E6FC0"/>
    <w:rsid w:val="004E73E0"/>
    <w:rsid w:val="004E7C50"/>
    <w:rsid w:val="004F3071"/>
    <w:rsid w:val="004F51F5"/>
    <w:rsid w:val="004F6330"/>
    <w:rsid w:val="004F660F"/>
    <w:rsid w:val="00500BA5"/>
    <w:rsid w:val="00502B83"/>
    <w:rsid w:val="00504C31"/>
    <w:rsid w:val="00505927"/>
    <w:rsid w:val="00510BA5"/>
    <w:rsid w:val="00511F2D"/>
    <w:rsid w:val="00513528"/>
    <w:rsid w:val="0051624B"/>
    <w:rsid w:val="00516CD5"/>
    <w:rsid w:val="005205D0"/>
    <w:rsid w:val="005210E1"/>
    <w:rsid w:val="00521651"/>
    <w:rsid w:val="00522B0A"/>
    <w:rsid w:val="0052339B"/>
    <w:rsid w:val="00524372"/>
    <w:rsid w:val="00524913"/>
    <w:rsid w:val="00524BB3"/>
    <w:rsid w:val="00526D3D"/>
    <w:rsid w:val="00527386"/>
    <w:rsid w:val="005313F2"/>
    <w:rsid w:val="00535383"/>
    <w:rsid w:val="005409A6"/>
    <w:rsid w:val="00540A5A"/>
    <w:rsid w:val="005411B4"/>
    <w:rsid w:val="00542736"/>
    <w:rsid w:val="00543BD3"/>
    <w:rsid w:val="00547212"/>
    <w:rsid w:val="005474DC"/>
    <w:rsid w:val="00550F51"/>
    <w:rsid w:val="00552536"/>
    <w:rsid w:val="00552A1C"/>
    <w:rsid w:val="00552B2E"/>
    <w:rsid w:val="0055362B"/>
    <w:rsid w:val="00557CAB"/>
    <w:rsid w:val="00565ECD"/>
    <w:rsid w:val="00566529"/>
    <w:rsid w:val="00566C58"/>
    <w:rsid w:val="005675E2"/>
    <w:rsid w:val="00572EB5"/>
    <w:rsid w:val="00573BD6"/>
    <w:rsid w:val="005741A9"/>
    <w:rsid w:val="005747E3"/>
    <w:rsid w:val="00576302"/>
    <w:rsid w:val="00577139"/>
    <w:rsid w:val="0057737C"/>
    <w:rsid w:val="0057796C"/>
    <w:rsid w:val="00577CB7"/>
    <w:rsid w:val="005811F5"/>
    <w:rsid w:val="005861D2"/>
    <w:rsid w:val="00587CB7"/>
    <w:rsid w:val="00592FFA"/>
    <w:rsid w:val="00593377"/>
    <w:rsid w:val="0059660B"/>
    <w:rsid w:val="00597B88"/>
    <w:rsid w:val="00597DB3"/>
    <w:rsid w:val="00597EB9"/>
    <w:rsid w:val="005A11CE"/>
    <w:rsid w:val="005A182E"/>
    <w:rsid w:val="005A1B0B"/>
    <w:rsid w:val="005A2BF5"/>
    <w:rsid w:val="005A30FE"/>
    <w:rsid w:val="005A3411"/>
    <w:rsid w:val="005A4308"/>
    <w:rsid w:val="005A5DFA"/>
    <w:rsid w:val="005A65D0"/>
    <w:rsid w:val="005B05E8"/>
    <w:rsid w:val="005B3383"/>
    <w:rsid w:val="005B3649"/>
    <w:rsid w:val="005B3945"/>
    <w:rsid w:val="005B411D"/>
    <w:rsid w:val="005B4347"/>
    <w:rsid w:val="005C5BEE"/>
    <w:rsid w:val="005C5D8F"/>
    <w:rsid w:val="005C7311"/>
    <w:rsid w:val="005C7C86"/>
    <w:rsid w:val="005D0029"/>
    <w:rsid w:val="005D2716"/>
    <w:rsid w:val="005D4469"/>
    <w:rsid w:val="005E387E"/>
    <w:rsid w:val="005E69D6"/>
    <w:rsid w:val="005E7B5B"/>
    <w:rsid w:val="005E7BCF"/>
    <w:rsid w:val="005F1D63"/>
    <w:rsid w:val="005F1F0B"/>
    <w:rsid w:val="005F578E"/>
    <w:rsid w:val="005F6DDC"/>
    <w:rsid w:val="005F7652"/>
    <w:rsid w:val="0060108F"/>
    <w:rsid w:val="0060253F"/>
    <w:rsid w:val="00604AB9"/>
    <w:rsid w:val="00605B63"/>
    <w:rsid w:val="006119C9"/>
    <w:rsid w:val="0061246C"/>
    <w:rsid w:val="00612796"/>
    <w:rsid w:val="00612DF0"/>
    <w:rsid w:val="006140A1"/>
    <w:rsid w:val="00614F04"/>
    <w:rsid w:val="00617599"/>
    <w:rsid w:val="00617BF6"/>
    <w:rsid w:val="0062332D"/>
    <w:rsid w:val="0062362E"/>
    <w:rsid w:val="006236AD"/>
    <w:rsid w:val="0062480B"/>
    <w:rsid w:val="006248BE"/>
    <w:rsid w:val="00624A2F"/>
    <w:rsid w:val="0062618D"/>
    <w:rsid w:val="006318B6"/>
    <w:rsid w:val="0063371D"/>
    <w:rsid w:val="006345A6"/>
    <w:rsid w:val="006345E8"/>
    <w:rsid w:val="006365FA"/>
    <w:rsid w:val="00636D4B"/>
    <w:rsid w:val="006372FA"/>
    <w:rsid w:val="00640E0D"/>
    <w:rsid w:val="0064209A"/>
    <w:rsid w:val="00643E2A"/>
    <w:rsid w:val="006456D4"/>
    <w:rsid w:val="00646A7E"/>
    <w:rsid w:val="006510BD"/>
    <w:rsid w:val="0065117E"/>
    <w:rsid w:val="0065615C"/>
    <w:rsid w:val="00661EDC"/>
    <w:rsid w:val="00662130"/>
    <w:rsid w:val="006632E2"/>
    <w:rsid w:val="0066332A"/>
    <w:rsid w:val="00665733"/>
    <w:rsid w:val="0066686C"/>
    <w:rsid w:val="00667CB2"/>
    <w:rsid w:val="00670E93"/>
    <w:rsid w:val="00671692"/>
    <w:rsid w:val="006718B1"/>
    <w:rsid w:val="00675155"/>
    <w:rsid w:val="00680339"/>
    <w:rsid w:val="006819D8"/>
    <w:rsid w:val="0068227B"/>
    <w:rsid w:val="00683356"/>
    <w:rsid w:val="00685FE2"/>
    <w:rsid w:val="006904EB"/>
    <w:rsid w:val="00690F25"/>
    <w:rsid w:val="00691148"/>
    <w:rsid w:val="006943D0"/>
    <w:rsid w:val="00696550"/>
    <w:rsid w:val="006970FA"/>
    <w:rsid w:val="00697EC8"/>
    <w:rsid w:val="006A0C41"/>
    <w:rsid w:val="006A11B2"/>
    <w:rsid w:val="006A2439"/>
    <w:rsid w:val="006A58DE"/>
    <w:rsid w:val="006B4699"/>
    <w:rsid w:val="006B5D40"/>
    <w:rsid w:val="006B60EB"/>
    <w:rsid w:val="006B70AA"/>
    <w:rsid w:val="006B7E3E"/>
    <w:rsid w:val="006C27EF"/>
    <w:rsid w:val="006C4547"/>
    <w:rsid w:val="006C66F5"/>
    <w:rsid w:val="006C7A18"/>
    <w:rsid w:val="006D08DB"/>
    <w:rsid w:val="006D2AA0"/>
    <w:rsid w:val="006D2F68"/>
    <w:rsid w:val="006D37DF"/>
    <w:rsid w:val="006D5A2A"/>
    <w:rsid w:val="006D662D"/>
    <w:rsid w:val="006D6691"/>
    <w:rsid w:val="006E279A"/>
    <w:rsid w:val="006E4F7E"/>
    <w:rsid w:val="006E533F"/>
    <w:rsid w:val="006E567A"/>
    <w:rsid w:val="006F02C1"/>
    <w:rsid w:val="006F22EB"/>
    <w:rsid w:val="006F3380"/>
    <w:rsid w:val="006F38C2"/>
    <w:rsid w:val="006F404A"/>
    <w:rsid w:val="006F41B4"/>
    <w:rsid w:val="006F50DF"/>
    <w:rsid w:val="006F7229"/>
    <w:rsid w:val="006F725F"/>
    <w:rsid w:val="00701CA2"/>
    <w:rsid w:val="007058BE"/>
    <w:rsid w:val="00705A7E"/>
    <w:rsid w:val="00705D6E"/>
    <w:rsid w:val="00705DDC"/>
    <w:rsid w:val="0070626E"/>
    <w:rsid w:val="00706323"/>
    <w:rsid w:val="0070701C"/>
    <w:rsid w:val="00710974"/>
    <w:rsid w:val="00710FC2"/>
    <w:rsid w:val="00712CEF"/>
    <w:rsid w:val="00714A39"/>
    <w:rsid w:val="0071734F"/>
    <w:rsid w:val="00721FC9"/>
    <w:rsid w:val="0072280D"/>
    <w:rsid w:val="0072355D"/>
    <w:rsid w:val="00723E7C"/>
    <w:rsid w:val="007244C6"/>
    <w:rsid w:val="0073056D"/>
    <w:rsid w:val="0073144F"/>
    <w:rsid w:val="007321D1"/>
    <w:rsid w:val="00732A91"/>
    <w:rsid w:val="00733031"/>
    <w:rsid w:val="00734F1D"/>
    <w:rsid w:val="0073531F"/>
    <w:rsid w:val="00741659"/>
    <w:rsid w:val="00745C04"/>
    <w:rsid w:val="00746D11"/>
    <w:rsid w:val="007518D9"/>
    <w:rsid w:val="007522B7"/>
    <w:rsid w:val="00752546"/>
    <w:rsid w:val="00752950"/>
    <w:rsid w:val="0075310F"/>
    <w:rsid w:val="00757E52"/>
    <w:rsid w:val="0076032A"/>
    <w:rsid w:val="0076063D"/>
    <w:rsid w:val="00763273"/>
    <w:rsid w:val="00764D17"/>
    <w:rsid w:val="00770357"/>
    <w:rsid w:val="00770F84"/>
    <w:rsid w:val="007730CE"/>
    <w:rsid w:val="00773C25"/>
    <w:rsid w:val="00773DC9"/>
    <w:rsid w:val="007748A4"/>
    <w:rsid w:val="00774A82"/>
    <w:rsid w:val="00774ED8"/>
    <w:rsid w:val="007750C3"/>
    <w:rsid w:val="007759A5"/>
    <w:rsid w:val="00777998"/>
    <w:rsid w:val="00777BCB"/>
    <w:rsid w:val="00780750"/>
    <w:rsid w:val="00782531"/>
    <w:rsid w:val="00782C04"/>
    <w:rsid w:val="0078336E"/>
    <w:rsid w:val="00783DDB"/>
    <w:rsid w:val="0078541A"/>
    <w:rsid w:val="00790BB3"/>
    <w:rsid w:val="00792039"/>
    <w:rsid w:val="0079211C"/>
    <w:rsid w:val="0079281F"/>
    <w:rsid w:val="00792837"/>
    <w:rsid w:val="00795C5C"/>
    <w:rsid w:val="00797C77"/>
    <w:rsid w:val="00797E9E"/>
    <w:rsid w:val="007A3393"/>
    <w:rsid w:val="007A3E32"/>
    <w:rsid w:val="007A499E"/>
    <w:rsid w:val="007A580A"/>
    <w:rsid w:val="007A5DFE"/>
    <w:rsid w:val="007A61C6"/>
    <w:rsid w:val="007B05FF"/>
    <w:rsid w:val="007B13CF"/>
    <w:rsid w:val="007B22AA"/>
    <w:rsid w:val="007B3148"/>
    <w:rsid w:val="007B4758"/>
    <w:rsid w:val="007B4EDC"/>
    <w:rsid w:val="007B6FBD"/>
    <w:rsid w:val="007C2C2C"/>
    <w:rsid w:val="007C41DE"/>
    <w:rsid w:val="007C5A9A"/>
    <w:rsid w:val="007C5C50"/>
    <w:rsid w:val="007D1D25"/>
    <w:rsid w:val="007D2372"/>
    <w:rsid w:val="007D300A"/>
    <w:rsid w:val="007D50F5"/>
    <w:rsid w:val="007E1C05"/>
    <w:rsid w:val="007E2417"/>
    <w:rsid w:val="007E31AE"/>
    <w:rsid w:val="007E3FB7"/>
    <w:rsid w:val="007E4275"/>
    <w:rsid w:val="007E4C79"/>
    <w:rsid w:val="007E53BF"/>
    <w:rsid w:val="007E585B"/>
    <w:rsid w:val="007E69B0"/>
    <w:rsid w:val="007E7D84"/>
    <w:rsid w:val="007F1C16"/>
    <w:rsid w:val="007F719B"/>
    <w:rsid w:val="00800508"/>
    <w:rsid w:val="00805C2A"/>
    <w:rsid w:val="00810A77"/>
    <w:rsid w:val="0081578A"/>
    <w:rsid w:val="00815A4E"/>
    <w:rsid w:val="0081757A"/>
    <w:rsid w:val="00817844"/>
    <w:rsid w:val="00821DEA"/>
    <w:rsid w:val="00822F3C"/>
    <w:rsid w:val="008241D1"/>
    <w:rsid w:val="008241E5"/>
    <w:rsid w:val="00824DC7"/>
    <w:rsid w:val="00824E4B"/>
    <w:rsid w:val="00825A25"/>
    <w:rsid w:val="00826722"/>
    <w:rsid w:val="00830CA2"/>
    <w:rsid w:val="00831657"/>
    <w:rsid w:val="00833195"/>
    <w:rsid w:val="008333C1"/>
    <w:rsid w:val="0083489C"/>
    <w:rsid w:val="00836B5C"/>
    <w:rsid w:val="0084023F"/>
    <w:rsid w:val="008408B4"/>
    <w:rsid w:val="00843544"/>
    <w:rsid w:val="00844119"/>
    <w:rsid w:val="008450EC"/>
    <w:rsid w:val="00845660"/>
    <w:rsid w:val="008464BE"/>
    <w:rsid w:val="00847DAC"/>
    <w:rsid w:val="0085046F"/>
    <w:rsid w:val="0085095F"/>
    <w:rsid w:val="0085191C"/>
    <w:rsid w:val="008522CE"/>
    <w:rsid w:val="008533CF"/>
    <w:rsid w:val="00854D63"/>
    <w:rsid w:val="00860E86"/>
    <w:rsid w:val="008611FF"/>
    <w:rsid w:val="00862089"/>
    <w:rsid w:val="00862537"/>
    <w:rsid w:val="00863422"/>
    <w:rsid w:val="00864BEA"/>
    <w:rsid w:val="0086605E"/>
    <w:rsid w:val="008709B3"/>
    <w:rsid w:val="00870B47"/>
    <w:rsid w:val="0087388F"/>
    <w:rsid w:val="00874571"/>
    <w:rsid w:val="00874778"/>
    <w:rsid w:val="00875C5E"/>
    <w:rsid w:val="008762F6"/>
    <w:rsid w:val="00880827"/>
    <w:rsid w:val="008822B9"/>
    <w:rsid w:val="00882F52"/>
    <w:rsid w:val="00884A75"/>
    <w:rsid w:val="008861C8"/>
    <w:rsid w:val="008879B7"/>
    <w:rsid w:val="00887DF9"/>
    <w:rsid w:val="008902DB"/>
    <w:rsid w:val="008904A9"/>
    <w:rsid w:val="008906CF"/>
    <w:rsid w:val="0089084F"/>
    <w:rsid w:val="00891179"/>
    <w:rsid w:val="008913E8"/>
    <w:rsid w:val="00891492"/>
    <w:rsid w:val="00892BCA"/>
    <w:rsid w:val="008933BE"/>
    <w:rsid w:val="00896DB1"/>
    <w:rsid w:val="00897294"/>
    <w:rsid w:val="008A3A67"/>
    <w:rsid w:val="008A624F"/>
    <w:rsid w:val="008A6728"/>
    <w:rsid w:val="008B0957"/>
    <w:rsid w:val="008B0E62"/>
    <w:rsid w:val="008B180D"/>
    <w:rsid w:val="008B275C"/>
    <w:rsid w:val="008B300B"/>
    <w:rsid w:val="008B44F5"/>
    <w:rsid w:val="008B6185"/>
    <w:rsid w:val="008B7C13"/>
    <w:rsid w:val="008C1CFD"/>
    <w:rsid w:val="008C223A"/>
    <w:rsid w:val="008C2B5E"/>
    <w:rsid w:val="008C5033"/>
    <w:rsid w:val="008D159B"/>
    <w:rsid w:val="008D26BF"/>
    <w:rsid w:val="008D2CD8"/>
    <w:rsid w:val="008D39D7"/>
    <w:rsid w:val="008D3D1D"/>
    <w:rsid w:val="008D675E"/>
    <w:rsid w:val="008E361D"/>
    <w:rsid w:val="008E4205"/>
    <w:rsid w:val="008E46A9"/>
    <w:rsid w:val="008E61C5"/>
    <w:rsid w:val="008E651E"/>
    <w:rsid w:val="008F1C66"/>
    <w:rsid w:val="008F288D"/>
    <w:rsid w:val="008F2CF0"/>
    <w:rsid w:val="008F2F42"/>
    <w:rsid w:val="008F3CD5"/>
    <w:rsid w:val="008F6141"/>
    <w:rsid w:val="008F6AFA"/>
    <w:rsid w:val="008F7DC8"/>
    <w:rsid w:val="008F7DD1"/>
    <w:rsid w:val="009006A4"/>
    <w:rsid w:val="00904C54"/>
    <w:rsid w:val="00906288"/>
    <w:rsid w:val="00907D4E"/>
    <w:rsid w:val="009118D2"/>
    <w:rsid w:val="00915670"/>
    <w:rsid w:val="009171A2"/>
    <w:rsid w:val="00921C4D"/>
    <w:rsid w:val="009237BF"/>
    <w:rsid w:val="009245C6"/>
    <w:rsid w:val="00925BFF"/>
    <w:rsid w:val="00925C6E"/>
    <w:rsid w:val="00926FD4"/>
    <w:rsid w:val="0093271F"/>
    <w:rsid w:val="00932DE7"/>
    <w:rsid w:val="00933E55"/>
    <w:rsid w:val="00935ED3"/>
    <w:rsid w:val="009370F2"/>
    <w:rsid w:val="00940735"/>
    <w:rsid w:val="00941301"/>
    <w:rsid w:val="00942D3A"/>
    <w:rsid w:val="00944D71"/>
    <w:rsid w:val="00945052"/>
    <w:rsid w:val="009450B9"/>
    <w:rsid w:val="00947A75"/>
    <w:rsid w:val="00950C73"/>
    <w:rsid w:val="00951486"/>
    <w:rsid w:val="0095195E"/>
    <w:rsid w:val="00953854"/>
    <w:rsid w:val="00954B09"/>
    <w:rsid w:val="009559A5"/>
    <w:rsid w:val="009603A8"/>
    <w:rsid w:val="00966704"/>
    <w:rsid w:val="00966DE4"/>
    <w:rsid w:val="009722D7"/>
    <w:rsid w:val="009729B2"/>
    <w:rsid w:val="0097440B"/>
    <w:rsid w:val="009747B7"/>
    <w:rsid w:val="009749EC"/>
    <w:rsid w:val="0098092E"/>
    <w:rsid w:val="0098204C"/>
    <w:rsid w:val="009830D1"/>
    <w:rsid w:val="009834CC"/>
    <w:rsid w:val="009840C5"/>
    <w:rsid w:val="0098420F"/>
    <w:rsid w:val="009878D4"/>
    <w:rsid w:val="00992D14"/>
    <w:rsid w:val="00993235"/>
    <w:rsid w:val="009942D7"/>
    <w:rsid w:val="00995B61"/>
    <w:rsid w:val="00995D1A"/>
    <w:rsid w:val="00995F2D"/>
    <w:rsid w:val="009965F6"/>
    <w:rsid w:val="0099788B"/>
    <w:rsid w:val="009A0053"/>
    <w:rsid w:val="009A2E06"/>
    <w:rsid w:val="009A49CE"/>
    <w:rsid w:val="009B1694"/>
    <w:rsid w:val="009B3900"/>
    <w:rsid w:val="009B549F"/>
    <w:rsid w:val="009C17B0"/>
    <w:rsid w:val="009C35ED"/>
    <w:rsid w:val="009C4AC4"/>
    <w:rsid w:val="009C56FA"/>
    <w:rsid w:val="009C7914"/>
    <w:rsid w:val="009D2D9B"/>
    <w:rsid w:val="009D3FAA"/>
    <w:rsid w:val="009E001B"/>
    <w:rsid w:val="009E05AA"/>
    <w:rsid w:val="009E1243"/>
    <w:rsid w:val="009E2B99"/>
    <w:rsid w:val="009E35EC"/>
    <w:rsid w:val="009E797E"/>
    <w:rsid w:val="009F012C"/>
    <w:rsid w:val="009F0EFE"/>
    <w:rsid w:val="009F18E9"/>
    <w:rsid w:val="009F2355"/>
    <w:rsid w:val="009F33FE"/>
    <w:rsid w:val="009F410C"/>
    <w:rsid w:val="009F4A71"/>
    <w:rsid w:val="009F557F"/>
    <w:rsid w:val="009F56B3"/>
    <w:rsid w:val="009F643A"/>
    <w:rsid w:val="009F7C1A"/>
    <w:rsid w:val="00A00590"/>
    <w:rsid w:val="00A02470"/>
    <w:rsid w:val="00A034A7"/>
    <w:rsid w:val="00A0382C"/>
    <w:rsid w:val="00A04DDB"/>
    <w:rsid w:val="00A05F97"/>
    <w:rsid w:val="00A070B2"/>
    <w:rsid w:val="00A0732C"/>
    <w:rsid w:val="00A0770B"/>
    <w:rsid w:val="00A13ACF"/>
    <w:rsid w:val="00A22110"/>
    <w:rsid w:val="00A2227A"/>
    <w:rsid w:val="00A22E6B"/>
    <w:rsid w:val="00A22FD4"/>
    <w:rsid w:val="00A23F62"/>
    <w:rsid w:val="00A3404A"/>
    <w:rsid w:val="00A352A4"/>
    <w:rsid w:val="00A35ADA"/>
    <w:rsid w:val="00A37B94"/>
    <w:rsid w:val="00A40792"/>
    <w:rsid w:val="00A40DA6"/>
    <w:rsid w:val="00A4617C"/>
    <w:rsid w:val="00A47A16"/>
    <w:rsid w:val="00A53682"/>
    <w:rsid w:val="00A56C25"/>
    <w:rsid w:val="00A65B54"/>
    <w:rsid w:val="00A66B8F"/>
    <w:rsid w:val="00A700C5"/>
    <w:rsid w:val="00A70A94"/>
    <w:rsid w:val="00A71DBC"/>
    <w:rsid w:val="00A73820"/>
    <w:rsid w:val="00A77C1E"/>
    <w:rsid w:val="00A77C8F"/>
    <w:rsid w:val="00A817F0"/>
    <w:rsid w:val="00A8420B"/>
    <w:rsid w:val="00A872EE"/>
    <w:rsid w:val="00A9086D"/>
    <w:rsid w:val="00A93E72"/>
    <w:rsid w:val="00A94CFF"/>
    <w:rsid w:val="00A9618A"/>
    <w:rsid w:val="00A97E02"/>
    <w:rsid w:val="00AA029D"/>
    <w:rsid w:val="00AA0B09"/>
    <w:rsid w:val="00AA125F"/>
    <w:rsid w:val="00AA2314"/>
    <w:rsid w:val="00AA40BE"/>
    <w:rsid w:val="00AA4155"/>
    <w:rsid w:val="00AB104A"/>
    <w:rsid w:val="00AB20CC"/>
    <w:rsid w:val="00AB51B9"/>
    <w:rsid w:val="00AB5F15"/>
    <w:rsid w:val="00AB77C7"/>
    <w:rsid w:val="00AC2938"/>
    <w:rsid w:val="00AC337A"/>
    <w:rsid w:val="00AC5513"/>
    <w:rsid w:val="00AC7B1A"/>
    <w:rsid w:val="00AD0CA6"/>
    <w:rsid w:val="00AD216F"/>
    <w:rsid w:val="00AD2C88"/>
    <w:rsid w:val="00AD3255"/>
    <w:rsid w:val="00AD3288"/>
    <w:rsid w:val="00AD3CC7"/>
    <w:rsid w:val="00AD552D"/>
    <w:rsid w:val="00AD581F"/>
    <w:rsid w:val="00AD602A"/>
    <w:rsid w:val="00AD65EC"/>
    <w:rsid w:val="00AE3917"/>
    <w:rsid w:val="00AE3AA9"/>
    <w:rsid w:val="00AE46CF"/>
    <w:rsid w:val="00AE4D61"/>
    <w:rsid w:val="00AF04A3"/>
    <w:rsid w:val="00AF0B30"/>
    <w:rsid w:val="00AF4988"/>
    <w:rsid w:val="00AF6726"/>
    <w:rsid w:val="00AF7626"/>
    <w:rsid w:val="00B01E14"/>
    <w:rsid w:val="00B03826"/>
    <w:rsid w:val="00B05259"/>
    <w:rsid w:val="00B0602F"/>
    <w:rsid w:val="00B079A3"/>
    <w:rsid w:val="00B107C5"/>
    <w:rsid w:val="00B10AE0"/>
    <w:rsid w:val="00B12A02"/>
    <w:rsid w:val="00B130D7"/>
    <w:rsid w:val="00B148CB"/>
    <w:rsid w:val="00B15E63"/>
    <w:rsid w:val="00B2142B"/>
    <w:rsid w:val="00B240E2"/>
    <w:rsid w:val="00B24521"/>
    <w:rsid w:val="00B24F03"/>
    <w:rsid w:val="00B261FF"/>
    <w:rsid w:val="00B26750"/>
    <w:rsid w:val="00B31553"/>
    <w:rsid w:val="00B31CEA"/>
    <w:rsid w:val="00B31D5E"/>
    <w:rsid w:val="00B34129"/>
    <w:rsid w:val="00B3559E"/>
    <w:rsid w:val="00B368A0"/>
    <w:rsid w:val="00B37547"/>
    <w:rsid w:val="00B37621"/>
    <w:rsid w:val="00B43387"/>
    <w:rsid w:val="00B436A2"/>
    <w:rsid w:val="00B43B85"/>
    <w:rsid w:val="00B51105"/>
    <w:rsid w:val="00B52576"/>
    <w:rsid w:val="00B52587"/>
    <w:rsid w:val="00B5341A"/>
    <w:rsid w:val="00B547FB"/>
    <w:rsid w:val="00B550C5"/>
    <w:rsid w:val="00B56E9C"/>
    <w:rsid w:val="00B57F87"/>
    <w:rsid w:val="00B63ED7"/>
    <w:rsid w:val="00B63FF6"/>
    <w:rsid w:val="00B65487"/>
    <w:rsid w:val="00B736CD"/>
    <w:rsid w:val="00B75815"/>
    <w:rsid w:val="00B75AB6"/>
    <w:rsid w:val="00B76E29"/>
    <w:rsid w:val="00B77F7E"/>
    <w:rsid w:val="00B82F64"/>
    <w:rsid w:val="00B83FCF"/>
    <w:rsid w:val="00B863BF"/>
    <w:rsid w:val="00B86949"/>
    <w:rsid w:val="00B86CF8"/>
    <w:rsid w:val="00B90211"/>
    <w:rsid w:val="00B904DF"/>
    <w:rsid w:val="00B919D1"/>
    <w:rsid w:val="00BA1734"/>
    <w:rsid w:val="00BA20EE"/>
    <w:rsid w:val="00BA24B8"/>
    <w:rsid w:val="00BA2D25"/>
    <w:rsid w:val="00BA400B"/>
    <w:rsid w:val="00BA4233"/>
    <w:rsid w:val="00BA4F6E"/>
    <w:rsid w:val="00BA51FD"/>
    <w:rsid w:val="00BA5462"/>
    <w:rsid w:val="00BA5EB0"/>
    <w:rsid w:val="00BA682D"/>
    <w:rsid w:val="00BA7EEE"/>
    <w:rsid w:val="00BB0CEF"/>
    <w:rsid w:val="00BB1626"/>
    <w:rsid w:val="00BB3C72"/>
    <w:rsid w:val="00BB4969"/>
    <w:rsid w:val="00BB5C2E"/>
    <w:rsid w:val="00BB66D7"/>
    <w:rsid w:val="00BB75E3"/>
    <w:rsid w:val="00BC1B80"/>
    <w:rsid w:val="00BC4733"/>
    <w:rsid w:val="00BC5809"/>
    <w:rsid w:val="00BC7041"/>
    <w:rsid w:val="00BC7FEA"/>
    <w:rsid w:val="00BD214A"/>
    <w:rsid w:val="00BD2603"/>
    <w:rsid w:val="00BD2CCA"/>
    <w:rsid w:val="00BD2D2C"/>
    <w:rsid w:val="00BD53C7"/>
    <w:rsid w:val="00BD6296"/>
    <w:rsid w:val="00BE2708"/>
    <w:rsid w:val="00BE27DA"/>
    <w:rsid w:val="00BE3FE5"/>
    <w:rsid w:val="00BF11AE"/>
    <w:rsid w:val="00BF162A"/>
    <w:rsid w:val="00BF2C06"/>
    <w:rsid w:val="00BF4416"/>
    <w:rsid w:val="00BF62D5"/>
    <w:rsid w:val="00BF79EE"/>
    <w:rsid w:val="00C015DF"/>
    <w:rsid w:val="00C02CAA"/>
    <w:rsid w:val="00C03360"/>
    <w:rsid w:val="00C060B7"/>
    <w:rsid w:val="00C061E9"/>
    <w:rsid w:val="00C0664C"/>
    <w:rsid w:val="00C11B65"/>
    <w:rsid w:val="00C12A6A"/>
    <w:rsid w:val="00C1338C"/>
    <w:rsid w:val="00C160CE"/>
    <w:rsid w:val="00C1644E"/>
    <w:rsid w:val="00C16458"/>
    <w:rsid w:val="00C17C43"/>
    <w:rsid w:val="00C2116A"/>
    <w:rsid w:val="00C2244D"/>
    <w:rsid w:val="00C25643"/>
    <w:rsid w:val="00C25B76"/>
    <w:rsid w:val="00C27019"/>
    <w:rsid w:val="00C306D3"/>
    <w:rsid w:val="00C32D62"/>
    <w:rsid w:val="00C338DB"/>
    <w:rsid w:val="00C33D9C"/>
    <w:rsid w:val="00C3423F"/>
    <w:rsid w:val="00C34FBC"/>
    <w:rsid w:val="00C4230A"/>
    <w:rsid w:val="00C432E6"/>
    <w:rsid w:val="00C43658"/>
    <w:rsid w:val="00C43D55"/>
    <w:rsid w:val="00C45F2D"/>
    <w:rsid w:val="00C46B2E"/>
    <w:rsid w:val="00C5033D"/>
    <w:rsid w:val="00C51EF3"/>
    <w:rsid w:val="00C528C7"/>
    <w:rsid w:val="00C52C90"/>
    <w:rsid w:val="00C61652"/>
    <w:rsid w:val="00C61E01"/>
    <w:rsid w:val="00C62A96"/>
    <w:rsid w:val="00C63299"/>
    <w:rsid w:val="00C64989"/>
    <w:rsid w:val="00C64BAF"/>
    <w:rsid w:val="00C660F2"/>
    <w:rsid w:val="00C70002"/>
    <w:rsid w:val="00C73AE7"/>
    <w:rsid w:val="00C73B57"/>
    <w:rsid w:val="00C73D42"/>
    <w:rsid w:val="00C748F5"/>
    <w:rsid w:val="00C74A39"/>
    <w:rsid w:val="00C74C69"/>
    <w:rsid w:val="00C816A5"/>
    <w:rsid w:val="00C81758"/>
    <w:rsid w:val="00C8295E"/>
    <w:rsid w:val="00C829D9"/>
    <w:rsid w:val="00C83583"/>
    <w:rsid w:val="00C85D3B"/>
    <w:rsid w:val="00C865CA"/>
    <w:rsid w:val="00C91BE4"/>
    <w:rsid w:val="00C928E8"/>
    <w:rsid w:val="00C94772"/>
    <w:rsid w:val="00C948F4"/>
    <w:rsid w:val="00C96A89"/>
    <w:rsid w:val="00CA074A"/>
    <w:rsid w:val="00CA12D1"/>
    <w:rsid w:val="00CA4405"/>
    <w:rsid w:val="00CA6CC9"/>
    <w:rsid w:val="00CB1744"/>
    <w:rsid w:val="00CB2378"/>
    <w:rsid w:val="00CB3AFC"/>
    <w:rsid w:val="00CB5CF0"/>
    <w:rsid w:val="00CB5FFA"/>
    <w:rsid w:val="00CB71F2"/>
    <w:rsid w:val="00CC1837"/>
    <w:rsid w:val="00CC6DC3"/>
    <w:rsid w:val="00CD0D18"/>
    <w:rsid w:val="00CD1A6C"/>
    <w:rsid w:val="00CD6519"/>
    <w:rsid w:val="00CE0A3D"/>
    <w:rsid w:val="00CE2CF6"/>
    <w:rsid w:val="00CE401E"/>
    <w:rsid w:val="00CE4AFC"/>
    <w:rsid w:val="00CE4FD3"/>
    <w:rsid w:val="00CE6B24"/>
    <w:rsid w:val="00CE7D0E"/>
    <w:rsid w:val="00CF0AF1"/>
    <w:rsid w:val="00CF4F1A"/>
    <w:rsid w:val="00CF7E14"/>
    <w:rsid w:val="00D0109F"/>
    <w:rsid w:val="00D034A8"/>
    <w:rsid w:val="00D07C23"/>
    <w:rsid w:val="00D14AFC"/>
    <w:rsid w:val="00D15E3F"/>
    <w:rsid w:val="00D21148"/>
    <w:rsid w:val="00D222A1"/>
    <w:rsid w:val="00D23277"/>
    <w:rsid w:val="00D23568"/>
    <w:rsid w:val="00D242CD"/>
    <w:rsid w:val="00D249BE"/>
    <w:rsid w:val="00D24A47"/>
    <w:rsid w:val="00D24EDA"/>
    <w:rsid w:val="00D262E3"/>
    <w:rsid w:val="00D27C43"/>
    <w:rsid w:val="00D27F51"/>
    <w:rsid w:val="00D31A77"/>
    <w:rsid w:val="00D31DEE"/>
    <w:rsid w:val="00D32B89"/>
    <w:rsid w:val="00D33468"/>
    <w:rsid w:val="00D34259"/>
    <w:rsid w:val="00D36D85"/>
    <w:rsid w:val="00D37BBE"/>
    <w:rsid w:val="00D40935"/>
    <w:rsid w:val="00D43C6A"/>
    <w:rsid w:val="00D45349"/>
    <w:rsid w:val="00D45956"/>
    <w:rsid w:val="00D46E30"/>
    <w:rsid w:val="00D46F20"/>
    <w:rsid w:val="00D47B30"/>
    <w:rsid w:val="00D516A1"/>
    <w:rsid w:val="00D528D9"/>
    <w:rsid w:val="00D5451B"/>
    <w:rsid w:val="00D54D70"/>
    <w:rsid w:val="00D54FC7"/>
    <w:rsid w:val="00D550A1"/>
    <w:rsid w:val="00D5523E"/>
    <w:rsid w:val="00D5600C"/>
    <w:rsid w:val="00D579C5"/>
    <w:rsid w:val="00D579EC"/>
    <w:rsid w:val="00D61127"/>
    <w:rsid w:val="00D63A44"/>
    <w:rsid w:val="00D63C28"/>
    <w:rsid w:val="00D64345"/>
    <w:rsid w:val="00D679D9"/>
    <w:rsid w:val="00D70355"/>
    <w:rsid w:val="00D71001"/>
    <w:rsid w:val="00D75BFE"/>
    <w:rsid w:val="00D7661F"/>
    <w:rsid w:val="00D76859"/>
    <w:rsid w:val="00D800BB"/>
    <w:rsid w:val="00D819FD"/>
    <w:rsid w:val="00D81DBE"/>
    <w:rsid w:val="00D8275C"/>
    <w:rsid w:val="00D82766"/>
    <w:rsid w:val="00D82A31"/>
    <w:rsid w:val="00D835AE"/>
    <w:rsid w:val="00D84652"/>
    <w:rsid w:val="00D862A6"/>
    <w:rsid w:val="00D8701E"/>
    <w:rsid w:val="00D919A9"/>
    <w:rsid w:val="00D92BC3"/>
    <w:rsid w:val="00D93663"/>
    <w:rsid w:val="00D962AD"/>
    <w:rsid w:val="00DA042F"/>
    <w:rsid w:val="00DA14A3"/>
    <w:rsid w:val="00DA247D"/>
    <w:rsid w:val="00DA41FC"/>
    <w:rsid w:val="00DA4E42"/>
    <w:rsid w:val="00DA6956"/>
    <w:rsid w:val="00DA7A89"/>
    <w:rsid w:val="00DB15CA"/>
    <w:rsid w:val="00DB5C51"/>
    <w:rsid w:val="00DB5F2A"/>
    <w:rsid w:val="00DC2891"/>
    <w:rsid w:val="00DC2A9F"/>
    <w:rsid w:val="00DC341F"/>
    <w:rsid w:val="00DC59AD"/>
    <w:rsid w:val="00DC69E7"/>
    <w:rsid w:val="00DC6B3F"/>
    <w:rsid w:val="00DC6B78"/>
    <w:rsid w:val="00DD194D"/>
    <w:rsid w:val="00DD20F9"/>
    <w:rsid w:val="00DD3562"/>
    <w:rsid w:val="00DD3855"/>
    <w:rsid w:val="00DD4061"/>
    <w:rsid w:val="00DD4173"/>
    <w:rsid w:val="00DD4298"/>
    <w:rsid w:val="00DE2405"/>
    <w:rsid w:val="00DE2FDF"/>
    <w:rsid w:val="00DE4BD5"/>
    <w:rsid w:val="00DE5439"/>
    <w:rsid w:val="00DE5614"/>
    <w:rsid w:val="00DE5CDA"/>
    <w:rsid w:val="00DE6DB6"/>
    <w:rsid w:val="00DE7BF3"/>
    <w:rsid w:val="00DF0C5E"/>
    <w:rsid w:val="00DF3DBC"/>
    <w:rsid w:val="00DF4436"/>
    <w:rsid w:val="00E03177"/>
    <w:rsid w:val="00E04C61"/>
    <w:rsid w:val="00E04F84"/>
    <w:rsid w:val="00E0650F"/>
    <w:rsid w:val="00E071BF"/>
    <w:rsid w:val="00E07690"/>
    <w:rsid w:val="00E10A02"/>
    <w:rsid w:val="00E10B5B"/>
    <w:rsid w:val="00E1196D"/>
    <w:rsid w:val="00E12287"/>
    <w:rsid w:val="00E163CD"/>
    <w:rsid w:val="00E167C9"/>
    <w:rsid w:val="00E21039"/>
    <w:rsid w:val="00E21052"/>
    <w:rsid w:val="00E21ABD"/>
    <w:rsid w:val="00E23D76"/>
    <w:rsid w:val="00E23FE1"/>
    <w:rsid w:val="00E26ED2"/>
    <w:rsid w:val="00E3260F"/>
    <w:rsid w:val="00E33598"/>
    <w:rsid w:val="00E34661"/>
    <w:rsid w:val="00E361DB"/>
    <w:rsid w:val="00E37ACC"/>
    <w:rsid w:val="00E41833"/>
    <w:rsid w:val="00E41DF0"/>
    <w:rsid w:val="00E42C83"/>
    <w:rsid w:val="00E42F2E"/>
    <w:rsid w:val="00E44913"/>
    <w:rsid w:val="00E450E9"/>
    <w:rsid w:val="00E4555B"/>
    <w:rsid w:val="00E46FF4"/>
    <w:rsid w:val="00E50E6D"/>
    <w:rsid w:val="00E50E9C"/>
    <w:rsid w:val="00E5103F"/>
    <w:rsid w:val="00E51AB5"/>
    <w:rsid w:val="00E52EF4"/>
    <w:rsid w:val="00E54B37"/>
    <w:rsid w:val="00E54C94"/>
    <w:rsid w:val="00E555C9"/>
    <w:rsid w:val="00E56DF7"/>
    <w:rsid w:val="00E60028"/>
    <w:rsid w:val="00E657C1"/>
    <w:rsid w:val="00E6608C"/>
    <w:rsid w:val="00E66A2F"/>
    <w:rsid w:val="00E66AE7"/>
    <w:rsid w:val="00E66CA4"/>
    <w:rsid w:val="00E70734"/>
    <w:rsid w:val="00E70D51"/>
    <w:rsid w:val="00E71C13"/>
    <w:rsid w:val="00E75543"/>
    <w:rsid w:val="00E7595B"/>
    <w:rsid w:val="00E765C8"/>
    <w:rsid w:val="00E76674"/>
    <w:rsid w:val="00E769BC"/>
    <w:rsid w:val="00E76D18"/>
    <w:rsid w:val="00E76F83"/>
    <w:rsid w:val="00E800A5"/>
    <w:rsid w:val="00E823C1"/>
    <w:rsid w:val="00E83986"/>
    <w:rsid w:val="00E841C9"/>
    <w:rsid w:val="00E84D00"/>
    <w:rsid w:val="00E8736A"/>
    <w:rsid w:val="00E93A85"/>
    <w:rsid w:val="00EA0585"/>
    <w:rsid w:val="00EB0748"/>
    <w:rsid w:val="00EB0BF5"/>
    <w:rsid w:val="00EB5749"/>
    <w:rsid w:val="00EB6675"/>
    <w:rsid w:val="00EC0CFA"/>
    <w:rsid w:val="00EC1C16"/>
    <w:rsid w:val="00EC4648"/>
    <w:rsid w:val="00ED18EC"/>
    <w:rsid w:val="00ED2533"/>
    <w:rsid w:val="00ED2FD6"/>
    <w:rsid w:val="00ED3129"/>
    <w:rsid w:val="00ED38B3"/>
    <w:rsid w:val="00ED5C4F"/>
    <w:rsid w:val="00ED774F"/>
    <w:rsid w:val="00EE02A8"/>
    <w:rsid w:val="00EE02F1"/>
    <w:rsid w:val="00EE0336"/>
    <w:rsid w:val="00EE0B12"/>
    <w:rsid w:val="00EE0FD4"/>
    <w:rsid w:val="00EE1BB4"/>
    <w:rsid w:val="00EE33F0"/>
    <w:rsid w:val="00EE4A04"/>
    <w:rsid w:val="00EE56AE"/>
    <w:rsid w:val="00EE5EA1"/>
    <w:rsid w:val="00EE69ED"/>
    <w:rsid w:val="00EF5299"/>
    <w:rsid w:val="00EF7EC7"/>
    <w:rsid w:val="00F02D48"/>
    <w:rsid w:val="00F03517"/>
    <w:rsid w:val="00F0367E"/>
    <w:rsid w:val="00F03950"/>
    <w:rsid w:val="00F03D49"/>
    <w:rsid w:val="00F055D9"/>
    <w:rsid w:val="00F0714E"/>
    <w:rsid w:val="00F126FB"/>
    <w:rsid w:val="00F132C6"/>
    <w:rsid w:val="00F14A1D"/>
    <w:rsid w:val="00F17E6B"/>
    <w:rsid w:val="00F220D7"/>
    <w:rsid w:val="00F25484"/>
    <w:rsid w:val="00F26C2C"/>
    <w:rsid w:val="00F31030"/>
    <w:rsid w:val="00F312C6"/>
    <w:rsid w:val="00F31300"/>
    <w:rsid w:val="00F33C1A"/>
    <w:rsid w:val="00F33DA1"/>
    <w:rsid w:val="00F36610"/>
    <w:rsid w:val="00F36D50"/>
    <w:rsid w:val="00F41624"/>
    <w:rsid w:val="00F426A6"/>
    <w:rsid w:val="00F448AD"/>
    <w:rsid w:val="00F44AFE"/>
    <w:rsid w:val="00F44BFE"/>
    <w:rsid w:val="00F44C0A"/>
    <w:rsid w:val="00F45D4A"/>
    <w:rsid w:val="00F46430"/>
    <w:rsid w:val="00F47FBB"/>
    <w:rsid w:val="00F53FA4"/>
    <w:rsid w:val="00F54BF3"/>
    <w:rsid w:val="00F571E5"/>
    <w:rsid w:val="00F607DE"/>
    <w:rsid w:val="00F62EF4"/>
    <w:rsid w:val="00F6308B"/>
    <w:rsid w:val="00F655B5"/>
    <w:rsid w:val="00F66F1D"/>
    <w:rsid w:val="00F67CEB"/>
    <w:rsid w:val="00F727D4"/>
    <w:rsid w:val="00F73A31"/>
    <w:rsid w:val="00F73CB4"/>
    <w:rsid w:val="00F76697"/>
    <w:rsid w:val="00F81CD6"/>
    <w:rsid w:val="00F82974"/>
    <w:rsid w:val="00F82C98"/>
    <w:rsid w:val="00F83335"/>
    <w:rsid w:val="00F84441"/>
    <w:rsid w:val="00F86B14"/>
    <w:rsid w:val="00F91563"/>
    <w:rsid w:val="00F92DE4"/>
    <w:rsid w:val="00F92DF7"/>
    <w:rsid w:val="00F93437"/>
    <w:rsid w:val="00F93FB3"/>
    <w:rsid w:val="00F94A79"/>
    <w:rsid w:val="00F9529B"/>
    <w:rsid w:val="00F95762"/>
    <w:rsid w:val="00F96FE4"/>
    <w:rsid w:val="00F97A5F"/>
    <w:rsid w:val="00FA00AA"/>
    <w:rsid w:val="00FA123B"/>
    <w:rsid w:val="00FA12C3"/>
    <w:rsid w:val="00FA4DE3"/>
    <w:rsid w:val="00FA5129"/>
    <w:rsid w:val="00FA5B4A"/>
    <w:rsid w:val="00FA6C0E"/>
    <w:rsid w:val="00FB32B1"/>
    <w:rsid w:val="00FB3D0A"/>
    <w:rsid w:val="00FB4A7C"/>
    <w:rsid w:val="00FB686C"/>
    <w:rsid w:val="00FB70C3"/>
    <w:rsid w:val="00FB7350"/>
    <w:rsid w:val="00FC0C58"/>
    <w:rsid w:val="00FC5786"/>
    <w:rsid w:val="00FC5B5B"/>
    <w:rsid w:val="00FC5BF7"/>
    <w:rsid w:val="00FC6C13"/>
    <w:rsid w:val="00FC7197"/>
    <w:rsid w:val="00FD1E6D"/>
    <w:rsid w:val="00FD271E"/>
    <w:rsid w:val="00FD28AF"/>
    <w:rsid w:val="00FD2A4B"/>
    <w:rsid w:val="00FD6AF9"/>
    <w:rsid w:val="00FD7DD6"/>
    <w:rsid w:val="00FE0233"/>
    <w:rsid w:val="00FE0405"/>
    <w:rsid w:val="00FE12E8"/>
    <w:rsid w:val="00FE2178"/>
    <w:rsid w:val="00FE6395"/>
    <w:rsid w:val="00FE6982"/>
    <w:rsid w:val="00FE6D1E"/>
    <w:rsid w:val="00FF000D"/>
    <w:rsid w:val="00FF0D88"/>
    <w:rsid w:val="00FF111F"/>
    <w:rsid w:val="00FF41DA"/>
    <w:rsid w:val="00FF5366"/>
    <w:rsid w:val="00FF7F1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17E38"/>
  <w15:docId w15:val="{C554AB81-D584-4CE6-AA91-EDD138B13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fr-FR" w:eastAsia="fr-FR" w:bidi="ar-SA"/>
      </w:rPr>
    </w:rPrDefault>
    <w:pPrDefault>
      <w:pPr>
        <w:keepLines/>
        <w:spacing w:before="120" w:after="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747B7"/>
  </w:style>
  <w:style w:type="paragraph" w:styleId="Titre1">
    <w:name w:val="heading 1"/>
    <w:aliases w:val="heading 1,Alt+1,H1,标准章,1. heading 1,Heading One,h1,Head1,Head,1,Numbered,nu,Level 1 Head,l1,Normal + Font: Helvetica,Bold,Space Before 12 pt,Not Bold,I1,1st level,l1+toc 1,Chapter title,Header 1,PIM 1,Title1,Section Head,Sec1,h11,1st level1,h,T1"/>
    <w:basedOn w:val="Normal"/>
    <w:next w:val="Normal"/>
    <w:link w:val="Titre1Car"/>
    <w:uiPriority w:val="9"/>
    <w:qFormat/>
    <w:pPr>
      <w:keepNext/>
      <w:numPr>
        <w:numId w:val="68"/>
      </w:numPr>
      <w:spacing w:before="300" w:after="60"/>
      <w:outlineLvl w:val="0"/>
    </w:pPr>
    <w:rPr>
      <w:b/>
      <w:smallCaps/>
      <w:color w:val="366091"/>
      <w:sz w:val="24"/>
      <w:szCs w:val="24"/>
      <w:u w:val="single"/>
    </w:rPr>
  </w:style>
  <w:style w:type="paragraph" w:styleId="Titre2">
    <w:name w:val="heading 2"/>
    <w:aliases w:val="Grafcet,M_Heading 2,heading 2,Alt+2,H2,Underrubrik1,prop2,h2,l2,2nd level,Titre2,2,Header 2,Head 2,Level 2 Head,1.1  heading 2,Heading Two,Titre B,Heading 2 Hidden,sect 1.2,UNDERRUBRIK 1-2,PIM2,Heading 2 CCBS,Titre3,HD2,H21,sect 1.21,H22,sect 1."/>
    <w:basedOn w:val="Normal"/>
    <w:next w:val="Normal"/>
    <w:link w:val="Titre2Car"/>
    <w:uiPriority w:val="9"/>
    <w:qFormat/>
    <w:pPr>
      <w:keepNext/>
      <w:numPr>
        <w:ilvl w:val="1"/>
        <w:numId w:val="68"/>
      </w:numPr>
      <w:spacing w:before="180" w:after="0"/>
      <w:outlineLvl w:val="1"/>
    </w:pPr>
    <w:rPr>
      <w:b/>
      <w:color w:val="4F81BD"/>
    </w:rPr>
  </w:style>
  <w:style w:type="paragraph" w:styleId="Titre3">
    <w:name w:val="heading 3"/>
    <w:aliases w:val="heading 3,h3,H3,sect1.2.3,h31,H31,h32,H32,h33,H33,h34,H34,h35,H35,h36,H36,h37,H37,h38,H38,h39,H39,h310,H310,h311,H311,h312,H312,h313,H313,h314,H314,h315,H315,h316,H316,Alt+3,1.1.1.标题 3,1.1.1 Heading 3,Titolo Sotto/Sottosezione,Bold Head,bh,l3,.1"/>
    <w:basedOn w:val="Normal"/>
    <w:next w:val="Normal"/>
    <w:link w:val="Titre3Car"/>
    <w:uiPriority w:val="9"/>
    <w:qFormat/>
    <w:pPr>
      <w:keepNext/>
      <w:numPr>
        <w:ilvl w:val="2"/>
        <w:numId w:val="68"/>
      </w:numPr>
      <w:spacing w:before="200" w:after="0"/>
      <w:outlineLvl w:val="2"/>
    </w:pPr>
    <w:rPr>
      <w:rFonts w:ascii="Cambria" w:eastAsia="Cambria" w:hAnsi="Cambria" w:cs="Cambria"/>
      <w:b/>
      <w:color w:val="4F81BD"/>
    </w:rPr>
  </w:style>
  <w:style w:type="paragraph" w:styleId="Titre4">
    <w:name w:val="heading 4"/>
    <w:aliases w:val="Title,heading 4,Alt+4,1.1.1.1 Heading 4,Heading Four,h4,Head4,H4,Ref Heading 1,rh1,Heading sql,sect 1.2.3.4,4th level,标题 xx,PIM 4,4heading,bullet,bl,bb,h41,h42,h43,h44,h45,h46,h411,h421,h431,h441,h451,h47,h412,h422,h432,h442,h452,h48,h413,h423"/>
    <w:basedOn w:val="Normal"/>
    <w:next w:val="Normal"/>
    <w:link w:val="Titre4Car"/>
    <w:uiPriority w:val="9"/>
    <w:qFormat/>
    <w:pPr>
      <w:keepNext/>
      <w:numPr>
        <w:ilvl w:val="3"/>
        <w:numId w:val="68"/>
      </w:numPr>
      <w:spacing w:before="200" w:after="0"/>
      <w:outlineLvl w:val="3"/>
    </w:pPr>
    <w:rPr>
      <w:rFonts w:ascii="Cambria" w:eastAsia="Cambria" w:hAnsi="Cambria" w:cs="Cambria"/>
      <w:b/>
      <w:i/>
      <w:color w:val="4F81BD"/>
    </w:rPr>
  </w:style>
  <w:style w:type="paragraph" w:styleId="Titre5">
    <w:name w:val="heading 5"/>
    <w:aliases w:val="level 5,Appendix,titre 5,Heading 51,Edf Titre 5,T5,Titre5"/>
    <w:basedOn w:val="Normal"/>
    <w:next w:val="Normal"/>
    <w:link w:val="Titre5Car"/>
    <w:uiPriority w:val="9"/>
    <w:qFormat/>
    <w:pPr>
      <w:keepNext/>
      <w:numPr>
        <w:ilvl w:val="4"/>
        <w:numId w:val="68"/>
      </w:numPr>
      <w:spacing w:before="220" w:after="40"/>
      <w:outlineLvl w:val="4"/>
    </w:pPr>
    <w:rPr>
      <w:b/>
    </w:rPr>
  </w:style>
  <w:style w:type="paragraph" w:styleId="Titre6">
    <w:name w:val="heading 6"/>
    <w:aliases w:val="level 6"/>
    <w:basedOn w:val="Normal"/>
    <w:next w:val="Normal"/>
    <w:link w:val="Titre6Car"/>
    <w:uiPriority w:val="9"/>
    <w:qFormat/>
    <w:pPr>
      <w:keepNext/>
      <w:numPr>
        <w:ilvl w:val="5"/>
        <w:numId w:val="68"/>
      </w:numPr>
      <w:spacing w:before="200" w:after="0"/>
      <w:outlineLvl w:val="5"/>
    </w:pPr>
    <w:rPr>
      <w:rFonts w:ascii="Cambria" w:eastAsia="Cambria" w:hAnsi="Cambria" w:cs="Cambria"/>
      <w:i/>
      <w:color w:val="243F61"/>
    </w:rPr>
  </w:style>
  <w:style w:type="paragraph" w:styleId="Titre7">
    <w:name w:val="heading 7"/>
    <w:basedOn w:val="Normal"/>
    <w:next w:val="Normal"/>
    <w:link w:val="Titre7Car"/>
    <w:uiPriority w:val="9"/>
    <w:unhideWhenUsed/>
    <w:qFormat/>
    <w:rsid w:val="002C665D"/>
    <w:pPr>
      <w:keepNext/>
      <w:numPr>
        <w:ilvl w:val="6"/>
        <w:numId w:val="68"/>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unhideWhenUsed/>
    <w:qFormat/>
    <w:rsid w:val="002C665D"/>
    <w:pPr>
      <w:keepNext/>
      <w:numPr>
        <w:ilvl w:val="7"/>
        <w:numId w:val="68"/>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qFormat/>
    <w:rsid w:val="003455E5"/>
    <w:pPr>
      <w:keepLines w:val="0"/>
      <w:numPr>
        <w:ilvl w:val="8"/>
        <w:numId w:val="68"/>
      </w:numPr>
      <w:spacing w:before="240" w:after="60"/>
      <w:jc w:val="left"/>
      <w:outlineLvl w:val="8"/>
    </w:pPr>
    <w:rPr>
      <w:rFonts w:ascii="Arial" w:eastAsia="Times New Roman" w:hAnsi="Arial" w:cs="Times New Roman"/>
      <w:b/>
      <w:i/>
      <w:sz w:val="18"/>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qFormat/>
    <w:tblPr>
      <w:tblCellMar>
        <w:top w:w="0" w:type="dxa"/>
        <w:left w:w="0" w:type="dxa"/>
        <w:bottom w:w="0" w:type="dxa"/>
        <w:right w:w="0" w:type="dxa"/>
      </w:tblCellMar>
    </w:tblPr>
  </w:style>
  <w:style w:type="paragraph" w:styleId="Titre">
    <w:name w:val="Title"/>
    <w:basedOn w:val="Normal"/>
    <w:next w:val="Normal"/>
    <w:link w:val="TitreCar"/>
    <w:uiPriority w:val="10"/>
    <w:qFormat/>
    <w:pPr>
      <w:spacing w:after="240"/>
      <w:jc w:val="center"/>
    </w:pPr>
    <w:rPr>
      <w:b/>
      <w:smallCaps/>
      <w:color w:val="002060"/>
      <w:sz w:val="28"/>
      <w:szCs w:val="28"/>
    </w:rPr>
  </w:style>
  <w:style w:type="paragraph" w:styleId="Sous-titre">
    <w:name w:val="Subtitle"/>
    <w:basedOn w:val="Normal"/>
    <w:next w:val="Normal"/>
    <w:link w:val="Sous-titreCar"/>
    <w:uiPriority w:val="11"/>
    <w:qFormat/>
    <w:pPr>
      <w:keepNext/>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paragraph" w:styleId="Commentaire">
    <w:name w:val="annotation text"/>
    <w:basedOn w:val="Normal"/>
    <w:link w:val="CommentaireCar"/>
    <w:uiPriority w:val="99"/>
    <w:unhideWhenUsed/>
    <w:rPr>
      <w:sz w:val="20"/>
      <w:szCs w:val="20"/>
    </w:rPr>
  </w:style>
  <w:style w:type="character" w:customStyle="1" w:styleId="CommentaireCar">
    <w:name w:val="Commentaire Car"/>
    <w:basedOn w:val="Policepardfaut"/>
    <w:link w:val="Commentaire"/>
    <w:uiPriority w:val="99"/>
    <w:rPr>
      <w:sz w:val="20"/>
      <w:szCs w:val="20"/>
    </w:rPr>
  </w:style>
  <w:style w:type="character" w:styleId="Marquedecommentaire">
    <w:name w:val="annotation reference"/>
    <w:basedOn w:val="Policepardfaut"/>
    <w:uiPriority w:val="99"/>
    <w:semiHidden/>
    <w:unhideWhenUsed/>
    <w:rPr>
      <w:sz w:val="16"/>
      <w:szCs w:val="16"/>
    </w:rPr>
  </w:style>
  <w:style w:type="paragraph" w:styleId="Textedebulles">
    <w:name w:val="Balloon Text"/>
    <w:basedOn w:val="Normal"/>
    <w:link w:val="TextedebullesCar"/>
    <w:unhideWhenUsed/>
    <w:rsid w:val="00522B0A"/>
    <w:pPr>
      <w:spacing w:before="0" w:after="0"/>
    </w:pPr>
    <w:rPr>
      <w:sz w:val="16"/>
      <w:szCs w:val="16"/>
    </w:rPr>
  </w:style>
  <w:style w:type="character" w:customStyle="1" w:styleId="TextedebullesCar">
    <w:name w:val="Texte de bulles Car"/>
    <w:basedOn w:val="Policepardfaut"/>
    <w:link w:val="Textedebulles"/>
    <w:rsid w:val="00522B0A"/>
    <w:rPr>
      <w:sz w:val="16"/>
      <w:szCs w:val="16"/>
    </w:rPr>
  </w:style>
  <w:style w:type="paragraph" w:styleId="Objetducommentaire">
    <w:name w:val="annotation subject"/>
    <w:basedOn w:val="Commentaire"/>
    <w:next w:val="Commentaire"/>
    <w:link w:val="ObjetducommentaireCar"/>
    <w:uiPriority w:val="99"/>
    <w:semiHidden/>
    <w:unhideWhenUsed/>
    <w:rsid w:val="00F94A79"/>
    <w:rPr>
      <w:b/>
      <w:bCs/>
    </w:rPr>
  </w:style>
  <w:style w:type="character" w:customStyle="1" w:styleId="ObjetducommentaireCar">
    <w:name w:val="Objet du commentaire Car"/>
    <w:basedOn w:val="CommentaireCar"/>
    <w:link w:val="Objetducommentaire"/>
    <w:uiPriority w:val="99"/>
    <w:semiHidden/>
    <w:rsid w:val="00F94A79"/>
    <w:rPr>
      <w:b/>
      <w:bCs/>
      <w:sz w:val="20"/>
      <w:szCs w:val="20"/>
    </w:rPr>
  </w:style>
  <w:style w:type="character" w:customStyle="1" w:styleId="Titre3Car">
    <w:name w:val="Titre 3 Car"/>
    <w:aliases w:val="heading 3 Car,h3 Car,H3 Car,sect1.2.3 Car,h31 Car,H31 Car,h32 Car,H32 Car,h33 Car,H33 Car,h34 Car,H34 Car,h35 Car,H35 Car,h36 Car,H36 Car,h37 Car,H37 Car,h38 Car,H38 Car,h39 Car,H39 Car,h310 Car,H310 Car,h311 Car,H311 Car,h312 Car,H312 Car"/>
    <w:basedOn w:val="Policepardfaut"/>
    <w:link w:val="Titre3"/>
    <w:uiPriority w:val="9"/>
    <w:rsid w:val="00CA074A"/>
    <w:rPr>
      <w:rFonts w:ascii="Cambria" w:eastAsia="Cambria" w:hAnsi="Cambria" w:cs="Cambria"/>
      <w:b/>
      <w:color w:val="4F81BD"/>
    </w:rPr>
  </w:style>
  <w:style w:type="paragraph" w:styleId="Paragraphedeliste">
    <w:name w:val="List Paragraph"/>
    <w:aliases w:val="Texte-Nelite,lp1,Paragraphe à Puce,Bullet Styles para,Figure_name,Equipment,List Paragraph1,Numbered Indented Text,List Paragraph Char Char Char,List Paragraph Char Char,Bullet 1,List Paragraph11,Paragraphe de liste du rapport,Puce 0"/>
    <w:basedOn w:val="Normal"/>
    <w:link w:val="ParagraphedelisteCar"/>
    <w:uiPriority w:val="34"/>
    <w:qFormat/>
    <w:rsid w:val="00DA247D"/>
    <w:pPr>
      <w:ind w:left="720"/>
      <w:contextualSpacing/>
    </w:pPr>
  </w:style>
  <w:style w:type="paragraph" w:styleId="Rvision">
    <w:name w:val="Revision"/>
    <w:hidden/>
    <w:uiPriority w:val="99"/>
    <w:semiHidden/>
    <w:rsid w:val="00DA247D"/>
    <w:pPr>
      <w:keepLines w:val="0"/>
      <w:spacing w:before="0" w:after="0"/>
      <w:jc w:val="left"/>
    </w:pPr>
  </w:style>
  <w:style w:type="paragraph" w:styleId="TM1">
    <w:name w:val="toc 1"/>
    <w:aliases w:val="PRIX N °16"/>
    <w:basedOn w:val="Normal"/>
    <w:next w:val="Normal"/>
    <w:autoRedefine/>
    <w:uiPriority w:val="39"/>
    <w:unhideWhenUsed/>
    <w:qFormat/>
    <w:rsid w:val="008F2F42"/>
    <w:pPr>
      <w:tabs>
        <w:tab w:val="right" w:pos="9060"/>
      </w:tabs>
      <w:spacing w:after="100"/>
    </w:pPr>
  </w:style>
  <w:style w:type="paragraph" w:styleId="TM2">
    <w:name w:val="toc 2"/>
    <w:basedOn w:val="Normal"/>
    <w:next w:val="Normal"/>
    <w:autoRedefine/>
    <w:uiPriority w:val="39"/>
    <w:unhideWhenUsed/>
    <w:qFormat/>
    <w:rsid w:val="00777998"/>
    <w:pPr>
      <w:tabs>
        <w:tab w:val="right" w:pos="9060"/>
      </w:tabs>
      <w:spacing w:after="100"/>
      <w:ind w:left="220"/>
    </w:pPr>
  </w:style>
  <w:style w:type="paragraph" w:styleId="TM3">
    <w:name w:val="toc 3"/>
    <w:basedOn w:val="Normal"/>
    <w:next w:val="Normal"/>
    <w:autoRedefine/>
    <w:uiPriority w:val="39"/>
    <w:unhideWhenUsed/>
    <w:qFormat/>
    <w:rsid w:val="00F31300"/>
    <w:pPr>
      <w:spacing w:after="100"/>
      <w:ind w:left="440"/>
    </w:pPr>
  </w:style>
  <w:style w:type="character" w:styleId="Lienhypertexte">
    <w:name w:val="Hyperlink"/>
    <w:basedOn w:val="Policepardfaut"/>
    <w:uiPriority w:val="99"/>
    <w:unhideWhenUsed/>
    <w:rsid w:val="00F31300"/>
    <w:rPr>
      <w:color w:val="0000FF" w:themeColor="hyperlink"/>
      <w:u w:val="single"/>
    </w:rPr>
  </w:style>
  <w:style w:type="paragraph" w:styleId="NormalWeb">
    <w:name w:val="Normal (Web)"/>
    <w:basedOn w:val="Normal"/>
    <w:uiPriority w:val="99"/>
    <w:rsid w:val="002C665D"/>
    <w:pPr>
      <w:keepLines w:val="0"/>
      <w:suppressAutoHyphens/>
      <w:spacing w:before="280" w:after="119"/>
      <w:jc w:val="left"/>
    </w:pPr>
    <w:rPr>
      <w:rFonts w:ascii="Times New Roman" w:eastAsia="Times New Roman" w:hAnsi="Times New Roman" w:cs="Times New Roman"/>
      <w:kern w:val="1"/>
      <w:sz w:val="24"/>
      <w:szCs w:val="24"/>
      <w:lang w:eastAsia="zh-CN"/>
    </w:rPr>
  </w:style>
  <w:style w:type="character" w:styleId="Accentuationintense">
    <w:name w:val="Intense Emphasis"/>
    <w:basedOn w:val="Policepardfaut"/>
    <w:uiPriority w:val="21"/>
    <w:qFormat/>
    <w:rsid w:val="002C665D"/>
    <w:rPr>
      <w:b/>
      <w:bCs/>
      <w:i/>
      <w:iCs/>
      <w:color w:val="4F81BD" w:themeColor="accent1"/>
    </w:rPr>
  </w:style>
  <w:style w:type="character" w:customStyle="1" w:styleId="Titre7Car">
    <w:name w:val="Titre 7 Car"/>
    <w:basedOn w:val="Policepardfaut"/>
    <w:link w:val="Titre7"/>
    <w:uiPriority w:val="9"/>
    <w:rsid w:val="002C665D"/>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2C665D"/>
    <w:rPr>
      <w:rFonts w:asciiTheme="majorHAnsi" w:eastAsiaTheme="majorEastAsia" w:hAnsiTheme="majorHAnsi" w:cstheme="majorBidi"/>
      <w:color w:val="404040" w:themeColor="text1" w:themeTint="BF"/>
      <w:sz w:val="20"/>
      <w:szCs w:val="20"/>
    </w:rPr>
  </w:style>
  <w:style w:type="table" w:styleId="Grilledutableau">
    <w:name w:val="Table Grid"/>
    <w:basedOn w:val="TableauNormal"/>
    <w:uiPriority w:val="39"/>
    <w:rsid w:val="00DC2A9F"/>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
    <w:name w:val="4"/>
    <w:basedOn w:val="Normal"/>
    <w:qFormat/>
    <w:rsid w:val="006A58DE"/>
    <w:pPr>
      <w:keepLines w:val="0"/>
      <w:numPr>
        <w:numId w:val="1"/>
      </w:numPr>
      <w:spacing w:before="0" w:after="200" w:line="252" w:lineRule="auto"/>
      <w:contextualSpacing/>
      <w:jc w:val="left"/>
    </w:pPr>
    <w:rPr>
      <w:rFonts w:ascii="Cambria" w:eastAsia="Calibri" w:hAnsi="Cambria" w:cs="Times New Roman"/>
      <w:u w:val="single"/>
      <w:lang w:val="en-US" w:eastAsia="zh-CN"/>
    </w:rPr>
  </w:style>
  <w:style w:type="character" w:customStyle="1" w:styleId="Titre1Car">
    <w:name w:val="Titre 1 Car"/>
    <w:aliases w:val="heading 1 Car,Alt+1 Car,H1 Car,标准章 Car,1. heading 1 Car,Heading One Car,h1 Car,Head1 Car,Head Car,1 Car,Numbered Car,nu Car,Level 1 Head Car,l1 Car,Normal + Font: Helvetica Car,Bold Car,Space Before 12 pt Car,Not Bold Car,I1 Car,l1+toc 1 Car"/>
    <w:basedOn w:val="Policepardfaut"/>
    <w:link w:val="Titre1"/>
    <w:uiPriority w:val="9"/>
    <w:rsid w:val="006A58DE"/>
    <w:rPr>
      <w:b/>
      <w:smallCaps/>
      <w:color w:val="366091"/>
      <w:sz w:val="24"/>
      <w:szCs w:val="24"/>
      <w:u w:val="single"/>
    </w:rPr>
  </w:style>
  <w:style w:type="character" w:customStyle="1" w:styleId="ParagraphedelisteCar">
    <w:name w:val="Paragraphe de liste Car"/>
    <w:aliases w:val="Texte-Nelite Car,lp1 Car,Paragraphe à Puce Car,Bullet Styles para Car,Figure_name Car,Equipment Car,List Paragraph1 Car,Numbered Indented Text Car,List Paragraph Char Char Char Car,List Paragraph Char Char Car,Bullet 1 Car"/>
    <w:link w:val="Paragraphedeliste"/>
    <w:uiPriority w:val="34"/>
    <w:qFormat/>
    <w:rsid w:val="006A58DE"/>
  </w:style>
  <w:style w:type="paragraph" w:styleId="En-tte">
    <w:name w:val="header"/>
    <w:basedOn w:val="Normal"/>
    <w:link w:val="En-tteCar"/>
    <w:uiPriority w:val="99"/>
    <w:unhideWhenUsed/>
    <w:rsid w:val="001A046D"/>
    <w:pPr>
      <w:tabs>
        <w:tab w:val="center" w:pos="4536"/>
        <w:tab w:val="right" w:pos="9072"/>
      </w:tabs>
      <w:spacing w:before="0" w:after="0"/>
    </w:pPr>
  </w:style>
  <w:style w:type="character" w:customStyle="1" w:styleId="En-tteCar">
    <w:name w:val="En-tête Car"/>
    <w:basedOn w:val="Policepardfaut"/>
    <w:link w:val="En-tte"/>
    <w:uiPriority w:val="99"/>
    <w:rsid w:val="001A046D"/>
  </w:style>
  <w:style w:type="paragraph" w:styleId="Pieddepage">
    <w:name w:val="footer"/>
    <w:basedOn w:val="Normal"/>
    <w:link w:val="PieddepageCar"/>
    <w:uiPriority w:val="99"/>
    <w:unhideWhenUsed/>
    <w:rsid w:val="001A046D"/>
    <w:pPr>
      <w:tabs>
        <w:tab w:val="center" w:pos="4536"/>
        <w:tab w:val="right" w:pos="9072"/>
      </w:tabs>
      <w:spacing w:before="0" w:after="0"/>
    </w:pPr>
  </w:style>
  <w:style w:type="character" w:customStyle="1" w:styleId="PieddepageCar">
    <w:name w:val="Pied de page Car"/>
    <w:basedOn w:val="Policepardfaut"/>
    <w:link w:val="Pieddepage"/>
    <w:uiPriority w:val="99"/>
    <w:rsid w:val="001A046D"/>
  </w:style>
  <w:style w:type="paragraph" w:styleId="Corpsdetexte">
    <w:name w:val="Body Text"/>
    <w:basedOn w:val="Normal"/>
    <w:link w:val="CorpsdetexteCar"/>
    <w:qFormat/>
    <w:rsid w:val="00030982"/>
    <w:pPr>
      <w:keepLines w:val="0"/>
      <w:widowControl w:val="0"/>
      <w:autoSpaceDE w:val="0"/>
      <w:autoSpaceDN w:val="0"/>
      <w:spacing w:before="0" w:after="0"/>
      <w:jc w:val="left"/>
    </w:pPr>
    <w:rPr>
      <w:rFonts w:ascii="Times New Roman" w:eastAsia="Times New Roman" w:hAnsi="Times New Roman" w:cs="Times New Roman"/>
      <w:sz w:val="24"/>
      <w:szCs w:val="24"/>
      <w:lang w:val="en-US" w:eastAsia="en-US"/>
    </w:rPr>
  </w:style>
  <w:style w:type="character" w:customStyle="1" w:styleId="CorpsdetexteCar">
    <w:name w:val="Corps de texte Car"/>
    <w:basedOn w:val="Policepardfaut"/>
    <w:link w:val="Corpsdetexte"/>
    <w:rsid w:val="00030982"/>
    <w:rPr>
      <w:rFonts w:ascii="Times New Roman" w:eastAsia="Times New Roman" w:hAnsi="Times New Roman" w:cs="Times New Roman"/>
      <w:sz w:val="24"/>
      <w:szCs w:val="24"/>
      <w:lang w:val="en-US" w:eastAsia="en-US"/>
    </w:rPr>
  </w:style>
  <w:style w:type="character" w:customStyle="1" w:styleId="Titre2Car">
    <w:name w:val="Titre 2 Car"/>
    <w:aliases w:val="Grafcet Car,M_Heading 2 Car,heading 2 Car,Alt+2 Car,H2 Car,Underrubrik1 Car,prop2 Car,h2 Car,l2 Car,2nd level Car,Titre2 Car,2 Car,Header 2 Car,Head 2 Car,Level 2 Head Car,1.1  heading 2 Car,Heading Two Car,Titre B Car,Heading 2 Hidden Car"/>
    <w:basedOn w:val="Policepardfaut"/>
    <w:link w:val="Titre2"/>
    <w:uiPriority w:val="9"/>
    <w:rsid w:val="005B411D"/>
    <w:rPr>
      <w:b/>
      <w:color w:val="4F81BD"/>
    </w:rPr>
  </w:style>
  <w:style w:type="character" w:styleId="Lienhypertextesuivivisit">
    <w:name w:val="FollowedHyperlink"/>
    <w:basedOn w:val="Policepardfaut"/>
    <w:uiPriority w:val="99"/>
    <w:unhideWhenUsed/>
    <w:rsid w:val="004A00B9"/>
    <w:rPr>
      <w:color w:val="954F72"/>
      <w:u w:val="single"/>
    </w:rPr>
  </w:style>
  <w:style w:type="paragraph" w:customStyle="1" w:styleId="msonormal0">
    <w:name w:val="msonormal"/>
    <w:basedOn w:val="Normal"/>
    <w:rsid w:val="004A00B9"/>
    <w:pPr>
      <w:keepLines w:val="0"/>
      <w:spacing w:before="100" w:beforeAutospacing="1" w:after="100" w:afterAutospacing="1"/>
      <w:jc w:val="left"/>
    </w:pPr>
    <w:rPr>
      <w:rFonts w:ascii="Times New Roman" w:eastAsia="Times New Roman" w:hAnsi="Times New Roman" w:cs="Times New Roman"/>
      <w:sz w:val="24"/>
      <w:szCs w:val="24"/>
    </w:rPr>
  </w:style>
  <w:style w:type="paragraph" w:customStyle="1" w:styleId="xl70">
    <w:name w:val="xl70"/>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w:eastAsia="Times New Roman" w:hAnsi="Times" w:cs="Times New Roman"/>
      <w:b/>
      <w:bCs/>
      <w:sz w:val="24"/>
      <w:szCs w:val="24"/>
    </w:rPr>
  </w:style>
  <w:style w:type="paragraph" w:customStyle="1" w:styleId="xl71">
    <w:name w:val="xl71"/>
    <w:basedOn w:val="Normal"/>
    <w:rsid w:val="004A00B9"/>
    <w:pPr>
      <w:keepLines w:val="0"/>
      <w:pBdr>
        <w:top w:val="single" w:sz="8" w:space="0" w:color="auto"/>
        <w:bottom w:val="single" w:sz="8" w:space="0" w:color="auto"/>
      </w:pBdr>
      <w:spacing w:before="100" w:beforeAutospacing="1" w:after="100" w:afterAutospacing="1"/>
      <w:jc w:val="left"/>
      <w:textAlignment w:val="center"/>
    </w:pPr>
    <w:rPr>
      <w:rFonts w:eastAsia="Times New Roman"/>
      <w:sz w:val="24"/>
      <w:szCs w:val="24"/>
    </w:rPr>
  </w:style>
  <w:style w:type="paragraph" w:customStyle="1" w:styleId="xl72">
    <w:name w:val="xl72"/>
    <w:basedOn w:val="Normal"/>
    <w:rsid w:val="004A00B9"/>
    <w:pPr>
      <w:keepLines w:val="0"/>
      <w:pBdr>
        <w:top w:val="single" w:sz="8"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eastAsia="Times New Roman"/>
      <w:b/>
      <w:bCs/>
      <w:sz w:val="24"/>
      <w:szCs w:val="24"/>
    </w:rPr>
  </w:style>
  <w:style w:type="paragraph" w:customStyle="1" w:styleId="xl73">
    <w:name w:val="xl73"/>
    <w:basedOn w:val="Normal"/>
    <w:rsid w:val="004A00B9"/>
    <w:pPr>
      <w:keepLines w:val="0"/>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74">
    <w:name w:val="xl74"/>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w:eastAsia="Times New Roman" w:hAnsi="Times" w:cs="Times New Roman"/>
      <w:b/>
      <w:bCs/>
      <w:sz w:val="24"/>
      <w:szCs w:val="24"/>
    </w:rPr>
  </w:style>
  <w:style w:type="paragraph" w:customStyle="1" w:styleId="xl75">
    <w:name w:val="xl75"/>
    <w:basedOn w:val="Normal"/>
    <w:rsid w:val="004A00B9"/>
    <w:pPr>
      <w:keepLines w:val="0"/>
      <w:pBdr>
        <w:left w:val="single" w:sz="4" w:space="0" w:color="auto"/>
        <w:bottom w:val="single" w:sz="4" w:space="0" w:color="auto"/>
        <w:right w:val="single" w:sz="4" w:space="0" w:color="auto"/>
      </w:pBdr>
      <w:spacing w:before="100" w:beforeAutospacing="1" w:after="100" w:afterAutospacing="1"/>
      <w:jc w:val="center"/>
      <w:textAlignment w:val="center"/>
    </w:pPr>
    <w:rPr>
      <w:rFonts w:ascii="Times" w:eastAsia="Times New Roman" w:hAnsi="Times" w:cs="Times New Roman"/>
      <w:b/>
      <w:bCs/>
      <w:sz w:val="24"/>
      <w:szCs w:val="24"/>
    </w:rPr>
  </w:style>
  <w:style w:type="paragraph" w:customStyle="1" w:styleId="xl76">
    <w:name w:val="xl76"/>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w:eastAsia="Times New Roman" w:hAnsi="Times" w:cs="Times New Roman"/>
      <w:b/>
      <w:bCs/>
      <w:sz w:val="24"/>
      <w:szCs w:val="24"/>
    </w:rPr>
  </w:style>
  <w:style w:type="paragraph" w:customStyle="1" w:styleId="xl77">
    <w:name w:val="xl77"/>
    <w:basedOn w:val="Normal"/>
    <w:rsid w:val="004A00B9"/>
    <w:pPr>
      <w:keepLines w:val="0"/>
      <w:pBdr>
        <w:left w:val="single" w:sz="4" w:space="0" w:color="auto"/>
        <w:right w:val="single" w:sz="4" w:space="0" w:color="auto"/>
      </w:pBdr>
      <w:spacing w:before="100" w:beforeAutospacing="1" w:after="100" w:afterAutospacing="1"/>
      <w:jc w:val="center"/>
      <w:textAlignment w:val="center"/>
    </w:pPr>
    <w:rPr>
      <w:rFonts w:ascii="Times" w:eastAsia="Times New Roman" w:hAnsi="Times" w:cs="Times New Roman"/>
      <w:b/>
      <w:bCs/>
      <w:sz w:val="24"/>
      <w:szCs w:val="24"/>
    </w:rPr>
  </w:style>
  <w:style w:type="paragraph" w:customStyle="1" w:styleId="xl78">
    <w:name w:val="xl78"/>
    <w:basedOn w:val="Normal"/>
    <w:rsid w:val="004A00B9"/>
    <w:pPr>
      <w:keepLines w:val="0"/>
      <w:pBdr>
        <w:top w:val="single" w:sz="8" w:space="0" w:color="auto"/>
        <w:left w:val="single" w:sz="4" w:space="0" w:color="auto"/>
        <w:bottom w:val="single" w:sz="8"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b/>
      <w:bCs/>
      <w:sz w:val="24"/>
      <w:szCs w:val="24"/>
    </w:rPr>
  </w:style>
  <w:style w:type="paragraph" w:customStyle="1" w:styleId="xl79">
    <w:name w:val="xl79"/>
    <w:basedOn w:val="Normal"/>
    <w:rsid w:val="004A00B9"/>
    <w:pPr>
      <w:keepLines w:val="0"/>
      <w:pBdr>
        <w:top w:val="single" w:sz="8" w:space="0" w:color="auto"/>
        <w:left w:val="single" w:sz="4" w:space="0" w:color="auto"/>
        <w:bottom w:val="single" w:sz="8" w:space="0" w:color="auto"/>
        <w:right w:val="single" w:sz="8" w:space="0" w:color="auto"/>
      </w:pBdr>
      <w:spacing w:before="100" w:beforeAutospacing="1" w:after="100" w:afterAutospacing="1"/>
      <w:jc w:val="left"/>
      <w:textAlignment w:val="center"/>
    </w:pPr>
    <w:rPr>
      <w:rFonts w:ascii="Times New Roman" w:eastAsia="Times New Roman" w:hAnsi="Times New Roman" w:cs="Times New Roman"/>
      <w:b/>
      <w:bCs/>
      <w:sz w:val="24"/>
      <w:szCs w:val="24"/>
    </w:rPr>
  </w:style>
  <w:style w:type="paragraph" w:customStyle="1" w:styleId="xl80">
    <w:name w:val="xl80"/>
    <w:basedOn w:val="Normal"/>
    <w:rsid w:val="004A00B9"/>
    <w:pPr>
      <w:keepLines w:val="0"/>
      <w:pBdr>
        <w:top w:val="single" w:sz="4" w:space="0" w:color="auto"/>
        <w:left w:val="single" w:sz="4" w:space="0" w:color="auto"/>
        <w:right w:val="single" w:sz="4" w:space="0" w:color="auto"/>
      </w:pBdr>
      <w:spacing w:before="100" w:beforeAutospacing="1" w:after="100" w:afterAutospacing="1"/>
      <w:jc w:val="center"/>
      <w:textAlignment w:val="center"/>
    </w:pPr>
    <w:rPr>
      <w:rFonts w:ascii="Times" w:eastAsia="Times New Roman" w:hAnsi="Times" w:cs="Times New Roman"/>
      <w:b/>
      <w:bCs/>
      <w:sz w:val="24"/>
      <w:szCs w:val="24"/>
    </w:rPr>
  </w:style>
  <w:style w:type="paragraph" w:customStyle="1" w:styleId="xl81">
    <w:name w:val="xl81"/>
    <w:basedOn w:val="Normal"/>
    <w:rsid w:val="004A00B9"/>
    <w:pPr>
      <w:keepLines w:val="0"/>
      <w:pBdr>
        <w:top w:val="single" w:sz="8" w:space="0" w:color="auto"/>
        <w:left w:val="single" w:sz="8" w:space="0" w:color="auto"/>
        <w:bottom w:val="single" w:sz="8"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b/>
      <w:bCs/>
      <w:sz w:val="24"/>
      <w:szCs w:val="24"/>
    </w:rPr>
  </w:style>
  <w:style w:type="paragraph" w:customStyle="1" w:styleId="xl82">
    <w:name w:val="xl82"/>
    <w:basedOn w:val="Normal"/>
    <w:rsid w:val="004A00B9"/>
    <w:pPr>
      <w:keepLines w:val="0"/>
      <w:pBdr>
        <w:top w:val="single" w:sz="8" w:space="0" w:color="auto"/>
        <w:left w:val="single" w:sz="4" w:space="0" w:color="auto"/>
        <w:bottom w:val="single" w:sz="8"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b/>
      <w:bCs/>
      <w:sz w:val="24"/>
      <w:szCs w:val="24"/>
    </w:rPr>
  </w:style>
  <w:style w:type="paragraph" w:customStyle="1" w:styleId="xl83">
    <w:name w:val="xl83"/>
    <w:basedOn w:val="Normal"/>
    <w:rsid w:val="004A00B9"/>
    <w:pPr>
      <w:keepLines w:val="0"/>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sz w:val="24"/>
      <w:szCs w:val="24"/>
    </w:rPr>
  </w:style>
  <w:style w:type="paragraph" w:customStyle="1" w:styleId="xl84">
    <w:name w:val="xl84"/>
    <w:basedOn w:val="Normal"/>
    <w:rsid w:val="004A00B9"/>
    <w:pPr>
      <w:keepLines w:val="0"/>
      <w:pBdr>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sz w:val="24"/>
      <w:szCs w:val="24"/>
    </w:rPr>
  </w:style>
  <w:style w:type="paragraph" w:customStyle="1" w:styleId="xl85">
    <w:name w:val="xl85"/>
    <w:basedOn w:val="Normal"/>
    <w:rsid w:val="004A00B9"/>
    <w:pPr>
      <w:keepLines w:val="0"/>
      <w:pBdr>
        <w:left w:val="single" w:sz="4" w:space="0" w:color="auto"/>
        <w:bottom w:val="single" w:sz="4" w:space="0" w:color="auto"/>
        <w:right w:val="single" w:sz="4" w:space="0" w:color="auto"/>
      </w:pBdr>
      <w:spacing w:before="100" w:beforeAutospacing="1" w:after="100" w:afterAutospacing="1"/>
      <w:jc w:val="center"/>
    </w:pPr>
    <w:rPr>
      <w:rFonts w:eastAsia="Times New Roman"/>
      <w:sz w:val="24"/>
      <w:szCs w:val="24"/>
    </w:rPr>
  </w:style>
  <w:style w:type="paragraph" w:customStyle="1" w:styleId="xl86">
    <w:name w:val="xl86"/>
    <w:basedOn w:val="Normal"/>
    <w:rsid w:val="004A00B9"/>
    <w:pPr>
      <w:keepLines w:val="0"/>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87">
    <w:name w:val="xl87"/>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88">
    <w:name w:val="xl88"/>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 w:val="24"/>
      <w:szCs w:val="24"/>
    </w:rPr>
  </w:style>
  <w:style w:type="paragraph" w:customStyle="1" w:styleId="xl89">
    <w:name w:val="xl89"/>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w:eastAsia="Times New Roman" w:hAnsi="Times" w:cs="Times New Roman"/>
      <w:sz w:val="24"/>
      <w:szCs w:val="24"/>
    </w:rPr>
  </w:style>
  <w:style w:type="paragraph" w:customStyle="1" w:styleId="xl90">
    <w:name w:val="xl90"/>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sz w:val="24"/>
      <w:szCs w:val="24"/>
    </w:rPr>
  </w:style>
  <w:style w:type="paragraph" w:customStyle="1" w:styleId="xl91">
    <w:name w:val="xl91"/>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sz w:val="24"/>
      <w:szCs w:val="24"/>
    </w:rPr>
  </w:style>
  <w:style w:type="paragraph" w:customStyle="1" w:styleId="xl92">
    <w:name w:val="xl92"/>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w:eastAsia="Times New Roman" w:hAnsi="Times" w:cs="Times New Roman"/>
      <w:sz w:val="24"/>
      <w:szCs w:val="24"/>
    </w:rPr>
  </w:style>
  <w:style w:type="paragraph" w:customStyle="1" w:styleId="xl93">
    <w:name w:val="xl93"/>
    <w:basedOn w:val="Normal"/>
    <w:rsid w:val="004A00B9"/>
    <w:pPr>
      <w:keepLines w:val="0"/>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94">
    <w:name w:val="xl94"/>
    <w:basedOn w:val="Normal"/>
    <w:rsid w:val="004A00B9"/>
    <w:pPr>
      <w:keepLines w:val="0"/>
      <w:pBdr>
        <w:top w:val="single" w:sz="4" w:space="0" w:color="auto"/>
        <w:left w:val="single" w:sz="4" w:space="0" w:color="auto"/>
        <w:right w:val="single" w:sz="4" w:space="0" w:color="auto"/>
      </w:pBdr>
      <w:spacing w:before="100" w:beforeAutospacing="1" w:after="100" w:afterAutospacing="1"/>
      <w:jc w:val="left"/>
      <w:textAlignment w:val="center"/>
    </w:pPr>
    <w:rPr>
      <w:rFonts w:eastAsia="Times New Roman"/>
      <w:b/>
      <w:bCs/>
      <w:sz w:val="24"/>
      <w:szCs w:val="24"/>
    </w:rPr>
  </w:style>
  <w:style w:type="paragraph" w:customStyle="1" w:styleId="xl95">
    <w:name w:val="xl95"/>
    <w:basedOn w:val="Normal"/>
    <w:rsid w:val="004A00B9"/>
    <w:pPr>
      <w:keepLines w:val="0"/>
      <w:pBdr>
        <w:top w:val="single" w:sz="4" w:space="0" w:color="auto"/>
        <w:left w:val="single" w:sz="4" w:space="0" w:color="auto"/>
        <w:right w:val="single" w:sz="4" w:space="0" w:color="auto"/>
      </w:pBdr>
      <w:spacing w:before="100" w:beforeAutospacing="1" w:after="100" w:afterAutospacing="1"/>
      <w:jc w:val="center"/>
      <w:textAlignment w:val="center"/>
    </w:pPr>
    <w:rPr>
      <w:rFonts w:ascii="Times" w:eastAsia="Times New Roman" w:hAnsi="Times" w:cs="Times New Roman"/>
      <w:sz w:val="24"/>
      <w:szCs w:val="24"/>
    </w:rPr>
  </w:style>
  <w:style w:type="paragraph" w:customStyle="1" w:styleId="xl96">
    <w:name w:val="xl96"/>
    <w:basedOn w:val="Normal"/>
    <w:rsid w:val="004A00B9"/>
    <w:pPr>
      <w:keepLines w:val="0"/>
      <w:pBdr>
        <w:top w:val="single" w:sz="8" w:space="0" w:color="auto"/>
        <w:left w:val="single" w:sz="8" w:space="0" w:color="auto"/>
        <w:bottom w:val="single" w:sz="8" w:space="0" w:color="auto"/>
      </w:pBdr>
      <w:spacing w:before="100" w:beforeAutospacing="1" w:after="100" w:afterAutospacing="1"/>
      <w:jc w:val="left"/>
      <w:textAlignment w:val="center"/>
    </w:pPr>
    <w:rPr>
      <w:rFonts w:eastAsia="Times New Roman"/>
      <w:b/>
      <w:bCs/>
      <w:sz w:val="24"/>
      <w:szCs w:val="24"/>
    </w:rPr>
  </w:style>
  <w:style w:type="paragraph" w:customStyle="1" w:styleId="xl97">
    <w:name w:val="xl97"/>
    <w:basedOn w:val="Normal"/>
    <w:rsid w:val="004A00B9"/>
    <w:pPr>
      <w:keepLines w:val="0"/>
      <w:pBdr>
        <w:top w:val="single" w:sz="8" w:space="0" w:color="auto"/>
        <w:bottom w:val="single" w:sz="8" w:space="0" w:color="auto"/>
      </w:pBdr>
      <w:spacing w:before="100" w:beforeAutospacing="1" w:after="100" w:afterAutospacing="1"/>
      <w:jc w:val="left"/>
      <w:textAlignment w:val="center"/>
    </w:pPr>
    <w:rPr>
      <w:rFonts w:eastAsia="Times New Roman"/>
      <w:b/>
      <w:bCs/>
      <w:sz w:val="24"/>
      <w:szCs w:val="24"/>
    </w:rPr>
  </w:style>
  <w:style w:type="paragraph" w:customStyle="1" w:styleId="xl98">
    <w:name w:val="xl98"/>
    <w:basedOn w:val="Normal"/>
    <w:rsid w:val="004A00B9"/>
    <w:pPr>
      <w:keepLines w:val="0"/>
      <w:pBdr>
        <w:top w:val="single" w:sz="8" w:space="0" w:color="auto"/>
        <w:bottom w:val="single" w:sz="8" w:space="0" w:color="auto"/>
      </w:pBdr>
      <w:spacing w:before="100" w:beforeAutospacing="1" w:after="100" w:afterAutospacing="1"/>
      <w:jc w:val="left"/>
      <w:textAlignment w:val="center"/>
    </w:pPr>
    <w:rPr>
      <w:rFonts w:eastAsia="Times New Roman"/>
      <w:sz w:val="24"/>
      <w:szCs w:val="24"/>
    </w:rPr>
  </w:style>
  <w:style w:type="paragraph" w:customStyle="1" w:styleId="xl99">
    <w:name w:val="xl99"/>
    <w:basedOn w:val="Normal"/>
    <w:rsid w:val="004A00B9"/>
    <w:pPr>
      <w:keepLines w:val="0"/>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00">
    <w:name w:val="xl100"/>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w:eastAsia="Times New Roman" w:hAnsi="Times" w:cs="Times New Roman"/>
      <w:b/>
      <w:bCs/>
      <w:sz w:val="24"/>
      <w:szCs w:val="24"/>
    </w:rPr>
  </w:style>
  <w:style w:type="paragraph" w:customStyle="1" w:styleId="xl101">
    <w:name w:val="xl101"/>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w:eastAsia="Times New Roman" w:hAnsi="Times" w:cs="Times New Roman"/>
      <w:sz w:val="24"/>
      <w:szCs w:val="24"/>
    </w:rPr>
  </w:style>
  <w:style w:type="paragraph" w:customStyle="1" w:styleId="xl102">
    <w:name w:val="xl102"/>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w:eastAsia="Times New Roman" w:hAnsi="Times" w:cs="Times New Roman"/>
      <w:b/>
      <w:bCs/>
      <w:sz w:val="24"/>
      <w:szCs w:val="24"/>
    </w:rPr>
  </w:style>
  <w:style w:type="paragraph" w:customStyle="1" w:styleId="xl103">
    <w:name w:val="xl103"/>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104">
    <w:name w:val="xl104"/>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sz w:val="24"/>
      <w:szCs w:val="24"/>
    </w:rPr>
  </w:style>
  <w:style w:type="paragraph" w:customStyle="1" w:styleId="xl105">
    <w:name w:val="xl105"/>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06">
    <w:name w:val="xl106"/>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Book Antiqua" w:eastAsia="Times New Roman" w:hAnsi="Book Antiqua" w:cs="Times New Roman"/>
      <w:sz w:val="20"/>
      <w:szCs w:val="20"/>
    </w:rPr>
  </w:style>
  <w:style w:type="paragraph" w:customStyle="1" w:styleId="xl107">
    <w:name w:val="xl107"/>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Book Antiqua" w:eastAsia="Times New Roman" w:hAnsi="Book Antiqua" w:cs="Times New Roman"/>
      <w:sz w:val="20"/>
      <w:szCs w:val="20"/>
    </w:rPr>
  </w:style>
  <w:style w:type="paragraph" w:customStyle="1" w:styleId="xl108">
    <w:name w:val="xl108"/>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w:eastAsia="Times New Roman" w:hAnsi="Times" w:cs="Times New Roman"/>
      <w:sz w:val="24"/>
      <w:szCs w:val="24"/>
    </w:rPr>
  </w:style>
  <w:style w:type="paragraph" w:customStyle="1" w:styleId="xl109">
    <w:name w:val="xl109"/>
    <w:basedOn w:val="Normal"/>
    <w:rsid w:val="004A00B9"/>
    <w:pPr>
      <w:keepLines w:val="0"/>
      <w:pBdr>
        <w:left w:val="single" w:sz="4" w:space="0" w:color="auto"/>
        <w:bottom w:val="single" w:sz="4" w:space="0" w:color="auto"/>
        <w:right w:val="single" w:sz="4" w:space="0" w:color="auto"/>
      </w:pBdr>
      <w:spacing w:before="100" w:beforeAutospacing="1" w:after="100" w:afterAutospacing="1"/>
      <w:jc w:val="left"/>
      <w:textAlignment w:val="center"/>
    </w:pPr>
    <w:rPr>
      <w:rFonts w:ascii="Times" w:eastAsia="Times New Roman" w:hAnsi="Times" w:cs="Times New Roman"/>
      <w:sz w:val="24"/>
      <w:szCs w:val="24"/>
    </w:rPr>
  </w:style>
  <w:style w:type="paragraph" w:customStyle="1" w:styleId="xl110">
    <w:name w:val="xl110"/>
    <w:basedOn w:val="Normal"/>
    <w:rsid w:val="004A00B9"/>
    <w:pPr>
      <w:keepLines w:val="0"/>
      <w:pBdr>
        <w:left w:val="single" w:sz="4" w:space="0" w:color="auto"/>
        <w:bottom w:val="single" w:sz="4" w:space="0" w:color="auto"/>
        <w:right w:val="single" w:sz="4" w:space="0" w:color="auto"/>
      </w:pBdr>
      <w:spacing w:before="100" w:beforeAutospacing="1" w:after="100" w:afterAutospacing="1"/>
      <w:jc w:val="center"/>
      <w:textAlignment w:val="center"/>
    </w:pPr>
    <w:rPr>
      <w:rFonts w:ascii="Times" w:eastAsia="Times New Roman" w:hAnsi="Times" w:cs="Times New Roman"/>
      <w:sz w:val="24"/>
      <w:szCs w:val="24"/>
    </w:rPr>
  </w:style>
  <w:style w:type="paragraph" w:customStyle="1" w:styleId="xl111">
    <w:name w:val="xl111"/>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w:eastAsia="Times New Roman" w:hAnsi="Times" w:cs="Times New Roman"/>
      <w:sz w:val="24"/>
      <w:szCs w:val="24"/>
    </w:rPr>
  </w:style>
  <w:style w:type="paragraph" w:customStyle="1" w:styleId="xl112">
    <w:name w:val="xl112"/>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Book Antiqua" w:eastAsia="Times New Roman" w:hAnsi="Book Antiqua" w:cs="Times New Roman"/>
      <w:sz w:val="20"/>
      <w:szCs w:val="20"/>
    </w:rPr>
  </w:style>
  <w:style w:type="paragraph" w:customStyle="1" w:styleId="xl113">
    <w:name w:val="xl113"/>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14">
    <w:name w:val="xl114"/>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0"/>
      <w:szCs w:val="20"/>
    </w:rPr>
  </w:style>
  <w:style w:type="paragraph" w:customStyle="1" w:styleId="xl115">
    <w:name w:val="xl115"/>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w:eastAsia="Times New Roman" w:hAnsi="Times" w:cs="Times New Roman"/>
      <w:sz w:val="24"/>
      <w:szCs w:val="24"/>
    </w:rPr>
  </w:style>
  <w:style w:type="paragraph" w:customStyle="1" w:styleId="xl116">
    <w:name w:val="xl116"/>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sz w:val="24"/>
      <w:szCs w:val="24"/>
    </w:rPr>
  </w:style>
  <w:style w:type="paragraph" w:customStyle="1" w:styleId="xl117">
    <w:name w:val="xl117"/>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sz w:val="24"/>
      <w:szCs w:val="24"/>
    </w:rPr>
  </w:style>
  <w:style w:type="paragraph" w:customStyle="1" w:styleId="xl118">
    <w:name w:val="xl118"/>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19">
    <w:name w:val="xl119"/>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20">
    <w:name w:val="xl120"/>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121">
    <w:name w:val="xl121"/>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w:eastAsia="Times New Roman" w:hAnsi="Times" w:cs="Times New Roman"/>
      <w:b/>
      <w:bCs/>
      <w:sz w:val="24"/>
      <w:szCs w:val="24"/>
    </w:rPr>
  </w:style>
  <w:style w:type="paragraph" w:customStyle="1" w:styleId="xl122">
    <w:name w:val="xl122"/>
    <w:basedOn w:val="Normal"/>
    <w:rsid w:val="004A00B9"/>
    <w:pPr>
      <w:keepLines w:val="0"/>
      <w:pBdr>
        <w:left w:val="single" w:sz="4" w:space="0" w:color="auto"/>
      </w:pBdr>
      <w:spacing w:before="100" w:beforeAutospacing="1" w:after="100" w:afterAutospacing="1"/>
      <w:jc w:val="center"/>
    </w:pPr>
    <w:rPr>
      <w:rFonts w:ascii="Times" w:eastAsia="Times New Roman" w:hAnsi="Times" w:cs="Times New Roman"/>
      <w:sz w:val="24"/>
      <w:szCs w:val="24"/>
    </w:rPr>
  </w:style>
  <w:style w:type="paragraph" w:customStyle="1" w:styleId="xl123">
    <w:name w:val="xl123"/>
    <w:basedOn w:val="Normal"/>
    <w:rsid w:val="004A00B9"/>
    <w:pPr>
      <w:keepLines w:val="0"/>
      <w:pBdr>
        <w:left w:val="single" w:sz="4" w:space="0" w:color="auto"/>
        <w:right w:val="single" w:sz="4" w:space="0" w:color="auto"/>
      </w:pBdr>
      <w:spacing w:before="100" w:beforeAutospacing="1" w:after="100" w:afterAutospacing="1"/>
      <w:jc w:val="center"/>
    </w:pPr>
    <w:rPr>
      <w:rFonts w:ascii="Times" w:eastAsia="Times New Roman" w:hAnsi="Times" w:cs="Times New Roman"/>
      <w:sz w:val="24"/>
      <w:szCs w:val="24"/>
    </w:rPr>
  </w:style>
  <w:style w:type="paragraph" w:customStyle="1" w:styleId="xl124">
    <w:name w:val="xl124"/>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25">
    <w:name w:val="xl125"/>
    <w:basedOn w:val="Normal"/>
    <w:rsid w:val="004A00B9"/>
    <w:pPr>
      <w:keepLines w:val="0"/>
      <w:pBdr>
        <w:left w:val="single" w:sz="4" w:space="0" w:color="auto"/>
        <w:bottom w:val="single" w:sz="4" w:space="0" w:color="auto"/>
      </w:pBdr>
      <w:spacing w:before="100" w:beforeAutospacing="1" w:after="100" w:afterAutospacing="1"/>
      <w:jc w:val="center"/>
    </w:pPr>
    <w:rPr>
      <w:rFonts w:ascii="Times" w:eastAsia="Times New Roman" w:hAnsi="Times" w:cs="Times New Roman"/>
      <w:sz w:val="24"/>
      <w:szCs w:val="24"/>
    </w:rPr>
  </w:style>
  <w:style w:type="paragraph" w:customStyle="1" w:styleId="xl126">
    <w:name w:val="xl126"/>
    <w:basedOn w:val="Normal"/>
    <w:rsid w:val="004A00B9"/>
    <w:pPr>
      <w:keepLines w:val="0"/>
      <w:pBdr>
        <w:left w:val="single" w:sz="4" w:space="0" w:color="auto"/>
        <w:bottom w:val="single" w:sz="4" w:space="0" w:color="auto"/>
        <w:right w:val="single" w:sz="4" w:space="0" w:color="auto"/>
      </w:pBdr>
      <w:spacing w:before="100" w:beforeAutospacing="1" w:after="100" w:afterAutospacing="1"/>
      <w:jc w:val="center"/>
      <w:textAlignment w:val="center"/>
    </w:pPr>
    <w:rPr>
      <w:rFonts w:ascii="Times" w:eastAsia="Times New Roman" w:hAnsi="Times" w:cs="Times New Roman"/>
      <w:b/>
      <w:bCs/>
      <w:sz w:val="24"/>
      <w:szCs w:val="24"/>
    </w:rPr>
  </w:style>
  <w:style w:type="paragraph" w:customStyle="1" w:styleId="xl127">
    <w:name w:val="xl127"/>
    <w:basedOn w:val="Normal"/>
    <w:rsid w:val="004A00B9"/>
    <w:pPr>
      <w:keepLines w:val="0"/>
      <w:pBdr>
        <w:left w:val="single" w:sz="4" w:space="0" w:color="auto"/>
        <w:right w:val="single" w:sz="4" w:space="0" w:color="auto"/>
      </w:pBdr>
      <w:spacing w:before="100" w:beforeAutospacing="1" w:after="100" w:afterAutospacing="1"/>
      <w:jc w:val="center"/>
      <w:textAlignment w:val="center"/>
    </w:pPr>
    <w:rPr>
      <w:rFonts w:ascii="Times" w:eastAsia="Times New Roman" w:hAnsi="Times" w:cs="Times New Roman"/>
      <w:sz w:val="24"/>
      <w:szCs w:val="24"/>
    </w:rPr>
  </w:style>
  <w:style w:type="paragraph" w:customStyle="1" w:styleId="xl128">
    <w:name w:val="xl128"/>
    <w:basedOn w:val="Normal"/>
    <w:rsid w:val="004A00B9"/>
    <w:pPr>
      <w:keepLines w:val="0"/>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29">
    <w:name w:val="xl129"/>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w:eastAsia="Times New Roman" w:hAnsi="Times" w:cs="Times New Roman"/>
      <w:sz w:val="24"/>
      <w:szCs w:val="24"/>
    </w:rPr>
  </w:style>
  <w:style w:type="paragraph" w:customStyle="1" w:styleId="xl130">
    <w:name w:val="xl130"/>
    <w:basedOn w:val="Normal"/>
    <w:rsid w:val="004A00B9"/>
    <w:pPr>
      <w:keepLines w:val="0"/>
      <w:pBdr>
        <w:top w:val="single" w:sz="4" w:space="0" w:color="auto"/>
        <w:left w:val="single" w:sz="4" w:space="0" w:color="auto"/>
        <w:bottom w:val="single" w:sz="4" w:space="0" w:color="auto"/>
      </w:pBdr>
      <w:spacing w:before="100" w:beforeAutospacing="1" w:after="100" w:afterAutospacing="1"/>
      <w:jc w:val="left"/>
      <w:textAlignment w:val="center"/>
    </w:pPr>
    <w:rPr>
      <w:rFonts w:eastAsia="Times New Roman"/>
      <w:b/>
      <w:bCs/>
      <w:sz w:val="24"/>
      <w:szCs w:val="24"/>
    </w:rPr>
  </w:style>
  <w:style w:type="paragraph" w:customStyle="1" w:styleId="xl131">
    <w:name w:val="xl131"/>
    <w:basedOn w:val="Normal"/>
    <w:rsid w:val="004A00B9"/>
    <w:pPr>
      <w:keepLines w:val="0"/>
      <w:pBdr>
        <w:bottom w:val="single" w:sz="4" w:space="0" w:color="auto"/>
      </w:pBdr>
      <w:spacing w:before="100" w:beforeAutospacing="1" w:after="100" w:afterAutospacing="1"/>
      <w:jc w:val="left"/>
      <w:textAlignment w:val="center"/>
    </w:pPr>
    <w:rPr>
      <w:rFonts w:eastAsia="Times New Roman"/>
      <w:sz w:val="24"/>
      <w:szCs w:val="24"/>
    </w:rPr>
  </w:style>
  <w:style w:type="paragraph" w:customStyle="1" w:styleId="xl132">
    <w:name w:val="xl132"/>
    <w:basedOn w:val="Normal"/>
    <w:rsid w:val="004A00B9"/>
    <w:pPr>
      <w:keepLines w:val="0"/>
      <w:pBdr>
        <w:bottom w:val="single" w:sz="4" w:space="0" w:color="auto"/>
      </w:pBdr>
      <w:spacing w:before="100" w:beforeAutospacing="1" w:after="100" w:afterAutospacing="1"/>
      <w:jc w:val="left"/>
      <w:textAlignment w:val="center"/>
    </w:pPr>
    <w:rPr>
      <w:rFonts w:eastAsia="Times New Roman"/>
      <w:sz w:val="24"/>
      <w:szCs w:val="24"/>
    </w:rPr>
  </w:style>
  <w:style w:type="paragraph" w:customStyle="1" w:styleId="xl133">
    <w:name w:val="xl133"/>
    <w:basedOn w:val="Normal"/>
    <w:rsid w:val="004A00B9"/>
    <w:pPr>
      <w:keepLines w:val="0"/>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34">
    <w:name w:val="xl134"/>
    <w:basedOn w:val="Normal"/>
    <w:rsid w:val="004A00B9"/>
    <w:pPr>
      <w:keepLines w:val="0"/>
      <w:pBdr>
        <w:top w:val="single" w:sz="4" w:space="0" w:color="auto"/>
        <w:left w:val="single" w:sz="4" w:space="0" w:color="auto"/>
        <w:right w:val="single" w:sz="4" w:space="0" w:color="auto"/>
      </w:pBdr>
      <w:spacing w:before="100" w:beforeAutospacing="1" w:after="100" w:afterAutospacing="1"/>
      <w:jc w:val="center"/>
      <w:textAlignment w:val="center"/>
    </w:pPr>
    <w:rPr>
      <w:rFonts w:ascii="Times" w:eastAsia="Times New Roman" w:hAnsi="Times" w:cs="Times New Roman"/>
      <w:sz w:val="24"/>
      <w:szCs w:val="24"/>
    </w:rPr>
  </w:style>
  <w:style w:type="paragraph" w:customStyle="1" w:styleId="xl135">
    <w:name w:val="xl135"/>
    <w:basedOn w:val="Normal"/>
    <w:rsid w:val="004A00B9"/>
    <w:pPr>
      <w:keepLines w:val="0"/>
      <w:pBdr>
        <w:top w:val="single" w:sz="4" w:space="0" w:color="auto"/>
        <w:left w:val="single" w:sz="4" w:space="0" w:color="auto"/>
        <w:bottom w:val="single" w:sz="8" w:space="0" w:color="auto"/>
      </w:pBdr>
      <w:spacing w:before="100" w:beforeAutospacing="1" w:after="100" w:afterAutospacing="1"/>
      <w:jc w:val="left"/>
      <w:textAlignment w:val="center"/>
    </w:pPr>
    <w:rPr>
      <w:rFonts w:eastAsia="Times New Roman"/>
      <w:sz w:val="24"/>
      <w:szCs w:val="24"/>
    </w:rPr>
  </w:style>
  <w:style w:type="paragraph" w:customStyle="1" w:styleId="xl136">
    <w:name w:val="xl136"/>
    <w:basedOn w:val="Normal"/>
    <w:rsid w:val="004A00B9"/>
    <w:pPr>
      <w:keepLines w:val="0"/>
      <w:pBdr>
        <w:top w:val="single" w:sz="4" w:space="0" w:color="auto"/>
        <w:bottom w:val="single" w:sz="4" w:space="0" w:color="auto"/>
      </w:pBdr>
      <w:spacing w:before="100" w:beforeAutospacing="1" w:after="100" w:afterAutospacing="1"/>
      <w:jc w:val="left"/>
      <w:textAlignment w:val="center"/>
    </w:pPr>
    <w:rPr>
      <w:rFonts w:eastAsia="Times New Roman"/>
      <w:sz w:val="24"/>
      <w:szCs w:val="24"/>
    </w:rPr>
  </w:style>
  <w:style w:type="paragraph" w:customStyle="1" w:styleId="xl137">
    <w:name w:val="xl137"/>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w:eastAsia="Times New Roman" w:hAnsi="Times" w:cs="Times New Roman"/>
      <w:b/>
      <w:bCs/>
      <w:sz w:val="24"/>
      <w:szCs w:val="24"/>
    </w:rPr>
  </w:style>
  <w:style w:type="paragraph" w:customStyle="1" w:styleId="xl138">
    <w:name w:val="xl138"/>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w:eastAsia="Times New Roman" w:hAnsi="Times" w:cs="Times New Roman"/>
      <w:b/>
      <w:bCs/>
      <w:sz w:val="24"/>
      <w:szCs w:val="24"/>
    </w:rPr>
  </w:style>
  <w:style w:type="paragraph" w:customStyle="1" w:styleId="xl139">
    <w:name w:val="xl139"/>
    <w:basedOn w:val="Normal"/>
    <w:rsid w:val="004A00B9"/>
    <w:pPr>
      <w:keepLines w:val="0"/>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0"/>
      <w:szCs w:val="20"/>
    </w:rPr>
  </w:style>
  <w:style w:type="paragraph" w:customStyle="1" w:styleId="xl140">
    <w:name w:val="xl140"/>
    <w:basedOn w:val="Normal"/>
    <w:rsid w:val="004A00B9"/>
    <w:pPr>
      <w:keepLines w:val="0"/>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4"/>
      <w:szCs w:val="24"/>
    </w:rPr>
  </w:style>
  <w:style w:type="paragraph" w:customStyle="1" w:styleId="xl141">
    <w:name w:val="xl141"/>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w:eastAsia="Times New Roman" w:hAnsi="Times" w:cs="Times New Roman"/>
      <w:b/>
      <w:bCs/>
      <w:sz w:val="24"/>
      <w:szCs w:val="24"/>
    </w:rPr>
  </w:style>
  <w:style w:type="paragraph" w:customStyle="1" w:styleId="xl142">
    <w:name w:val="xl142"/>
    <w:basedOn w:val="Normal"/>
    <w:rsid w:val="004A00B9"/>
    <w:pPr>
      <w:keepLines w:val="0"/>
      <w:pBdr>
        <w:top w:val="single" w:sz="4" w:space="0" w:color="auto"/>
        <w:left w:val="single" w:sz="4" w:space="0" w:color="auto"/>
        <w:right w:val="single" w:sz="4" w:space="0" w:color="auto"/>
      </w:pBdr>
      <w:spacing w:before="100" w:beforeAutospacing="1" w:after="100" w:afterAutospacing="1"/>
      <w:jc w:val="center"/>
      <w:textAlignment w:val="center"/>
    </w:pPr>
    <w:rPr>
      <w:rFonts w:ascii="Times" w:eastAsia="Times New Roman" w:hAnsi="Times" w:cs="Times New Roman"/>
      <w:b/>
      <w:bCs/>
      <w:sz w:val="24"/>
      <w:szCs w:val="24"/>
    </w:rPr>
  </w:style>
  <w:style w:type="paragraph" w:customStyle="1" w:styleId="xl143">
    <w:name w:val="xl143"/>
    <w:basedOn w:val="Normal"/>
    <w:rsid w:val="004A00B9"/>
    <w:pPr>
      <w:keepLines w:val="0"/>
      <w:pBdr>
        <w:left w:val="single" w:sz="4" w:space="0" w:color="auto"/>
        <w:bottom w:val="single" w:sz="4" w:space="0" w:color="auto"/>
        <w:right w:val="single" w:sz="4" w:space="0" w:color="auto"/>
      </w:pBdr>
      <w:spacing w:before="100" w:beforeAutospacing="1" w:after="100" w:afterAutospacing="1"/>
      <w:jc w:val="left"/>
      <w:textAlignment w:val="center"/>
    </w:pPr>
    <w:rPr>
      <w:rFonts w:ascii="Times" w:eastAsia="Times New Roman" w:hAnsi="Times" w:cs="Times New Roman"/>
      <w:b/>
      <w:bCs/>
      <w:sz w:val="24"/>
      <w:szCs w:val="24"/>
    </w:rPr>
  </w:style>
  <w:style w:type="paragraph" w:customStyle="1" w:styleId="xl144">
    <w:name w:val="xl144"/>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w:eastAsia="Times New Roman" w:hAnsi="Times" w:cs="Times New Roman"/>
      <w:sz w:val="24"/>
      <w:szCs w:val="24"/>
    </w:rPr>
  </w:style>
  <w:style w:type="paragraph" w:customStyle="1" w:styleId="xl145">
    <w:name w:val="xl145"/>
    <w:basedOn w:val="Normal"/>
    <w:rsid w:val="004A00B9"/>
    <w:pPr>
      <w:keepLines w:val="0"/>
      <w:spacing w:before="100" w:beforeAutospacing="1" w:after="100" w:afterAutospacing="1"/>
      <w:jc w:val="left"/>
      <w:textAlignment w:val="center"/>
    </w:pPr>
    <w:rPr>
      <w:rFonts w:ascii="Times" w:eastAsia="Times New Roman" w:hAnsi="Times" w:cs="Times New Roman"/>
      <w:b/>
      <w:bCs/>
      <w:sz w:val="24"/>
      <w:szCs w:val="24"/>
    </w:rPr>
  </w:style>
  <w:style w:type="paragraph" w:customStyle="1" w:styleId="xl146">
    <w:name w:val="xl146"/>
    <w:basedOn w:val="Normal"/>
    <w:rsid w:val="004A00B9"/>
    <w:pPr>
      <w:keepLines w:val="0"/>
      <w:pBdr>
        <w:bottom w:val="single" w:sz="4" w:space="0" w:color="auto"/>
      </w:pBdr>
      <w:spacing w:before="100" w:beforeAutospacing="1" w:after="100" w:afterAutospacing="1"/>
      <w:jc w:val="left"/>
      <w:textAlignment w:val="center"/>
    </w:pPr>
    <w:rPr>
      <w:rFonts w:ascii="Times" w:eastAsia="Times New Roman" w:hAnsi="Times" w:cs="Times New Roman"/>
      <w:b/>
      <w:bCs/>
      <w:sz w:val="24"/>
      <w:szCs w:val="24"/>
    </w:rPr>
  </w:style>
  <w:style w:type="paragraph" w:customStyle="1" w:styleId="xl147">
    <w:name w:val="xl147"/>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w:eastAsia="Times New Roman" w:hAnsi="Times" w:cs="Times New Roman"/>
      <w:b/>
      <w:bCs/>
      <w:sz w:val="24"/>
      <w:szCs w:val="24"/>
    </w:rPr>
  </w:style>
  <w:style w:type="paragraph" w:customStyle="1" w:styleId="xl148">
    <w:name w:val="xl148"/>
    <w:basedOn w:val="Normal"/>
    <w:rsid w:val="004A00B9"/>
    <w:pPr>
      <w:keepLines w:val="0"/>
      <w:pBdr>
        <w:top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cs="Times New Roman"/>
      <w:sz w:val="24"/>
      <w:szCs w:val="24"/>
    </w:rPr>
  </w:style>
  <w:style w:type="paragraph" w:customStyle="1" w:styleId="xl149">
    <w:name w:val="xl149"/>
    <w:basedOn w:val="Normal"/>
    <w:rsid w:val="004A00B9"/>
    <w:pPr>
      <w:keepLines w:val="0"/>
      <w:pBdr>
        <w:left w:val="single" w:sz="4" w:space="0" w:color="auto"/>
        <w:right w:val="single" w:sz="4" w:space="0" w:color="auto"/>
      </w:pBdr>
      <w:spacing w:before="100" w:beforeAutospacing="1" w:after="100" w:afterAutospacing="1"/>
      <w:jc w:val="left"/>
      <w:textAlignment w:val="center"/>
    </w:pPr>
    <w:rPr>
      <w:rFonts w:ascii="Times" w:eastAsia="Times New Roman" w:hAnsi="Times" w:cs="Times New Roman"/>
      <w:b/>
      <w:bCs/>
      <w:sz w:val="24"/>
      <w:szCs w:val="24"/>
    </w:rPr>
  </w:style>
  <w:style w:type="paragraph" w:customStyle="1" w:styleId="xl150">
    <w:name w:val="xl150"/>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b/>
      <w:bCs/>
      <w:sz w:val="24"/>
      <w:szCs w:val="24"/>
    </w:rPr>
  </w:style>
  <w:style w:type="paragraph" w:customStyle="1" w:styleId="xl151">
    <w:name w:val="xl151"/>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 w:val="24"/>
      <w:szCs w:val="24"/>
    </w:rPr>
  </w:style>
  <w:style w:type="paragraph" w:customStyle="1" w:styleId="xl152">
    <w:name w:val="xl152"/>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 w:val="24"/>
      <w:szCs w:val="24"/>
    </w:rPr>
  </w:style>
  <w:style w:type="paragraph" w:customStyle="1" w:styleId="xl153">
    <w:name w:val="xl153"/>
    <w:basedOn w:val="Normal"/>
    <w:rsid w:val="004A00B9"/>
    <w:pPr>
      <w:keepLines w:val="0"/>
      <w:pBdr>
        <w:left w:val="single" w:sz="4" w:space="0" w:color="auto"/>
        <w:right w:val="single" w:sz="4" w:space="0" w:color="auto"/>
      </w:pBdr>
      <w:spacing w:before="100" w:beforeAutospacing="1" w:after="100" w:afterAutospacing="1"/>
      <w:jc w:val="center"/>
    </w:pPr>
    <w:rPr>
      <w:rFonts w:ascii="Times" w:eastAsia="Times New Roman" w:hAnsi="Times" w:cs="Times New Roman"/>
      <w:b/>
      <w:bCs/>
      <w:sz w:val="24"/>
      <w:szCs w:val="24"/>
    </w:rPr>
  </w:style>
  <w:style w:type="paragraph" w:customStyle="1" w:styleId="xl154">
    <w:name w:val="xl154"/>
    <w:basedOn w:val="Normal"/>
    <w:rsid w:val="004A00B9"/>
    <w:pPr>
      <w:keepLines w:val="0"/>
      <w:pBdr>
        <w:left w:val="single" w:sz="4" w:space="0" w:color="auto"/>
        <w:bottom w:val="single" w:sz="4" w:space="0" w:color="auto"/>
        <w:right w:val="single" w:sz="4" w:space="0" w:color="auto"/>
      </w:pBdr>
      <w:spacing w:before="100" w:beforeAutospacing="1" w:after="100" w:afterAutospacing="1"/>
      <w:jc w:val="center"/>
    </w:pPr>
    <w:rPr>
      <w:rFonts w:ascii="Times" w:eastAsia="Times New Roman" w:hAnsi="Times" w:cs="Times New Roman"/>
      <w:b/>
      <w:bCs/>
      <w:sz w:val="24"/>
      <w:szCs w:val="24"/>
    </w:rPr>
  </w:style>
  <w:style w:type="paragraph" w:customStyle="1" w:styleId="xl155">
    <w:name w:val="xl155"/>
    <w:basedOn w:val="Normal"/>
    <w:rsid w:val="004A00B9"/>
    <w:pPr>
      <w:keepLines w:val="0"/>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Book Antiqua" w:eastAsia="Times New Roman" w:hAnsi="Book Antiqua" w:cs="Times New Roman"/>
      <w:sz w:val="20"/>
      <w:szCs w:val="20"/>
    </w:rPr>
  </w:style>
  <w:style w:type="paragraph" w:customStyle="1" w:styleId="xl156">
    <w:name w:val="xl156"/>
    <w:basedOn w:val="Normal"/>
    <w:rsid w:val="004A00B9"/>
    <w:pPr>
      <w:keepLines w:val="0"/>
      <w:pBdr>
        <w:left w:val="single" w:sz="8" w:space="0" w:color="auto"/>
        <w:bottom w:val="single" w:sz="8"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57">
    <w:name w:val="xl157"/>
    <w:basedOn w:val="Normal"/>
    <w:rsid w:val="004A00B9"/>
    <w:pPr>
      <w:keepLines w:val="0"/>
      <w:pBdr>
        <w:bottom w:val="single" w:sz="8"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58">
    <w:name w:val="xl158"/>
    <w:basedOn w:val="Normal"/>
    <w:rsid w:val="004A00B9"/>
    <w:pPr>
      <w:keepLines w:val="0"/>
      <w:pBdr>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59">
    <w:name w:val="xl159"/>
    <w:basedOn w:val="Normal"/>
    <w:rsid w:val="004A00B9"/>
    <w:pPr>
      <w:keepLines w:val="0"/>
      <w:pBdr>
        <w:left w:val="single" w:sz="8" w:space="0" w:color="auto"/>
        <w:bottom w:val="single" w:sz="8" w:space="0" w:color="auto"/>
      </w:pBdr>
      <w:spacing w:before="100" w:beforeAutospacing="1" w:after="100" w:afterAutospacing="1"/>
      <w:jc w:val="center"/>
    </w:pPr>
    <w:rPr>
      <w:rFonts w:ascii="Times New Roman" w:eastAsia="Times New Roman" w:hAnsi="Times New Roman" w:cs="Times New Roman"/>
      <w:b/>
      <w:bCs/>
      <w:sz w:val="24"/>
      <w:szCs w:val="24"/>
    </w:rPr>
  </w:style>
  <w:style w:type="paragraph" w:customStyle="1" w:styleId="xl160">
    <w:name w:val="xl160"/>
    <w:basedOn w:val="Normal"/>
    <w:rsid w:val="004A00B9"/>
    <w:pPr>
      <w:keepLines w:val="0"/>
      <w:pBdr>
        <w:bottom w:val="single" w:sz="8" w:space="0" w:color="auto"/>
        <w:right w:val="single" w:sz="8" w:space="0" w:color="auto"/>
      </w:pBdr>
      <w:spacing w:before="100" w:beforeAutospacing="1" w:after="100" w:afterAutospacing="1"/>
      <w:jc w:val="center"/>
    </w:pPr>
    <w:rPr>
      <w:rFonts w:ascii="Times New Roman" w:eastAsia="Times New Roman" w:hAnsi="Times New Roman" w:cs="Times New Roman"/>
      <w:b/>
      <w:bCs/>
      <w:sz w:val="24"/>
      <w:szCs w:val="24"/>
    </w:rPr>
  </w:style>
  <w:style w:type="paragraph" w:customStyle="1" w:styleId="xl161">
    <w:name w:val="xl161"/>
    <w:basedOn w:val="Normal"/>
    <w:rsid w:val="004A00B9"/>
    <w:pPr>
      <w:keepLines w:val="0"/>
      <w:pBdr>
        <w:top w:val="single" w:sz="8" w:space="0" w:color="auto"/>
        <w:left w:val="single" w:sz="8" w:space="0" w:color="auto"/>
        <w:bottom w:val="single" w:sz="8"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62">
    <w:name w:val="xl162"/>
    <w:basedOn w:val="Normal"/>
    <w:rsid w:val="004A00B9"/>
    <w:pPr>
      <w:keepLines w:val="0"/>
      <w:pBdr>
        <w:top w:val="single" w:sz="8" w:space="0" w:color="auto"/>
        <w:bottom w:val="single" w:sz="8"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63">
    <w:name w:val="xl163"/>
    <w:basedOn w:val="Normal"/>
    <w:rsid w:val="004A00B9"/>
    <w:pPr>
      <w:keepLines w:val="0"/>
      <w:pBdr>
        <w:top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64">
    <w:name w:val="xl164"/>
    <w:basedOn w:val="Normal"/>
    <w:rsid w:val="004A00B9"/>
    <w:pPr>
      <w:keepLines w:val="0"/>
      <w:pBdr>
        <w:top w:val="single" w:sz="8" w:space="0" w:color="auto"/>
        <w:left w:val="single" w:sz="8" w:space="0" w:color="auto"/>
        <w:bottom w:val="single" w:sz="8"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65">
    <w:name w:val="xl165"/>
    <w:basedOn w:val="Normal"/>
    <w:rsid w:val="004A00B9"/>
    <w:pPr>
      <w:keepLines w:val="0"/>
      <w:pBdr>
        <w:top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66">
    <w:name w:val="xl166"/>
    <w:basedOn w:val="Normal"/>
    <w:rsid w:val="004A00B9"/>
    <w:pPr>
      <w:keepLines w:val="0"/>
      <w:pBdr>
        <w:top w:val="single" w:sz="8" w:space="0" w:color="auto"/>
        <w:left w:val="single" w:sz="8" w:space="0" w:color="auto"/>
        <w:bottom w:val="single" w:sz="8"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67">
    <w:name w:val="xl167"/>
    <w:basedOn w:val="Normal"/>
    <w:rsid w:val="004A00B9"/>
    <w:pPr>
      <w:keepLines w:val="0"/>
      <w:pBdr>
        <w:top w:val="single" w:sz="8" w:space="0" w:color="auto"/>
        <w:bottom w:val="single" w:sz="8"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68">
    <w:name w:val="xl168"/>
    <w:basedOn w:val="Normal"/>
    <w:rsid w:val="004A00B9"/>
    <w:pPr>
      <w:keepLines w:val="0"/>
      <w:pBdr>
        <w:top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69">
    <w:name w:val="xl169"/>
    <w:basedOn w:val="Normal"/>
    <w:rsid w:val="004A00B9"/>
    <w:pPr>
      <w:keepLines w:val="0"/>
      <w:pBdr>
        <w:top w:val="single" w:sz="8" w:space="0" w:color="auto"/>
        <w:left w:val="single" w:sz="8" w:space="0" w:color="auto"/>
        <w:bottom w:val="single" w:sz="8" w:space="0" w:color="auto"/>
      </w:pBdr>
      <w:spacing w:before="100" w:beforeAutospacing="1" w:after="100" w:afterAutospacing="1"/>
      <w:jc w:val="center"/>
    </w:pPr>
    <w:rPr>
      <w:rFonts w:ascii="Times New Roman" w:eastAsia="Times New Roman" w:hAnsi="Times New Roman" w:cs="Times New Roman"/>
      <w:b/>
      <w:bCs/>
      <w:sz w:val="24"/>
      <w:szCs w:val="24"/>
    </w:rPr>
  </w:style>
  <w:style w:type="paragraph" w:customStyle="1" w:styleId="xl170">
    <w:name w:val="xl170"/>
    <w:basedOn w:val="Normal"/>
    <w:rsid w:val="004A00B9"/>
    <w:pPr>
      <w:keepLines w:val="0"/>
      <w:pBdr>
        <w:top w:val="single" w:sz="8" w:space="0" w:color="auto"/>
        <w:bottom w:val="single" w:sz="8" w:space="0" w:color="auto"/>
        <w:right w:val="single" w:sz="8" w:space="0" w:color="auto"/>
      </w:pBdr>
      <w:spacing w:before="100" w:beforeAutospacing="1" w:after="100" w:afterAutospacing="1"/>
      <w:jc w:val="center"/>
    </w:pPr>
    <w:rPr>
      <w:rFonts w:ascii="Times New Roman" w:eastAsia="Times New Roman" w:hAnsi="Times New Roman" w:cs="Times New Roman"/>
      <w:b/>
      <w:bCs/>
      <w:sz w:val="24"/>
      <w:szCs w:val="24"/>
    </w:rPr>
  </w:style>
  <w:style w:type="character" w:customStyle="1" w:styleId="Titre9Car">
    <w:name w:val="Titre 9 Car"/>
    <w:basedOn w:val="Policepardfaut"/>
    <w:link w:val="Titre9"/>
    <w:uiPriority w:val="9"/>
    <w:rsid w:val="003455E5"/>
    <w:rPr>
      <w:rFonts w:ascii="Arial" w:eastAsia="Times New Roman" w:hAnsi="Arial" w:cs="Times New Roman"/>
      <w:b/>
      <w:i/>
      <w:sz w:val="18"/>
      <w:szCs w:val="20"/>
    </w:rPr>
  </w:style>
  <w:style w:type="paragraph" w:customStyle="1" w:styleId="BlockText9">
    <w:name w:val="Block Text9"/>
    <w:basedOn w:val="Normal"/>
    <w:rsid w:val="003455E5"/>
    <w:pPr>
      <w:keepLines w:val="0"/>
      <w:spacing w:before="0" w:after="0"/>
      <w:ind w:left="902" w:right="709" w:firstLine="1"/>
      <w:jc w:val="lowKashida"/>
    </w:pPr>
    <w:rPr>
      <w:rFonts w:ascii="Times New Roman" w:eastAsia="Times New Roman" w:hAnsi="Times New Roman" w:cs="Traditional Arabic"/>
      <w:sz w:val="24"/>
      <w:szCs w:val="28"/>
    </w:rPr>
  </w:style>
  <w:style w:type="character" w:customStyle="1" w:styleId="Titre6Car">
    <w:name w:val="Titre 6 Car"/>
    <w:aliases w:val="level 6 Car"/>
    <w:basedOn w:val="Policepardfaut"/>
    <w:link w:val="Titre6"/>
    <w:uiPriority w:val="9"/>
    <w:rsid w:val="003455E5"/>
    <w:rPr>
      <w:rFonts w:ascii="Cambria" w:eastAsia="Cambria" w:hAnsi="Cambria" w:cs="Cambria"/>
      <w:i/>
      <w:color w:val="243F61"/>
    </w:rPr>
  </w:style>
  <w:style w:type="paragraph" w:styleId="Index1">
    <w:name w:val="index 1"/>
    <w:basedOn w:val="Normal"/>
    <w:autoRedefine/>
    <w:unhideWhenUsed/>
    <w:rsid w:val="003455E5"/>
    <w:pPr>
      <w:keepLines w:val="0"/>
      <w:spacing w:before="0" w:after="0"/>
      <w:ind w:left="360" w:hanging="360"/>
      <w:jc w:val="left"/>
    </w:pPr>
    <w:rPr>
      <w:rFonts w:ascii="Garamond" w:eastAsia="Times New Roman" w:hAnsi="Garamond" w:cs="Times New Roman"/>
      <w:sz w:val="21"/>
      <w:szCs w:val="21"/>
    </w:rPr>
  </w:style>
  <w:style w:type="paragraph" w:styleId="Corpsdetexte3">
    <w:name w:val="Body Text 3"/>
    <w:basedOn w:val="Normal"/>
    <w:link w:val="Corpsdetexte3Car"/>
    <w:unhideWhenUsed/>
    <w:rsid w:val="003455E5"/>
    <w:pPr>
      <w:keepLines w:val="0"/>
      <w:overflowPunct w:val="0"/>
      <w:autoSpaceDE w:val="0"/>
      <w:autoSpaceDN w:val="0"/>
      <w:adjustRightInd w:val="0"/>
      <w:spacing w:before="0" w:after="120"/>
      <w:jc w:val="left"/>
    </w:pPr>
    <w:rPr>
      <w:rFonts w:ascii="Times New Roman" w:eastAsia="Times New Roman" w:hAnsi="Times New Roman" w:cs="Times New Roman"/>
      <w:sz w:val="16"/>
      <w:szCs w:val="16"/>
    </w:rPr>
  </w:style>
  <w:style w:type="character" w:customStyle="1" w:styleId="Corpsdetexte3Car">
    <w:name w:val="Corps de texte 3 Car"/>
    <w:basedOn w:val="Policepardfaut"/>
    <w:link w:val="Corpsdetexte3"/>
    <w:rsid w:val="003455E5"/>
    <w:rPr>
      <w:rFonts w:ascii="Times New Roman" w:eastAsia="Times New Roman" w:hAnsi="Times New Roman" w:cs="Times New Roman"/>
      <w:sz w:val="16"/>
      <w:szCs w:val="16"/>
    </w:rPr>
  </w:style>
  <w:style w:type="paragraph" w:customStyle="1" w:styleId="MyParagraphe">
    <w:name w:val="MyParagraphe"/>
    <w:basedOn w:val="Normal"/>
    <w:autoRedefine/>
    <w:rsid w:val="003455E5"/>
    <w:pPr>
      <w:keepLines w:val="0"/>
      <w:spacing w:before="60" w:after="60" w:line="340" w:lineRule="exact"/>
      <w:jc w:val="center"/>
    </w:pPr>
    <w:rPr>
      <w:rFonts w:ascii="Cooper Black" w:eastAsia="Times New Roman" w:hAnsi="Cooper Black" w:cs="Times New Roman"/>
      <w:sz w:val="32"/>
    </w:rPr>
  </w:style>
  <w:style w:type="paragraph" w:customStyle="1" w:styleId="BodyText21">
    <w:name w:val="Body Text 21"/>
    <w:basedOn w:val="Normal"/>
    <w:uiPriority w:val="99"/>
    <w:rsid w:val="003455E5"/>
    <w:pPr>
      <w:keepLines w:val="0"/>
      <w:widowControl w:val="0"/>
      <w:spacing w:before="0" w:after="0"/>
      <w:jc w:val="left"/>
    </w:pPr>
    <w:rPr>
      <w:rFonts w:ascii="Bookman Old Style" w:eastAsia="Times New Roman" w:hAnsi="Bookman Old Style" w:cs="Times New Roman"/>
      <w:sz w:val="24"/>
      <w:szCs w:val="24"/>
    </w:rPr>
  </w:style>
  <w:style w:type="paragraph" w:customStyle="1" w:styleId="BlockText13">
    <w:name w:val="Block Text13"/>
    <w:basedOn w:val="Normal"/>
    <w:rsid w:val="003455E5"/>
    <w:pPr>
      <w:keepLines w:val="0"/>
      <w:spacing w:before="0" w:after="0"/>
      <w:ind w:left="618" w:right="851"/>
      <w:jc w:val="lowKashida"/>
    </w:pPr>
    <w:rPr>
      <w:rFonts w:ascii="Times New Roman" w:eastAsia="Times New Roman" w:hAnsi="Times New Roman" w:cs="Traditional Arabic"/>
      <w:sz w:val="26"/>
      <w:szCs w:val="31"/>
    </w:rPr>
  </w:style>
  <w:style w:type="paragraph" w:customStyle="1" w:styleId="BlockText10">
    <w:name w:val="Block Text10"/>
    <w:basedOn w:val="Normal"/>
    <w:rsid w:val="003455E5"/>
    <w:pPr>
      <w:keepLines w:val="0"/>
      <w:spacing w:after="120"/>
      <w:ind w:left="902" w:right="709"/>
      <w:jc w:val="lowKashida"/>
    </w:pPr>
    <w:rPr>
      <w:rFonts w:ascii="Times New Roman" w:eastAsia="Times New Roman" w:hAnsi="Times New Roman" w:cs="Traditional Arabic"/>
      <w:sz w:val="26"/>
      <w:szCs w:val="31"/>
    </w:rPr>
  </w:style>
  <w:style w:type="paragraph" w:customStyle="1" w:styleId="BlockText7">
    <w:name w:val="Block Text7"/>
    <w:basedOn w:val="Normal"/>
    <w:rsid w:val="003455E5"/>
    <w:pPr>
      <w:keepLines w:val="0"/>
      <w:spacing w:before="0" w:after="0"/>
      <w:ind w:left="903" w:right="709" w:firstLine="515"/>
      <w:jc w:val="lowKashida"/>
    </w:pPr>
    <w:rPr>
      <w:rFonts w:ascii="Times New Roman" w:eastAsia="Times New Roman" w:hAnsi="Times New Roman" w:cs="Traditional Arabic"/>
      <w:sz w:val="24"/>
      <w:szCs w:val="28"/>
    </w:rPr>
  </w:style>
  <w:style w:type="paragraph" w:customStyle="1" w:styleId="BlockText5">
    <w:name w:val="Block Text5"/>
    <w:basedOn w:val="Normal"/>
    <w:rsid w:val="003455E5"/>
    <w:pPr>
      <w:keepLines w:val="0"/>
      <w:spacing w:before="0" w:after="0"/>
      <w:ind w:left="993" w:right="709" w:firstLine="423"/>
      <w:jc w:val="lowKashida"/>
    </w:pPr>
    <w:rPr>
      <w:rFonts w:ascii="Times New Roman" w:eastAsia="Times New Roman" w:hAnsi="Times New Roman" w:cs="Traditional Arabic"/>
      <w:sz w:val="24"/>
      <w:szCs w:val="28"/>
    </w:rPr>
  </w:style>
  <w:style w:type="paragraph" w:customStyle="1" w:styleId="BlockText3">
    <w:name w:val="Block Text3"/>
    <w:basedOn w:val="Normal"/>
    <w:rsid w:val="003455E5"/>
    <w:pPr>
      <w:keepLines w:val="0"/>
      <w:spacing w:before="0" w:after="0"/>
      <w:ind w:left="851" w:right="901"/>
      <w:jc w:val="lowKashida"/>
    </w:pPr>
    <w:rPr>
      <w:rFonts w:ascii="Times New Roman" w:eastAsia="Times New Roman" w:hAnsi="Times New Roman" w:cs="Traditional Arabic"/>
      <w:sz w:val="24"/>
      <w:szCs w:val="28"/>
    </w:rPr>
  </w:style>
  <w:style w:type="paragraph" w:customStyle="1" w:styleId="BodyText22">
    <w:name w:val="Body Text 22"/>
    <w:basedOn w:val="Normal"/>
    <w:rsid w:val="003455E5"/>
    <w:pPr>
      <w:keepLines w:val="0"/>
      <w:spacing w:before="0" w:after="0"/>
      <w:ind w:right="709"/>
      <w:jc w:val="lowKashida"/>
    </w:pPr>
    <w:rPr>
      <w:rFonts w:ascii="Times New Roman" w:eastAsia="Times New Roman" w:hAnsi="Times New Roman" w:cs="Traditional Arabic"/>
      <w:sz w:val="24"/>
      <w:szCs w:val="28"/>
    </w:rPr>
  </w:style>
  <w:style w:type="paragraph" w:styleId="En-ttedetabledesmatires">
    <w:name w:val="TOC Heading"/>
    <w:basedOn w:val="Titre1"/>
    <w:next w:val="Normal"/>
    <w:uiPriority w:val="39"/>
    <w:unhideWhenUsed/>
    <w:qFormat/>
    <w:rsid w:val="003455E5"/>
    <w:pPr>
      <w:spacing w:before="480" w:after="0" w:line="276" w:lineRule="auto"/>
      <w:jc w:val="left"/>
      <w:outlineLvl w:val="9"/>
    </w:pPr>
    <w:rPr>
      <w:rFonts w:asciiTheme="majorHAnsi" w:eastAsiaTheme="majorEastAsia" w:hAnsiTheme="majorHAnsi" w:cstheme="majorBidi"/>
      <w:bCs/>
      <w:smallCaps w:val="0"/>
      <w:color w:val="365F91" w:themeColor="accent1" w:themeShade="BF"/>
      <w:sz w:val="28"/>
      <w:szCs w:val="28"/>
      <w:u w:val="none"/>
      <w:lang w:eastAsia="en-US"/>
    </w:rPr>
  </w:style>
  <w:style w:type="character" w:customStyle="1" w:styleId="Titre4Car">
    <w:name w:val="Titre 4 Car"/>
    <w:aliases w:val="Title Car,heading 4 Car,Alt+4 Car,1.1.1.1 Heading 4 Car,Heading Four Car,h4 Car,Head4 Car,H4 Car,Ref Heading 1 Car,rh1 Car,Heading sql Car,sect 1.2.3.4 Car,4th level Car,标题 xx Car,PIM 4 Car,4heading Car,bullet Car,bl Car,bb Car,h41 Car"/>
    <w:basedOn w:val="Policepardfaut"/>
    <w:link w:val="Titre4"/>
    <w:uiPriority w:val="9"/>
    <w:rsid w:val="003455E5"/>
    <w:rPr>
      <w:rFonts w:ascii="Cambria" w:eastAsia="Cambria" w:hAnsi="Cambria" w:cs="Cambria"/>
      <w:b/>
      <w:i/>
      <w:color w:val="4F81BD"/>
    </w:rPr>
  </w:style>
  <w:style w:type="character" w:customStyle="1" w:styleId="Titre5Car">
    <w:name w:val="Titre 5 Car"/>
    <w:aliases w:val="level 5 Car,Appendix Car,titre 5 Car,Heading 51 Car,Edf Titre 5 Car,T5 Car,Titre5 Car"/>
    <w:basedOn w:val="Policepardfaut"/>
    <w:link w:val="Titre5"/>
    <w:uiPriority w:val="9"/>
    <w:rsid w:val="003455E5"/>
    <w:rPr>
      <w:b/>
    </w:rPr>
  </w:style>
  <w:style w:type="paragraph" w:styleId="Retraitcorpsdetexte">
    <w:name w:val="Body Text Indent"/>
    <w:basedOn w:val="Normal"/>
    <w:link w:val="RetraitcorpsdetexteCar"/>
    <w:rsid w:val="003455E5"/>
    <w:pPr>
      <w:keepLines w:val="0"/>
      <w:widowControl w:val="0"/>
      <w:autoSpaceDE w:val="0"/>
      <w:autoSpaceDN w:val="0"/>
      <w:adjustRightInd w:val="0"/>
      <w:spacing w:before="0" w:after="0" w:line="192" w:lineRule="atLeast"/>
      <w:ind w:firstLine="709"/>
    </w:pPr>
    <w:rPr>
      <w:rFonts w:ascii="Times New Roman" w:eastAsia="Times New Roman" w:hAnsi="Times New Roman" w:cs="Times New Roman"/>
      <w:sz w:val="28"/>
      <w:szCs w:val="28"/>
    </w:rPr>
  </w:style>
  <w:style w:type="character" w:customStyle="1" w:styleId="RetraitcorpsdetexteCar">
    <w:name w:val="Retrait corps de texte Car"/>
    <w:basedOn w:val="Policepardfaut"/>
    <w:link w:val="Retraitcorpsdetexte"/>
    <w:rsid w:val="003455E5"/>
    <w:rPr>
      <w:rFonts w:ascii="Times New Roman" w:eastAsia="Times New Roman" w:hAnsi="Times New Roman" w:cs="Times New Roman"/>
      <w:sz w:val="28"/>
      <w:szCs w:val="28"/>
    </w:rPr>
  </w:style>
  <w:style w:type="paragraph" w:styleId="Corpsdetexte2">
    <w:name w:val="Body Text 2"/>
    <w:basedOn w:val="Normal"/>
    <w:link w:val="Corpsdetexte2Car"/>
    <w:rsid w:val="003455E5"/>
    <w:pPr>
      <w:keepLines w:val="0"/>
      <w:spacing w:before="0" w:after="120" w:line="480" w:lineRule="auto"/>
      <w:jc w:val="left"/>
    </w:pPr>
    <w:rPr>
      <w:rFonts w:ascii="Times New Roman" w:eastAsia="Times New Roman" w:hAnsi="Times New Roman" w:cs="Times New Roman"/>
      <w:sz w:val="24"/>
      <w:szCs w:val="24"/>
    </w:rPr>
  </w:style>
  <w:style w:type="character" w:customStyle="1" w:styleId="Corpsdetexte2Car">
    <w:name w:val="Corps de texte 2 Car"/>
    <w:basedOn w:val="Policepardfaut"/>
    <w:link w:val="Corpsdetexte2"/>
    <w:rsid w:val="003455E5"/>
    <w:rPr>
      <w:rFonts w:ascii="Times New Roman" w:eastAsia="Times New Roman" w:hAnsi="Times New Roman" w:cs="Times New Roman"/>
      <w:sz w:val="24"/>
      <w:szCs w:val="24"/>
    </w:rPr>
  </w:style>
  <w:style w:type="paragraph" w:styleId="Listepuces">
    <w:name w:val="List Bullet"/>
    <w:basedOn w:val="Normal"/>
    <w:rsid w:val="003455E5"/>
    <w:pPr>
      <w:keepLines w:val="0"/>
      <w:spacing w:before="0" w:after="0"/>
      <w:jc w:val="center"/>
    </w:pPr>
    <w:rPr>
      <w:rFonts w:ascii="Times New Roman" w:eastAsia="Times New Roman" w:hAnsi="Times New Roman" w:cs="Times New Roman"/>
      <w:b/>
      <w:bCs/>
      <w:sz w:val="24"/>
      <w:szCs w:val="24"/>
      <w:u w:val="single"/>
    </w:rPr>
  </w:style>
  <w:style w:type="paragraph" w:customStyle="1" w:styleId="Car">
    <w:name w:val="Car"/>
    <w:basedOn w:val="Normal"/>
    <w:rsid w:val="003455E5"/>
    <w:pPr>
      <w:keepLines w:val="0"/>
      <w:spacing w:before="0" w:after="160" w:line="240" w:lineRule="exact"/>
      <w:jc w:val="left"/>
    </w:pPr>
    <w:rPr>
      <w:rFonts w:ascii="Verdana" w:eastAsia="Times New Roman" w:hAnsi="Verdana" w:cs="Times New Roman"/>
      <w:sz w:val="20"/>
      <w:szCs w:val="20"/>
      <w:lang w:val="en-US" w:eastAsia="en-US"/>
    </w:rPr>
  </w:style>
  <w:style w:type="paragraph" w:styleId="Retraitcorpsdetexte2">
    <w:name w:val="Body Text Indent 2"/>
    <w:basedOn w:val="Normal"/>
    <w:link w:val="Retraitcorpsdetexte2Car"/>
    <w:rsid w:val="003455E5"/>
    <w:pPr>
      <w:keepLines w:val="0"/>
      <w:spacing w:before="0" w:after="120" w:line="480" w:lineRule="auto"/>
      <w:ind w:left="283"/>
      <w:jc w:val="left"/>
    </w:pPr>
    <w:rPr>
      <w:rFonts w:ascii="Univers (W1)" w:eastAsia="Times New Roman" w:hAnsi="Univers (W1)" w:cs="Times New Roman"/>
      <w:sz w:val="24"/>
      <w:szCs w:val="20"/>
    </w:rPr>
  </w:style>
  <w:style w:type="character" w:customStyle="1" w:styleId="Retraitcorpsdetexte2Car">
    <w:name w:val="Retrait corps de texte 2 Car"/>
    <w:basedOn w:val="Policepardfaut"/>
    <w:link w:val="Retraitcorpsdetexte2"/>
    <w:rsid w:val="003455E5"/>
    <w:rPr>
      <w:rFonts w:ascii="Univers (W1)" w:eastAsia="Times New Roman" w:hAnsi="Univers (W1)" w:cs="Times New Roman"/>
      <w:sz w:val="24"/>
      <w:szCs w:val="20"/>
    </w:rPr>
  </w:style>
  <w:style w:type="paragraph" w:styleId="TitreTR">
    <w:name w:val="toa heading"/>
    <w:basedOn w:val="Normal"/>
    <w:next w:val="Normal"/>
    <w:semiHidden/>
    <w:rsid w:val="003455E5"/>
    <w:pPr>
      <w:keepLines w:val="0"/>
      <w:widowControl w:val="0"/>
      <w:tabs>
        <w:tab w:val="right" w:pos="9360"/>
      </w:tabs>
      <w:suppressAutoHyphens/>
      <w:spacing w:before="0" w:after="0"/>
      <w:jc w:val="left"/>
    </w:pPr>
    <w:rPr>
      <w:rFonts w:ascii="Times New Roman" w:eastAsia="Times New Roman" w:hAnsi="Times New Roman" w:cs="Times New Roman"/>
      <w:snapToGrid w:val="0"/>
      <w:sz w:val="20"/>
      <w:szCs w:val="20"/>
      <w:lang w:val="en-US"/>
    </w:rPr>
  </w:style>
  <w:style w:type="paragraph" w:customStyle="1" w:styleId="Corpsdetextesolidaire">
    <w:name w:val="Corps de texte solidaire"/>
    <w:basedOn w:val="Corpsdetexte"/>
    <w:rsid w:val="003455E5"/>
    <w:pPr>
      <w:keepNext/>
      <w:widowControl/>
      <w:autoSpaceDE/>
      <w:autoSpaceDN/>
      <w:spacing w:after="160"/>
      <w:jc w:val="both"/>
    </w:pPr>
    <w:rPr>
      <w:rFonts w:ascii="Arial" w:hAnsi="Arial"/>
      <w:lang w:val="fr-FR" w:eastAsia="fr-FR"/>
    </w:rPr>
  </w:style>
  <w:style w:type="paragraph" w:customStyle="1" w:styleId="StyleTitre2">
    <w:name w:val="Style Titre 2"/>
    <w:aliases w:val="Grafcet + (Latin) Times New Roman (Complexe) Times N..."/>
    <w:basedOn w:val="Titre2"/>
    <w:rsid w:val="003455E5"/>
    <w:pPr>
      <w:keepNext w:val="0"/>
      <w:keepLines w:val="0"/>
      <w:tabs>
        <w:tab w:val="num" w:pos="502"/>
      </w:tabs>
      <w:spacing w:before="240" w:after="60" w:line="360" w:lineRule="auto"/>
      <w:ind w:left="360" w:hanging="360"/>
    </w:pPr>
    <w:rPr>
      <w:rFonts w:ascii="Times New Roman" w:eastAsia="Times New Roman" w:hAnsi="Times New Roman" w:cs="Times New Roman"/>
      <w:bCs/>
      <w:color w:val="auto"/>
      <w:sz w:val="24"/>
      <w:szCs w:val="24"/>
      <w:lang w:val="en-GB"/>
    </w:rPr>
  </w:style>
  <w:style w:type="paragraph" w:styleId="TM4">
    <w:name w:val="toc 4"/>
    <w:basedOn w:val="Normal"/>
    <w:next w:val="Normal"/>
    <w:autoRedefine/>
    <w:uiPriority w:val="39"/>
    <w:unhideWhenUsed/>
    <w:rsid w:val="003455E5"/>
    <w:pPr>
      <w:keepLines w:val="0"/>
      <w:overflowPunct w:val="0"/>
      <w:autoSpaceDE w:val="0"/>
      <w:autoSpaceDN w:val="0"/>
      <w:adjustRightInd w:val="0"/>
      <w:spacing w:before="0" w:after="100"/>
      <w:ind w:left="600"/>
      <w:jc w:val="left"/>
      <w:textAlignment w:val="baseline"/>
    </w:pPr>
    <w:rPr>
      <w:rFonts w:ascii="Times New Roman" w:eastAsia="Times New Roman" w:hAnsi="Times New Roman" w:cs="Times New Roman"/>
      <w:sz w:val="20"/>
      <w:szCs w:val="20"/>
    </w:rPr>
  </w:style>
  <w:style w:type="paragraph" w:customStyle="1" w:styleId="Bodytext-DWI">
    <w:name w:val="Body text - DWI"/>
    <w:basedOn w:val="Normal"/>
    <w:autoRedefine/>
    <w:rsid w:val="003455E5"/>
    <w:pPr>
      <w:keepNext/>
      <w:keepLines w:val="0"/>
      <w:tabs>
        <w:tab w:val="left" w:pos="1080"/>
        <w:tab w:val="right" w:pos="4536"/>
        <w:tab w:val="left" w:pos="4820"/>
      </w:tabs>
      <w:spacing w:before="0" w:after="0"/>
      <w:jc w:val="left"/>
    </w:pPr>
    <w:rPr>
      <w:rFonts w:eastAsia="Times New Roman"/>
      <w:sz w:val="24"/>
      <w:szCs w:val="24"/>
      <w:u w:val="single"/>
      <w:lang w:eastAsia="en-US"/>
    </w:rPr>
  </w:style>
  <w:style w:type="character" w:customStyle="1" w:styleId="hps">
    <w:name w:val="hps"/>
    <w:basedOn w:val="Policepardfaut"/>
    <w:rsid w:val="003455E5"/>
    <w:rPr>
      <w:rFonts w:cs="Times New Roman"/>
    </w:rPr>
  </w:style>
  <w:style w:type="character" w:customStyle="1" w:styleId="atn">
    <w:name w:val="atn"/>
    <w:basedOn w:val="Policepardfaut"/>
    <w:rsid w:val="003455E5"/>
    <w:rPr>
      <w:rFonts w:cs="Times New Roman"/>
    </w:rPr>
  </w:style>
  <w:style w:type="character" w:customStyle="1" w:styleId="apple-style-span">
    <w:name w:val="apple-style-span"/>
    <w:basedOn w:val="Policepardfaut"/>
    <w:rsid w:val="003455E5"/>
  </w:style>
  <w:style w:type="character" w:customStyle="1" w:styleId="apple-converted-space">
    <w:name w:val="apple-converted-space"/>
    <w:basedOn w:val="Policepardfaut"/>
    <w:rsid w:val="003455E5"/>
  </w:style>
  <w:style w:type="paragraph" w:styleId="Textebrut">
    <w:name w:val="Plain Text"/>
    <w:basedOn w:val="Normal"/>
    <w:link w:val="TextebrutCar"/>
    <w:rsid w:val="003455E5"/>
    <w:pPr>
      <w:keepLines w:val="0"/>
      <w:spacing w:before="0" w:after="0"/>
      <w:jc w:val="left"/>
    </w:pPr>
    <w:rPr>
      <w:rFonts w:ascii="Courier New" w:eastAsia="Times New Roman" w:hAnsi="Courier New" w:cs="Times New Roman"/>
      <w:noProof/>
      <w:sz w:val="20"/>
      <w:szCs w:val="20"/>
    </w:rPr>
  </w:style>
  <w:style w:type="character" w:customStyle="1" w:styleId="TextebrutCar">
    <w:name w:val="Texte brut Car"/>
    <w:basedOn w:val="Policepardfaut"/>
    <w:link w:val="Textebrut"/>
    <w:rsid w:val="003455E5"/>
    <w:rPr>
      <w:rFonts w:ascii="Courier New" w:eastAsia="Times New Roman" w:hAnsi="Courier New" w:cs="Times New Roman"/>
      <w:noProof/>
      <w:sz w:val="20"/>
      <w:szCs w:val="20"/>
    </w:rPr>
  </w:style>
  <w:style w:type="paragraph" w:customStyle="1" w:styleId="Default">
    <w:name w:val="Default"/>
    <w:rsid w:val="003455E5"/>
    <w:pPr>
      <w:keepLines w:val="0"/>
      <w:autoSpaceDE w:val="0"/>
      <w:autoSpaceDN w:val="0"/>
      <w:adjustRightInd w:val="0"/>
      <w:spacing w:before="0" w:after="0"/>
      <w:jc w:val="left"/>
    </w:pPr>
    <w:rPr>
      <w:rFonts w:ascii="Arial" w:eastAsia="Times New Roman" w:hAnsi="Arial" w:cs="Arial"/>
      <w:color w:val="000000"/>
      <w:sz w:val="24"/>
      <w:szCs w:val="24"/>
    </w:rPr>
  </w:style>
  <w:style w:type="paragraph" w:customStyle="1" w:styleId="point">
    <w:name w:val="point"/>
    <w:basedOn w:val="En-tte"/>
    <w:rsid w:val="003455E5"/>
    <w:pPr>
      <w:keepLines w:val="0"/>
      <w:tabs>
        <w:tab w:val="clear" w:pos="4536"/>
        <w:tab w:val="clear" w:pos="9072"/>
        <w:tab w:val="num" w:pos="360"/>
        <w:tab w:val="left" w:pos="1134"/>
      </w:tabs>
      <w:ind w:left="360" w:hanging="360"/>
      <w:jc w:val="left"/>
    </w:pPr>
    <w:rPr>
      <w:rFonts w:ascii="Times New Roman" w:eastAsia="Times New Roman" w:hAnsi="Times New Roman" w:cs="Times New Roman"/>
      <w:noProof/>
      <w:sz w:val="24"/>
      <w:szCs w:val="20"/>
      <w:lang w:val="fr-BE" w:eastAsia="zh-CN"/>
    </w:rPr>
  </w:style>
  <w:style w:type="paragraph" w:customStyle="1" w:styleId="CM23">
    <w:name w:val="CM23"/>
    <w:basedOn w:val="Default"/>
    <w:next w:val="Default"/>
    <w:rsid w:val="003455E5"/>
    <w:pPr>
      <w:widowControl w:val="0"/>
      <w:spacing w:after="245"/>
    </w:pPr>
    <w:rPr>
      <w:rFonts w:ascii="Tahoma" w:hAnsi="Tahoma" w:cs="Times New Roman"/>
      <w:color w:val="auto"/>
      <w:lang w:val="en-US" w:eastAsia="en-US" w:bidi="he-IL"/>
    </w:rPr>
  </w:style>
  <w:style w:type="paragraph" w:customStyle="1" w:styleId="titreI">
    <w:name w:val="titre I"/>
    <w:basedOn w:val="Normal"/>
    <w:autoRedefine/>
    <w:rsid w:val="003455E5"/>
    <w:pPr>
      <w:keepLines w:val="0"/>
      <w:tabs>
        <w:tab w:val="left" w:pos="-1057"/>
        <w:tab w:val="left" w:pos="-738"/>
        <w:tab w:val="left" w:pos="170"/>
        <w:tab w:val="left" w:pos="339"/>
        <w:tab w:val="left" w:pos="680"/>
        <w:tab w:val="left" w:pos="1132"/>
      </w:tabs>
      <w:spacing w:before="0" w:after="0" w:line="276" w:lineRule="auto"/>
      <w:ind w:left="567"/>
      <w:jc w:val="center"/>
    </w:pPr>
    <w:rPr>
      <w:rFonts w:ascii="Arial" w:eastAsia="Times New Roman" w:hAnsi="Arial" w:cs="Arial"/>
      <w:sz w:val="28"/>
      <w:szCs w:val="28"/>
    </w:rPr>
  </w:style>
  <w:style w:type="paragraph" w:customStyle="1" w:styleId="Puce">
    <w:name w:val="Puce"/>
    <w:basedOn w:val="Normal"/>
    <w:rsid w:val="003455E5"/>
    <w:pPr>
      <w:keepLines w:val="0"/>
      <w:tabs>
        <w:tab w:val="num" w:pos="360"/>
      </w:tabs>
      <w:spacing w:before="0" w:after="240" w:line="240" w:lineRule="atLeast"/>
      <w:ind w:left="360" w:right="-300" w:hanging="360"/>
    </w:pPr>
    <w:rPr>
      <w:rFonts w:ascii="Arial" w:eastAsia="Times New Roman" w:hAnsi="Arial" w:cs="Times New Roman"/>
      <w:sz w:val="20"/>
      <w:szCs w:val="24"/>
    </w:rPr>
  </w:style>
  <w:style w:type="paragraph" w:styleId="Retraitcorpsdetexte3">
    <w:name w:val="Body Text Indent 3"/>
    <w:basedOn w:val="Normal"/>
    <w:link w:val="Retraitcorpsdetexte3Car"/>
    <w:uiPriority w:val="99"/>
    <w:unhideWhenUsed/>
    <w:rsid w:val="003455E5"/>
    <w:pPr>
      <w:keepLines w:val="0"/>
      <w:overflowPunct w:val="0"/>
      <w:autoSpaceDE w:val="0"/>
      <w:autoSpaceDN w:val="0"/>
      <w:adjustRightInd w:val="0"/>
      <w:spacing w:before="0" w:after="120"/>
      <w:ind w:left="283"/>
      <w:jc w:val="left"/>
      <w:textAlignment w:val="baseline"/>
    </w:pPr>
    <w:rPr>
      <w:rFonts w:ascii="Times New Roman" w:eastAsia="Times New Roman" w:hAnsi="Times New Roman" w:cs="Times New Roman"/>
      <w:sz w:val="16"/>
      <w:szCs w:val="16"/>
    </w:rPr>
  </w:style>
  <w:style w:type="character" w:customStyle="1" w:styleId="Retraitcorpsdetexte3Car">
    <w:name w:val="Retrait corps de texte 3 Car"/>
    <w:basedOn w:val="Policepardfaut"/>
    <w:link w:val="Retraitcorpsdetexte3"/>
    <w:uiPriority w:val="99"/>
    <w:rsid w:val="003455E5"/>
    <w:rPr>
      <w:rFonts w:ascii="Times New Roman" w:eastAsia="Times New Roman" w:hAnsi="Times New Roman" w:cs="Times New Roman"/>
      <w:sz w:val="16"/>
      <w:szCs w:val="16"/>
    </w:rPr>
  </w:style>
  <w:style w:type="paragraph" w:customStyle="1" w:styleId="PARANORMAL">
    <w:name w:val="PARANORMAL"/>
    <w:basedOn w:val="Normal"/>
    <w:rsid w:val="003455E5"/>
    <w:pPr>
      <w:keepLines w:val="0"/>
      <w:widowControl w:val="0"/>
      <w:spacing w:before="0" w:after="0"/>
      <w:ind w:left="1134"/>
    </w:pPr>
    <w:rPr>
      <w:rFonts w:ascii="Times New Roman" w:eastAsia="Times New Roman" w:hAnsi="Times New Roman" w:cs="Times New Roman"/>
      <w:snapToGrid w:val="0"/>
    </w:rPr>
  </w:style>
  <w:style w:type="paragraph" w:styleId="TM5">
    <w:name w:val="toc 5"/>
    <w:basedOn w:val="Normal"/>
    <w:next w:val="Normal"/>
    <w:autoRedefine/>
    <w:uiPriority w:val="39"/>
    <w:unhideWhenUsed/>
    <w:rsid w:val="003455E5"/>
    <w:pPr>
      <w:keepLines w:val="0"/>
      <w:spacing w:before="0" w:after="100" w:line="276" w:lineRule="auto"/>
      <w:ind w:left="880"/>
      <w:jc w:val="left"/>
    </w:pPr>
    <w:rPr>
      <w:rFonts w:asciiTheme="minorHAnsi" w:eastAsiaTheme="minorEastAsia" w:hAnsiTheme="minorHAnsi" w:cstheme="minorBidi"/>
    </w:rPr>
  </w:style>
  <w:style w:type="paragraph" w:styleId="TM6">
    <w:name w:val="toc 6"/>
    <w:basedOn w:val="Normal"/>
    <w:next w:val="Normal"/>
    <w:autoRedefine/>
    <w:uiPriority w:val="39"/>
    <w:unhideWhenUsed/>
    <w:rsid w:val="003455E5"/>
    <w:pPr>
      <w:keepLines w:val="0"/>
      <w:spacing w:before="0" w:after="100" w:line="276" w:lineRule="auto"/>
      <w:ind w:left="1100"/>
      <w:jc w:val="left"/>
    </w:pPr>
    <w:rPr>
      <w:rFonts w:asciiTheme="minorHAnsi" w:eastAsiaTheme="minorEastAsia" w:hAnsiTheme="minorHAnsi" w:cstheme="minorBidi"/>
    </w:rPr>
  </w:style>
  <w:style w:type="paragraph" w:styleId="TM7">
    <w:name w:val="toc 7"/>
    <w:basedOn w:val="Normal"/>
    <w:next w:val="Normal"/>
    <w:autoRedefine/>
    <w:uiPriority w:val="39"/>
    <w:unhideWhenUsed/>
    <w:rsid w:val="003455E5"/>
    <w:pPr>
      <w:keepLines w:val="0"/>
      <w:spacing w:before="0" w:after="100" w:line="276" w:lineRule="auto"/>
      <w:ind w:left="1320"/>
      <w:jc w:val="left"/>
    </w:pPr>
    <w:rPr>
      <w:rFonts w:asciiTheme="minorHAnsi" w:eastAsiaTheme="minorEastAsia" w:hAnsiTheme="minorHAnsi" w:cstheme="minorBidi"/>
    </w:rPr>
  </w:style>
  <w:style w:type="paragraph" w:styleId="TM8">
    <w:name w:val="toc 8"/>
    <w:basedOn w:val="Normal"/>
    <w:next w:val="Normal"/>
    <w:autoRedefine/>
    <w:uiPriority w:val="39"/>
    <w:unhideWhenUsed/>
    <w:rsid w:val="003455E5"/>
    <w:pPr>
      <w:keepLines w:val="0"/>
      <w:spacing w:before="0" w:after="100" w:line="276" w:lineRule="auto"/>
      <w:ind w:left="1540"/>
      <w:jc w:val="left"/>
    </w:pPr>
    <w:rPr>
      <w:rFonts w:asciiTheme="minorHAnsi" w:eastAsiaTheme="minorEastAsia" w:hAnsiTheme="minorHAnsi" w:cstheme="minorBidi"/>
    </w:rPr>
  </w:style>
  <w:style w:type="paragraph" w:styleId="TM9">
    <w:name w:val="toc 9"/>
    <w:basedOn w:val="Normal"/>
    <w:next w:val="Normal"/>
    <w:autoRedefine/>
    <w:uiPriority w:val="39"/>
    <w:unhideWhenUsed/>
    <w:rsid w:val="003455E5"/>
    <w:pPr>
      <w:keepLines w:val="0"/>
      <w:spacing w:before="0" w:after="100" w:line="276" w:lineRule="auto"/>
      <w:ind w:left="1760"/>
      <w:jc w:val="left"/>
    </w:pPr>
    <w:rPr>
      <w:rFonts w:asciiTheme="minorHAnsi" w:eastAsiaTheme="minorEastAsia" w:hAnsiTheme="minorHAnsi" w:cstheme="minorBidi"/>
    </w:rPr>
  </w:style>
  <w:style w:type="paragraph" w:customStyle="1" w:styleId="CarCarCarCarCarCarCharCharCarCarCharChar">
    <w:name w:val="Car Car Car Car Car Car Char Char Car Car Char Char"/>
    <w:basedOn w:val="Normal"/>
    <w:rsid w:val="003455E5"/>
    <w:pPr>
      <w:keepLines w:val="0"/>
      <w:spacing w:before="0" w:after="120"/>
    </w:pPr>
    <w:rPr>
      <w:rFonts w:ascii="Microsoft Sans Serif" w:eastAsia="Times New Roman" w:hAnsi="Microsoft Sans Serif" w:cs="Times New Roman"/>
      <w:sz w:val="20"/>
      <w:szCs w:val="20"/>
      <w:lang w:val="en-US" w:eastAsia="en-US"/>
    </w:rPr>
  </w:style>
  <w:style w:type="character" w:customStyle="1" w:styleId="shorttext1">
    <w:name w:val="short_text1"/>
    <w:basedOn w:val="Policepardfaut"/>
    <w:rsid w:val="003455E5"/>
    <w:rPr>
      <w:sz w:val="29"/>
      <w:szCs w:val="29"/>
    </w:rPr>
  </w:style>
  <w:style w:type="character" w:customStyle="1" w:styleId="longtext1">
    <w:name w:val="long_text1"/>
    <w:basedOn w:val="Policepardfaut"/>
    <w:rsid w:val="003455E5"/>
    <w:rPr>
      <w:sz w:val="20"/>
      <w:szCs w:val="20"/>
    </w:rPr>
  </w:style>
  <w:style w:type="character" w:styleId="lev">
    <w:name w:val="Strong"/>
    <w:basedOn w:val="Policepardfaut"/>
    <w:uiPriority w:val="22"/>
    <w:qFormat/>
    <w:rsid w:val="003455E5"/>
    <w:rPr>
      <w:b/>
      <w:bCs/>
    </w:rPr>
  </w:style>
  <w:style w:type="paragraph" w:customStyle="1" w:styleId="spip">
    <w:name w:val="spip"/>
    <w:basedOn w:val="Normal"/>
    <w:rsid w:val="003455E5"/>
    <w:pPr>
      <w:keepLines w:val="0"/>
      <w:spacing w:before="100" w:beforeAutospacing="1" w:after="100" w:afterAutospacing="1"/>
      <w:jc w:val="left"/>
    </w:pPr>
    <w:rPr>
      <w:rFonts w:ascii="Times New Roman" w:eastAsia="Times New Roman" w:hAnsi="Times New Roman" w:cs="Times New Roman"/>
      <w:sz w:val="24"/>
      <w:szCs w:val="24"/>
    </w:rPr>
  </w:style>
  <w:style w:type="character" w:styleId="Accentuation">
    <w:name w:val="Emphasis"/>
    <w:basedOn w:val="Policepardfaut"/>
    <w:uiPriority w:val="20"/>
    <w:qFormat/>
    <w:rsid w:val="003455E5"/>
    <w:rPr>
      <w:i/>
      <w:iCs/>
    </w:rPr>
  </w:style>
  <w:style w:type="character" w:styleId="Numrodepage">
    <w:name w:val="page number"/>
    <w:basedOn w:val="Policepardfaut"/>
    <w:rsid w:val="003455E5"/>
  </w:style>
  <w:style w:type="paragraph" w:customStyle="1" w:styleId="CharChar">
    <w:name w:val="Char Char"/>
    <w:basedOn w:val="Normal"/>
    <w:rsid w:val="003455E5"/>
    <w:pPr>
      <w:keepLines w:val="0"/>
      <w:spacing w:before="0" w:after="120"/>
    </w:pPr>
    <w:rPr>
      <w:rFonts w:ascii="Microsoft Sans Serif" w:eastAsia="Times New Roman" w:hAnsi="Microsoft Sans Serif" w:cs="Times New Roman"/>
      <w:sz w:val="20"/>
      <w:szCs w:val="20"/>
      <w:lang w:val="en-US" w:eastAsia="en-US"/>
    </w:rPr>
  </w:style>
  <w:style w:type="character" w:customStyle="1" w:styleId="citecrochet1">
    <w:name w:val="cite_crochet1"/>
    <w:basedOn w:val="Policepardfaut"/>
    <w:rsid w:val="003455E5"/>
    <w:rPr>
      <w:vanish/>
      <w:webHidden w:val="0"/>
      <w:specVanish w:val="0"/>
    </w:rPr>
  </w:style>
  <w:style w:type="character" w:customStyle="1" w:styleId="lang-en">
    <w:name w:val="lang-en"/>
    <w:basedOn w:val="Policepardfaut"/>
    <w:rsid w:val="003455E5"/>
  </w:style>
  <w:style w:type="paragraph" w:customStyle="1" w:styleId="Tabletext">
    <w:name w:val="Table text"/>
    <w:aliases w:val="tt"/>
    <w:basedOn w:val="Normal"/>
    <w:link w:val="TabletextChar"/>
    <w:rsid w:val="003455E5"/>
    <w:pPr>
      <w:spacing w:before="60" w:after="60"/>
      <w:ind w:left="57" w:right="57"/>
      <w:jc w:val="left"/>
    </w:pPr>
    <w:rPr>
      <w:rFonts w:ascii="Arial" w:eastAsia="Times New Roman" w:hAnsi="Arial" w:cs="Times New Roman"/>
      <w:color w:val="000080"/>
      <w:sz w:val="20"/>
      <w:szCs w:val="20"/>
      <w:lang w:val="en-GB" w:eastAsia="en-US"/>
    </w:rPr>
  </w:style>
  <w:style w:type="character" w:customStyle="1" w:styleId="TabletextChar">
    <w:name w:val="Table text Char"/>
    <w:aliases w:val="tt Char"/>
    <w:basedOn w:val="Policepardfaut"/>
    <w:link w:val="Tabletext"/>
    <w:rsid w:val="003455E5"/>
    <w:rPr>
      <w:rFonts w:ascii="Arial" w:eastAsia="Times New Roman" w:hAnsi="Arial" w:cs="Times New Roman"/>
      <w:color w:val="000080"/>
      <w:sz w:val="20"/>
      <w:szCs w:val="20"/>
      <w:lang w:val="en-GB" w:eastAsia="en-US"/>
    </w:rPr>
  </w:style>
  <w:style w:type="paragraph" w:customStyle="1" w:styleId="WZNorm">
    <w:name w:val="WZ_Norm"/>
    <w:link w:val="WZNormChar"/>
    <w:rsid w:val="003455E5"/>
    <w:pPr>
      <w:keepLines w:val="0"/>
      <w:spacing w:after="0"/>
      <w:jc w:val="left"/>
    </w:pPr>
    <w:rPr>
      <w:rFonts w:ascii="Arial" w:eastAsia="Times New Roman" w:hAnsi="Arial" w:cs="Arial"/>
      <w:szCs w:val="18"/>
      <w:lang w:val="en-US" w:eastAsia="en-US"/>
    </w:rPr>
  </w:style>
  <w:style w:type="character" w:customStyle="1" w:styleId="WZNormChar">
    <w:name w:val="WZ_Norm Char"/>
    <w:basedOn w:val="Policepardfaut"/>
    <w:link w:val="WZNorm"/>
    <w:rsid w:val="003455E5"/>
    <w:rPr>
      <w:rFonts w:ascii="Arial" w:eastAsia="Times New Roman" w:hAnsi="Arial" w:cs="Arial"/>
      <w:szCs w:val="18"/>
      <w:lang w:val="en-US" w:eastAsia="en-US"/>
    </w:rPr>
  </w:style>
  <w:style w:type="paragraph" w:customStyle="1" w:styleId="WZBullet1">
    <w:name w:val="WZ_Bullet1"/>
    <w:basedOn w:val="WZNorm"/>
    <w:rsid w:val="003455E5"/>
    <w:pPr>
      <w:tabs>
        <w:tab w:val="num" w:pos="360"/>
      </w:tabs>
    </w:pPr>
  </w:style>
  <w:style w:type="character" w:customStyle="1" w:styleId="mw-headline">
    <w:name w:val="mw-headline"/>
    <w:basedOn w:val="Policepardfaut"/>
    <w:rsid w:val="003455E5"/>
  </w:style>
  <w:style w:type="character" w:customStyle="1" w:styleId="editsection">
    <w:name w:val="editsection"/>
    <w:basedOn w:val="Policepardfaut"/>
    <w:rsid w:val="003455E5"/>
  </w:style>
  <w:style w:type="paragraph" w:customStyle="1" w:styleId="WZTableMainheadC">
    <w:name w:val="WZ_TableMainhead C"/>
    <w:basedOn w:val="WZNorm"/>
    <w:rsid w:val="003455E5"/>
    <w:pPr>
      <w:keepNext/>
      <w:spacing w:after="120"/>
      <w:jc w:val="center"/>
    </w:pPr>
    <w:rPr>
      <w:b/>
      <w:color w:val="FFFFFF"/>
      <w:sz w:val="24"/>
    </w:rPr>
  </w:style>
  <w:style w:type="character" w:customStyle="1" w:styleId="ExplorateurdedocumentsCar">
    <w:name w:val="Explorateur de documents Car"/>
    <w:basedOn w:val="Policepardfaut"/>
    <w:link w:val="Explorateurdedocuments"/>
    <w:uiPriority w:val="99"/>
    <w:semiHidden/>
    <w:rsid w:val="003455E5"/>
    <w:rPr>
      <w:rFonts w:eastAsia="Times New Roman"/>
      <w:sz w:val="24"/>
      <w:szCs w:val="24"/>
      <w:shd w:val="clear" w:color="auto" w:fill="000080"/>
    </w:rPr>
  </w:style>
  <w:style w:type="paragraph" w:styleId="Explorateurdedocuments">
    <w:name w:val="Document Map"/>
    <w:basedOn w:val="Normal"/>
    <w:link w:val="ExplorateurdedocumentsCar"/>
    <w:uiPriority w:val="99"/>
    <w:semiHidden/>
    <w:rsid w:val="003455E5"/>
    <w:pPr>
      <w:keepLines w:val="0"/>
      <w:shd w:val="clear" w:color="auto" w:fill="000080"/>
      <w:spacing w:before="0" w:after="0"/>
      <w:jc w:val="left"/>
    </w:pPr>
    <w:rPr>
      <w:rFonts w:eastAsia="Times New Roman"/>
      <w:sz w:val="24"/>
      <w:szCs w:val="24"/>
    </w:rPr>
  </w:style>
  <w:style w:type="character" w:customStyle="1" w:styleId="ExplorateurdedocumentsCar1">
    <w:name w:val="Explorateur de documents Car1"/>
    <w:basedOn w:val="Policepardfaut"/>
    <w:uiPriority w:val="99"/>
    <w:semiHidden/>
    <w:rsid w:val="003455E5"/>
    <w:rPr>
      <w:rFonts w:ascii="Segoe UI" w:hAnsi="Segoe UI" w:cs="Segoe UI"/>
      <w:sz w:val="16"/>
      <w:szCs w:val="16"/>
    </w:rPr>
  </w:style>
  <w:style w:type="paragraph" w:customStyle="1" w:styleId="Listecouleur-Accent11">
    <w:name w:val="Liste couleur - Accent 11"/>
    <w:basedOn w:val="Normal"/>
    <w:uiPriority w:val="99"/>
    <w:rsid w:val="003455E5"/>
    <w:pPr>
      <w:keepLines w:val="0"/>
      <w:spacing w:before="0" w:after="0"/>
      <w:ind w:left="708"/>
      <w:jc w:val="left"/>
    </w:pPr>
    <w:rPr>
      <w:rFonts w:ascii="Times New Roman" w:eastAsia="Times New Roman" w:hAnsi="Times New Roman" w:cs="Times New Roman"/>
      <w:sz w:val="24"/>
      <w:szCs w:val="24"/>
    </w:rPr>
  </w:style>
  <w:style w:type="paragraph" w:styleId="Listenumros">
    <w:name w:val="List Number"/>
    <w:basedOn w:val="Normal"/>
    <w:uiPriority w:val="99"/>
    <w:rsid w:val="003455E5"/>
    <w:pPr>
      <w:keepLines w:val="0"/>
      <w:numPr>
        <w:numId w:val="2"/>
      </w:numPr>
      <w:spacing w:before="0" w:after="0"/>
      <w:jc w:val="left"/>
    </w:pPr>
    <w:rPr>
      <w:rFonts w:ascii="Times New Roman" w:eastAsia="Times New Roman" w:hAnsi="Times New Roman" w:cs="Times New Roman"/>
      <w:sz w:val="24"/>
      <w:szCs w:val="24"/>
    </w:rPr>
  </w:style>
  <w:style w:type="character" w:customStyle="1" w:styleId="TitreCar">
    <w:name w:val="Titre Car"/>
    <w:basedOn w:val="Policepardfaut"/>
    <w:link w:val="Titre"/>
    <w:uiPriority w:val="10"/>
    <w:rsid w:val="003455E5"/>
    <w:rPr>
      <w:b/>
      <w:smallCaps/>
      <w:color w:val="002060"/>
      <w:sz w:val="28"/>
      <w:szCs w:val="28"/>
    </w:rPr>
  </w:style>
  <w:style w:type="paragraph" w:customStyle="1" w:styleId="CharCharChar">
    <w:name w:val="Char Char Char"/>
    <w:basedOn w:val="Normal"/>
    <w:next w:val="Normal"/>
    <w:semiHidden/>
    <w:locked/>
    <w:rsid w:val="003455E5"/>
    <w:pPr>
      <w:keepLines w:val="0"/>
      <w:tabs>
        <w:tab w:val="num" w:pos="360"/>
      </w:tabs>
      <w:spacing w:before="0" w:after="0"/>
      <w:ind w:left="360" w:hanging="360"/>
      <w:jc w:val="left"/>
    </w:pPr>
    <w:rPr>
      <w:rFonts w:ascii="Times New Roman" w:eastAsia="MS Mincho" w:hAnsi="Times New Roman" w:cs="Arial"/>
      <w:sz w:val="24"/>
      <w:szCs w:val="24"/>
      <w:lang w:val="en-US" w:eastAsia="ja-JP"/>
    </w:rPr>
  </w:style>
  <w:style w:type="paragraph" w:customStyle="1" w:styleId="item">
    <w:name w:val="item"/>
    <w:basedOn w:val="Titre5"/>
    <w:rsid w:val="003455E5"/>
    <w:pPr>
      <w:keepNext w:val="0"/>
      <w:keepLines w:val="0"/>
      <w:tabs>
        <w:tab w:val="num" w:pos="360"/>
        <w:tab w:val="left" w:pos="851"/>
      </w:tabs>
      <w:spacing w:before="120" w:after="0"/>
      <w:ind w:left="1135" w:hanging="284"/>
      <w:jc w:val="left"/>
      <w:outlineLvl w:val="9"/>
    </w:pPr>
    <w:rPr>
      <w:rFonts w:ascii="Times New Roman" w:eastAsia="Times New Roman" w:hAnsi="Times New Roman" w:cs="Times New Roman"/>
      <w:b w:val="0"/>
      <w:color w:val="000000"/>
      <w:sz w:val="24"/>
      <w:szCs w:val="20"/>
      <w:u w:val="single"/>
      <w:lang w:eastAsia="en-US"/>
    </w:rPr>
  </w:style>
  <w:style w:type="character" w:customStyle="1" w:styleId="A40">
    <w:name w:val="A4"/>
    <w:uiPriority w:val="99"/>
    <w:rsid w:val="003455E5"/>
    <w:rPr>
      <w:rFonts w:cs="Gotham Rounded Medium"/>
      <w:color w:val="000000"/>
    </w:rPr>
  </w:style>
  <w:style w:type="paragraph" w:customStyle="1" w:styleId="Retraitcorpsdetexte31">
    <w:name w:val="Retrait corps de texte 31"/>
    <w:basedOn w:val="Normal"/>
    <w:rsid w:val="003455E5"/>
    <w:pPr>
      <w:keepLines w:val="0"/>
      <w:suppressAutoHyphens/>
      <w:spacing w:before="0" w:after="0" w:line="360" w:lineRule="auto"/>
      <w:ind w:left="560"/>
      <w:jc w:val="left"/>
    </w:pPr>
    <w:rPr>
      <w:rFonts w:ascii="Times New Roman" w:eastAsia="Times New Roman" w:hAnsi="Times New Roman" w:cs="Times New Roman"/>
      <w:kern w:val="1"/>
      <w:sz w:val="24"/>
      <w:szCs w:val="20"/>
      <w:lang w:eastAsia="ar-SA"/>
    </w:rPr>
  </w:style>
  <w:style w:type="character" w:customStyle="1" w:styleId="shorttext">
    <w:name w:val="short_text"/>
    <w:basedOn w:val="Policepardfaut"/>
    <w:uiPriority w:val="99"/>
    <w:rsid w:val="003455E5"/>
    <w:rPr>
      <w:rFonts w:cs="Times New Roman"/>
    </w:rPr>
  </w:style>
  <w:style w:type="paragraph" w:customStyle="1" w:styleId="Paragraphedeliste2">
    <w:name w:val="Paragraphe de liste2"/>
    <w:basedOn w:val="Normal"/>
    <w:rsid w:val="003455E5"/>
    <w:pPr>
      <w:keepLines w:val="0"/>
      <w:spacing w:before="0" w:after="0"/>
      <w:ind w:left="720"/>
      <w:contextualSpacing/>
      <w:jc w:val="left"/>
    </w:pPr>
    <w:rPr>
      <w:rFonts w:ascii="Times New Roman" w:eastAsia="Calibri" w:hAnsi="Times New Roman" w:cs="Times New Roman"/>
      <w:sz w:val="24"/>
      <w:szCs w:val="24"/>
    </w:rPr>
  </w:style>
  <w:style w:type="paragraph" w:customStyle="1" w:styleId="Style4">
    <w:name w:val="Style4"/>
    <w:basedOn w:val="Normal"/>
    <w:link w:val="Style4Car"/>
    <w:qFormat/>
    <w:rsid w:val="003455E5"/>
    <w:pPr>
      <w:keepLines w:val="0"/>
      <w:widowControl w:val="0"/>
      <w:autoSpaceDE w:val="0"/>
      <w:autoSpaceDN w:val="0"/>
      <w:adjustRightInd w:val="0"/>
      <w:spacing w:before="0" w:after="0" w:line="266" w:lineRule="exact"/>
    </w:pPr>
    <w:rPr>
      <w:rFonts w:ascii="Book Antiqua" w:eastAsia="Times New Roman" w:hAnsi="Book Antiqua" w:cs="Times New Roman"/>
      <w:sz w:val="24"/>
      <w:szCs w:val="24"/>
    </w:rPr>
  </w:style>
  <w:style w:type="paragraph" w:customStyle="1" w:styleId="StyleJustifi">
    <w:name w:val="Style Justifié"/>
    <w:basedOn w:val="Normal"/>
    <w:rsid w:val="003455E5"/>
    <w:pPr>
      <w:keepLines w:val="0"/>
      <w:spacing w:after="0"/>
    </w:pPr>
    <w:rPr>
      <w:rFonts w:ascii="Arial" w:eastAsia="Times New Roman" w:hAnsi="Arial" w:cs="Arial"/>
      <w:sz w:val="24"/>
      <w:szCs w:val="24"/>
      <w:lang w:eastAsia="zh-CN"/>
    </w:rPr>
  </w:style>
  <w:style w:type="paragraph" w:customStyle="1" w:styleId="font5">
    <w:name w:val="font5"/>
    <w:basedOn w:val="Normal"/>
    <w:rsid w:val="003455E5"/>
    <w:pPr>
      <w:keepLines w:val="0"/>
      <w:spacing w:before="100" w:beforeAutospacing="1" w:after="100" w:afterAutospacing="1"/>
      <w:jc w:val="left"/>
    </w:pPr>
    <w:rPr>
      <w:rFonts w:ascii="Times New Roman" w:eastAsia="Times New Roman" w:hAnsi="Times New Roman" w:cs="Times New Roman"/>
      <w:color w:val="000000"/>
    </w:rPr>
  </w:style>
  <w:style w:type="paragraph" w:customStyle="1" w:styleId="font6">
    <w:name w:val="font6"/>
    <w:basedOn w:val="Normal"/>
    <w:rsid w:val="003455E5"/>
    <w:pPr>
      <w:keepLines w:val="0"/>
      <w:spacing w:before="100" w:beforeAutospacing="1" w:after="100" w:afterAutospacing="1"/>
      <w:jc w:val="left"/>
    </w:pPr>
    <w:rPr>
      <w:rFonts w:ascii="Arial" w:eastAsia="Times New Roman" w:hAnsi="Arial" w:cs="Arial"/>
      <w:color w:val="000000"/>
      <w:sz w:val="20"/>
      <w:szCs w:val="20"/>
    </w:rPr>
  </w:style>
  <w:style w:type="paragraph" w:customStyle="1" w:styleId="xl171">
    <w:name w:val="xl171"/>
    <w:basedOn w:val="Normal"/>
    <w:rsid w:val="003455E5"/>
    <w:pPr>
      <w:keepLines w:val="0"/>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172">
    <w:name w:val="xl172"/>
    <w:basedOn w:val="Normal"/>
    <w:rsid w:val="003455E5"/>
    <w:pPr>
      <w:keepLines w:val="0"/>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173">
    <w:name w:val="xl173"/>
    <w:basedOn w:val="Normal"/>
    <w:rsid w:val="003455E5"/>
    <w:pPr>
      <w:keepLines w:val="0"/>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Times New Roman" w:eastAsia="Times New Roman" w:hAnsi="Times New Roman" w:cs="Times New Roman"/>
      <w:b/>
      <w:bCs/>
      <w:sz w:val="20"/>
      <w:szCs w:val="20"/>
    </w:rPr>
  </w:style>
  <w:style w:type="paragraph" w:customStyle="1" w:styleId="xl174">
    <w:name w:val="xl174"/>
    <w:basedOn w:val="Normal"/>
    <w:rsid w:val="003455E5"/>
    <w:pPr>
      <w:keepLines w:val="0"/>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eastAsia="Times New Roman"/>
      <w:b/>
      <w:bCs/>
      <w:sz w:val="20"/>
      <w:szCs w:val="20"/>
    </w:rPr>
  </w:style>
  <w:style w:type="paragraph" w:customStyle="1" w:styleId="xl175">
    <w:name w:val="xl175"/>
    <w:basedOn w:val="Normal"/>
    <w:rsid w:val="003455E5"/>
    <w:pPr>
      <w:keepLines w:val="0"/>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176">
    <w:name w:val="xl176"/>
    <w:basedOn w:val="Normal"/>
    <w:rsid w:val="003455E5"/>
    <w:pPr>
      <w:keepLines w:val="0"/>
      <w:pBdr>
        <w:top w:val="single" w:sz="4" w:space="0" w:color="auto"/>
        <w:bottom w:val="single" w:sz="4"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177">
    <w:name w:val="xl177"/>
    <w:basedOn w:val="Normal"/>
    <w:rsid w:val="003455E5"/>
    <w:pPr>
      <w:keepLines w:val="0"/>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178">
    <w:name w:val="xl178"/>
    <w:basedOn w:val="Normal"/>
    <w:rsid w:val="003455E5"/>
    <w:pPr>
      <w:keepLines w:val="0"/>
      <w:pBdr>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179">
    <w:name w:val="xl179"/>
    <w:basedOn w:val="Normal"/>
    <w:rsid w:val="003455E5"/>
    <w:pPr>
      <w:keepLines w:val="0"/>
      <w:pBdr>
        <w:bottom w:val="single" w:sz="4"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180">
    <w:name w:val="xl180"/>
    <w:basedOn w:val="Normal"/>
    <w:rsid w:val="003455E5"/>
    <w:pPr>
      <w:keepLines w:val="0"/>
      <w:pBdr>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181">
    <w:name w:val="xl181"/>
    <w:basedOn w:val="Normal"/>
    <w:rsid w:val="003455E5"/>
    <w:pPr>
      <w:keepLines w:val="0"/>
      <w:pBdr>
        <w:top w:val="single" w:sz="4" w:space="0" w:color="auto"/>
        <w:left w:val="single" w:sz="8" w:space="0" w:color="auto"/>
        <w:bottom w:val="single" w:sz="8"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182">
    <w:name w:val="xl182"/>
    <w:basedOn w:val="Normal"/>
    <w:rsid w:val="003455E5"/>
    <w:pPr>
      <w:keepLines w:val="0"/>
      <w:pBdr>
        <w:top w:val="single" w:sz="4" w:space="0" w:color="auto"/>
        <w:bottom w:val="single" w:sz="8"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183">
    <w:name w:val="xl183"/>
    <w:basedOn w:val="Normal"/>
    <w:rsid w:val="003455E5"/>
    <w:pPr>
      <w:keepLines w:val="0"/>
      <w:pBdr>
        <w:top w:val="single" w:sz="4" w:space="0" w:color="auto"/>
        <w:bottom w:val="single" w:sz="8" w:space="0" w:color="auto"/>
        <w:right w:val="single" w:sz="4"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184">
    <w:name w:val="xl184"/>
    <w:basedOn w:val="Normal"/>
    <w:rsid w:val="003455E5"/>
    <w:pPr>
      <w:keepLines w:val="0"/>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185">
    <w:name w:val="xl185"/>
    <w:basedOn w:val="Normal"/>
    <w:rsid w:val="003455E5"/>
    <w:pPr>
      <w:keepLines w:val="0"/>
      <w:pBdr>
        <w:top w:val="single" w:sz="4" w:space="0" w:color="auto"/>
        <w:left w:val="single" w:sz="4" w:space="0" w:color="auto"/>
        <w:bottom w:val="single" w:sz="8" w:space="0" w:color="auto"/>
        <w:right w:val="single" w:sz="8"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186">
    <w:name w:val="xl186"/>
    <w:basedOn w:val="Normal"/>
    <w:rsid w:val="003455E5"/>
    <w:pPr>
      <w:keepLines w:val="0"/>
      <w:pBdr>
        <w:top w:val="single" w:sz="4" w:space="0" w:color="auto"/>
        <w:left w:val="single" w:sz="8" w:space="0" w:color="auto"/>
        <w:bottom w:val="single" w:sz="4"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187">
    <w:name w:val="xl187"/>
    <w:basedOn w:val="Normal"/>
    <w:rsid w:val="003455E5"/>
    <w:pPr>
      <w:keepLines w:val="0"/>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188">
    <w:name w:val="xl188"/>
    <w:basedOn w:val="Normal"/>
    <w:rsid w:val="003455E5"/>
    <w:pPr>
      <w:keepLines w:val="0"/>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189">
    <w:name w:val="xl189"/>
    <w:basedOn w:val="Normal"/>
    <w:rsid w:val="003455E5"/>
    <w:pPr>
      <w:keepLines w:val="0"/>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190">
    <w:name w:val="xl190"/>
    <w:basedOn w:val="Normal"/>
    <w:rsid w:val="003455E5"/>
    <w:pPr>
      <w:keepLines w:val="0"/>
      <w:pBdr>
        <w:top w:val="single" w:sz="4" w:space="0" w:color="auto"/>
        <w:bottom w:val="single" w:sz="4" w:space="0" w:color="auto"/>
        <w:right w:val="single" w:sz="8"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191">
    <w:name w:val="xl191"/>
    <w:basedOn w:val="Normal"/>
    <w:rsid w:val="003455E5"/>
    <w:pPr>
      <w:keepLines w:val="0"/>
      <w:pBdr>
        <w:top w:val="single" w:sz="4" w:space="0" w:color="auto"/>
        <w:bottom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92">
    <w:name w:val="xl192"/>
    <w:basedOn w:val="Normal"/>
    <w:rsid w:val="003455E5"/>
    <w:pPr>
      <w:keepLines w:val="0"/>
      <w:pBdr>
        <w:top w:val="single" w:sz="4" w:space="0" w:color="auto"/>
        <w:left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93">
    <w:name w:val="xl193"/>
    <w:basedOn w:val="Normal"/>
    <w:rsid w:val="003455E5"/>
    <w:pPr>
      <w:keepLines w:val="0"/>
      <w:pBdr>
        <w:left w:val="single" w:sz="8"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94">
    <w:name w:val="xl194"/>
    <w:basedOn w:val="Normal"/>
    <w:rsid w:val="003455E5"/>
    <w:pPr>
      <w:keepLines w:val="0"/>
      <w:pBdr>
        <w:top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95">
    <w:name w:val="xl195"/>
    <w:basedOn w:val="Normal"/>
    <w:rsid w:val="003455E5"/>
    <w:pPr>
      <w:keepLines w:val="0"/>
      <w:pBdr>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96">
    <w:name w:val="xl196"/>
    <w:basedOn w:val="Normal"/>
    <w:rsid w:val="003455E5"/>
    <w:pPr>
      <w:keepLines w:val="0"/>
      <w:pBdr>
        <w:top w:val="single" w:sz="4" w:space="0" w:color="auto"/>
        <w:lef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97">
    <w:name w:val="xl197"/>
    <w:basedOn w:val="Normal"/>
    <w:rsid w:val="003455E5"/>
    <w:pPr>
      <w:keepLines w:val="0"/>
      <w:pBdr>
        <w:left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Subdiv2">
    <w:name w:val="Subdiv. 2"/>
    <w:basedOn w:val="Normal"/>
    <w:rsid w:val="003455E5"/>
    <w:pPr>
      <w:keepLines w:val="0"/>
      <w:tabs>
        <w:tab w:val="num" w:pos="737"/>
      </w:tabs>
      <w:spacing w:before="0" w:after="0"/>
      <w:ind w:left="851" w:hanging="851"/>
      <w:jc w:val="left"/>
    </w:pPr>
    <w:rPr>
      <w:rFonts w:ascii="Arial" w:eastAsia="Times New Roman" w:hAnsi="Arial" w:cs="Arial"/>
      <w:sz w:val="24"/>
      <w:szCs w:val="24"/>
    </w:rPr>
  </w:style>
  <w:style w:type="paragraph" w:customStyle="1" w:styleId="Retraitcoprsdetexte2">
    <w:name w:val="Retrait coprs de texte 2"/>
    <w:basedOn w:val="Normal"/>
    <w:rsid w:val="003455E5"/>
    <w:pPr>
      <w:keepLines w:val="0"/>
      <w:numPr>
        <w:numId w:val="3"/>
      </w:numPr>
      <w:spacing w:before="0" w:after="60"/>
    </w:pPr>
    <w:rPr>
      <w:rFonts w:ascii="Arial" w:eastAsia="Times New Roman" w:hAnsi="Arial" w:cs="Times New Roman"/>
      <w:spacing w:val="6"/>
      <w:szCs w:val="20"/>
    </w:rPr>
  </w:style>
  <w:style w:type="paragraph" w:customStyle="1" w:styleId="Text">
    <w:name w:val="Text"/>
    <w:rsid w:val="003455E5"/>
    <w:pPr>
      <w:keepLines w:val="0"/>
      <w:spacing w:before="0" w:after="0"/>
      <w:ind w:left="360" w:hanging="360"/>
      <w:jc w:val="left"/>
    </w:pPr>
    <w:rPr>
      <w:rFonts w:ascii="Times New Roman" w:eastAsia="Times New Roman" w:hAnsi="Times New Roman" w:cs="Times New Roman"/>
      <w:color w:val="000000"/>
      <w:sz w:val="24"/>
      <w:szCs w:val="20"/>
      <w:lang w:val="en-US" w:eastAsia="en-US"/>
    </w:rPr>
  </w:style>
  <w:style w:type="paragraph" w:customStyle="1" w:styleId="StyleNB">
    <w:name w:val="Style NB"/>
    <w:basedOn w:val="Corpsdetexte"/>
    <w:qFormat/>
    <w:rsid w:val="003455E5"/>
    <w:pPr>
      <w:widowControl/>
      <w:autoSpaceDE/>
      <w:autoSpaceDN/>
      <w:jc w:val="both"/>
    </w:pPr>
    <w:rPr>
      <w:rFonts w:ascii="Eras Medium ITC" w:hAnsi="Eras Medium ITC" w:cs="Arial"/>
      <w:b/>
      <w:bCs/>
      <w:u w:val="single"/>
      <w:lang w:val="fr-FR" w:eastAsia="fr-FR"/>
    </w:rPr>
  </w:style>
  <w:style w:type="paragraph" w:customStyle="1" w:styleId="xl198">
    <w:name w:val="xl198"/>
    <w:basedOn w:val="Normal"/>
    <w:rsid w:val="003455E5"/>
    <w:pPr>
      <w:keepLines w:val="0"/>
      <w:pBdr>
        <w:top w:val="single" w:sz="4" w:space="0" w:color="auto"/>
        <w:bottom w:val="double" w:sz="6"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199">
    <w:name w:val="xl199"/>
    <w:basedOn w:val="Normal"/>
    <w:rsid w:val="003455E5"/>
    <w:pPr>
      <w:keepLines w:val="0"/>
      <w:pBdr>
        <w:top w:val="single" w:sz="4" w:space="0" w:color="auto"/>
        <w:bottom w:val="double" w:sz="6" w:space="0" w:color="auto"/>
        <w:right w:val="single" w:sz="4"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200">
    <w:name w:val="xl200"/>
    <w:basedOn w:val="Normal"/>
    <w:rsid w:val="003455E5"/>
    <w:pPr>
      <w:keepLines w:val="0"/>
      <w:pBdr>
        <w:top w:val="single" w:sz="4" w:space="0" w:color="auto"/>
        <w:left w:val="single" w:sz="4" w:space="0" w:color="auto"/>
        <w:bottom w:val="double" w:sz="6" w:space="0" w:color="auto"/>
        <w:right w:val="single" w:sz="4"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201">
    <w:name w:val="xl201"/>
    <w:basedOn w:val="Normal"/>
    <w:rsid w:val="003455E5"/>
    <w:pPr>
      <w:keepLines w:val="0"/>
      <w:pBdr>
        <w:top w:val="single" w:sz="4" w:space="0" w:color="auto"/>
        <w:left w:val="single" w:sz="4" w:space="0" w:color="auto"/>
        <w:bottom w:val="double" w:sz="6" w:space="0" w:color="auto"/>
        <w:right w:val="double" w:sz="6"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PagedegardeTitre1">
    <w:name w:val="Page de garde Titre 1"/>
    <w:basedOn w:val="Normal"/>
    <w:rsid w:val="003455E5"/>
    <w:pPr>
      <w:keepLines w:val="0"/>
      <w:spacing w:before="0" w:after="0"/>
      <w:jc w:val="left"/>
    </w:pPr>
    <w:rPr>
      <w:rFonts w:ascii="Arial" w:eastAsia="Times New Roman" w:hAnsi="Arial" w:cs="Arial"/>
      <w:bCs/>
      <w:color w:val="FFFFFF"/>
      <w:sz w:val="60"/>
      <w:szCs w:val="60"/>
    </w:rPr>
  </w:style>
  <w:style w:type="paragraph" w:customStyle="1" w:styleId="Pa19">
    <w:name w:val="Pa19"/>
    <w:basedOn w:val="Default"/>
    <w:next w:val="Default"/>
    <w:uiPriority w:val="99"/>
    <w:rsid w:val="003455E5"/>
    <w:pPr>
      <w:spacing w:line="161" w:lineRule="atLeast"/>
    </w:pPr>
    <w:rPr>
      <w:rFonts w:ascii="Myriad Pro" w:eastAsiaTheme="minorHAnsi" w:hAnsi="Myriad Pro" w:cstheme="minorBidi"/>
      <w:color w:val="auto"/>
      <w:lang w:eastAsia="en-US"/>
    </w:rPr>
  </w:style>
  <w:style w:type="paragraph" w:customStyle="1" w:styleId="Pa17">
    <w:name w:val="Pa17"/>
    <w:basedOn w:val="Default"/>
    <w:next w:val="Default"/>
    <w:uiPriority w:val="99"/>
    <w:rsid w:val="003455E5"/>
    <w:pPr>
      <w:spacing w:line="161" w:lineRule="atLeast"/>
    </w:pPr>
    <w:rPr>
      <w:rFonts w:ascii="Myriad Pro" w:eastAsiaTheme="minorHAnsi" w:hAnsi="Myriad Pro" w:cstheme="minorBidi"/>
      <w:color w:val="auto"/>
      <w:lang w:eastAsia="en-US"/>
    </w:rPr>
  </w:style>
  <w:style w:type="paragraph" w:customStyle="1" w:styleId="Pa21">
    <w:name w:val="Pa21"/>
    <w:basedOn w:val="Default"/>
    <w:next w:val="Default"/>
    <w:uiPriority w:val="99"/>
    <w:rsid w:val="003455E5"/>
    <w:pPr>
      <w:spacing w:line="241" w:lineRule="atLeast"/>
    </w:pPr>
    <w:rPr>
      <w:rFonts w:ascii="Univers 47 CondensedLight" w:eastAsiaTheme="minorHAnsi" w:hAnsi="Univers 47 CondensedLight" w:cstheme="minorBidi"/>
      <w:color w:val="auto"/>
      <w:lang w:eastAsia="en-US"/>
    </w:rPr>
  </w:style>
  <w:style w:type="paragraph" w:customStyle="1" w:styleId="Pa16">
    <w:name w:val="Pa16"/>
    <w:basedOn w:val="Default"/>
    <w:next w:val="Default"/>
    <w:uiPriority w:val="99"/>
    <w:rsid w:val="003455E5"/>
    <w:pPr>
      <w:spacing w:line="161" w:lineRule="atLeast"/>
    </w:pPr>
    <w:rPr>
      <w:rFonts w:ascii="Myriad Pro" w:eastAsiaTheme="minorHAnsi" w:hAnsi="Myriad Pro" w:cstheme="minorBidi"/>
      <w:color w:val="auto"/>
      <w:lang w:eastAsia="en-US"/>
    </w:rPr>
  </w:style>
  <w:style w:type="character" w:customStyle="1" w:styleId="st">
    <w:name w:val="st"/>
    <w:basedOn w:val="Policepardfaut"/>
    <w:rsid w:val="003455E5"/>
  </w:style>
  <w:style w:type="paragraph" w:customStyle="1" w:styleId="xl65">
    <w:name w:val="xl65"/>
    <w:basedOn w:val="Normal"/>
    <w:rsid w:val="003455E5"/>
    <w:pPr>
      <w:keepLines w:val="0"/>
      <w:pBdr>
        <w:top w:val="single" w:sz="4" w:space="0" w:color="auto"/>
        <w:left w:val="single" w:sz="8" w:space="0" w:color="auto"/>
        <w:bottom w:val="single" w:sz="4" w:space="0" w:color="auto"/>
        <w:right w:val="single" w:sz="4" w:space="0" w:color="auto"/>
      </w:pBdr>
      <w:shd w:val="clear" w:color="000000" w:fill="FF0000"/>
      <w:spacing w:before="100" w:beforeAutospacing="1" w:after="100" w:afterAutospacing="1"/>
      <w:jc w:val="center"/>
    </w:pPr>
    <w:rPr>
      <w:rFonts w:ascii="Times" w:eastAsia="Times New Roman" w:hAnsi="Times" w:cs="Times New Roman"/>
      <w:b/>
      <w:bCs/>
      <w:color w:val="000000"/>
      <w:sz w:val="24"/>
      <w:szCs w:val="24"/>
    </w:rPr>
  </w:style>
  <w:style w:type="paragraph" w:customStyle="1" w:styleId="xl66">
    <w:name w:val="xl66"/>
    <w:basedOn w:val="Normal"/>
    <w:rsid w:val="003455E5"/>
    <w:pPr>
      <w:keepLines w:val="0"/>
      <w:pBdr>
        <w:top w:val="single" w:sz="4" w:space="0" w:color="auto"/>
        <w:bottom w:val="single" w:sz="4" w:space="0" w:color="auto"/>
      </w:pBdr>
      <w:shd w:val="clear" w:color="000000" w:fill="FFC000"/>
      <w:spacing w:before="100" w:beforeAutospacing="1" w:after="100" w:afterAutospacing="1"/>
      <w:jc w:val="left"/>
    </w:pPr>
    <w:rPr>
      <w:rFonts w:ascii="Times" w:eastAsia="Times New Roman" w:hAnsi="Times" w:cs="Times New Roman"/>
      <w:b/>
      <w:bCs/>
      <w:sz w:val="24"/>
      <w:szCs w:val="24"/>
    </w:rPr>
  </w:style>
  <w:style w:type="paragraph" w:customStyle="1" w:styleId="xl67">
    <w:name w:val="xl67"/>
    <w:basedOn w:val="Normal"/>
    <w:rsid w:val="003455E5"/>
    <w:pPr>
      <w:keepLines w:val="0"/>
      <w:pBdr>
        <w:top w:val="single" w:sz="4" w:space="0" w:color="auto"/>
        <w:bottom w:val="single" w:sz="4" w:space="0" w:color="auto"/>
        <w:right w:val="single" w:sz="4" w:space="0" w:color="auto"/>
      </w:pBdr>
      <w:shd w:val="clear" w:color="000000" w:fill="FFC000"/>
      <w:spacing w:before="100" w:beforeAutospacing="1" w:after="100" w:afterAutospacing="1"/>
      <w:jc w:val="left"/>
    </w:pPr>
    <w:rPr>
      <w:rFonts w:ascii="Times" w:eastAsia="Times New Roman" w:hAnsi="Times" w:cs="Times New Roman"/>
      <w:b/>
      <w:bCs/>
      <w:sz w:val="24"/>
      <w:szCs w:val="24"/>
    </w:rPr>
  </w:style>
  <w:style w:type="paragraph" w:customStyle="1" w:styleId="xl68">
    <w:name w:val="xl68"/>
    <w:basedOn w:val="Normal"/>
    <w:rsid w:val="003455E5"/>
    <w:pPr>
      <w:keepLines w:val="0"/>
      <w:pBdr>
        <w:top w:val="single" w:sz="4" w:space="0" w:color="auto"/>
        <w:bottom w:val="single" w:sz="4" w:space="0" w:color="auto"/>
      </w:pBdr>
      <w:shd w:val="clear" w:color="000000" w:fill="8DB4E3"/>
      <w:spacing w:before="100" w:beforeAutospacing="1" w:after="100" w:afterAutospacing="1"/>
      <w:jc w:val="center"/>
    </w:pPr>
    <w:rPr>
      <w:rFonts w:ascii="Times" w:eastAsia="Times New Roman" w:hAnsi="Times" w:cs="Times New Roman"/>
      <w:b/>
      <w:bCs/>
      <w:color w:val="000000"/>
      <w:sz w:val="24"/>
      <w:szCs w:val="24"/>
    </w:rPr>
  </w:style>
  <w:style w:type="paragraph" w:customStyle="1" w:styleId="xl69">
    <w:name w:val="xl69"/>
    <w:basedOn w:val="Normal"/>
    <w:rsid w:val="003455E5"/>
    <w:pPr>
      <w:keepLines w:val="0"/>
      <w:pBdr>
        <w:top w:val="single" w:sz="4" w:space="0" w:color="auto"/>
        <w:bottom w:val="single" w:sz="4" w:space="0" w:color="auto"/>
        <w:right w:val="single" w:sz="4" w:space="0" w:color="auto"/>
      </w:pBdr>
      <w:shd w:val="clear" w:color="000000" w:fill="8DB4E3"/>
      <w:spacing w:before="100" w:beforeAutospacing="1" w:after="100" w:afterAutospacing="1"/>
      <w:jc w:val="center"/>
    </w:pPr>
    <w:rPr>
      <w:rFonts w:ascii="Times" w:eastAsia="Times New Roman" w:hAnsi="Times" w:cs="Times New Roman"/>
      <w:b/>
      <w:bCs/>
      <w:color w:val="000000"/>
      <w:sz w:val="24"/>
      <w:szCs w:val="24"/>
    </w:rPr>
  </w:style>
  <w:style w:type="paragraph" w:customStyle="1" w:styleId="bulChar">
    <w:name w:val="bul Char"/>
    <w:basedOn w:val="Normal"/>
    <w:rsid w:val="003455E5"/>
    <w:pPr>
      <w:keepLines w:val="0"/>
      <w:numPr>
        <w:numId w:val="4"/>
      </w:numPr>
      <w:spacing w:before="0" w:after="0"/>
      <w:jc w:val="left"/>
    </w:pPr>
    <w:rPr>
      <w:rFonts w:ascii="Times New Roman" w:eastAsia="Times New Roman" w:hAnsi="Times New Roman" w:cs="Times New Roman"/>
      <w:sz w:val="24"/>
      <w:szCs w:val="20"/>
      <w:lang w:val="fr-BE" w:eastAsia="zh-CN"/>
    </w:rPr>
  </w:style>
  <w:style w:type="character" w:customStyle="1" w:styleId="Mentionnonrsolue1">
    <w:name w:val="Mention non résolue1"/>
    <w:basedOn w:val="Policepardfaut"/>
    <w:uiPriority w:val="99"/>
    <w:semiHidden/>
    <w:unhideWhenUsed/>
    <w:rsid w:val="003455E5"/>
    <w:rPr>
      <w:color w:val="605E5C"/>
      <w:shd w:val="clear" w:color="auto" w:fill="E1DFDD"/>
    </w:rPr>
  </w:style>
  <w:style w:type="paragraph" w:customStyle="1" w:styleId="TitrePRIX">
    <w:name w:val="Titre PRIX"/>
    <w:basedOn w:val="Normal"/>
    <w:qFormat/>
    <w:rsid w:val="003455E5"/>
    <w:pPr>
      <w:keepLines w:val="0"/>
      <w:widowControl w:val="0"/>
      <w:numPr>
        <w:numId w:val="5"/>
      </w:numPr>
      <w:tabs>
        <w:tab w:val="left" w:pos="1134"/>
        <w:tab w:val="left" w:pos="1418"/>
      </w:tabs>
      <w:overflowPunct w:val="0"/>
      <w:autoSpaceDE w:val="0"/>
      <w:autoSpaceDN w:val="0"/>
      <w:adjustRightInd w:val="0"/>
      <w:spacing w:before="0" w:after="0" w:line="240" w:lineRule="exact"/>
      <w:jc w:val="left"/>
      <w:textAlignment w:val="baseline"/>
      <w:outlineLvl w:val="1"/>
    </w:pPr>
    <w:rPr>
      <w:rFonts w:ascii="Century Gothic" w:eastAsia="Times New Roman" w:hAnsi="Century Gothic" w:cs="Times New Roman"/>
      <w:b/>
      <w:smallCaps/>
      <w:color w:val="0000FF"/>
      <w:sz w:val="20"/>
      <w:szCs w:val="20"/>
      <w:u w:val="single"/>
    </w:rPr>
  </w:style>
  <w:style w:type="paragraph" w:customStyle="1" w:styleId="Titre2PRIX">
    <w:name w:val="Titre 2 PRIX"/>
    <w:basedOn w:val="Normal"/>
    <w:qFormat/>
    <w:rsid w:val="003455E5"/>
    <w:pPr>
      <w:keepLines w:val="0"/>
      <w:widowControl w:val="0"/>
      <w:numPr>
        <w:ilvl w:val="1"/>
        <w:numId w:val="5"/>
      </w:numPr>
      <w:tabs>
        <w:tab w:val="left" w:pos="1134"/>
        <w:tab w:val="left" w:pos="1418"/>
      </w:tabs>
      <w:overflowPunct w:val="0"/>
      <w:autoSpaceDE w:val="0"/>
      <w:autoSpaceDN w:val="0"/>
      <w:adjustRightInd w:val="0"/>
      <w:spacing w:before="0" w:after="0" w:line="240" w:lineRule="exact"/>
      <w:jc w:val="left"/>
      <w:textAlignment w:val="baseline"/>
      <w:outlineLvl w:val="2"/>
    </w:pPr>
    <w:rPr>
      <w:rFonts w:ascii="Century Gothic" w:eastAsia="Times New Roman" w:hAnsi="Century Gothic" w:cs="Times New Roman"/>
      <w:b/>
      <w:sz w:val="20"/>
      <w:szCs w:val="20"/>
      <w:u w:val="single"/>
    </w:rPr>
  </w:style>
  <w:style w:type="paragraph" w:customStyle="1" w:styleId="Titre3PRIX">
    <w:name w:val="Titre 3 PRIX"/>
    <w:basedOn w:val="Normal"/>
    <w:link w:val="Titre3PRIXCar"/>
    <w:qFormat/>
    <w:rsid w:val="003455E5"/>
    <w:pPr>
      <w:keepLines w:val="0"/>
      <w:widowControl w:val="0"/>
      <w:numPr>
        <w:ilvl w:val="2"/>
        <w:numId w:val="5"/>
      </w:numPr>
      <w:tabs>
        <w:tab w:val="left" w:pos="1134"/>
        <w:tab w:val="left" w:pos="1418"/>
      </w:tabs>
      <w:overflowPunct w:val="0"/>
      <w:autoSpaceDE w:val="0"/>
      <w:autoSpaceDN w:val="0"/>
      <w:adjustRightInd w:val="0"/>
      <w:spacing w:before="0" w:after="0" w:line="240" w:lineRule="exact"/>
      <w:jc w:val="left"/>
      <w:textAlignment w:val="baseline"/>
      <w:outlineLvl w:val="3"/>
    </w:pPr>
    <w:rPr>
      <w:rFonts w:ascii="Century Gothic" w:eastAsia="Times New Roman" w:hAnsi="Century Gothic" w:cs="Times New Roman"/>
      <w:sz w:val="20"/>
      <w:szCs w:val="20"/>
      <w:u w:val="single"/>
    </w:rPr>
  </w:style>
  <w:style w:type="paragraph" w:customStyle="1" w:styleId="Opsomming">
    <w:name w:val="Opsomming"/>
    <w:basedOn w:val="Normal"/>
    <w:link w:val="OpsommingChar"/>
    <w:qFormat/>
    <w:rsid w:val="003455E5"/>
    <w:pPr>
      <w:keepLines w:val="0"/>
      <w:numPr>
        <w:numId w:val="6"/>
      </w:numPr>
      <w:spacing w:before="40" w:after="0"/>
      <w:ind w:right="57"/>
      <w:contextualSpacing/>
      <w:textboxTightWrap w:val="firstAndLastLine"/>
    </w:pPr>
    <w:rPr>
      <w:rFonts w:ascii="Arial" w:eastAsia="Times New Roman" w:hAnsi="Arial" w:cs="Times New Roman"/>
      <w:color w:val="262626"/>
      <w:sz w:val="16"/>
      <w:szCs w:val="20"/>
      <w:lang w:eastAsia="en-US"/>
    </w:rPr>
  </w:style>
  <w:style w:type="character" w:customStyle="1" w:styleId="OpsommingChar">
    <w:name w:val="Opsomming Char"/>
    <w:link w:val="Opsomming"/>
    <w:locked/>
    <w:rsid w:val="003455E5"/>
    <w:rPr>
      <w:rFonts w:ascii="Arial" w:eastAsia="Times New Roman" w:hAnsi="Arial" w:cs="Times New Roman"/>
      <w:color w:val="262626"/>
      <w:sz w:val="16"/>
      <w:szCs w:val="20"/>
      <w:lang w:eastAsia="en-US"/>
    </w:rPr>
  </w:style>
  <w:style w:type="paragraph" w:customStyle="1" w:styleId="MHeading3">
    <w:name w:val="M_Heading 3"/>
    <w:basedOn w:val="Titre3"/>
    <w:link w:val="MHeading3Char"/>
    <w:qFormat/>
    <w:rsid w:val="003455E5"/>
    <w:pPr>
      <w:keepNext w:val="0"/>
      <w:keepLines w:val="0"/>
      <w:tabs>
        <w:tab w:val="left" w:pos="902"/>
        <w:tab w:val="right" w:leader="dot" w:pos="9015"/>
      </w:tabs>
      <w:spacing w:before="40" w:line="360" w:lineRule="auto"/>
      <w:ind w:left="1225" w:right="57" w:hanging="505"/>
      <w:contextualSpacing/>
      <w:textboxTightWrap w:val="firstAndLastLine"/>
    </w:pPr>
    <w:rPr>
      <w:rFonts w:ascii="Arial" w:eastAsia="Times New Roman" w:hAnsi="Arial" w:cs="Times New Roman"/>
      <w:caps/>
      <w:color w:val="2084C7"/>
      <w:spacing w:val="5"/>
      <w:kern w:val="28"/>
      <w:sz w:val="16"/>
      <w:szCs w:val="52"/>
      <w:lang w:eastAsia="en-US"/>
    </w:rPr>
  </w:style>
  <w:style w:type="character" w:customStyle="1" w:styleId="MHeading3Char">
    <w:name w:val="M_Heading 3 Char"/>
    <w:link w:val="MHeading3"/>
    <w:rsid w:val="003455E5"/>
    <w:rPr>
      <w:rFonts w:ascii="Arial" w:eastAsia="Times New Roman" w:hAnsi="Arial" w:cs="Times New Roman"/>
      <w:b/>
      <w:caps/>
      <w:color w:val="2084C7"/>
      <w:spacing w:val="5"/>
      <w:kern w:val="28"/>
      <w:sz w:val="16"/>
      <w:szCs w:val="52"/>
      <w:lang w:eastAsia="en-US"/>
    </w:rPr>
  </w:style>
  <w:style w:type="paragraph" w:customStyle="1" w:styleId="MHeading4">
    <w:name w:val="M_Heading 4"/>
    <w:basedOn w:val="MHeading3"/>
    <w:link w:val="MHeading4Char"/>
    <w:qFormat/>
    <w:rsid w:val="003455E5"/>
    <w:pPr>
      <w:ind w:left="1148" w:hanging="144"/>
    </w:pPr>
  </w:style>
  <w:style w:type="character" w:customStyle="1" w:styleId="MHeading4Char">
    <w:name w:val="M_Heading 4 Char"/>
    <w:link w:val="MHeading4"/>
    <w:rsid w:val="003455E5"/>
    <w:rPr>
      <w:rFonts w:ascii="Arial" w:eastAsia="Times New Roman" w:hAnsi="Arial" w:cs="Times New Roman"/>
      <w:b/>
      <w:caps/>
      <w:color w:val="2084C7"/>
      <w:spacing w:val="5"/>
      <w:kern w:val="28"/>
      <w:sz w:val="16"/>
      <w:szCs w:val="52"/>
      <w:lang w:eastAsia="en-US"/>
    </w:rPr>
  </w:style>
  <w:style w:type="paragraph" w:customStyle="1" w:styleId="Assialot">
    <w:name w:val="Assia lot"/>
    <w:basedOn w:val="Normal"/>
    <w:qFormat/>
    <w:rsid w:val="003455E5"/>
    <w:pPr>
      <w:keepLines w:val="0"/>
      <w:numPr>
        <w:numId w:val="7"/>
      </w:numPr>
      <w:spacing w:before="0" w:after="0"/>
      <w:jc w:val="left"/>
    </w:pPr>
    <w:rPr>
      <w:rFonts w:asciiTheme="majorBidi" w:eastAsiaTheme="minorHAnsi" w:hAnsiTheme="majorBidi" w:cstheme="majorBidi"/>
      <w:b/>
      <w:color w:val="262626" w:themeColor="text1" w:themeTint="D9"/>
      <w:sz w:val="24"/>
      <w:lang w:eastAsia="en-US"/>
    </w:rPr>
  </w:style>
  <w:style w:type="paragraph" w:customStyle="1" w:styleId="AssiaPrix">
    <w:name w:val="Assia Prix"/>
    <w:basedOn w:val="Normal"/>
    <w:qFormat/>
    <w:rsid w:val="003455E5"/>
    <w:pPr>
      <w:keepLines w:val="0"/>
      <w:numPr>
        <w:ilvl w:val="1"/>
        <w:numId w:val="7"/>
      </w:numPr>
      <w:spacing w:before="0" w:after="0"/>
      <w:jc w:val="left"/>
    </w:pPr>
    <w:rPr>
      <w:rFonts w:ascii="Calibri" w:eastAsiaTheme="minorHAnsi" w:hAnsi="Calibri" w:cs="arabswell_1"/>
      <w:b/>
      <w:color w:val="262626" w:themeColor="text1" w:themeTint="D9"/>
      <w:szCs w:val="28"/>
      <w:u w:val="single"/>
      <w:lang w:eastAsia="en-US"/>
    </w:rPr>
  </w:style>
  <w:style w:type="paragraph" w:customStyle="1" w:styleId="Assiassprix">
    <w:name w:val="Assia ss prix"/>
    <w:basedOn w:val="Normal"/>
    <w:qFormat/>
    <w:rsid w:val="003455E5"/>
    <w:pPr>
      <w:keepLines w:val="0"/>
      <w:numPr>
        <w:ilvl w:val="2"/>
        <w:numId w:val="7"/>
      </w:numPr>
      <w:spacing w:before="0" w:after="0"/>
      <w:jc w:val="left"/>
    </w:pPr>
    <w:rPr>
      <w:rFonts w:ascii="Calibri" w:eastAsiaTheme="minorHAnsi" w:hAnsi="Calibri" w:cs="arabswell_1"/>
      <w:b/>
      <w:color w:val="262626" w:themeColor="text1" w:themeTint="D9"/>
      <w:szCs w:val="28"/>
      <w:lang w:eastAsia="en-US"/>
    </w:rPr>
  </w:style>
  <w:style w:type="paragraph" w:customStyle="1" w:styleId="TableText0">
    <w:name w:val="Table Text"/>
    <w:basedOn w:val="Normal"/>
    <w:rsid w:val="003455E5"/>
    <w:pPr>
      <w:keepLines w:val="0"/>
      <w:widowControl w:val="0"/>
      <w:topLinePunct/>
      <w:adjustRightInd w:val="0"/>
      <w:snapToGrid w:val="0"/>
      <w:spacing w:before="80" w:after="80" w:line="240" w:lineRule="atLeast"/>
      <w:jc w:val="left"/>
    </w:pPr>
    <w:rPr>
      <w:rFonts w:ascii="Times New Roman" w:eastAsia="SimSun" w:hAnsi="Times New Roman" w:cs="Arial"/>
      <w:snapToGrid w:val="0"/>
      <w:sz w:val="21"/>
      <w:szCs w:val="21"/>
      <w:lang w:val="en-US" w:eastAsia="zh-CN"/>
    </w:rPr>
  </w:style>
  <w:style w:type="character" w:customStyle="1" w:styleId="Titre3PRIXCar">
    <w:name w:val="Titre 3 PRIX Car"/>
    <w:basedOn w:val="Policepardfaut"/>
    <w:link w:val="Titre3PRIX"/>
    <w:rsid w:val="003455E5"/>
    <w:rPr>
      <w:rFonts w:ascii="Century Gothic" w:eastAsia="Times New Roman" w:hAnsi="Century Gothic" w:cs="Times New Roman"/>
      <w:sz w:val="20"/>
      <w:szCs w:val="20"/>
      <w:u w:val="single"/>
    </w:rPr>
  </w:style>
  <w:style w:type="paragraph" w:customStyle="1" w:styleId="Corps">
    <w:name w:val="Corps"/>
    <w:rsid w:val="003455E5"/>
    <w:pPr>
      <w:keepLines w:val="0"/>
      <w:widowControl w:val="0"/>
      <w:spacing w:before="0" w:after="0"/>
      <w:jc w:val="left"/>
    </w:pPr>
    <w:rPr>
      <w:rFonts w:ascii="Courier New" w:eastAsia="Courier New" w:hAnsi="Courier New" w:cs="Courier New"/>
      <w:color w:val="000000"/>
      <w:sz w:val="20"/>
      <w:szCs w:val="20"/>
      <w:u w:color="000000"/>
    </w:rPr>
  </w:style>
  <w:style w:type="character" w:customStyle="1" w:styleId="Style4Car">
    <w:name w:val="Style4 Car"/>
    <w:basedOn w:val="Policepardfaut"/>
    <w:link w:val="Style4"/>
    <w:locked/>
    <w:rsid w:val="003455E5"/>
    <w:rPr>
      <w:rFonts w:ascii="Book Antiqua" w:eastAsia="Times New Roman" w:hAnsi="Book Antiqua" w:cs="Times New Roman"/>
      <w:sz w:val="24"/>
      <w:szCs w:val="24"/>
    </w:rPr>
  </w:style>
  <w:style w:type="numbering" w:customStyle="1" w:styleId="Style10">
    <w:name w:val="Style10"/>
    <w:uiPriority w:val="99"/>
    <w:rsid w:val="003455E5"/>
    <w:pPr>
      <w:numPr>
        <w:numId w:val="8"/>
      </w:numPr>
    </w:pPr>
  </w:style>
  <w:style w:type="numbering" w:customStyle="1" w:styleId="Style11">
    <w:name w:val="Style11"/>
    <w:uiPriority w:val="99"/>
    <w:rsid w:val="003455E5"/>
    <w:pPr>
      <w:numPr>
        <w:numId w:val="9"/>
      </w:numPr>
    </w:pPr>
  </w:style>
  <w:style w:type="numbering" w:customStyle="1" w:styleId="Style12">
    <w:name w:val="Style12"/>
    <w:uiPriority w:val="99"/>
    <w:rsid w:val="003455E5"/>
    <w:pPr>
      <w:numPr>
        <w:numId w:val="10"/>
      </w:numPr>
    </w:pPr>
  </w:style>
  <w:style w:type="numbering" w:customStyle="1" w:styleId="Style1">
    <w:name w:val="Style1"/>
    <w:uiPriority w:val="99"/>
    <w:rsid w:val="003455E5"/>
    <w:pPr>
      <w:numPr>
        <w:numId w:val="11"/>
      </w:numPr>
    </w:pPr>
  </w:style>
  <w:style w:type="numbering" w:customStyle="1" w:styleId="Style2">
    <w:name w:val="Style2"/>
    <w:uiPriority w:val="99"/>
    <w:rsid w:val="003455E5"/>
    <w:pPr>
      <w:numPr>
        <w:numId w:val="12"/>
      </w:numPr>
    </w:pPr>
  </w:style>
  <w:style w:type="numbering" w:customStyle="1" w:styleId="Style3">
    <w:name w:val="Style3"/>
    <w:uiPriority w:val="99"/>
    <w:rsid w:val="003455E5"/>
    <w:pPr>
      <w:numPr>
        <w:numId w:val="13"/>
      </w:numPr>
    </w:pPr>
  </w:style>
  <w:style w:type="numbering" w:customStyle="1" w:styleId="Style5">
    <w:name w:val="Style5"/>
    <w:uiPriority w:val="99"/>
    <w:rsid w:val="003455E5"/>
    <w:pPr>
      <w:numPr>
        <w:numId w:val="14"/>
      </w:numPr>
    </w:pPr>
  </w:style>
  <w:style w:type="character" w:customStyle="1" w:styleId="Style3Car">
    <w:name w:val="Style3 Car"/>
    <w:rsid w:val="003455E5"/>
    <w:rPr>
      <w:rFonts w:ascii="Times New Roman" w:eastAsia="Times New Roman" w:hAnsi="Times New Roman" w:cs="Times New Roman"/>
      <w:b/>
      <w:bCs/>
      <w:color w:val="1F497D"/>
      <w:sz w:val="28"/>
      <w:szCs w:val="24"/>
      <w:u w:val="single"/>
      <w:lang w:eastAsia="fr-FR"/>
    </w:rPr>
  </w:style>
  <w:style w:type="paragraph" w:styleId="Listepuces2">
    <w:name w:val="List Bullet 2"/>
    <w:basedOn w:val="Normal"/>
    <w:uiPriority w:val="99"/>
    <w:semiHidden/>
    <w:unhideWhenUsed/>
    <w:rsid w:val="003455E5"/>
    <w:pPr>
      <w:keepLines w:val="0"/>
      <w:numPr>
        <w:numId w:val="15"/>
      </w:numPr>
      <w:overflowPunct w:val="0"/>
      <w:autoSpaceDE w:val="0"/>
      <w:autoSpaceDN w:val="0"/>
      <w:adjustRightInd w:val="0"/>
      <w:spacing w:before="0" w:after="0"/>
      <w:contextualSpacing/>
      <w:jc w:val="left"/>
      <w:textAlignment w:val="baseline"/>
    </w:pPr>
    <w:rPr>
      <w:rFonts w:ascii="Times New Roman" w:eastAsia="Times New Roman" w:hAnsi="Times New Roman" w:cs="Times New Roman"/>
      <w:sz w:val="20"/>
      <w:szCs w:val="20"/>
    </w:rPr>
  </w:style>
  <w:style w:type="paragraph" w:styleId="Listepuces3">
    <w:name w:val="List Bullet 3"/>
    <w:basedOn w:val="Normal"/>
    <w:unhideWhenUsed/>
    <w:rsid w:val="003455E5"/>
    <w:pPr>
      <w:keepLines w:val="0"/>
      <w:numPr>
        <w:numId w:val="16"/>
      </w:numPr>
      <w:overflowPunct w:val="0"/>
      <w:autoSpaceDE w:val="0"/>
      <w:autoSpaceDN w:val="0"/>
      <w:adjustRightInd w:val="0"/>
      <w:spacing w:before="0" w:after="0"/>
      <w:contextualSpacing/>
      <w:jc w:val="left"/>
      <w:textAlignment w:val="baseline"/>
    </w:pPr>
    <w:rPr>
      <w:rFonts w:ascii="Times New Roman" w:eastAsia="Times New Roman" w:hAnsi="Times New Roman" w:cs="Times New Roman"/>
      <w:sz w:val="20"/>
      <w:szCs w:val="20"/>
    </w:rPr>
  </w:style>
  <w:style w:type="paragraph" w:customStyle="1" w:styleId="StyleHeading2Indigo">
    <w:name w:val="Style Heading 2 + Indigo"/>
    <w:basedOn w:val="Titre2"/>
    <w:link w:val="StyleHeading2IndigoChar"/>
    <w:rsid w:val="003455E5"/>
    <w:pPr>
      <w:keepLines w:val="0"/>
      <w:tabs>
        <w:tab w:val="num" w:pos="-887"/>
      </w:tabs>
      <w:spacing w:before="240" w:after="60"/>
      <w:ind w:left="1664" w:hanging="1304"/>
      <w:jc w:val="left"/>
    </w:pPr>
    <w:rPr>
      <w:rFonts w:ascii="Arial" w:eastAsia="Times New Roman" w:hAnsi="Arial" w:cs="Arial"/>
      <w:bCs/>
      <w:i/>
      <w:iCs/>
      <w:color w:val="333399"/>
      <w:sz w:val="28"/>
      <w:szCs w:val="28"/>
    </w:rPr>
  </w:style>
  <w:style w:type="character" w:customStyle="1" w:styleId="StyleHeading2IndigoChar">
    <w:name w:val="Style Heading 2 + Indigo Char"/>
    <w:link w:val="StyleHeading2Indigo"/>
    <w:rsid w:val="003455E5"/>
    <w:rPr>
      <w:rFonts w:ascii="Arial" w:eastAsia="Times New Roman" w:hAnsi="Arial" w:cs="Arial"/>
      <w:b/>
      <w:bCs/>
      <w:i/>
      <w:iCs/>
      <w:color w:val="333399"/>
      <w:sz w:val="28"/>
      <w:szCs w:val="28"/>
    </w:rPr>
  </w:style>
  <w:style w:type="paragraph" w:customStyle="1" w:styleId="Puce02">
    <w:name w:val="Puce 02"/>
    <w:basedOn w:val="Paragraphedeliste"/>
    <w:link w:val="Puce02Car"/>
    <w:qFormat/>
    <w:rsid w:val="003455E5"/>
    <w:pPr>
      <w:keepLines w:val="0"/>
      <w:numPr>
        <w:numId w:val="17"/>
      </w:numPr>
      <w:spacing w:after="120"/>
      <w:ind w:left="1135" w:hanging="284"/>
    </w:pPr>
    <w:rPr>
      <w:rFonts w:ascii="Calibri" w:eastAsia="Times New Roman" w:hAnsi="Calibri" w:cs="Calibri"/>
      <w:color w:val="262626" w:themeColor="text1" w:themeTint="D9"/>
      <w:sz w:val="24"/>
      <w:szCs w:val="24"/>
    </w:rPr>
  </w:style>
  <w:style w:type="character" w:customStyle="1" w:styleId="Puce02Car">
    <w:name w:val="Puce 02 Car"/>
    <w:basedOn w:val="Policepardfaut"/>
    <w:link w:val="Puce02"/>
    <w:rsid w:val="003455E5"/>
    <w:rPr>
      <w:rFonts w:ascii="Calibri" w:eastAsia="Times New Roman" w:hAnsi="Calibri" w:cs="Calibri"/>
      <w:color w:val="262626" w:themeColor="text1" w:themeTint="D9"/>
      <w:sz w:val="24"/>
      <w:szCs w:val="24"/>
    </w:rPr>
  </w:style>
  <w:style w:type="paragraph" w:customStyle="1" w:styleId="Corpsdetexte1">
    <w:name w:val="Corps de texte1"/>
    <w:rsid w:val="003455E5"/>
    <w:pPr>
      <w:keepLines w:val="0"/>
      <w:spacing w:before="0" w:after="0"/>
    </w:pPr>
    <w:rPr>
      <w:rFonts w:ascii="Times New Roman" w:eastAsia="Times New Roman" w:hAnsi="Times New Roman" w:cs="Times New Roman"/>
      <w:color w:val="000000"/>
      <w:sz w:val="20"/>
      <w:szCs w:val="20"/>
      <w:u w:color="000000"/>
    </w:rPr>
  </w:style>
  <w:style w:type="numbering" w:customStyle="1" w:styleId="Style8import">
    <w:name w:val="Style 8 importé"/>
    <w:rsid w:val="003455E5"/>
    <w:pPr>
      <w:numPr>
        <w:numId w:val="18"/>
      </w:numPr>
    </w:pPr>
  </w:style>
  <w:style w:type="paragraph" w:customStyle="1" w:styleId="Titre31">
    <w:name w:val="Titre 31"/>
    <w:next w:val="Corps"/>
    <w:autoRedefine/>
    <w:rsid w:val="003455E5"/>
    <w:pPr>
      <w:keepNext/>
      <w:keepLines w:val="0"/>
      <w:spacing w:before="0" w:after="0"/>
      <w:jc w:val="center"/>
      <w:outlineLvl w:val="2"/>
    </w:pPr>
    <w:rPr>
      <w:rFonts w:ascii="Bookman Old Style" w:eastAsia="Bookman Old Style" w:hAnsi="Bookman Old Style" w:cs="Bookman Old Style"/>
      <w:b/>
      <w:bCs/>
      <w:color w:val="000000"/>
      <w:sz w:val="24"/>
      <w:szCs w:val="24"/>
      <w:u w:val="single" w:color="000000"/>
    </w:rPr>
  </w:style>
  <w:style w:type="numbering" w:customStyle="1" w:styleId="Style5import0">
    <w:name w:val="Style 5 importé.0"/>
    <w:rsid w:val="003455E5"/>
    <w:pPr>
      <w:numPr>
        <w:numId w:val="19"/>
      </w:numPr>
    </w:pPr>
  </w:style>
  <w:style w:type="paragraph" w:customStyle="1" w:styleId="Titre10">
    <w:name w:val="Titre1"/>
    <w:rsid w:val="003455E5"/>
    <w:pPr>
      <w:keepLines w:val="0"/>
      <w:spacing w:before="0" w:after="0"/>
      <w:jc w:val="center"/>
    </w:pPr>
    <w:rPr>
      <w:rFonts w:ascii="Times New Roman" w:eastAsia="Arial Unicode MS" w:hAnsi="Times New Roman" w:cs="Arial Unicode MS"/>
      <w:b/>
      <w:bCs/>
      <w:color w:val="000000"/>
      <w:sz w:val="36"/>
      <w:szCs w:val="36"/>
      <w:u w:val="single" w:color="000000"/>
    </w:rPr>
  </w:style>
  <w:style w:type="character" w:customStyle="1" w:styleId="Numrodepage1">
    <w:name w:val="Numéro de page1"/>
    <w:rsid w:val="003455E5"/>
    <w:rPr>
      <w:lang w:val="fr-FR"/>
    </w:rPr>
  </w:style>
  <w:style w:type="numbering" w:customStyle="1" w:styleId="Style6import">
    <w:name w:val="Style 6 importé"/>
    <w:rsid w:val="003455E5"/>
    <w:pPr>
      <w:numPr>
        <w:numId w:val="20"/>
      </w:numPr>
    </w:pPr>
  </w:style>
  <w:style w:type="paragraph" w:customStyle="1" w:styleId="nivel0">
    <w:name w:val="nivel 0"/>
    <w:basedOn w:val="Normalcentr"/>
    <w:autoRedefine/>
    <w:uiPriority w:val="99"/>
    <w:qFormat/>
    <w:rsid w:val="003455E5"/>
    <w:pPr>
      <w:widowControl w:val="0"/>
      <w:pBdr>
        <w:top w:val="none" w:sz="0" w:space="0" w:color="auto"/>
        <w:left w:val="none" w:sz="0" w:space="0" w:color="auto"/>
        <w:bottom w:val="none" w:sz="0" w:space="0" w:color="auto"/>
        <w:right w:val="none" w:sz="0" w:space="0" w:color="auto"/>
      </w:pBdr>
      <w:tabs>
        <w:tab w:val="right" w:pos="709"/>
      </w:tabs>
      <w:suppressAutoHyphens/>
      <w:overflowPunct/>
      <w:autoSpaceDE/>
      <w:autoSpaceDN/>
      <w:adjustRightInd/>
      <w:spacing w:line="276" w:lineRule="auto"/>
      <w:ind w:left="0" w:right="0"/>
      <w:textAlignment w:val="auto"/>
    </w:pPr>
    <w:rPr>
      <w:rFonts w:ascii="Times New Roman" w:eastAsia="Calibri" w:hAnsi="Times New Roman" w:cs="Times New Roman"/>
      <w:b/>
      <w:bCs/>
      <w:i w:val="0"/>
      <w:iCs w:val="0"/>
      <w:color w:val="000000"/>
      <w:sz w:val="24"/>
      <w:szCs w:val="24"/>
      <w:lang w:eastAsia="ar-SA"/>
    </w:rPr>
  </w:style>
  <w:style w:type="paragraph" w:styleId="Normalcentr">
    <w:name w:val="Block Text"/>
    <w:basedOn w:val="Normal"/>
    <w:uiPriority w:val="99"/>
    <w:semiHidden/>
    <w:unhideWhenUsed/>
    <w:rsid w:val="003455E5"/>
    <w:pPr>
      <w:keepLines w:val="0"/>
      <w:pBdr>
        <w:top w:val="single" w:sz="2" w:space="10" w:color="4F81BD" w:themeColor="accent1"/>
        <w:left w:val="single" w:sz="2" w:space="10" w:color="4F81BD" w:themeColor="accent1"/>
        <w:bottom w:val="single" w:sz="2" w:space="10" w:color="4F81BD" w:themeColor="accent1"/>
        <w:right w:val="single" w:sz="2" w:space="10" w:color="4F81BD" w:themeColor="accent1"/>
      </w:pBdr>
      <w:overflowPunct w:val="0"/>
      <w:autoSpaceDE w:val="0"/>
      <w:autoSpaceDN w:val="0"/>
      <w:adjustRightInd w:val="0"/>
      <w:spacing w:before="0" w:after="0"/>
      <w:ind w:left="1152" w:right="1152"/>
      <w:jc w:val="left"/>
      <w:textAlignment w:val="baseline"/>
    </w:pPr>
    <w:rPr>
      <w:rFonts w:asciiTheme="minorHAnsi" w:eastAsiaTheme="minorEastAsia" w:hAnsiTheme="minorHAnsi" w:cstheme="minorBidi"/>
      <w:i/>
      <w:iCs/>
      <w:color w:val="4F81BD" w:themeColor="accent1"/>
      <w:sz w:val="20"/>
      <w:szCs w:val="20"/>
    </w:rPr>
  </w:style>
  <w:style w:type="paragraph" w:customStyle="1" w:styleId="Prix">
    <w:name w:val="Prix"/>
    <w:basedOn w:val="Titre4"/>
    <w:link w:val="PrixCar"/>
    <w:qFormat/>
    <w:rsid w:val="003455E5"/>
    <w:pPr>
      <w:spacing w:before="40" w:line="259" w:lineRule="auto"/>
    </w:pPr>
    <w:rPr>
      <w:rFonts w:cs="Times New Roman"/>
      <w:i w:val="0"/>
      <w:iCs/>
      <w:color w:val="365F91" w:themeColor="accent1" w:themeShade="BF"/>
      <w:sz w:val="24"/>
      <w:szCs w:val="20"/>
      <w:u w:val="single"/>
    </w:rPr>
  </w:style>
  <w:style w:type="character" w:customStyle="1" w:styleId="PrixCar">
    <w:name w:val="Prix Car"/>
    <w:basedOn w:val="Titre4Car"/>
    <w:link w:val="Prix"/>
    <w:rsid w:val="003455E5"/>
    <w:rPr>
      <w:rFonts w:ascii="Cambria" w:eastAsia="Cambria" w:hAnsi="Cambria" w:cs="Times New Roman"/>
      <w:b/>
      <w:i w:val="0"/>
      <w:iCs/>
      <w:color w:val="365F91" w:themeColor="accent1" w:themeShade="BF"/>
      <w:sz w:val="24"/>
      <w:szCs w:val="20"/>
      <w:u w:val="single"/>
    </w:rPr>
  </w:style>
  <w:style w:type="numbering" w:customStyle="1" w:styleId="Style13">
    <w:name w:val="Style13"/>
    <w:uiPriority w:val="99"/>
    <w:rsid w:val="003455E5"/>
    <w:pPr>
      <w:numPr>
        <w:numId w:val="21"/>
      </w:numPr>
    </w:pPr>
  </w:style>
  <w:style w:type="paragraph" w:customStyle="1" w:styleId="CSI5">
    <w:name w:val="CSI 5"/>
    <w:basedOn w:val="Normal"/>
    <w:qFormat/>
    <w:rsid w:val="003455E5"/>
    <w:pPr>
      <w:keepLines w:val="0"/>
      <w:numPr>
        <w:ilvl w:val="4"/>
        <w:numId w:val="23"/>
      </w:numPr>
      <w:suppressAutoHyphens/>
      <w:autoSpaceDE w:val="0"/>
      <w:autoSpaceDN w:val="0"/>
      <w:adjustRightInd w:val="0"/>
      <w:spacing w:before="0" w:after="0" w:line="320" w:lineRule="atLeast"/>
      <w:jc w:val="left"/>
    </w:pPr>
    <w:rPr>
      <w:rFonts w:ascii="Arial" w:eastAsiaTheme="minorEastAsia" w:hAnsi="Arial" w:cs="Times New Roman"/>
      <w:color w:val="000000"/>
      <w:sz w:val="20"/>
      <w:lang w:val="fr" w:eastAsia="ja-JP"/>
    </w:rPr>
  </w:style>
  <w:style w:type="paragraph" w:customStyle="1" w:styleId="CSI1">
    <w:name w:val="CSI 1"/>
    <w:basedOn w:val="Normal"/>
    <w:link w:val="CSI1Char"/>
    <w:qFormat/>
    <w:rsid w:val="003455E5"/>
    <w:pPr>
      <w:keepLines w:val="0"/>
      <w:numPr>
        <w:numId w:val="23"/>
      </w:numPr>
      <w:tabs>
        <w:tab w:val="left" w:pos="1080"/>
      </w:tabs>
      <w:suppressAutoHyphens/>
      <w:autoSpaceDE w:val="0"/>
      <w:autoSpaceDN w:val="0"/>
      <w:adjustRightInd w:val="0"/>
      <w:spacing w:before="220" w:after="0" w:line="320" w:lineRule="atLeast"/>
      <w:jc w:val="left"/>
    </w:pPr>
    <w:rPr>
      <w:rFonts w:ascii="Arial" w:eastAsiaTheme="minorEastAsia" w:hAnsi="Arial" w:cs="Times New Roman"/>
      <w:b/>
      <w:bCs/>
      <w:caps/>
      <w:color w:val="000000"/>
      <w:sz w:val="20"/>
      <w:lang w:val="fr" w:eastAsia="ja-JP"/>
    </w:rPr>
  </w:style>
  <w:style w:type="paragraph" w:customStyle="1" w:styleId="CSI2">
    <w:name w:val="CSI 2"/>
    <w:basedOn w:val="Normal"/>
    <w:qFormat/>
    <w:rsid w:val="003455E5"/>
    <w:pPr>
      <w:keepLines w:val="0"/>
      <w:numPr>
        <w:ilvl w:val="1"/>
        <w:numId w:val="23"/>
      </w:numPr>
      <w:tabs>
        <w:tab w:val="left" w:pos="1080"/>
      </w:tabs>
      <w:suppressAutoHyphens/>
      <w:autoSpaceDE w:val="0"/>
      <w:autoSpaceDN w:val="0"/>
      <w:adjustRightInd w:val="0"/>
      <w:spacing w:before="220" w:after="220" w:line="320" w:lineRule="atLeast"/>
      <w:jc w:val="left"/>
    </w:pPr>
    <w:rPr>
      <w:rFonts w:ascii="Arial" w:eastAsiaTheme="minorEastAsia" w:hAnsi="Arial" w:cs="Times New Roman"/>
      <w:caps/>
      <w:color w:val="000000"/>
      <w:sz w:val="20"/>
      <w:lang w:val="fr" w:eastAsia="ja-JP"/>
    </w:rPr>
  </w:style>
  <w:style w:type="character" w:customStyle="1" w:styleId="CSI1Char">
    <w:name w:val="CSI 1 Char"/>
    <w:basedOn w:val="Policepardfaut"/>
    <w:link w:val="CSI1"/>
    <w:rsid w:val="003455E5"/>
    <w:rPr>
      <w:rFonts w:ascii="Arial" w:eastAsiaTheme="minorEastAsia" w:hAnsi="Arial" w:cs="Times New Roman"/>
      <w:b/>
      <w:bCs/>
      <w:caps/>
      <w:color w:val="000000"/>
      <w:sz w:val="20"/>
      <w:lang w:val="fr" w:eastAsia="ja-JP"/>
    </w:rPr>
  </w:style>
  <w:style w:type="paragraph" w:customStyle="1" w:styleId="CSI3">
    <w:name w:val="CSI 3"/>
    <w:basedOn w:val="Normal"/>
    <w:link w:val="CSI3Char"/>
    <w:qFormat/>
    <w:rsid w:val="003455E5"/>
    <w:pPr>
      <w:keepLines w:val="0"/>
      <w:numPr>
        <w:ilvl w:val="2"/>
        <w:numId w:val="23"/>
      </w:numPr>
      <w:suppressAutoHyphens/>
      <w:autoSpaceDE w:val="0"/>
      <w:autoSpaceDN w:val="0"/>
      <w:adjustRightInd w:val="0"/>
      <w:spacing w:before="100" w:after="100" w:line="320" w:lineRule="atLeast"/>
      <w:jc w:val="left"/>
    </w:pPr>
    <w:rPr>
      <w:rFonts w:ascii="Arial" w:eastAsiaTheme="minorEastAsia" w:hAnsi="Arial" w:cs="Times New Roman"/>
      <w:color w:val="000000"/>
      <w:sz w:val="20"/>
      <w:lang w:val="fr" w:eastAsia="ja-JP"/>
    </w:rPr>
  </w:style>
  <w:style w:type="paragraph" w:customStyle="1" w:styleId="CSI4">
    <w:name w:val="CSI 4"/>
    <w:basedOn w:val="Normal"/>
    <w:link w:val="CSI4Char"/>
    <w:qFormat/>
    <w:rsid w:val="003455E5"/>
    <w:pPr>
      <w:numPr>
        <w:ilvl w:val="3"/>
        <w:numId w:val="23"/>
      </w:numPr>
      <w:suppressAutoHyphens/>
      <w:autoSpaceDE w:val="0"/>
      <w:autoSpaceDN w:val="0"/>
      <w:adjustRightInd w:val="0"/>
      <w:spacing w:before="0" w:after="0" w:line="280" w:lineRule="atLeast"/>
      <w:jc w:val="left"/>
    </w:pPr>
    <w:rPr>
      <w:rFonts w:ascii="Arial" w:eastAsiaTheme="minorEastAsia" w:hAnsi="Arial" w:cs="Times New Roman"/>
      <w:color w:val="000000"/>
      <w:sz w:val="20"/>
      <w:lang w:val="fr" w:eastAsia="ja-JP"/>
    </w:rPr>
  </w:style>
  <w:style w:type="character" w:customStyle="1" w:styleId="CSI3Char">
    <w:name w:val="CSI 3 Char"/>
    <w:basedOn w:val="Policepardfaut"/>
    <w:link w:val="CSI3"/>
    <w:rsid w:val="003455E5"/>
    <w:rPr>
      <w:rFonts w:ascii="Arial" w:eastAsiaTheme="minorEastAsia" w:hAnsi="Arial" w:cs="Times New Roman"/>
      <w:color w:val="000000"/>
      <w:sz w:val="20"/>
      <w:lang w:val="fr" w:eastAsia="ja-JP"/>
    </w:rPr>
  </w:style>
  <w:style w:type="character" w:customStyle="1" w:styleId="CSI4Char">
    <w:name w:val="CSI 4 Char"/>
    <w:basedOn w:val="Policepardfaut"/>
    <w:link w:val="CSI4"/>
    <w:rsid w:val="003455E5"/>
    <w:rPr>
      <w:rFonts w:ascii="Arial" w:eastAsiaTheme="minorEastAsia" w:hAnsi="Arial" w:cs="Times New Roman"/>
      <w:color w:val="000000"/>
      <w:sz w:val="20"/>
      <w:lang w:val="fr" w:eastAsia="ja-JP"/>
    </w:rPr>
  </w:style>
  <w:style w:type="numbering" w:customStyle="1" w:styleId="CSIHeadings">
    <w:name w:val="CSI Headings"/>
    <w:uiPriority w:val="99"/>
    <w:rsid w:val="003455E5"/>
    <w:pPr>
      <w:numPr>
        <w:numId w:val="22"/>
      </w:numPr>
    </w:pPr>
  </w:style>
  <w:style w:type="paragraph" w:customStyle="1" w:styleId="CSI6">
    <w:name w:val="CSI 6"/>
    <w:basedOn w:val="CSI5"/>
    <w:qFormat/>
    <w:rsid w:val="003455E5"/>
    <w:pPr>
      <w:numPr>
        <w:ilvl w:val="5"/>
      </w:numPr>
    </w:pPr>
  </w:style>
  <w:style w:type="paragraph" w:customStyle="1" w:styleId="TableParagraph">
    <w:name w:val="Table Paragraph"/>
    <w:basedOn w:val="Normal"/>
    <w:uiPriority w:val="1"/>
    <w:qFormat/>
    <w:rsid w:val="003455E5"/>
    <w:pPr>
      <w:keepLines w:val="0"/>
      <w:widowControl w:val="0"/>
      <w:autoSpaceDE w:val="0"/>
      <w:autoSpaceDN w:val="0"/>
      <w:spacing w:before="0" w:after="0"/>
      <w:jc w:val="left"/>
    </w:pPr>
    <w:rPr>
      <w:rFonts w:ascii="Calibre Light" w:eastAsia="Calibre Light" w:hAnsi="Calibre Light" w:cs="Calibre Light"/>
      <w:lang w:val="en-US" w:eastAsia="en-US"/>
    </w:rPr>
  </w:style>
  <w:style w:type="paragraph" w:customStyle="1" w:styleId="a7">
    <w:name w:val="表身（左）"/>
    <w:link w:val="Char"/>
    <w:rsid w:val="003455E5"/>
    <w:pPr>
      <w:keepLines w:val="0"/>
      <w:adjustRightInd w:val="0"/>
      <w:snapToGrid w:val="0"/>
      <w:spacing w:before="0" w:after="0" w:line="300" w:lineRule="auto"/>
      <w:jc w:val="left"/>
      <w:textAlignment w:val="center"/>
    </w:pPr>
    <w:rPr>
      <w:rFonts w:ascii="Times New Roman" w:eastAsia="SimSun" w:hAnsi="Times New Roman" w:cs="Times New Roman"/>
      <w:noProof/>
      <w:sz w:val="16"/>
      <w:szCs w:val="20"/>
      <w:lang w:val="en-US" w:eastAsia="zh-CN"/>
    </w:rPr>
  </w:style>
  <w:style w:type="character" w:customStyle="1" w:styleId="Char">
    <w:name w:val="表身（左） Char"/>
    <w:link w:val="a7"/>
    <w:locked/>
    <w:rsid w:val="003455E5"/>
    <w:rPr>
      <w:rFonts w:ascii="Times New Roman" w:eastAsia="SimSun" w:hAnsi="Times New Roman" w:cs="Times New Roman"/>
      <w:noProof/>
      <w:sz w:val="16"/>
      <w:szCs w:val="20"/>
      <w:lang w:val="en-US" w:eastAsia="zh-CN"/>
    </w:rPr>
  </w:style>
  <w:style w:type="paragraph" w:customStyle="1" w:styleId="FigureDescription">
    <w:name w:val="Figure Description"/>
    <w:next w:val="Normal"/>
    <w:rsid w:val="003455E5"/>
    <w:pPr>
      <w:keepNext/>
      <w:keepLines w:val="0"/>
      <w:adjustRightInd w:val="0"/>
      <w:snapToGrid w:val="0"/>
      <w:spacing w:before="320" w:after="80" w:line="240" w:lineRule="atLeast"/>
      <w:ind w:left="567"/>
      <w:jc w:val="left"/>
      <w:outlineLvl w:val="7"/>
    </w:pPr>
    <w:rPr>
      <w:rFonts w:ascii="Times New Roman" w:eastAsia="SimHei" w:hAnsi="Times New Roman" w:cs="Arial"/>
      <w:spacing w:val="-4"/>
      <w:kern w:val="2"/>
      <w:sz w:val="21"/>
      <w:szCs w:val="21"/>
      <w:lang w:val="en-US" w:eastAsia="zh-CN"/>
    </w:rPr>
  </w:style>
  <w:style w:type="paragraph" w:customStyle="1" w:styleId="ItemStep">
    <w:name w:val="Item Step"/>
    <w:link w:val="ItemStepChar"/>
    <w:rsid w:val="003455E5"/>
    <w:pPr>
      <w:keepLines w:val="0"/>
      <w:tabs>
        <w:tab w:val="num" w:pos="992"/>
      </w:tabs>
      <w:adjustRightInd w:val="0"/>
      <w:snapToGrid w:val="0"/>
      <w:spacing w:before="80" w:after="80" w:line="240" w:lineRule="atLeast"/>
      <w:ind w:left="992" w:hanging="425"/>
      <w:jc w:val="left"/>
      <w:outlineLvl w:val="6"/>
    </w:pPr>
    <w:rPr>
      <w:rFonts w:ascii="Times New Roman" w:eastAsia="SimSun" w:hAnsi="Times New Roman" w:cs="Arial"/>
      <w:sz w:val="21"/>
      <w:szCs w:val="21"/>
      <w:lang w:val="en-US" w:eastAsia="zh-CN"/>
    </w:rPr>
  </w:style>
  <w:style w:type="paragraph" w:customStyle="1" w:styleId="Step">
    <w:name w:val="Step"/>
    <w:basedOn w:val="Normal"/>
    <w:rsid w:val="003455E5"/>
    <w:pPr>
      <w:keepLines w:val="0"/>
      <w:tabs>
        <w:tab w:val="num" w:pos="1701"/>
      </w:tabs>
      <w:topLinePunct/>
      <w:adjustRightInd w:val="0"/>
      <w:snapToGrid w:val="0"/>
      <w:spacing w:before="160" w:after="160" w:line="240" w:lineRule="atLeast"/>
      <w:ind w:left="1701" w:hanging="159"/>
      <w:jc w:val="left"/>
      <w:outlineLvl w:val="5"/>
    </w:pPr>
    <w:rPr>
      <w:rFonts w:ascii="Times New Roman" w:eastAsia="SimSun" w:hAnsi="Times New Roman" w:cs="Arial"/>
      <w:snapToGrid w:val="0"/>
      <w:sz w:val="21"/>
      <w:szCs w:val="21"/>
      <w:lang w:val="en-US" w:eastAsia="zh-CN"/>
    </w:rPr>
  </w:style>
  <w:style w:type="paragraph" w:customStyle="1" w:styleId="TableDescription">
    <w:name w:val="Table Description"/>
    <w:basedOn w:val="Normal"/>
    <w:next w:val="Normal"/>
    <w:rsid w:val="003455E5"/>
    <w:pPr>
      <w:keepNext/>
      <w:keepLines w:val="0"/>
      <w:topLinePunct/>
      <w:adjustRightInd w:val="0"/>
      <w:snapToGrid w:val="0"/>
      <w:spacing w:before="320" w:after="80" w:line="240" w:lineRule="atLeast"/>
      <w:ind w:left="567"/>
      <w:jc w:val="left"/>
      <w:outlineLvl w:val="7"/>
    </w:pPr>
    <w:rPr>
      <w:rFonts w:ascii="Times New Roman" w:eastAsia="SimSun" w:hAnsi="Times New Roman" w:cs="Arial"/>
      <w:spacing w:val="-4"/>
      <w:kern w:val="2"/>
      <w:sz w:val="21"/>
      <w:szCs w:val="21"/>
      <w:lang w:val="en-US" w:eastAsia="zh-CN"/>
    </w:rPr>
  </w:style>
  <w:style w:type="paragraph" w:customStyle="1" w:styleId="BlockLabel">
    <w:name w:val="Block Label"/>
    <w:basedOn w:val="Normal"/>
    <w:next w:val="Normal"/>
    <w:rsid w:val="003455E5"/>
    <w:pPr>
      <w:keepNext/>
      <w:topLinePunct/>
      <w:adjustRightInd w:val="0"/>
      <w:snapToGrid w:val="0"/>
      <w:spacing w:before="300" w:after="80" w:line="240" w:lineRule="atLeast"/>
      <w:jc w:val="left"/>
      <w:outlineLvl w:val="3"/>
    </w:pPr>
    <w:rPr>
      <w:rFonts w:ascii="Book Antiqua" w:eastAsia="SimHei" w:hAnsi="Book Antiqua" w:cs="Book Antiqua"/>
      <w:b/>
      <w:bCs/>
      <w:sz w:val="26"/>
      <w:szCs w:val="26"/>
      <w:lang w:val="en-US" w:eastAsia="zh-CN"/>
    </w:rPr>
  </w:style>
  <w:style w:type="character" w:customStyle="1" w:styleId="Mentionnonrsolue2">
    <w:name w:val="Mention non résolue2"/>
    <w:basedOn w:val="Policepardfaut"/>
    <w:uiPriority w:val="99"/>
    <w:semiHidden/>
    <w:unhideWhenUsed/>
    <w:rsid w:val="003455E5"/>
    <w:rPr>
      <w:color w:val="605E5C"/>
      <w:shd w:val="clear" w:color="auto" w:fill="E1DFDD"/>
    </w:rPr>
  </w:style>
  <w:style w:type="character" w:customStyle="1" w:styleId="ItemStepChar">
    <w:name w:val="Item Step Char"/>
    <w:basedOn w:val="Policepardfaut"/>
    <w:link w:val="ItemStep"/>
    <w:rsid w:val="003455E5"/>
    <w:rPr>
      <w:rFonts w:ascii="Times New Roman" w:eastAsia="SimSun" w:hAnsi="Times New Roman" w:cs="Arial"/>
      <w:sz w:val="21"/>
      <w:szCs w:val="21"/>
      <w:lang w:val="en-US" w:eastAsia="zh-CN"/>
    </w:rPr>
  </w:style>
  <w:style w:type="character" w:customStyle="1" w:styleId="Mentionnonrsolue3">
    <w:name w:val="Mention non résolue3"/>
    <w:basedOn w:val="Policepardfaut"/>
    <w:uiPriority w:val="99"/>
    <w:semiHidden/>
    <w:unhideWhenUsed/>
    <w:rsid w:val="003455E5"/>
    <w:rPr>
      <w:color w:val="605E5C"/>
      <w:shd w:val="clear" w:color="auto" w:fill="E1DFDD"/>
    </w:rPr>
  </w:style>
  <w:style w:type="paragraph" w:styleId="Sansinterligne">
    <w:name w:val="No Spacing"/>
    <w:link w:val="SansinterligneCar"/>
    <w:uiPriority w:val="1"/>
    <w:qFormat/>
    <w:rsid w:val="003455E5"/>
    <w:pPr>
      <w:keepLines w:val="0"/>
      <w:spacing w:before="0" w:after="0"/>
      <w:jc w:val="left"/>
    </w:pPr>
    <w:rPr>
      <w:rFonts w:ascii="Times New Roman" w:eastAsia="Times New Roman" w:hAnsi="Times New Roman" w:cs="Times New Roman"/>
      <w:sz w:val="20"/>
      <w:szCs w:val="20"/>
    </w:rPr>
  </w:style>
  <w:style w:type="character" w:customStyle="1" w:styleId="SansinterligneCar">
    <w:name w:val="Sans interligne Car"/>
    <w:basedOn w:val="Policepardfaut"/>
    <w:link w:val="Sansinterligne"/>
    <w:uiPriority w:val="1"/>
    <w:qFormat/>
    <w:rsid w:val="003455E5"/>
    <w:rPr>
      <w:rFonts w:ascii="Times New Roman" w:eastAsia="Times New Roman" w:hAnsi="Times New Roman" w:cs="Times New Roman"/>
      <w:sz w:val="20"/>
      <w:szCs w:val="20"/>
    </w:rPr>
  </w:style>
  <w:style w:type="paragraph" w:styleId="Liste">
    <w:name w:val="List"/>
    <w:basedOn w:val="Normal"/>
    <w:uiPriority w:val="99"/>
    <w:unhideWhenUsed/>
    <w:rsid w:val="003455E5"/>
    <w:pPr>
      <w:keepLines w:val="0"/>
      <w:overflowPunct w:val="0"/>
      <w:autoSpaceDE w:val="0"/>
      <w:autoSpaceDN w:val="0"/>
      <w:adjustRightInd w:val="0"/>
      <w:spacing w:before="0" w:after="0"/>
      <w:ind w:left="283" w:hanging="283"/>
      <w:contextualSpacing/>
      <w:jc w:val="left"/>
      <w:textAlignment w:val="baseline"/>
    </w:pPr>
    <w:rPr>
      <w:rFonts w:ascii="Times New Roman" w:eastAsia="Times New Roman" w:hAnsi="Times New Roman" w:cs="Times New Roman"/>
      <w:sz w:val="20"/>
      <w:szCs w:val="20"/>
    </w:rPr>
  </w:style>
  <w:style w:type="numbering" w:customStyle="1" w:styleId="Style6">
    <w:name w:val="Style6"/>
    <w:uiPriority w:val="99"/>
    <w:rsid w:val="003455E5"/>
    <w:pPr>
      <w:numPr>
        <w:numId w:val="24"/>
      </w:numPr>
    </w:pPr>
  </w:style>
  <w:style w:type="numbering" w:customStyle="1" w:styleId="Style14">
    <w:name w:val="Style14"/>
    <w:uiPriority w:val="99"/>
    <w:rsid w:val="00090651"/>
    <w:pPr>
      <w:numPr>
        <w:numId w:val="25"/>
      </w:numPr>
    </w:pPr>
  </w:style>
  <w:style w:type="numbering" w:customStyle="1" w:styleId="Style15">
    <w:name w:val="Style15"/>
    <w:uiPriority w:val="99"/>
    <w:rsid w:val="00090651"/>
    <w:pPr>
      <w:numPr>
        <w:numId w:val="26"/>
      </w:numPr>
    </w:pPr>
  </w:style>
  <w:style w:type="numbering" w:customStyle="1" w:styleId="Style16">
    <w:name w:val="Style16"/>
    <w:uiPriority w:val="99"/>
    <w:rsid w:val="00090651"/>
    <w:pPr>
      <w:numPr>
        <w:numId w:val="27"/>
      </w:numPr>
    </w:pPr>
  </w:style>
  <w:style w:type="numbering" w:customStyle="1" w:styleId="Style17">
    <w:name w:val="Style17"/>
    <w:uiPriority w:val="99"/>
    <w:rsid w:val="00090651"/>
    <w:pPr>
      <w:numPr>
        <w:numId w:val="28"/>
      </w:numPr>
    </w:pPr>
  </w:style>
  <w:style w:type="numbering" w:customStyle="1" w:styleId="Style18">
    <w:name w:val="Style18"/>
    <w:uiPriority w:val="99"/>
    <w:rsid w:val="00090651"/>
    <w:pPr>
      <w:numPr>
        <w:numId w:val="29"/>
      </w:numPr>
    </w:pPr>
  </w:style>
  <w:style w:type="numbering" w:customStyle="1" w:styleId="Style19">
    <w:name w:val="Style19"/>
    <w:uiPriority w:val="99"/>
    <w:rsid w:val="00090651"/>
    <w:pPr>
      <w:numPr>
        <w:numId w:val="30"/>
      </w:numPr>
    </w:pPr>
  </w:style>
  <w:style w:type="character" w:customStyle="1" w:styleId="Sous-titreCar">
    <w:name w:val="Sous-titre Car"/>
    <w:basedOn w:val="Policepardfaut"/>
    <w:link w:val="Sous-titre"/>
    <w:uiPriority w:val="11"/>
    <w:rsid w:val="00090651"/>
    <w:rPr>
      <w:rFonts w:ascii="Georgia" w:eastAsia="Georgia" w:hAnsi="Georgia" w:cs="Georgia"/>
      <w:i/>
      <w:color w:val="666666"/>
      <w:sz w:val="48"/>
      <w:szCs w:val="48"/>
    </w:rPr>
  </w:style>
  <w:style w:type="paragraph" w:styleId="Citation">
    <w:name w:val="Quote"/>
    <w:basedOn w:val="Normal"/>
    <w:next w:val="Normal"/>
    <w:link w:val="CitationCar"/>
    <w:uiPriority w:val="29"/>
    <w:qFormat/>
    <w:rsid w:val="00090651"/>
    <w:pPr>
      <w:keepLines w:val="0"/>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tionCar">
    <w:name w:val="Citation Car"/>
    <w:basedOn w:val="Policepardfaut"/>
    <w:link w:val="Citation"/>
    <w:uiPriority w:val="29"/>
    <w:rsid w:val="00090651"/>
    <w:rPr>
      <w:rFonts w:asciiTheme="minorHAnsi" w:eastAsiaTheme="minorHAnsi" w:hAnsiTheme="minorHAnsi" w:cstheme="minorBidi"/>
      <w:i/>
      <w:iCs/>
      <w:color w:val="404040" w:themeColor="text1" w:themeTint="BF"/>
      <w:kern w:val="2"/>
      <w:sz w:val="24"/>
      <w:szCs w:val="24"/>
      <w:lang w:eastAsia="en-US"/>
      <w14:ligatures w14:val="standardContextual"/>
    </w:rPr>
  </w:style>
  <w:style w:type="paragraph" w:styleId="Citationintense">
    <w:name w:val="Intense Quote"/>
    <w:basedOn w:val="Normal"/>
    <w:next w:val="Normal"/>
    <w:link w:val="CitationintenseCar"/>
    <w:uiPriority w:val="30"/>
    <w:qFormat/>
    <w:rsid w:val="00090651"/>
    <w:pPr>
      <w:keepLines w:val="0"/>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customStyle="1" w:styleId="CitationintenseCar">
    <w:name w:val="Citation intense Car"/>
    <w:basedOn w:val="Policepardfaut"/>
    <w:link w:val="Citationintense"/>
    <w:uiPriority w:val="30"/>
    <w:rsid w:val="00090651"/>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styleId="Rfrenceintense">
    <w:name w:val="Intense Reference"/>
    <w:basedOn w:val="Policepardfaut"/>
    <w:uiPriority w:val="32"/>
    <w:qFormat/>
    <w:rsid w:val="00090651"/>
    <w:rPr>
      <w:b/>
      <w:bCs/>
      <w:smallCaps/>
      <w:color w:val="365F91" w:themeColor="accent1" w:themeShade="BF"/>
      <w:spacing w:val="5"/>
    </w:rPr>
  </w:style>
  <w:style w:type="numbering" w:customStyle="1" w:styleId="Style101">
    <w:name w:val="Style101"/>
    <w:uiPriority w:val="99"/>
    <w:rsid w:val="00090651"/>
  </w:style>
  <w:style w:type="numbering" w:customStyle="1" w:styleId="Style111">
    <w:name w:val="Style111"/>
    <w:uiPriority w:val="99"/>
    <w:rsid w:val="00090651"/>
  </w:style>
  <w:style w:type="numbering" w:customStyle="1" w:styleId="Style121">
    <w:name w:val="Style121"/>
    <w:uiPriority w:val="99"/>
    <w:rsid w:val="00090651"/>
  </w:style>
  <w:style w:type="numbering" w:customStyle="1" w:styleId="Style110">
    <w:name w:val="Style110"/>
    <w:uiPriority w:val="99"/>
    <w:rsid w:val="00090651"/>
  </w:style>
  <w:style w:type="numbering" w:customStyle="1" w:styleId="Style21">
    <w:name w:val="Style21"/>
    <w:uiPriority w:val="99"/>
    <w:rsid w:val="00090651"/>
  </w:style>
  <w:style w:type="numbering" w:customStyle="1" w:styleId="Style31">
    <w:name w:val="Style31"/>
    <w:uiPriority w:val="99"/>
    <w:rsid w:val="00090651"/>
  </w:style>
  <w:style w:type="numbering" w:customStyle="1" w:styleId="Style51">
    <w:name w:val="Style51"/>
    <w:uiPriority w:val="99"/>
    <w:rsid w:val="00090651"/>
  </w:style>
  <w:style w:type="numbering" w:customStyle="1" w:styleId="Style8import1">
    <w:name w:val="Style 8 importé1"/>
    <w:rsid w:val="00090651"/>
  </w:style>
  <w:style w:type="numbering" w:customStyle="1" w:styleId="Style5import01">
    <w:name w:val="Style 5 importé.01"/>
    <w:rsid w:val="00090651"/>
  </w:style>
  <w:style w:type="numbering" w:customStyle="1" w:styleId="Style6import1">
    <w:name w:val="Style 6 importé1"/>
    <w:rsid w:val="00090651"/>
  </w:style>
  <w:style w:type="numbering" w:customStyle="1" w:styleId="Style131">
    <w:name w:val="Style131"/>
    <w:uiPriority w:val="99"/>
    <w:rsid w:val="00090651"/>
  </w:style>
  <w:style w:type="numbering" w:customStyle="1" w:styleId="CSIHeadings1">
    <w:name w:val="CSI Headings1"/>
    <w:uiPriority w:val="99"/>
    <w:rsid w:val="00090651"/>
  </w:style>
  <w:style w:type="numbering" w:customStyle="1" w:styleId="Style141">
    <w:name w:val="Style141"/>
    <w:uiPriority w:val="99"/>
    <w:rsid w:val="00090651"/>
  </w:style>
  <w:style w:type="numbering" w:customStyle="1" w:styleId="Style151">
    <w:name w:val="Style151"/>
    <w:uiPriority w:val="99"/>
    <w:rsid w:val="00090651"/>
  </w:style>
  <w:style w:type="numbering" w:customStyle="1" w:styleId="Style161">
    <w:name w:val="Style161"/>
    <w:uiPriority w:val="99"/>
    <w:rsid w:val="00090651"/>
  </w:style>
  <w:style w:type="numbering" w:customStyle="1" w:styleId="Style171">
    <w:name w:val="Style171"/>
    <w:uiPriority w:val="99"/>
    <w:rsid w:val="00090651"/>
  </w:style>
  <w:style w:type="numbering" w:customStyle="1" w:styleId="Style181">
    <w:name w:val="Style181"/>
    <w:uiPriority w:val="99"/>
    <w:rsid w:val="00090651"/>
  </w:style>
  <w:style w:type="numbering" w:customStyle="1" w:styleId="Style191">
    <w:name w:val="Style191"/>
    <w:uiPriority w:val="99"/>
    <w:rsid w:val="00090651"/>
  </w:style>
  <w:style w:type="paragraph" w:customStyle="1" w:styleId="xl63">
    <w:name w:val="xl63"/>
    <w:basedOn w:val="Normal"/>
    <w:rsid w:val="005A11CE"/>
    <w:pPr>
      <w:keepLines w:val="0"/>
      <w:pBdr>
        <w:top w:val="single" w:sz="8" w:space="0" w:color="auto"/>
        <w:left w:val="single" w:sz="8" w:space="0" w:color="auto"/>
        <w:bottom w:val="single" w:sz="8" w:space="0" w:color="auto"/>
        <w:right w:val="single" w:sz="8" w:space="0" w:color="auto"/>
      </w:pBdr>
      <w:shd w:val="clear" w:color="000000" w:fill="DBE5F1"/>
      <w:spacing w:before="100" w:beforeAutospacing="1" w:after="100" w:afterAutospacing="1"/>
      <w:textAlignment w:val="center"/>
    </w:pPr>
    <w:rPr>
      <w:rFonts w:eastAsia="Times New Roman"/>
      <w:b/>
      <w:bCs/>
      <w:color w:val="000000"/>
      <w:sz w:val="20"/>
      <w:szCs w:val="20"/>
    </w:rPr>
  </w:style>
  <w:style w:type="paragraph" w:customStyle="1" w:styleId="xl64">
    <w:name w:val="xl64"/>
    <w:basedOn w:val="Normal"/>
    <w:rsid w:val="005A11CE"/>
    <w:pPr>
      <w:keepLines w:val="0"/>
      <w:pBdr>
        <w:top w:val="single" w:sz="8" w:space="0" w:color="auto"/>
        <w:bottom w:val="single" w:sz="8" w:space="0" w:color="auto"/>
        <w:right w:val="single" w:sz="8" w:space="0" w:color="auto"/>
      </w:pBdr>
      <w:shd w:val="clear" w:color="000000" w:fill="DBE5F1"/>
      <w:spacing w:before="100" w:beforeAutospacing="1" w:after="100" w:afterAutospacing="1"/>
      <w:textAlignment w:val="center"/>
    </w:pPr>
    <w:rPr>
      <w:rFonts w:eastAsia="Times New Roman"/>
      <w:b/>
      <w:bCs/>
      <w:color w:val="000000"/>
      <w:sz w:val="20"/>
      <w:szCs w:val="20"/>
    </w:rPr>
  </w:style>
  <w:style w:type="paragraph" w:customStyle="1" w:styleId="ArticlesMarchs">
    <w:name w:val="Articles Marchés"/>
    <w:basedOn w:val="Normal"/>
    <w:link w:val="ArticlesMarchsCar"/>
    <w:qFormat/>
    <w:rsid w:val="00321AFE"/>
    <w:pPr>
      <w:keepNext/>
      <w:keepLines w:val="0"/>
      <w:tabs>
        <w:tab w:val="left" w:pos="284"/>
        <w:tab w:val="left" w:pos="1560"/>
      </w:tabs>
      <w:spacing w:before="240" w:after="0"/>
      <w:ind w:left="1334" w:right="142" w:hanging="57"/>
      <w:jc w:val="left"/>
      <w:outlineLvl w:val="1"/>
    </w:pPr>
    <w:rPr>
      <w:rFonts w:ascii="Tw Cen MT" w:eastAsia="Times New Roman" w:hAnsi="Tw Cen MT" w:cs="Tw Cen MT"/>
      <w:b/>
      <w:bCs/>
      <w:color w:val="0070C0"/>
      <w:sz w:val="24"/>
      <w:szCs w:val="24"/>
    </w:rPr>
  </w:style>
  <w:style w:type="character" w:customStyle="1" w:styleId="ArticlesMarchsCar">
    <w:name w:val="Articles Marchés Car"/>
    <w:basedOn w:val="Policepardfaut"/>
    <w:link w:val="ArticlesMarchs"/>
    <w:rsid w:val="00321AFE"/>
    <w:rPr>
      <w:rFonts w:ascii="Tw Cen MT" w:eastAsia="Times New Roman" w:hAnsi="Tw Cen MT" w:cs="Tw Cen MT"/>
      <w:b/>
      <w:bCs/>
      <w:color w:val="0070C0"/>
      <w:sz w:val="24"/>
      <w:szCs w:val="24"/>
    </w:rPr>
  </w:style>
  <w:style w:type="table" w:customStyle="1" w:styleId="Grilledutableau1">
    <w:name w:val="Grille du tableau1"/>
    <w:basedOn w:val="TableauNormal"/>
    <w:next w:val="Grilledutableau"/>
    <w:uiPriority w:val="59"/>
    <w:rsid w:val="00E450E9"/>
    <w:pPr>
      <w:keepLines w:val="0"/>
      <w:spacing w:before="0" w:after="0"/>
      <w:jc w:val="left"/>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nonrsolue4">
    <w:name w:val="Mention non résolue4"/>
    <w:basedOn w:val="Policepardfaut"/>
    <w:uiPriority w:val="99"/>
    <w:semiHidden/>
    <w:unhideWhenUsed/>
    <w:rsid w:val="004B4145"/>
    <w:rPr>
      <w:color w:val="605E5C"/>
      <w:shd w:val="clear" w:color="auto" w:fill="E1DFDD"/>
    </w:rPr>
  </w:style>
  <w:style w:type="character" w:customStyle="1" w:styleId="Mentionnonrsolue5">
    <w:name w:val="Mention non résolue5"/>
    <w:basedOn w:val="Policepardfaut"/>
    <w:uiPriority w:val="99"/>
    <w:semiHidden/>
    <w:unhideWhenUsed/>
    <w:rsid w:val="00063ACA"/>
    <w:rPr>
      <w:color w:val="605E5C"/>
      <w:shd w:val="clear" w:color="auto" w:fill="E1DFDD"/>
    </w:rPr>
  </w:style>
  <w:style w:type="character" w:customStyle="1" w:styleId="Paragr1Car">
    <w:name w:val="Paragr.1 Car"/>
    <w:link w:val="Paragr1"/>
    <w:locked/>
    <w:rsid w:val="00A0770B"/>
    <w:rPr>
      <w:rFonts w:ascii="Calibri" w:hAnsi="Calibri" w:cs="Calibri"/>
    </w:rPr>
  </w:style>
  <w:style w:type="paragraph" w:customStyle="1" w:styleId="Paragr1">
    <w:name w:val="Paragr.1"/>
    <w:basedOn w:val="Normal"/>
    <w:link w:val="Paragr1Car"/>
    <w:qFormat/>
    <w:rsid w:val="00A0770B"/>
    <w:pPr>
      <w:keepLines w:val="0"/>
      <w:spacing w:before="0" w:after="160" w:line="276" w:lineRule="auto"/>
      <w:ind w:left="-364" w:right="-424"/>
    </w:pPr>
    <w:rPr>
      <w:rFonts w:ascii="Calibri" w:hAnsi="Calibri" w:cs="Calibri"/>
    </w:rPr>
  </w:style>
  <w:style w:type="character" w:styleId="Mentionnonrsolue">
    <w:name w:val="Unresolved Mention"/>
    <w:basedOn w:val="Policepardfaut"/>
    <w:uiPriority w:val="99"/>
    <w:semiHidden/>
    <w:unhideWhenUsed/>
    <w:rsid w:val="003438FF"/>
    <w:rPr>
      <w:color w:val="605E5C"/>
      <w:shd w:val="clear" w:color="auto" w:fill="E1DFDD"/>
    </w:rPr>
  </w:style>
  <w:style w:type="paragraph" w:customStyle="1" w:styleId="body">
    <w:name w:val="body"/>
    <w:link w:val="bodyChar"/>
    <w:qFormat/>
    <w:rsid w:val="007730CE"/>
    <w:pPr>
      <w:keepLines w:val="0"/>
      <w:spacing w:after="120"/>
    </w:pPr>
    <w:rPr>
      <w:rFonts w:ascii="Calibri" w:eastAsia="Calibri" w:hAnsi="Calibri" w:cs="Times New Roman"/>
      <w:lang w:eastAsia="en-US"/>
    </w:rPr>
  </w:style>
  <w:style w:type="character" w:customStyle="1" w:styleId="bodyChar">
    <w:name w:val="body Char"/>
    <w:link w:val="body"/>
    <w:rsid w:val="007730CE"/>
    <w:rPr>
      <w:rFonts w:ascii="Calibri" w:eastAsia="Calibri" w:hAnsi="Calibri"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4804">
      <w:bodyDiv w:val="1"/>
      <w:marLeft w:val="0"/>
      <w:marRight w:val="0"/>
      <w:marTop w:val="0"/>
      <w:marBottom w:val="0"/>
      <w:divBdr>
        <w:top w:val="none" w:sz="0" w:space="0" w:color="auto"/>
        <w:left w:val="none" w:sz="0" w:space="0" w:color="auto"/>
        <w:bottom w:val="none" w:sz="0" w:space="0" w:color="auto"/>
        <w:right w:val="none" w:sz="0" w:space="0" w:color="auto"/>
      </w:divBdr>
    </w:div>
    <w:div w:id="37173194">
      <w:bodyDiv w:val="1"/>
      <w:marLeft w:val="0"/>
      <w:marRight w:val="0"/>
      <w:marTop w:val="0"/>
      <w:marBottom w:val="0"/>
      <w:divBdr>
        <w:top w:val="none" w:sz="0" w:space="0" w:color="auto"/>
        <w:left w:val="none" w:sz="0" w:space="0" w:color="auto"/>
        <w:bottom w:val="none" w:sz="0" w:space="0" w:color="auto"/>
        <w:right w:val="none" w:sz="0" w:space="0" w:color="auto"/>
      </w:divBdr>
    </w:div>
    <w:div w:id="81995063">
      <w:bodyDiv w:val="1"/>
      <w:marLeft w:val="0"/>
      <w:marRight w:val="0"/>
      <w:marTop w:val="0"/>
      <w:marBottom w:val="0"/>
      <w:divBdr>
        <w:top w:val="none" w:sz="0" w:space="0" w:color="auto"/>
        <w:left w:val="none" w:sz="0" w:space="0" w:color="auto"/>
        <w:bottom w:val="none" w:sz="0" w:space="0" w:color="auto"/>
        <w:right w:val="none" w:sz="0" w:space="0" w:color="auto"/>
      </w:divBdr>
    </w:div>
    <w:div w:id="122814532">
      <w:bodyDiv w:val="1"/>
      <w:marLeft w:val="0"/>
      <w:marRight w:val="0"/>
      <w:marTop w:val="0"/>
      <w:marBottom w:val="0"/>
      <w:divBdr>
        <w:top w:val="none" w:sz="0" w:space="0" w:color="auto"/>
        <w:left w:val="none" w:sz="0" w:space="0" w:color="auto"/>
        <w:bottom w:val="none" w:sz="0" w:space="0" w:color="auto"/>
        <w:right w:val="none" w:sz="0" w:space="0" w:color="auto"/>
      </w:divBdr>
    </w:div>
    <w:div w:id="155266392">
      <w:bodyDiv w:val="1"/>
      <w:marLeft w:val="0"/>
      <w:marRight w:val="0"/>
      <w:marTop w:val="0"/>
      <w:marBottom w:val="0"/>
      <w:divBdr>
        <w:top w:val="none" w:sz="0" w:space="0" w:color="auto"/>
        <w:left w:val="none" w:sz="0" w:space="0" w:color="auto"/>
        <w:bottom w:val="none" w:sz="0" w:space="0" w:color="auto"/>
        <w:right w:val="none" w:sz="0" w:space="0" w:color="auto"/>
      </w:divBdr>
    </w:div>
    <w:div w:id="160510998">
      <w:bodyDiv w:val="1"/>
      <w:marLeft w:val="0"/>
      <w:marRight w:val="0"/>
      <w:marTop w:val="0"/>
      <w:marBottom w:val="0"/>
      <w:divBdr>
        <w:top w:val="none" w:sz="0" w:space="0" w:color="auto"/>
        <w:left w:val="none" w:sz="0" w:space="0" w:color="auto"/>
        <w:bottom w:val="none" w:sz="0" w:space="0" w:color="auto"/>
        <w:right w:val="none" w:sz="0" w:space="0" w:color="auto"/>
      </w:divBdr>
    </w:div>
    <w:div w:id="239481580">
      <w:bodyDiv w:val="1"/>
      <w:marLeft w:val="0"/>
      <w:marRight w:val="0"/>
      <w:marTop w:val="0"/>
      <w:marBottom w:val="0"/>
      <w:divBdr>
        <w:top w:val="none" w:sz="0" w:space="0" w:color="auto"/>
        <w:left w:val="none" w:sz="0" w:space="0" w:color="auto"/>
        <w:bottom w:val="none" w:sz="0" w:space="0" w:color="auto"/>
        <w:right w:val="none" w:sz="0" w:space="0" w:color="auto"/>
      </w:divBdr>
    </w:div>
    <w:div w:id="243538896">
      <w:bodyDiv w:val="1"/>
      <w:marLeft w:val="0"/>
      <w:marRight w:val="0"/>
      <w:marTop w:val="0"/>
      <w:marBottom w:val="0"/>
      <w:divBdr>
        <w:top w:val="none" w:sz="0" w:space="0" w:color="auto"/>
        <w:left w:val="none" w:sz="0" w:space="0" w:color="auto"/>
        <w:bottom w:val="none" w:sz="0" w:space="0" w:color="auto"/>
        <w:right w:val="none" w:sz="0" w:space="0" w:color="auto"/>
      </w:divBdr>
    </w:div>
    <w:div w:id="253324047">
      <w:bodyDiv w:val="1"/>
      <w:marLeft w:val="0"/>
      <w:marRight w:val="0"/>
      <w:marTop w:val="0"/>
      <w:marBottom w:val="0"/>
      <w:divBdr>
        <w:top w:val="none" w:sz="0" w:space="0" w:color="auto"/>
        <w:left w:val="none" w:sz="0" w:space="0" w:color="auto"/>
        <w:bottom w:val="none" w:sz="0" w:space="0" w:color="auto"/>
        <w:right w:val="none" w:sz="0" w:space="0" w:color="auto"/>
      </w:divBdr>
    </w:div>
    <w:div w:id="302783138">
      <w:bodyDiv w:val="1"/>
      <w:marLeft w:val="0"/>
      <w:marRight w:val="0"/>
      <w:marTop w:val="0"/>
      <w:marBottom w:val="0"/>
      <w:divBdr>
        <w:top w:val="none" w:sz="0" w:space="0" w:color="auto"/>
        <w:left w:val="none" w:sz="0" w:space="0" w:color="auto"/>
        <w:bottom w:val="none" w:sz="0" w:space="0" w:color="auto"/>
        <w:right w:val="none" w:sz="0" w:space="0" w:color="auto"/>
      </w:divBdr>
    </w:div>
    <w:div w:id="339940155">
      <w:bodyDiv w:val="1"/>
      <w:marLeft w:val="0"/>
      <w:marRight w:val="0"/>
      <w:marTop w:val="0"/>
      <w:marBottom w:val="0"/>
      <w:divBdr>
        <w:top w:val="none" w:sz="0" w:space="0" w:color="auto"/>
        <w:left w:val="none" w:sz="0" w:space="0" w:color="auto"/>
        <w:bottom w:val="none" w:sz="0" w:space="0" w:color="auto"/>
        <w:right w:val="none" w:sz="0" w:space="0" w:color="auto"/>
      </w:divBdr>
    </w:div>
    <w:div w:id="361251516">
      <w:bodyDiv w:val="1"/>
      <w:marLeft w:val="0"/>
      <w:marRight w:val="0"/>
      <w:marTop w:val="0"/>
      <w:marBottom w:val="0"/>
      <w:divBdr>
        <w:top w:val="none" w:sz="0" w:space="0" w:color="auto"/>
        <w:left w:val="none" w:sz="0" w:space="0" w:color="auto"/>
        <w:bottom w:val="none" w:sz="0" w:space="0" w:color="auto"/>
        <w:right w:val="none" w:sz="0" w:space="0" w:color="auto"/>
      </w:divBdr>
    </w:div>
    <w:div w:id="388457305">
      <w:bodyDiv w:val="1"/>
      <w:marLeft w:val="0"/>
      <w:marRight w:val="0"/>
      <w:marTop w:val="0"/>
      <w:marBottom w:val="0"/>
      <w:divBdr>
        <w:top w:val="none" w:sz="0" w:space="0" w:color="auto"/>
        <w:left w:val="none" w:sz="0" w:space="0" w:color="auto"/>
        <w:bottom w:val="none" w:sz="0" w:space="0" w:color="auto"/>
        <w:right w:val="none" w:sz="0" w:space="0" w:color="auto"/>
      </w:divBdr>
    </w:div>
    <w:div w:id="426733790">
      <w:bodyDiv w:val="1"/>
      <w:marLeft w:val="0"/>
      <w:marRight w:val="0"/>
      <w:marTop w:val="0"/>
      <w:marBottom w:val="0"/>
      <w:divBdr>
        <w:top w:val="none" w:sz="0" w:space="0" w:color="auto"/>
        <w:left w:val="none" w:sz="0" w:space="0" w:color="auto"/>
        <w:bottom w:val="none" w:sz="0" w:space="0" w:color="auto"/>
        <w:right w:val="none" w:sz="0" w:space="0" w:color="auto"/>
      </w:divBdr>
    </w:div>
    <w:div w:id="427431065">
      <w:bodyDiv w:val="1"/>
      <w:marLeft w:val="0"/>
      <w:marRight w:val="0"/>
      <w:marTop w:val="0"/>
      <w:marBottom w:val="0"/>
      <w:divBdr>
        <w:top w:val="none" w:sz="0" w:space="0" w:color="auto"/>
        <w:left w:val="none" w:sz="0" w:space="0" w:color="auto"/>
        <w:bottom w:val="none" w:sz="0" w:space="0" w:color="auto"/>
        <w:right w:val="none" w:sz="0" w:space="0" w:color="auto"/>
      </w:divBdr>
    </w:div>
    <w:div w:id="461117075">
      <w:bodyDiv w:val="1"/>
      <w:marLeft w:val="0"/>
      <w:marRight w:val="0"/>
      <w:marTop w:val="0"/>
      <w:marBottom w:val="0"/>
      <w:divBdr>
        <w:top w:val="none" w:sz="0" w:space="0" w:color="auto"/>
        <w:left w:val="none" w:sz="0" w:space="0" w:color="auto"/>
        <w:bottom w:val="none" w:sz="0" w:space="0" w:color="auto"/>
        <w:right w:val="none" w:sz="0" w:space="0" w:color="auto"/>
      </w:divBdr>
    </w:div>
    <w:div w:id="516388339">
      <w:bodyDiv w:val="1"/>
      <w:marLeft w:val="0"/>
      <w:marRight w:val="0"/>
      <w:marTop w:val="0"/>
      <w:marBottom w:val="0"/>
      <w:divBdr>
        <w:top w:val="none" w:sz="0" w:space="0" w:color="auto"/>
        <w:left w:val="none" w:sz="0" w:space="0" w:color="auto"/>
        <w:bottom w:val="none" w:sz="0" w:space="0" w:color="auto"/>
        <w:right w:val="none" w:sz="0" w:space="0" w:color="auto"/>
      </w:divBdr>
    </w:div>
    <w:div w:id="531454094">
      <w:bodyDiv w:val="1"/>
      <w:marLeft w:val="0"/>
      <w:marRight w:val="0"/>
      <w:marTop w:val="0"/>
      <w:marBottom w:val="0"/>
      <w:divBdr>
        <w:top w:val="none" w:sz="0" w:space="0" w:color="auto"/>
        <w:left w:val="none" w:sz="0" w:space="0" w:color="auto"/>
        <w:bottom w:val="none" w:sz="0" w:space="0" w:color="auto"/>
        <w:right w:val="none" w:sz="0" w:space="0" w:color="auto"/>
      </w:divBdr>
    </w:div>
    <w:div w:id="549195398">
      <w:bodyDiv w:val="1"/>
      <w:marLeft w:val="0"/>
      <w:marRight w:val="0"/>
      <w:marTop w:val="0"/>
      <w:marBottom w:val="0"/>
      <w:divBdr>
        <w:top w:val="none" w:sz="0" w:space="0" w:color="auto"/>
        <w:left w:val="none" w:sz="0" w:space="0" w:color="auto"/>
        <w:bottom w:val="none" w:sz="0" w:space="0" w:color="auto"/>
        <w:right w:val="none" w:sz="0" w:space="0" w:color="auto"/>
      </w:divBdr>
    </w:div>
    <w:div w:id="688412145">
      <w:bodyDiv w:val="1"/>
      <w:marLeft w:val="0"/>
      <w:marRight w:val="0"/>
      <w:marTop w:val="0"/>
      <w:marBottom w:val="0"/>
      <w:divBdr>
        <w:top w:val="none" w:sz="0" w:space="0" w:color="auto"/>
        <w:left w:val="none" w:sz="0" w:space="0" w:color="auto"/>
        <w:bottom w:val="none" w:sz="0" w:space="0" w:color="auto"/>
        <w:right w:val="none" w:sz="0" w:space="0" w:color="auto"/>
      </w:divBdr>
    </w:div>
    <w:div w:id="700741527">
      <w:bodyDiv w:val="1"/>
      <w:marLeft w:val="0"/>
      <w:marRight w:val="0"/>
      <w:marTop w:val="0"/>
      <w:marBottom w:val="0"/>
      <w:divBdr>
        <w:top w:val="none" w:sz="0" w:space="0" w:color="auto"/>
        <w:left w:val="none" w:sz="0" w:space="0" w:color="auto"/>
        <w:bottom w:val="none" w:sz="0" w:space="0" w:color="auto"/>
        <w:right w:val="none" w:sz="0" w:space="0" w:color="auto"/>
      </w:divBdr>
    </w:div>
    <w:div w:id="747656246">
      <w:bodyDiv w:val="1"/>
      <w:marLeft w:val="0"/>
      <w:marRight w:val="0"/>
      <w:marTop w:val="0"/>
      <w:marBottom w:val="0"/>
      <w:divBdr>
        <w:top w:val="none" w:sz="0" w:space="0" w:color="auto"/>
        <w:left w:val="none" w:sz="0" w:space="0" w:color="auto"/>
        <w:bottom w:val="none" w:sz="0" w:space="0" w:color="auto"/>
        <w:right w:val="none" w:sz="0" w:space="0" w:color="auto"/>
      </w:divBdr>
      <w:divsChild>
        <w:div w:id="188379650">
          <w:marLeft w:val="0"/>
          <w:marRight w:val="0"/>
          <w:marTop w:val="0"/>
          <w:marBottom w:val="0"/>
          <w:divBdr>
            <w:top w:val="none" w:sz="0" w:space="0" w:color="auto"/>
            <w:left w:val="none" w:sz="0" w:space="0" w:color="auto"/>
            <w:bottom w:val="none" w:sz="0" w:space="0" w:color="auto"/>
            <w:right w:val="none" w:sz="0" w:space="0" w:color="auto"/>
          </w:divBdr>
        </w:div>
        <w:div w:id="1466000339">
          <w:marLeft w:val="0"/>
          <w:marRight w:val="0"/>
          <w:marTop w:val="0"/>
          <w:marBottom w:val="0"/>
          <w:divBdr>
            <w:top w:val="none" w:sz="0" w:space="0" w:color="auto"/>
            <w:left w:val="none" w:sz="0" w:space="0" w:color="auto"/>
            <w:bottom w:val="none" w:sz="0" w:space="0" w:color="auto"/>
            <w:right w:val="none" w:sz="0" w:space="0" w:color="auto"/>
          </w:divBdr>
        </w:div>
      </w:divsChild>
    </w:div>
    <w:div w:id="804665832">
      <w:bodyDiv w:val="1"/>
      <w:marLeft w:val="0"/>
      <w:marRight w:val="0"/>
      <w:marTop w:val="0"/>
      <w:marBottom w:val="0"/>
      <w:divBdr>
        <w:top w:val="none" w:sz="0" w:space="0" w:color="auto"/>
        <w:left w:val="none" w:sz="0" w:space="0" w:color="auto"/>
        <w:bottom w:val="none" w:sz="0" w:space="0" w:color="auto"/>
        <w:right w:val="none" w:sz="0" w:space="0" w:color="auto"/>
      </w:divBdr>
    </w:div>
    <w:div w:id="832336050">
      <w:bodyDiv w:val="1"/>
      <w:marLeft w:val="0"/>
      <w:marRight w:val="0"/>
      <w:marTop w:val="0"/>
      <w:marBottom w:val="0"/>
      <w:divBdr>
        <w:top w:val="none" w:sz="0" w:space="0" w:color="auto"/>
        <w:left w:val="none" w:sz="0" w:space="0" w:color="auto"/>
        <w:bottom w:val="none" w:sz="0" w:space="0" w:color="auto"/>
        <w:right w:val="none" w:sz="0" w:space="0" w:color="auto"/>
      </w:divBdr>
    </w:div>
    <w:div w:id="904560070">
      <w:bodyDiv w:val="1"/>
      <w:marLeft w:val="0"/>
      <w:marRight w:val="0"/>
      <w:marTop w:val="0"/>
      <w:marBottom w:val="0"/>
      <w:divBdr>
        <w:top w:val="none" w:sz="0" w:space="0" w:color="auto"/>
        <w:left w:val="none" w:sz="0" w:space="0" w:color="auto"/>
        <w:bottom w:val="none" w:sz="0" w:space="0" w:color="auto"/>
        <w:right w:val="none" w:sz="0" w:space="0" w:color="auto"/>
      </w:divBdr>
    </w:div>
    <w:div w:id="973607491">
      <w:bodyDiv w:val="1"/>
      <w:marLeft w:val="0"/>
      <w:marRight w:val="0"/>
      <w:marTop w:val="0"/>
      <w:marBottom w:val="0"/>
      <w:divBdr>
        <w:top w:val="none" w:sz="0" w:space="0" w:color="auto"/>
        <w:left w:val="none" w:sz="0" w:space="0" w:color="auto"/>
        <w:bottom w:val="none" w:sz="0" w:space="0" w:color="auto"/>
        <w:right w:val="none" w:sz="0" w:space="0" w:color="auto"/>
      </w:divBdr>
    </w:div>
    <w:div w:id="1009331952">
      <w:bodyDiv w:val="1"/>
      <w:marLeft w:val="0"/>
      <w:marRight w:val="0"/>
      <w:marTop w:val="0"/>
      <w:marBottom w:val="0"/>
      <w:divBdr>
        <w:top w:val="none" w:sz="0" w:space="0" w:color="auto"/>
        <w:left w:val="none" w:sz="0" w:space="0" w:color="auto"/>
        <w:bottom w:val="none" w:sz="0" w:space="0" w:color="auto"/>
        <w:right w:val="none" w:sz="0" w:space="0" w:color="auto"/>
      </w:divBdr>
    </w:div>
    <w:div w:id="1085610601">
      <w:bodyDiv w:val="1"/>
      <w:marLeft w:val="0"/>
      <w:marRight w:val="0"/>
      <w:marTop w:val="0"/>
      <w:marBottom w:val="0"/>
      <w:divBdr>
        <w:top w:val="none" w:sz="0" w:space="0" w:color="auto"/>
        <w:left w:val="none" w:sz="0" w:space="0" w:color="auto"/>
        <w:bottom w:val="none" w:sz="0" w:space="0" w:color="auto"/>
        <w:right w:val="none" w:sz="0" w:space="0" w:color="auto"/>
      </w:divBdr>
      <w:divsChild>
        <w:div w:id="641154095">
          <w:marLeft w:val="0"/>
          <w:marRight w:val="0"/>
          <w:marTop w:val="0"/>
          <w:marBottom w:val="0"/>
          <w:divBdr>
            <w:top w:val="none" w:sz="0" w:space="0" w:color="auto"/>
            <w:left w:val="none" w:sz="0" w:space="0" w:color="auto"/>
            <w:bottom w:val="none" w:sz="0" w:space="0" w:color="auto"/>
            <w:right w:val="none" w:sz="0" w:space="0" w:color="auto"/>
          </w:divBdr>
        </w:div>
        <w:div w:id="1899048444">
          <w:marLeft w:val="0"/>
          <w:marRight w:val="0"/>
          <w:marTop w:val="0"/>
          <w:marBottom w:val="0"/>
          <w:divBdr>
            <w:top w:val="none" w:sz="0" w:space="0" w:color="auto"/>
            <w:left w:val="none" w:sz="0" w:space="0" w:color="auto"/>
            <w:bottom w:val="none" w:sz="0" w:space="0" w:color="auto"/>
            <w:right w:val="none" w:sz="0" w:space="0" w:color="auto"/>
          </w:divBdr>
        </w:div>
      </w:divsChild>
    </w:div>
    <w:div w:id="1113092452">
      <w:bodyDiv w:val="1"/>
      <w:marLeft w:val="0"/>
      <w:marRight w:val="0"/>
      <w:marTop w:val="0"/>
      <w:marBottom w:val="0"/>
      <w:divBdr>
        <w:top w:val="none" w:sz="0" w:space="0" w:color="auto"/>
        <w:left w:val="none" w:sz="0" w:space="0" w:color="auto"/>
        <w:bottom w:val="none" w:sz="0" w:space="0" w:color="auto"/>
        <w:right w:val="none" w:sz="0" w:space="0" w:color="auto"/>
      </w:divBdr>
    </w:div>
    <w:div w:id="1146780884">
      <w:bodyDiv w:val="1"/>
      <w:marLeft w:val="0"/>
      <w:marRight w:val="0"/>
      <w:marTop w:val="0"/>
      <w:marBottom w:val="0"/>
      <w:divBdr>
        <w:top w:val="none" w:sz="0" w:space="0" w:color="auto"/>
        <w:left w:val="none" w:sz="0" w:space="0" w:color="auto"/>
        <w:bottom w:val="none" w:sz="0" w:space="0" w:color="auto"/>
        <w:right w:val="none" w:sz="0" w:space="0" w:color="auto"/>
      </w:divBdr>
    </w:div>
    <w:div w:id="1211765525">
      <w:bodyDiv w:val="1"/>
      <w:marLeft w:val="0"/>
      <w:marRight w:val="0"/>
      <w:marTop w:val="0"/>
      <w:marBottom w:val="0"/>
      <w:divBdr>
        <w:top w:val="none" w:sz="0" w:space="0" w:color="auto"/>
        <w:left w:val="none" w:sz="0" w:space="0" w:color="auto"/>
        <w:bottom w:val="none" w:sz="0" w:space="0" w:color="auto"/>
        <w:right w:val="none" w:sz="0" w:space="0" w:color="auto"/>
      </w:divBdr>
    </w:div>
    <w:div w:id="1390155161">
      <w:bodyDiv w:val="1"/>
      <w:marLeft w:val="0"/>
      <w:marRight w:val="0"/>
      <w:marTop w:val="0"/>
      <w:marBottom w:val="0"/>
      <w:divBdr>
        <w:top w:val="none" w:sz="0" w:space="0" w:color="auto"/>
        <w:left w:val="none" w:sz="0" w:space="0" w:color="auto"/>
        <w:bottom w:val="none" w:sz="0" w:space="0" w:color="auto"/>
        <w:right w:val="none" w:sz="0" w:space="0" w:color="auto"/>
      </w:divBdr>
    </w:div>
    <w:div w:id="1521434871">
      <w:bodyDiv w:val="1"/>
      <w:marLeft w:val="0"/>
      <w:marRight w:val="0"/>
      <w:marTop w:val="0"/>
      <w:marBottom w:val="0"/>
      <w:divBdr>
        <w:top w:val="none" w:sz="0" w:space="0" w:color="auto"/>
        <w:left w:val="none" w:sz="0" w:space="0" w:color="auto"/>
        <w:bottom w:val="none" w:sz="0" w:space="0" w:color="auto"/>
        <w:right w:val="none" w:sz="0" w:space="0" w:color="auto"/>
      </w:divBdr>
    </w:div>
    <w:div w:id="1559130923">
      <w:bodyDiv w:val="1"/>
      <w:marLeft w:val="0"/>
      <w:marRight w:val="0"/>
      <w:marTop w:val="0"/>
      <w:marBottom w:val="0"/>
      <w:divBdr>
        <w:top w:val="none" w:sz="0" w:space="0" w:color="auto"/>
        <w:left w:val="none" w:sz="0" w:space="0" w:color="auto"/>
        <w:bottom w:val="none" w:sz="0" w:space="0" w:color="auto"/>
        <w:right w:val="none" w:sz="0" w:space="0" w:color="auto"/>
      </w:divBdr>
    </w:div>
    <w:div w:id="1654601710">
      <w:bodyDiv w:val="1"/>
      <w:marLeft w:val="0"/>
      <w:marRight w:val="0"/>
      <w:marTop w:val="0"/>
      <w:marBottom w:val="0"/>
      <w:divBdr>
        <w:top w:val="none" w:sz="0" w:space="0" w:color="auto"/>
        <w:left w:val="none" w:sz="0" w:space="0" w:color="auto"/>
        <w:bottom w:val="none" w:sz="0" w:space="0" w:color="auto"/>
        <w:right w:val="none" w:sz="0" w:space="0" w:color="auto"/>
      </w:divBdr>
    </w:div>
    <w:div w:id="1685327015">
      <w:bodyDiv w:val="1"/>
      <w:marLeft w:val="0"/>
      <w:marRight w:val="0"/>
      <w:marTop w:val="0"/>
      <w:marBottom w:val="0"/>
      <w:divBdr>
        <w:top w:val="none" w:sz="0" w:space="0" w:color="auto"/>
        <w:left w:val="none" w:sz="0" w:space="0" w:color="auto"/>
        <w:bottom w:val="none" w:sz="0" w:space="0" w:color="auto"/>
        <w:right w:val="none" w:sz="0" w:space="0" w:color="auto"/>
      </w:divBdr>
    </w:div>
    <w:div w:id="1715619573">
      <w:bodyDiv w:val="1"/>
      <w:marLeft w:val="0"/>
      <w:marRight w:val="0"/>
      <w:marTop w:val="0"/>
      <w:marBottom w:val="0"/>
      <w:divBdr>
        <w:top w:val="none" w:sz="0" w:space="0" w:color="auto"/>
        <w:left w:val="none" w:sz="0" w:space="0" w:color="auto"/>
        <w:bottom w:val="none" w:sz="0" w:space="0" w:color="auto"/>
        <w:right w:val="none" w:sz="0" w:space="0" w:color="auto"/>
      </w:divBdr>
    </w:div>
    <w:div w:id="1737314216">
      <w:bodyDiv w:val="1"/>
      <w:marLeft w:val="0"/>
      <w:marRight w:val="0"/>
      <w:marTop w:val="0"/>
      <w:marBottom w:val="0"/>
      <w:divBdr>
        <w:top w:val="none" w:sz="0" w:space="0" w:color="auto"/>
        <w:left w:val="none" w:sz="0" w:space="0" w:color="auto"/>
        <w:bottom w:val="none" w:sz="0" w:space="0" w:color="auto"/>
        <w:right w:val="none" w:sz="0" w:space="0" w:color="auto"/>
      </w:divBdr>
    </w:div>
    <w:div w:id="1783694067">
      <w:bodyDiv w:val="1"/>
      <w:marLeft w:val="0"/>
      <w:marRight w:val="0"/>
      <w:marTop w:val="0"/>
      <w:marBottom w:val="0"/>
      <w:divBdr>
        <w:top w:val="none" w:sz="0" w:space="0" w:color="auto"/>
        <w:left w:val="none" w:sz="0" w:space="0" w:color="auto"/>
        <w:bottom w:val="none" w:sz="0" w:space="0" w:color="auto"/>
        <w:right w:val="none" w:sz="0" w:space="0" w:color="auto"/>
      </w:divBdr>
    </w:div>
    <w:div w:id="1806577924">
      <w:bodyDiv w:val="1"/>
      <w:marLeft w:val="0"/>
      <w:marRight w:val="0"/>
      <w:marTop w:val="0"/>
      <w:marBottom w:val="0"/>
      <w:divBdr>
        <w:top w:val="none" w:sz="0" w:space="0" w:color="auto"/>
        <w:left w:val="none" w:sz="0" w:space="0" w:color="auto"/>
        <w:bottom w:val="none" w:sz="0" w:space="0" w:color="auto"/>
        <w:right w:val="none" w:sz="0" w:space="0" w:color="auto"/>
      </w:divBdr>
    </w:div>
    <w:div w:id="1840778692">
      <w:bodyDiv w:val="1"/>
      <w:marLeft w:val="0"/>
      <w:marRight w:val="0"/>
      <w:marTop w:val="0"/>
      <w:marBottom w:val="0"/>
      <w:divBdr>
        <w:top w:val="none" w:sz="0" w:space="0" w:color="auto"/>
        <w:left w:val="none" w:sz="0" w:space="0" w:color="auto"/>
        <w:bottom w:val="none" w:sz="0" w:space="0" w:color="auto"/>
        <w:right w:val="none" w:sz="0" w:space="0" w:color="auto"/>
      </w:divBdr>
    </w:div>
    <w:div w:id="1842351171">
      <w:bodyDiv w:val="1"/>
      <w:marLeft w:val="0"/>
      <w:marRight w:val="0"/>
      <w:marTop w:val="0"/>
      <w:marBottom w:val="0"/>
      <w:divBdr>
        <w:top w:val="none" w:sz="0" w:space="0" w:color="auto"/>
        <w:left w:val="none" w:sz="0" w:space="0" w:color="auto"/>
        <w:bottom w:val="none" w:sz="0" w:space="0" w:color="auto"/>
        <w:right w:val="none" w:sz="0" w:space="0" w:color="auto"/>
      </w:divBdr>
      <w:divsChild>
        <w:div w:id="810709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218412">
      <w:bodyDiv w:val="1"/>
      <w:marLeft w:val="0"/>
      <w:marRight w:val="0"/>
      <w:marTop w:val="0"/>
      <w:marBottom w:val="0"/>
      <w:divBdr>
        <w:top w:val="none" w:sz="0" w:space="0" w:color="auto"/>
        <w:left w:val="none" w:sz="0" w:space="0" w:color="auto"/>
        <w:bottom w:val="none" w:sz="0" w:space="0" w:color="auto"/>
        <w:right w:val="none" w:sz="0" w:space="0" w:color="auto"/>
      </w:divBdr>
    </w:div>
    <w:div w:id="1853955672">
      <w:bodyDiv w:val="1"/>
      <w:marLeft w:val="0"/>
      <w:marRight w:val="0"/>
      <w:marTop w:val="0"/>
      <w:marBottom w:val="0"/>
      <w:divBdr>
        <w:top w:val="none" w:sz="0" w:space="0" w:color="auto"/>
        <w:left w:val="none" w:sz="0" w:space="0" w:color="auto"/>
        <w:bottom w:val="none" w:sz="0" w:space="0" w:color="auto"/>
        <w:right w:val="none" w:sz="0" w:space="0" w:color="auto"/>
      </w:divBdr>
    </w:div>
    <w:div w:id="1925989235">
      <w:bodyDiv w:val="1"/>
      <w:marLeft w:val="0"/>
      <w:marRight w:val="0"/>
      <w:marTop w:val="0"/>
      <w:marBottom w:val="0"/>
      <w:divBdr>
        <w:top w:val="none" w:sz="0" w:space="0" w:color="auto"/>
        <w:left w:val="none" w:sz="0" w:space="0" w:color="auto"/>
        <w:bottom w:val="none" w:sz="0" w:space="0" w:color="auto"/>
        <w:right w:val="none" w:sz="0" w:space="0" w:color="auto"/>
      </w:divBdr>
    </w:div>
    <w:div w:id="1965692297">
      <w:bodyDiv w:val="1"/>
      <w:marLeft w:val="0"/>
      <w:marRight w:val="0"/>
      <w:marTop w:val="0"/>
      <w:marBottom w:val="0"/>
      <w:divBdr>
        <w:top w:val="none" w:sz="0" w:space="0" w:color="auto"/>
        <w:left w:val="none" w:sz="0" w:space="0" w:color="auto"/>
        <w:bottom w:val="none" w:sz="0" w:space="0" w:color="auto"/>
        <w:right w:val="none" w:sz="0" w:space="0" w:color="auto"/>
      </w:divBdr>
    </w:div>
    <w:div w:id="2083987783">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105609418">
      <w:bodyDiv w:val="1"/>
      <w:marLeft w:val="0"/>
      <w:marRight w:val="0"/>
      <w:marTop w:val="0"/>
      <w:marBottom w:val="0"/>
      <w:divBdr>
        <w:top w:val="none" w:sz="0" w:space="0" w:color="auto"/>
        <w:left w:val="none" w:sz="0" w:space="0" w:color="auto"/>
        <w:bottom w:val="none" w:sz="0" w:space="0" w:color="auto"/>
        <w:right w:val="none" w:sz="0" w:space="0" w:color="auto"/>
      </w:divBdr>
    </w:div>
    <w:div w:id="2111242693">
      <w:bodyDiv w:val="1"/>
      <w:marLeft w:val="0"/>
      <w:marRight w:val="0"/>
      <w:marTop w:val="0"/>
      <w:marBottom w:val="0"/>
      <w:divBdr>
        <w:top w:val="none" w:sz="0" w:space="0" w:color="auto"/>
        <w:left w:val="none" w:sz="0" w:space="0" w:color="auto"/>
        <w:bottom w:val="none" w:sz="0" w:space="0" w:color="auto"/>
        <w:right w:val="none" w:sz="0" w:space="0" w:color="auto"/>
      </w:divBdr>
    </w:div>
    <w:div w:id="2118715288">
      <w:bodyDiv w:val="1"/>
      <w:marLeft w:val="0"/>
      <w:marRight w:val="0"/>
      <w:marTop w:val="0"/>
      <w:marBottom w:val="0"/>
      <w:divBdr>
        <w:top w:val="none" w:sz="0" w:space="0" w:color="auto"/>
        <w:left w:val="none" w:sz="0" w:space="0" w:color="auto"/>
        <w:bottom w:val="none" w:sz="0" w:space="0" w:color="auto"/>
        <w:right w:val="none" w:sz="0" w:space="0" w:color="auto"/>
      </w:divBdr>
    </w:div>
    <w:div w:id="21268042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fr.wikipedia.org/wiki/Authentificatio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fr.wikipedia.org/wiki/Client-serveur" TargetMode="External"/><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fr.wikipedia.org/wiki/Protocole_de_communication"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3D73D2-23B2-45E3-9378-1FCF3593F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7948</TotalTime>
  <Pages>160</Pages>
  <Words>52218</Words>
  <Characters>281460</Characters>
  <Application>Microsoft Office Word</Application>
  <DocSecurity>0</DocSecurity>
  <Lines>6396</Lines>
  <Paragraphs>4980</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328698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sahir;hsahel@sntl.ma</dc:creator>
  <cp:lastModifiedBy>ADNANE EL KAMOUNI</cp:lastModifiedBy>
  <cp:revision>341</cp:revision>
  <cp:lastPrinted>2025-10-10T09:33:00Z</cp:lastPrinted>
  <dcterms:created xsi:type="dcterms:W3CDTF">2025-04-15T00:08:00Z</dcterms:created>
  <dcterms:modified xsi:type="dcterms:W3CDTF">2025-11-05T16:04:00Z</dcterms:modified>
</cp:coreProperties>
</file>