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F022C4">
      <w:pPr>
        <w:bidi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Fine Tuning</w:t>
      </w:r>
    </w:p>
    <w:p w14:paraId="75549D67"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0F62A54E">
      <w:pPr>
        <w:bidi w:val="0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Introduction</w:t>
      </w:r>
    </w:p>
    <w:p w14:paraId="576E5A83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Fine-tuning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has emerged as a vital process for adapting pre-trained models to specific tasks or domains. With the rapid advancements in machine learning, pre-trained models such as GPT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have become foundational tools. However, their general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purpose nature often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needs</w:t>
      </w:r>
      <w:r>
        <w:rPr>
          <w:rFonts w:hint="default" w:ascii="Times New Roman" w:hAnsi="Times New Roman" w:cs="Times New Roman"/>
          <w:sz w:val="24"/>
          <w:szCs w:val="24"/>
        </w:rPr>
        <w:t xml:space="preserve"> fine-tuning to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adjust</w:t>
      </w:r>
      <w:r>
        <w:rPr>
          <w:rFonts w:hint="default" w:ascii="Times New Roman" w:hAnsi="Times New Roman" w:cs="Times New Roman"/>
          <w:sz w:val="24"/>
          <w:szCs w:val="24"/>
        </w:rPr>
        <w:t xml:space="preserve"> to specialized needs, such as generating legal documents, improving customer interactions, or structuring financial data.</w:t>
      </w:r>
    </w:p>
    <w:p w14:paraId="7F2C23BF">
      <w:pPr>
        <w:bidi w:val="0"/>
        <w:spacing w:line="360" w:lineRule="auto"/>
        <w:jc w:val="both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What is Fine-Tuning?</w:t>
      </w:r>
    </w:p>
    <w:p w14:paraId="7D2A0FC1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Fine-tuning refers to the process of taking a general-purpose, pre-trained model and retraining it on a smaller, task-specific dataset. By doing so, the model learns to produce outputs tailored to particular applications, making it invaluable in fields requiring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specific</w:t>
      </w:r>
      <w:r>
        <w:rPr>
          <w:rFonts w:hint="default" w:ascii="Times New Roman" w:hAnsi="Times New Roman" w:cs="Times New Roman"/>
          <w:sz w:val="24"/>
          <w:szCs w:val="24"/>
        </w:rPr>
        <w:t xml:space="preserve"> understanding. For example, a general language model may be fine-tuned to analyze medical texts, where precision is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needed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6419D90D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Pre-trained models provide a head start by leveraging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large</w:t>
      </w:r>
      <w:r>
        <w:rPr>
          <w:rFonts w:hint="default" w:ascii="Times New Roman" w:hAnsi="Times New Roman" w:cs="Times New Roman"/>
          <w:sz w:val="24"/>
          <w:szCs w:val="24"/>
        </w:rPr>
        <w:t xml:space="preserve"> amounts of data used in their initial training. Fine-tuning capitalizes on this foundation by narrowing the model’s focus. As noted by researchers, fine-tuning is particularly impactful for domains like law and healthcare, where general AI systems may lack the specificity required for tasks like document drafting or diagnosis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</w:t>
      </w:r>
    </w:p>
    <w:p w14:paraId="776FB8D1">
      <w:pPr>
        <w:bidi w:val="0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Types of Fine-Tuning</w:t>
      </w:r>
    </w:p>
    <w:p w14:paraId="3FA8F144">
      <w:pPr>
        <w:bidi w:val="0"/>
        <w:rPr>
          <w:rFonts w:hint="default" w:ascii="Times New Roman" w:hAnsi="Times New Roman" w:cs="Times New Roman"/>
        </w:rPr>
      </w:pPr>
    </w:p>
    <w:p w14:paraId="6BB5CB23">
      <w:pPr>
        <w:numPr>
          <w:ilvl w:val="0"/>
          <w:numId w:val="1"/>
        </w:num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sz w:val="24"/>
          <w:szCs w:val="24"/>
          <w:u w:val="single"/>
        </w:rPr>
        <w:t>Instruction Fine-Tuning</w:t>
      </w:r>
    </w:p>
    <w:p w14:paraId="519D2D32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Focuses on teaching the model how to handle specific instructions. For example, training a model with prompts like "Summarize this text" followed by examples.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Ideal for tasks requiring user interaction or guidance, such as chatbots or customer service systems.</w:t>
      </w:r>
    </w:p>
    <w:p w14:paraId="23C53812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Advantages</w:t>
      </w:r>
      <w:r>
        <w:rPr>
          <w:rFonts w:hint="default" w:ascii="Times New Roman" w:hAnsi="Times New Roman" w:cs="Times New Roman"/>
          <w:sz w:val="24"/>
          <w:szCs w:val="24"/>
        </w:rPr>
        <w:t>: Improves the model's response accuracy to specific tasks.</w:t>
      </w:r>
    </w:p>
    <w:p w14:paraId="010390C8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Challenges</w:t>
      </w:r>
      <w:r>
        <w:rPr>
          <w:rFonts w:hint="default" w:ascii="Times New Roman" w:hAnsi="Times New Roman" w:cs="Times New Roman"/>
          <w:sz w:val="24"/>
          <w:szCs w:val="24"/>
        </w:rPr>
        <w:t>: Limited to the scope of provided instructions; generalization might suffer.</w:t>
      </w:r>
    </w:p>
    <w:p w14:paraId="089A52D1">
      <w:pPr>
        <w:numPr>
          <w:ilvl w:val="0"/>
          <w:numId w:val="1"/>
        </w:numPr>
        <w:bidi w:val="0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sz w:val="24"/>
          <w:szCs w:val="24"/>
          <w:u w:val="single"/>
        </w:rPr>
        <w:t>Parameter-Efficient Fine-Tuning (PEFT)</w:t>
      </w:r>
    </w:p>
    <w:p w14:paraId="34A71902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Modifies only a subset of the model's parameters during fine-tuning. Techniques like LoRA (Low-Rank Adaptation) fall under this category.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Useful for resource-constrained environments.</w:t>
      </w:r>
    </w:p>
    <w:p w14:paraId="3DF604F6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Advantages</w:t>
      </w:r>
      <w:r>
        <w:rPr>
          <w:rFonts w:hint="default" w:ascii="Times New Roman" w:hAnsi="Times New Roman" w:cs="Times New Roman"/>
          <w:sz w:val="24"/>
          <w:szCs w:val="24"/>
        </w:rPr>
        <w:t>: Reduces computational requirements and avoids "catastrophic forgetting" (loss of prior knowledge).</w:t>
      </w:r>
    </w:p>
    <w:p w14:paraId="030C07A2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Challenges</w:t>
      </w:r>
      <w:r>
        <w:rPr>
          <w:rFonts w:hint="default" w:ascii="Times New Roman" w:hAnsi="Times New Roman" w:cs="Times New Roman"/>
          <w:sz w:val="24"/>
          <w:szCs w:val="24"/>
        </w:rPr>
        <w:t>: Fine-tuning fewer parameters might limit performance improvements on complex tasks.</w:t>
      </w:r>
    </w:p>
    <w:p w14:paraId="72A062B7">
      <w:pPr>
        <w:numPr>
          <w:ilvl w:val="0"/>
          <w:numId w:val="1"/>
        </w:numPr>
        <w:bidi w:val="0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u w:val="single"/>
        </w:rPr>
        <w:t>Task-Specific Fine-Tuning</w:t>
      </w:r>
    </w:p>
    <w:p w14:paraId="43C948E0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Trains the model exclusively for one domain or task, such as sentiment analysis or translation.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 Specialized applications requiring high accuracy in a single domain.</w:t>
      </w:r>
    </w:p>
    <w:p w14:paraId="2E6B3D0D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Advantages</w:t>
      </w:r>
      <w:r>
        <w:rPr>
          <w:rFonts w:hint="default" w:ascii="Times New Roman" w:hAnsi="Times New Roman" w:cs="Times New Roman"/>
          <w:sz w:val="24"/>
          <w:szCs w:val="24"/>
        </w:rPr>
        <w:t>: Yields superior performance for the target task.</w:t>
      </w:r>
    </w:p>
    <w:p w14:paraId="22C28B19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Challenges</w:t>
      </w:r>
      <w:r>
        <w:rPr>
          <w:rFonts w:hint="default" w:ascii="Times New Roman" w:hAnsi="Times New Roman" w:cs="Times New Roman"/>
          <w:sz w:val="24"/>
          <w:szCs w:val="24"/>
        </w:rPr>
        <w:t>: Requires significant labeled data and risks catastrophic forgetting.</w:t>
      </w:r>
    </w:p>
    <w:p w14:paraId="2673FB79">
      <w:pPr>
        <w:numPr>
          <w:ilvl w:val="0"/>
          <w:numId w:val="1"/>
        </w:numPr>
        <w:bidi w:val="0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u w:val="single"/>
        </w:rPr>
        <w:t>Transfer Learning</w:t>
      </w:r>
    </w:p>
    <w:p w14:paraId="58CFE4FD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Adapts a pre-trained model to a new but related task using task-specific data.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Efficient for scenarios with limited training data.</w:t>
      </w:r>
    </w:p>
    <w:p w14:paraId="59D04058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Advantages</w:t>
      </w:r>
      <w:r>
        <w:rPr>
          <w:rFonts w:hint="default" w:ascii="Times New Roman" w:hAnsi="Times New Roman" w:cs="Times New Roman"/>
          <w:sz w:val="24"/>
          <w:szCs w:val="24"/>
        </w:rPr>
        <w:t>: Builds on existing model knowledge, reducing training time and resource needs.</w:t>
      </w:r>
    </w:p>
    <w:p w14:paraId="123CB7F6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Challenges</w:t>
      </w:r>
      <w:r>
        <w:rPr>
          <w:rFonts w:hint="default" w:ascii="Times New Roman" w:hAnsi="Times New Roman" w:cs="Times New Roman"/>
          <w:sz w:val="24"/>
          <w:szCs w:val="24"/>
        </w:rPr>
        <w:t>: May not perform well if the new task diverges significantly from the pre-trained knowledge.</w:t>
      </w:r>
    </w:p>
    <w:p w14:paraId="20A83769">
      <w:pPr>
        <w:numPr>
          <w:ilvl w:val="0"/>
          <w:numId w:val="1"/>
        </w:numPr>
        <w:bidi w:val="0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sz w:val="24"/>
          <w:szCs w:val="24"/>
          <w:u w:val="single"/>
        </w:rPr>
        <w:t>Multi-Task Learning</w:t>
      </w:r>
    </w:p>
    <w:p w14:paraId="145432D7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Simultaneously trains a model on multiple related tasks.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Enables a single model to handle diverse applications, such as summarization and question answering.</w:t>
      </w:r>
    </w:p>
    <w:p w14:paraId="14867EBD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Advantages</w:t>
      </w:r>
      <w:r>
        <w:rPr>
          <w:rFonts w:hint="default" w:ascii="Times New Roman" w:hAnsi="Times New Roman" w:cs="Times New Roman"/>
          <w:sz w:val="24"/>
          <w:szCs w:val="24"/>
        </w:rPr>
        <w:t>: Avoids catastrophic forgetting across tasks and supports a broader application spectrum.</w:t>
      </w:r>
    </w:p>
    <w:p w14:paraId="7592555C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Challenges</w:t>
      </w:r>
      <w:r>
        <w:rPr>
          <w:rFonts w:hint="default" w:ascii="Times New Roman" w:hAnsi="Times New Roman" w:cs="Times New Roman"/>
          <w:sz w:val="24"/>
          <w:szCs w:val="24"/>
        </w:rPr>
        <w:t>: Requires diverse and extensive training data.</w:t>
      </w:r>
    </w:p>
    <w:p w14:paraId="105616B8">
      <w:pPr>
        <w:numPr>
          <w:ilvl w:val="0"/>
          <w:numId w:val="1"/>
        </w:numPr>
        <w:bidi w:val="0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sz w:val="24"/>
          <w:szCs w:val="24"/>
          <w:u w:val="single"/>
        </w:rPr>
        <w:t>Sequential Fine-Tuning</w:t>
      </w:r>
    </w:p>
    <w:p w14:paraId="7A3B7C01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Fine-tunes a model incrementally across a series of related tasks.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Ideal for domains requiring cumulative knowledge, such as medical diagnostics</w:t>
      </w:r>
    </w:p>
    <w:p w14:paraId="7CF2E79B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Advantages</w:t>
      </w:r>
      <w:r>
        <w:rPr>
          <w:rFonts w:hint="default" w:ascii="Times New Roman" w:hAnsi="Times New Roman" w:cs="Times New Roman"/>
          <w:sz w:val="24"/>
          <w:szCs w:val="24"/>
        </w:rPr>
        <w:t>: Retains general knowledge while becoming progressively specialized.</w:t>
      </w:r>
    </w:p>
    <w:p w14:paraId="12B01C96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Challenges</w:t>
      </w:r>
      <w:r>
        <w:rPr>
          <w:rFonts w:hint="default" w:ascii="Times New Roman" w:hAnsi="Times New Roman" w:cs="Times New Roman"/>
          <w:sz w:val="24"/>
          <w:szCs w:val="24"/>
        </w:rPr>
        <w:t>: Prolonged training time and potential overfitting in earlier tasks.</w:t>
      </w:r>
    </w:p>
    <w:p w14:paraId="3D066DB2"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52B78D3A"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38B62D28">
      <w:pPr>
        <w:bidi w:val="0"/>
        <w:spacing w:line="360" w:lineRule="auto"/>
        <w:jc w:val="both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Pros and Cons of Fine-Tuning</w:t>
      </w:r>
    </w:p>
    <w:p w14:paraId="131B2FB9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Advantages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73A0CE27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u w:val="single"/>
        </w:rPr>
        <w:t>Customizability</w:t>
      </w:r>
      <w:r>
        <w:rPr>
          <w:rFonts w:hint="default" w:ascii="Times New Roman" w:hAnsi="Times New Roman" w:cs="Times New Roman"/>
          <w:sz w:val="24"/>
          <w:szCs w:val="24"/>
        </w:rPr>
        <w:t>: Tailors models to specific tasks, improving performance in niche domains.</w:t>
      </w:r>
    </w:p>
    <w:p w14:paraId="00F0EE39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u w:val="single"/>
        </w:rPr>
        <w:t>Efficiency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Using</w:t>
      </w:r>
      <w:r>
        <w:rPr>
          <w:rFonts w:hint="default" w:ascii="Times New Roman" w:hAnsi="Times New Roman" w:cs="Times New Roman"/>
          <w:sz w:val="24"/>
          <w:szCs w:val="24"/>
        </w:rPr>
        <w:t xml:space="preserve"> pre-trained models reduces the time and resources required for training from scratch.</w:t>
      </w:r>
    </w:p>
    <w:p w14:paraId="670B4D3A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u w:val="single"/>
        </w:rPr>
        <w:t>Precision</w:t>
      </w:r>
      <w:r>
        <w:rPr>
          <w:rFonts w:hint="default" w:ascii="Times New Roman" w:hAnsi="Times New Roman" w:cs="Times New Roman"/>
          <w:sz w:val="24"/>
          <w:szCs w:val="24"/>
        </w:rPr>
        <w:t>: Fine-tuning can help achieve outputs aligned with particular requirements, such as structured formats or unique tones​</w:t>
      </w:r>
    </w:p>
    <w:p w14:paraId="38DC781E">
      <w:pPr>
        <w:bidi w:val="0"/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Disadvantages:</w:t>
      </w:r>
    </w:p>
    <w:p w14:paraId="65FA8974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u w:val="single"/>
        </w:rPr>
        <w:t>Static Nature</w:t>
      </w:r>
      <w:r>
        <w:rPr>
          <w:rFonts w:hint="default" w:ascii="Times New Roman" w:hAnsi="Times New Roman" w:cs="Times New Roman"/>
          <w:sz w:val="24"/>
          <w:szCs w:val="24"/>
        </w:rPr>
        <w:t>: Fine-tuned models are not easily scalable or adaptable to new data. Changes often require retraining the model entirely.</w:t>
      </w:r>
    </w:p>
    <w:p w14:paraId="4F867F93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u w:val="single"/>
        </w:rPr>
        <w:t>Computational Costs</w:t>
      </w:r>
      <w:r>
        <w:rPr>
          <w:rFonts w:hint="default" w:ascii="Times New Roman" w:hAnsi="Times New Roman" w:cs="Times New Roman"/>
          <w:sz w:val="24"/>
          <w:szCs w:val="24"/>
        </w:rPr>
        <w:t>: Techniques like full fine-tuning demand substantial computational resources, especially for large-scale models.</w:t>
      </w:r>
    </w:p>
    <w:p w14:paraId="77BAA4CD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u w:val="single"/>
        </w:rPr>
        <w:t>Risk of Overfitting</w:t>
      </w:r>
      <w:r>
        <w:rPr>
          <w:rFonts w:hint="default" w:ascii="Times New Roman" w:hAnsi="Times New Roman" w:cs="Times New Roman"/>
          <w:sz w:val="24"/>
          <w:szCs w:val="24"/>
        </w:rPr>
        <w:t>: Excessive specialization can limit the model’s ability to generalize beyond its fine-tuned tasks.</w:t>
      </w:r>
    </w:p>
    <w:p w14:paraId="14F47E09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u w:val="single"/>
        </w:rPr>
        <w:t>Hallucination Risks</w:t>
      </w:r>
      <w:r>
        <w:rPr>
          <w:rFonts w:hint="default" w:ascii="Times New Roman" w:hAnsi="Times New Roman" w:cs="Times New Roman"/>
          <w:sz w:val="24"/>
          <w:szCs w:val="24"/>
        </w:rPr>
        <w:t>: Fine-tuned models may produce plausible but incorrect outputs, especially in high-stakes environments like healthcare</w:t>
      </w:r>
    </w:p>
    <w:p w14:paraId="4AADF4E9">
      <w:pPr>
        <w:bidi w:val="0"/>
        <w:spacing w:line="360" w:lineRule="auto"/>
        <w:jc w:val="both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Emerging Alternatives</w:t>
      </w:r>
    </w:p>
    <w:p w14:paraId="2EBBC7E7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Retrieval-Augmented Generation (RAG) is being recognized as 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</w:t>
      </w:r>
      <w:r>
        <w:rPr>
          <w:rFonts w:hint="default" w:ascii="Times New Roman" w:hAnsi="Times New Roman" w:cs="Times New Roman"/>
          <w:sz w:val="24"/>
          <w:szCs w:val="24"/>
        </w:rPr>
        <w:t xml:space="preserve"> alternative to fine-tuning. Unlike fine-tuned models, RAG retrieves real-time data from external sources during inference, ensuring up-to-date and accurate outputs. While fine-tuning creates static models, RAG adapts dynamically, making it particularly useful for enterprises that rely on evolving data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 w14:paraId="174FE3BD">
      <w:pPr>
        <w:bidi w:val="0"/>
        <w:spacing w:line="360" w:lineRule="auto"/>
        <w:jc w:val="both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Conclusion</w:t>
      </w:r>
    </w:p>
    <w:p w14:paraId="6BC1BEB4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Fine-tuning remains a powerful tool for creating specialized AI systems</w:t>
      </w:r>
      <w:r>
        <w:rPr>
          <w:rFonts w:hint="default" w:ascii="Times New Roman" w:hAnsi="Times New Roman" w:cs="Times New Roman"/>
          <w:sz w:val="24"/>
          <w:szCs w:val="24"/>
        </w:rPr>
        <w:t>, enabling general-purpose models to achieve precision and relevance in specific domains. However, its limitations, including computational demands and static nature, highlight the need for innovations like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RAG. By carefully selecting the appropriate fine-tuning approach or alternative, organizations can maximize the effectiveness of AI systems while balancing efficiency and adaptability.</w:t>
      </w:r>
    </w:p>
    <w:p w14:paraId="1369CD0E">
      <w:pPr>
        <w:bidi w:val="0"/>
        <w:spacing w:line="360" w:lineRule="auto"/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613708A2">
      <w:pPr>
        <w:bidi w:val="0"/>
        <w:spacing w:line="360" w:lineRule="auto"/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45578E34">
      <w:pPr>
        <w:bidi w:val="0"/>
        <w:spacing w:line="360" w:lineRule="auto"/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4EDEFAA2">
      <w:pPr>
        <w:bidi w:val="0"/>
        <w:spacing w:line="360" w:lineRule="auto"/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404E0881">
      <w:pPr>
        <w:bidi w:val="0"/>
        <w:spacing w:line="360" w:lineRule="auto"/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57DFE635">
      <w:pPr>
        <w:bidi w:val="0"/>
        <w:spacing w:line="360" w:lineRule="auto"/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39D13D81">
      <w:pPr>
        <w:bidi w:val="0"/>
        <w:spacing w:line="360" w:lineRule="auto"/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3BF8179E">
      <w:pPr>
        <w:bidi w:val="0"/>
        <w:spacing w:line="360" w:lineRule="auto"/>
        <w:rPr>
          <w:rFonts w:hint="default" w:ascii="Times New Roman" w:hAnsi="Times New Roman" w:cs="Times New Roman"/>
          <w:b/>
          <w:bCs/>
          <w:sz w:val="26"/>
          <w:szCs w:val="26"/>
        </w:rPr>
      </w:pPr>
      <w:bookmarkStart w:id="0" w:name="_GoBack"/>
      <w:bookmarkEnd w:id="0"/>
    </w:p>
    <w:p w14:paraId="68777D38">
      <w:pPr>
        <w:bidi w:val="0"/>
        <w:spacing w:line="360" w:lineRule="auto"/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788E4A21">
      <w:pPr>
        <w:bidi w:val="0"/>
        <w:spacing w:line="360" w:lineRule="auto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References</w:t>
      </w:r>
    </w:p>
    <w:p w14:paraId="5AF0A48A">
      <w:pPr>
        <w:numPr>
          <w:ilvl w:val="0"/>
          <w:numId w:val="2"/>
        </w:numPr>
        <w:bidi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G. Hinton, A practical guide to training restricted Boltzmann machines, Momentum 9 (1) (2010) 926.</w:t>
      </w:r>
    </w:p>
    <w:p w14:paraId="57904200">
      <w:pPr>
        <w:numPr>
          <w:ilvl w:val="0"/>
          <w:numId w:val="2"/>
        </w:numPr>
        <w:bidi w:val="0"/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J. Devlin, M.-W. Chang, K. Lee, K. Toutanova, BERT: Pre-training of deep bidirectional transformers for language understanding, in: Proceedings of NAACL-HLT, 2019, pp. 4171–4186.</w:t>
      </w:r>
    </w:p>
    <w:p w14:paraId="59C9340A">
      <w:pPr>
        <w:numPr>
          <w:ilvl w:val="0"/>
          <w:numId w:val="2"/>
        </w:numPr>
        <w:bidi w:val="0"/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A. Radford, J. Wu, R. Child, D. Luan, D. Amodei, I. Sutskever, Language models are unsupervised multitask learners, OpenAI Technical Report, 2019.</w:t>
      </w:r>
    </w:p>
    <w:p w14:paraId="4F8D1756">
      <w:pPr>
        <w:numPr>
          <w:ilvl w:val="0"/>
          <w:numId w:val="2"/>
        </w:numPr>
        <w:bidi w:val="0"/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J. Howard, S. Ruder, Universal language model fine-tuning for text classification, arXiv preprint arXiv:1801.06146, 2018.</w:t>
      </w:r>
    </w:p>
    <w:p w14:paraId="1A67D5A3">
      <w:pPr>
        <w:numPr>
          <w:ilvl w:val="0"/>
          <w:numId w:val="2"/>
        </w:numPr>
        <w:bidi w:val="0"/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S. Hochreiter, J. Schmidhuber, Long short-term memory, Neural Computation 9 (8) (1997) 1735–1780.</w:t>
      </w:r>
    </w:p>
    <w:p w14:paraId="1F81B26E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69D4A2F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77D6E95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7F3E8BF9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0A8B4596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28C0ADB1">
      <w:pPr>
        <w:bidi w:val="0"/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BF4D5F"/>
    <w:multiLevelType w:val="singleLevel"/>
    <w:tmpl w:val="DABF4D5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89B49D3"/>
    <w:multiLevelType w:val="singleLevel"/>
    <w:tmpl w:val="489B49D3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DC0A3E"/>
    <w:rsid w:val="0ED43552"/>
    <w:rsid w:val="34991662"/>
    <w:rsid w:val="52DC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  <w:style w:type="character" w:customStyle="1" w:styleId="10">
    <w:name w:val="Heading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47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2024-11-19T03:54:00Z</dcterms:created>
  <dc:creator>krose</dc:creator>
  <cp:lastModifiedBy>krose</cp:lastModifiedBy>
  <dcterms:modified xsi:type="dcterms:W3CDTF">2024-11-19T04:43:29Z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9237D85716174C2CB6523405B3654E95_11</vt:lpwstr>
  </property>
</Properties>
</file>