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STANDARD OPERATING PROCEDURE (SOP)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BFBFBF" w:val="clear"/>
          </w:tcPr>
          <w:p>
            <w:r>
              <w:rPr>
                <w:b/>
                <w:sz w:val="24"/>
              </w:rPr>
              <w:t>General Information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Process Title: </w:t>
            </w:r>
            <w:r>
              <w:t>Eclipse Operation – Target Voltage Set and Lithium-Ion Battery Management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Department: </w:t>
            </w:r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Contact Info: </w:t>
            </w:r>
            <w:r>
              <w:t>—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SOP ID: </w:t>
            </w:r>
            <w:r>
              <w:t>SOP-13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Effective Date: </w:t>
            </w:r>
            <w:r>
              <w:t>—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Revision Number: </w:t>
            </w:r>
            <w:r>
              <w:t>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BFBFBF" w:val="clear"/>
          </w:tcPr>
          <w:p>
            <w:r>
              <w:rPr>
                <w:b/>
                <w:sz w:val="24"/>
              </w:rPr>
              <w:t>Process Overview</w:t>
            </w:r>
          </w:p>
        </w:tc>
      </w:tr>
    </w:tbl>
    <w:p/>
    <w:p>
      <w:r>
        <w:rPr>
          <w:b/>
        </w:rPr>
        <w:t xml:space="preserve">Process Description: </w:t>
      </w:r>
      <w:r>
        <w:t>Procedure for Eclipse Operation – Target Voltage Set and Lithium-Ion Battery Management</w:t>
      </w:r>
    </w:p>
    <w:p/>
    <w:p>
      <w:r>
        <w:rPr>
          <w:b/>
        </w:rPr>
        <w:t xml:space="preserve">Purpose &amp; Scope: </w:t>
      </w:r>
      <w:r>
        <w:t>Operators and analysts using STDMS monitoring tabs.</w:t>
      </w:r>
    </w:p>
    <w:p/>
    <w:p>
      <w:r>
        <w:rPr>
          <w:b/>
        </w:rPr>
        <w:t xml:space="preserve">Definitions &amp; Related Documents: </w:t>
      </w:r>
      <w:r>
        <w:t>See STDMS SOP Word template (stdms_sop_word_v1).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BFBFBF" w:val="clear"/>
          </w:tcPr>
          <w:p>
            <w:r>
              <w:rPr>
                <w:b/>
                <w:sz w:val="24"/>
              </w:rPr>
              <w:t>Process Steps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 w:val="clear"/>
          </w:tcPr>
          <w:p>
            <w:r>
              <w:rPr>
                <w:b/>
              </w:rPr>
              <w:t>WBS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 related monitoring tab</w:t>
            </w:r>
          </w:p>
        </w:tc>
        <w:tc>
          <w:tcPr>
            <w:tcW w:type="dxa" w:w="2880"/>
          </w:tcPr>
          <w:p>
            <w:r>
              <w:t>Operator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Verify models are trained</w:t>
            </w:r>
          </w:p>
        </w:tc>
        <w:tc>
          <w:tcPr>
            <w:tcW w:type="dxa" w:w="2880"/>
          </w:tcPr>
          <w:p>
            <w:r>
              <w:t>Analyst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Start monitoring and review health/drift</w:t>
            </w:r>
          </w:p>
        </w:tc>
        <w:tc>
          <w:tcPr>
            <w:tcW w:type="dxa" w:w="2880"/>
          </w:tcPr>
          <w:p>
            <w:r>
              <w:t>Operator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