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ED092" w14:textId="77777777" w:rsidR="00AC19D5" w:rsidRDefault="00D8055C" w:rsidP="00521AFF">
      <w:pPr>
        <w:bidi/>
        <w:jc w:val="center"/>
        <w:rPr>
          <w:b/>
          <w:bCs/>
          <w:u w:val="single"/>
          <w:rtl/>
          <w:lang w:bidi="he-IL"/>
        </w:rPr>
      </w:pPr>
      <w:r w:rsidRPr="00D8055C">
        <w:rPr>
          <w:rFonts w:hint="cs"/>
          <w:b/>
          <w:bCs/>
          <w:u w:val="single"/>
          <w:rtl/>
          <w:lang w:bidi="he-IL"/>
        </w:rPr>
        <w:t>עבודה סיום לקורס למידה חישובית</w:t>
      </w:r>
    </w:p>
    <w:p w14:paraId="13D592B5" w14:textId="77777777" w:rsidR="003C1D12" w:rsidRPr="003C1D12" w:rsidRDefault="003C1D12" w:rsidP="00581D87">
      <w:pPr>
        <w:bidi/>
        <w:jc w:val="both"/>
        <w:rPr>
          <w:sz w:val="20"/>
          <w:szCs w:val="20"/>
          <w:u w:val="single"/>
          <w:rtl/>
          <w:lang w:bidi="he-IL"/>
        </w:rPr>
      </w:pPr>
      <w:bookmarkStart w:id="0" w:name="_GoBack"/>
      <w:bookmarkEnd w:id="0"/>
    </w:p>
    <w:p w14:paraId="0369E028" w14:textId="2880A2E4" w:rsidR="00D8055C" w:rsidRDefault="009058AA" w:rsidP="003C22BF">
      <w:pPr>
        <w:pStyle w:val="ListParagraph"/>
        <w:numPr>
          <w:ilvl w:val="0"/>
          <w:numId w:val="3"/>
        </w:numPr>
        <w:bidi/>
        <w:jc w:val="both"/>
        <w:rPr>
          <w:b/>
          <w:bCs/>
          <w:sz w:val="28"/>
          <w:szCs w:val="28"/>
          <w:u w:val="single"/>
          <w:lang w:bidi="he-IL"/>
        </w:rPr>
      </w:pPr>
      <w:r>
        <w:rPr>
          <w:rFonts w:hint="cs"/>
          <w:b/>
          <w:bCs/>
          <w:sz w:val="28"/>
          <w:szCs w:val="28"/>
          <w:u w:val="single"/>
          <w:rtl/>
          <w:lang w:bidi="he-IL"/>
        </w:rPr>
        <w:t>תיאור הבעיה</w:t>
      </w:r>
      <w:r w:rsidR="003C22BF">
        <w:rPr>
          <w:rFonts w:hint="cs"/>
          <w:b/>
          <w:bCs/>
          <w:sz w:val="28"/>
          <w:szCs w:val="28"/>
          <w:u w:val="single"/>
          <w:rtl/>
          <w:lang w:bidi="he-IL"/>
        </w:rPr>
        <w:t xml:space="preserve"> והדאטה:</w:t>
      </w:r>
    </w:p>
    <w:p w14:paraId="69F5C2CB" w14:textId="77777777" w:rsidR="009D6AF6" w:rsidRPr="003C22BF" w:rsidRDefault="009D6AF6" w:rsidP="009D6AF6">
      <w:pPr>
        <w:pStyle w:val="ListParagraph"/>
        <w:bidi/>
        <w:jc w:val="both"/>
        <w:rPr>
          <w:b/>
          <w:bCs/>
          <w:sz w:val="28"/>
          <w:szCs w:val="28"/>
          <w:u w:val="single"/>
          <w:rtl/>
          <w:lang w:bidi="he-IL"/>
        </w:rPr>
      </w:pPr>
    </w:p>
    <w:p w14:paraId="3DEF1A6F" w14:textId="40010181" w:rsidR="00674338" w:rsidRPr="00674338" w:rsidRDefault="004110F2" w:rsidP="00674338">
      <w:pPr>
        <w:pStyle w:val="ListParagraph"/>
        <w:numPr>
          <w:ilvl w:val="0"/>
          <w:numId w:val="4"/>
        </w:numPr>
        <w:bidi/>
        <w:jc w:val="both"/>
        <w:rPr>
          <w:rFonts w:cs="Arial"/>
        </w:rPr>
      </w:pPr>
      <w:r w:rsidRPr="004110F2">
        <w:rPr>
          <w:rFonts w:cs="Arial"/>
          <w:rtl/>
          <w:lang w:bidi="he-IL"/>
        </w:rPr>
        <w:t>הבעיה היא זיהוי הונאת כרטיסי אשראי באמצעות תהליך של למידת מכונה. הנתונים מכילים מאגר נתונים של עסקאות כרטיסי אשראי. המסגרת של הנתונים היא קובץ</w:t>
      </w:r>
      <w:r>
        <w:rPr>
          <w:rFonts w:cs="Arial" w:hint="cs"/>
          <w:rtl/>
          <w:lang w:bidi="he-IL"/>
        </w:rPr>
        <w:t xml:space="preserve"> </w:t>
      </w:r>
      <w:r w:rsidR="003C22BF" w:rsidRPr="003C22BF">
        <w:rPr>
          <w:rFonts w:cs="Arial"/>
          <w:rtl/>
          <w:lang w:bidi="he-IL"/>
        </w:rPr>
        <w:t>בשם "</w:t>
      </w:r>
      <w:r w:rsidR="003C22BF" w:rsidRPr="003C22BF">
        <w:rPr>
          <w:rFonts w:cs="Arial"/>
        </w:rPr>
        <w:t>creditcard.csv</w:t>
      </w:r>
      <w:r w:rsidR="003C22BF" w:rsidRPr="003C22BF">
        <w:rPr>
          <w:rFonts w:cs="Arial"/>
          <w:rtl/>
          <w:lang w:bidi="he-IL"/>
        </w:rPr>
        <w:t>" שכולל מידע על פעולות כרטיס אשראי ומזיקות. הקובץ מכיל 31 עמודות הכוללות את המאפיינים הבאים:</w:t>
      </w:r>
    </w:p>
    <w:p w14:paraId="72712E72" w14:textId="77777777" w:rsidR="003C22BF" w:rsidRPr="003C22BF" w:rsidRDefault="003C22BF" w:rsidP="003C22BF">
      <w:pPr>
        <w:bidi/>
        <w:ind w:left="720"/>
        <w:jc w:val="both"/>
        <w:rPr>
          <w:rFonts w:cs="Arial"/>
        </w:rPr>
      </w:pPr>
      <w:r w:rsidRPr="003C22BF">
        <w:rPr>
          <w:rFonts w:cs="Arial"/>
          <w:rtl/>
          <w:lang w:bidi="he-IL"/>
        </w:rPr>
        <w:t xml:space="preserve">1. </w:t>
      </w:r>
      <w:r w:rsidRPr="003C22BF">
        <w:rPr>
          <w:rFonts w:cs="Arial"/>
        </w:rPr>
        <w:t>Time</w:t>
      </w:r>
      <w:r w:rsidRPr="003C22BF">
        <w:rPr>
          <w:rFonts w:cs="Arial"/>
          <w:rtl/>
          <w:lang w:bidi="he-IL"/>
        </w:rPr>
        <w:t xml:space="preserve"> - זמן השורה כמספר שניות מאז הפעולה הראשונה בקובץ.</w:t>
      </w:r>
    </w:p>
    <w:p w14:paraId="7B0FAF4A" w14:textId="5165F296" w:rsidR="003C22BF" w:rsidRPr="003C22BF" w:rsidRDefault="003C22BF" w:rsidP="004110F2">
      <w:pPr>
        <w:bidi/>
        <w:ind w:left="720"/>
        <w:jc w:val="both"/>
        <w:rPr>
          <w:rFonts w:cs="Arial"/>
        </w:rPr>
      </w:pPr>
      <w:r w:rsidRPr="003C22BF">
        <w:rPr>
          <w:rFonts w:cs="Arial"/>
          <w:rtl/>
          <w:lang w:bidi="he-IL"/>
        </w:rPr>
        <w:t xml:space="preserve">2. </w:t>
      </w:r>
      <w:r w:rsidRPr="003C22BF">
        <w:rPr>
          <w:rFonts w:cs="Arial"/>
        </w:rPr>
        <w:t>V1, V2, ..., V28</w:t>
      </w:r>
      <w:r w:rsidRPr="003C22BF">
        <w:rPr>
          <w:rFonts w:cs="Arial"/>
          <w:rtl/>
          <w:lang w:bidi="he-IL"/>
        </w:rPr>
        <w:t xml:space="preserve"> - מאפייני הסודיות של הכרטיס אשראי </w:t>
      </w:r>
    </w:p>
    <w:p w14:paraId="23C4AF08" w14:textId="77777777" w:rsidR="003C22BF" w:rsidRPr="003C22BF" w:rsidRDefault="003C22BF" w:rsidP="003C22BF">
      <w:pPr>
        <w:bidi/>
        <w:ind w:left="720"/>
        <w:jc w:val="both"/>
        <w:rPr>
          <w:rFonts w:cs="Arial"/>
        </w:rPr>
      </w:pPr>
      <w:r w:rsidRPr="003C22BF">
        <w:rPr>
          <w:rFonts w:cs="Arial"/>
          <w:rtl/>
          <w:lang w:bidi="he-IL"/>
        </w:rPr>
        <w:t xml:space="preserve">3. </w:t>
      </w:r>
      <w:r w:rsidRPr="003C22BF">
        <w:rPr>
          <w:rFonts w:cs="Arial"/>
        </w:rPr>
        <w:t>Amount</w:t>
      </w:r>
      <w:r w:rsidRPr="003C22BF">
        <w:rPr>
          <w:rFonts w:cs="Arial"/>
          <w:rtl/>
          <w:lang w:bidi="he-IL"/>
        </w:rPr>
        <w:t xml:space="preserve"> - סכום העסקה.</w:t>
      </w:r>
    </w:p>
    <w:p w14:paraId="5F6482CD" w14:textId="7C8B3DBB" w:rsidR="003C22BF" w:rsidRPr="003C22BF" w:rsidRDefault="003C22BF" w:rsidP="003C22BF">
      <w:pPr>
        <w:bidi/>
        <w:ind w:left="720"/>
        <w:jc w:val="both"/>
        <w:rPr>
          <w:rFonts w:cs="Arial"/>
        </w:rPr>
      </w:pPr>
      <w:r w:rsidRPr="003C22BF">
        <w:rPr>
          <w:rFonts w:cs="Arial"/>
          <w:rtl/>
          <w:lang w:bidi="he-IL"/>
        </w:rPr>
        <w:t xml:space="preserve">4. </w:t>
      </w:r>
      <w:r w:rsidRPr="003C22BF">
        <w:rPr>
          <w:rFonts w:cs="Arial"/>
        </w:rPr>
        <w:t>Class</w:t>
      </w:r>
      <w:r w:rsidRPr="003C22BF">
        <w:rPr>
          <w:rFonts w:cs="Arial"/>
          <w:rtl/>
          <w:lang w:bidi="he-IL"/>
        </w:rPr>
        <w:t xml:space="preserve"> - מציין האם העסקה היא תקינה או </w:t>
      </w:r>
      <w:r w:rsidR="00674338" w:rsidRPr="003C22BF">
        <w:rPr>
          <w:rFonts w:cs="Arial" w:hint="cs"/>
          <w:rtl/>
          <w:lang w:bidi="he-IL"/>
        </w:rPr>
        <w:t>פוגעת.</w:t>
      </w:r>
      <w:r w:rsidR="00674338">
        <w:rPr>
          <w:rFonts w:cs="Arial" w:hint="cs"/>
          <w:rtl/>
          <w:lang w:bidi="he-IL"/>
        </w:rPr>
        <w:t xml:space="preserve"> </w:t>
      </w:r>
      <w:r w:rsidR="00674338">
        <w:rPr>
          <w:rFonts w:cs="Arial"/>
          <w:rtl/>
          <w:lang w:bidi="he-IL"/>
        </w:rPr>
        <w:t>(</w:t>
      </w:r>
      <w:r w:rsidR="004110F2" w:rsidRPr="004110F2">
        <w:rPr>
          <w:rtl/>
          <w:lang w:bidi="he-IL"/>
        </w:rPr>
        <w:t xml:space="preserve"> </w:t>
      </w:r>
      <w:r w:rsidR="004110F2" w:rsidRPr="004110F2">
        <w:rPr>
          <w:rFonts w:cs="Arial"/>
          <w:rtl/>
          <w:lang w:bidi="he-IL"/>
        </w:rPr>
        <w:t>הערכים האפשריים הם 0 או 1, כאשר 0 מייצג עסקה רגילה ו-1 מייצג עסקה שהיא הונאת כרטיסי אשראי.</w:t>
      </w:r>
      <w:r w:rsidR="004110F2">
        <w:rPr>
          <w:rFonts w:cs="Arial" w:hint="cs"/>
          <w:rtl/>
          <w:lang w:bidi="he-IL"/>
        </w:rPr>
        <w:t>)</w:t>
      </w:r>
    </w:p>
    <w:p w14:paraId="4947AA91" w14:textId="2321404C" w:rsidR="003C22BF" w:rsidRPr="003C22BF" w:rsidRDefault="003C22BF" w:rsidP="003C22BF">
      <w:pPr>
        <w:bidi/>
        <w:ind w:left="720"/>
        <w:jc w:val="both"/>
      </w:pPr>
      <w:r w:rsidRPr="003C22BF">
        <w:rPr>
          <w:rFonts w:cs="Arial"/>
          <w:rtl/>
          <w:lang w:bidi="he-IL"/>
        </w:rPr>
        <w:t>המטרה היא לבנות מודלי</w:t>
      </w:r>
      <w:r w:rsidR="004110F2">
        <w:rPr>
          <w:rFonts w:cs="Arial" w:hint="cs"/>
          <w:rtl/>
          <w:lang w:bidi="he-IL"/>
        </w:rPr>
        <w:t xml:space="preserve"> חיזוי</w:t>
      </w:r>
      <w:r w:rsidRPr="003C22BF">
        <w:rPr>
          <w:rFonts w:cs="Arial"/>
          <w:rtl/>
          <w:lang w:bidi="he-IL"/>
        </w:rPr>
        <w:t xml:space="preserve"> המסוגל לזהות עסקאות פוגעות באמצעות אלגוריתמי </w:t>
      </w:r>
      <w:r w:rsidRPr="003C22BF">
        <w:rPr>
          <w:rFonts w:cs="Arial"/>
        </w:rPr>
        <w:t>Logistic Regression</w:t>
      </w:r>
      <w:r w:rsidRPr="003C22BF">
        <w:rPr>
          <w:rFonts w:cs="Arial"/>
          <w:rtl/>
          <w:lang w:bidi="he-IL"/>
        </w:rPr>
        <w:t xml:space="preserve"> ו-</w:t>
      </w:r>
      <w:r w:rsidRPr="003C22BF">
        <w:rPr>
          <w:rFonts w:cs="Arial"/>
        </w:rPr>
        <w:t>Adaboost</w:t>
      </w:r>
      <w:r w:rsidRPr="003C22BF">
        <w:rPr>
          <w:rFonts w:cs="Arial"/>
          <w:rtl/>
          <w:lang w:bidi="he-IL"/>
        </w:rPr>
        <w:t>, ולבצע השוואה ביניהם.</w:t>
      </w:r>
    </w:p>
    <w:p w14:paraId="0FC90D11" w14:textId="520D4533" w:rsidR="00D8055C" w:rsidRDefault="00D8055C" w:rsidP="003C22BF">
      <w:pPr>
        <w:pStyle w:val="ListParagraph"/>
        <w:numPr>
          <w:ilvl w:val="0"/>
          <w:numId w:val="2"/>
        </w:numPr>
        <w:bidi/>
        <w:jc w:val="both"/>
      </w:pPr>
      <w:r w:rsidRPr="00D8055C">
        <w:rPr>
          <w:rFonts w:cs="Arial"/>
          <w:rtl/>
          <w:lang w:bidi="he-IL"/>
        </w:rPr>
        <w:t xml:space="preserve">לניתוח ובניית מודלים נעשית </w:t>
      </w:r>
      <w:r>
        <w:rPr>
          <w:rFonts w:cs="Arial" w:hint="cs"/>
          <w:rtl/>
          <w:lang w:bidi="he-IL"/>
        </w:rPr>
        <w:t xml:space="preserve">על בסיס כמה מדדים שהם </w:t>
      </w:r>
    </w:p>
    <w:p w14:paraId="2F06F0EF" w14:textId="77777777" w:rsidR="00D8055C" w:rsidRDefault="00D8055C" w:rsidP="003C22BF">
      <w:pPr>
        <w:bidi/>
        <w:ind w:left="662"/>
        <w:jc w:val="both"/>
      </w:pPr>
      <w:r>
        <w:rPr>
          <w:rFonts w:cs="Arial" w:hint="cs"/>
          <w:rtl/>
          <w:lang w:bidi="he-IL"/>
        </w:rPr>
        <w:t>1</w:t>
      </w:r>
      <w:r>
        <w:rPr>
          <w:rFonts w:cs="Arial"/>
          <w:rtl/>
          <w:lang w:bidi="he-IL"/>
        </w:rPr>
        <w:t xml:space="preserve">. יישום בעולם האמיתי: קבוצת הנתונים מייצגת בעיה בעולם האמיתי עם הישגים פרקטיים ישירים. </w:t>
      </w:r>
    </w:p>
    <w:p w14:paraId="3855DDA9" w14:textId="20E949B1" w:rsidR="00D8055C" w:rsidRDefault="00D8055C" w:rsidP="003C22BF">
      <w:pPr>
        <w:bidi/>
        <w:ind w:left="662"/>
        <w:jc w:val="both"/>
      </w:pPr>
      <w:r>
        <w:rPr>
          <w:rFonts w:cs="Arial" w:hint="cs"/>
          <w:rtl/>
          <w:lang w:bidi="he-IL"/>
        </w:rPr>
        <w:t>2</w:t>
      </w:r>
      <w:r>
        <w:rPr>
          <w:rFonts w:cs="Arial"/>
          <w:rtl/>
          <w:lang w:bidi="he-IL"/>
        </w:rPr>
        <w:t>. גודל הנתונים: קבוצת הנתונים נגודרת בגודל גדול</w:t>
      </w:r>
      <w:r w:rsidR="00914FD8">
        <w:rPr>
          <w:rFonts w:cs="Arial" w:hint="cs"/>
          <w:rtl/>
          <w:lang w:bidi="he-IL"/>
        </w:rPr>
        <w:t xml:space="preserve"> יחסית</w:t>
      </w:r>
      <w:r>
        <w:rPr>
          <w:rFonts w:cs="Arial"/>
          <w:rtl/>
          <w:lang w:bidi="he-IL"/>
        </w:rPr>
        <w:t>.</w:t>
      </w:r>
    </w:p>
    <w:p w14:paraId="51257842" w14:textId="77777777" w:rsidR="00D8055C" w:rsidRPr="00D8055C" w:rsidRDefault="00D8055C" w:rsidP="003C22BF">
      <w:pPr>
        <w:bidi/>
        <w:ind w:left="662"/>
        <w:jc w:val="both"/>
      </w:pPr>
      <w:r>
        <w:rPr>
          <w:rFonts w:cs="Arial" w:hint="cs"/>
          <w:rtl/>
          <w:lang w:bidi="he-IL"/>
        </w:rPr>
        <w:t>3</w:t>
      </w:r>
      <w:r>
        <w:rPr>
          <w:rFonts w:cs="Arial"/>
          <w:rtl/>
          <w:lang w:bidi="he-IL"/>
        </w:rPr>
        <w:t>. זמינות: קבוצת הנתונים זמינה לציבור בקאגל, ובכך ניתן לגשת אליה בקלות לצורכי למידה ומחקר.</w:t>
      </w:r>
    </w:p>
    <w:p w14:paraId="258349FB" w14:textId="04CC3CED" w:rsidR="00D8055C" w:rsidRDefault="00D8055C" w:rsidP="003C22BF">
      <w:pPr>
        <w:bidi/>
        <w:ind w:left="662"/>
        <w:jc w:val="both"/>
        <w:rPr>
          <w:rFonts w:cs="Arial"/>
          <w:rtl/>
          <w:lang w:bidi="he-IL"/>
        </w:rPr>
      </w:pPr>
      <w:r>
        <w:rPr>
          <w:rFonts w:cs="Arial"/>
          <w:rtl/>
          <w:lang w:bidi="he-IL"/>
        </w:rPr>
        <w:t>כתוצאה מהפקטורים שצוינו לעיל, קבוצת הנתונים "זיהוי הונאת כרטיסי אשראי" מהווה משאב יקר ללימוד ופיתוח של שיטות יעילות בתחום מדעי הנתונים ולמיד</w:t>
      </w:r>
      <w:r w:rsidR="003C22BF">
        <w:rPr>
          <w:rFonts w:cs="Arial" w:hint="cs"/>
          <w:rtl/>
          <w:lang w:bidi="he-IL"/>
        </w:rPr>
        <w:t>ה</w:t>
      </w:r>
      <w:r>
        <w:rPr>
          <w:rFonts w:cs="Arial"/>
          <w:rtl/>
          <w:lang w:bidi="he-IL"/>
        </w:rPr>
        <w:t xml:space="preserve"> </w:t>
      </w:r>
      <w:r w:rsidR="003C22BF">
        <w:rPr>
          <w:rFonts w:cs="Arial" w:hint="cs"/>
          <w:rtl/>
          <w:lang w:bidi="he-IL"/>
        </w:rPr>
        <w:t>חישובית</w:t>
      </w:r>
      <w:r>
        <w:rPr>
          <w:rFonts w:cs="Arial"/>
          <w:rtl/>
          <w:lang w:bidi="he-IL"/>
        </w:rPr>
        <w:t xml:space="preserve">. </w:t>
      </w:r>
    </w:p>
    <w:p w14:paraId="2A4A0BAB" w14:textId="77777777" w:rsidR="00674338" w:rsidRDefault="00674338" w:rsidP="00674338">
      <w:pPr>
        <w:bidi/>
        <w:ind w:left="662"/>
        <w:jc w:val="both"/>
        <w:rPr>
          <w:lang w:bidi="he-IL"/>
        </w:rPr>
      </w:pPr>
    </w:p>
    <w:p w14:paraId="4CC7E03F" w14:textId="22AEF0BB" w:rsidR="00581D87" w:rsidRDefault="00581D87" w:rsidP="00581D87">
      <w:pPr>
        <w:bidi/>
        <w:jc w:val="both"/>
      </w:pPr>
      <w:r>
        <w:rPr>
          <w:rFonts w:cs="Arial"/>
          <w:rtl/>
        </w:rPr>
        <w:t xml:space="preserve"> </w:t>
      </w:r>
      <w:r w:rsidRPr="004110F2">
        <w:rPr>
          <w:rFonts w:cs="Arial"/>
          <w:b/>
          <w:bCs/>
          <w:sz w:val="28"/>
          <w:szCs w:val="28"/>
          <w:u w:val="single"/>
          <w:rtl/>
          <w:lang w:bidi="he-IL"/>
        </w:rPr>
        <w:t>הקדמה</w:t>
      </w:r>
      <w:r>
        <w:rPr>
          <w:rFonts w:cs="Arial"/>
          <w:rtl/>
          <w:lang w:bidi="he-IL"/>
        </w:rPr>
        <w:t>:</w:t>
      </w:r>
    </w:p>
    <w:p w14:paraId="3626A141" w14:textId="4397413D" w:rsidR="00581D87" w:rsidRDefault="004110F2" w:rsidP="00CC51D8">
      <w:pPr>
        <w:bidi/>
        <w:jc w:val="both"/>
      </w:pPr>
      <w:r>
        <w:rPr>
          <w:rFonts w:cs="Arial" w:hint="cs"/>
          <w:rtl/>
          <w:lang w:bidi="he-IL"/>
        </w:rPr>
        <w:t xml:space="preserve">  </w:t>
      </w:r>
      <w:r w:rsidR="00581D87">
        <w:rPr>
          <w:rFonts w:cs="Arial"/>
          <w:rtl/>
          <w:lang w:bidi="he-IL"/>
        </w:rPr>
        <w:t xml:space="preserve"> במחקר זה, אנו שואפים להשוות את הביצועים של שני מודלים של למידת מכונה, כלומר </w:t>
      </w:r>
      <w:r w:rsidR="009058AA">
        <w:rPr>
          <w:rFonts w:cs="Arial"/>
          <w:b/>
          <w:bCs/>
          <w:u w:val="single"/>
          <w:lang w:bidi="he-IL"/>
        </w:rPr>
        <w:t>Logistic Regression</w:t>
      </w:r>
      <w:r w:rsidR="00581D87" w:rsidRPr="00581D87">
        <w:rPr>
          <w:rFonts w:cs="Arial"/>
          <w:b/>
          <w:bCs/>
          <w:u w:val="single"/>
          <w:rtl/>
          <w:lang w:bidi="he-IL"/>
        </w:rPr>
        <w:t xml:space="preserve"> ו-</w:t>
      </w:r>
      <w:r w:rsidR="00581D87" w:rsidRPr="00581D87">
        <w:rPr>
          <w:b/>
          <w:bCs/>
          <w:u w:val="single"/>
        </w:rPr>
        <w:t>Adaboost</w:t>
      </w:r>
      <w:r w:rsidR="00581D87" w:rsidRPr="00581D87">
        <w:rPr>
          <w:rFonts w:cs="Arial"/>
          <w:b/>
          <w:bCs/>
          <w:u w:val="single"/>
          <w:rtl/>
          <w:lang w:bidi="he-IL"/>
        </w:rPr>
        <w:t>,</w:t>
      </w:r>
      <w:r w:rsidR="00581D87">
        <w:rPr>
          <w:rFonts w:cs="Arial"/>
          <w:rtl/>
          <w:lang w:bidi="he-IL"/>
        </w:rPr>
        <w:t xml:space="preserve"> עבור משימת הסיווג הבינארי של זיהוי הונאה בכרטיסי אשראי. </w:t>
      </w:r>
    </w:p>
    <w:p w14:paraId="761EDD41" w14:textId="77777777" w:rsidR="00CC51D8" w:rsidRDefault="00CC51D8" w:rsidP="00CC51D8">
      <w:pPr>
        <w:bidi/>
        <w:jc w:val="both"/>
        <w:rPr>
          <w:rFonts w:cs="Arial"/>
        </w:rPr>
      </w:pPr>
    </w:p>
    <w:p w14:paraId="0304FCB4" w14:textId="4DD4C1E2" w:rsidR="00581D87" w:rsidRPr="00CC51D8" w:rsidRDefault="00581D87" w:rsidP="00CC51D8">
      <w:pPr>
        <w:bidi/>
        <w:jc w:val="both"/>
        <w:rPr>
          <w:b/>
          <w:bCs/>
          <w:sz w:val="26"/>
          <w:szCs w:val="26"/>
        </w:rPr>
      </w:pPr>
      <w:r w:rsidRPr="00CC51D8">
        <w:rPr>
          <w:rFonts w:cs="Arial"/>
          <w:b/>
          <w:bCs/>
          <w:sz w:val="26"/>
          <w:szCs w:val="26"/>
          <w:rtl/>
        </w:rPr>
        <w:t xml:space="preserve">. </w:t>
      </w:r>
      <w:r w:rsidRPr="00CC51D8">
        <w:rPr>
          <w:rFonts w:cs="Arial"/>
          <w:b/>
          <w:bCs/>
          <w:sz w:val="26"/>
          <w:szCs w:val="26"/>
          <w:rtl/>
          <w:lang w:bidi="he-IL"/>
        </w:rPr>
        <w:t>תיאורי דגם:</w:t>
      </w:r>
    </w:p>
    <w:p w14:paraId="715F40CE" w14:textId="75AE621B" w:rsidR="00581D87" w:rsidRDefault="00581D87" w:rsidP="00D00DBB">
      <w:pPr>
        <w:bidi/>
        <w:jc w:val="both"/>
        <w:rPr>
          <w:rFonts w:cs="Arial"/>
          <w:rtl/>
          <w:lang w:bidi="he-IL"/>
        </w:rPr>
      </w:pPr>
      <w:r>
        <w:rPr>
          <w:rFonts w:cs="Arial"/>
          <w:rtl/>
          <w:lang w:bidi="he-IL"/>
        </w:rPr>
        <w:t xml:space="preserve">    </w:t>
      </w:r>
      <w:r w:rsidRPr="00CC51D8">
        <w:rPr>
          <w:rFonts w:cs="Arial"/>
          <w:b/>
          <w:bCs/>
          <w:u w:val="single"/>
          <w:rtl/>
          <w:lang w:bidi="he-IL"/>
        </w:rPr>
        <w:t>רגרסיה לוגיסטית</w:t>
      </w:r>
      <w:r>
        <w:rPr>
          <w:rFonts w:cs="Arial"/>
          <w:rtl/>
          <w:lang w:bidi="he-IL"/>
        </w:rPr>
        <w:t xml:space="preserve"> היא אלגוריתם סיווג ליניארי בשימוש נרחב המאומד את ההסתברות לקלט השייך למחלקה מסוימת. הוא יוצר מודלים של הקשר בין תכונות הקלט לבין הסיכויים ביומן של מחלקת היעד, ומאפשר החלטות סיווג בינארי המבוססות על סף.</w:t>
      </w:r>
    </w:p>
    <w:p w14:paraId="3DF68E7C" w14:textId="77777777" w:rsidR="00674338" w:rsidRDefault="00674338" w:rsidP="00674338">
      <w:pPr>
        <w:bidi/>
        <w:jc w:val="both"/>
      </w:pPr>
    </w:p>
    <w:p w14:paraId="6E46209D" w14:textId="31946482" w:rsidR="00581D87" w:rsidRDefault="00581D87" w:rsidP="00581D87">
      <w:pPr>
        <w:bidi/>
        <w:jc w:val="both"/>
      </w:pPr>
      <w:r>
        <w:rPr>
          <w:rFonts w:cs="Arial"/>
          <w:rtl/>
        </w:rPr>
        <w:t xml:space="preserve">    </w:t>
      </w:r>
      <w:r w:rsidRPr="00CC51D8">
        <w:rPr>
          <w:rFonts w:ascii="Arial" w:hAnsi="Arial" w:cs="Arial"/>
          <w:b/>
          <w:bCs/>
          <w:u w:val="single"/>
        </w:rPr>
        <w:t>Adaboost</w:t>
      </w:r>
      <w:r>
        <w:rPr>
          <w:rFonts w:cs="Arial"/>
          <w:rtl/>
          <w:lang w:bidi="he-IL"/>
        </w:rPr>
        <w:t xml:space="preserve">, היא טכניקת למידה אנסמבלית המשלבת לומדים חלשים (במקרה זה, עצי החלטה בעלי עומק מוגבל) ליצירת מסווג חזק. בכל איטרציה, </w:t>
      </w:r>
      <w:r>
        <w:t>Adaboost</w:t>
      </w:r>
      <w:r>
        <w:rPr>
          <w:rFonts w:cs="Arial"/>
          <w:rtl/>
          <w:lang w:bidi="he-IL"/>
        </w:rPr>
        <w:t xml:space="preserve"> מקצה משקלים גבוהים יותר לדגימות שסווגו בצורה שגויה ומתאימה את המודל להתמקדות במופעים שקשה יותר לסווג אותם.</w:t>
      </w:r>
    </w:p>
    <w:p w14:paraId="3C969509" w14:textId="73D0EA4C" w:rsidR="00CC51D8" w:rsidRDefault="00CC51D8" w:rsidP="00581D87">
      <w:pPr>
        <w:bidi/>
        <w:jc w:val="both"/>
      </w:pPr>
    </w:p>
    <w:p w14:paraId="30B96703" w14:textId="77777777" w:rsidR="00CC51D8" w:rsidRDefault="00CC51D8" w:rsidP="00CC51D8">
      <w:pPr>
        <w:bidi/>
        <w:jc w:val="both"/>
        <w:rPr>
          <w:rFonts w:cs="Arial"/>
        </w:rPr>
      </w:pPr>
    </w:p>
    <w:p w14:paraId="197F55AD" w14:textId="191B04DF" w:rsidR="00581D87" w:rsidRPr="009D6AF6" w:rsidRDefault="00581D87" w:rsidP="00CC51D8">
      <w:pPr>
        <w:bidi/>
        <w:jc w:val="both"/>
        <w:rPr>
          <w:b/>
          <w:bCs/>
          <w:sz w:val="26"/>
          <w:szCs w:val="26"/>
        </w:rPr>
      </w:pPr>
      <w:r w:rsidRPr="009D6AF6">
        <w:rPr>
          <w:rFonts w:cs="Arial"/>
          <w:b/>
          <w:bCs/>
          <w:sz w:val="26"/>
          <w:szCs w:val="26"/>
          <w:rtl/>
        </w:rPr>
        <w:lastRenderedPageBreak/>
        <w:t xml:space="preserve">. </w:t>
      </w:r>
      <w:r w:rsidRPr="009D6AF6">
        <w:rPr>
          <w:rFonts w:cs="Arial"/>
          <w:b/>
          <w:bCs/>
          <w:sz w:val="26"/>
          <w:szCs w:val="26"/>
          <w:rtl/>
          <w:lang w:bidi="he-IL"/>
        </w:rPr>
        <w:t>הגדרה נסיונית:</w:t>
      </w:r>
    </w:p>
    <w:p w14:paraId="45068140" w14:textId="61F97270" w:rsidR="00581D87" w:rsidRDefault="00581D87" w:rsidP="00581D87">
      <w:pPr>
        <w:bidi/>
        <w:jc w:val="both"/>
        <w:rPr>
          <w:rFonts w:cs="Arial"/>
          <w:rtl/>
          <w:lang w:bidi="he-IL"/>
        </w:rPr>
      </w:pPr>
      <w:r>
        <w:rPr>
          <w:rFonts w:cs="Arial"/>
          <w:rtl/>
          <w:lang w:bidi="he-IL"/>
        </w:rPr>
        <w:t xml:space="preserve">    עבור מחקר זה, חילקנו את מערך הנתונים ל-80% נתוני אימון ו-20% נתוני בדיקה. עץ ההחלטות בשימוש ב-</w:t>
      </w:r>
      <w:r>
        <w:t>Adaboost</w:t>
      </w:r>
      <w:r>
        <w:rPr>
          <w:rFonts w:cs="Arial"/>
          <w:rtl/>
          <w:lang w:bidi="he-IL"/>
        </w:rPr>
        <w:t xml:space="preserve"> הוגבל לעומק מרבי של 1, מה שהופך אותו ללומד חלש. הגדרנו את מספר האיטרציות של </w:t>
      </w:r>
      <w:proofErr w:type="spellStart"/>
      <w:r>
        <w:t>Adaboost</w:t>
      </w:r>
      <w:proofErr w:type="spellEnd"/>
      <w:r>
        <w:t xml:space="preserve"> (</w:t>
      </w:r>
      <w:proofErr w:type="spellStart"/>
      <w:r>
        <w:t>num_estimators</w:t>
      </w:r>
      <w:proofErr w:type="spellEnd"/>
      <w:r>
        <w:t>)</w:t>
      </w:r>
      <w:r>
        <w:rPr>
          <w:rFonts w:cs="Arial"/>
          <w:rtl/>
          <w:lang w:bidi="he-IL"/>
        </w:rPr>
        <w:t xml:space="preserve"> ל-50 כדי להשיג איזון בין ביצועי המודל וזמן החישוב.</w:t>
      </w:r>
    </w:p>
    <w:p w14:paraId="60D32F5D" w14:textId="47F214A9" w:rsidR="00282F68" w:rsidRDefault="00282F68" w:rsidP="00282F68">
      <w:pPr>
        <w:bidi/>
        <w:jc w:val="both"/>
      </w:pPr>
    </w:p>
    <w:p w14:paraId="2D0F6938" w14:textId="2F22DF91" w:rsidR="00282F68" w:rsidRPr="00282F68" w:rsidRDefault="00282F68" w:rsidP="00282F68">
      <w:pPr>
        <w:bidi/>
        <w:jc w:val="both"/>
        <w:rPr>
          <w:b/>
          <w:bCs/>
          <w:sz w:val="28"/>
          <w:szCs w:val="28"/>
          <w:u w:val="single"/>
          <w:rtl/>
          <w:lang w:bidi="he-IL"/>
        </w:rPr>
      </w:pPr>
      <w:r w:rsidRPr="00282F68">
        <w:rPr>
          <w:rFonts w:hint="cs"/>
          <w:b/>
          <w:bCs/>
          <w:sz w:val="28"/>
          <w:szCs w:val="28"/>
          <w:u w:val="single"/>
          <w:rtl/>
          <w:lang w:bidi="he-IL"/>
        </w:rPr>
        <w:t xml:space="preserve">תוצאות ומסקנות </w:t>
      </w:r>
    </w:p>
    <w:p w14:paraId="25993EF5" w14:textId="6A04E00D" w:rsidR="00581D87" w:rsidRPr="00282F68" w:rsidRDefault="00282F68" w:rsidP="00581D87">
      <w:pPr>
        <w:bidi/>
        <w:jc w:val="both"/>
        <w:rPr>
          <w:b/>
          <w:bCs/>
          <w:rtl/>
          <w:lang w:bidi="he-IL"/>
        </w:rPr>
      </w:pPr>
      <w:r w:rsidRPr="00282F68">
        <w:rPr>
          <w:rFonts w:hint="cs"/>
          <w:b/>
          <w:bCs/>
          <w:rtl/>
          <w:lang w:bidi="he-IL"/>
        </w:rPr>
        <w:t xml:space="preserve">. </w:t>
      </w:r>
      <w:r w:rsidRPr="00282F68">
        <w:rPr>
          <w:rFonts w:cs="Arial"/>
          <w:b/>
          <w:bCs/>
          <w:rtl/>
          <w:lang w:bidi="he-IL"/>
        </w:rPr>
        <w:t>השוואת ביצועי</w:t>
      </w:r>
      <w:r w:rsidR="00750708">
        <w:rPr>
          <w:rFonts w:cs="Arial" w:hint="cs"/>
          <w:b/>
          <w:bCs/>
          <w:rtl/>
        </w:rPr>
        <w:t xml:space="preserve"> </w:t>
      </w:r>
      <w:r w:rsidR="00750708">
        <w:rPr>
          <w:rFonts w:cs="Arial" w:hint="cs"/>
          <w:b/>
          <w:bCs/>
          <w:rtl/>
          <w:lang w:bidi="he-IL"/>
        </w:rPr>
        <w:t>המודלים</w:t>
      </w:r>
      <w:r w:rsidRPr="00282F68">
        <w:rPr>
          <w:rFonts w:cs="Arial"/>
          <w:b/>
          <w:bCs/>
          <w:rtl/>
          <w:lang w:bidi="he-IL"/>
        </w:rPr>
        <w:t>:</w:t>
      </w:r>
    </w:p>
    <w:p w14:paraId="2DEB7118" w14:textId="6E802AB9" w:rsidR="00581D87" w:rsidRDefault="00282F68" w:rsidP="00282F68">
      <w:pPr>
        <w:bidi/>
        <w:jc w:val="both"/>
        <w:rPr>
          <w:rFonts w:cs="Arial"/>
          <w:rtl/>
          <w:lang w:bidi="he-IL"/>
        </w:rPr>
      </w:pPr>
      <w:r>
        <w:rPr>
          <w:rFonts w:cs="Arial" w:hint="cs"/>
          <w:rtl/>
          <w:lang w:bidi="he-IL"/>
        </w:rPr>
        <w:t xml:space="preserve">עשינו </w:t>
      </w:r>
      <w:r w:rsidRPr="00282F68">
        <w:rPr>
          <w:rFonts w:cs="Arial"/>
          <w:rtl/>
          <w:lang w:bidi="he-IL"/>
        </w:rPr>
        <w:t>שוו</w:t>
      </w:r>
      <w:r>
        <w:rPr>
          <w:rFonts w:cs="Arial" w:hint="cs"/>
          <w:rtl/>
          <w:lang w:bidi="he-IL"/>
        </w:rPr>
        <w:t>את</w:t>
      </w:r>
      <w:r w:rsidRPr="00282F68">
        <w:rPr>
          <w:rFonts w:cs="Arial"/>
          <w:rtl/>
          <w:lang w:bidi="he-IL"/>
        </w:rPr>
        <w:t xml:space="preserve"> ביצועים </w:t>
      </w:r>
      <w:r>
        <w:rPr>
          <w:rFonts w:cs="Arial" w:hint="cs"/>
          <w:rtl/>
          <w:lang w:bidi="he-IL"/>
        </w:rPr>
        <w:t>בין</w:t>
      </w:r>
      <w:r w:rsidRPr="00282F68">
        <w:rPr>
          <w:rFonts w:cs="Arial"/>
          <w:rtl/>
          <w:lang w:bidi="he-IL"/>
        </w:rPr>
        <w:t xml:space="preserve"> מודל אדבוסט לביצועי המודל הלוגיסטי</w:t>
      </w:r>
      <w:r>
        <w:rPr>
          <w:rFonts w:cs="Arial" w:hint="cs"/>
          <w:rtl/>
          <w:lang w:bidi="he-IL"/>
        </w:rPr>
        <w:t xml:space="preserve"> </w:t>
      </w:r>
      <w:r w:rsidR="00581D87">
        <w:rPr>
          <w:rFonts w:cs="Arial"/>
          <w:rtl/>
          <w:lang w:bidi="he-IL"/>
        </w:rPr>
        <w:t xml:space="preserve">הביצועים של שני המודלים הוערכו באמצעות ארבעה מדדי מפתח: דיוק, </w:t>
      </w:r>
      <w:r>
        <w:rPr>
          <w:rFonts w:cs="Arial"/>
          <w:lang w:bidi="he-IL"/>
        </w:rPr>
        <w:t>recall</w:t>
      </w:r>
      <w:r w:rsidR="00581D87">
        <w:rPr>
          <w:rFonts w:cs="Arial"/>
          <w:rtl/>
          <w:lang w:bidi="he-IL"/>
        </w:rPr>
        <w:t xml:space="preserve">, </w:t>
      </w:r>
      <w:r w:rsidRPr="00282F68">
        <w:rPr>
          <w:rFonts w:cs="Arial"/>
          <w:lang w:bidi="he-IL"/>
        </w:rPr>
        <w:t>Precision</w:t>
      </w:r>
      <w:r w:rsidR="00581D87">
        <w:rPr>
          <w:rFonts w:cs="Arial"/>
          <w:rtl/>
          <w:lang w:bidi="he-IL"/>
        </w:rPr>
        <w:t xml:space="preserve">וציון </w:t>
      </w:r>
      <w:r w:rsidR="00581D87">
        <w:t>F1</w:t>
      </w:r>
      <w:r w:rsidR="00581D87">
        <w:rPr>
          <w:rFonts w:cs="Arial"/>
          <w:rtl/>
          <w:lang w:bidi="he-IL"/>
        </w:rPr>
        <w:t>. מדדים אלו מספקים מבט מקיף על יעילותו של כל מודל באיתור עסקאות הונאה והימנעות מתוצאות שווא.</w:t>
      </w:r>
    </w:p>
    <w:p w14:paraId="45F3EEBF" w14:textId="77777777" w:rsidR="00674338" w:rsidRDefault="00674338" w:rsidP="00674338">
      <w:pPr>
        <w:bidi/>
        <w:jc w:val="both"/>
        <w:rPr>
          <w:lang w:bidi="he-IL"/>
        </w:rPr>
      </w:pPr>
    </w:p>
    <w:p w14:paraId="31FA4316" w14:textId="579C0F85" w:rsidR="00282F68" w:rsidRDefault="00282F68" w:rsidP="00282F68">
      <w:pPr>
        <w:bidi/>
        <w:jc w:val="both"/>
      </w:pPr>
      <w:r>
        <w:rPr>
          <w:rFonts w:cs="Arial"/>
          <w:rtl/>
        </w:rPr>
        <w:t xml:space="preserve">1. </w:t>
      </w:r>
      <w:r>
        <w:rPr>
          <w:rFonts w:cs="Arial"/>
          <w:rtl/>
          <w:lang w:bidi="he-IL"/>
        </w:rPr>
        <w:t>מודל הלוגיסטי מציג ביצועים טובים ברמה גבוהה:</w:t>
      </w:r>
    </w:p>
    <w:p w14:paraId="68EC763C" w14:textId="28866CED" w:rsidR="00282F68" w:rsidRDefault="00282F68" w:rsidP="00282F68">
      <w:pPr>
        <w:bidi/>
        <w:jc w:val="both"/>
      </w:pPr>
      <w:r>
        <w:rPr>
          <w:rFonts w:cs="Arial"/>
          <w:rtl/>
        </w:rPr>
        <w:t xml:space="preserve">   -</w:t>
      </w:r>
      <w:r>
        <w:rPr>
          <w:rFonts w:cs="Arial"/>
          <w:rtl/>
          <w:lang w:bidi="he-IL"/>
        </w:rPr>
        <w:t xml:space="preserve"> (</w:t>
      </w:r>
      <w:r>
        <w:t>Accuracy</w:t>
      </w:r>
      <w:r>
        <w:rPr>
          <w:rFonts w:cs="Arial"/>
          <w:rtl/>
          <w:lang w:bidi="he-IL"/>
        </w:rPr>
        <w:t>) מוערך כ-99.89%, כלומר, המודל מצליח לנבא כמעט ב-100% את התוויות הנכונות של המודל.</w:t>
      </w:r>
    </w:p>
    <w:p w14:paraId="5280D46E" w14:textId="5671F3D4" w:rsidR="00282F68" w:rsidRDefault="00282F68" w:rsidP="00282F68">
      <w:pPr>
        <w:bidi/>
        <w:jc w:val="both"/>
      </w:pPr>
      <w:r>
        <w:rPr>
          <w:rFonts w:cs="Arial"/>
          <w:rtl/>
        </w:rPr>
        <w:t xml:space="preserve">   - </w:t>
      </w:r>
      <w:r>
        <w:rPr>
          <w:rFonts w:cs="Arial"/>
          <w:rtl/>
          <w:lang w:bidi="he-IL"/>
        </w:rPr>
        <w:t>(</w:t>
      </w:r>
      <w:r>
        <w:t>Precision</w:t>
      </w:r>
      <w:r>
        <w:rPr>
          <w:rFonts w:cs="Arial"/>
          <w:rtl/>
          <w:lang w:bidi="he-IL"/>
        </w:rPr>
        <w:t>) בגובה של כ-82.76%, כלומר, המודל קובע באמינות בגבול 82.76% מהעסקאות שהוא מסווה כחשודות בהונאה כמו עסקאות בהונאה.</w:t>
      </w:r>
    </w:p>
    <w:p w14:paraId="33626ABC" w14:textId="4719DC83" w:rsidR="00282F68" w:rsidRDefault="00282F68" w:rsidP="00282F68">
      <w:pPr>
        <w:bidi/>
        <w:jc w:val="both"/>
      </w:pPr>
      <w:r>
        <w:rPr>
          <w:rFonts w:cs="Arial"/>
          <w:rtl/>
        </w:rPr>
        <w:t xml:space="preserve">   - </w:t>
      </w:r>
      <w:r>
        <w:rPr>
          <w:rFonts w:cs="Arial"/>
          <w:rtl/>
          <w:lang w:bidi="he-IL"/>
        </w:rPr>
        <w:t>(</w:t>
      </w:r>
      <w:r>
        <w:t>Recall</w:t>
      </w:r>
      <w:r>
        <w:rPr>
          <w:rFonts w:cs="Arial"/>
          <w:rtl/>
          <w:lang w:bidi="he-IL"/>
        </w:rPr>
        <w:t>) נמוך יחסית, בגובה של כ-48.98%. זה אומר שהמודל לא מזהה באמינות גבוהה את כל העסקאות הממש מחוץ למקטע הספציפי שהוא זיהה כחשודות.</w:t>
      </w:r>
    </w:p>
    <w:p w14:paraId="61A581EA" w14:textId="2E7C8388" w:rsidR="00282F68" w:rsidRDefault="00282F68" w:rsidP="00282F68">
      <w:pPr>
        <w:bidi/>
        <w:jc w:val="both"/>
      </w:pPr>
      <w:r>
        <w:rPr>
          <w:rFonts w:cs="Arial"/>
          <w:rtl/>
        </w:rPr>
        <w:t xml:space="preserve">   - </w:t>
      </w:r>
      <w:r w:rsidRPr="00282F68">
        <w:rPr>
          <w:rFonts w:cs="Arial"/>
          <w:lang w:bidi="he-IL"/>
        </w:rPr>
        <w:t>F1 Score</w:t>
      </w:r>
      <w:r w:rsidR="00750708">
        <w:rPr>
          <w:rFonts w:hint="cs"/>
          <w:rtl/>
          <w:lang w:bidi="he-IL"/>
        </w:rPr>
        <w:t>)</w:t>
      </w:r>
      <w:r>
        <w:rPr>
          <w:rFonts w:cs="Arial"/>
          <w:rtl/>
          <w:lang w:bidi="he-IL"/>
        </w:rPr>
        <w:t xml:space="preserve"> יחסית נמוך בגובה של כ-61.54%, מה שמראה על יכולת נמוכה לבצע את שני המשימות באופן יחד: זיהוי מדויק של עסקאות בהונאה והמערכתית מחזרה ברמה נמוכה של המודל.</w:t>
      </w:r>
    </w:p>
    <w:p w14:paraId="2575E31F" w14:textId="2E21B89E" w:rsidR="00282F68" w:rsidRDefault="00282F68" w:rsidP="00282F68">
      <w:pPr>
        <w:bidi/>
        <w:jc w:val="both"/>
      </w:pPr>
    </w:p>
    <w:p w14:paraId="3696F26E" w14:textId="556B93A9" w:rsidR="00282F68" w:rsidRDefault="00282F68" w:rsidP="00282F68">
      <w:pPr>
        <w:bidi/>
        <w:jc w:val="both"/>
      </w:pPr>
      <w:r>
        <w:rPr>
          <w:rFonts w:cs="Arial"/>
          <w:rtl/>
        </w:rPr>
        <w:t xml:space="preserve">2. </w:t>
      </w:r>
      <w:r>
        <w:rPr>
          <w:rFonts w:cs="Arial"/>
          <w:rtl/>
          <w:lang w:bidi="he-IL"/>
        </w:rPr>
        <w:t>מודל ה-</w:t>
      </w:r>
      <w:r>
        <w:t>Adaboost</w:t>
      </w:r>
      <w:r>
        <w:rPr>
          <w:rFonts w:cs="Arial"/>
          <w:rtl/>
          <w:lang w:bidi="he-IL"/>
        </w:rPr>
        <w:t xml:space="preserve"> מציג ביצועים מעולים:</w:t>
      </w:r>
    </w:p>
    <w:p w14:paraId="57DF3B74" w14:textId="4E90E360" w:rsidR="00282F68" w:rsidRDefault="00282F68" w:rsidP="00282F68">
      <w:pPr>
        <w:bidi/>
        <w:jc w:val="both"/>
      </w:pPr>
      <w:r>
        <w:rPr>
          <w:rFonts w:cs="Arial"/>
          <w:rtl/>
        </w:rPr>
        <w:t xml:space="preserve">   - </w:t>
      </w:r>
      <w:r>
        <w:rPr>
          <w:rFonts w:cs="Arial"/>
          <w:rtl/>
          <w:lang w:bidi="he-IL"/>
        </w:rPr>
        <w:t>(</w:t>
      </w:r>
      <w:r>
        <w:t>Accuracy</w:t>
      </w:r>
      <w:r>
        <w:rPr>
          <w:rFonts w:cs="Arial"/>
          <w:rtl/>
          <w:lang w:bidi="he-IL"/>
        </w:rPr>
        <w:t>) מוערך כ-99.91%, כלומר המודל מצליח לנבא כמעט ב-100% את התוויות הנכונות של המודל.</w:t>
      </w:r>
    </w:p>
    <w:p w14:paraId="29F8B4A6" w14:textId="091A9FEA" w:rsidR="00282F68" w:rsidRDefault="00282F68" w:rsidP="00282F68">
      <w:pPr>
        <w:bidi/>
        <w:jc w:val="both"/>
      </w:pPr>
      <w:r>
        <w:rPr>
          <w:rFonts w:cs="Arial"/>
          <w:rtl/>
        </w:rPr>
        <w:t xml:space="preserve">   - </w:t>
      </w:r>
      <w:r>
        <w:rPr>
          <w:rFonts w:cs="Arial"/>
          <w:rtl/>
          <w:lang w:bidi="he-IL"/>
        </w:rPr>
        <w:t>(</w:t>
      </w:r>
      <w:r>
        <w:t>Precision</w:t>
      </w:r>
      <w:r>
        <w:rPr>
          <w:rFonts w:cs="Arial"/>
          <w:rtl/>
          <w:lang w:bidi="he-IL"/>
        </w:rPr>
        <w:t>) בגובה של כ-73.40%, כלומר, המודל קובע באמינות בגבול 73.40% מהעסקאות שהוא מסווה כחשודות בהונאה כמו עסקאות בהונאה.</w:t>
      </w:r>
    </w:p>
    <w:p w14:paraId="4537002C" w14:textId="78E1341E" w:rsidR="00282F68" w:rsidRDefault="00282F68" w:rsidP="00282F68">
      <w:pPr>
        <w:bidi/>
        <w:jc w:val="both"/>
      </w:pPr>
      <w:r>
        <w:rPr>
          <w:rFonts w:cs="Arial"/>
          <w:rtl/>
        </w:rPr>
        <w:t xml:space="preserve">   - </w:t>
      </w:r>
      <w:r>
        <w:rPr>
          <w:rFonts w:cs="Arial"/>
          <w:rtl/>
          <w:lang w:bidi="he-IL"/>
        </w:rPr>
        <w:t>(</w:t>
      </w:r>
      <w:r>
        <w:t>Recall</w:t>
      </w:r>
      <w:r>
        <w:rPr>
          <w:rFonts w:cs="Arial"/>
          <w:rtl/>
          <w:lang w:bidi="he-IL"/>
        </w:rPr>
        <w:t>) יחסית גבוה בגובה של כ-70.41%, זה אומר שהמודל מזהה באמינות גבוהה רבה יותר מעסקאות חשודות בהונאה בהשוואה למודל הלוגיסטי.</w:t>
      </w:r>
    </w:p>
    <w:p w14:paraId="3C5E76F1" w14:textId="56B06D5F" w:rsidR="00581D87" w:rsidRDefault="00282F68" w:rsidP="00282F68">
      <w:pPr>
        <w:bidi/>
        <w:jc w:val="both"/>
      </w:pPr>
      <w:r>
        <w:rPr>
          <w:rFonts w:cs="Arial"/>
          <w:rtl/>
        </w:rPr>
        <w:t xml:space="preserve">   - </w:t>
      </w:r>
      <w:r w:rsidR="00750708" w:rsidRPr="00750708">
        <w:rPr>
          <w:rFonts w:cs="Arial"/>
          <w:lang w:bidi="he-IL"/>
        </w:rPr>
        <w:t>F1 Score</w:t>
      </w:r>
      <w:r w:rsidR="00750708">
        <w:rPr>
          <w:rFonts w:hint="cs"/>
          <w:rtl/>
          <w:lang w:bidi="he-IL"/>
        </w:rPr>
        <w:t>)</w:t>
      </w:r>
      <w:r>
        <w:rPr>
          <w:rFonts w:cs="Arial"/>
          <w:rtl/>
          <w:lang w:bidi="he-IL"/>
        </w:rPr>
        <w:t xml:space="preserve"> יחסית גבוה בגובה של כ-71.88%, זה מראה על יכולת טובה של המודל לבצע את שני המשימות באופן יחד: זיהוי מדויק של עסקאות בהונאה והמערכתית מחזרה ברמה טובה יותר מהמודל הלוגיסטי.</w:t>
      </w:r>
    </w:p>
    <w:p w14:paraId="3C9B3769" w14:textId="6E9C3CFC" w:rsidR="00282F68" w:rsidRDefault="00282F68" w:rsidP="00521AFF">
      <w:pPr>
        <w:bidi/>
        <w:jc w:val="center"/>
        <w:rPr>
          <w:rFonts w:cs="Arial"/>
        </w:rPr>
      </w:pPr>
    </w:p>
    <w:p w14:paraId="67C1B583" w14:textId="186B31C0" w:rsidR="00282F68" w:rsidRDefault="00282F68" w:rsidP="00282F68">
      <w:pPr>
        <w:bidi/>
        <w:jc w:val="center"/>
        <w:rPr>
          <w:rFonts w:cs="Arial"/>
        </w:rPr>
      </w:pPr>
    </w:p>
    <w:p w14:paraId="4FE676F9" w14:textId="2FD6FD8F" w:rsidR="00282F68" w:rsidRDefault="00282F68" w:rsidP="00282F68">
      <w:pPr>
        <w:bidi/>
        <w:jc w:val="center"/>
        <w:rPr>
          <w:rFonts w:cs="Arial"/>
        </w:rPr>
      </w:pPr>
    </w:p>
    <w:p w14:paraId="5AC35017" w14:textId="63EC223E" w:rsidR="00282F68" w:rsidRPr="00EC5D9B" w:rsidRDefault="00282F68" w:rsidP="00282F68">
      <w:pPr>
        <w:bidi/>
        <w:jc w:val="center"/>
        <w:rPr>
          <w:rFonts w:cs="Arial"/>
          <w:rtl/>
        </w:rPr>
      </w:pPr>
    </w:p>
    <w:p w14:paraId="2166B663" w14:textId="77777777" w:rsidR="00EC5D9B" w:rsidRDefault="00EC5D9B" w:rsidP="00750708">
      <w:pPr>
        <w:bidi/>
        <w:jc w:val="center"/>
        <w:rPr>
          <w:rFonts w:cs="Arial"/>
        </w:rPr>
      </w:pPr>
    </w:p>
    <w:p w14:paraId="406235E7" w14:textId="2312C044" w:rsidR="00750708" w:rsidRDefault="00EC5D9B" w:rsidP="00EC5D9B">
      <w:pPr>
        <w:bidi/>
        <w:jc w:val="center"/>
        <w:rPr>
          <w:rFonts w:cs="Arial"/>
        </w:rPr>
      </w:pPr>
      <w:r w:rsidRPr="00EC5D9B">
        <w:rPr>
          <w:rFonts w:cs="Arial"/>
          <w:noProof/>
          <w:rtl/>
          <w:lang w:eastAsia="en-GB"/>
        </w:rPr>
        <w:lastRenderedPageBreak/>
        <w:drawing>
          <wp:inline distT="0" distB="0" distL="0" distR="0" wp14:anchorId="4F675299" wp14:editId="282809F5">
            <wp:extent cx="3141980" cy="1336675"/>
            <wp:effectExtent l="0" t="0" r="1270" b="0"/>
            <wp:docPr id="2" name="Picture 2" descr="C:\Users\Helen\AppData\Local\Packages\5319275A.WhatsAppDesktop_cv1g1gvanyjgm\TempState\02FE980236D921E5EF9E1F5984591C2F\WhatsApp Image 2023-07-24 at 22.3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en\AppData\Local\Packages\5319275A.WhatsAppDesktop_cv1g1gvanyjgm\TempState\02FE980236D921E5EF9E1F5984591C2F\WhatsApp Image 2023-07-24 at 22.35.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980" cy="1336675"/>
                    </a:xfrm>
                    <a:prstGeom prst="rect">
                      <a:avLst/>
                    </a:prstGeom>
                    <a:noFill/>
                    <a:ln>
                      <a:noFill/>
                    </a:ln>
                  </pic:spPr>
                </pic:pic>
              </a:graphicData>
            </a:graphic>
          </wp:inline>
        </w:drawing>
      </w:r>
    </w:p>
    <w:p w14:paraId="689B48EB" w14:textId="77B15F54" w:rsidR="00EC5D9B" w:rsidRDefault="00EC5D9B" w:rsidP="00EC5D9B">
      <w:pPr>
        <w:bidi/>
        <w:jc w:val="center"/>
        <w:rPr>
          <w:rFonts w:cs="Arial"/>
          <w:rtl/>
        </w:rPr>
      </w:pPr>
      <w:r w:rsidRPr="00EC5D9B">
        <w:rPr>
          <w:rFonts w:cs="Arial"/>
          <w:noProof/>
          <w:rtl/>
          <w:lang w:eastAsia="en-GB"/>
        </w:rPr>
        <w:drawing>
          <wp:inline distT="0" distB="0" distL="0" distR="0" wp14:anchorId="504AF63A" wp14:editId="6DE4A596">
            <wp:extent cx="3173095" cy="1406525"/>
            <wp:effectExtent l="0" t="0" r="8255" b="3175"/>
            <wp:docPr id="4" name="Picture 4" descr="C:\Users\Helen\AppData\Local\Packages\5319275A.WhatsAppDesktop_cv1g1gvanyjgm\TempState\7A67DAFCD2BB5DD4431994021AD83D46\WhatsApp Image 2023-07-24 at 22.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en\AppData\Local\Packages\5319275A.WhatsAppDesktop_cv1g1gvanyjgm\TempState\7A67DAFCD2BB5DD4431994021AD83D46\WhatsApp Image 2023-07-24 at 22.35.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095" cy="1406525"/>
                    </a:xfrm>
                    <a:prstGeom prst="rect">
                      <a:avLst/>
                    </a:prstGeom>
                    <a:noFill/>
                    <a:ln>
                      <a:noFill/>
                    </a:ln>
                  </pic:spPr>
                </pic:pic>
              </a:graphicData>
            </a:graphic>
          </wp:inline>
        </w:drawing>
      </w:r>
    </w:p>
    <w:p w14:paraId="7F9E7230" w14:textId="77777777" w:rsidR="0040536D" w:rsidRPr="0040536D" w:rsidRDefault="0040536D" w:rsidP="0040536D">
      <w:pPr>
        <w:bidi/>
        <w:rPr>
          <w:rFonts w:cs="Arial"/>
          <w:b/>
          <w:bCs/>
        </w:rPr>
      </w:pPr>
      <w:r w:rsidRPr="0040536D">
        <w:rPr>
          <w:rFonts w:cs="Arial"/>
          <w:b/>
          <w:bCs/>
          <w:rtl/>
        </w:rPr>
        <w:t xml:space="preserve">. </w:t>
      </w:r>
      <w:r w:rsidRPr="0040536D">
        <w:rPr>
          <w:rFonts w:cs="Arial"/>
          <w:b/>
          <w:bCs/>
          <w:rtl/>
          <w:lang w:bidi="he-IL"/>
        </w:rPr>
        <w:t>זמן ביצוע:</w:t>
      </w:r>
    </w:p>
    <w:p w14:paraId="1EF2EBCD" w14:textId="6A5257A0" w:rsidR="00750708" w:rsidRDefault="0040536D" w:rsidP="0040536D">
      <w:pPr>
        <w:bidi/>
        <w:rPr>
          <w:rFonts w:cs="Arial"/>
          <w:rtl/>
          <w:lang w:bidi="he-IL"/>
        </w:rPr>
      </w:pPr>
      <w:r w:rsidRPr="0040536D">
        <w:rPr>
          <w:rFonts w:cs="Arial"/>
          <w:rtl/>
        </w:rPr>
        <w:t xml:space="preserve">    - </w:t>
      </w:r>
      <w:r w:rsidRPr="0040536D">
        <w:rPr>
          <w:rFonts w:cs="Arial"/>
          <w:rtl/>
          <w:lang w:bidi="he-IL"/>
        </w:rPr>
        <w:t xml:space="preserve">זמן הביצוע של התסריט כולו מחושב ושווה </w:t>
      </w:r>
      <w:r w:rsidRPr="0040536D">
        <w:rPr>
          <w:rFonts w:cs="Arial" w:hint="cs"/>
          <w:rtl/>
          <w:lang w:bidi="he-IL"/>
        </w:rPr>
        <w:t>ל</w:t>
      </w:r>
      <w:r>
        <w:rPr>
          <w:rFonts w:cs="Arial"/>
          <w:lang w:bidi="he-IL"/>
        </w:rPr>
        <w:t xml:space="preserve"> </w:t>
      </w:r>
      <w:r>
        <w:rPr>
          <w:rFonts w:cs="Arial" w:hint="cs"/>
          <w:rtl/>
          <w:lang w:bidi="he-IL"/>
        </w:rPr>
        <w:t>3220.55</w:t>
      </w:r>
      <w:r w:rsidRPr="0040536D">
        <w:rPr>
          <w:rFonts w:cs="Arial"/>
          <w:rtl/>
          <w:lang w:bidi="he-IL"/>
        </w:rPr>
        <w:t xml:space="preserve"> שניות</w:t>
      </w:r>
    </w:p>
    <w:p w14:paraId="64FE7EDA" w14:textId="2F375752" w:rsidR="00750708" w:rsidRPr="0040536D" w:rsidRDefault="0040536D" w:rsidP="0040536D">
      <w:pPr>
        <w:bidi/>
        <w:rPr>
          <w:rFonts w:cs="Arial"/>
          <w:lang w:val="en-US"/>
        </w:rPr>
      </w:pPr>
      <w:r w:rsidRPr="0040536D">
        <w:rPr>
          <w:rFonts w:cs="Arial"/>
          <w:rtl/>
          <w:lang w:bidi="he-IL"/>
        </w:rPr>
        <w:t xml:space="preserve">הערה: זמן הביצוע </w:t>
      </w:r>
      <w:r w:rsidR="00000320">
        <w:rPr>
          <w:rFonts w:cs="Arial"/>
          <w:lang w:bidi="he-IL"/>
        </w:rPr>
        <w:t xml:space="preserve"> </w:t>
      </w:r>
      <w:r w:rsidRPr="0040536D">
        <w:rPr>
          <w:rFonts w:cs="Arial"/>
          <w:rtl/>
          <w:lang w:bidi="he-IL"/>
        </w:rPr>
        <w:t xml:space="preserve">די גבוה (3220.55 שניות) בשל הגודל הגדול של מערך הנתונים והמורכבות של אלגוריתם </w:t>
      </w:r>
      <w:r w:rsidRPr="0040536D">
        <w:rPr>
          <w:rFonts w:cs="Arial"/>
        </w:rPr>
        <w:t>Adaboost</w:t>
      </w:r>
      <w:r w:rsidRPr="0040536D">
        <w:rPr>
          <w:rFonts w:cs="Arial"/>
          <w:rtl/>
          <w:lang w:bidi="he-IL"/>
        </w:rPr>
        <w:t>.</w:t>
      </w:r>
    </w:p>
    <w:p w14:paraId="716DD8ED" w14:textId="41C95845" w:rsidR="00750708" w:rsidRDefault="00750708" w:rsidP="00750708">
      <w:pPr>
        <w:bidi/>
        <w:jc w:val="center"/>
        <w:rPr>
          <w:rFonts w:cs="Arial"/>
          <w:rtl/>
        </w:rPr>
      </w:pPr>
    </w:p>
    <w:p w14:paraId="7ADC779F" w14:textId="77777777" w:rsidR="00750708" w:rsidRPr="00000320" w:rsidRDefault="00750708" w:rsidP="00750708">
      <w:pPr>
        <w:bidi/>
        <w:jc w:val="center"/>
        <w:rPr>
          <w:rFonts w:cs="Arial"/>
          <w:lang w:val="en-US"/>
        </w:rPr>
      </w:pPr>
    </w:p>
    <w:p w14:paraId="5BE8352F" w14:textId="3B328B13" w:rsidR="00674338" w:rsidRDefault="00674338" w:rsidP="00282F68">
      <w:pPr>
        <w:bidi/>
        <w:jc w:val="center"/>
        <w:rPr>
          <w:rtl/>
        </w:rPr>
      </w:pPr>
    </w:p>
    <w:p w14:paraId="1785D01F" w14:textId="1DCDD2A4" w:rsidR="00674338" w:rsidRDefault="00674338" w:rsidP="00674338">
      <w:pPr>
        <w:bidi/>
        <w:jc w:val="center"/>
        <w:rPr>
          <w:rtl/>
        </w:rPr>
      </w:pPr>
    </w:p>
    <w:p w14:paraId="788AB0C8" w14:textId="6A8401D8" w:rsidR="00674338" w:rsidRDefault="0040536D" w:rsidP="00674338">
      <w:pPr>
        <w:bidi/>
        <w:jc w:val="center"/>
        <w:rPr>
          <w:rtl/>
        </w:rPr>
      </w:pPr>
      <w:r>
        <w:rPr>
          <w:rFonts w:cs="Arial"/>
          <w:noProof/>
          <w:rtl/>
          <w:lang w:eastAsia="en-GB"/>
        </w:rPr>
        <w:drawing>
          <wp:inline distT="0" distB="0" distL="0" distR="0" wp14:anchorId="6547AE1B" wp14:editId="09EF3E91">
            <wp:extent cx="4108268" cy="308142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4126090" cy="3094796"/>
                    </a:xfrm>
                    <a:prstGeom prst="rect">
                      <a:avLst/>
                    </a:prstGeom>
                  </pic:spPr>
                </pic:pic>
              </a:graphicData>
            </a:graphic>
          </wp:inline>
        </w:drawing>
      </w:r>
    </w:p>
    <w:p w14:paraId="340C2AA2" w14:textId="34051F84" w:rsidR="00674338" w:rsidRDefault="00674338" w:rsidP="00674338">
      <w:pPr>
        <w:bidi/>
        <w:jc w:val="center"/>
        <w:rPr>
          <w:rtl/>
        </w:rPr>
      </w:pPr>
    </w:p>
    <w:p w14:paraId="071ED342" w14:textId="3C4456E8" w:rsidR="00750708" w:rsidRDefault="00750708" w:rsidP="00674338">
      <w:pPr>
        <w:bidi/>
        <w:jc w:val="center"/>
        <w:rPr>
          <w:rtl/>
        </w:rPr>
      </w:pPr>
    </w:p>
    <w:p w14:paraId="1538BCFA" w14:textId="306CA5CE" w:rsidR="00750708" w:rsidRDefault="00750708" w:rsidP="00750708">
      <w:pPr>
        <w:bidi/>
        <w:jc w:val="center"/>
        <w:rPr>
          <w:rtl/>
        </w:rPr>
      </w:pPr>
    </w:p>
    <w:p w14:paraId="3302884F" w14:textId="5AB97BCC" w:rsidR="00521AFF" w:rsidRDefault="00521AFF" w:rsidP="00750708">
      <w:pPr>
        <w:bidi/>
        <w:jc w:val="center"/>
      </w:pPr>
    </w:p>
    <w:p w14:paraId="7D73B346" w14:textId="67052DE9" w:rsidR="00581D87" w:rsidRDefault="00581D87" w:rsidP="00581D87">
      <w:pPr>
        <w:bidi/>
        <w:jc w:val="both"/>
      </w:pPr>
      <w:r>
        <w:rPr>
          <w:rFonts w:cs="Arial"/>
          <w:rtl/>
        </w:rPr>
        <w:t xml:space="preserve">. </w:t>
      </w:r>
      <w:r w:rsidRPr="00750708">
        <w:rPr>
          <w:rFonts w:cs="Arial"/>
          <w:b/>
          <w:bCs/>
          <w:rtl/>
          <w:lang w:bidi="he-IL"/>
        </w:rPr>
        <w:t>דיון</w:t>
      </w:r>
      <w:r>
        <w:rPr>
          <w:rFonts w:cs="Arial"/>
          <w:rtl/>
          <w:lang w:bidi="he-IL"/>
        </w:rPr>
        <w:t>:</w:t>
      </w:r>
    </w:p>
    <w:p w14:paraId="5AB1865B" w14:textId="0741AC60" w:rsidR="00581D87" w:rsidRDefault="00581D87" w:rsidP="00581D87">
      <w:pPr>
        <w:bidi/>
        <w:jc w:val="both"/>
      </w:pPr>
      <w:r>
        <w:rPr>
          <w:rFonts w:cs="Arial"/>
          <w:rtl/>
          <w:lang w:bidi="he-IL"/>
        </w:rPr>
        <w:t xml:space="preserve">    התוצאות מצביעות על כך שגם רגרסיה לוגיסטית וגם </w:t>
      </w:r>
      <w:r>
        <w:t>Adaboost</w:t>
      </w:r>
      <w:r>
        <w:rPr>
          <w:rFonts w:cs="Arial"/>
          <w:rtl/>
          <w:lang w:bidi="he-IL"/>
        </w:rPr>
        <w:t xml:space="preserve"> השיגו דיוק גבוה בזיהוי הונאה בכרטיסי אשראי. עם זאת, </w:t>
      </w:r>
      <w:r>
        <w:t>Adaboost</w:t>
      </w:r>
      <w:r>
        <w:rPr>
          <w:rFonts w:cs="Arial"/>
          <w:rtl/>
          <w:lang w:bidi="he-IL"/>
        </w:rPr>
        <w:t xml:space="preserve"> הפגינה </w:t>
      </w:r>
      <w:r w:rsidR="00750708">
        <w:rPr>
          <w:rFonts w:cs="Arial"/>
          <w:lang w:bidi="he-IL"/>
        </w:rPr>
        <w:t>recall</w:t>
      </w:r>
      <w:r w:rsidR="00750708">
        <w:rPr>
          <w:rFonts w:cs="Arial" w:hint="cs"/>
          <w:rtl/>
          <w:lang w:bidi="he-IL"/>
        </w:rPr>
        <w:t xml:space="preserve"> </w:t>
      </w:r>
      <w:r>
        <w:rPr>
          <w:rFonts w:cs="Arial"/>
          <w:rtl/>
          <w:lang w:bidi="he-IL"/>
        </w:rPr>
        <w:t>מעולה, מה שמרמז על יכולת טובה יותר לזהות עסקאות הונאה בפועל. מצד שני, רגרסיה לוגיסטית השיגה דיוק גבוה יותר (ערך חיזוי חיובי), מה שמעיד על שיעור חיובי כוזב נמוך יותר.</w:t>
      </w:r>
    </w:p>
    <w:p w14:paraId="677C40A0" w14:textId="77777777" w:rsidR="00581D87" w:rsidRDefault="00581D87" w:rsidP="00581D87">
      <w:pPr>
        <w:bidi/>
        <w:jc w:val="both"/>
      </w:pPr>
    </w:p>
    <w:p w14:paraId="24C825B9" w14:textId="77777777" w:rsidR="00581D87" w:rsidRDefault="00581D87" w:rsidP="00581D87">
      <w:pPr>
        <w:bidi/>
        <w:jc w:val="both"/>
      </w:pPr>
      <w:r>
        <w:rPr>
          <w:rFonts w:cs="Arial"/>
          <w:rtl/>
          <w:lang w:bidi="he-IL"/>
        </w:rPr>
        <w:t xml:space="preserve">    ניתן לייחס את ההצלחה של </w:t>
      </w:r>
      <w:r>
        <w:t>Adaboost</w:t>
      </w:r>
      <w:r>
        <w:rPr>
          <w:rFonts w:cs="Arial"/>
          <w:rtl/>
          <w:lang w:bidi="he-IL"/>
        </w:rPr>
        <w:t xml:space="preserve"> ליכולת שלה להתמקד בדגימות שסווגות בצורה שגויה בכל איטרציה, ולמעשה להתאים את המודל להתמודדות עם מקרים מאתגרים. לעומת זאת, גבול ההחלטה הליניארי של רגרסיה לוגיסטית עשוי להתקשה להפריד בין אזורי נתונים מורכבים וחופפים.</w:t>
      </w:r>
    </w:p>
    <w:p w14:paraId="2D5BFDC1" w14:textId="77777777" w:rsidR="00581D87" w:rsidRDefault="00581D87" w:rsidP="00581D87">
      <w:pPr>
        <w:bidi/>
        <w:jc w:val="both"/>
      </w:pPr>
    </w:p>
    <w:p w14:paraId="3D229CE5" w14:textId="3F2419F9" w:rsidR="00581D87" w:rsidRDefault="00581D87" w:rsidP="00581D87">
      <w:pPr>
        <w:bidi/>
        <w:jc w:val="both"/>
      </w:pPr>
      <w:r>
        <w:rPr>
          <w:rFonts w:cs="Arial"/>
          <w:rtl/>
        </w:rPr>
        <w:t xml:space="preserve">. </w:t>
      </w:r>
      <w:r w:rsidRPr="00750708">
        <w:rPr>
          <w:rFonts w:cs="Arial"/>
          <w:b/>
          <w:bCs/>
          <w:rtl/>
          <w:lang w:bidi="he-IL"/>
        </w:rPr>
        <w:t>מסקנה</w:t>
      </w:r>
      <w:r>
        <w:rPr>
          <w:rFonts w:cs="Arial"/>
          <w:rtl/>
          <w:lang w:bidi="he-IL"/>
        </w:rPr>
        <w:t>:</w:t>
      </w:r>
    </w:p>
    <w:p w14:paraId="73E9D77A" w14:textId="77777777" w:rsidR="00581D87" w:rsidRDefault="00581D87" w:rsidP="00581D87">
      <w:pPr>
        <w:bidi/>
        <w:jc w:val="both"/>
      </w:pPr>
      <w:r>
        <w:rPr>
          <w:rFonts w:cs="Arial"/>
          <w:rtl/>
          <w:lang w:bidi="he-IL"/>
        </w:rPr>
        <w:t xml:space="preserve">    בהתבסס על הניתוח שלנו, הגענו למסקנה ש-</w:t>
      </w:r>
      <w:r>
        <w:t>Adaboost</w:t>
      </w:r>
      <w:r>
        <w:rPr>
          <w:rFonts w:cs="Arial"/>
          <w:rtl/>
          <w:lang w:bidi="he-IL"/>
        </w:rPr>
        <w:t xml:space="preserve"> השיגה ביצועים טובים יותר על רגרסיה לוגיסטית עבור זיהוי הונאה בכרטיסי אשראי. הריקול הגבוה יותר שהשיגה </w:t>
      </w:r>
      <w:r>
        <w:t>Adaboost</w:t>
      </w:r>
      <w:r>
        <w:rPr>
          <w:rFonts w:cs="Arial"/>
          <w:rtl/>
          <w:lang w:bidi="he-IL"/>
        </w:rPr>
        <w:t xml:space="preserve"> הוא בעל ערך במיוחד באיתור מקרים נוספים של הונאה, ומפחית את הסיכון לפעילויות הונאה שלא אותרו.</w:t>
      </w:r>
    </w:p>
    <w:p w14:paraId="1B58F7B8" w14:textId="77777777" w:rsidR="00750708" w:rsidRDefault="00750708" w:rsidP="00581D87">
      <w:pPr>
        <w:bidi/>
        <w:jc w:val="both"/>
        <w:rPr>
          <w:rFonts w:cs="Arial"/>
          <w:rtl/>
        </w:rPr>
      </w:pPr>
    </w:p>
    <w:p w14:paraId="28CDC580" w14:textId="5C05C3A1" w:rsidR="00581D87" w:rsidRDefault="00581D87" w:rsidP="00750708">
      <w:pPr>
        <w:bidi/>
        <w:jc w:val="both"/>
      </w:pPr>
      <w:r>
        <w:rPr>
          <w:rFonts w:cs="Arial"/>
          <w:rtl/>
        </w:rPr>
        <w:t xml:space="preserve">. </w:t>
      </w:r>
      <w:r w:rsidRPr="00750708">
        <w:rPr>
          <w:rFonts w:cs="Arial"/>
          <w:b/>
          <w:bCs/>
          <w:rtl/>
          <w:lang w:bidi="he-IL"/>
        </w:rPr>
        <w:t>מגבלות</w:t>
      </w:r>
      <w:r>
        <w:rPr>
          <w:rFonts w:cs="Arial"/>
          <w:rtl/>
          <w:lang w:bidi="he-IL"/>
        </w:rPr>
        <w:t>:</w:t>
      </w:r>
    </w:p>
    <w:p w14:paraId="791E900B" w14:textId="77777777" w:rsidR="00581D87" w:rsidRDefault="00581D87" w:rsidP="00581D87">
      <w:pPr>
        <w:bidi/>
        <w:jc w:val="both"/>
      </w:pPr>
      <w:r>
        <w:rPr>
          <w:rFonts w:cs="Arial"/>
          <w:rtl/>
          <w:lang w:bidi="he-IL"/>
        </w:rPr>
        <w:t xml:space="preserve">    למרות התוצאות המבטיחות, ישנן מגבלות שיש לקחת בחשבון. מערך הנתונים עלול לסבול מחוסר איזון בכיתה, שעלול להשפיע על ביצועי המודל. בנוסף, הרגישות של </w:t>
      </w:r>
      <w:r>
        <w:t>Adaboost</w:t>
      </w:r>
      <w:r>
        <w:rPr>
          <w:rFonts w:cs="Arial"/>
          <w:rtl/>
          <w:lang w:bidi="he-IL"/>
        </w:rPr>
        <w:t xml:space="preserve"> לחריגות עלולה להוביל להתאמת יתר על נתונים רועשים. מחקר עתידי צריך לחקור טכניקות לטיפול במגבלות אלו ולשפר עוד יותר את ביצועי המודלים.</w:t>
      </w:r>
    </w:p>
    <w:p w14:paraId="24890051" w14:textId="77777777" w:rsidR="00581D87" w:rsidRDefault="00581D87" w:rsidP="00581D87">
      <w:pPr>
        <w:bidi/>
        <w:jc w:val="both"/>
      </w:pPr>
    </w:p>
    <w:p w14:paraId="36DDE2E4" w14:textId="61514071" w:rsidR="00581D87" w:rsidRDefault="00581D87" w:rsidP="00581D87">
      <w:pPr>
        <w:bidi/>
        <w:jc w:val="both"/>
      </w:pPr>
      <w:r>
        <w:rPr>
          <w:rFonts w:cs="Arial"/>
          <w:rtl/>
        </w:rPr>
        <w:t xml:space="preserve">. </w:t>
      </w:r>
      <w:r w:rsidR="00750708" w:rsidRPr="00750708">
        <w:rPr>
          <w:rFonts w:cs="Arial"/>
          <w:b/>
          <w:bCs/>
          <w:rtl/>
          <w:lang w:bidi="he-IL"/>
        </w:rPr>
        <w:t>סיכום</w:t>
      </w:r>
      <w:r>
        <w:rPr>
          <w:rFonts w:cs="Arial"/>
          <w:rtl/>
          <w:lang w:bidi="he-IL"/>
        </w:rPr>
        <w:t>:</w:t>
      </w:r>
    </w:p>
    <w:p w14:paraId="795618E5" w14:textId="77777777" w:rsidR="00581D87" w:rsidRDefault="00581D87" w:rsidP="00581D87">
      <w:pPr>
        <w:bidi/>
        <w:jc w:val="both"/>
      </w:pPr>
      <w:r>
        <w:rPr>
          <w:rFonts w:cs="Arial"/>
          <w:rtl/>
          <w:lang w:bidi="he-IL"/>
        </w:rPr>
        <w:t xml:space="preserve">    מחקר זה מדגיש את החשיבות של בחירת מודלי סיווג מתאימים למשימות גילוי הונאה. גם רגרסיה לוגיסטית וגם </w:t>
      </w:r>
      <w:r>
        <w:t>Adaboost</w:t>
      </w:r>
      <w:r>
        <w:rPr>
          <w:rFonts w:cs="Arial"/>
          <w:rtl/>
          <w:lang w:bidi="he-IL"/>
        </w:rPr>
        <w:t xml:space="preserve"> הפגינו ביצועים חזקים, אבל היכולת של </w:t>
      </w:r>
      <w:r>
        <w:t>Adaboost</w:t>
      </w:r>
      <w:r>
        <w:rPr>
          <w:rFonts w:cs="Arial"/>
          <w:rtl/>
          <w:lang w:bidi="he-IL"/>
        </w:rPr>
        <w:t xml:space="preserve"> להתמקד במקרים מאתגרים מספקת יתרון תחרותי. הבנת החוזקות והמגבלות של כל מודל חיונית ביישומים בעולם האמיתי כדי לקבל החלטות מושכלות למניעת הונאה בכרטיסי אשראי.</w:t>
      </w:r>
    </w:p>
    <w:p w14:paraId="770601BF" w14:textId="77777777" w:rsidR="00521AFF" w:rsidRDefault="00521AFF" w:rsidP="00521AFF">
      <w:pPr>
        <w:bidi/>
        <w:jc w:val="both"/>
        <w:rPr>
          <w:rFonts w:cs="Arial"/>
          <w:lang w:bidi="he-IL"/>
        </w:rPr>
      </w:pPr>
    </w:p>
    <w:p w14:paraId="3C7E06A1" w14:textId="77777777" w:rsidR="00D2157C" w:rsidRDefault="00D2157C" w:rsidP="00581D87">
      <w:pPr>
        <w:bidi/>
        <w:jc w:val="both"/>
        <w:rPr>
          <w:rFonts w:cs="Arial"/>
          <w:lang w:bidi="he-IL"/>
        </w:rPr>
      </w:pPr>
    </w:p>
    <w:p w14:paraId="49D12D46" w14:textId="77777777" w:rsidR="00F175E8" w:rsidRDefault="00F175E8" w:rsidP="00581D87">
      <w:pPr>
        <w:bidi/>
        <w:jc w:val="both"/>
        <w:rPr>
          <w:rFonts w:cs="Arial"/>
          <w:lang w:bidi="he-IL"/>
        </w:rPr>
      </w:pPr>
    </w:p>
    <w:p w14:paraId="78C2A7A6" w14:textId="77777777" w:rsidR="00F175E8" w:rsidRPr="00F175E8" w:rsidRDefault="00F175E8" w:rsidP="00581D87">
      <w:pPr>
        <w:bidi/>
        <w:jc w:val="both"/>
        <w:rPr>
          <w:rFonts w:cs="Arial"/>
          <w:rtl/>
          <w:lang w:bidi="he-IL"/>
        </w:rPr>
      </w:pPr>
    </w:p>
    <w:sectPr w:rsidR="00F175E8" w:rsidRPr="00F1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D3E"/>
    <w:multiLevelType w:val="hybridMultilevel"/>
    <w:tmpl w:val="17EC2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210B9C"/>
    <w:multiLevelType w:val="hybridMultilevel"/>
    <w:tmpl w:val="80BA08B8"/>
    <w:lvl w:ilvl="0" w:tplc="A086B120">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5FD3911"/>
    <w:multiLevelType w:val="hybridMultilevel"/>
    <w:tmpl w:val="DF148CAC"/>
    <w:lvl w:ilvl="0" w:tplc="A086B120">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3E5983"/>
    <w:multiLevelType w:val="hybridMultilevel"/>
    <w:tmpl w:val="80AA6F2A"/>
    <w:lvl w:ilvl="0" w:tplc="4BEAB6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5C"/>
    <w:rsid w:val="00000320"/>
    <w:rsid w:val="00001BFE"/>
    <w:rsid w:val="00282F68"/>
    <w:rsid w:val="003C1D12"/>
    <w:rsid w:val="003C22BF"/>
    <w:rsid w:val="0040536D"/>
    <w:rsid w:val="004110F2"/>
    <w:rsid w:val="00487E3B"/>
    <w:rsid w:val="004E5963"/>
    <w:rsid w:val="00501CE5"/>
    <w:rsid w:val="00521AFF"/>
    <w:rsid w:val="00581D87"/>
    <w:rsid w:val="005E2717"/>
    <w:rsid w:val="00674338"/>
    <w:rsid w:val="00750708"/>
    <w:rsid w:val="009058AA"/>
    <w:rsid w:val="00914FD8"/>
    <w:rsid w:val="0096446F"/>
    <w:rsid w:val="009D6AF6"/>
    <w:rsid w:val="00AC19D5"/>
    <w:rsid w:val="00BA5991"/>
    <w:rsid w:val="00CC51D8"/>
    <w:rsid w:val="00D00DBB"/>
    <w:rsid w:val="00D2157C"/>
    <w:rsid w:val="00D27E23"/>
    <w:rsid w:val="00D8055C"/>
    <w:rsid w:val="00DB5DF3"/>
    <w:rsid w:val="00E457B1"/>
    <w:rsid w:val="00E470E0"/>
    <w:rsid w:val="00EC5D9B"/>
    <w:rsid w:val="00F175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A47D"/>
  <w15:chartTrackingRefBased/>
  <w15:docId w15:val="{C3918BC9-AF54-4EAF-8D1D-4B7F4884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helenakhalilieh@outlook.com</dc:creator>
  <cp:keywords/>
  <dc:description/>
  <cp:lastModifiedBy>helenakhalilieh@outlook.com</cp:lastModifiedBy>
  <cp:revision>10</cp:revision>
  <dcterms:created xsi:type="dcterms:W3CDTF">2023-07-23T08:38:00Z</dcterms:created>
  <dcterms:modified xsi:type="dcterms:W3CDTF">2023-11-25T11:31:00Z</dcterms:modified>
</cp:coreProperties>
</file>