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"/>
        <w:ind w:left="-7" w:right="262" w:hanging="0"/>
        <w:jc w:val="right"/>
        <w:rPr/>
      </w:pPr>
      <w:r>
        <w:rPr/>
      </w:r>
    </w:p>
    <w:tbl>
      <w:tblPr>
        <w:tblStyle w:val="TableGrid"/>
        <w:tblW w:w="9584" w:type="dxa"/>
        <w:jc w:val="left"/>
        <w:tblInd w:w="-142" w:type="dxa"/>
        <w:tblLayout w:type="fixed"/>
        <w:tblCellMar>
          <w:top w:w="0" w:type="dxa"/>
          <w:left w:w="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509"/>
        <w:gridCol w:w="2436"/>
        <w:gridCol w:w="917"/>
        <w:gridCol w:w="1722"/>
      </w:tblGrid>
      <w:tr>
        <w:trPr>
          <w:trHeight w:val="234" w:hRule="atLeast"/>
        </w:trPr>
        <w:tc>
          <w:tcPr>
            <w:tcW w:w="694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center" w:pos="5182" w:leader="none"/>
                <w:tab w:val="center" w:pos="5902" w:leader="none"/>
                <w:tab w:val="center" w:pos="6622" w:leader="none"/>
              </w:tabs>
              <w:spacing w:lineRule="auto" w:line="259" w:before="0" w:after="0"/>
              <w:ind w:left="709" w:hanging="709"/>
              <w:jc w:val="left"/>
              <w:rPr>
                <w:rFonts w:ascii="Alef" w:hAnsi="Alef" w:cs="Alef"/>
                <w:b/>
                <w:b/>
                <w:bCs/>
                <w:sz w:val="24"/>
                <w:szCs w:val="32"/>
              </w:rPr>
            </w:pPr>
            <w:r>
              <w:rPr>
                <w:rFonts w:cs="Alef" w:ascii="Alef" w:hAnsi="Alef"/>
                <w:b/>
                <w:bCs/>
                <w:kern w:val="2"/>
                <w:sz w:val="24"/>
                <w:szCs w:val="32"/>
                <w:lang w:val="gl-ES" w:eastAsia="gl-ES" w:bidi="ar-SA"/>
              </w:rPr>
              <w:t>DAM</w:t>
            </w:r>
            <w:r>
              <w:rPr>
                <w:rFonts w:cs="Alef" w:ascii="Verdana" w:hAnsi="Verdana"/>
                <w:kern w:val="2"/>
                <w:sz w:val="24"/>
                <w:szCs w:val="32"/>
                <w:lang w:val="gl-ES" w:eastAsia="gl-ES" w:bidi="ar-SA"/>
              </w:rPr>
              <w:t>1</w:t>
            </w:r>
            <w:r>
              <w:rPr>
                <w:rFonts w:cs="Alef" w:ascii="Alef" w:hAnsi="Alef"/>
                <w:b/>
                <w:bCs/>
                <w:kern w:val="2"/>
                <w:sz w:val="24"/>
                <w:szCs w:val="32"/>
                <w:lang w:val="gl-ES" w:eastAsia="gl-ES" w:bidi="ar-SA"/>
              </w:rPr>
              <w:t xml:space="preserve">. Contornos de Desenvolvemento. </w:t>
            </w:r>
          </w:p>
          <w:p>
            <w:pPr>
              <w:pStyle w:val="Normal"/>
              <w:widowControl/>
              <w:tabs>
                <w:tab w:val="clear" w:pos="720"/>
                <w:tab w:val="center" w:pos="5182" w:leader="none"/>
                <w:tab w:val="center" w:pos="5902" w:leader="none"/>
                <w:tab w:val="center" w:pos="6622" w:leader="none"/>
              </w:tabs>
              <w:spacing w:lineRule="auto" w:line="259" w:before="0" w:after="0"/>
              <w:ind w:left="851" w:hanging="0"/>
              <w:jc w:val="left"/>
              <w:rPr>
                <w:rFonts w:ascii="Alef" w:hAnsi="Alef" w:cs="Alef"/>
                <w:b/>
                <w:b/>
                <w:bCs/>
                <w:sz w:val="24"/>
                <w:szCs w:val="32"/>
              </w:rPr>
            </w:pPr>
            <w:r>
              <w:rPr>
                <w:rFonts w:cs="Alef" w:ascii="Alef" w:hAnsi="Alef"/>
                <w:b/>
                <w:bCs/>
                <w:kern w:val="2"/>
                <w:sz w:val="24"/>
                <w:szCs w:val="32"/>
                <w:lang w:val="gl-ES" w:eastAsia="gl-ES" w:bidi="ar-SA"/>
              </w:rPr>
              <w:t xml:space="preserve">UD </w:t>
            </w:r>
            <w:r>
              <w:rPr>
                <w:rFonts w:cs="Alef" w:ascii="Alef" w:hAnsi="Alef"/>
                <w:kern w:val="2"/>
                <w:sz w:val="24"/>
                <w:szCs w:val="32"/>
                <w:lang w:val="gl-ES" w:eastAsia="gl-ES" w:bidi="ar-SA"/>
              </w:rPr>
              <w:t>3</w:t>
            </w:r>
            <w:r>
              <w:rPr>
                <w:rFonts w:cs="Alef" w:ascii="Alef" w:hAnsi="Alef"/>
                <w:b/>
                <w:bCs/>
                <w:kern w:val="2"/>
                <w:sz w:val="24"/>
                <w:szCs w:val="32"/>
                <w:lang w:val="gl-ES" w:eastAsia="gl-ES" w:bidi="ar-SA"/>
              </w:rPr>
              <w:t>- Deseño e realización de probas</w:t>
              <w:tab/>
              <w:t xml:space="preserve"> </w:t>
              <w:tab/>
              <w:t xml:space="preserve"> </w:t>
            </w:r>
          </w:p>
        </w:tc>
        <w:tc>
          <w:tcPr>
            <w:tcW w:w="917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97" w:hanging="0"/>
              <w:jc w:val="left"/>
              <w:rPr>
                <w:rFonts w:ascii="Alef" w:hAnsi="Alef" w:cs="Alef"/>
                <w:b/>
                <w:b/>
                <w:bCs/>
                <w:sz w:val="24"/>
                <w:szCs w:val="32"/>
              </w:rPr>
            </w:pPr>
            <w:r>
              <w:rPr>
                <w:rFonts w:cs="Alef" w:ascii="Alef" w:hAnsi="Alef"/>
                <w:b/>
                <w:bCs/>
                <w:kern w:val="2"/>
                <w:sz w:val="24"/>
                <w:szCs w:val="32"/>
                <w:lang w:val="gl-ES" w:eastAsia="gl-ES" w:bidi="ar-SA"/>
              </w:rPr>
              <w:t xml:space="preserve"> </w:t>
            </w:r>
          </w:p>
        </w:tc>
        <w:tc>
          <w:tcPr>
            <w:tcW w:w="1722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rFonts w:ascii="Alef" w:hAnsi="Alef" w:cs="Alef"/>
                <w:b/>
                <w:b/>
                <w:bCs/>
                <w:sz w:val="24"/>
                <w:szCs w:val="32"/>
              </w:rPr>
            </w:pPr>
            <w:r>
              <w:rPr>
                <w:rFonts w:cs="Alef" w:ascii="Alef" w:hAnsi="Alef"/>
                <w:b/>
                <w:bCs/>
                <w:kern w:val="2"/>
                <w:sz w:val="24"/>
                <w:szCs w:val="32"/>
                <w:lang w:val="gl-ES" w:eastAsia="gl-ES" w:bidi="ar-SA"/>
              </w:rPr>
              <w:t>19/02/2024</w:t>
            </w:r>
          </w:p>
        </w:tc>
      </w:tr>
      <w:tr>
        <w:trPr>
          <w:trHeight w:val="706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3"/>
              <w:ind w:left="55" w:hanging="0"/>
              <w:jc w:val="left"/>
              <w:rPr>
                <w:rFonts w:ascii="Alef" w:hAnsi="Alef" w:cs="Alef"/>
              </w:rPr>
            </w:pPr>
            <w:r>
              <w:rPr>
                <w:rFonts w:cs="Alef" w:ascii="Alef" w:hAnsi="Alef"/>
                <w:kern w:val="2"/>
                <w:sz w:val="16"/>
                <w:szCs w:val="22"/>
                <w:lang w:val="gl-ES" w:eastAsia="gl-ES" w:bidi="ar-SA"/>
              </w:rPr>
              <w:t xml:space="preserve">Apelidos </w:t>
            </w:r>
          </w:p>
          <w:p>
            <w:pPr>
              <w:pStyle w:val="Normal"/>
              <w:widowControl/>
              <w:spacing w:lineRule="auto" w:line="259" w:before="0" w:after="0"/>
              <w:ind w:left="55" w:hanging="0"/>
              <w:jc w:val="left"/>
              <w:rPr>
                <w:rFonts w:ascii="Alef" w:hAnsi="Alef" w:cs="Alef"/>
              </w:rPr>
            </w:pPr>
            <w:r>
              <w:rPr>
                <w:rFonts w:cs="Alef" w:ascii="Alef" w:hAnsi="Alef"/>
                <w:kern w:val="2"/>
                <w:sz w:val="16"/>
                <w:szCs w:val="22"/>
                <w:lang w:val="gl-ES" w:eastAsia="gl-ES" w:bidi="ar-SA"/>
              </w:rPr>
              <w:t xml:space="preserve"> </w:t>
            </w:r>
            <w:r>
              <w:rPr>
                <w:rFonts w:cs="Alef" w:ascii="Alef" w:hAnsi="Alef"/>
                <w:kern w:val="2"/>
                <w:sz w:val="16"/>
                <w:szCs w:val="22"/>
                <w:lang w:val="gl-ES" w:eastAsia="gl-ES" w:bidi="ar-SA"/>
              </w:rPr>
              <w:t>Rodal Pérez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58" w:hanging="0"/>
              <w:jc w:val="left"/>
              <w:rPr>
                <w:rFonts w:ascii="Alef" w:hAnsi="Alef" w:cs="Alef"/>
              </w:rPr>
            </w:pPr>
            <w:r>
              <w:rPr>
                <w:rFonts w:cs="Alef" w:ascii="Alef" w:hAnsi="Alef"/>
                <w:kern w:val="2"/>
                <w:sz w:val="16"/>
                <w:szCs w:val="22"/>
                <w:lang w:val="gl-ES" w:eastAsia="gl-ES" w:bidi="ar-SA"/>
              </w:rPr>
              <w:t xml:space="preserve">Nome </w:t>
              <w:br/>
            </w:r>
            <w:r>
              <w:rPr>
                <w:rFonts w:cs="Alef" w:ascii="Alef" w:hAnsi="Alef"/>
                <w:kern w:val="2"/>
                <w:sz w:val="16"/>
                <w:szCs w:val="22"/>
                <w:lang w:val="gl-ES" w:eastAsia="gl-ES" w:bidi="ar-SA"/>
              </w:rPr>
              <w:t>Eloy</w:t>
            </w:r>
          </w:p>
        </w:tc>
        <w:tc>
          <w:tcPr>
            <w:tcW w:w="2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57" w:hanging="0"/>
              <w:jc w:val="left"/>
              <w:rPr>
                <w:rFonts w:ascii="Alef" w:hAnsi="Alef" w:cs="Alef"/>
              </w:rPr>
            </w:pPr>
            <w:r>
              <w:rPr>
                <w:rFonts w:cs="Alef" w:ascii="Alef" w:hAnsi="Alef"/>
                <w:kern w:val="2"/>
                <w:sz w:val="22"/>
                <w:szCs w:val="22"/>
                <w:lang w:val="gl-ES" w:eastAsia="gl-ES" w:bidi="ar-SA"/>
              </w:rPr>
            </w:r>
          </w:p>
        </w:tc>
      </w:tr>
    </w:tbl>
    <w:p>
      <w:pPr>
        <w:pStyle w:val="Normal"/>
        <w:numPr>
          <w:ilvl w:val="0"/>
          <w:numId w:val="1"/>
        </w:numPr>
        <w:ind w:left="705" w:hanging="360"/>
        <w:rPr>
          <w:rFonts w:ascii="Alef" w:hAnsi="Alef" w:cs="Alef"/>
          <w:color w:val="2F5496" w:themeColor="accent1" w:themeShade="bf"/>
          <w:sz w:val="20"/>
          <w:szCs w:val="20"/>
        </w:rPr>
      </w:pPr>
      <w:r>
        <w:rPr>
          <w:rFonts w:cs="Alef" w:ascii="Alef" w:hAnsi="Alef"/>
          <w:sz w:val="24"/>
          <w:szCs w:val="24"/>
        </w:rPr>
        <w:t xml:space="preserve">Temos o seguinte método que realiza unha búsqueda binaria. Recibe un carácter e un array de caracteres e comproba si ese carácter se topa no array. </w:t>
      </w:r>
      <w:r>
        <w:rPr>
          <w:rFonts w:cs="Alef" w:ascii="Alef" w:hAnsi="Alef"/>
          <w:color w:val="2F5496" w:themeColor="accent1" w:themeShade="bf"/>
          <w:sz w:val="20"/>
          <w:szCs w:val="20"/>
        </w:rPr>
        <w:t>[6 ptos]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>public class OperacionsArrays {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</w:t>
      </w:r>
      <w:r>
        <w:rPr>
          <w:color w:val="2F5496" w:themeColor="accent1" w:themeShade="bf"/>
          <w:sz w:val="24"/>
          <w:szCs w:val="24"/>
        </w:rPr>
        <w:t xml:space="preserve">public boolean busca(char c, char[] v) </w:t>
      </w:r>
      <w:r>
        <w:rPr>
          <w:b/>
          <w:bCs/>
          <w:color w:val="2F5496" w:themeColor="accent1" w:themeShade="bf"/>
          <w:sz w:val="24"/>
          <w:szCs w:val="24"/>
        </w:rPr>
        <w:t>{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</w:t>
      </w:r>
      <w:r>
        <w:rPr>
          <w:color w:val="2F5496" w:themeColor="accent1" w:themeShade="bf"/>
          <w:sz w:val="24"/>
          <w:szCs w:val="24"/>
        </w:rPr>
        <w:t>int a, z, m;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</w:t>
      </w:r>
      <w:r>
        <w:rPr>
          <w:color w:val="2F5496" w:themeColor="accent1" w:themeShade="bf"/>
          <w:sz w:val="24"/>
          <w:szCs w:val="24"/>
        </w:rPr>
        <w:t>a = 0;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</w:t>
      </w:r>
      <w:r>
        <w:rPr>
          <w:color w:val="2F5496" w:themeColor="accent1" w:themeShade="bf"/>
          <w:sz w:val="24"/>
          <w:szCs w:val="24"/>
        </w:rPr>
        <w:t>z = v.length - 1;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</w:t>
      </w:r>
      <w:r>
        <w:rPr>
          <w:color w:val="2F5496" w:themeColor="accent1" w:themeShade="bf"/>
          <w:sz w:val="24"/>
          <w:szCs w:val="24"/>
        </w:rPr>
        <w:t>boolean resultado=false;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</w:t>
      </w:r>
      <w:r>
        <w:rPr>
          <w:color w:val="2F5496" w:themeColor="accent1" w:themeShade="bf"/>
          <w:sz w:val="24"/>
          <w:szCs w:val="24"/>
        </w:rPr>
        <w:t>while (a &lt;= z &amp;&amp; resultado==false) {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    </w:t>
      </w:r>
      <w:r>
        <w:rPr>
          <w:color w:val="2F5496" w:themeColor="accent1" w:themeShade="bf"/>
          <w:sz w:val="24"/>
          <w:szCs w:val="24"/>
        </w:rPr>
        <w:t>m = (a + z) / 2;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    </w:t>
      </w:r>
      <w:r>
        <w:rPr>
          <w:color w:val="2F5496" w:themeColor="accent1" w:themeShade="bf"/>
          <w:sz w:val="24"/>
          <w:szCs w:val="24"/>
        </w:rPr>
        <w:t>if (v[m] == c) {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        </w:t>
      </w:r>
      <w:r>
        <w:rPr>
          <w:color w:val="2F5496" w:themeColor="accent1" w:themeShade="bf"/>
          <w:sz w:val="24"/>
          <w:szCs w:val="24"/>
        </w:rPr>
        <w:t>resultado=true;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    </w:t>
      </w:r>
      <w:r>
        <w:rPr>
          <w:color w:val="2F5496" w:themeColor="accent1" w:themeShade="bf"/>
          <w:sz w:val="24"/>
          <w:szCs w:val="24"/>
        </w:rPr>
        <w:t>} else {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        </w:t>
      </w:r>
      <w:r>
        <w:rPr>
          <w:color w:val="2F5496" w:themeColor="accent1" w:themeShade="bf"/>
          <w:sz w:val="24"/>
          <w:szCs w:val="24"/>
        </w:rPr>
        <w:t>if (v[m] &lt; c) {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            </w:t>
      </w:r>
      <w:r>
        <w:rPr>
          <w:color w:val="2F5496" w:themeColor="accent1" w:themeShade="bf"/>
          <w:sz w:val="24"/>
          <w:szCs w:val="24"/>
        </w:rPr>
        <w:t>a = m + 1;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        </w:t>
      </w:r>
      <w:r>
        <w:rPr>
          <w:color w:val="2F5496" w:themeColor="accent1" w:themeShade="bf"/>
          <w:sz w:val="24"/>
          <w:szCs w:val="24"/>
        </w:rPr>
        <w:t>} else{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            </w:t>
      </w:r>
      <w:r>
        <w:rPr>
          <w:color w:val="2F5496" w:themeColor="accent1" w:themeShade="bf"/>
          <w:sz w:val="24"/>
          <w:szCs w:val="24"/>
        </w:rPr>
        <w:t>z = m - 1;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        </w:t>
      </w:r>
      <w:r>
        <w:rPr>
          <w:color w:val="2F5496" w:themeColor="accent1" w:themeShade="bf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    </w:t>
      </w:r>
      <w:r>
        <w:rPr>
          <w:color w:val="2F5496" w:themeColor="accent1" w:themeShade="bf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</w:t>
      </w:r>
      <w:r>
        <w:rPr>
          <w:color w:val="2F5496" w:themeColor="accent1" w:themeShade="bf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    </w:t>
      </w:r>
      <w:r>
        <w:rPr>
          <w:color w:val="2F5496" w:themeColor="accent1" w:themeShade="bf"/>
          <w:sz w:val="24"/>
          <w:szCs w:val="24"/>
        </w:rPr>
        <w:t>return resultado;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 xml:space="preserve">    </w:t>
      </w:r>
      <w:r>
        <w:rPr>
          <w:color w:val="2F5496" w:themeColor="accent1" w:themeShade="bf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992" w:hanging="11"/>
        <w:rPr/>
      </w:pPr>
      <w:r>
        <w:rPr>
          <w:color w:val="2F5496" w:themeColor="accent1" w:themeShade="bf"/>
          <w:sz w:val="24"/>
          <w:szCs w:val="24"/>
        </w:rPr>
        <w:t>}</w:t>
      </w:r>
    </w:p>
    <w:p>
      <w:pPr>
        <w:pStyle w:val="Normal"/>
        <w:spacing w:before="0" w:after="0"/>
        <w:ind w:left="993" w:hanging="11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</w:r>
    </w:p>
    <w:p>
      <w:pPr>
        <w:pStyle w:val="Normal"/>
        <w:ind w:left="705" w:hanging="0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>Pídese: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 xml:space="preserve">Representar o grafo de fluxo </w:t>
      </w:r>
      <w:r>
        <w:rPr>
          <w:rFonts w:cs="Alef" w:ascii="Alef" w:hAnsi="Alef"/>
          <w:sz w:val="20"/>
          <w:szCs w:val="20"/>
          <w:shd w:fill="D3D3D3" w:val="clear"/>
        </w:rPr>
        <w:t>[1.5 ptos]</w:t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892175</wp:posOffset>
            </wp:positionH>
            <wp:positionV relativeFrom="paragraph">
              <wp:posOffset>-10160</wp:posOffset>
            </wp:positionV>
            <wp:extent cx="3051810" cy="35985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ind w:left="1440" w:hanging="360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 xml:space="preserve">Calcular a complexidade ciclomática (de McCabe) </w:t>
      </w:r>
      <w:r>
        <w:rPr>
          <w:rFonts w:cs="Alef" w:ascii="Alef" w:hAnsi="Alef"/>
          <w:sz w:val="20"/>
          <w:szCs w:val="20"/>
          <w:shd w:fill="D3D3D3" w:val="clear"/>
        </w:rPr>
        <w:t>[1.5 ptos]</w:t>
      </w:r>
      <w:r>
        <w:rPr>
          <w:rFonts w:cs="Alef" w:ascii="Alef" w:hAnsi="Alef"/>
          <w:sz w:val="20"/>
          <w:szCs w:val="20"/>
        </w:rPr>
        <w:t xml:space="preserve"> </w:t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 xml:space="preserve">Complexidade = </w:t>
      </w:r>
      <w:r>
        <w:rPr>
          <w:rFonts w:cs="Alef" w:ascii="Alef" w:hAnsi="Alef"/>
          <w:sz w:val="24"/>
          <w:szCs w:val="24"/>
        </w:rPr>
        <w:t>N</w:t>
      </w:r>
      <w:r>
        <w:rPr>
          <w:rFonts w:cs="Alef" w:ascii="Alef" w:hAnsi="Alef"/>
          <w:sz w:val="24"/>
          <w:szCs w:val="24"/>
        </w:rPr>
        <w:t xml:space="preserve">úmero de rexións do grafo </w:t>
      </w:r>
      <w:r>
        <w:rPr>
          <w:rFonts w:cs="Alef" w:ascii="Alef" w:hAnsi="Alef"/>
          <w:sz w:val="24"/>
          <w:szCs w:val="24"/>
        </w:rPr>
        <w:t xml:space="preserve">= </w:t>
      </w:r>
      <w:r>
        <w:rPr>
          <w:rFonts w:cs="Alef" w:ascii="Alef" w:hAnsi="Alef"/>
          <w:sz w:val="24"/>
          <w:szCs w:val="24"/>
        </w:rPr>
        <w:t>5</w:t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>Complexidade = Aristas – Nodos + 2 = 1</w:t>
      </w:r>
      <w:r>
        <w:rPr>
          <w:rFonts w:cs="Alef" w:ascii="Alef" w:hAnsi="Alef"/>
          <w:sz w:val="24"/>
          <w:szCs w:val="24"/>
        </w:rPr>
        <w:t>5</w:t>
      </w:r>
      <w:r>
        <w:rPr>
          <w:rFonts w:cs="Alef" w:ascii="Alef" w:hAnsi="Alef"/>
          <w:sz w:val="24"/>
          <w:szCs w:val="24"/>
        </w:rPr>
        <w:t>-1</w:t>
      </w:r>
      <w:r>
        <w:rPr>
          <w:rFonts w:cs="Alef" w:ascii="Alef" w:hAnsi="Alef"/>
          <w:sz w:val="24"/>
          <w:szCs w:val="24"/>
        </w:rPr>
        <w:t>2</w:t>
      </w:r>
      <w:r>
        <w:rPr>
          <w:rFonts w:cs="Alef" w:ascii="Alef" w:hAnsi="Alef"/>
          <w:sz w:val="24"/>
          <w:szCs w:val="24"/>
        </w:rPr>
        <w:t>+2 = 5</w:t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>Complexidade = Núm. Decisións + 1 = 4 + 1 = 5</w:t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ind w:left="1440" w:hanging="360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 xml:space="preserve">Detallar os camiños </w:t>
      </w:r>
      <w:r>
        <w:rPr>
          <w:rFonts w:cs="Alef" w:ascii="Alef" w:hAnsi="Alef"/>
          <w:sz w:val="20"/>
          <w:szCs w:val="20"/>
          <w:shd w:fill="D3D3D3" w:val="clear"/>
        </w:rPr>
        <w:t>[1.5 ptos]</w:t>
      </w:r>
      <w:r>
        <w:rPr>
          <w:rFonts w:cs="Alef" w:ascii="Alef" w:hAnsi="Alef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left="1440" w:hanging="0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 xml:space="preserve">Camiño 1: </w:t>
      </w:r>
      <w:r>
        <w:rPr>
          <w:rFonts w:cs="Alef" w:ascii="Alef" w:hAnsi="Alef"/>
          <w:sz w:val="24"/>
          <w:szCs w:val="24"/>
        </w:rPr>
        <w:t>1 – 2 -12</w:t>
      </w:r>
    </w:p>
    <w:p>
      <w:pPr>
        <w:pStyle w:val="Normal"/>
        <w:numPr>
          <w:ilvl w:val="0"/>
          <w:numId w:val="0"/>
        </w:numPr>
        <w:ind w:left="1440" w:hanging="0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 xml:space="preserve">Camiño 2: </w:t>
      </w:r>
      <w:r>
        <w:rPr>
          <w:rFonts w:cs="Alef" w:ascii="Alef" w:hAnsi="Alef"/>
          <w:sz w:val="24"/>
          <w:szCs w:val="24"/>
        </w:rPr>
        <w:t>1 – 2 -3 – 11- 2 - 12</w:t>
      </w:r>
    </w:p>
    <w:p>
      <w:pPr>
        <w:pStyle w:val="Normal"/>
        <w:numPr>
          <w:ilvl w:val="0"/>
          <w:numId w:val="0"/>
        </w:numPr>
        <w:ind w:left="1440" w:hanging="0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 xml:space="preserve">Camiño 3: </w:t>
      </w:r>
      <w:r>
        <w:rPr>
          <w:rFonts w:cs="Alef" w:ascii="Alef" w:hAnsi="Alef"/>
          <w:sz w:val="24"/>
          <w:szCs w:val="24"/>
        </w:rPr>
        <w:t>1 – 2 – 3- 4 – 5 – 6 – 11 – 2 - 12</w:t>
      </w:r>
    </w:p>
    <w:p>
      <w:pPr>
        <w:pStyle w:val="Normal"/>
        <w:numPr>
          <w:ilvl w:val="0"/>
          <w:numId w:val="0"/>
        </w:numPr>
        <w:ind w:left="1440" w:hanging="0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 xml:space="preserve">Camiño 4: </w:t>
      </w:r>
      <w:r>
        <w:rPr>
          <w:rFonts w:cs="Alef" w:ascii="Alef" w:hAnsi="Alef"/>
          <w:sz w:val="24"/>
          <w:szCs w:val="24"/>
        </w:rPr>
        <w:t>1 – 2 – 3 – 4 – 7 – 8 – 10 -11 – 2 - 12</w:t>
      </w:r>
    </w:p>
    <w:p>
      <w:pPr>
        <w:pStyle w:val="Normal"/>
        <w:numPr>
          <w:ilvl w:val="0"/>
          <w:numId w:val="0"/>
        </w:numPr>
        <w:ind w:left="1440" w:hanging="0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 xml:space="preserve">Camiño 5: </w:t>
      </w:r>
      <w:r>
        <w:rPr>
          <w:rFonts w:cs="Alef" w:ascii="Alef" w:hAnsi="Alef"/>
          <w:sz w:val="24"/>
          <w:szCs w:val="24"/>
        </w:rPr>
        <w:t>1 – 2 – 3 – 4 – 7 – 9 – 10 -11 – 2 – 12</w:t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ind w:left="1440" w:hanging="360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 xml:space="preserve">Elaborar os casos de proba </w:t>
      </w:r>
      <w:r>
        <w:rPr>
          <w:rFonts w:cs="Alef" w:ascii="Alef" w:hAnsi="Alef"/>
          <w:sz w:val="20"/>
          <w:szCs w:val="20"/>
          <w:shd w:fill="D3D3D3" w:val="clear"/>
        </w:rPr>
        <w:t>[1.5 ptos</w:t>
      </w:r>
      <w:bookmarkStart w:id="0" w:name="_Hlk152529545"/>
      <w:bookmarkEnd w:id="0"/>
      <w:r>
        <w:rPr>
          <w:rFonts w:cs="Alef" w:ascii="Alef" w:hAnsi="Alef"/>
          <w:sz w:val="20"/>
          <w:szCs w:val="20"/>
          <w:shd w:fill="D3D3D3" w:val="clear"/>
        </w:rPr>
        <w:t>]</w:t>
      </w:r>
    </w:p>
    <w:tbl>
      <w:tblPr>
        <w:tblW w:w="8561" w:type="dxa"/>
        <w:jc w:val="left"/>
        <w:tblInd w:w="4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46"/>
        <w:gridCol w:w="3065"/>
        <w:gridCol w:w="2550"/>
      </w:tblGrid>
      <w:tr>
        <w:trPr/>
        <w:tc>
          <w:tcPr>
            <w:tcW w:w="2946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Camiño</w:t>
            </w:r>
          </w:p>
        </w:tc>
        <w:tc>
          <w:tcPr>
            <w:tcW w:w="3065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Caso de proba</w:t>
            </w:r>
          </w:p>
        </w:tc>
        <w:tc>
          <w:tcPr>
            <w:tcW w:w="2550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Resultado esperado</w:t>
            </w:r>
          </w:p>
        </w:tc>
      </w:tr>
      <w:tr>
        <w:trPr/>
        <w:tc>
          <w:tcPr>
            <w:tcW w:w="2946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1</w:t>
            </w:r>
          </w:p>
        </w:tc>
        <w:tc>
          <w:tcPr>
            <w:tcW w:w="3065" w:type="dxa"/>
            <w:tcBorders/>
          </w:tcPr>
          <w:p>
            <w:pPr>
              <w:pStyle w:val="Contenidodelatabla"/>
              <w:rPr/>
            </w:pPr>
            <w:r>
              <w:rPr/>
              <w:t>Que o programa non entre no bucle while.</w:t>
            </w:r>
          </w:p>
          <w:p>
            <w:pPr>
              <w:pStyle w:val="Contenidodelatabla"/>
              <w:spacing w:before="0" w:after="26"/>
              <w:rPr/>
            </w:pPr>
            <w:r>
              <w:rPr/>
              <w:t>a &gt; z (xa que resultado empeza sendo false)</w:t>
            </w:r>
          </w:p>
        </w:tc>
        <w:tc>
          <w:tcPr>
            <w:tcW w:w="2550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Resultado = false</w:t>
            </w:r>
          </w:p>
        </w:tc>
      </w:tr>
      <w:tr>
        <w:trPr/>
        <w:tc>
          <w:tcPr>
            <w:tcW w:w="2946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2</w:t>
            </w:r>
          </w:p>
        </w:tc>
        <w:tc>
          <w:tcPr>
            <w:tcW w:w="3065" w:type="dxa"/>
            <w:tcBorders/>
          </w:tcPr>
          <w:p>
            <w:pPr>
              <w:pStyle w:val="Contenidodelatabla"/>
              <w:rPr/>
            </w:pPr>
            <w:r>
              <w:rPr/>
              <w:t>Que o programa entre no bucle while pero salga tras empezalo.</w:t>
            </w:r>
          </w:p>
          <w:p>
            <w:pPr>
              <w:pStyle w:val="Contenidodelatabla"/>
              <w:spacing w:before="0" w:after="26"/>
              <w:rPr/>
            </w:pPr>
            <w:r>
              <w:rPr/>
              <w:t>a &gt; z (xa que resultado empeza sendo false)</w:t>
            </w:r>
          </w:p>
        </w:tc>
        <w:tc>
          <w:tcPr>
            <w:tcW w:w="2550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Resultado = false</w:t>
            </w:r>
          </w:p>
        </w:tc>
      </w:tr>
      <w:tr>
        <w:trPr/>
        <w:tc>
          <w:tcPr>
            <w:tcW w:w="2946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3</w:t>
            </w:r>
          </w:p>
        </w:tc>
        <w:tc>
          <w:tcPr>
            <w:tcW w:w="3065" w:type="dxa"/>
            <w:tcBorders/>
          </w:tcPr>
          <w:p>
            <w:pPr>
              <w:pStyle w:val="Contenidodelatabla"/>
              <w:rPr/>
            </w:pPr>
            <w:r>
              <w:rPr/>
              <w:t xml:space="preserve">Que o programa entre no bucle while, valide que resultado = true </w:t>
            </w:r>
          </w:p>
          <w:p>
            <w:pPr>
              <w:pStyle w:val="Contenidodelatabla"/>
              <w:spacing w:before="0" w:after="26"/>
              <w:rPr/>
            </w:pPr>
            <w:r>
              <w:rPr/>
              <w:t>Se o valor m do array == c</w:t>
            </w:r>
          </w:p>
        </w:tc>
        <w:tc>
          <w:tcPr>
            <w:tcW w:w="2550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Resultado = true</w:t>
            </w:r>
          </w:p>
        </w:tc>
      </w:tr>
      <w:tr>
        <w:trPr/>
        <w:tc>
          <w:tcPr>
            <w:tcW w:w="2946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4</w:t>
            </w:r>
          </w:p>
        </w:tc>
        <w:tc>
          <w:tcPr>
            <w:tcW w:w="3065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</w:r>
          </w:p>
        </w:tc>
        <w:tc>
          <w:tcPr>
            <w:tcW w:w="2550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</w:r>
          </w:p>
        </w:tc>
      </w:tr>
    </w:tbl>
    <w:p>
      <w:pPr>
        <w:pStyle w:val="Normal"/>
        <w:ind w:left="1440" w:hanging="360"/>
        <w:rPr/>
      </w:pPr>
      <w:r>
        <w:rPr/>
      </w:r>
    </w:p>
    <w:p>
      <w:pPr>
        <w:pStyle w:val="Normal"/>
        <w:ind w:left="1440" w:hanging="360"/>
        <w:rPr>
          <w:rFonts w:ascii="Alef" w:hAnsi="Alef" w:cs="Alef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ind w:left="705" w:hanging="360"/>
        <w:jc w:val="both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 xml:space="preserve">Dispoñemos dun método que verifica se unha palabra ou frase, de catro ou máis letras, é un palíndromo (lese igual de adiante a atrás que de atrás a adiante). </w:t>
      </w:r>
      <w:r>
        <w:rPr>
          <w:rFonts w:cs="Alef" w:ascii="Alef" w:hAnsi="Alef"/>
          <w:color w:val="2F5496" w:themeColor="accent1" w:themeShade="bf"/>
          <w:sz w:val="20"/>
          <w:szCs w:val="20"/>
        </w:rPr>
        <w:t>[4 ptos]</w:t>
      </w:r>
      <w:r>
        <w:rPr>
          <w:rFonts w:cs="Alef" w:ascii="Alef" w:hAnsi="Alef"/>
          <w:color w:val="2F5496" w:themeColor="accent1" w:themeShade="bf"/>
          <w:sz w:val="24"/>
          <w:szCs w:val="24"/>
        </w:rPr>
        <w:tab/>
        <w:tab/>
      </w:r>
      <w:r>
        <w:rPr>
          <w:rFonts w:cs="Alef" w:ascii="Alef" w:hAnsi="Alef"/>
          <w:color w:val="2F5496" w:themeColor="accent1" w:themeShade="bf"/>
          <w:sz w:val="24"/>
          <w:szCs w:val="24"/>
        </w:rPr>
        <w:t>(ASUMO EL RESULTADO COMO UN BOOLEANO)</w:t>
      </w:r>
    </w:p>
    <w:p>
      <w:pPr>
        <w:pStyle w:val="Normal"/>
        <w:ind w:left="715" w:hanging="10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>Pídense: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Alef" w:hAnsi="Alef" w:cs="Alef"/>
          <w:sz w:val="24"/>
          <w:szCs w:val="24"/>
        </w:rPr>
      </w:pPr>
      <w:r>
        <w:rPr>
          <w:rFonts w:cs="Alef" w:ascii="Alef" w:hAnsi="Alef"/>
        </w:rPr>
        <w:t>Condicións de entrada para o suposto, xunto coas clases de equivalencia válidas e non válidas.</w:t>
      </w:r>
      <w:r>
        <w:rPr>
          <w:rFonts w:cs="Alef" w:ascii="Alef" w:hAnsi="Alef"/>
          <w:sz w:val="24"/>
          <w:szCs w:val="24"/>
        </w:rPr>
        <w:t xml:space="preserve"> </w:t>
      </w:r>
      <w:r>
        <w:rPr>
          <w:rFonts w:cs="Alef" w:ascii="Alef" w:hAnsi="Alef"/>
          <w:sz w:val="20"/>
          <w:szCs w:val="20"/>
          <w:shd w:fill="D3D3D3" w:val="clear"/>
        </w:rPr>
        <w:t>[1 ptos]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3"/>
        <w:gridCol w:w="3213"/>
        <w:gridCol w:w="3213"/>
      </w:tblGrid>
      <w:tr>
        <w:trPr>
          <w:trHeight w:val="288" w:hRule="atLeast"/>
        </w:trPr>
        <w:tc>
          <w:tcPr>
            <w:tcW w:w="3213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Condicións de entrada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Nº de clases de equivalencia válidas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Nº de clases de equivalencia non válidas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Caracter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rPr/>
            </w:pPr>
            <w:r>
              <w:rPr/>
              <w:t>A</w:t>
            </w:r>
            <w:r>
              <w:rPr/>
              <w:t xml:space="preserve"> combinación de caracteres </w:t>
            </w:r>
            <w:r>
              <w:rPr/>
              <w:t>é</w:t>
            </w:r>
            <w:r>
              <w:rPr/>
              <w:t xml:space="preserve"> palíndroma (Radar) (Dábale arroz a la zorra el abad) </w:t>
            </w:r>
            <w:r>
              <w:rPr>
                <w:color w:val="C9211E"/>
              </w:rPr>
              <w:t>(1)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spacing w:before="0" w:after="26"/>
              <w:rPr/>
            </w:pPr>
            <w:r>
              <w:rPr/>
              <w:t xml:space="preserve">Combinación de caracteres =&gt; 4 letras </w:t>
            </w:r>
            <w:r>
              <w:rPr/>
              <w:t xml:space="preserve">(Acurruca) </w:t>
            </w:r>
            <w:r>
              <w:rPr>
                <w:color w:val="C9211E"/>
              </w:rPr>
              <w:t>(2)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rPr/>
            </w:pPr>
            <w:r>
              <w:rPr/>
              <w:t xml:space="preserve">La combinación de caracteres non é palíndroma (Hola) </w:t>
            </w:r>
            <w:r>
              <w:rPr>
                <w:color w:val="C9211E"/>
              </w:rPr>
              <w:t>(3)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Un ou máis caracteres son numéricos</w:t>
            </w:r>
            <w:r>
              <w:rPr/>
              <w:t xml:space="preserve"> (a</w:t>
            </w:r>
            <w:r>
              <w:rPr/>
              <w:t>2a</w:t>
            </w:r>
            <w:r>
              <w:rPr/>
              <w:t xml:space="preserve">) </w:t>
            </w:r>
            <w:r>
              <w:rPr>
                <w:color w:val="C9211E"/>
              </w:rPr>
              <w:t>(4)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Combinación de caracteres </w:t>
            </w:r>
            <w:r>
              <w:rPr/>
              <w:t xml:space="preserve">&lt; 4 letras (oso) </w:t>
            </w:r>
            <w:r>
              <w:rPr>
                <w:color w:val="C9211E"/>
              </w:rPr>
              <w:t>(5)</w:t>
            </w:r>
          </w:p>
          <w:p>
            <w:pPr>
              <w:pStyle w:val="Contenidodelatabla"/>
              <w:spacing w:before="0" w:after="26"/>
              <w:rPr/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1"/>
          <w:numId w:val="1"/>
        </w:numPr>
        <w:ind w:left="1440" w:hanging="360"/>
        <w:rPr>
          <w:rFonts w:ascii="Alef" w:hAnsi="Alef" w:cs="Alef"/>
          <w:sz w:val="24"/>
          <w:szCs w:val="24"/>
        </w:rPr>
      </w:pPr>
      <w:r>
        <w:rPr>
          <w:rFonts w:cs="Alef" w:ascii="Alef" w:hAnsi="Alef"/>
        </w:rPr>
        <w:t>Casos de proba con clases de equivalencia válidas</w:t>
      </w:r>
      <w:r>
        <w:rPr>
          <w:rFonts w:cs="Alef" w:ascii="Alef" w:hAnsi="Alef"/>
          <w:sz w:val="24"/>
          <w:szCs w:val="24"/>
        </w:rPr>
        <w:t xml:space="preserve"> </w:t>
      </w:r>
      <w:r>
        <w:rPr>
          <w:rFonts w:cs="Alef" w:ascii="Alef" w:hAnsi="Alef"/>
          <w:sz w:val="20"/>
          <w:szCs w:val="20"/>
          <w:shd w:fill="D3D3D3" w:val="clear"/>
        </w:rPr>
        <w:t>[1.5 ptos]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3615"/>
        <w:gridCol w:w="3615"/>
      </w:tblGrid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Caso</w:t>
            </w:r>
          </w:p>
        </w:tc>
        <w:tc>
          <w:tcPr>
            <w:tcW w:w="3615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Válidas</w:t>
            </w:r>
          </w:p>
        </w:tc>
        <w:tc>
          <w:tcPr>
            <w:tcW w:w="3615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Saída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Radar</w:t>
            </w:r>
          </w:p>
        </w:tc>
        <w:tc>
          <w:tcPr>
            <w:tcW w:w="3615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1, 2</w:t>
            </w:r>
          </w:p>
        </w:tc>
        <w:tc>
          <w:tcPr>
            <w:tcW w:w="3615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True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Dábale arroz a la zorra el abad</w:t>
            </w:r>
          </w:p>
        </w:tc>
        <w:tc>
          <w:tcPr>
            <w:tcW w:w="3615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1, 2</w:t>
            </w:r>
          </w:p>
        </w:tc>
        <w:tc>
          <w:tcPr>
            <w:tcW w:w="3615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True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1"/>
          <w:numId w:val="1"/>
        </w:numPr>
        <w:ind w:left="1440" w:hanging="360"/>
        <w:rPr>
          <w:rFonts w:ascii="Alef" w:hAnsi="Alef" w:cs="Alef"/>
          <w:sz w:val="24"/>
          <w:szCs w:val="24"/>
        </w:rPr>
      </w:pPr>
      <w:r>
        <w:rPr>
          <w:rFonts w:cs="Alef" w:ascii="Alef" w:hAnsi="Alef"/>
        </w:rPr>
        <w:t>Clases non válidas</w:t>
      </w:r>
      <w:r>
        <w:rPr>
          <w:rFonts w:cs="Alef" w:ascii="Alef" w:hAnsi="Alef"/>
          <w:sz w:val="24"/>
          <w:szCs w:val="24"/>
        </w:rPr>
        <w:t xml:space="preserve"> </w:t>
      </w:r>
      <w:r>
        <w:rPr>
          <w:rFonts w:cs="Alef" w:ascii="Alef" w:hAnsi="Alef"/>
          <w:sz w:val="20"/>
          <w:szCs w:val="20"/>
          <w:shd w:fill="D3D3D3" w:val="clear"/>
        </w:rPr>
        <w:t>[1.5 ptos]</w:t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14"/>
        <w:gridCol w:w="3615"/>
        <w:gridCol w:w="2467"/>
      </w:tblGrid>
      <w:tr>
        <w:trPr/>
        <w:tc>
          <w:tcPr>
            <w:tcW w:w="3614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Caso</w:t>
            </w:r>
          </w:p>
        </w:tc>
        <w:tc>
          <w:tcPr>
            <w:tcW w:w="3615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Inválidas</w:t>
            </w:r>
          </w:p>
        </w:tc>
        <w:tc>
          <w:tcPr>
            <w:tcW w:w="2467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Saída</w:t>
            </w:r>
          </w:p>
        </w:tc>
      </w:tr>
      <w:tr>
        <w:trPr/>
        <w:tc>
          <w:tcPr>
            <w:tcW w:w="3614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Oso</w:t>
            </w:r>
          </w:p>
        </w:tc>
        <w:tc>
          <w:tcPr>
            <w:tcW w:w="3615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5</w:t>
            </w:r>
          </w:p>
        </w:tc>
        <w:tc>
          <w:tcPr>
            <w:tcW w:w="2467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False</w:t>
            </w:r>
          </w:p>
        </w:tc>
      </w:tr>
      <w:tr>
        <w:trPr/>
        <w:tc>
          <w:tcPr>
            <w:tcW w:w="3614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Hola</w:t>
            </w:r>
          </w:p>
        </w:tc>
        <w:tc>
          <w:tcPr>
            <w:tcW w:w="3615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3</w:t>
            </w:r>
          </w:p>
        </w:tc>
        <w:tc>
          <w:tcPr>
            <w:tcW w:w="2467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Fal</w:t>
            </w:r>
            <w:r>
              <w:rPr/>
              <w:t>se</w:t>
            </w:r>
          </w:p>
        </w:tc>
      </w:tr>
      <w:tr>
        <w:trPr/>
        <w:tc>
          <w:tcPr>
            <w:tcW w:w="3614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aa2aa</w:t>
            </w:r>
          </w:p>
        </w:tc>
        <w:tc>
          <w:tcPr>
            <w:tcW w:w="3615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4</w:t>
            </w:r>
          </w:p>
        </w:tc>
        <w:tc>
          <w:tcPr>
            <w:tcW w:w="2467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False</w:t>
            </w:r>
          </w:p>
        </w:tc>
      </w:tr>
      <w:tr>
        <w:trPr/>
        <w:tc>
          <w:tcPr>
            <w:tcW w:w="3614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Abc</w:t>
            </w:r>
          </w:p>
        </w:tc>
        <w:tc>
          <w:tcPr>
            <w:tcW w:w="3615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3, 5</w:t>
            </w:r>
          </w:p>
        </w:tc>
        <w:tc>
          <w:tcPr>
            <w:tcW w:w="2467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False</w:t>
            </w:r>
          </w:p>
        </w:tc>
      </w:tr>
      <w:tr>
        <w:trPr/>
        <w:tc>
          <w:tcPr>
            <w:tcW w:w="3614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a2a</w:t>
            </w:r>
          </w:p>
        </w:tc>
        <w:tc>
          <w:tcPr>
            <w:tcW w:w="3615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4, 5</w:t>
            </w:r>
          </w:p>
        </w:tc>
        <w:tc>
          <w:tcPr>
            <w:tcW w:w="2467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False</w:t>
            </w:r>
          </w:p>
        </w:tc>
      </w:tr>
      <w:tr>
        <w:trPr/>
        <w:tc>
          <w:tcPr>
            <w:tcW w:w="3614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A2b</w:t>
            </w:r>
          </w:p>
        </w:tc>
        <w:tc>
          <w:tcPr>
            <w:tcW w:w="3615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3, 4, 5</w:t>
            </w:r>
          </w:p>
        </w:tc>
        <w:tc>
          <w:tcPr>
            <w:tcW w:w="2467" w:type="dxa"/>
            <w:tcBorders/>
          </w:tcPr>
          <w:p>
            <w:pPr>
              <w:pStyle w:val="Contenidodelatabla"/>
              <w:spacing w:before="0" w:after="26"/>
              <w:rPr/>
            </w:pPr>
            <w:r>
              <w:rPr/>
              <w:t>False</w:t>
            </w:r>
          </w:p>
        </w:tc>
      </w:tr>
    </w:tbl>
    <w:p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175"/>
        <w:ind w:left="705" w:hanging="0"/>
        <w:contextualSpacing/>
        <w:rPr>
          <w:rFonts w:ascii="Alef" w:hAnsi="Alef" w:cs="Alef"/>
          <w:sz w:val="24"/>
          <w:szCs w:val="24"/>
        </w:rPr>
      </w:pPr>
      <w:r>
        <w:rPr/>
      </w:r>
    </w:p>
    <w:p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175"/>
        <w:ind w:left="705" w:hanging="0"/>
        <w:contextualSpacing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 xml:space="preserve">Puntuación máxima: 10 puntos. Entrega o documento pdf coas respostas e </w:t>
      </w:r>
    </w:p>
    <w:p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175"/>
        <w:ind w:left="705" w:hanging="0"/>
        <w:contextualSpacing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 xml:space="preserve">capturas e a BD  na aula virtual </w:t>
      </w:r>
    </w:p>
    <w:p>
      <w:pPr>
        <w:pStyle w:val="ListParagraph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14"/>
        <w:ind w:left="705" w:hanging="0"/>
        <w:contextualSpacing/>
        <w:jc w:val="center"/>
        <w:rPr>
          <w:rFonts w:ascii="Alef" w:hAnsi="Alef" w:cs="Alef"/>
          <w:color w:val="FF0000"/>
          <w:sz w:val="24"/>
          <w:szCs w:val="24"/>
        </w:rPr>
      </w:pPr>
      <w:r>
        <w:rPr>
          <w:rFonts w:cs="Alef" w:ascii="Alef" w:hAnsi="Alef"/>
          <w:color w:val="FF0000"/>
          <w:sz w:val="24"/>
          <w:szCs w:val="24"/>
        </w:rPr>
        <w:t>A respostas deben ir numeradas e en orde.</w:t>
      </w:r>
    </w:p>
    <w:sectPr>
      <w:type w:val="nextPage"/>
      <w:pgSz w:w="11906" w:h="16838"/>
      <w:pgMar w:left="851" w:right="1416" w:gutter="0" w:header="0" w:top="278" w:footer="0" w:bottom="80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lef">
    <w:charset w:val="00"/>
    <w:family w:val="roman"/>
    <w:pitch w:val="variable"/>
  </w:font>
  <w:font w:name="Verdan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Alef" w:hAnsi="Alef" w:eastAsia="Times New Roman" w:cs="Alef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lef" w:hAnsi="Alef" w:eastAsia="Times New Roman" w:cs="Alef"/>
        <w:color w:val="000000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0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2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4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6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8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0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gl-ES" w:eastAsia="gl-E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 w:before="0" w:after="26"/>
      <w:ind w:left="370" w:hanging="10"/>
      <w:jc w:val="left"/>
    </w:pPr>
    <w:rPr>
      <w:rFonts w:ascii="Times New Roman" w:hAnsi="Times New Roman" w:eastAsia="Times New Roman" w:cs="Times New Roman"/>
      <w:color w:val="000000"/>
      <w:kern w:val="2"/>
      <w:sz w:val="22"/>
      <w:szCs w:val="22"/>
      <w:lang w:val="gl-ES" w:eastAsia="gl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1Car1" w:customStyle="1">
    <w:name w:val="tx1 Car1"/>
    <w:link w:val="Tx1"/>
    <w:uiPriority w:val="99"/>
    <w:qFormat/>
    <w:locked/>
    <w:rsid w:val="008914c9"/>
    <w:rPr>
      <w:rFonts w:ascii="Times New Roman" w:hAnsi="Times New Roman" w:eastAsia="Times New Roman" w:cs="Times New Roman"/>
      <w:kern w:val="0"/>
      <w:sz w:val="24"/>
      <w:szCs w:val="20"/>
      <w:lang w:eastAsia="es-ES"/>
      <w14:ligatures w14:val="none"/>
    </w:rPr>
  </w:style>
  <w:style w:type="character" w:styleId="PreformatadoHTMLCarc" w:customStyle="1">
    <w:name w:val="Preformatado HTML Carác."/>
    <w:basedOn w:val="DefaultParagraphFont"/>
    <w:link w:val="HTMLPreformatted"/>
    <w:uiPriority w:val="99"/>
    <w:semiHidden/>
    <w:qFormat/>
    <w:rsid w:val="006c5b13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6c5b13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6c5b13"/>
    <w:rPr/>
  </w:style>
  <w:style w:type="character" w:styleId="Hljstitle" w:customStyle="1">
    <w:name w:val="hljs-title"/>
    <w:basedOn w:val="DefaultParagraphFont"/>
    <w:qFormat/>
    <w:rsid w:val="006c5b13"/>
    <w:rPr/>
  </w:style>
  <w:style w:type="character" w:styleId="Hljsparams" w:customStyle="1">
    <w:name w:val="hljs-params"/>
    <w:basedOn w:val="DefaultParagraphFont"/>
    <w:qFormat/>
    <w:rsid w:val="006c5b13"/>
    <w:rPr/>
  </w:style>
  <w:style w:type="character" w:styleId="Hljscomment" w:customStyle="1">
    <w:name w:val="hljs-comment"/>
    <w:basedOn w:val="DefaultParagraphFont"/>
    <w:qFormat/>
    <w:rsid w:val="006c5b13"/>
    <w:rPr/>
  </w:style>
  <w:style w:type="character" w:styleId="Hljsbuiltin" w:customStyle="1">
    <w:name w:val="hljs-built_in"/>
    <w:basedOn w:val="DefaultParagraphFont"/>
    <w:qFormat/>
    <w:rsid w:val="006c5b13"/>
    <w:rPr/>
  </w:style>
  <w:style w:type="character" w:styleId="Hljsnumber" w:customStyle="1">
    <w:name w:val="hljs-number"/>
    <w:basedOn w:val="DefaultParagraphFont"/>
    <w:qFormat/>
    <w:rsid w:val="006c5b13"/>
    <w:rPr/>
  </w:style>
  <w:style w:type="character" w:styleId="Hljsliteral" w:customStyle="1">
    <w:name w:val="hljs-literal"/>
    <w:basedOn w:val="DefaultParagraphFont"/>
    <w:qFormat/>
    <w:rsid w:val="006c5b13"/>
    <w:rPr/>
  </w:style>
  <w:style w:type="character" w:styleId="Hljsstring" w:customStyle="1">
    <w:name w:val="hljs-string"/>
    <w:basedOn w:val="DefaultParagraphFont"/>
    <w:qFormat/>
    <w:rsid w:val="006c5b13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31224"/>
    <w:pPr>
      <w:spacing w:before="0" w:after="26"/>
      <w:ind w:left="720" w:hanging="10"/>
      <w:contextualSpacing/>
    </w:pPr>
    <w:rPr/>
  </w:style>
  <w:style w:type="paragraph" w:styleId="Tx1" w:customStyle="1">
    <w:name w:val="tx1"/>
    <w:link w:val="Tx1Car1"/>
    <w:uiPriority w:val="99"/>
    <w:qFormat/>
    <w:rsid w:val="008914c9"/>
    <w:pPr>
      <w:widowControl/>
      <w:bidi w:val="0"/>
      <w:spacing w:lineRule="auto" w:line="240" w:before="120" w:after="60"/>
      <w:ind w:left="907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s-ES" w:val="gl-ES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6c5b13"/>
    <w:pPr>
      <w:spacing w:lineRule="auto" w:line="240" w:beforeAutospacing="1" w:afterAutospacing="1"/>
      <w:ind w:left="0" w:hanging="0"/>
    </w:pPr>
    <w:rPr>
      <w:color w:val="auto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PreformatadoHTMLCarc"/>
    <w:uiPriority w:val="99"/>
    <w:semiHidden/>
    <w:unhideWhenUsed/>
    <w:qFormat/>
    <w:rsid w:val="006c5b1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hanging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LibreOffice/7.3.5.2$Windows_X86_64 LibreOffice_project/184fe81b8c8c30d8b5082578aee2fed2ea847c01</Application>
  <AppVersion>15.0000</AppVersion>
  <Pages>3</Pages>
  <Words>515</Words>
  <Characters>2101</Characters>
  <CharactersWithSpaces>2760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2024-02-15T22:04:00Z</dcterms:created>
  <dc:creator>Marcia</dc:creator>
  <dc:description/>
  <dc:language>es-ES</dc:language>
  <cp:lastModifiedBy/>
  <dcterms:modified xsi:type="dcterms:W3CDTF">2024-02-19T09:43:42Z</dcterms:modified>
  <cp:revision>17</cp:revision>
  <dc:subject/>
  <dc:title>Microsoft Word - UD2Contornos.docx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