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B61D54" w14:textId="77777777" w:rsidR="00B72613" w:rsidRDefault="00000000">
      <w:pPr>
        <w:autoSpaceDE w:val="0"/>
        <w:autoSpaceDN w:val="0"/>
        <w:spacing w:after="794" w:line="220" w:lineRule="exact"/>
      </w:pPr>
      <w:r>
        <w:rPr>
          <w:noProof/>
        </w:rPr>
        <w:drawing>
          <wp:anchor distT="0" distB="0" distL="0" distR="0" simplePos="0" relativeHeight="251658240" behindDoc="1" locked="0" layoutInCell="1" allowOverlap="1" wp14:anchorId="3190024F" wp14:editId="7CB567FD">
            <wp:simplePos x="0" y="0"/>
            <wp:positionH relativeFrom="page">
              <wp:posOffset>-15240</wp:posOffset>
            </wp:positionH>
            <wp:positionV relativeFrom="page">
              <wp:posOffset>-12700</wp:posOffset>
            </wp:positionV>
            <wp:extent cx="7590790" cy="917114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7590790" cy="9171147"/>
                    </a:xfrm>
                    <a:prstGeom prst="rect">
                      <a:avLst/>
                    </a:prstGeom>
                  </pic:spPr>
                </pic:pic>
              </a:graphicData>
            </a:graphic>
          </wp:anchor>
        </w:drawing>
      </w:r>
      <w:r>
        <w:rPr>
          <w:noProof/>
        </w:rPr>
        <w:drawing>
          <wp:anchor distT="0" distB="0" distL="0" distR="0" simplePos="0" relativeHeight="251659264" behindDoc="1" locked="0" layoutInCell="1" allowOverlap="1" wp14:anchorId="56634633" wp14:editId="398904F2">
            <wp:simplePos x="0" y="0"/>
            <wp:positionH relativeFrom="page">
              <wp:posOffset>693420</wp:posOffset>
            </wp:positionH>
            <wp:positionV relativeFrom="page">
              <wp:posOffset>9512300</wp:posOffset>
            </wp:positionV>
            <wp:extent cx="4004309" cy="79324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4004309" cy="793247"/>
                    </a:xfrm>
                    <a:prstGeom prst="rect">
                      <a:avLst/>
                    </a:prstGeom>
                  </pic:spPr>
                </pic:pic>
              </a:graphicData>
            </a:graphic>
          </wp:anchor>
        </w:drawing>
      </w:r>
      <w:r>
        <w:rPr>
          <w:noProof/>
        </w:rPr>
        <w:drawing>
          <wp:anchor distT="0" distB="0" distL="0" distR="0" simplePos="0" relativeHeight="251660288" behindDoc="1" locked="0" layoutInCell="1" allowOverlap="1" wp14:anchorId="588F7966" wp14:editId="133134D2">
            <wp:simplePos x="0" y="0"/>
            <wp:positionH relativeFrom="page">
              <wp:posOffset>0</wp:posOffset>
            </wp:positionH>
            <wp:positionV relativeFrom="page">
              <wp:posOffset>0</wp:posOffset>
            </wp:positionV>
            <wp:extent cx="7569200" cy="1070237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7569200" cy="10702379"/>
                    </a:xfrm>
                    <a:prstGeom prst="rect">
                      <a:avLst/>
                    </a:prstGeom>
                  </pic:spPr>
                </pic:pic>
              </a:graphicData>
            </a:graphic>
          </wp:anchor>
        </w:drawing>
      </w:r>
    </w:p>
    <w:p w14:paraId="018FF04B" w14:textId="77777777" w:rsidR="00B72613" w:rsidRDefault="00000000">
      <w:pPr>
        <w:autoSpaceDE w:val="0"/>
        <w:autoSpaceDN w:val="0"/>
        <w:spacing w:after="0" w:line="192" w:lineRule="auto"/>
        <w:ind w:left="140"/>
      </w:pPr>
      <w:r>
        <w:rPr>
          <w:rFonts w:ascii="Cera" w:eastAsia="Cera" w:hAnsi="Cera"/>
          <w:color w:val="000000"/>
          <w:sz w:val="60"/>
        </w:rPr>
        <w:t xml:space="preserve">Brúixola </w:t>
      </w:r>
    </w:p>
    <w:p w14:paraId="359F3DE8" w14:textId="77777777" w:rsidR="00622585" w:rsidRDefault="00000000" w:rsidP="00622585">
      <w:pPr>
        <w:autoSpaceDE w:val="0"/>
        <w:autoSpaceDN w:val="0"/>
        <w:spacing w:before="258" w:after="0" w:line="245" w:lineRule="auto"/>
        <w:ind w:right="288"/>
        <w:rPr>
          <w:rFonts w:ascii="Cera" w:eastAsia="Cera" w:hAnsi="Cera"/>
          <w:b/>
          <w:color w:val="FFFFFF"/>
          <w:sz w:val="96"/>
        </w:rPr>
      </w:pPr>
      <w:r>
        <w:rPr>
          <w:rFonts w:ascii="Cera" w:eastAsia="Cera" w:hAnsi="Cera"/>
          <w:b/>
          <w:color w:val="FFFFFF"/>
          <w:sz w:val="96"/>
        </w:rPr>
        <w:t xml:space="preserve">Estudi sobre </w:t>
      </w:r>
      <w:r>
        <w:br/>
      </w:r>
      <w:r>
        <w:rPr>
          <w:rFonts w:ascii="Cera" w:eastAsia="Cera" w:hAnsi="Cera"/>
          <w:b/>
          <w:color w:val="FFFFFF"/>
          <w:sz w:val="96"/>
        </w:rPr>
        <w:t xml:space="preserve">l'aplicació de la </w:t>
      </w:r>
      <w:r>
        <w:br/>
      </w:r>
      <w:proofErr w:type="spellStart"/>
      <w:r>
        <w:rPr>
          <w:rFonts w:ascii="Cera" w:eastAsia="Cera" w:hAnsi="Cera"/>
          <w:b/>
          <w:color w:val="FFFFFF"/>
          <w:sz w:val="96"/>
        </w:rPr>
        <w:t>intel·ligència</w:t>
      </w:r>
      <w:proofErr w:type="spellEnd"/>
      <w:r>
        <w:rPr>
          <w:rFonts w:ascii="Cera" w:eastAsia="Cera" w:hAnsi="Cera"/>
          <w:b/>
          <w:color w:val="FFFFFF"/>
          <w:sz w:val="96"/>
        </w:rPr>
        <w:t xml:space="preserve"> artificial</w:t>
      </w:r>
    </w:p>
    <w:p w14:paraId="383E14D1" w14:textId="77777777" w:rsidR="00622585" w:rsidRDefault="00622585" w:rsidP="00622585">
      <w:pPr>
        <w:autoSpaceDE w:val="0"/>
        <w:autoSpaceDN w:val="0"/>
        <w:spacing w:before="258" w:after="0" w:line="245" w:lineRule="auto"/>
        <w:ind w:right="288"/>
        <w:rPr>
          <w:rFonts w:ascii="Cera" w:eastAsia="Cera" w:hAnsi="Cera"/>
          <w:b/>
          <w:color w:val="FFFFFF"/>
          <w:sz w:val="96"/>
        </w:rPr>
      </w:pPr>
    </w:p>
    <w:p w14:paraId="70369999" w14:textId="77777777" w:rsidR="00622585" w:rsidRDefault="00622585" w:rsidP="00622585">
      <w:pPr>
        <w:autoSpaceDE w:val="0"/>
        <w:autoSpaceDN w:val="0"/>
        <w:spacing w:before="258" w:after="0" w:line="245" w:lineRule="auto"/>
        <w:ind w:right="288"/>
        <w:rPr>
          <w:rFonts w:ascii="Cera" w:eastAsia="Cera" w:hAnsi="Cera"/>
          <w:b/>
          <w:color w:val="FFFFFF"/>
          <w:sz w:val="96"/>
        </w:rPr>
      </w:pPr>
    </w:p>
    <w:p w14:paraId="5D6CE870" w14:textId="77777777" w:rsidR="00622585" w:rsidRDefault="00622585" w:rsidP="00622585">
      <w:pPr>
        <w:autoSpaceDE w:val="0"/>
        <w:autoSpaceDN w:val="0"/>
        <w:spacing w:before="258" w:after="0" w:line="245" w:lineRule="auto"/>
        <w:ind w:right="288"/>
        <w:rPr>
          <w:rFonts w:ascii="Cera" w:eastAsia="Cera" w:hAnsi="Cera"/>
          <w:b/>
          <w:color w:val="FFFFFF"/>
          <w:sz w:val="96"/>
        </w:rPr>
      </w:pPr>
    </w:p>
    <w:p w14:paraId="3619BEF0" w14:textId="77777777" w:rsidR="00622585" w:rsidRDefault="00622585" w:rsidP="00622585">
      <w:pPr>
        <w:autoSpaceDE w:val="0"/>
        <w:autoSpaceDN w:val="0"/>
        <w:spacing w:before="258" w:after="0" w:line="245" w:lineRule="auto"/>
        <w:ind w:right="288"/>
        <w:rPr>
          <w:rFonts w:ascii="Cera" w:eastAsia="Cera" w:hAnsi="Cera"/>
          <w:b/>
          <w:color w:val="FFFFFF"/>
          <w:sz w:val="96"/>
        </w:rPr>
      </w:pPr>
    </w:p>
    <w:p w14:paraId="779F80F9" w14:textId="77777777" w:rsidR="00622585" w:rsidRDefault="00622585" w:rsidP="00622585">
      <w:pPr>
        <w:autoSpaceDE w:val="0"/>
        <w:autoSpaceDN w:val="0"/>
        <w:spacing w:before="258" w:after="0" w:line="245" w:lineRule="auto"/>
        <w:ind w:right="288"/>
        <w:rPr>
          <w:rFonts w:ascii="Cera" w:eastAsia="Cera" w:hAnsi="Cera"/>
          <w:b/>
          <w:color w:val="FFFFFF"/>
          <w:sz w:val="96"/>
        </w:rPr>
      </w:pPr>
    </w:p>
    <w:p w14:paraId="13BB5559" w14:textId="27AA5066" w:rsidR="00B72613" w:rsidRPr="0087121A" w:rsidRDefault="00622585" w:rsidP="0087121A">
      <w:pPr>
        <w:autoSpaceDE w:val="0"/>
        <w:autoSpaceDN w:val="0"/>
        <w:spacing w:before="258" w:after="0" w:line="245" w:lineRule="auto"/>
        <w:ind w:left="7920" w:right="288" w:firstLine="720"/>
        <w:rPr>
          <w:rFonts w:ascii="Cera" w:eastAsia="Cera" w:hAnsi="Cera"/>
          <w:b/>
          <w:color w:val="FFFFFF"/>
          <w:sz w:val="96"/>
        </w:rPr>
        <w:sectPr w:rsidR="00B72613" w:rsidRPr="0087121A">
          <w:pgSz w:w="11906" w:h="16838"/>
          <w:pgMar w:top="1014" w:right="882" w:bottom="442" w:left="1248" w:header="720" w:footer="720" w:gutter="0"/>
          <w:cols w:space="708"/>
          <w:docGrid w:linePitch="360"/>
        </w:sectPr>
      </w:pPr>
      <w:r>
        <w:rPr>
          <w:rFonts w:ascii="NunitoSans" w:eastAsia="NunitoSans" w:hAnsi="NunitoSans"/>
          <w:color w:val="07807E"/>
          <w:sz w:val="32"/>
        </w:rPr>
        <w:t>202</w:t>
      </w:r>
      <w:r w:rsidR="0087121A">
        <w:rPr>
          <w:rFonts w:ascii="NunitoSans" w:eastAsia="NunitoSans" w:hAnsi="NunitoSans"/>
          <w:color w:val="07807E"/>
          <w:sz w:val="32"/>
        </w:rPr>
        <w:t>1</w:t>
      </w:r>
    </w:p>
    <w:p w14:paraId="73AB49BA" w14:textId="77777777" w:rsidR="00B72613" w:rsidRDefault="00B72613">
      <w:pPr>
        <w:sectPr w:rsidR="00B72613">
          <w:pgSz w:w="11906" w:h="16838"/>
          <w:pgMar w:top="1052" w:right="882" w:bottom="442" w:left="1152" w:header="720" w:footer="720" w:gutter="0"/>
          <w:cols w:space="708"/>
          <w:docGrid w:linePitch="360"/>
        </w:sectPr>
      </w:pPr>
    </w:p>
    <w:p w14:paraId="0D386B38" w14:textId="77777777" w:rsidR="00B72613" w:rsidRDefault="00000000">
      <w:pPr>
        <w:autoSpaceDE w:val="0"/>
        <w:autoSpaceDN w:val="0"/>
        <w:spacing w:after="260" w:line="220" w:lineRule="exact"/>
      </w:pPr>
      <w:r>
        <w:rPr>
          <w:noProof/>
        </w:rPr>
        <w:lastRenderedPageBreak/>
        <w:drawing>
          <wp:anchor distT="0" distB="0" distL="0" distR="0" simplePos="0" relativeHeight="251662336" behindDoc="1" locked="0" layoutInCell="1" allowOverlap="1" wp14:anchorId="779D8956" wp14:editId="71AAB016">
            <wp:simplePos x="0" y="0"/>
            <wp:positionH relativeFrom="page">
              <wp:posOffset>0</wp:posOffset>
            </wp:positionH>
            <wp:positionV relativeFrom="page">
              <wp:posOffset>0</wp:posOffset>
            </wp:positionV>
            <wp:extent cx="7569200" cy="1070237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7569200" cy="10702379"/>
                    </a:xfrm>
                    <a:prstGeom prst="rect">
                      <a:avLst/>
                    </a:prstGeom>
                  </pic:spPr>
                </pic:pic>
              </a:graphicData>
            </a:graphic>
          </wp:anchor>
        </w:drawing>
      </w:r>
    </w:p>
    <w:tbl>
      <w:tblPr>
        <w:tblW w:w="0" w:type="auto"/>
        <w:tblInd w:w="237" w:type="dxa"/>
        <w:tblLayout w:type="fixed"/>
        <w:tblLook w:val="04A0" w:firstRow="1" w:lastRow="0" w:firstColumn="1" w:lastColumn="0" w:noHBand="0" w:noVBand="1"/>
      </w:tblPr>
      <w:tblGrid>
        <w:gridCol w:w="5960"/>
        <w:gridCol w:w="4040"/>
      </w:tblGrid>
      <w:tr w:rsidR="00B72613" w14:paraId="081D3ECD" w14:textId="77777777">
        <w:trPr>
          <w:trHeight w:hRule="exact" w:val="574"/>
        </w:trPr>
        <w:tc>
          <w:tcPr>
            <w:tcW w:w="5960" w:type="dxa"/>
            <w:tcMar>
              <w:left w:w="0" w:type="dxa"/>
              <w:right w:w="0" w:type="dxa"/>
            </w:tcMar>
          </w:tcPr>
          <w:p w14:paraId="4876068E" w14:textId="77777777" w:rsidR="00B72613" w:rsidRDefault="00000000">
            <w:pPr>
              <w:autoSpaceDE w:val="0"/>
              <w:autoSpaceDN w:val="0"/>
              <w:spacing w:after="0" w:line="245" w:lineRule="auto"/>
              <w:ind w:left="248" w:right="3168"/>
            </w:pPr>
            <w:r>
              <w:rPr>
                <w:rFonts w:ascii="NunitoSans" w:eastAsia="NunitoSans" w:hAnsi="NunitoSans"/>
                <w:b/>
                <w:color w:val="FFFFFF"/>
                <w:sz w:val="20"/>
              </w:rPr>
              <w:t xml:space="preserve">Estudi sobre l'aplicació </w:t>
            </w:r>
            <w:r>
              <w:br/>
            </w:r>
            <w:r>
              <w:rPr>
                <w:rFonts w:ascii="NunitoSans" w:eastAsia="NunitoSans" w:hAnsi="NunitoSans"/>
                <w:b/>
                <w:color w:val="FFFFFF"/>
                <w:sz w:val="20"/>
              </w:rPr>
              <w:t xml:space="preserve">de la intel·ligència artificial </w:t>
            </w:r>
          </w:p>
        </w:tc>
        <w:tc>
          <w:tcPr>
            <w:tcW w:w="4040" w:type="dxa"/>
            <w:tcMar>
              <w:left w:w="0" w:type="dxa"/>
              <w:right w:w="0" w:type="dxa"/>
            </w:tcMar>
          </w:tcPr>
          <w:p w14:paraId="72E64CCD" w14:textId="77777777" w:rsidR="00B72613" w:rsidRDefault="00000000">
            <w:pPr>
              <w:autoSpaceDE w:val="0"/>
              <w:autoSpaceDN w:val="0"/>
              <w:spacing w:after="0" w:line="230" w:lineRule="auto"/>
              <w:ind w:right="4"/>
              <w:jc w:val="right"/>
            </w:pPr>
            <w:r>
              <w:rPr>
                <w:rFonts w:ascii="NunitoSans" w:eastAsia="NunitoSans" w:hAnsi="NunitoSans"/>
                <w:color w:val="FFFFFF"/>
                <w:sz w:val="20"/>
              </w:rPr>
              <w:t>Pàgina 3</w:t>
            </w:r>
          </w:p>
        </w:tc>
      </w:tr>
    </w:tbl>
    <w:p w14:paraId="64FEE85B" w14:textId="77777777" w:rsidR="00B72613" w:rsidRDefault="00000000">
      <w:pPr>
        <w:autoSpaceDE w:val="0"/>
        <w:autoSpaceDN w:val="0"/>
        <w:spacing w:before="5886" w:after="0" w:line="192" w:lineRule="auto"/>
        <w:ind w:left="362"/>
      </w:pPr>
      <w:r>
        <w:rPr>
          <w:rFonts w:ascii="Cera" w:eastAsia="Cera" w:hAnsi="Cera"/>
          <w:color w:val="FFFFFF"/>
          <w:sz w:val="140"/>
        </w:rPr>
        <w:t xml:space="preserve">Introducció </w:t>
      </w:r>
    </w:p>
    <w:p w14:paraId="2224D981" w14:textId="77777777" w:rsidR="00B72613" w:rsidRDefault="00000000">
      <w:pPr>
        <w:autoSpaceDE w:val="0"/>
        <w:autoSpaceDN w:val="0"/>
        <w:spacing w:after="0" w:line="192" w:lineRule="auto"/>
      </w:pPr>
      <w:r>
        <w:rPr>
          <w:rFonts w:ascii="Cera" w:eastAsia="Cera" w:hAnsi="Cera"/>
          <w:color w:val="FFFFFF"/>
          <w:sz w:val="860"/>
        </w:rPr>
        <w:t>01</w:t>
      </w:r>
    </w:p>
    <w:p w14:paraId="7AB8F9A9" w14:textId="77777777" w:rsidR="00B72613" w:rsidRDefault="00B72613">
      <w:pPr>
        <w:sectPr w:rsidR="00B72613">
          <w:pgSz w:w="11906" w:h="16838"/>
          <w:pgMar w:top="480" w:right="890" w:bottom="0" w:left="762" w:header="720" w:footer="720" w:gutter="0"/>
          <w:cols w:space="708"/>
          <w:docGrid w:linePitch="360"/>
        </w:sectPr>
      </w:pPr>
    </w:p>
    <w:p w14:paraId="254EB365" w14:textId="77777777" w:rsidR="00B72613" w:rsidRDefault="00B72613">
      <w:pPr>
        <w:autoSpaceDE w:val="0"/>
        <w:autoSpaceDN w:val="0"/>
        <w:spacing w:after="162" w:line="220" w:lineRule="exact"/>
      </w:pPr>
    </w:p>
    <w:p w14:paraId="5744EBDA" w14:textId="77777777" w:rsidR="00B72613" w:rsidRDefault="00000000">
      <w:pPr>
        <w:tabs>
          <w:tab w:val="left" w:pos="432"/>
        </w:tabs>
        <w:autoSpaceDE w:val="0"/>
        <w:autoSpaceDN w:val="0"/>
        <w:spacing w:after="0" w:line="240" w:lineRule="auto"/>
      </w:pPr>
      <w:r>
        <w:rPr>
          <w:noProof/>
        </w:rPr>
        <w:drawing>
          <wp:inline distT="0" distB="0" distL="0" distR="0" wp14:anchorId="3C3221F8" wp14:editId="6A4E092C">
            <wp:extent cx="190500" cy="38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190500" cy="381000"/>
                    </a:xfrm>
                    <a:prstGeom prst="rect">
                      <a:avLst/>
                    </a:prstGeom>
                  </pic:spPr>
                </pic:pic>
              </a:graphicData>
            </a:graphic>
          </wp:inline>
        </w:drawing>
      </w:r>
      <w:r>
        <w:rPr>
          <w:rFonts w:ascii="Cera" w:eastAsia="Cera" w:hAnsi="Cera"/>
          <w:color w:val="67B845"/>
          <w:sz w:val="100"/>
        </w:rPr>
        <w:t>01</w:t>
      </w:r>
    </w:p>
    <w:p w14:paraId="0A18F2F3" w14:textId="77777777" w:rsidR="00B72613" w:rsidRDefault="00000000">
      <w:pPr>
        <w:autoSpaceDE w:val="0"/>
        <w:autoSpaceDN w:val="0"/>
        <w:spacing w:before="102" w:after="0" w:line="192" w:lineRule="auto"/>
        <w:ind w:left="8"/>
      </w:pPr>
      <w:r>
        <w:rPr>
          <w:rFonts w:ascii="Cera" w:eastAsia="Cera" w:hAnsi="Cera"/>
          <w:color w:val="07807E"/>
          <w:sz w:val="52"/>
        </w:rPr>
        <w:t>Introducció i objectius</w:t>
      </w:r>
    </w:p>
    <w:p w14:paraId="7A2D0534" w14:textId="77777777" w:rsidR="00B72613" w:rsidRDefault="00000000">
      <w:pPr>
        <w:autoSpaceDE w:val="0"/>
        <w:autoSpaceDN w:val="0"/>
        <w:spacing w:before="554" w:after="0" w:line="245" w:lineRule="auto"/>
        <w:ind w:left="8" w:right="5184"/>
      </w:pPr>
      <w:r>
        <w:rPr>
          <w:rFonts w:ascii="NunitoSans" w:eastAsia="NunitoSans" w:hAnsi="NunitoSans"/>
          <w:color w:val="000000"/>
          <w:sz w:val="18"/>
        </w:rPr>
        <w:t xml:space="preserve">Dintre del projecte de l'Observatori Nacional de </w:t>
      </w:r>
      <w:r>
        <w:br/>
      </w:r>
      <w:r>
        <w:rPr>
          <w:rFonts w:ascii="NunitoSans" w:eastAsia="NunitoSans" w:hAnsi="NunitoSans"/>
          <w:color w:val="000000"/>
          <w:sz w:val="18"/>
        </w:rPr>
        <w:t>Tecnologia i Societat (ONTSI) que té com a principal</w:t>
      </w:r>
      <w:r>
        <w:br/>
      </w:r>
      <w:r>
        <w:rPr>
          <w:rFonts w:ascii="NunitoSans" w:eastAsia="NunitoSans" w:hAnsi="NunitoSans"/>
          <w:color w:val="000000"/>
          <w:sz w:val="18"/>
        </w:rPr>
        <w:t xml:space="preserve">L'objectiu és identificar tendències, actituds i valoracions </w:t>
      </w:r>
      <w:r>
        <w:br/>
      </w:r>
      <w:r>
        <w:rPr>
          <w:rFonts w:ascii="NunitoSans" w:eastAsia="NunitoSans" w:hAnsi="NunitoSans"/>
          <w:color w:val="000000"/>
          <w:sz w:val="18"/>
        </w:rPr>
        <w:t xml:space="preserve">de la població internauta espanyola en qüestions </w:t>
      </w:r>
      <w:r>
        <w:br/>
      </w:r>
      <w:r>
        <w:rPr>
          <w:rFonts w:ascii="NunitoSans" w:eastAsia="NunitoSans" w:hAnsi="NunitoSans"/>
          <w:color w:val="000000"/>
          <w:sz w:val="18"/>
        </w:rPr>
        <w:t xml:space="preserve">relacionades amb la digitalització. L'estudi actual analitza </w:t>
      </w:r>
      <w:r>
        <w:br/>
      </w:r>
      <w:r>
        <w:rPr>
          <w:rFonts w:ascii="NunitoSans" w:eastAsia="NunitoSans" w:hAnsi="NunitoSans"/>
          <w:color w:val="000000"/>
          <w:sz w:val="18"/>
        </w:rPr>
        <w:t xml:space="preserve">la percepció de l'opinió pública en relació amb la </w:t>
      </w:r>
      <w:r>
        <w:br/>
      </w:r>
      <w:r>
        <w:rPr>
          <w:rFonts w:ascii="NunitoSans" w:eastAsia="NunitoSans" w:hAnsi="NunitoSans"/>
          <w:color w:val="000000"/>
          <w:sz w:val="18"/>
        </w:rPr>
        <w:t xml:space="preserve">implantació d'elements d'intel·ligència artificial (IA) </w:t>
      </w:r>
      <w:r>
        <w:br/>
      </w:r>
      <w:r>
        <w:rPr>
          <w:rFonts w:ascii="NunitoSans" w:eastAsia="NunitoSans" w:hAnsi="NunitoSans"/>
          <w:color w:val="000000"/>
          <w:sz w:val="18"/>
        </w:rPr>
        <w:t>en diversos aspectes relacionats amb la vida quotidiana.</w:t>
      </w:r>
    </w:p>
    <w:p w14:paraId="2C2D8D2F" w14:textId="77777777" w:rsidR="00B72613" w:rsidRDefault="00000000">
      <w:pPr>
        <w:autoSpaceDE w:val="0"/>
        <w:autoSpaceDN w:val="0"/>
        <w:spacing w:before="234" w:after="0" w:line="245" w:lineRule="auto"/>
        <w:ind w:left="8" w:right="5616"/>
      </w:pPr>
      <w:r>
        <w:rPr>
          <w:rFonts w:ascii="NunitoSans" w:eastAsia="NunitoSans" w:hAnsi="NunitoSans"/>
          <w:color w:val="000000"/>
          <w:sz w:val="18"/>
        </w:rPr>
        <w:t xml:space="preserve">Aquest estudi es realitza dins dels estudis de </w:t>
      </w:r>
      <w:r>
        <w:br/>
      </w:r>
      <w:r>
        <w:rPr>
          <w:rFonts w:ascii="NunitoSans" w:eastAsia="NunitoSans" w:hAnsi="NunitoSans"/>
          <w:i/>
          <w:color w:val="000000"/>
          <w:sz w:val="18"/>
        </w:rPr>
        <w:t xml:space="preserve">seguiment </w:t>
      </w:r>
      <w:r>
        <w:rPr>
          <w:rFonts w:ascii="NunitoSans" w:eastAsia="NunitoSans" w:hAnsi="NunitoSans"/>
          <w:color w:val="000000"/>
          <w:sz w:val="18"/>
        </w:rPr>
        <w:t xml:space="preserve"> amb periodicitat semestral, previstos </w:t>
      </w:r>
      <w:r>
        <w:br/>
      </w:r>
      <w:r>
        <w:rPr>
          <w:rFonts w:ascii="NunitoSans" w:eastAsia="NunitoSans" w:hAnsi="NunitoSans"/>
          <w:color w:val="000000"/>
          <w:sz w:val="18"/>
        </w:rPr>
        <w:t>en el projecte esmentat anteriorment, que té</w:t>
      </w:r>
      <w:r>
        <w:br/>
      </w:r>
      <w:r>
        <w:rPr>
          <w:rFonts w:ascii="NunitoSans" w:eastAsia="NunitoSans" w:hAnsi="NunitoSans"/>
          <w:color w:val="000000"/>
          <w:sz w:val="18"/>
        </w:rPr>
        <w:t>Per tal d'abordar l'anàlisi de qüestions d'</w:t>
      </w:r>
      <w:r>
        <w:br/>
      </w:r>
      <w:r>
        <w:rPr>
          <w:rFonts w:ascii="NunitoSans" w:eastAsia="NunitoSans" w:hAnsi="NunitoSans"/>
          <w:color w:val="000000"/>
          <w:sz w:val="18"/>
        </w:rPr>
        <w:t xml:space="preserve">actualitat que siguin d'interès en cada moment, </w:t>
      </w:r>
      <w:r>
        <w:br/>
      </w:r>
      <w:r>
        <w:rPr>
          <w:rFonts w:ascii="NunitoSans" w:eastAsia="NunitoSans" w:hAnsi="NunitoSans"/>
          <w:color w:val="000000"/>
          <w:sz w:val="18"/>
        </w:rPr>
        <w:t xml:space="preserve">respecte a elements o aspectes relacionats </w:t>
      </w:r>
      <w:r>
        <w:br/>
      </w:r>
      <w:r>
        <w:rPr>
          <w:rFonts w:ascii="NunitoSans" w:eastAsia="NunitoSans" w:hAnsi="NunitoSans"/>
          <w:color w:val="000000"/>
          <w:sz w:val="18"/>
        </w:rPr>
        <w:t>amb el comportament digital de la població.</w:t>
      </w:r>
    </w:p>
    <w:p w14:paraId="6A8E1020" w14:textId="77777777" w:rsidR="00B72613" w:rsidRDefault="00000000">
      <w:pPr>
        <w:autoSpaceDE w:val="0"/>
        <w:autoSpaceDN w:val="0"/>
        <w:spacing w:before="236" w:after="236" w:line="245" w:lineRule="auto"/>
        <w:ind w:left="8" w:right="5184"/>
      </w:pPr>
      <w:r>
        <w:rPr>
          <w:rFonts w:ascii="NunitoSans" w:eastAsia="NunitoSans" w:hAnsi="NunitoSans"/>
          <w:color w:val="000000"/>
          <w:sz w:val="18"/>
        </w:rPr>
        <w:t xml:space="preserve">La intel·ligència artificial, en l'àmbit d'aquest estudi, </w:t>
      </w:r>
      <w:r>
        <w:br/>
      </w:r>
      <w:r>
        <w:rPr>
          <w:rFonts w:ascii="NunitoSans" w:eastAsia="NunitoSans" w:hAnsi="NunitoSans"/>
          <w:color w:val="000000"/>
          <w:sz w:val="18"/>
        </w:rPr>
        <w:t xml:space="preserve">fa referència a la creació de programes informàtics </w:t>
      </w:r>
      <w:r>
        <w:br/>
      </w:r>
      <w:r>
        <w:rPr>
          <w:rFonts w:ascii="NunitoSans" w:eastAsia="NunitoSans" w:hAnsi="NunitoSans"/>
          <w:color w:val="000000"/>
          <w:sz w:val="18"/>
        </w:rPr>
        <w:t xml:space="preserve">i dispositius tecnològics que poden mostrar </w:t>
      </w:r>
      <w:r>
        <w:br/>
      </w:r>
      <w:r>
        <w:rPr>
          <w:rFonts w:ascii="NunitoSans" w:eastAsia="NunitoSans" w:hAnsi="NunitoSans"/>
          <w:color w:val="000000"/>
          <w:sz w:val="18"/>
        </w:rPr>
        <w:t xml:space="preserve">comportaments considerats intel·ligents, que tenen </w:t>
      </w:r>
      <w:r>
        <w:br/>
      </w:r>
      <w:r>
        <w:rPr>
          <w:rFonts w:ascii="NunitoSans" w:eastAsia="NunitoSans" w:hAnsi="NunitoSans"/>
          <w:color w:val="000000"/>
          <w:sz w:val="18"/>
        </w:rPr>
        <w:t xml:space="preserve">com a fi millorar la qualitat de vida de les persones. </w:t>
      </w:r>
    </w:p>
    <w:p w14:paraId="670D8379" w14:textId="77777777" w:rsidR="00B72613" w:rsidRDefault="00B72613">
      <w:pPr>
        <w:sectPr w:rsidR="00B72613">
          <w:pgSz w:w="11906" w:h="16838"/>
          <w:pgMar w:top="380" w:right="866" w:bottom="292" w:left="1240" w:header="720" w:footer="720" w:gutter="0"/>
          <w:cols w:space="708"/>
          <w:docGrid w:linePitch="360"/>
        </w:sectPr>
      </w:pPr>
    </w:p>
    <w:p w14:paraId="0C79AFB9" w14:textId="77777777" w:rsidR="00B72613" w:rsidRDefault="00000000">
      <w:pPr>
        <w:autoSpaceDE w:val="0"/>
        <w:autoSpaceDN w:val="0"/>
        <w:spacing w:after="0" w:line="245" w:lineRule="auto"/>
        <w:ind w:left="8" w:right="288"/>
      </w:pPr>
      <w:proofErr w:type="spellStart"/>
      <w:r>
        <w:rPr>
          <w:rFonts w:ascii="NunitoSans" w:eastAsia="NunitoSans" w:hAnsi="NunitoSans"/>
          <w:color w:val="000000"/>
          <w:sz w:val="18"/>
        </w:rPr>
        <w:t>L'estudi</w:t>
      </w:r>
      <w:proofErr w:type="spellEnd"/>
      <w:r>
        <w:rPr>
          <w:rFonts w:ascii="NunitoSans" w:eastAsia="NunitoSans" w:hAnsi="NunitoSans"/>
          <w:color w:val="000000"/>
          <w:sz w:val="18"/>
        </w:rPr>
        <w:t xml:space="preserve"> </w:t>
      </w:r>
      <w:proofErr w:type="spellStart"/>
      <w:r>
        <w:rPr>
          <w:rFonts w:ascii="NunitoSans" w:eastAsia="NunitoSans" w:hAnsi="NunitoSans"/>
          <w:color w:val="000000"/>
          <w:sz w:val="18"/>
        </w:rPr>
        <w:t>està</w:t>
      </w:r>
      <w:proofErr w:type="spellEnd"/>
      <w:r>
        <w:rPr>
          <w:rFonts w:ascii="NunitoSans" w:eastAsia="NunitoSans" w:hAnsi="NunitoSans"/>
          <w:color w:val="000000"/>
          <w:sz w:val="18"/>
        </w:rPr>
        <w:t xml:space="preserve"> </w:t>
      </w:r>
      <w:proofErr w:type="spellStart"/>
      <w:r>
        <w:rPr>
          <w:rFonts w:ascii="NunitoSans" w:eastAsia="NunitoSans" w:hAnsi="NunitoSans"/>
          <w:color w:val="000000"/>
          <w:sz w:val="18"/>
        </w:rPr>
        <w:t>enfocat</w:t>
      </w:r>
      <w:proofErr w:type="spellEnd"/>
      <w:r>
        <w:rPr>
          <w:rFonts w:ascii="NunitoSans" w:eastAsia="NunitoSans" w:hAnsi="NunitoSans"/>
          <w:color w:val="000000"/>
          <w:sz w:val="18"/>
        </w:rPr>
        <w:t xml:space="preserve"> </w:t>
      </w:r>
      <w:proofErr w:type="gramStart"/>
      <w:r>
        <w:rPr>
          <w:rFonts w:ascii="NunitoSans" w:eastAsia="NunitoSans" w:hAnsi="NunitoSans"/>
          <w:color w:val="000000"/>
          <w:sz w:val="18"/>
        </w:rPr>
        <w:t>a</w:t>
      </w:r>
      <w:proofErr w:type="gramEnd"/>
      <w:r>
        <w:rPr>
          <w:rFonts w:ascii="NunitoSans" w:eastAsia="NunitoSans" w:hAnsi="NunitoSans"/>
          <w:color w:val="000000"/>
          <w:sz w:val="18"/>
        </w:rPr>
        <w:t xml:space="preserve"> avaluar les opinions deLa ciutadania en relació amb la implementació de la inteligència artificial (IA) en diferents àmbits de la vida quotidiana com a assistents personals, vehicles i la salut. S'ha evaluat l'opinió de la població sobre algunes de les aplicacions i el desenvolupament en relació amb algunes de les aplicacions de la IA, com el desenvolupament d'assistents virtuals de veu integrats en mòbils, televisors o altaveus intel·ligents, el seu ús en automòbils, en sistemes de prescripció de compra o en l'àmbit sanitari. En l'annex finalS'hi inclou la metodologia utilitzada en l'estudi. </w:t>
      </w:r>
    </w:p>
    <w:p w14:paraId="3356FBDD" w14:textId="77777777" w:rsidR="00B72613" w:rsidRDefault="00B72613">
      <w:pPr>
        <w:sectPr w:rsidR="00B72613">
          <w:type w:val="continuous"/>
          <w:pgSz w:w="11906" w:h="16838"/>
          <w:pgMar w:top="380" w:right="866" w:bottom="292" w:left="1240" w:header="720" w:footer="720" w:gutter="0"/>
          <w:cols w:num="2" w:space="708" w:equalWidth="0">
            <w:col w:w="4764" w:space="0"/>
            <w:col w:w="5036" w:space="0"/>
          </w:cols>
          <w:docGrid w:linePitch="360"/>
        </w:sectPr>
      </w:pPr>
    </w:p>
    <w:p w14:paraId="2B0914D8" w14:textId="77777777" w:rsidR="00B72613" w:rsidRDefault="00000000">
      <w:pPr>
        <w:autoSpaceDE w:val="0"/>
        <w:autoSpaceDN w:val="0"/>
        <w:spacing w:after="932" w:line="245" w:lineRule="auto"/>
        <w:ind w:left="288" w:right="288"/>
      </w:pPr>
      <w:r>
        <w:rPr>
          <w:rFonts w:ascii="Halant" w:eastAsia="Halant" w:hAnsi="Halant"/>
          <w:color w:val="67B845"/>
          <w:sz w:val="50"/>
        </w:rPr>
        <w:lastRenderedPageBreak/>
        <w:t xml:space="preserve">Aquest </w:t>
      </w:r>
      <w:proofErr w:type="spellStart"/>
      <w:r>
        <w:rPr>
          <w:rFonts w:ascii="Halant" w:eastAsia="Halant" w:hAnsi="Halant"/>
          <w:color w:val="67B845"/>
          <w:sz w:val="50"/>
        </w:rPr>
        <w:t>estudi</w:t>
      </w:r>
      <w:proofErr w:type="spellEnd"/>
      <w:r>
        <w:rPr>
          <w:rFonts w:ascii="Halant" w:eastAsia="Halant" w:hAnsi="Halant"/>
          <w:color w:val="67B845"/>
          <w:sz w:val="50"/>
        </w:rPr>
        <w:t xml:space="preserve"> </w:t>
      </w:r>
      <w:r>
        <w:br/>
      </w:r>
      <w:proofErr w:type="spellStart"/>
      <w:r>
        <w:rPr>
          <w:rFonts w:ascii="Halant" w:eastAsia="Halant" w:hAnsi="Halant"/>
          <w:color w:val="67B845"/>
          <w:sz w:val="50"/>
        </w:rPr>
        <w:t>avalua</w:t>
      </w:r>
      <w:proofErr w:type="spellEnd"/>
      <w:r>
        <w:rPr>
          <w:rFonts w:ascii="Halant" w:eastAsia="Halant" w:hAnsi="Halant"/>
          <w:color w:val="67B845"/>
          <w:sz w:val="50"/>
        </w:rPr>
        <w:t xml:space="preserve"> </w:t>
      </w:r>
      <w:proofErr w:type="spellStart"/>
      <w:r>
        <w:rPr>
          <w:rFonts w:ascii="Halant" w:eastAsia="Halant" w:hAnsi="Halant"/>
          <w:color w:val="67B845"/>
          <w:sz w:val="50"/>
        </w:rPr>
        <w:t>l'opinió</w:t>
      </w:r>
      <w:proofErr w:type="spellEnd"/>
      <w:r>
        <w:rPr>
          <w:rFonts w:ascii="Halant" w:eastAsia="Halant" w:hAnsi="Halant"/>
          <w:color w:val="67B845"/>
          <w:sz w:val="50"/>
        </w:rPr>
        <w:t xml:space="preserve"> </w:t>
      </w:r>
      <w:r>
        <w:br/>
      </w:r>
      <w:r>
        <w:rPr>
          <w:rFonts w:ascii="Halant" w:eastAsia="Halant" w:hAnsi="Halant"/>
          <w:color w:val="67B845"/>
          <w:sz w:val="50"/>
        </w:rPr>
        <w:t xml:space="preserve">de la ciutadania </w:t>
      </w:r>
      <w:r>
        <w:br/>
      </w:r>
      <w:r>
        <w:rPr>
          <w:rFonts w:ascii="Halant" w:eastAsia="Halant" w:hAnsi="Halant"/>
          <w:color w:val="67B845"/>
          <w:sz w:val="50"/>
        </w:rPr>
        <w:t xml:space="preserve">respecte a la </w:t>
      </w:r>
      <w:r>
        <w:br/>
      </w:r>
      <w:r>
        <w:rPr>
          <w:rFonts w:ascii="Halant" w:eastAsia="Halant" w:hAnsi="Halant"/>
          <w:color w:val="67B845"/>
          <w:sz w:val="50"/>
        </w:rPr>
        <w:t xml:space="preserve">implementació de </w:t>
      </w:r>
      <w:r>
        <w:rPr>
          <w:rFonts w:ascii="Halant" w:eastAsia="Halant" w:hAnsi="Halant"/>
          <w:color w:val="67B845"/>
          <w:sz w:val="50"/>
        </w:rPr>
        <w:t xml:space="preserve">la IA en diferents </w:t>
      </w:r>
      <w:r>
        <w:br/>
      </w:r>
      <w:r>
        <w:rPr>
          <w:rFonts w:ascii="Halant" w:eastAsia="Halant" w:hAnsi="Halant"/>
          <w:color w:val="67B845"/>
          <w:sz w:val="50"/>
        </w:rPr>
        <w:t xml:space="preserve">àmbits de la vida </w:t>
      </w:r>
      <w:r>
        <w:br/>
      </w:r>
      <w:r>
        <w:rPr>
          <w:rFonts w:ascii="Halant" w:eastAsia="Halant" w:hAnsi="Halant"/>
          <w:color w:val="67B845"/>
          <w:sz w:val="50"/>
        </w:rPr>
        <w:t xml:space="preserve">com </w:t>
      </w:r>
      <w:proofErr w:type="gramStart"/>
      <w:r>
        <w:rPr>
          <w:rFonts w:ascii="Halant" w:eastAsia="Halant" w:hAnsi="Halant"/>
          <w:color w:val="67B845"/>
          <w:sz w:val="50"/>
        </w:rPr>
        <w:t>a</w:t>
      </w:r>
      <w:proofErr w:type="gramEnd"/>
      <w:r>
        <w:rPr>
          <w:rFonts w:ascii="Halant" w:eastAsia="Halant" w:hAnsi="Halant"/>
          <w:color w:val="67B845"/>
          <w:sz w:val="50"/>
        </w:rPr>
        <w:t xml:space="preserve"> assistents </w:t>
      </w:r>
      <w:r>
        <w:br/>
      </w:r>
      <w:r>
        <w:rPr>
          <w:rFonts w:ascii="Halant" w:eastAsia="Halant" w:hAnsi="Halant"/>
          <w:color w:val="67B845"/>
          <w:sz w:val="50"/>
        </w:rPr>
        <w:t>personals i vehicleso salud</w:t>
      </w:r>
    </w:p>
    <w:p w14:paraId="167167DB" w14:textId="77777777" w:rsidR="00B72613" w:rsidRDefault="00B72613">
      <w:pPr>
        <w:sectPr w:rsidR="00B72613">
          <w:type w:val="nextColumn"/>
          <w:pgSz w:w="11906" w:h="16838"/>
          <w:pgMar w:top="380" w:right="866" w:bottom="292" w:left="1240" w:header="720" w:footer="720" w:gutter="0"/>
          <w:cols w:num="2" w:space="708" w:equalWidth="0">
            <w:col w:w="4764" w:space="0"/>
            <w:col w:w="5036" w:space="0"/>
          </w:cols>
          <w:docGrid w:linePitch="360"/>
        </w:sectPr>
      </w:pPr>
    </w:p>
    <w:p w14:paraId="17A9F7AE" w14:textId="77777777" w:rsidR="00B72613" w:rsidRDefault="00000000">
      <w:pPr>
        <w:tabs>
          <w:tab w:val="left" w:pos="9530"/>
        </w:tabs>
        <w:autoSpaceDE w:val="0"/>
        <w:autoSpaceDN w:val="0"/>
        <w:spacing w:after="0" w:line="240" w:lineRule="auto"/>
      </w:pPr>
      <w:r>
        <w:rPr>
          <w:noProof/>
        </w:rPr>
        <w:drawing>
          <wp:inline distT="0" distB="0" distL="0" distR="0" wp14:anchorId="4EC2D445" wp14:editId="23563B80">
            <wp:extent cx="6210300" cy="16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6210300" cy="165100"/>
                    </a:xfrm>
                    <a:prstGeom prst="rect">
                      <a:avLst/>
                    </a:prstGeom>
                  </pic:spPr>
                </pic:pic>
              </a:graphicData>
            </a:graphic>
          </wp:inline>
        </w:drawing>
      </w:r>
      <w:r>
        <w:rPr>
          <w:rFonts w:ascii="NunitoSans" w:eastAsia="NunitoSans" w:hAnsi="NunitoSans"/>
          <w:b/>
          <w:color w:val="000000"/>
          <w:sz w:val="15"/>
        </w:rPr>
        <w:t xml:space="preserve">Estudi sobre l'aplicació de la intel·ligència artificial </w:t>
      </w:r>
      <w:r>
        <w:tab/>
      </w:r>
      <w:r>
        <w:rPr>
          <w:rFonts w:ascii="Cera" w:eastAsia="Cera" w:hAnsi="Cera"/>
          <w:b/>
          <w:color w:val="000000"/>
          <w:sz w:val="15"/>
        </w:rPr>
        <w:t>4</w:t>
      </w:r>
    </w:p>
    <w:p w14:paraId="6E8F8DBF" w14:textId="77777777" w:rsidR="00B72613" w:rsidRDefault="00B72613">
      <w:pPr>
        <w:sectPr w:rsidR="00B72613">
          <w:type w:val="continuous"/>
          <w:pgSz w:w="11906" w:h="16838"/>
          <w:pgMar w:top="380" w:right="866" w:bottom="292" w:left="1240" w:header="720" w:footer="720" w:gutter="0"/>
          <w:cols w:space="708"/>
          <w:docGrid w:linePitch="360"/>
        </w:sectPr>
      </w:pPr>
    </w:p>
    <w:p w14:paraId="143DD9CA" w14:textId="77777777" w:rsidR="00B72613" w:rsidRDefault="00000000">
      <w:pPr>
        <w:autoSpaceDE w:val="0"/>
        <w:autoSpaceDN w:val="0"/>
        <w:spacing w:after="260" w:line="220" w:lineRule="exact"/>
      </w:pPr>
      <w:r>
        <w:rPr>
          <w:noProof/>
        </w:rPr>
        <w:lastRenderedPageBreak/>
        <w:drawing>
          <wp:anchor distT="0" distB="0" distL="0" distR="0" simplePos="0" relativeHeight="251663360" behindDoc="1" locked="0" layoutInCell="1" allowOverlap="1" wp14:anchorId="3E356E93" wp14:editId="22DFC569">
            <wp:simplePos x="0" y="0"/>
            <wp:positionH relativeFrom="page">
              <wp:posOffset>0</wp:posOffset>
            </wp:positionH>
            <wp:positionV relativeFrom="page">
              <wp:posOffset>0</wp:posOffset>
            </wp:positionV>
            <wp:extent cx="7569200" cy="1070237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7569200" cy="10702379"/>
                    </a:xfrm>
                    <a:prstGeom prst="rect">
                      <a:avLst/>
                    </a:prstGeom>
                  </pic:spPr>
                </pic:pic>
              </a:graphicData>
            </a:graphic>
          </wp:anchor>
        </w:drawing>
      </w:r>
    </w:p>
    <w:tbl>
      <w:tblPr>
        <w:tblW w:w="0" w:type="auto"/>
        <w:tblInd w:w="240" w:type="dxa"/>
        <w:tblLayout w:type="fixed"/>
        <w:tblLook w:val="04A0" w:firstRow="1" w:lastRow="0" w:firstColumn="1" w:lastColumn="0" w:noHBand="0" w:noVBand="1"/>
      </w:tblPr>
      <w:tblGrid>
        <w:gridCol w:w="5960"/>
        <w:gridCol w:w="4040"/>
      </w:tblGrid>
      <w:tr w:rsidR="00B72613" w14:paraId="4818DBAF" w14:textId="77777777">
        <w:trPr>
          <w:trHeight w:hRule="exact" w:val="574"/>
        </w:trPr>
        <w:tc>
          <w:tcPr>
            <w:tcW w:w="5960" w:type="dxa"/>
            <w:tcMar>
              <w:left w:w="0" w:type="dxa"/>
              <w:right w:w="0" w:type="dxa"/>
            </w:tcMar>
          </w:tcPr>
          <w:p w14:paraId="23D8E889" w14:textId="77777777" w:rsidR="00B72613" w:rsidRDefault="00000000">
            <w:pPr>
              <w:autoSpaceDE w:val="0"/>
              <w:autoSpaceDN w:val="0"/>
              <w:spacing w:after="0" w:line="245" w:lineRule="auto"/>
              <w:ind w:left="248" w:right="3168"/>
            </w:pPr>
            <w:r>
              <w:rPr>
                <w:rFonts w:ascii="NunitoSans" w:eastAsia="NunitoSans" w:hAnsi="NunitoSans"/>
                <w:b/>
                <w:color w:val="FFFFFF"/>
                <w:sz w:val="20"/>
              </w:rPr>
              <w:t>Estudi sobre l'aplicació</w:t>
            </w:r>
            <w:r>
              <w:br/>
            </w:r>
            <w:r>
              <w:rPr>
                <w:rFonts w:ascii="NunitoSans" w:eastAsia="NunitoSans" w:hAnsi="NunitoSans"/>
                <w:b/>
                <w:color w:val="FFFFFF"/>
                <w:sz w:val="20"/>
              </w:rPr>
              <w:t xml:space="preserve">de la intel·ligència artificial </w:t>
            </w:r>
          </w:p>
        </w:tc>
        <w:tc>
          <w:tcPr>
            <w:tcW w:w="4040" w:type="dxa"/>
            <w:tcMar>
              <w:left w:w="0" w:type="dxa"/>
              <w:right w:w="0" w:type="dxa"/>
            </w:tcMar>
          </w:tcPr>
          <w:p w14:paraId="535D948E" w14:textId="77777777" w:rsidR="00B72613" w:rsidRDefault="00000000">
            <w:pPr>
              <w:autoSpaceDE w:val="0"/>
              <w:autoSpaceDN w:val="0"/>
              <w:spacing w:after="0" w:line="230" w:lineRule="auto"/>
              <w:ind w:right="4"/>
              <w:jc w:val="right"/>
            </w:pPr>
            <w:r>
              <w:rPr>
                <w:rFonts w:ascii="NunitoSans" w:eastAsia="NunitoSans" w:hAnsi="NunitoSans"/>
                <w:color w:val="FFFFFF"/>
                <w:sz w:val="20"/>
              </w:rPr>
              <w:t>Pàgina 5</w:t>
            </w:r>
          </w:p>
        </w:tc>
      </w:tr>
    </w:tbl>
    <w:p w14:paraId="7CB0A914" w14:textId="77777777" w:rsidR="00B72613" w:rsidRDefault="00000000">
      <w:pPr>
        <w:autoSpaceDE w:val="0"/>
        <w:autoSpaceDN w:val="0"/>
        <w:spacing w:before="5848" w:after="0" w:line="192" w:lineRule="auto"/>
        <w:ind w:left="378"/>
      </w:pPr>
      <w:r>
        <w:rPr>
          <w:rFonts w:ascii="Cera" w:eastAsia="Cera" w:hAnsi="Cera"/>
          <w:color w:val="FFFFFF"/>
          <w:sz w:val="140"/>
        </w:rPr>
        <w:t xml:space="preserve">Principals </w:t>
      </w:r>
    </w:p>
    <w:p w14:paraId="205362AC" w14:textId="77777777" w:rsidR="00B72613" w:rsidRDefault="00000000">
      <w:pPr>
        <w:autoSpaceDE w:val="0"/>
        <w:autoSpaceDN w:val="0"/>
        <w:spacing w:after="0" w:line="192" w:lineRule="auto"/>
      </w:pPr>
      <w:r>
        <w:rPr>
          <w:rFonts w:ascii="Cera" w:eastAsia="Cera" w:hAnsi="Cera"/>
          <w:color w:val="FFFFFF"/>
          <w:sz w:val="860"/>
        </w:rPr>
        <w:t>02</w:t>
      </w:r>
    </w:p>
    <w:p w14:paraId="39FD2472" w14:textId="77777777" w:rsidR="00B72613" w:rsidRDefault="00B72613">
      <w:pPr>
        <w:sectPr w:rsidR="00B72613">
          <w:pgSz w:w="11906" w:h="16838"/>
          <w:pgMar w:top="480" w:right="890" w:bottom="0" w:left="760" w:header="720" w:footer="720" w:gutter="0"/>
          <w:cols w:space="708"/>
          <w:docGrid w:linePitch="360"/>
        </w:sectPr>
      </w:pPr>
    </w:p>
    <w:p w14:paraId="3F6BF996" w14:textId="77777777" w:rsidR="00B72613" w:rsidRDefault="00B72613">
      <w:pPr>
        <w:autoSpaceDE w:val="0"/>
        <w:autoSpaceDN w:val="0"/>
        <w:spacing w:after="162" w:line="220" w:lineRule="exact"/>
      </w:pPr>
    </w:p>
    <w:p w14:paraId="2C52D6F8" w14:textId="77777777" w:rsidR="00B72613" w:rsidRDefault="00000000">
      <w:pPr>
        <w:tabs>
          <w:tab w:val="left" w:pos="432"/>
        </w:tabs>
        <w:autoSpaceDE w:val="0"/>
        <w:autoSpaceDN w:val="0"/>
        <w:spacing w:after="0" w:line="240" w:lineRule="auto"/>
      </w:pPr>
      <w:r>
        <w:rPr>
          <w:noProof/>
        </w:rPr>
        <w:drawing>
          <wp:inline distT="0" distB="0" distL="0" distR="0" wp14:anchorId="7DA515F9" wp14:editId="4148E093">
            <wp:extent cx="19050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190500" cy="381000"/>
                    </a:xfrm>
                    <a:prstGeom prst="rect">
                      <a:avLst/>
                    </a:prstGeom>
                  </pic:spPr>
                </pic:pic>
              </a:graphicData>
            </a:graphic>
          </wp:inline>
        </w:drawing>
      </w:r>
      <w:r>
        <w:rPr>
          <w:rFonts w:ascii="Cera" w:eastAsia="Cera" w:hAnsi="Cera"/>
          <w:color w:val="67B845"/>
          <w:sz w:val="100"/>
        </w:rPr>
        <w:t>02</w:t>
      </w:r>
    </w:p>
    <w:p w14:paraId="010DBC05" w14:textId="77777777" w:rsidR="00B72613" w:rsidRDefault="00000000">
      <w:pPr>
        <w:autoSpaceDE w:val="0"/>
        <w:autoSpaceDN w:val="0"/>
        <w:spacing w:before="102" w:after="420" w:line="192" w:lineRule="auto"/>
        <w:ind w:left="8"/>
      </w:pPr>
      <w:r>
        <w:rPr>
          <w:rFonts w:ascii="Cera" w:eastAsia="Cera" w:hAnsi="Cera"/>
          <w:color w:val="07807E"/>
          <w:sz w:val="52"/>
        </w:rPr>
        <w:t>Principals resultats</w:t>
      </w:r>
    </w:p>
    <w:p w14:paraId="06F2A9B7" w14:textId="77777777" w:rsidR="00B72613" w:rsidRDefault="00B72613">
      <w:pPr>
        <w:sectPr w:rsidR="00B72613">
          <w:pgSz w:w="11906" w:h="16838"/>
          <w:pgMar w:top="380" w:right="866" w:bottom="318" w:left="1240" w:header="720" w:footer="720" w:gutter="0"/>
          <w:cols w:space="708"/>
          <w:docGrid w:linePitch="360"/>
        </w:sectPr>
      </w:pPr>
    </w:p>
    <w:p w14:paraId="2665972B" w14:textId="77777777" w:rsidR="00B72613" w:rsidRDefault="00000000">
      <w:pPr>
        <w:autoSpaceDE w:val="0"/>
        <w:autoSpaceDN w:val="0"/>
        <w:spacing w:after="0" w:line="245" w:lineRule="auto"/>
        <w:ind w:left="8" w:right="144"/>
      </w:pPr>
      <w:r>
        <w:rPr>
          <w:rFonts w:ascii="NunitoSans" w:eastAsia="NunitoSans" w:hAnsi="NunitoSans"/>
          <w:color w:val="000000"/>
          <w:sz w:val="18"/>
        </w:rPr>
        <w:t xml:space="preserve">En general, l'ús i el desenvolupament de la IA es caracteritza per estar marcats per una percepció dual en funció del tipus de desenvolupament. Així, hi ha un grau més gran </w:t>
      </w:r>
      <w:r>
        <w:br/>
      </w:r>
      <w:r>
        <w:rPr>
          <w:rFonts w:ascii="NunitoSans" w:eastAsia="NunitoSans" w:hAnsi="NunitoSans"/>
          <w:color w:val="000000"/>
          <w:sz w:val="18"/>
        </w:rPr>
        <w:t xml:space="preserve"> d'interès en l'ús de la IA en automòbils i assistents virtuals, mentre que el seu desenvolupament com a prescriptors  intel·ligents de compra i consum de continguts</w:t>
      </w:r>
      <w:r>
        <w:br/>
      </w:r>
      <w:r>
        <w:rPr>
          <w:rFonts w:ascii="NunitoSans" w:eastAsia="NunitoSans" w:hAnsi="NunitoSans"/>
          <w:color w:val="000000"/>
          <w:sz w:val="18"/>
        </w:rPr>
        <w:t xml:space="preserve">Així com la seva aplicació en l'àmbit mèdic, generen una taxa d'interès menor i certs recels sobre la seva seguretat. </w:t>
      </w:r>
    </w:p>
    <w:p w14:paraId="226508C1" w14:textId="77777777" w:rsidR="00B72613" w:rsidRDefault="00000000">
      <w:pPr>
        <w:autoSpaceDE w:val="0"/>
        <w:autoSpaceDN w:val="0"/>
        <w:spacing w:before="280" w:after="0" w:line="245" w:lineRule="auto"/>
        <w:ind w:left="8" w:right="144"/>
      </w:pPr>
      <w:r>
        <w:rPr>
          <w:rFonts w:ascii="Halant" w:eastAsia="Halant" w:hAnsi="Halant"/>
          <w:color w:val="67B845"/>
          <w:sz w:val="38"/>
        </w:rPr>
        <w:t xml:space="preserve">El interès mitjà pels </w:t>
      </w:r>
      <w:r>
        <w:br/>
      </w:r>
      <w:r>
        <w:rPr>
          <w:rFonts w:ascii="Halant" w:eastAsia="Halant" w:hAnsi="Halant"/>
          <w:color w:val="67B845"/>
          <w:sz w:val="38"/>
        </w:rPr>
        <w:t xml:space="preserve">assistents virtuals es </w:t>
      </w:r>
      <w:r>
        <w:br/>
      </w:r>
      <w:r>
        <w:rPr>
          <w:rFonts w:ascii="Halant" w:eastAsia="Halant" w:hAnsi="Halant"/>
          <w:color w:val="67B845"/>
          <w:sz w:val="38"/>
        </w:rPr>
        <w:t xml:space="preserve">reparteix de manera homogènia entre els diferents </w:t>
      </w:r>
      <w:r>
        <w:br/>
      </w:r>
      <w:r>
        <w:rPr>
          <w:rFonts w:ascii="Halant" w:eastAsia="Halant" w:hAnsi="Halant"/>
          <w:color w:val="67B845"/>
          <w:sz w:val="38"/>
        </w:rPr>
        <w:t xml:space="preserve">segments d'edat. </w:t>
      </w:r>
    </w:p>
    <w:p w14:paraId="190D91D2" w14:textId="77777777" w:rsidR="00B72613" w:rsidRDefault="00000000">
      <w:pPr>
        <w:autoSpaceDE w:val="0"/>
        <w:autoSpaceDN w:val="0"/>
        <w:spacing w:before="472" w:after="0" w:line="192" w:lineRule="auto"/>
        <w:ind w:left="6"/>
      </w:pPr>
      <w:r>
        <w:rPr>
          <w:rFonts w:ascii="Cera" w:eastAsia="Cera" w:hAnsi="Cera"/>
          <w:color w:val="07807E"/>
          <w:sz w:val="23"/>
        </w:rPr>
        <w:t>IA en assistents virtuals</w:t>
      </w:r>
    </w:p>
    <w:p w14:paraId="389FDBE0" w14:textId="77777777" w:rsidR="00B72613" w:rsidRDefault="00000000">
      <w:pPr>
        <w:autoSpaceDE w:val="0"/>
        <w:autoSpaceDN w:val="0"/>
        <w:spacing w:before="132" w:after="0" w:line="245" w:lineRule="auto"/>
        <w:ind w:left="6" w:right="144"/>
      </w:pPr>
      <w:r>
        <w:rPr>
          <w:rFonts w:ascii="NunitoSans" w:eastAsia="NunitoSans" w:hAnsi="NunitoSans"/>
          <w:color w:val="000000"/>
          <w:sz w:val="18"/>
        </w:rPr>
        <w:t>El 51% dels enquestats considera que aquest tipus d'assistents intel·ligents és molt o bastant interessanti només el 17% no sembla interessat en la possibilitat d'utilitzar un dispositiu digital com aquest.</w:t>
      </w:r>
    </w:p>
    <w:p w14:paraId="67C2F381" w14:textId="77777777" w:rsidR="00B72613" w:rsidRDefault="00000000">
      <w:pPr>
        <w:autoSpaceDE w:val="0"/>
        <w:autoSpaceDN w:val="0"/>
        <w:spacing w:before="234" w:after="0" w:line="245" w:lineRule="auto"/>
        <w:ind w:left="6" w:right="432"/>
      </w:pPr>
      <w:r>
        <w:rPr>
          <w:rFonts w:ascii="NunitoSans" w:eastAsia="NunitoSans" w:hAnsi="NunitoSans"/>
          <w:color w:val="000000"/>
          <w:sz w:val="18"/>
        </w:rPr>
        <w:t>L'interès mitjà, mesurat en una escala de zero a deu, se situa en 6, i gaudeix d'un interès homogeni entre els diferents segments de població, ja que la seva valoració mitjana oscil·la entre el valor mínim de 6 (entre les persones amb edats entre els 35 i 44 anys, i en la població entre 55 i 64 anys) i el interès màxim de 6 (entre les persones amb edats entre els 45 i 54 anys, i amb més de 64 anys).</w:t>
      </w:r>
    </w:p>
    <w:p w14:paraId="3D049D31" w14:textId="77777777" w:rsidR="00B72613" w:rsidRDefault="00000000">
      <w:pPr>
        <w:autoSpaceDE w:val="0"/>
        <w:autoSpaceDN w:val="0"/>
        <w:spacing w:before="352" w:after="0" w:line="192" w:lineRule="auto"/>
        <w:ind w:left="6"/>
      </w:pPr>
      <w:r>
        <w:rPr>
          <w:rFonts w:ascii="Cera" w:eastAsia="Cera" w:hAnsi="Cera"/>
          <w:color w:val="07807E"/>
          <w:sz w:val="23"/>
        </w:rPr>
        <w:t>IA en automòbils</w:t>
      </w:r>
    </w:p>
    <w:p w14:paraId="750F27E8" w14:textId="77777777" w:rsidR="00B72613" w:rsidRDefault="00000000">
      <w:pPr>
        <w:autoSpaceDE w:val="0"/>
        <w:autoSpaceDN w:val="0"/>
        <w:spacing w:before="252" w:after="0" w:line="245" w:lineRule="auto"/>
        <w:ind w:left="6" w:right="576"/>
      </w:pPr>
      <w:r>
        <w:rPr>
          <w:rFonts w:ascii="NunitoSans" w:eastAsia="NunitoSans" w:hAnsi="NunitoSans"/>
          <w:color w:val="000000"/>
          <w:sz w:val="18"/>
        </w:rPr>
        <w:t>El desenvolupament d'aplicacions d'IA en vehicles és l' avancement d'aquest tipus d'eines que desperta la taxa de interès més alta entre la població. Una mica més de la meitat de la població, el 55%, tindria molt interès en el desenvolupament d'aquest àmbit de la IA.</w:t>
      </w:r>
    </w:p>
    <w:p w14:paraId="617AD794" w14:textId="77777777" w:rsidR="00B72613" w:rsidRDefault="00000000">
      <w:pPr>
        <w:autoSpaceDE w:val="0"/>
        <w:autoSpaceDN w:val="0"/>
        <w:spacing w:before="234" w:after="0" w:line="245" w:lineRule="auto"/>
        <w:ind w:left="6" w:right="288"/>
      </w:pPr>
      <w:r>
        <w:rPr>
          <w:rFonts w:ascii="NunitoSans" w:eastAsia="NunitoSans" w:hAnsi="NunitoSans"/>
          <w:color w:val="000000"/>
          <w:sz w:val="18"/>
        </w:rPr>
        <w:t xml:space="preserve">Així mateix, també és el desenvolupament de la IA que més grau d'interès desperta en un segment de població. </w:t>
      </w:r>
    </w:p>
    <w:p w14:paraId="40AD42F9" w14:textId="77777777" w:rsidR="00B72613" w:rsidRDefault="00000000">
      <w:pPr>
        <w:autoSpaceDE w:val="0"/>
        <w:autoSpaceDN w:val="0"/>
        <w:spacing w:after="0" w:line="245" w:lineRule="auto"/>
        <w:ind w:left="6" w:right="288"/>
      </w:pPr>
      <w:r>
        <w:rPr>
          <w:rFonts w:ascii="NunitoSans" w:eastAsia="NunitoSans" w:hAnsi="NunitoSans"/>
          <w:color w:val="000000"/>
          <w:sz w:val="18"/>
        </w:rPr>
        <w:t xml:space="preserve">Las persones amb edats entre els 25 i 34 anys </w:t>
      </w:r>
      <w:r>
        <w:br/>
      </w:r>
      <w:r>
        <w:rPr>
          <w:rFonts w:ascii="NunitoSans" w:eastAsia="NunitoSans" w:hAnsi="NunitoSans"/>
          <w:color w:val="000000"/>
          <w:sz w:val="18"/>
        </w:rPr>
        <w:t>presenten un interès mitjà de 7 el més alt entre totsEls segments i tots els possibles desenvolupaments de IA.</w:t>
      </w:r>
    </w:p>
    <w:p w14:paraId="51EF2E1C" w14:textId="77777777" w:rsidR="00B72613" w:rsidRDefault="00000000">
      <w:pPr>
        <w:autoSpaceDE w:val="0"/>
        <w:autoSpaceDN w:val="0"/>
        <w:spacing w:before="234" w:after="0" w:line="245" w:lineRule="auto"/>
        <w:ind w:left="6" w:right="288"/>
      </w:pPr>
      <w:r>
        <w:rPr>
          <w:rFonts w:ascii="NunitoSans" w:eastAsia="NunitoSans" w:hAnsi="NunitoSans"/>
          <w:color w:val="000000"/>
          <w:sz w:val="18"/>
        </w:rPr>
        <w:t xml:space="preserve">No obstant això, quan es valora la seguretat percebuda destaca que, en una escala de zero a deu, la percepció </w:t>
      </w:r>
    </w:p>
    <w:p w14:paraId="5FC8D857" w14:textId="77777777" w:rsidR="00B72613" w:rsidRDefault="00B72613">
      <w:pPr>
        <w:sectPr w:rsidR="00B72613">
          <w:type w:val="continuous"/>
          <w:pgSz w:w="11906" w:h="16838"/>
          <w:pgMar w:top="380" w:right="866" w:bottom="318" w:left="1240" w:header="720" w:footer="720" w:gutter="0"/>
          <w:cols w:num="2" w:space="708" w:equalWidth="0">
            <w:col w:w="4812" w:space="0"/>
            <w:col w:w="4988" w:space="0"/>
          </w:cols>
          <w:docGrid w:linePitch="360"/>
        </w:sectPr>
      </w:pPr>
    </w:p>
    <w:p w14:paraId="37205839" w14:textId="77777777" w:rsidR="00B72613" w:rsidRDefault="00000000">
      <w:pPr>
        <w:autoSpaceDE w:val="0"/>
        <w:autoSpaceDN w:val="0"/>
        <w:spacing w:after="0" w:line="245" w:lineRule="auto"/>
        <w:ind w:left="242" w:right="144"/>
      </w:pPr>
      <w:r>
        <w:rPr>
          <w:rFonts w:ascii="NunitoSans" w:eastAsia="NunitoSans" w:hAnsi="NunitoSans"/>
          <w:color w:val="000000"/>
          <w:sz w:val="18"/>
        </w:rPr>
        <w:lastRenderedPageBreak/>
        <w:t xml:space="preserve">mèdia es situa en 5, bastant més baixa que l'interès que desperta. Tot i això, el 67% afirma que la incorporació de la IA als vehicles suposa un risc mig i baix a la circulació. A més, per a la població entre 55 i 64 anys la percepció de seguretat baixa fins a les 5. </w:t>
      </w:r>
    </w:p>
    <w:p w14:paraId="6EE55BA5" w14:textId="77777777" w:rsidR="00B72613" w:rsidRDefault="00000000">
      <w:pPr>
        <w:autoSpaceDE w:val="0"/>
        <w:autoSpaceDN w:val="0"/>
        <w:spacing w:before="354" w:after="0" w:line="192" w:lineRule="auto"/>
        <w:ind w:left="240"/>
      </w:pPr>
      <w:r>
        <w:rPr>
          <w:rFonts w:ascii="Cera" w:eastAsia="Cera" w:hAnsi="Cera"/>
          <w:color w:val="07807E"/>
          <w:sz w:val="23"/>
        </w:rPr>
        <w:t>IA com a prescriptor de compra digital</w:t>
      </w:r>
    </w:p>
    <w:p w14:paraId="6FF9BA15" w14:textId="77777777" w:rsidR="00B72613" w:rsidRDefault="00000000">
      <w:pPr>
        <w:autoSpaceDE w:val="0"/>
        <w:autoSpaceDN w:val="0"/>
        <w:spacing w:before="132" w:after="0" w:line="245" w:lineRule="auto"/>
        <w:ind w:left="240" w:right="144"/>
      </w:pPr>
      <w:r>
        <w:rPr>
          <w:rFonts w:ascii="NunitoSans" w:eastAsia="NunitoSans" w:hAnsi="NunitoSans"/>
          <w:color w:val="000000"/>
          <w:sz w:val="18"/>
        </w:rPr>
        <w:t xml:space="preserve">El 29% de la població internauta considera interessantL'ús de la IA com a element de prescripció de </w:t>
      </w:r>
      <w:r>
        <w:br/>
      </w:r>
      <w:r>
        <w:rPr>
          <w:rFonts w:ascii="NunitoSans" w:eastAsia="NunitoSans" w:hAnsi="NunitoSans"/>
          <w:color w:val="000000"/>
          <w:sz w:val="18"/>
        </w:rPr>
        <w:t xml:space="preserve">compra i consum de continguts digitals. Es tracta del percentatge més baix entre tots els elements de desenvolupament de la IA analitzats en el present estudi. </w:t>
      </w:r>
    </w:p>
    <w:p w14:paraId="5A649C42" w14:textId="77777777" w:rsidR="00B72613" w:rsidRDefault="00000000">
      <w:pPr>
        <w:autoSpaceDE w:val="0"/>
        <w:autoSpaceDN w:val="0"/>
        <w:spacing w:before="234" w:after="0" w:line="245" w:lineRule="auto"/>
        <w:ind w:left="240" w:right="576"/>
      </w:pPr>
      <w:r>
        <w:rPr>
          <w:rFonts w:ascii="NunitoSans" w:eastAsia="NunitoSans" w:hAnsi="NunitoSans"/>
          <w:color w:val="000000"/>
          <w:sz w:val="18"/>
        </w:rPr>
        <w:t>Únicament entre aquelles persones de 25 a 34 anys s'observa un major interès en aquest ús de la IA amb un 5 d'interès mitjà. A mesura que augmenta l'edat de la persona, davalla el interès en aquest tipus de dispositius i es situa per sota del cinc (habitual límit d'aprovació enEspanya) entre les persones majors de 54 anys.</w:t>
      </w:r>
    </w:p>
    <w:p w14:paraId="60CB67B7" w14:textId="77777777" w:rsidR="00B72613" w:rsidRDefault="00000000">
      <w:pPr>
        <w:autoSpaceDE w:val="0"/>
        <w:autoSpaceDN w:val="0"/>
        <w:spacing w:before="234" w:after="0" w:line="245" w:lineRule="auto"/>
        <w:ind w:left="240" w:right="288"/>
      </w:pPr>
      <w:r>
        <w:rPr>
          <w:rFonts w:ascii="NunitoSans" w:eastAsia="NunitoSans" w:hAnsi="NunitoSans"/>
          <w:color w:val="000000"/>
          <w:sz w:val="18"/>
        </w:rPr>
        <w:t xml:space="preserve">L'escàs interès probablement estigui relacionat amb la desconfiança que genera en la població l'ús d'aparells prescriptors que utilitzen la IA. El 37% té un nivell de confiança baix (valor de 0 a 4), mentre que només el 6% mostra un alt grau de confiança en aquest </w:t>
      </w:r>
      <w:r>
        <w:rPr>
          <w:rFonts w:ascii="NunitoSans" w:eastAsia="NunitoSans" w:hAnsi="NunitoSans"/>
          <w:color w:val="000000"/>
          <w:sz w:val="18"/>
        </w:rPr>
        <w:t>desenvolupament de la IA. La confiança mitjana només supera la frontera del cinc entre les persones amb edats entre 25 i 54 anys.</w:t>
      </w:r>
    </w:p>
    <w:p w14:paraId="7656CC37" w14:textId="77777777" w:rsidR="00B72613" w:rsidRDefault="00000000">
      <w:pPr>
        <w:autoSpaceDE w:val="0"/>
        <w:autoSpaceDN w:val="0"/>
        <w:spacing w:before="264" w:after="0" w:line="245" w:lineRule="auto"/>
        <w:ind w:left="234" w:right="432"/>
      </w:pPr>
      <w:r>
        <w:rPr>
          <w:rFonts w:ascii="Halant" w:eastAsia="Halant" w:hAnsi="Halant"/>
          <w:color w:val="67B845"/>
          <w:sz w:val="38"/>
        </w:rPr>
        <w:t>La IA com a element</w:t>
      </w:r>
      <w:r>
        <w:br/>
      </w:r>
      <w:r>
        <w:rPr>
          <w:rFonts w:ascii="Halant" w:eastAsia="Halant" w:hAnsi="Halant"/>
          <w:color w:val="67B845"/>
          <w:sz w:val="38"/>
        </w:rPr>
        <w:t xml:space="preserve">prescriptor de compra </w:t>
      </w:r>
      <w:r>
        <w:br/>
      </w:r>
      <w:r>
        <w:rPr>
          <w:rFonts w:ascii="Halant" w:eastAsia="Halant" w:hAnsi="Halant"/>
          <w:color w:val="67B845"/>
          <w:sz w:val="38"/>
        </w:rPr>
        <w:t xml:space="preserve">i consum és el menys </w:t>
      </w:r>
      <w:r>
        <w:br/>
      </w:r>
      <w:r>
        <w:rPr>
          <w:rFonts w:ascii="Halant" w:eastAsia="Halant" w:hAnsi="Halant"/>
          <w:color w:val="67B845"/>
          <w:sz w:val="38"/>
        </w:rPr>
        <w:t xml:space="preserve">valorat per la ciutadania: només un 29% el considera interessant </w:t>
      </w:r>
    </w:p>
    <w:p w14:paraId="7AE55A08" w14:textId="77777777" w:rsidR="00B72613" w:rsidRDefault="00000000">
      <w:pPr>
        <w:autoSpaceDE w:val="0"/>
        <w:autoSpaceDN w:val="0"/>
        <w:spacing w:before="232" w:after="0" w:line="192" w:lineRule="auto"/>
        <w:ind w:left="240"/>
      </w:pPr>
      <w:r>
        <w:rPr>
          <w:rFonts w:ascii="Cera" w:eastAsia="Cera" w:hAnsi="Cera"/>
          <w:color w:val="07807E"/>
          <w:sz w:val="23"/>
        </w:rPr>
        <w:t xml:space="preserve">IA en àmbit mèdic </w:t>
      </w:r>
    </w:p>
    <w:p w14:paraId="4BBBCF14" w14:textId="77777777" w:rsidR="00B72613" w:rsidRDefault="00000000">
      <w:pPr>
        <w:autoSpaceDE w:val="0"/>
        <w:autoSpaceDN w:val="0"/>
        <w:spacing w:before="132" w:after="0" w:line="245" w:lineRule="auto"/>
        <w:ind w:left="240" w:right="576"/>
      </w:pPr>
      <w:r>
        <w:rPr>
          <w:rFonts w:ascii="NunitoSans" w:eastAsia="NunitoSans" w:hAnsi="NunitoSans"/>
          <w:color w:val="000000"/>
          <w:sz w:val="18"/>
        </w:rPr>
        <w:t>Quatre de cada deu persones estarien interessades en el desenvolupament de la IA en l'àmbit mèdic. D'altra banda, cal destacar que el 26% no es muestra gaire a favor de la seva implementació.</w:t>
      </w:r>
    </w:p>
    <w:p w14:paraId="7F041AF0" w14:textId="77777777" w:rsidR="00B72613" w:rsidRDefault="00000000">
      <w:pPr>
        <w:autoSpaceDE w:val="0"/>
        <w:autoSpaceDN w:val="0"/>
        <w:spacing w:before="234" w:after="516" w:line="245" w:lineRule="auto"/>
        <w:ind w:left="240" w:right="288"/>
      </w:pPr>
      <w:r>
        <w:rPr>
          <w:rFonts w:ascii="NunitoSans" w:eastAsia="NunitoSans" w:hAnsi="NunitoSans"/>
          <w:color w:val="000000"/>
          <w:sz w:val="18"/>
        </w:rPr>
        <w:t>Aquest tipus de tecnologia no genera gaire confiança entre la ciutadania, i un 31% desconfia obertament de l'aplicació de la IA en l'àmbit mèdic.</w:t>
      </w:r>
    </w:p>
    <w:p w14:paraId="5B8A5FDF" w14:textId="77777777" w:rsidR="00B72613" w:rsidRDefault="00B72613">
      <w:pPr>
        <w:sectPr w:rsidR="00B72613">
          <w:type w:val="nextColumn"/>
          <w:pgSz w:w="11906" w:h="16838"/>
          <w:pgMar w:top="380" w:right="866" w:bottom="318" w:left="1240" w:header="720" w:footer="720" w:gutter="0"/>
          <w:cols w:num="2" w:space="708" w:equalWidth="0">
            <w:col w:w="4812" w:space="0"/>
            <w:col w:w="4988" w:space="0"/>
          </w:cols>
          <w:docGrid w:linePitch="360"/>
        </w:sectPr>
      </w:pPr>
    </w:p>
    <w:p w14:paraId="668CE36C" w14:textId="77777777" w:rsidR="00B72613" w:rsidRDefault="00000000">
      <w:pPr>
        <w:autoSpaceDE w:val="0"/>
        <w:autoSpaceDN w:val="0"/>
        <w:spacing w:after="0" w:line="240" w:lineRule="auto"/>
        <w:jc w:val="center"/>
      </w:pPr>
      <w:r>
        <w:rPr>
          <w:noProof/>
        </w:rPr>
        <w:drawing>
          <wp:inline distT="0" distB="0" distL="0" distR="0" wp14:anchorId="23DC4FA1" wp14:editId="55E7A05D">
            <wp:extent cx="6210300" cy="16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6210300" cy="165100"/>
                    </a:xfrm>
                    <a:prstGeom prst="rect">
                      <a:avLst/>
                    </a:prstGeom>
                  </pic:spPr>
                </pic:pic>
              </a:graphicData>
            </a:graphic>
          </wp:inline>
        </w:drawing>
      </w:r>
    </w:p>
    <w:p w14:paraId="45FD9846" w14:textId="77777777" w:rsidR="00B72613" w:rsidRDefault="00B72613">
      <w:pPr>
        <w:sectPr w:rsidR="00B72613">
          <w:type w:val="continuous"/>
          <w:pgSz w:w="11906" w:h="16838"/>
          <w:pgMar w:top="380" w:right="866" w:bottom="318" w:left="1240" w:header="720" w:footer="720" w:gutter="0"/>
          <w:cols w:space="708"/>
          <w:docGrid w:linePitch="360"/>
        </w:sectPr>
      </w:pPr>
    </w:p>
    <w:p w14:paraId="2CC7A0CE" w14:textId="77777777" w:rsidR="00B72613" w:rsidRDefault="00000000">
      <w:pPr>
        <w:autoSpaceDE w:val="0"/>
        <w:autoSpaceDN w:val="0"/>
        <w:spacing w:after="260" w:line="220" w:lineRule="exact"/>
      </w:pPr>
      <w:r>
        <w:rPr>
          <w:noProof/>
        </w:rPr>
        <w:lastRenderedPageBreak/>
        <w:drawing>
          <wp:anchor distT="0" distB="0" distL="0" distR="0" simplePos="0" relativeHeight="251664384" behindDoc="1" locked="0" layoutInCell="1" allowOverlap="1" wp14:anchorId="31FFF790" wp14:editId="43C918BE">
            <wp:simplePos x="0" y="0"/>
            <wp:positionH relativeFrom="page">
              <wp:posOffset>0</wp:posOffset>
            </wp:positionH>
            <wp:positionV relativeFrom="page">
              <wp:posOffset>0</wp:posOffset>
            </wp:positionV>
            <wp:extent cx="7569200" cy="1070237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7569200" cy="10702379"/>
                    </a:xfrm>
                    <a:prstGeom prst="rect">
                      <a:avLst/>
                    </a:prstGeom>
                  </pic:spPr>
                </pic:pic>
              </a:graphicData>
            </a:graphic>
          </wp:anchor>
        </w:drawing>
      </w:r>
    </w:p>
    <w:tbl>
      <w:tblPr>
        <w:tblW w:w="0" w:type="auto"/>
        <w:tblInd w:w="247" w:type="dxa"/>
        <w:tblLayout w:type="fixed"/>
        <w:tblLook w:val="04A0" w:firstRow="1" w:lastRow="0" w:firstColumn="1" w:lastColumn="0" w:noHBand="0" w:noVBand="1"/>
      </w:tblPr>
      <w:tblGrid>
        <w:gridCol w:w="5900"/>
        <w:gridCol w:w="3960"/>
      </w:tblGrid>
      <w:tr w:rsidR="00B72613" w14:paraId="73A13F65" w14:textId="77777777">
        <w:trPr>
          <w:trHeight w:hRule="exact" w:val="574"/>
        </w:trPr>
        <w:tc>
          <w:tcPr>
            <w:tcW w:w="5900" w:type="dxa"/>
            <w:tcMar>
              <w:left w:w="0" w:type="dxa"/>
              <w:right w:w="0" w:type="dxa"/>
            </w:tcMar>
          </w:tcPr>
          <w:p w14:paraId="0170BD7B" w14:textId="77777777" w:rsidR="00B72613" w:rsidRDefault="00000000">
            <w:pPr>
              <w:autoSpaceDE w:val="0"/>
              <w:autoSpaceDN w:val="0"/>
              <w:spacing w:after="0" w:line="245" w:lineRule="auto"/>
              <w:ind w:left="248" w:right="3024"/>
            </w:pPr>
            <w:r>
              <w:rPr>
                <w:rFonts w:ascii="NunitoSans" w:eastAsia="NunitoSans" w:hAnsi="NunitoSans"/>
                <w:b/>
                <w:color w:val="FFFFFF"/>
                <w:sz w:val="20"/>
              </w:rPr>
              <w:t xml:space="preserve">Estudi sobre l'aplicació  </w:t>
            </w:r>
            <w:r>
              <w:br/>
            </w:r>
            <w:r>
              <w:rPr>
                <w:rFonts w:ascii="NunitoSans" w:eastAsia="NunitoSans" w:hAnsi="NunitoSans"/>
                <w:b/>
                <w:color w:val="FFFFFF"/>
                <w:sz w:val="20"/>
              </w:rPr>
              <w:t xml:space="preserve">de la intel·ligència artificial </w:t>
            </w:r>
          </w:p>
        </w:tc>
        <w:tc>
          <w:tcPr>
            <w:tcW w:w="3960" w:type="dxa"/>
            <w:tcMar>
              <w:left w:w="0" w:type="dxa"/>
              <w:right w:w="0" w:type="dxa"/>
            </w:tcMar>
          </w:tcPr>
          <w:p w14:paraId="5D21C577" w14:textId="77777777" w:rsidR="00B72613" w:rsidRDefault="00000000">
            <w:pPr>
              <w:autoSpaceDE w:val="0"/>
              <w:autoSpaceDN w:val="0"/>
              <w:spacing w:before="4" w:after="0" w:line="228" w:lineRule="auto"/>
              <w:jc w:val="right"/>
            </w:pPr>
            <w:r>
              <w:rPr>
                <w:rFonts w:ascii="NunitoSans" w:eastAsia="NunitoSans" w:hAnsi="NunitoSans"/>
                <w:color w:val="FFFFFF"/>
                <w:sz w:val="20"/>
              </w:rPr>
              <w:t>Pàgina 7</w:t>
            </w:r>
          </w:p>
        </w:tc>
      </w:tr>
    </w:tbl>
    <w:p w14:paraId="0C09F0D8" w14:textId="77777777" w:rsidR="00B72613" w:rsidRDefault="00000000">
      <w:pPr>
        <w:autoSpaceDE w:val="0"/>
        <w:autoSpaceDN w:val="0"/>
        <w:spacing w:before="4712" w:after="0" w:line="192" w:lineRule="auto"/>
        <w:ind w:left="386"/>
      </w:pPr>
      <w:r>
        <w:rPr>
          <w:rFonts w:ascii="Cera" w:eastAsia="Cera" w:hAnsi="Cera"/>
          <w:color w:val="FFFFFF"/>
          <w:sz w:val="140"/>
        </w:rPr>
        <w:t xml:space="preserve">Intel·ligència </w:t>
      </w:r>
    </w:p>
    <w:p w14:paraId="7469385A" w14:textId="77777777" w:rsidR="00B72613" w:rsidRDefault="00000000">
      <w:pPr>
        <w:autoSpaceDE w:val="0"/>
        <w:autoSpaceDN w:val="0"/>
        <w:spacing w:after="0" w:line="192" w:lineRule="auto"/>
      </w:pPr>
      <w:r>
        <w:rPr>
          <w:rFonts w:ascii="Cera" w:eastAsia="Cera" w:hAnsi="Cera"/>
          <w:color w:val="FFFFFF"/>
          <w:sz w:val="860"/>
        </w:rPr>
        <w:t>03</w:t>
      </w:r>
    </w:p>
    <w:p w14:paraId="03A3C325" w14:textId="77777777" w:rsidR="00B72613" w:rsidRDefault="00B72613">
      <w:pPr>
        <w:sectPr w:rsidR="00B72613">
          <w:pgSz w:w="11906" w:h="16838"/>
          <w:pgMar w:top="480" w:right="1022" w:bottom="446" w:left="752" w:header="720" w:footer="720" w:gutter="0"/>
          <w:cols w:space="708"/>
          <w:docGrid w:linePitch="360"/>
        </w:sectPr>
      </w:pPr>
    </w:p>
    <w:p w14:paraId="3C820C07" w14:textId="77777777" w:rsidR="00B72613" w:rsidRDefault="00000000">
      <w:pPr>
        <w:autoSpaceDE w:val="0"/>
        <w:autoSpaceDN w:val="0"/>
        <w:spacing w:after="162" w:line="220" w:lineRule="exact"/>
      </w:pPr>
      <w:r>
        <w:rPr>
          <w:noProof/>
        </w:rPr>
        <w:lastRenderedPageBreak/>
        <w:drawing>
          <wp:anchor distT="0" distB="0" distL="0" distR="0" simplePos="0" relativeHeight="251665408" behindDoc="1" locked="0" layoutInCell="1" allowOverlap="1" wp14:anchorId="14C70B2A" wp14:editId="33041171">
            <wp:simplePos x="0" y="0"/>
            <wp:positionH relativeFrom="page">
              <wp:posOffset>4686300</wp:posOffset>
            </wp:positionH>
            <wp:positionV relativeFrom="page">
              <wp:posOffset>8343900</wp:posOffset>
            </wp:positionV>
            <wp:extent cx="38100" cy="38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38100" cy="38100"/>
                    </a:xfrm>
                    <a:prstGeom prst="rect">
                      <a:avLst/>
                    </a:prstGeom>
                  </pic:spPr>
                </pic:pic>
              </a:graphicData>
            </a:graphic>
          </wp:anchor>
        </w:drawing>
      </w:r>
      <w:r>
        <w:rPr>
          <w:noProof/>
        </w:rPr>
        <w:drawing>
          <wp:anchor distT="0" distB="0" distL="0" distR="0" simplePos="0" relativeHeight="251666432" behindDoc="1" locked="0" layoutInCell="1" allowOverlap="1" wp14:anchorId="3E1DE4F5" wp14:editId="1BE55ABB">
            <wp:simplePos x="0" y="0"/>
            <wp:positionH relativeFrom="page">
              <wp:posOffset>2095500</wp:posOffset>
            </wp:positionH>
            <wp:positionV relativeFrom="page">
              <wp:posOffset>8864600</wp:posOffset>
            </wp:positionV>
            <wp:extent cx="38100" cy="381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38100" cy="38100"/>
                    </a:xfrm>
                    <a:prstGeom prst="rect">
                      <a:avLst/>
                    </a:prstGeom>
                  </pic:spPr>
                </pic:pic>
              </a:graphicData>
            </a:graphic>
          </wp:anchor>
        </w:drawing>
      </w:r>
      <w:r>
        <w:rPr>
          <w:noProof/>
        </w:rPr>
        <w:drawing>
          <wp:anchor distT="0" distB="0" distL="0" distR="0" simplePos="0" relativeHeight="251667456" behindDoc="1" locked="0" layoutInCell="1" allowOverlap="1" wp14:anchorId="48D67599" wp14:editId="666A5B3A">
            <wp:simplePos x="0" y="0"/>
            <wp:positionH relativeFrom="page">
              <wp:posOffset>1348740</wp:posOffset>
            </wp:positionH>
            <wp:positionV relativeFrom="page">
              <wp:posOffset>8115300</wp:posOffset>
            </wp:positionV>
            <wp:extent cx="4970780" cy="114905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4970780" cy="1149056"/>
                    </a:xfrm>
                    <a:prstGeom prst="rect">
                      <a:avLst/>
                    </a:prstGeom>
                  </pic:spPr>
                </pic:pic>
              </a:graphicData>
            </a:graphic>
          </wp:anchor>
        </w:drawing>
      </w:r>
    </w:p>
    <w:p w14:paraId="64143B1D" w14:textId="77777777" w:rsidR="00B72613" w:rsidRDefault="00000000">
      <w:pPr>
        <w:tabs>
          <w:tab w:val="left" w:pos="432"/>
        </w:tabs>
        <w:autoSpaceDE w:val="0"/>
        <w:autoSpaceDN w:val="0"/>
        <w:spacing w:after="0" w:line="240" w:lineRule="auto"/>
      </w:pPr>
      <w:r>
        <w:rPr>
          <w:noProof/>
        </w:rPr>
        <w:drawing>
          <wp:inline distT="0" distB="0" distL="0" distR="0" wp14:anchorId="193AA873" wp14:editId="7A5CF839">
            <wp:extent cx="1905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190500" cy="381000"/>
                    </a:xfrm>
                    <a:prstGeom prst="rect">
                      <a:avLst/>
                    </a:prstGeom>
                  </pic:spPr>
                </pic:pic>
              </a:graphicData>
            </a:graphic>
          </wp:inline>
        </w:drawing>
      </w:r>
      <w:r>
        <w:rPr>
          <w:rFonts w:ascii="Cera" w:eastAsia="Cera" w:hAnsi="Cera"/>
          <w:color w:val="67B845"/>
          <w:sz w:val="100"/>
        </w:rPr>
        <w:t>03</w:t>
      </w:r>
    </w:p>
    <w:p w14:paraId="772CA7D1" w14:textId="77777777" w:rsidR="00B72613" w:rsidRDefault="00000000">
      <w:pPr>
        <w:autoSpaceDE w:val="0"/>
        <w:autoSpaceDN w:val="0"/>
        <w:spacing w:before="102" w:after="420" w:line="192" w:lineRule="auto"/>
        <w:ind w:left="8"/>
      </w:pPr>
      <w:r>
        <w:rPr>
          <w:rFonts w:ascii="Cera" w:eastAsia="Cera" w:hAnsi="Cera"/>
          <w:color w:val="07807E"/>
          <w:sz w:val="52"/>
        </w:rPr>
        <w:t>intel·ligència artificial (IA)</w:t>
      </w:r>
    </w:p>
    <w:p w14:paraId="072EE66E" w14:textId="77777777" w:rsidR="00B72613" w:rsidRDefault="00B72613">
      <w:pPr>
        <w:sectPr w:rsidR="00B72613">
          <w:pgSz w:w="11906" w:h="16838"/>
          <w:pgMar w:top="380" w:right="866" w:bottom="318" w:left="1240" w:header="720" w:footer="720" w:gutter="0"/>
          <w:cols w:space="708"/>
          <w:docGrid w:linePitch="360"/>
        </w:sectPr>
      </w:pPr>
    </w:p>
    <w:p w14:paraId="2D4AB3D9" w14:textId="77777777" w:rsidR="00B72613" w:rsidRDefault="00000000">
      <w:pPr>
        <w:autoSpaceDE w:val="0"/>
        <w:autoSpaceDN w:val="0"/>
        <w:spacing w:after="0" w:line="245" w:lineRule="auto"/>
        <w:ind w:left="8" w:right="576"/>
      </w:pPr>
      <w:r>
        <w:rPr>
          <w:rFonts w:ascii="NunitoSans" w:eastAsia="NunitoSans" w:hAnsi="NunitoSans"/>
          <w:color w:val="000000"/>
          <w:sz w:val="18"/>
        </w:rPr>
        <w:t>El gran avanç de la tecnologia en els últims anys ha permès que la IA entri poc a poc en la vida de la població i cada vegada estigui més present en múltiples àmbits de la vida quotidiana (com en l'educació, la salut i el benestar, l'oci, les finances o el transport).</w:t>
      </w:r>
    </w:p>
    <w:p w14:paraId="25E253EA" w14:textId="77777777" w:rsidR="00B72613" w:rsidRDefault="00000000">
      <w:pPr>
        <w:autoSpaceDE w:val="0"/>
        <w:autoSpaceDN w:val="0"/>
        <w:spacing w:before="234" w:after="0" w:line="245" w:lineRule="auto"/>
        <w:ind w:left="8" w:right="144"/>
      </w:pPr>
      <w:r>
        <w:rPr>
          <w:rFonts w:ascii="NunitoSans" w:eastAsia="NunitoSans" w:hAnsi="NunitoSans"/>
          <w:color w:val="000000"/>
          <w:sz w:val="18"/>
        </w:rPr>
        <w:t xml:space="preserve">Per IA s'entén tot allò que fa referència a la creació de programes informàtics i mecanismes tecnològics que poden arribar a mostrar </w:t>
      </w:r>
      <w:r>
        <w:br/>
      </w:r>
      <w:r>
        <w:rPr>
          <w:rFonts w:ascii="NunitoSans" w:eastAsia="NunitoSans" w:hAnsi="NunitoSans"/>
          <w:color w:val="000000"/>
          <w:sz w:val="18"/>
        </w:rPr>
        <w:t>comportaments considerats intel·ligents que tenen com a fi millorar la qualitat de vida de les persones.</w:t>
      </w:r>
    </w:p>
    <w:p w14:paraId="76BA07CE" w14:textId="77777777" w:rsidR="00B72613" w:rsidRDefault="00000000">
      <w:pPr>
        <w:autoSpaceDE w:val="0"/>
        <w:autoSpaceDN w:val="0"/>
        <w:spacing w:before="234" w:after="0" w:line="245" w:lineRule="auto"/>
        <w:ind w:left="8" w:right="144"/>
      </w:pPr>
      <w:r>
        <w:rPr>
          <w:rFonts w:ascii="NunitoSans" w:eastAsia="NunitoSans" w:hAnsi="NunitoSans"/>
          <w:color w:val="000000"/>
          <w:sz w:val="18"/>
        </w:rPr>
        <w:t xml:space="preserve">Donada la rapidesa amb la qual estan incorporant-se aquests sistemes intel·ligents a la quotidianitat, i a l'especial protagonisme que cobraran en els propers anys, resulta rellevant conèixer el grau d'interès que susciten </w:t>
      </w:r>
      <w:r>
        <w:br/>
      </w:r>
      <w:r>
        <w:rPr>
          <w:rFonts w:ascii="NunitoSans" w:eastAsia="NunitoSans" w:hAnsi="NunitoSans"/>
          <w:color w:val="000000"/>
          <w:sz w:val="18"/>
        </w:rPr>
        <w:t>algunes de les seves aplicacions, com els assistents</w:t>
      </w:r>
      <w:r>
        <w:br/>
      </w:r>
      <w:r>
        <w:rPr>
          <w:rFonts w:ascii="NunitoSans" w:eastAsia="NunitoSans" w:hAnsi="NunitoSans"/>
          <w:color w:val="000000"/>
          <w:sz w:val="18"/>
        </w:rPr>
        <w:t>Virtuals, els vehicles autònoms, assitents de compres o prescriptors de consum de continguts o el desenvolupament de sistemes intel·ligents en l'àmbit mèdic.</w:t>
      </w:r>
    </w:p>
    <w:p w14:paraId="59CA54D5" w14:textId="77777777" w:rsidR="00B72613" w:rsidRDefault="00000000">
      <w:pPr>
        <w:autoSpaceDE w:val="0"/>
        <w:autoSpaceDN w:val="0"/>
        <w:spacing w:before="236" w:after="0" w:line="245" w:lineRule="auto"/>
        <w:ind w:left="8" w:right="288"/>
      </w:pPr>
      <w:r>
        <w:rPr>
          <w:rFonts w:ascii="NunitoSans" w:eastAsia="NunitoSans" w:hAnsi="NunitoSans"/>
          <w:b/>
          <w:color w:val="000000"/>
          <w:sz w:val="18"/>
        </w:rPr>
        <w:t>En general, es valora positivament l'ús de la IA en vehicles i assitents virtuals, mentre que els prescriptors intel·ligents de compra i consum de continguts, així com la seva aplicació en l'àmbit mèdic, generen certa prevenció.</w:t>
      </w:r>
    </w:p>
    <w:p w14:paraId="422557E7" w14:textId="77777777" w:rsidR="00B72613" w:rsidRDefault="00000000">
      <w:pPr>
        <w:autoSpaceDE w:val="0"/>
        <w:autoSpaceDN w:val="0"/>
        <w:spacing w:before="2306" w:after="0" w:line="228" w:lineRule="auto"/>
        <w:ind w:left="8"/>
      </w:pPr>
      <w:r>
        <w:rPr>
          <w:rFonts w:ascii="NunitoSans" w:eastAsia="NunitoSans" w:hAnsi="NunitoSans"/>
          <w:b/>
          <w:color w:val="67B845"/>
          <w:sz w:val="15"/>
        </w:rPr>
        <w:t xml:space="preserve">Figura 1. </w:t>
      </w:r>
      <w:r>
        <w:rPr>
          <w:rFonts w:ascii="NunitoSans" w:eastAsia="NunitoSans" w:hAnsi="NunitoSans"/>
          <w:color w:val="000000"/>
          <w:sz w:val="15"/>
        </w:rPr>
        <w:t>Nivell d'interès que genera l'ús d'IA</w:t>
      </w:r>
    </w:p>
    <w:p w14:paraId="72DA7469" w14:textId="64CE6AE5" w:rsidR="00B72613" w:rsidRDefault="00000000" w:rsidP="0087121A">
      <w:pPr>
        <w:autoSpaceDE w:val="0"/>
        <w:autoSpaceDN w:val="0"/>
        <w:spacing w:before="36" w:after="0" w:line="228" w:lineRule="auto"/>
        <w:ind w:left="8"/>
        <w:sectPr w:rsidR="00B72613">
          <w:type w:val="continuous"/>
          <w:pgSz w:w="11906" w:h="16838"/>
          <w:pgMar w:top="380" w:right="866" w:bottom="318" w:left="1240" w:header="720" w:footer="720" w:gutter="0"/>
          <w:cols w:num="2" w:space="708" w:equalWidth="0">
            <w:col w:w="4904" w:space="0"/>
            <w:col w:w="4896" w:space="0"/>
          </w:cols>
          <w:docGrid w:linePitch="360"/>
        </w:sectPr>
      </w:pPr>
      <w:r>
        <w:rPr>
          <w:rFonts w:ascii="NunitoSans" w:eastAsia="NunitoSans" w:hAnsi="NunitoSans"/>
          <w:color w:val="000000"/>
          <w:sz w:val="15"/>
        </w:rPr>
        <w:t xml:space="preserve">en </w:t>
      </w:r>
      <w:proofErr w:type="spellStart"/>
      <w:r>
        <w:rPr>
          <w:rFonts w:ascii="NunitoSans" w:eastAsia="NunitoSans" w:hAnsi="NunitoSans"/>
          <w:color w:val="000000"/>
          <w:sz w:val="15"/>
        </w:rPr>
        <w:t>el</w:t>
      </w:r>
      <w:proofErr w:type="spellEnd"/>
      <w:r>
        <w:rPr>
          <w:rFonts w:ascii="NunitoSans" w:eastAsia="NunitoSans" w:hAnsi="NunitoSans"/>
          <w:color w:val="000000"/>
          <w:sz w:val="15"/>
        </w:rPr>
        <w:t xml:space="preserve"> </w:t>
      </w:r>
      <w:proofErr w:type="spellStart"/>
      <w:r>
        <w:rPr>
          <w:rFonts w:ascii="NunitoSans" w:eastAsia="NunitoSans" w:hAnsi="NunitoSans"/>
          <w:color w:val="000000"/>
          <w:sz w:val="15"/>
        </w:rPr>
        <w:t>desenvolupament</w:t>
      </w:r>
      <w:proofErr w:type="spellEnd"/>
      <w:r>
        <w:rPr>
          <w:rFonts w:ascii="NunitoSans" w:eastAsia="NunitoSans" w:hAnsi="NunitoSans"/>
          <w:color w:val="000000"/>
          <w:sz w:val="15"/>
        </w:rPr>
        <w:t xml:space="preserve"> </w:t>
      </w:r>
      <w:proofErr w:type="spellStart"/>
      <w:r>
        <w:rPr>
          <w:rFonts w:ascii="NunitoSans" w:eastAsia="NunitoSans" w:hAnsi="NunitoSans"/>
          <w:color w:val="000000"/>
          <w:sz w:val="15"/>
        </w:rPr>
        <w:t>d'assistents</w:t>
      </w:r>
      <w:proofErr w:type="spellEnd"/>
      <w:r>
        <w:rPr>
          <w:rFonts w:ascii="NunitoSans" w:eastAsia="NunitoSans" w:hAnsi="NunitoSans"/>
          <w:color w:val="000000"/>
          <w:sz w:val="15"/>
        </w:rPr>
        <w:t xml:space="preserve"> virtu</w:t>
      </w:r>
    </w:p>
    <w:p w14:paraId="0C36E8DC" w14:textId="6DE43721" w:rsidR="00B72613" w:rsidRDefault="00B72613" w:rsidP="0087121A">
      <w:pPr>
        <w:autoSpaceDE w:val="0"/>
        <w:autoSpaceDN w:val="0"/>
        <w:spacing w:before="13312" w:after="0" w:line="228" w:lineRule="auto"/>
        <w:ind w:right="20"/>
      </w:pPr>
    </w:p>
    <w:sectPr w:rsidR="00B72613" w:rsidSect="00034616">
      <w:pgSz w:w="11906" w:h="16838"/>
      <w:pgMar w:top="770" w:right="882" w:bottom="442" w:left="1248"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era">
    <w:altName w:val="Cambria"/>
    <w:panose1 w:val="00000000000000000000"/>
    <w:charset w:val="00"/>
    <w:family w:val="roman"/>
    <w:notTrueType/>
    <w:pitch w:val="default"/>
  </w:font>
  <w:font w:name="NunitoSans">
    <w:altName w:val="Cambria"/>
    <w:panose1 w:val="00000000000000000000"/>
    <w:charset w:val="00"/>
    <w:family w:val="roman"/>
    <w:notTrueType/>
    <w:pitch w:val="default"/>
  </w:font>
  <w:font w:name="Halan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282152821">
    <w:abstractNumId w:val="8"/>
  </w:num>
  <w:num w:numId="2" w16cid:durableId="544562087">
    <w:abstractNumId w:val="6"/>
  </w:num>
  <w:num w:numId="3" w16cid:durableId="1523397750">
    <w:abstractNumId w:val="5"/>
  </w:num>
  <w:num w:numId="4" w16cid:durableId="984091049">
    <w:abstractNumId w:val="4"/>
  </w:num>
  <w:num w:numId="5" w16cid:durableId="1670670276">
    <w:abstractNumId w:val="7"/>
  </w:num>
  <w:num w:numId="6" w16cid:durableId="981077174">
    <w:abstractNumId w:val="3"/>
  </w:num>
  <w:num w:numId="7" w16cid:durableId="1222401324">
    <w:abstractNumId w:val="2"/>
  </w:num>
  <w:num w:numId="8" w16cid:durableId="13072472">
    <w:abstractNumId w:val="1"/>
  </w:num>
  <w:num w:numId="9" w16cid:durableId="1788544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622585"/>
    <w:rsid w:val="0087121A"/>
    <w:rsid w:val="00AA1D8D"/>
    <w:rsid w:val="00B47730"/>
    <w:rsid w:val="00B72613"/>
    <w:rsid w:val="00CB0664"/>
    <w:rsid w:val="00DA3BF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F1CF51"/>
  <w14:defaultImageDpi w14:val="300"/>
  <w15:docId w15:val="{E3B671B4-838E-4F6F-8A27-72A78FB7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7241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Eloi Bigorra</cp:lastModifiedBy>
  <cp:revision>3</cp:revision>
  <dcterms:created xsi:type="dcterms:W3CDTF">2024-09-14T14:58:00Z</dcterms:created>
  <dcterms:modified xsi:type="dcterms:W3CDTF">2024-09-14T15:00:00Z</dcterms:modified>
  <cp:category/>
</cp:coreProperties>
</file>