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0DC" w:rsidRDefault="00C910DC" w:rsidP="00C910DC">
      <w:r>
        <w:t>Université d'Auvergne - IUT Clermont Ferrand</w:t>
      </w:r>
    </w:p>
    <w:p w:rsidR="00C910DC" w:rsidRDefault="00C910DC" w:rsidP="00C910DC">
      <w:r>
        <w:t>Département Informatique</w:t>
      </w:r>
    </w:p>
    <w:p w:rsidR="00C910DC" w:rsidRDefault="00C910DC" w:rsidP="00C910DC">
      <w:r>
        <w:t xml:space="preserve"> </w:t>
      </w:r>
    </w:p>
    <w:p w:rsidR="00C910DC" w:rsidRDefault="00392CB0" w:rsidP="00C910DC">
      <w:pPr>
        <w:jc w:val="center"/>
        <w:rPr>
          <w:sz w:val="40"/>
        </w:rPr>
      </w:pPr>
      <w:r>
        <w:rPr>
          <w:sz w:val="40"/>
        </w:rPr>
        <w:t>TD4</w:t>
      </w:r>
      <w:r w:rsidR="00C910DC" w:rsidRPr="002A45D3">
        <w:rPr>
          <w:sz w:val="40"/>
        </w:rPr>
        <w:t xml:space="preserve"> : </w:t>
      </w:r>
      <w:r w:rsidR="00C910DC">
        <w:rPr>
          <w:sz w:val="40"/>
        </w:rPr>
        <w:t xml:space="preserve">Complexité </w:t>
      </w:r>
      <w:r w:rsidR="003A5262">
        <w:rPr>
          <w:sz w:val="40"/>
        </w:rPr>
        <w:t>temporelle</w:t>
      </w:r>
      <w:bookmarkStart w:id="0" w:name="_GoBack"/>
      <w:bookmarkEnd w:id="0"/>
    </w:p>
    <w:p w:rsidR="006B2086" w:rsidRDefault="006B2086" w:rsidP="006B2086">
      <w:pPr>
        <w:rPr>
          <w:b/>
        </w:rPr>
      </w:pPr>
    </w:p>
    <w:p w:rsidR="001E6265" w:rsidRDefault="006B2086" w:rsidP="006B2086">
      <w:pPr>
        <w:rPr>
          <w:b/>
        </w:rPr>
      </w:pPr>
      <w:r>
        <w:rPr>
          <w:b/>
        </w:rPr>
        <w:t>Rappel</w:t>
      </w:r>
      <w:r w:rsidR="001E6265">
        <w:rPr>
          <w:b/>
        </w:rPr>
        <w:t> :</w:t>
      </w:r>
    </w:p>
    <w:p w:rsidR="006B2086" w:rsidRPr="006B2086" w:rsidRDefault="001E6265" w:rsidP="006B2086">
      <w:pPr>
        <w:rPr>
          <w:rFonts w:ascii="Times New Roman" w:eastAsia="Times New Roman" w:hAnsi="Times New Roman" w:cs="Times New Roman"/>
          <w:sz w:val="14"/>
          <w:szCs w:val="24"/>
          <w:lang w:eastAsia="fr-FR"/>
        </w:rPr>
      </w:pPr>
      <w:r>
        <w:rPr>
          <w:b/>
        </w:rPr>
        <w:t xml:space="preserve">   L</w:t>
      </w:r>
      <w:r w:rsidR="006B2086">
        <w:rPr>
          <w:b/>
        </w:rPr>
        <w:t xml:space="preserve">iste des </w:t>
      </w:r>
      <w:r w:rsidR="006B2086" w:rsidRPr="006B2086">
        <w:rPr>
          <w:b/>
        </w:rPr>
        <w:t>o</w:t>
      </w:r>
      <w:r w:rsidR="006B2086" w:rsidRPr="006B2086">
        <w:rPr>
          <w:rFonts w:ascii="Calibri" w:eastAsia="+mn-ea" w:hAnsi="Calibri" w:cs="+mn-cs"/>
          <w:b/>
          <w:bCs/>
          <w:color w:val="000000"/>
          <w:kern w:val="24"/>
          <w:lang w:eastAsia="fr-FR"/>
        </w:rPr>
        <w:t>pérations élémentaires</w:t>
      </w:r>
      <w:r w:rsidR="006B2086" w:rsidRPr="006B2086">
        <w:rPr>
          <w:rFonts w:ascii="Calibri" w:eastAsia="+mn-ea" w:hAnsi="Calibri" w:cs="+mn-cs"/>
          <w:b/>
          <w:bCs/>
          <w:color w:val="000000"/>
          <w:kern w:val="24"/>
          <w:sz w:val="24"/>
          <w:szCs w:val="44"/>
          <w:lang w:eastAsia="fr-FR"/>
        </w:rPr>
        <w:t xml:space="preserve"> :</w:t>
      </w:r>
    </w:p>
    <w:p w:rsidR="006B2086" w:rsidRPr="006B2086" w:rsidRDefault="006B2086" w:rsidP="006B2086">
      <w:pPr>
        <w:numPr>
          <w:ilvl w:val="0"/>
          <w:numId w:val="7"/>
        </w:numPr>
        <w:kinsoku w:val="0"/>
        <w:overflowPunct w:val="0"/>
        <w:spacing w:after="0" w:line="216" w:lineRule="auto"/>
        <w:ind w:left="1267"/>
        <w:contextualSpacing/>
        <w:textAlignment w:val="baseline"/>
        <w:rPr>
          <w:rFonts w:ascii="Times New Roman" w:eastAsia="Times New Roman" w:hAnsi="Times New Roman" w:cs="Times New Roman"/>
          <w:color w:val="94B6D2"/>
          <w:szCs w:val="24"/>
          <w:lang w:eastAsia="fr-FR"/>
        </w:rPr>
      </w:pPr>
      <w:r w:rsidRPr="006B2086">
        <w:rPr>
          <w:rFonts w:ascii="Calibri" w:eastAsia="+mn-ea" w:hAnsi="Calibri" w:cs="+mn-cs"/>
          <w:color w:val="000000"/>
          <w:kern w:val="24"/>
          <w:szCs w:val="40"/>
          <w:lang w:eastAsia="fr-FR"/>
        </w:rPr>
        <w:t>Les opérations arithmétiques (+, -, *, /)</w:t>
      </w:r>
    </w:p>
    <w:p w:rsidR="006B2086" w:rsidRPr="006B2086" w:rsidRDefault="006B2086" w:rsidP="006B2086">
      <w:pPr>
        <w:numPr>
          <w:ilvl w:val="0"/>
          <w:numId w:val="7"/>
        </w:numPr>
        <w:kinsoku w:val="0"/>
        <w:overflowPunct w:val="0"/>
        <w:spacing w:after="0" w:line="216" w:lineRule="auto"/>
        <w:ind w:left="1267"/>
        <w:contextualSpacing/>
        <w:textAlignment w:val="baseline"/>
        <w:rPr>
          <w:rFonts w:ascii="Times New Roman" w:eastAsia="Times New Roman" w:hAnsi="Times New Roman" w:cs="Times New Roman"/>
          <w:color w:val="94B6D2"/>
          <w:szCs w:val="24"/>
          <w:lang w:eastAsia="fr-FR"/>
        </w:rPr>
      </w:pPr>
      <w:r w:rsidRPr="006B2086">
        <w:rPr>
          <w:rFonts w:ascii="Calibri" w:eastAsia="+mn-ea" w:hAnsi="Calibri" w:cs="+mn-cs"/>
          <w:color w:val="000000"/>
          <w:kern w:val="24"/>
          <w:szCs w:val="40"/>
          <w:lang w:eastAsia="fr-FR"/>
        </w:rPr>
        <w:t>Les affectations (a = 2;)</w:t>
      </w:r>
    </w:p>
    <w:p w:rsidR="006B2086" w:rsidRPr="006B2086" w:rsidRDefault="006B2086" w:rsidP="006B2086">
      <w:pPr>
        <w:numPr>
          <w:ilvl w:val="0"/>
          <w:numId w:val="7"/>
        </w:numPr>
        <w:kinsoku w:val="0"/>
        <w:overflowPunct w:val="0"/>
        <w:spacing w:after="0" w:line="216" w:lineRule="auto"/>
        <w:ind w:left="1267"/>
        <w:contextualSpacing/>
        <w:textAlignment w:val="baseline"/>
        <w:rPr>
          <w:rFonts w:ascii="Times New Roman" w:eastAsia="Times New Roman" w:hAnsi="Times New Roman" w:cs="Times New Roman"/>
          <w:color w:val="94B6D2"/>
          <w:szCs w:val="24"/>
          <w:lang w:eastAsia="fr-FR"/>
        </w:rPr>
      </w:pPr>
      <w:r w:rsidRPr="006B2086">
        <w:rPr>
          <w:rFonts w:ascii="Calibri" w:eastAsia="+mn-ea" w:hAnsi="Calibri" w:cs="+mn-cs"/>
          <w:color w:val="000000"/>
          <w:kern w:val="24"/>
          <w:szCs w:val="40"/>
          <w:lang w:eastAsia="fr-FR"/>
        </w:rPr>
        <w:t>Les tests logiques (==, &lt;, &gt;, …)</w:t>
      </w:r>
    </w:p>
    <w:p w:rsidR="001E6265" w:rsidRPr="001E6265" w:rsidRDefault="001E6265" w:rsidP="001E6265">
      <w:pPr>
        <w:kinsoku w:val="0"/>
        <w:overflowPunct w:val="0"/>
        <w:spacing w:before="106" w:after="0" w:line="216" w:lineRule="auto"/>
        <w:ind w:left="187"/>
        <w:textAlignment w:val="baseline"/>
        <w:rPr>
          <w:rFonts w:ascii="Times New Roman" w:eastAsia="Times New Roman" w:hAnsi="Times New Roman" w:cs="Times New Roman"/>
          <w:b/>
          <w:lang w:eastAsia="fr-FR"/>
        </w:rPr>
      </w:pPr>
      <w:r w:rsidRPr="001E6265">
        <w:rPr>
          <w:rFonts w:ascii="Calibri" w:eastAsia="+mn-ea" w:hAnsi="Calibri" w:cs="+mn-cs"/>
          <w:b/>
          <w:color w:val="000000"/>
          <w:kern w:val="24"/>
          <w:lang w:eastAsia="fr-FR"/>
        </w:rPr>
        <w:t>Ordre de grandeur :</w:t>
      </w:r>
    </w:p>
    <w:p w:rsidR="001E6265" w:rsidRPr="001E6265" w:rsidRDefault="001E6265" w:rsidP="001E6265">
      <w:pPr>
        <w:numPr>
          <w:ilvl w:val="0"/>
          <w:numId w:val="8"/>
        </w:numPr>
        <w:kinsoku w:val="0"/>
        <w:overflowPunct w:val="0"/>
        <w:spacing w:after="0" w:line="216" w:lineRule="auto"/>
        <w:ind w:left="1267"/>
        <w:contextualSpacing/>
        <w:textAlignment w:val="baseline"/>
        <w:rPr>
          <w:rFonts w:ascii="Times New Roman" w:eastAsia="Times New Roman" w:hAnsi="Times New Roman" w:cs="Times New Roman"/>
          <w:color w:val="94B6D2"/>
          <w:lang w:eastAsia="fr-FR"/>
        </w:rPr>
      </w:pPr>
      <m:oMath>
        <m:r>
          <w:rPr>
            <w:rFonts w:ascii="Cambria Math" w:eastAsia="+mn-ea" w:hAnsi="Cambria Math" w:cs="+mn-cs"/>
            <w:color w:val="000000"/>
            <w:kern w:val="24"/>
            <w:lang w:eastAsia="fr-FR"/>
          </w:rPr>
          <m:t>O</m:t>
        </m:r>
        <m:r>
          <m:rPr>
            <m:sty m:val="p"/>
          </m:rPr>
          <w:rPr>
            <w:rFonts w:ascii="Cambria Math" w:eastAsia="+mn-ea" w:hAnsi="Cambria Math" w:cs="+mn-cs"/>
            <w:color w:val="000000"/>
            <w:kern w:val="24"/>
            <w:lang w:eastAsia="fr-FR"/>
          </w:rPr>
          <m:t>(1)</m:t>
        </m:r>
      </m:oMath>
      <w:r w:rsidRPr="001E6265">
        <w:rPr>
          <w:rFonts w:ascii="Calibri" w:eastAsia="+mn-ea" w:hAnsi="Calibri" w:cs="+mn-cs"/>
          <w:color w:val="000000"/>
          <w:kern w:val="24"/>
          <w:lang w:eastAsia="fr-FR"/>
        </w:rPr>
        <w:t xml:space="preserve"> : Constante</w:t>
      </w:r>
    </w:p>
    <w:p w:rsidR="001E6265" w:rsidRPr="001E6265" w:rsidRDefault="001E6265" w:rsidP="001E6265">
      <w:pPr>
        <w:numPr>
          <w:ilvl w:val="0"/>
          <w:numId w:val="8"/>
        </w:numPr>
        <w:kinsoku w:val="0"/>
        <w:overflowPunct w:val="0"/>
        <w:spacing w:after="0" w:line="216" w:lineRule="auto"/>
        <w:ind w:left="1267"/>
        <w:contextualSpacing/>
        <w:textAlignment w:val="baseline"/>
        <w:rPr>
          <w:rFonts w:ascii="Times New Roman" w:eastAsia="Times New Roman" w:hAnsi="Times New Roman" w:cs="Times New Roman"/>
          <w:color w:val="94B6D2"/>
          <w:lang w:eastAsia="fr-FR"/>
        </w:rPr>
      </w:pPr>
      <m:oMath>
        <m:r>
          <w:rPr>
            <w:rFonts w:ascii="Cambria Math" w:eastAsia="+mn-ea" w:hAnsi="Cambria Math" w:cs="+mn-cs"/>
            <w:color w:val="000000"/>
            <w:kern w:val="24"/>
            <w:lang w:eastAsia="fr-FR"/>
          </w:rPr>
          <m:t>O</m:t>
        </m:r>
        <m:r>
          <m:rPr>
            <m:sty m:val="p"/>
          </m:rPr>
          <w:rPr>
            <w:rFonts w:ascii="Cambria Math" w:eastAsia="+mn-ea" w:hAnsi="Cambria Math" w:cs="+mn-cs"/>
            <w:color w:val="000000"/>
            <w:kern w:val="24"/>
            <w:lang w:eastAsia="fr-FR"/>
          </w:rPr>
          <m:t>(lg n)</m:t>
        </m:r>
      </m:oMath>
      <w:r w:rsidRPr="001E6265">
        <w:rPr>
          <w:rFonts w:ascii="Calibri" w:eastAsia="+mn-ea" w:hAnsi="Calibri" w:cs="+mn-cs"/>
          <w:color w:val="000000"/>
          <w:kern w:val="24"/>
          <w:lang w:eastAsia="fr-FR"/>
        </w:rPr>
        <w:t xml:space="preserve"> : Logarithmique</w:t>
      </w:r>
    </w:p>
    <w:p w:rsidR="001E6265" w:rsidRPr="001E6265" w:rsidRDefault="001E6265" w:rsidP="001E6265">
      <w:pPr>
        <w:numPr>
          <w:ilvl w:val="0"/>
          <w:numId w:val="8"/>
        </w:numPr>
        <w:kinsoku w:val="0"/>
        <w:overflowPunct w:val="0"/>
        <w:spacing w:after="0" w:line="216" w:lineRule="auto"/>
        <w:ind w:left="1267"/>
        <w:contextualSpacing/>
        <w:textAlignment w:val="baseline"/>
        <w:rPr>
          <w:rFonts w:ascii="Times New Roman" w:eastAsia="Times New Roman" w:hAnsi="Times New Roman" w:cs="Times New Roman"/>
          <w:color w:val="94B6D2"/>
          <w:lang w:eastAsia="fr-FR"/>
        </w:rPr>
      </w:pPr>
      <m:oMath>
        <m:r>
          <w:rPr>
            <w:rFonts w:ascii="Cambria Math" w:eastAsia="+mn-ea" w:hAnsi="Cambria Math" w:cs="+mn-cs"/>
            <w:color w:val="000000"/>
            <w:kern w:val="24"/>
            <w:lang w:eastAsia="fr-FR"/>
          </w:rPr>
          <m:t>O</m:t>
        </m:r>
        <m:r>
          <m:rPr>
            <m:sty m:val="p"/>
          </m:rPr>
          <w:rPr>
            <w:rFonts w:ascii="Cambria Math" w:eastAsia="+mn-ea" w:hAnsi="Cambria Math" w:cs="+mn-cs"/>
            <w:color w:val="000000"/>
            <w:kern w:val="24"/>
            <w:lang w:eastAsia="fr-FR"/>
          </w:rPr>
          <m:t>(n)</m:t>
        </m:r>
      </m:oMath>
      <w:r w:rsidRPr="001E6265">
        <w:rPr>
          <w:rFonts w:ascii="Calibri" w:eastAsia="+mn-ea" w:hAnsi="Calibri" w:cs="+mn-cs"/>
          <w:color w:val="000000"/>
          <w:kern w:val="24"/>
          <w:lang w:eastAsia="fr-FR"/>
        </w:rPr>
        <w:t xml:space="preserve"> : Linéaire</w:t>
      </w:r>
    </w:p>
    <w:p w:rsidR="001E6265" w:rsidRPr="001E6265" w:rsidRDefault="001E6265" w:rsidP="001E6265">
      <w:pPr>
        <w:numPr>
          <w:ilvl w:val="0"/>
          <w:numId w:val="8"/>
        </w:numPr>
        <w:kinsoku w:val="0"/>
        <w:overflowPunct w:val="0"/>
        <w:spacing w:after="0" w:line="216" w:lineRule="auto"/>
        <w:ind w:left="1267"/>
        <w:contextualSpacing/>
        <w:textAlignment w:val="baseline"/>
        <w:rPr>
          <w:rFonts w:ascii="Times New Roman" w:eastAsia="Times New Roman" w:hAnsi="Times New Roman" w:cs="Times New Roman"/>
          <w:color w:val="94B6D2"/>
          <w:lang w:eastAsia="fr-FR"/>
        </w:rPr>
      </w:pPr>
      <m:oMath>
        <m:r>
          <w:rPr>
            <w:rFonts w:ascii="Cambria Math" w:eastAsia="+mn-ea" w:hAnsi="Cambria Math" w:cs="+mn-cs"/>
            <w:color w:val="000000"/>
            <w:kern w:val="24"/>
            <w:lang w:eastAsia="fr-FR"/>
          </w:rPr>
          <m:t>O</m:t>
        </m:r>
        <m:r>
          <m:rPr>
            <m:sty m:val="p"/>
          </m:rPr>
          <w:rPr>
            <w:rFonts w:ascii="Cambria Math" w:eastAsia="+mn-ea" w:hAnsi="Cambria Math" w:cs="+mn-cs"/>
            <w:color w:val="000000"/>
            <w:kern w:val="24"/>
            <w:lang w:eastAsia="fr-FR"/>
          </w:rPr>
          <m:t>(</m:t>
        </m:r>
        <m:sSup>
          <m:sSupPr>
            <m:ctrlPr>
              <w:rPr>
                <w:rFonts w:ascii="Cambria Math" w:eastAsia="+mn-ea" w:hAnsi="Cambria Math" w:cs="+mn-cs"/>
                <w:i/>
                <w:iCs/>
                <w:color w:val="000000"/>
                <w:kern w:val="24"/>
                <w:lang w:eastAsia="fr-FR"/>
              </w:rPr>
            </m:ctrlPr>
          </m:sSupPr>
          <m:e>
            <m:r>
              <m:rPr>
                <m:sty m:val="p"/>
              </m:rPr>
              <w:rPr>
                <w:rFonts w:ascii="Cambria Math" w:eastAsia="+mn-ea" w:hAnsi="Cambria Math" w:cs="+mn-cs"/>
                <w:color w:val="000000"/>
                <w:kern w:val="24"/>
                <w:lang w:eastAsia="fr-FR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+mn-ea" w:hAnsi="Cambria Math" w:cs="+mn-cs"/>
                <w:color w:val="000000"/>
                <w:kern w:val="24"/>
                <w:lang w:eastAsia="fr-FR"/>
              </w:rPr>
              <m:t>k</m:t>
            </m:r>
          </m:sup>
        </m:sSup>
        <m:r>
          <m:rPr>
            <m:sty m:val="p"/>
          </m:rPr>
          <w:rPr>
            <w:rFonts w:ascii="Cambria Math" w:eastAsia="+mn-ea" w:hAnsi="Cambria Math" w:cs="+mn-cs"/>
            <w:color w:val="000000"/>
            <w:kern w:val="24"/>
            <w:lang w:eastAsia="fr-FR"/>
          </w:rPr>
          <m:t>)</m:t>
        </m:r>
      </m:oMath>
      <w:r w:rsidRPr="001E6265">
        <w:rPr>
          <w:rFonts w:ascii="Calibri" w:eastAsia="+mn-ea" w:hAnsi="Calibri" w:cs="+mn-cs"/>
          <w:color w:val="000000"/>
          <w:kern w:val="24"/>
          <w:lang w:eastAsia="fr-FR"/>
        </w:rPr>
        <w:t xml:space="preserve"> : Polynomiale (k constante)</w:t>
      </w:r>
    </w:p>
    <w:p w:rsidR="001E6265" w:rsidRPr="001E6265" w:rsidRDefault="001E6265" w:rsidP="001E6265">
      <w:pPr>
        <w:numPr>
          <w:ilvl w:val="0"/>
          <w:numId w:val="8"/>
        </w:numPr>
        <w:kinsoku w:val="0"/>
        <w:overflowPunct w:val="0"/>
        <w:spacing w:after="0" w:line="216" w:lineRule="auto"/>
        <w:ind w:left="1267"/>
        <w:contextualSpacing/>
        <w:textAlignment w:val="baseline"/>
        <w:rPr>
          <w:rFonts w:ascii="Times New Roman" w:eastAsia="Times New Roman" w:hAnsi="Times New Roman" w:cs="Times New Roman"/>
          <w:color w:val="94B6D2"/>
          <w:lang w:eastAsia="fr-FR"/>
        </w:rPr>
      </w:pPr>
      <m:oMath>
        <m:r>
          <w:rPr>
            <w:rFonts w:ascii="Cambria Math" w:eastAsia="+mn-ea" w:hAnsi="Cambria Math" w:cs="+mn-cs"/>
            <w:color w:val="000000"/>
            <w:kern w:val="24"/>
            <w:lang w:eastAsia="fr-FR"/>
          </w:rPr>
          <m:t>O</m:t>
        </m:r>
        <m:r>
          <m:rPr>
            <m:sty m:val="p"/>
          </m:rPr>
          <w:rPr>
            <w:rFonts w:ascii="Cambria Math" w:eastAsia="+mn-ea" w:hAnsi="Cambria Math" w:cs="+mn-cs"/>
            <w:color w:val="000000"/>
            <w:kern w:val="24"/>
            <w:lang w:eastAsia="fr-FR"/>
          </w:rPr>
          <m:t>(</m:t>
        </m:r>
        <m:sSup>
          <m:sSupPr>
            <m:ctrlPr>
              <w:rPr>
                <w:rFonts w:ascii="Cambria Math" w:eastAsia="+mn-ea" w:hAnsi="Cambria Math" w:cs="+mn-cs"/>
                <w:i/>
                <w:iCs/>
                <w:color w:val="000000"/>
                <w:kern w:val="24"/>
                <w:lang w:eastAsia="fr-FR"/>
              </w:rPr>
            </m:ctrlPr>
          </m:sSupPr>
          <m:e>
            <m:r>
              <m:rPr>
                <m:sty m:val="p"/>
              </m:rPr>
              <w:rPr>
                <w:rFonts w:ascii="Cambria Math" w:eastAsia="+mn-ea" w:hAnsi="Cambria Math" w:cs="+mn-cs"/>
                <w:color w:val="000000"/>
                <w:kern w:val="24"/>
                <w:lang w:eastAsia="fr-FR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="+mn-ea" w:hAnsi="Cambria Math" w:cs="+mn-cs"/>
                <w:color w:val="000000"/>
                <w:kern w:val="24"/>
                <w:lang w:eastAsia="fr-FR"/>
              </w:rPr>
              <m:t>n</m:t>
            </m:r>
          </m:sup>
        </m:sSup>
        <m:r>
          <m:rPr>
            <m:sty m:val="p"/>
          </m:rPr>
          <w:rPr>
            <w:rFonts w:ascii="Cambria Math" w:eastAsia="+mn-ea" w:hAnsi="Cambria Math" w:cs="+mn-cs"/>
            <w:color w:val="000000"/>
            <w:kern w:val="24"/>
            <w:lang w:eastAsia="fr-FR"/>
          </w:rPr>
          <m:t>)</m:t>
        </m:r>
      </m:oMath>
      <w:r w:rsidRPr="001E6265">
        <w:rPr>
          <w:rFonts w:ascii="Calibri" w:eastAsia="+mn-ea" w:hAnsi="Calibri" w:cs="+mn-cs"/>
          <w:color w:val="000000"/>
          <w:kern w:val="24"/>
          <w:lang w:eastAsia="fr-FR"/>
        </w:rPr>
        <w:t xml:space="preserve"> : Exponentiel (k constante)</w:t>
      </w:r>
    </w:p>
    <w:p w:rsidR="001E6265" w:rsidRPr="001E6265" w:rsidRDefault="001E6265" w:rsidP="001E6265">
      <w:pPr>
        <w:numPr>
          <w:ilvl w:val="0"/>
          <w:numId w:val="8"/>
        </w:numPr>
        <w:kinsoku w:val="0"/>
        <w:overflowPunct w:val="0"/>
        <w:spacing w:after="0" w:line="216" w:lineRule="auto"/>
        <w:ind w:left="1267"/>
        <w:contextualSpacing/>
        <w:textAlignment w:val="baseline"/>
        <w:rPr>
          <w:rFonts w:ascii="Times New Roman" w:eastAsia="Times New Roman" w:hAnsi="Times New Roman" w:cs="Times New Roman"/>
          <w:color w:val="94B6D2"/>
          <w:lang w:eastAsia="fr-FR"/>
        </w:rPr>
      </w:pPr>
      <m:oMath>
        <m:r>
          <w:rPr>
            <w:rFonts w:ascii="Cambria Math" w:eastAsia="+mn-ea" w:hAnsi="Cambria Math" w:cs="+mn-cs"/>
            <w:color w:val="000000"/>
            <w:kern w:val="24"/>
            <w:lang w:eastAsia="fr-FR"/>
          </w:rPr>
          <m:t>O</m:t>
        </m:r>
        <m:r>
          <m:rPr>
            <m:sty m:val="p"/>
          </m:rPr>
          <w:rPr>
            <w:rFonts w:ascii="Cambria Math" w:eastAsia="+mn-ea" w:hAnsi="Cambria Math" w:cs="+mn-cs"/>
            <w:color w:val="000000"/>
            <w:kern w:val="24"/>
            <w:lang w:eastAsia="fr-FR"/>
          </w:rPr>
          <m:t>(n!)</m:t>
        </m:r>
      </m:oMath>
      <w:r w:rsidRPr="001E6265">
        <w:rPr>
          <w:rFonts w:ascii="Calibri" w:eastAsia="+mn-ea" w:hAnsi="Calibri" w:cs="+mn-cs"/>
          <w:color w:val="000000"/>
          <w:kern w:val="24"/>
          <w:lang w:eastAsia="fr-FR"/>
        </w:rPr>
        <w:t xml:space="preserve"> : Factoriel (TSP, VRP)</w:t>
      </w:r>
    </w:p>
    <w:p w:rsidR="00E20FFF" w:rsidRDefault="00E20FFF" w:rsidP="00E20FFF"/>
    <w:p w:rsidR="00553193" w:rsidRPr="001E6265" w:rsidRDefault="00553193" w:rsidP="00553193">
      <w:pPr>
        <w:kinsoku w:val="0"/>
        <w:overflowPunct w:val="0"/>
        <w:spacing w:before="106" w:after="0" w:line="216" w:lineRule="auto"/>
        <w:ind w:left="187"/>
        <w:textAlignment w:val="baseline"/>
        <w:rPr>
          <w:rFonts w:ascii="Times New Roman" w:eastAsia="Times New Roman" w:hAnsi="Times New Roman" w:cs="Times New Roman"/>
          <w:b/>
          <w:lang w:eastAsia="fr-FR"/>
        </w:rPr>
      </w:pPr>
      <w:r>
        <w:rPr>
          <w:rFonts w:ascii="Calibri" w:eastAsia="+mn-ea" w:hAnsi="Calibri" w:cs="+mn-cs"/>
          <w:b/>
          <w:color w:val="000000"/>
          <w:kern w:val="24"/>
          <w:lang w:eastAsia="fr-FR"/>
        </w:rPr>
        <w:t>Trouver l’o</w:t>
      </w:r>
      <w:r w:rsidRPr="001E6265">
        <w:rPr>
          <w:rFonts w:ascii="Calibri" w:eastAsia="+mn-ea" w:hAnsi="Calibri" w:cs="+mn-cs"/>
          <w:b/>
          <w:color w:val="000000"/>
          <w:kern w:val="24"/>
          <w:lang w:eastAsia="fr-FR"/>
        </w:rPr>
        <w:t>rdre de grandeur :</w:t>
      </w:r>
    </w:p>
    <w:p w:rsidR="00553193" w:rsidRDefault="00553193" w:rsidP="00553193"/>
    <w:p w:rsidR="00E20FFF" w:rsidRPr="00E20FFF" w:rsidRDefault="00F37A0E" w:rsidP="00553193">
      <w:pPr>
        <w:spacing w:line="24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F7ED66" wp14:editId="755B5345">
                <wp:simplePos x="0" y="0"/>
                <wp:positionH relativeFrom="column">
                  <wp:posOffset>4649426</wp:posOffset>
                </wp:positionH>
                <wp:positionV relativeFrom="paragraph">
                  <wp:posOffset>117843</wp:posOffset>
                </wp:positionV>
                <wp:extent cx="341630" cy="1772959"/>
                <wp:effectExtent l="0" t="0" r="20320" b="17780"/>
                <wp:wrapNone/>
                <wp:docPr id="4" name="Accolade ferman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177295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C923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4" o:spid="_x0000_s1026" type="#_x0000_t88" style="position:absolute;margin-left:366.1pt;margin-top:9.3pt;width:26.9pt;height:139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" adj="347" strokecolor="#4579b8 [3044]"/>
            </w:pict>
          </mc:Fallback>
        </mc:AlternateContent>
      </w:r>
      <w:r w:rsidR="00E20FFF">
        <w:t>for(int j= 1; j &lt;= n; j</w:t>
      </w:r>
      <w:r w:rsidR="00553193">
        <w:t>++)</w:t>
      </w:r>
      <w:r w:rsidR="00E20FFF" w:rsidRPr="00E20FFF">
        <w:t>{</w:t>
      </w:r>
    </w:p>
    <w:p w:rsidR="00E20FFF" w:rsidRPr="00E20FFF" w:rsidRDefault="00F37A0E" w:rsidP="00553193">
      <w:pPr>
        <w:spacing w:line="24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12CCDC" wp14:editId="4349DF60">
                <wp:simplePos x="0" y="0"/>
                <wp:positionH relativeFrom="column">
                  <wp:posOffset>3930000</wp:posOffset>
                </wp:positionH>
                <wp:positionV relativeFrom="paragraph">
                  <wp:posOffset>64183</wp:posOffset>
                </wp:positionV>
                <wp:extent cx="341630" cy="1269889"/>
                <wp:effectExtent l="0" t="0" r="20320" b="26035"/>
                <wp:wrapNone/>
                <wp:docPr id="3" name="Accolade ferm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126988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A2825" id="Accolade fermante 3" o:spid="_x0000_s1026" type="#_x0000_t88" style="position:absolute;margin-left:309.45pt;margin-top:5.05pt;width:26.9pt;height:10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" adj="484" strokecolor="#4579b8 [3044]"/>
            </w:pict>
          </mc:Fallback>
        </mc:AlternateContent>
      </w:r>
      <w:r w:rsidR="00E20FFF" w:rsidRPr="00E20FFF">
        <w:t xml:space="preserve">  </w:t>
      </w:r>
      <w:r w:rsidR="00553193">
        <w:t xml:space="preserve"> </w:t>
      </w:r>
      <w:r w:rsidR="00E20FFF">
        <w:t>for(int i = 1; i &lt;= n</w:t>
      </w:r>
      <w:r w:rsidR="00E20FFF" w:rsidRPr="00E20FFF">
        <w:t>; i++){</w:t>
      </w:r>
    </w:p>
    <w:p w:rsidR="00E20FFF" w:rsidRDefault="00553193" w:rsidP="00553193">
      <w:pPr>
        <w:spacing w:line="24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1668479</wp:posOffset>
                </wp:positionH>
                <wp:positionV relativeFrom="paragraph">
                  <wp:posOffset>5080</wp:posOffset>
                </wp:positionV>
                <wp:extent cx="342028" cy="837618"/>
                <wp:effectExtent l="0" t="0" r="20320" b="19685"/>
                <wp:wrapNone/>
                <wp:docPr id="2" name="Accolade ferma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028" cy="83761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1A7FD" id="Accolade fermante 2" o:spid="_x0000_s1026" type="#_x0000_t88" style="position:absolute;margin-left:131.4pt;margin-top:.4pt;width:26.95pt;height:6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" adj="735" strokecolor="#4579b8 [3044]"/>
            </w:pict>
          </mc:Fallback>
        </mc:AlternateContent>
      </w:r>
      <w:r w:rsidR="00E20FFF" w:rsidRPr="00E20FFF">
        <w:t xml:space="preserve">  </w:t>
      </w:r>
      <w:r w:rsidR="00E20FFF">
        <w:tab/>
        <w:t>int a = i + j ;</w:t>
      </w:r>
      <w:r>
        <w:tab/>
      </w:r>
      <w:r>
        <w:tab/>
      </w:r>
    </w:p>
    <w:p w:rsidR="00E20FFF" w:rsidRDefault="00E20FFF" w:rsidP="00553193">
      <w:pPr>
        <w:spacing w:line="240" w:lineRule="auto"/>
      </w:pPr>
      <w:r>
        <w:tab/>
        <w:t>a = a * 3 ;</w:t>
      </w:r>
      <w:r w:rsidR="00553193">
        <w:tab/>
      </w:r>
      <w:r w:rsidR="00553193">
        <w:tab/>
        <w:t xml:space="preserve">         </w:t>
      </w:r>
      <w:r w:rsidR="00BE7B3A">
        <w:t>5 opérations</w:t>
      </w:r>
      <w:r w:rsidR="00553193">
        <w:t xml:space="preserve"> ne dépends pas de n </w:t>
      </w:r>
      <w:r w:rsidR="00F37A0E">
        <w:t xml:space="preserve">          O(n)                O(n²)</w:t>
      </w:r>
    </w:p>
    <w:p w:rsidR="00E20FFF" w:rsidRPr="00E20FFF" w:rsidRDefault="00E20FFF" w:rsidP="00BE7B3A">
      <w:pPr>
        <w:spacing w:line="240" w:lineRule="auto"/>
        <w:ind w:firstLine="708"/>
      </w:pPr>
      <w:r w:rsidRPr="00E20FFF">
        <w:t>System.out.println(</w:t>
      </w:r>
      <w:r>
        <w:t>a</w:t>
      </w:r>
      <w:r w:rsidRPr="00E20FFF">
        <w:t>);</w:t>
      </w:r>
      <w:r w:rsidR="00BE7B3A">
        <w:t xml:space="preserve">               --&gt;  O(1)</w:t>
      </w:r>
    </w:p>
    <w:p w:rsidR="00553193" w:rsidRDefault="00553193" w:rsidP="00553193">
      <w:pPr>
        <w:spacing w:line="240" w:lineRule="auto"/>
      </w:pPr>
      <w:r>
        <w:t xml:space="preserve"> }</w:t>
      </w:r>
    </w:p>
    <w:p w:rsidR="00E20FFF" w:rsidRPr="00E20FFF" w:rsidRDefault="00553193" w:rsidP="00553193">
      <w:pPr>
        <w:spacing w:line="240" w:lineRule="auto"/>
      </w:pPr>
      <w:r>
        <w:t>}</w:t>
      </w:r>
    </w:p>
    <w:p w:rsidR="00E20FFF" w:rsidRDefault="00E20FFF" w:rsidP="001A3EF0">
      <w:pPr>
        <w:rPr>
          <w:b/>
        </w:rPr>
      </w:pPr>
    </w:p>
    <w:p w:rsidR="002805AC" w:rsidRDefault="002805AC" w:rsidP="001A3EF0">
      <w:pPr>
        <w:rPr>
          <w:b/>
        </w:rPr>
      </w:pPr>
      <w:r>
        <w:rPr>
          <w:b/>
        </w:rPr>
        <w:t>Pour les exemples suivants, donner leur algorithme et leur complexité</w:t>
      </w:r>
      <w:r w:rsidR="000F2426">
        <w:rPr>
          <w:b/>
        </w:rPr>
        <w:t xml:space="preserve"> temporelle en ordre de grandeur</w:t>
      </w:r>
      <w:r>
        <w:rPr>
          <w:b/>
        </w:rPr>
        <w:t>.</w:t>
      </w:r>
    </w:p>
    <w:p w:rsidR="00C04AB2" w:rsidRDefault="00C04AB2" w:rsidP="002805AC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Test de primalité</w:t>
      </w:r>
    </w:p>
    <w:p w:rsidR="00C04AB2" w:rsidRDefault="00C04AB2" w:rsidP="00C04AB2">
      <w:r>
        <w:t xml:space="preserve">Le but :  Tester si un entier est un nombre premier. </w:t>
      </w:r>
    </w:p>
    <w:p w:rsidR="00DC1DE1" w:rsidRDefault="00DC1DE1" w:rsidP="00C04AB2">
      <w:r>
        <w:t>Principe : Tester pour chaque valeur plus petite que sa racine, si elle est un dénominateur valide</w:t>
      </w:r>
    </w:p>
    <w:p w:rsidR="0000529D" w:rsidRPr="002805AC" w:rsidRDefault="002805AC" w:rsidP="002805AC">
      <w:pPr>
        <w:pStyle w:val="Paragraphedeliste"/>
        <w:numPr>
          <w:ilvl w:val="0"/>
          <w:numId w:val="5"/>
        </w:numPr>
        <w:rPr>
          <w:b/>
        </w:rPr>
      </w:pPr>
      <w:r w:rsidRPr="002805AC">
        <w:rPr>
          <w:b/>
        </w:rPr>
        <w:lastRenderedPageBreak/>
        <w:t xml:space="preserve">La recherche par dichotomie </w:t>
      </w:r>
    </w:p>
    <w:p w:rsidR="002805AC" w:rsidRDefault="00BB6243" w:rsidP="001A3EF0">
      <w:r>
        <w:t xml:space="preserve">Le but : </w:t>
      </w:r>
      <w:r w:rsidR="002805AC">
        <w:t xml:space="preserve"> </w:t>
      </w:r>
      <w:r>
        <w:t xml:space="preserve">la </w:t>
      </w:r>
      <w:r w:rsidR="002805AC">
        <w:t xml:space="preserve">recherche d’un élément dans un tableau d’entier </w:t>
      </w:r>
      <w:r w:rsidR="002805AC" w:rsidRPr="002805AC">
        <w:rPr>
          <w:b/>
        </w:rPr>
        <w:t>triés</w:t>
      </w:r>
      <w:r>
        <w:t>.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7505DD" w:rsidTr="007505DD">
        <w:trPr>
          <w:jc w:val="center"/>
        </w:trPr>
        <w:tc>
          <w:tcPr>
            <w:tcW w:w="340" w:type="dxa"/>
          </w:tcPr>
          <w:p w:rsidR="007505DD" w:rsidRDefault="007505DD" w:rsidP="001A3EF0">
            <w:r>
              <w:t>1</w:t>
            </w:r>
          </w:p>
        </w:tc>
        <w:tc>
          <w:tcPr>
            <w:tcW w:w="340" w:type="dxa"/>
          </w:tcPr>
          <w:p w:rsidR="007505DD" w:rsidRDefault="007505DD" w:rsidP="001A3EF0">
            <w:r>
              <w:t>3</w:t>
            </w:r>
          </w:p>
        </w:tc>
        <w:tc>
          <w:tcPr>
            <w:tcW w:w="340" w:type="dxa"/>
          </w:tcPr>
          <w:p w:rsidR="007505DD" w:rsidRDefault="007505DD" w:rsidP="001A3EF0">
            <w:r>
              <w:t>4</w:t>
            </w:r>
          </w:p>
        </w:tc>
        <w:tc>
          <w:tcPr>
            <w:tcW w:w="440" w:type="dxa"/>
          </w:tcPr>
          <w:p w:rsidR="007505DD" w:rsidRDefault="007505DD" w:rsidP="001A3EF0">
            <w:r>
              <w:t>14</w:t>
            </w:r>
          </w:p>
        </w:tc>
        <w:tc>
          <w:tcPr>
            <w:tcW w:w="440" w:type="dxa"/>
          </w:tcPr>
          <w:p w:rsidR="007505DD" w:rsidRDefault="007505DD" w:rsidP="001A3EF0">
            <w:r>
              <w:t>34</w:t>
            </w:r>
          </w:p>
        </w:tc>
        <w:tc>
          <w:tcPr>
            <w:tcW w:w="440" w:type="dxa"/>
          </w:tcPr>
          <w:p w:rsidR="007505DD" w:rsidRDefault="007505DD" w:rsidP="001A3EF0">
            <w:r>
              <w:t>45</w:t>
            </w:r>
          </w:p>
        </w:tc>
        <w:tc>
          <w:tcPr>
            <w:tcW w:w="440" w:type="dxa"/>
          </w:tcPr>
          <w:p w:rsidR="007505DD" w:rsidRDefault="007505DD" w:rsidP="001A3EF0">
            <w:r>
              <w:t>48</w:t>
            </w:r>
          </w:p>
        </w:tc>
        <w:tc>
          <w:tcPr>
            <w:tcW w:w="440" w:type="dxa"/>
          </w:tcPr>
          <w:p w:rsidR="007505DD" w:rsidRDefault="007505DD" w:rsidP="001A3EF0">
            <w:r>
              <w:t>54</w:t>
            </w:r>
          </w:p>
        </w:tc>
        <w:tc>
          <w:tcPr>
            <w:tcW w:w="440" w:type="dxa"/>
          </w:tcPr>
          <w:p w:rsidR="007505DD" w:rsidRDefault="007505DD" w:rsidP="001A3EF0">
            <w:r>
              <w:t>63</w:t>
            </w:r>
          </w:p>
        </w:tc>
        <w:tc>
          <w:tcPr>
            <w:tcW w:w="440" w:type="dxa"/>
          </w:tcPr>
          <w:p w:rsidR="007505DD" w:rsidRDefault="007505DD" w:rsidP="001A3EF0">
            <w:r>
              <w:t>86</w:t>
            </w:r>
          </w:p>
        </w:tc>
        <w:tc>
          <w:tcPr>
            <w:tcW w:w="440" w:type="dxa"/>
          </w:tcPr>
          <w:p w:rsidR="007505DD" w:rsidRDefault="007505DD" w:rsidP="001A3EF0">
            <w:r>
              <w:t>94</w:t>
            </w:r>
          </w:p>
        </w:tc>
      </w:tr>
    </w:tbl>
    <w:p w:rsidR="00BB6243" w:rsidRDefault="00BB6243" w:rsidP="001A3EF0"/>
    <w:p w:rsidR="007505DD" w:rsidRDefault="00BB6243" w:rsidP="001A3EF0">
      <w:r w:rsidRPr="00BB6243">
        <w:t>Principe</w:t>
      </w:r>
      <w:r>
        <w:t> </w:t>
      </w:r>
      <w:r w:rsidR="007505DD">
        <w:t>p</w:t>
      </w:r>
      <w:r>
        <w:t>our trouver un élément</w:t>
      </w:r>
      <w:r w:rsidR="007505DD">
        <w:t xml:space="preserve"> : </w:t>
      </w:r>
    </w:p>
    <w:p w:rsidR="007505DD" w:rsidRDefault="007505DD" w:rsidP="007505DD">
      <w:pPr>
        <w:pStyle w:val="Paragraphedeliste"/>
        <w:numPr>
          <w:ilvl w:val="0"/>
          <w:numId w:val="6"/>
        </w:numPr>
      </w:pPr>
      <w:r>
        <w:t>O</w:t>
      </w:r>
      <w:r w:rsidR="00BB6243">
        <w:t>n regarde celui du "milieu"</w:t>
      </w:r>
      <w:r>
        <w:t xml:space="preserve"> du tableau</w:t>
      </w:r>
      <w:r w:rsidR="00BB6243">
        <w:t xml:space="preserve"> à chaque étape</w:t>
      </w:r>
      <w:r>
        <w:t xml:space="preserve"> : </w:t>
      </w:r>
    </w:p>
    <w:p w:rsidR="007505DD" w:rsidRDefault="007505DD" w:rsidP="007505DD">
      <w:pPr>
        <w:pStyle w:val="Paragraphedeliste"/>
        <w:numPr>
          <w:ilvl w:val="1"/>
          <w:numId w:val="6"/>
        </w:numPr>
      </w:pPr>
      <w:r>
        <w:t>On s’arrête si c’est le bon</w:t>
      </w:r>
    </w:p>
    <w:p w:rsidR="00BB6243" w:rsidRDefault="007505DD" w:rsidP="007505DD">
      <w:pPr>
        <w:pStyle w:val="Paragraphedeliste"/>
        <w:numPr>
          <w:ilvl w:val="1"/>
          <w:numId w:val="6"/>
        </w:numPr>
      </w:pPr>
      <w:r>
        <w:t>On explore la moitié inférieure si l’élément cherché est plus petit que celui au milieu</w:t>
      </w:r>
    </w:p>
    <w:p w:rsidR="007505DD" w:rsidRDefault="007505DD" w:rsidP="007505DD">
      <w:pPr>
        <w:pStyle w:val="Paragraphedeliste"/>
        <w:numPr>
          <w:ilvl w:val="1"/>
          <w:numId w:val="6"/>
        </w:numPr>
      </w:pPr>
      <w:r>
        <w:t>On explore la moitié supérieur si l’élément cherché est plus grand que celui au milieu</w:t>
      </w:r>
    </w:p>
    <w:p w:rsidR="007505DD" w:rsidRDefault="007505DD" w:rsidP="007505DD">
      <w:r>
        <w:t>Exemple chercher 14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7505DD" w:rsidTr="007505DD">
        <w:trPr>
          <w:jc w:val="center"/>
        </w:trPr>
        <w:tc>
          <w:tcPr>
            <w:tcW w:w="340" w:type="dxa"/>
          </w:tcPr>
          <w:p w:rsidR="007505DD" w:rsidRDefault="007505DD" w:rsidP="00FE08C9">
            <w:r>
              <w:t>1</w:t>
            </w:r>
          </w:p>
        </w:tc>
        <w:tc>
          <w:tcPr>
            <w:tcW w:w="340" w:type="dxa"/>
          </w:tcPr>
          <w:p w:rsidR="007505DD" w:rsidRDefault="007505DD" w:rsidP="00FE08C9">
            <w:r>
              <w:t>3</w:t>
            </w:r>
          </w:p>
        </w:tc>
        <w:tc>
          <w:tcPr>
            <w:tcW w:w="340" w:type="dxa"/>
          </w:tcPr>
          <w:p w:rsidR="007505DD" w:rsidRDefault="007505DD" w:rsidP="00FE08C9">
            <w:r>
              <w:t>4</w:t>
            </w:r>
          </w:p>
        </w:tc>
        <w:tc>
          <w:tcPr>
            <w:tcW w:w="440" w:type="dxa"/>
          </w:tcPr>
          <w:p w:rsidR="007505DD" w:rsidRDefault="007505DD" w:rsidP="00FE08C9">
            <w:r>
              <w:t>14</w:t>
            </w:r>
          </w:p>
        </w:tc>
        <w:tc>
          <w:tcPr>
            <w:tcW w:w="440" w:type="dxa"/>
          </w:tcPr>
          <w:p w:rsidR="007505DD" w:rsidRDefault="007505DD" w:rsidP="00FE08C9">
            <w:r>
              <w:t>34</w:t>
            </w:r>
          </w:p>
        </w:tc>
        <w:tc>
          <w:tcPr>
            <w:tcW w:w="440" w:type="dxa"/>
            <w:shd w:val="clear" w:color="auto" w:fill="00B050"/>
          </w:tcPr>
          <w:p w:rsidR="007505DD" w:rsidRDefault="007505DD" w:rsidP="00FE08C9">
            <w:r>
              <w:t>45</w:t>
            </w:r>
          </w:p>
        </w:tc>
        <w:tc>
          <w:tcPr>
            <w:tcW w:w="440" w:type="dxa"/>
          </w:tcPr>
          <w:p w:rsidR="007505DD" w:rsidRDefault="007505DD" w:rsidP="00FE08C9">
            <w:r>
              <w:t>48</w:t>
            </w:r>
          </w:p>
        </w:tc>
        <w:tc>
          <w:tcPr>
            <w:tcW w:w="440" w:type="dxa"/>
          </w:tcPr>
          <w:p w:rsidR="007505DD" w:rsidRDefault="007505DD" w:rsidP="00FE08C9">
            <w:r>
              <w:t>54</w:t>
            </w:r>
          </w:p>
        </w:tc>
        <w:tc>
          <w:tcPr>
            <w:tcW w:w="440" w:type="dxa"/>
          </w:tcPr>
          <w:p w:rsidR="007505DD" w:rsidRDefault="007505DD" w:rsidP="00FE08C9">
            <w:r>
              <w:t>63</w:t>
            </w:r>
          </w:p>
        </w:tc>
        <w:tc>
          <w:tcPr>
            <w:tcW w:w="440" w:type="dxa"/>
          </w:tcPr>
          <w:p w:rsidR="007505DD" w:rsidRDefault="007505DD" w:rsidP="00FE08C9">
            <w:r>
              <w:t>86</w:t>
            </w:r>
          </w:p>
        </w:tc>
        <w:tc>
          <w:tcPr>
            <w:tcW w:w="440" w:type="dxa"/>
          </w:tcPr>
          <w:p w:rsidR="007505DD" w:rsidRDefault="007505DD" w:rsidP="00FE08C9">
            <w:r>
              <w:t>94</w:t>
            </w:r>
          </w:p>
        </w:tc>
      </w:tr>
    </w:tbl>
    <w:p w:rsidR="007505DD" w:rsidRDefault="007505DD" w:rsidP="007505DD">
      <w:r>
        <w:tab/>
        <w:t>14 &lt; 45</w:t>
      </w:r>
    </w:p>
    <w:p w:rsidR="007505DD" w:rsidRDefault="007505DD" w:rsidP="001A3EF0">
      <w:r>
        <w:tab/>
      </w:r>
      <w:r>
        <w:tab/>
      </w:r>
      <w:r>
        <w:tab/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7505DD" w:rsidTr="007505DD">
        <w:trPr>
          <w:jc w:val="center"/>
        </w:trPr>
        <w:tc>
          <w:tcPr>
            <w:tcW w:w="340" w:type="dxa"/>
            <w:shd w:val="clear" w:color="auto" w:fill="00B050"/>
          </w:tcPr>
          <w:p w:rsidR="007505DD" w:rsidRDefault="007505DD" w:rsidP="00FE08C9">
            <w:r>
              <w:t>1</w:t>
            </w:r>
          </w:p>
        </w:tc>
        <w:tc>
          <w:tcPr>
            <w:tcW w:w="340" w:type="dxa"/>
            <w:shd w:val="clear" w:color="auto" w:fill="00B050"/>
          </w:tcPr>
          <w:p w:rsidR="007505DD" w:rsidRDefault="007505DD" w:rsidP="00FE08C9">
            <w:r>
              <w:t>3</w:t>
            </w:r>
          </w:p>
        </w:tc>
        <w:tc>
          <w:tcPr>
            <w:tcW w:w="340" w:type="dxa"/>
            <w:shd w:val="clear" w:color="auto" w:fill="00B050"/>
          </w:tcPr>
          <w:p w:rsidR="007505DD" w:rsidRDefault="007505DD" w:rsidP="00FE08C9">
            <w:r>
              <w:t>4</w:t>
            </w:r>
          </w:p>
        </w:tc>
        <w:tc>
          <w:tcPr>
            <w:tcW w:w="440" w:type="dxa"/>
            <w:shd w:val="clear" w:color="auto" w:fill="00B050"/>
          </w:tcPr>
          <w:p w:rsidR="007505DD" w:rsidRDefault="007505DD" w:rsidP="00FE08C9">
            <w:r>
              <w:t>14</w:t>
            </w:r>
          </w:p>
        </w:tc>
        <w:tc>
          <w:tcPr>
            <w:tcW w:w="440" w:type="dxa"/>
            <w:shd w:val="clear" w:color="auto" w:fill="00B050"/>
          </w:tcPr>
          <w:p w:rsidR="007505DD" w:rsidRDefault="007505DD" w:rsidP="00FE08C9">
            <w:r>
              <w:t>34</w:t>
            </w:r>
          </w:p>
        </w:tc>
        <w:tc>
          <w:tcPr>
            <w:tcW w:w="440" w:type="dxa"/>
          </w:tcPr>
          <w:p w:rsidR="007505DD" w:rsidRDefault="007505DD" w:rsidP="00FE08C9">
            <w:r>
              <w:t>45</w:t>
            </w:r>
          </w:p>
        </w:tc>
        <w:tc>
          <w:tcPr>
            <w:tcW w:w="440" w:type="dxa"/>
          </w:tcPr>
          <w:p w:rsidR="007505DD" w:rsidRDefault="007505DD" w:rsidP="00FE08C9">
            <w:r>
              <w:t>48</w:t>
            </w:r>
          </w:p>
        </w:tc>
        <w:tc>
          <w:tcPr>
            <w:tcW w:w="440" w:type="dxa"/>
          </w:tcPr>
          <w:p w:rsidR="007505DD" w:rsidRDefault="007505DD" w:rsidP="00FE08C9">
            <w:r>
              <w:t>54</w:t>
            </w:r>
          </w:p>
        </w:tc>
        <w:tc>
          <w:tcPr>
            <w:tcW w:w="440" w:type="dxa"/>
          </w:tcPr>
          <w:p w:rsidR="007505DD" w:rsidRDefault="007505DD" w:rsidP="00FE08C9">
            <w:r>
              <w:t>63</w:t>
            </w:r>
          </w:p>
        </w:tc>
        <w:tc>
          <w:tcPr>
            <w:tcW w:w="440" w:type="dxa"/>
          </w:tcPr>
          <w:p w:rsidR="007505DD" w:rsidRDefault="007505DD" w:rsidP="00FE08C9">
            <w:r>
              <w:t>86</w:t>
            </w:r>
          </w:p>
        </w:tc>
        <w:tc>
          <w:tcPr>
            <w:tcW w:w="440" w:type="dxa"/>
          </w:tcPr>
          <w:p w:rsidR="007505DD" w:rsidRDefault="007505DD" w:rsidP="00FE08C9">
            <w:r>
              <w:t>94</w:t>
            </w:r>
          </w:p>
        </w:tc>
      </w:tr>
    </w:tbl>
    <w:p w:rsidR="00BB6243" w:rsidRDefault="00BB6243" w:rsidP="001A3EF0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440"/>
        <w:gridCol w:w="440"/>
      </w:tblGrid>
      <w:tr w:rsidR="007505DD" w:rsidTr="007505DD">
        <w:trPr>
          <w:jc w:val="center"/>
        </w:trPr>
        <w:tc>
          <w:tcPr>
            <w:tcW w:w="340" w:type="dxa"/>
            <w:shd w:val="clear" w:color="auto" w:fill="FFFFFF" w:themeFill="background1"/>
          </w:tcPr>
          <w:p w:rsidR="007505DD" w:rsidRDefault="007505DD" w:rsidP="00FE08C9">
            <w:r>
              <w:t>1</w:t>
            </w:r>
          </w:p>
        </w:tc>
        <w:tc>
          <w:tcPr>
            <w:tcW w:w="340" w:type="dxa"/>
            <w:shd w:val="clear" w:color="auto" w:fill="FFFFFF" w:themeFill="background1"/>
          </w:tcPr>
          <w:p w:rsidR="007505DD" w:rsidRDefault="007505DD" w:rsidP="00FE08C9">
            <w:r>
              <w:t>3</w:t>
            </w:r>
          </w:p>
        </w:tc>
        <w:tc>
          <w:tcPr>
            <w:tcW w:w="340" w:type="dxa"/>
            <w:shd w:val="clear" w:color="auto" w:fill="00B050"/>
          </w:tcPr>
          <w:p w:rsidR="007505DD" w:rsidRDefault="007505DD" w:rsidP="00FE08C9">
            <w:r>
              <w:t>4</w:t>
            </w:r>
          </w:p>
        </w:tc>
        <w:tc>
          <w:tcPr>
            <w:tcW w:w="440" w:type="dxa"/>
            <w:shd w:val="clear" w:color="auto" w:fill="FFFFFF" w:themeFill="background1"/>
          </w:tcPr>
          <w:p w:rsidR="007505DD" w:rsidRDefault="007505DD" w:rsidP="00FE08C9">
            <w:r>
              <w:t>14</w:t>
            </w:r>
          </w:p>
        </w:tc>
        <w:tc>
          <w:tcPr>
            <w:tcW w:w="440" w:type="dxa"/>
            <w:shd w:val="clear" w:color="auto" w:fill="FFFFFF" w:themeFill="background1"/>
          </w:tcPr>
          <w:p w:rsidR="007505DD" w:rsidRDefault="007505DD" w:rsidP="00FE08C9">
            <w:r>
              <w:t>34</w:t>
            </w:r>
          </w:p>
        </w:tc>
      </w:tr>
    </w:tbl>
    <w:p w:rsidR="007505DD" w:rsidRDefault="007505DD" w:rsidP="001A3EF0">
      <w:r>
        <w:tab/>
        <w:t>14 &gt; 4</w:t>
      </w:r>
      <w:r>
        <w:tab/>
      </w:r>
      <w:r>
        <w:tab/>
      </w:r>
      <w:r>
        <w:tab/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440"/>
        <w:gridCol w:w="440"/>
      </w:tblGrid>
      <w:tr w:rsidR="007505DD" w:rsidTr="007505DD">
        <w:trPr>
          <w:jc w:val="center"/>
        </w:trPr>
        <w:tc>
          <w:tcPr>
            <w:tcW w:w="340" w:type="dxa"/>
            <w:shd w:val="clear" w:color="auto" w:fill="00B050"/>
          </w:tcPr>
          <w:p w:rsidR="007505DD" w:rsidRDefault="007505DD" w:rsidP="00FE08C9">
            <w:r>
              <w:t>1</w:t>
            </w:r>
          </w:p>
        </w:tc>
        <w:tc>
          <w:tcPr>
            <w:tcW w:w="340" w:type="dxa"/>
            <w:shd w:val="clear" w:color="auto" w:fill="00B050"/>
          </w:tcPr>
          <w:p w:rsidR="007505DD" w:rsidRDefault="007505DD" w:rsidP="00FE08C9">
            <w:r>
              <w:t>3</w:t>
            </w:r>
          </w:p>
        </w:tc>
        <w:tc>
          <w:tcPr>
            <w:tcW w:w="340" w:type="dxa"/>
            <w:shd w:val="clear" w:color="auto" w:fill="FFFFFF" w:themeFill="background1"/>
          </w:tcPr>
          <w:p w:rsidR="007505DD" w:rsidRDefault="007505DD" w:rsidP="00FE08C9">
            <w:r>
              <w:t>4</w:t>
            </w:r>
          </w:p>
        </w:tc>
        <w:tc>
          <w:tcPr>
            <w:tcW w:w="440" w:type="dxa"/>
            <w:shd w:val="clear" w:color="auto" w:fill="FFFFFF" w:themeFill="background1"/>
          </w:tcPr>
          <w:p w:rsidR="007505DD" w:rsidRDefault="007505DD" w:rsidP="00FE08C9">
            <w:r>
              <w:t>14</w:t>
            </w:r>
          </w:p>
        </w:tc>
        <w:tc>
          <w:tcPr>
            <w:tcW w:w="440" w:type="dxa"/>
            <w:shd w:val="clear" w:color="auto" w:fill="FFFFFF" w:themeFill="background1"/>
          </w:tcPr>
          <w:p w:rsidR="007505DD" w:rsidRDefault="007505DD" w:rsidP="00FE08C9">
            <w:r>
              <w:t>34</w:t>
            </w:r>
          </w:p>
        </w:tc>
      </w:tr>
    </w:tbl>
    <w:p w:rsidR="007505DD" w:rsidRDefault="007505DD" w:rsidP="001A3EF0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440"/>
      </w:tblGrid>
      <w:tr w:rsidR="00BF6863" w:rsidTr="00BF6863">
        <w:trPr>
          <w:jc w:val="center"/>
        </w:trPr>
        <w:tc>
          <w:tcPr>
            <w:tcW w:w="340" w:type="dxa"/>
            <w:shd w:val="clear" w:color="auto" w:fill="00B050"/>
          </w:tcPr>
          <w:p w:rsidR="00BF6863" w:rsidRDefault="00BF6863" w:rsidP="00FE08C9">
            <w:r>
              <w:t>14</w:t>
            </w:r>
          </w:p>
        </w:tc>
        <w:tc>
          <w:tcPr>
            <w:tcW w:w="340" w:type="dxa"/>
            <w:shd w:val="clear" w:color="auto" w:fill="FFFFFF" w:themeFill="background1"/>
          </w:tcPr>
          <w:p w:rsidR="00BF6863" w:rsidRDefault="00BF6863" w:rsidP="00FE08C9">
            <w:r>
              <w:t>34</w:t>
            </w:r>
          </w:p>
        </w:tc>
      </w:tr>
    </w:tbl>
    <w:p w:rsidR="00BF6863" w:rsidRDefault="00BF6863" w:rsidP="00BF6863">
      <w:pPr>
        <w:ind w:firstLine="708"/>
      </w:pPr>
      <w:r>
        <w:t xml:space="preserve">14 trouvé </w:t>
      </w:r>
    </w:p>
    <w:p w:rsidR="007505DD" w:rsidRDefault="007505DD" w:rsidP="001A3EF0"/>
    <w:p w:rsidR="00407D71" w:rsidRDefault="00BB6243" w:rsidP="00407D71">
      <w:pPr>
        <w:pStyle w:val="Paragraphedeliste"/>
        <w:numPr>
          <w:ilvl w:val="0"/>
          <w:numId w:val="5"/>
        </w:numPr>
        <w:rPr>
          <w:b/>
        </w:rPr>
      </w:pPr>
      <w:r>
        <w:t xml:space="preserve"> </w:t>
      </w:r>
      <w:r w:rsidR="00407D71">
        <w:rPr>
          <w:b/>
        </w:rPr>
        <w:t>Enumération des solutions pour TSP</w:t>
      </w:r>
    </w:p>
    <w:p w:rsidR="00407D71" w:rsidRDefault="00407D71" w:rsidP="00407D71">
      <w:r>
        <w:t>Une solution est une liste ordonnée de tous les clients</w:t>
      </w:r>
      <w:r w:rsidR="003D135B">
        <w:t>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440"/>
        <w:gridCol w:w="340"/>
        <w:gridCol w:w="440"/>
        <w:gridCol w:w="340"/>
        <w:gridCol w:w="340"/>
      </w:tblGrid>
      <w:tr w:rsidR="00407D71" w:rsidTr="007D42A7">
        <w:trPr>
          <w:jc w:val="center"/>
        </w:trPr>
        <w:tc>
          <w:tcPr>
            <w:tcW w:w="340" w:type="dxa"/>
          </w:tcPr>
          <w:p w:rsidR="00407D71" w:rsidRDefault="00407D71" w:rsidP="00FE08C9">
            <w:r>
              <w:t>1</w:t>
            </w:r>
          </w:p>
        </w:tc>
        <w:tc>
          <w:tcPr>
            <w:tcW w:w="340" w:type="dxa"/>
          </w:tcPr>
          <w:p w:rsidR="00407D71" w:rsidRDefault="00407D71" w:rsidP="00FE08C9">
            <w:r>
              <w:t>3</w:t>
            </w:r>
          </w:p>
        </w:tc>
        <w:tc>
          <w:tcPr>
            <w:tcW w:w="340" w:type="dxa"/>
          </w:tcPr>
          <w:p w:rsidR="00407D71" w:rsidRDefault="00407D71" w:rsidP="00FE08C9">
            <w:r>
              <w:t>4</w:t>
            </w:r>
          </w:p>
        </w:tc>
        <w:tc>
          <w:tcPr>
            <w:tcW w:w="340" w:type="dxa"/>
          </w:tcPr>
          <w:p w:rsidR="00407D71" w:rsidRDefault="007D42A7" w:rsidP="00FE08C9">
            <w:r>
              <w:t>7</w:t>
            </w:r>
          </w:p>
        </w:tc>
        <w:tc>
          <w:tcPr>
            <w:tcW w:w="340" w:type="dxa"/>
          </w:tcPr>
          <w:p w:rsidR="00407D71" w:rsidRDefault="007D42A7" w:rsidP="00FE08C9">
            <w:r>
              <w:t>2</w:t>
            </w:r>
          </w:p>
        </w:tc>
        <w:tc>
          <w:tcPr>
            <w:tcW w:w="340" w:type="dxa"/>
          </w:tcPr>
          <w:p w:rsidR="00407D71" w:rsidRDefault="007D42A7" w:rsidP="00FE08C9">
            <w:r>
              <w:t>9</w:t>
            </w:r>
          </w:p>
        </w:tc>
        <w:tc>
          <w:tcPr>
            <w:tcW w:w="340" w:type="dxa"/>
          </w:tcPr>
          <w:p w:rsidR="00407D71" w:rsidRDefault="007D42A7" w:rsidP="00FE08C9">
            <w:r>
              <w:t>10</w:t>
            </w:r>
          </w:p>
        </w:tc>
        <w:tc>
          <w:tcPr>
            <w:tcW w:w="340" w:type="dxa"/>
          </w:tcPr>
          <w:p w:rsidR="00407D71" w:rsidRDefault="007D42A7" w:rsidP="00FE08C9">
            <w:r>
              <w:t>5</w:t>
            </w:r>
          </w:p>
        </w:tc>
        <w:tc>
          <w:tcPr>
            <w:tcW w:w="340" w:type="dxa"/>
          </w:tcPr>
          <w:p w:rsidR="00407D71" w:rsidRDefault="007D42A7" w:rsidP="00FE08C9">
            <w:r>
              <w:t>11</w:t>
            </w:r>
          </w:p>
        </w:tc>
        <w:tc>
          <w:tcPr>
            <w:tcW w:w="340" w:type="dxa"/>
          </w:tcPr>
          <w:p w:rsidR="00407D71" w:rsidRDefault="007D42A7" w:rsidP="00FE08C9">
            <w:r>
              <w:t>8</w:t>
            </w:r>
          </w:p>
        </w:tc>
        <w:tc>
          <w:tcPr>
            <w:tcW w:w="340" w:type="dxa"/>
          </w:tcPr>
          <w:p w:rsidR="00407D71" w:rsidRDefault="007D42A7" w:rsidP="00FE08C9">
            <w:r>
              <w:t>6</w:t>
            </w:r>
          </w:p>
        </w:tc>
      </w:tr>
    </w:tbl>
    <w:p w:rsidR="00407D71" w:rsidRDefault="00407D71" w:rsidP="00407D71"/>
    <w:p w:rsidR="00407D71" w:rsidRDefault="00407D71" w:rsidP="00407D71">
      <w:r>
        <w:t xml:space="preserve">Principe : </w:t>
      </w:r>
      <w:r w:rsidR="003D135B">
        <w:t xml:space="preserve">L’ensemble des solutions correspond à l’ensemble des </w:t>
      </w:r>
      <w:r w:rsidR="001A7582">
        <w:t>permutations</w:t>
      </w:r>
      <w:r w:rsidR="003D135B">
        <w:t xml:space="preserve"> existant</w:t>
      </w:r>
      <w:r w:rsidR="001A7582">
        <w:t>e</w:t>
      </w:r>
      <w:r w:rsidR="003D135B">
        <w:t>s pour la liste des clients</w:t>
      </w:r>
      <w:r w:rsidR="001A7582">
        <w:t>. Il suffit donc de toutes</w:t>
      </w:r>
      <w:r w:rsidR="003D135B">
        <w:t xml:space="preserve"> les listé</w:t>
      </w:r>
      <w:r w:rsidR="001A7582">
        <w:t>e</w:t>
      </w:r>
      <w:r w:rsidR="003D135B">
        <w:t xml:space="preserve">s. </w:t>
      </w:r>
    </w:p>
    <w:p w:rsidR="003D135B" w:rsidRDefault="003D135B" w:rsidP="00407D71"/>
    <w:p w:rsidR="002805AC" w:rsidRPr="00BB6243" w:rsidRDefault="002805AC" w:rsidP="001A3EF0"/>
    <w:p w:rsidR="0000529D" w:rsidRPr="0000529D" w:rsidRDefault="0000529D" w:rsidP="0000529D">
      <w:pPr>
        <w:jc w:val="center"/>
      </w:pPr>
    </w:p>
    <w:sectPr w:rsidR="0000529D" w:rsidRPr="000052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F5427"/>
    <w:multiLevelType w:val="hybridMultilevel"/>
    <w:tmpl w:val="9454EA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27A1A"/>
    <w:multiLevelType w:val="hybridMultilevel"/>
    <w:tmpl w:val="9454EA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C10CE"/>
    <w:multiLevelType w:val="hybridMultilevel"/>
    <w:tmpl w:val="80D4A4C4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E83224"/>
    <w:multiLevelType w:val="hybridMultilevel"/>
    <w:tmpl w:val="87F09A1C"/>
    <w:lvl w:ilvl="0" w:tplc="C02AB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4CB1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2A84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223A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9426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34C7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8EE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52C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78F0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67E1D2F"/>
    <w:multiLevelType w:val="hybridMultilevel"/>
    <w:tmpl w:val="50BEEDB6"/>
    <w:lvl w:ilvl="0" w:tplc="2F683310">
      <w:start w:val="1"/>
      <w:numFmt w:val="decimal"/>
      <w:lvlText w:val="%1)"/>
      <w:lvlJc w:val="left"/>
      <w:pPr>
        <w:ind w:left="1069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ED87F1F"/>
    <w:multiLevelType w:val="hybridMultilevel"/>
    <w:tmpl w:val="E12617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95854"/>
    <w:multiLevelType w:val="hybridMultilevel"/>
    <w:tmpl w:val="9454EA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AE1C45"/>
    <w:multiLevelType w:val="hybridMultilevel"/>
    <w:tmpl w:val="93547F90"/>
    <w:lvl w:ilvl="0" w:tplc="146E3F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A2F1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5E8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6CCB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EAF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8EFA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F83C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088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9E91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EF0"/>
    <w:rsid w:val="0000529D"/>
    <w:rsid w:val="000C05F6"/>
    <w:rsid w:val="000F2426"/>
    <w:rsid w:val="001A3EF0"/>
    <w:rsid w:val="001A7582"/>
    <w:rsid w:val="001E6265"/>
    <w:rsid w:val="002805AC"/>
    <w:rsid w:val="002F3201"/>
    <w:rsid w:val="00392CB0"/>
    <w:rsid w:val="003A5262"/>
    <w:rsid w:val="003D135B"/>
    <w:rsid w:val="00407D71"/>
    <w:rsid w:val="0047795F"/>
    <w:rsid w:val="004A615F"/>
    <w:rsid w:val="004F2A3A"/>
    <w:rsid w:val="00553193"/>
    <w:rsid w:val="006B2086"/>
    <w:rsid w:val="00704F2E"/>
    <w:rsid w:val="007505DD"/>
    <w:rsid w:val="007D42A7"/>
    <w:rsid w:val="007E2899"/>
    <w:rsid w:val="00980870"/>
    <w:rsid w:val="00A92655"/>
    <w:rsid w:val="00AF15E5"/>
    <w:rsid w:val="00BB6243"/>
    <w:rsid w:val="00BE7B3A"/>
    <w:rsid w:val="00BF6863"/>
    <w:rsid w:val="00C04AB2"/>
    <w:rsid w:val="00C12DE0"/>
    <w:rsid w:val="00C2497C"/>
    <w:rsid w:val="00C910DC"/>
    <w:rsid w:val="00CA7987"/>
    <w:rsid w:val="00CC0D41"/>
    <w:rsid w:val="00CE2831"/>
    <w:rsid w:val="00DC1DE1"/>
    <w:rsid w:val="00DE3F84"/>
    <w:rsid w:val="00E20FFF"/>
    <w:rsid w:val="00EE7BA7"/>
    <w:rsid w:val="00EE7BE9"/>
    <w:rsid w:val="00F3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2DB24"/>
  <w15:docId w15:val="{B1F2205C-4D8E-4770-9223-E3E760990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A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A3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3EF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E7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E2831"/>
    <w:rPr>
      <w:color w:val="808080"/>
    </w:rPr>
  </w:style>
  <w:style w:type="paragraph" w:styleId="Paragraphedeliste">
    <w:name w:val="List Paragraph"/>
    <w:basedOn w:val="Normal"/>
    <w:uiPriority w:val="34"/>
    <w:qFormat/>
    <w:rsid w:val="00CE2831"/>
    <w:pPr>
      <w:ind w:left="720"/>
      <w:contextualSpacing/>
    </w:pPr>
  </w:style>
  <w:style w:type="paragraph" w:customStyle="1" w:styleId="Default">
    <w:name w:val="Default"/>
    <w:rsid w:val="00AF15E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15E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7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872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1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40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944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5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48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16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012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92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4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60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4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3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18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55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69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63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6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UdA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virnoire</dc:creator>
  <cp:lastModifiedBy>Benjamin VINCENT</cp:lastModifiedBy>
  <cp:revision>19</cp:revision>
  <dcterms:created xsi:type="dcterms:W3CDTF">2019-02-19T12:48:00Z</dcterms:created>
  <dcterms:modified xsi:type="dcterms:W3CDTF">2019-02-19T23:23:00Z</dcterms:modified>
</cp:coreProperties>
</file>