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38828906"/>
        <w:docPartObj>
          <w:docPartGallery w:val="Cover Pages"/>
          <w:docPartUnique/>
        </w:docPartObj>
      </w:sdtPr>
      <w:sdtEndPr>
        <w:rPr>
          <w:rFonts w:ascii="Times New Roman" w:hAnsi="Times New Roman" w:cs="Times New Roman"/>
          <w:sz w:val="24"/>
          <w:szCs w:val="24"/>
        </w:rPr>
      </w:sdtEndPr>
      <w:sdtContent>
        <w:sdt>
          <w:sdtPr>
            <w:id w:val="-1776010343"/>
            <w:docPartObj>
              <w:docPartGallery w:val="Cover Pages"/>
              <w:docPartUnique/>
            </w:docPartObj>
          </w:sdtPr>
          <w:sdtEndPr>
            <w:rPr>
              <w:rFonts w:ascii="Times New Roman" w:hAnsi="Times New Roman" w:cs="Times New Roman"/>
            </w:rPr>
          </w:sdtEndPr>
          <w:sdtContent>
            <w:p w14:paraId="07923DC9" w14:textId="1323AFA0" w:rsidR="004D03CB" w:rsidRDefault="004D03CB" w:rsidP="004D03CB">
              <w:pPr>
                <w:rPr>
                  <w:rFonts w:ascii="Times New Roman" w:hAnsi="Times New Roman" w:cs="Times New Roman"/>
                  <w:b/>
                  <w:bCs/>
                </w:rPr>
              </w:pPr>
              <w:r w:rsidRPr="00940111">
                <w:rPr>
                  <w:rFonts w:ascii="Times New Roman" w:hAnsi="Times New Roman" w:cs="Times New Roman"/>
                  <w:b/>
                  <w:bCs/>
                  <w:noProof/>
                </w:rPr>
                <w:drawing>
                  <wp:inline distT="0" distB="0" distL="0" distR="0" wp14:anchorId="78254B4E" wp14:editId="49C6E486">
                    <wp:extent cx="5283472" cy="895396"/>
                    <wp:effectExtent l="0" t="0" r="0" b="0"/>
                    <wp:docPr id="123554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43436" name=""/>
                            <pic:cNvPicPr/>
                          </pic:nvPicPr>
                          <pic:blipFill>
                            <a:blip r:embed="rId8"/>
                            <a:stretch>
                              <a:fillRect/>
                            </a:stretch>
                          </pic:blipFill>
                          <pic:spPr>
                            <a:xfrm>
                              <a:off x="0" y="0"/>
                              <a:ext cx="5283472" cy="895396"/>
                            </a:xfrm>
                            <a:prstGeom prst="rect">
                              <a:avLst/>
                            </a:prstGeom>
                          </pic:spPr>
                        </pic:pic>
                      </a:graphicData>
                    </a:graphic>
                  </wp:inline>
                </w:drawing>
              </w:r>
            </w:p>
            <w:p w14:paraId="1058FEB8" w14:textId="77777777" w:rsidR="004D03CB" w:rsidRDefault="004D03CB" w:rsidP="004D03CB">
              <w:pPr>
                <w:jc w:val="center"/>
                <w:rPr>
                  <w:rFonts w:ascii="Times New Roman" w:hAnsi="Times New Roman" w:cs="Times New Roman"/>
                  <w:b/>
                  <w:bCs/>
                </w:rPr>
              </w:pPr>
            </w:p>
            <w:p w14:paraId="4130A33F" w14:textId="77777777" w:rsidR="004D03CB" w:rsidRPr="00940111" w:rsidRDefault="004D03CB" w:rsidP="004D03CB">
              <w:pPr>
                <w:spacing w:line="360" w:lineRule="auto"/>
                <w:jc w:val="center"/>
                <w:rPr>
                  <w:rFonts w:ascii="Times New Roman" w:hAnsi="Times New Roman" w:cs="Times New Roman"/>
                </w:rPr>
              </w:pPr>
              <w:r w:rsidRPr="00940111">
                <w:rPr>
                  <w:rFonts w:ascii="Times New Roman" w:hAnsi="Times New Roman" w:cs="Times New Roman"/>
                  <w:b/>
                  <w:bCs/>
                </w:rPr>
                <w:t>DEPARTMENT:</w:t>
              </w:r>
              <w:r w:rsidRPr="00940111">
                <w:rPr>
                  <w:rFonts w:ascii="Times New Roman" w:hAnsi="Times New Roman" w:cs="Times New Roman"/>
                </w:rPr>
                <w:t xml:space="preserve"> ELECTRICAL AND ELECTRONICS ENGINEERING</w:t>
              </w:r>
            </w:p>
            <w:p w14:paraId="01F38FE4" w14:textId="77777777" w:rsidR="004D03CB" w:rsidRPr="00940111" w:rsidRDefault="004D03CB" w:rsidP="004D03CB">
              <w:pPr>
                <w:spacing w:line="360" w:lineRule="auto"/>
                <w:jc w:val="center"/>
                <w:rPr>
                  <w:rFonts w:ascii="Times New Roman" w:hAnsi="Times New Roman" w:cs="Times New Roman"/>
                </w:rPr>
              </w:pPr>
              <w:r w:rsidRPr="00940111">
                <w:rPr>
                  <w:rFonts w:ascii="Times New Roman" w:hAnsi="Times New Roman" w:cs="Times New Roman"/>
                  <w:b/>
                  <w:bCs/>
                </w:rPr>
                <w:t>PROGRAM</w:t>
              </w:r>
              <w:r w:rsidRPr="00940111">
                <w:rPr>
                  <w:rFonts w:ascii="Times New Roman" w:hAnsi="Times New Roman" w:cs="Times New Roman"/>
                </w:rPr>
                <w:t>: ELECTRONICS AND TELECOMMUNICATION</w:t>
              </w:r>
              <w:r>
                <w:rPr>
                  <w:rFonts w:ascii="Times New Roman" w:hAnsi="Times New Roman" w:cs="Times New Roman"/>
                </w:rPr>
                <w:t xml:space="preserve"> </w:t>
              </w:r>
              <w:r w:rsidRPr="00940111">
                <w:rPr>
                  <w:rFonts w:ascii="Times New Roman" w:hAnsi="Times New Roman" w:cs="Times New Roman"/>
                </w:rPr>
                <w:t>TECHNOLOGY</w:t>
              </w:r>
            </w:p>
            <w:p w14:paraId="77E3D5CC" w14:textId="77777777" w:rsidR="004D03CB" w:rsidRDefault="004D03CB" w:rsidP="004D03CB">
              <w:pPr>
                <w:spacing w:line="360" w:lineRule="auto"/>
                <w:jc w:val="center"/>
                <w:rPr>
                  <w:rFonts w:ascii="Times New Roman" w:hAnsi="Times New Roman" w:cs="Times New Roman"/>
                </w:rPr>
              </w:pPr>
              <w:r w:rsidRPr="00940111">
                <w:rPr>
                  <w:rFonts w:ascii="Times New Roman" w:hAnsi="Times New Roman" w:cs="Times New Roman"/>
                  <w:b/>
                  <w:bCs/>
                </w:rPr>
                <w:t>CLASS:</w:t>
              </w:r>
              <w:r w:rsidRPr="00940111">
                <w:rPr>
                  <w:rFonts w:ascii="Times New Roman" w:hAnsi="Times New Roman" w:cs="Times New Roman"/>
                </w:rPr>
                <w:t xml:space="preserve"> BTECH</w:t>
              </w:r>
            </w:p>
            <w:p w14:paraId="7A8DE73F" w14:textId="77777777" w:rsidR="004D03CB" w:rsidRDefault="004D03CB" w:rsidP="004D03CB">
              <w:pPr>
                <w:spacing w:line="360" w:lineRule="auto"/>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6E39C5D0" wp14:editId="6A3B7900">
                        <wp:simplePos x="0" y="0"/>
                        <wp:positionH relativeFrom="margin">
                          <wp:posOffset>-319087</wp:posOffset>
                        </wp:positionH>
                        <wp:positionV relativeFrom="paragraph">
                          <wp:posOffset>126365</wp:posOffset>
                        </wp:positionV>
                        <wp:extent cx="6675437" cy="1168400"/>
                        <wp:effectExtent l="0" t="0" r="11430" b="12700"/>
                        <wp:wrapNone/>
                        <wp:docPr id="1926588118" name="Rectangle: Rounded Corners 3"/>
                        <wp:cNvGraphicFramePr/>
                        <a:graphic xmlns:a="http://schemas.openxmlformats.org/drawingml/2006/main">
                          <a:graphicData uri="http://schemas.microsoft.com/office/word/2010/wordprocessingShape">
                            <wps:wsp>
                              <wps:cNvSpPr/>
                              <wps:spPr>
                                <a:xfrm>
                                  <a:off x="0" y="0"/>
                                  <a:ext cx="6675437" cy="1168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DA7C089" w14:textId="1823FE30" w:rsidR="004D03CB" w:rsidRDefault="004D03CB" w:rsidP="004D03CB">
                                    <w:pPr>
                                      <w:jc w:val="center"/>
                                    </w:pPr>
                                    <w:r w:rsidRPr="004D03CB">
                                      <w:t>Design Choices and Challenges in the SolidWorks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39C5D0" id="Rectangle: Rounded Corners 3" o:spid="_x0000_s1026" style="position:absolute;margin-left:-25.1pt;margin-top:9.95pt;width:525.6pt;height:92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" fillcolor="white [3201]" strokecolor="#70ad47 [3209]" strokeweight="1pt">
                        <v:stroke joinstyle="miter"/>
                        <v:textbox>
                          <w:txbxContent>
                            <w:p w14:paraId="5DA7C089" w14:textId="1823FE30" w:rsidR="004D03CB" w:rsidRDefault="004D03CB" w:rsidP="004D03CB">
                              <w:pPr>
                                <w:jc w:val="center"/>
                              </w:pPr>
                              <w:r w:rsidRPr="004D03CB">
                                <w:t>Design Choices and Challenges in the SolidWorks Design</w:t>
                              </w:r>
                            </w:p>
                          </w:txbxContent>
                        </v:textbox>
                        <w10:wrap anchorx="margin"/>
                      </v:roundrect>
                    </w:pict>
                  </mc:Fallback>
                </mc:AlternateContent>
              </w:r>
            </w:p>
            <w:p w14:paraId="30ED61A3" w14:textId="77777777" w:rsidR="004D03CB" w:rsidRDefault="004D03CB" w:rsidP="004D03CB">
              <w:pPr>
                <w:spacing w:line="360" w:lineRule="auto"/>
                <w:rPr>
                  <w:rFonts w:ascii="Times New Roman" w:hAnsi="Times New Roman" w:cs="Times New Roman"/>
                </w:rPr>
              </w:pPr>
            </w:p>
            <w:p w14:paraId="1DC76689" w14:textId="77777777" w:rsidR="004D03CB" w:rsidRDefault="004D03CB" w:rsidP="004D03CB">
              <w:pPr>
                <w:spacing w:line="360" w:lineRule="auto"/>
                <w:rPr>
                  <w:rFonts w:ascii="Times New Roman" w:hAnsi="Times New Roman" w:cs="Times New Roman"/>
                </w:rPr>
              </w:pPr>
            </w:p>
            <w:p w14:paraId="05B551B7" w14:textId="77777777" w:rsidR="004D03CB" w:rsidRDefault="004D03CB" w:rsidP="004D03CB">
              <w:pPr>
                <w:spacing w:line="360" w:lineRule="auto"/>
                <w:rPr>
                  <w:rFonts w:ascii="Times New Roman" w:hAnsi="Times New Roman" w:cs="Times New Roman"/>
                </w:rPr>
              </w:pPr>
            </w:p>
            <w:p w14:paraId="180C98F3" w14:textId="77777777" w:rsidR="004D03CB" w:rsidRDefault="004D03CB" w:rsidP="004D03CB">
              <w:pPr>
                <w:spacing w:line="360" w:lineRule="auto"/>
                <w:rPr>
                  <w:rFonts w:ascii="Times New Roman" w:hAnsi="Times New Roman" w:cs="Times New Roman"/>
                </w:rPr>
              </w:pPr>
            </w:p>
            <w:p w14:paraId="36544FFC" w14:textId="77777777" w:rsidR="004D03CB" w:rsidRPr="00940111" w:rsidRDefault="004D03CB" w:rsidP="004D03CB">
              <w:pPr>
                <w:spacing w:line="360" w:lineRule="auto"/>
                <w:rPr>
                  <w:rFonts w:ascii="Times New Roman" w:hAnsi="Times New Roman" w:cs="Times New Roman"/>
                </w:rPr>
              </w:pPr>
              <w:r w:rsidRPr="00940111">
                <w:rPr>
                  <w:rFonts w:ascii="Times New Roman" w:hAnsi="Times New Roman" w:cs="Times New Roman"/>
                </w:rPr>
                <w:t xml:space="preserve">Lecturer </w:t>
              </w:r>
              <w:r>
                <w:rPr>
                  <w:rFonts w:ascii="Times New Roman" w:hAnsi="Times New Roman" w:cs="Times New Roman"/>
                </w:rPr>
                <w:t>Jean Claude Rukundo</w:t>
              </w:r>
            </w:p>
            <w:p w14:paraId="5B8D48BE" w14:textId="77777777" w:rsidR="004D03CB" w:rsidRPr="00940111" w:rsidRDefault="004D03CB" w:rsidP="004D03CB">
              <w:pPr>
                <w:spacing w:line="360" w:lineRule="auto"/>
                <w:rPr>
                  <w:rFonts w:ascii="Times New Roman" w:hAnsi="Times New Roman" w:cs="Times New Roman"/>
                </w:rPr>
              </w:pPr>
              <w:r w:rsidRPr="00BC44E9">
                <w:rPr>
                  <w:rFonts w:ascii="Times New Roman" w:hAnsi="Times New Roman" w:cs="Times New Roman"/>
                  <w:b/>
                  <w:bCs/>
                </w:rPr>
                <w:t xml:space="preserve">Module: </w:t>
              </w:r>
              <w:r>
                <w:rPr>
                  <w:rFonts w:ascii="Times New Roman" w:hAnsi="Times New Roman" w:cs="Times New Roman"/>
                </w:rPr>
                <w:t>Electronic Device Design and Manufacturing</w:t>
              </w:r>
            </w:p>
            <w:p w14:paraId="562C84D4" w14:textId="77777777" w:rsidR="004D03CB" w:rsidRPr="00940111" w:rsidRDefault="004D03CB" w:rsidP="004D03CB">
              <w:pPr>
                <w:spacing w:line="360" w:lineRule="auto"/>
                <w:rPr>
                  <w:rFonts w:ascii="Times New Roman" w:hAnsi="Times New Roman" w:cs="Times New Roman"/>
                </w:rPr>
              </w:pPr>
              <w:r w:rsidRPr="00BC44E9">
                <w:rPr>
                  <w:rFonts w:ascii="Times New Roman" w:hAnsi="Times New Roman" w:cs="Times New Roman"/>
                  <w:b/>
                  <w:bCs/>
                </w:rPr>
                <w:t>Module Code:</w:t>
              </w:r>
              <w:r w:rsidRPr="00940111">
                <w:rPr>
                  <w:rFonts w:ascii="Times New Roman" w:hAnsi="Times New Roman" w:cs="Times New Roman"/>
                </w:rPr>
                <w:t xml:space="preserve"> ETT</w:t>
              </w:r>
              <w:r>
                <w:rPr>
                  <w:rFonts w:ascii="Times New Roman" w:hAnsi="Times New Roman" w:cs="Times New Roman"/>
                </w:rPr>
                <w:t>DM801</w:t>
              </w:r>
            </w:p>
            <w:p w14:paraId="04F090C3" w14:textId="77777777" w:rsidR="004D03CB" w:rsidRPr="00940111" w:rsidRDefault="004D03CB" w:rsidP="004D03CB">
              <w:pPr>
                <w:spacing w:line="360" w:lineRule="auto"/>
                <w:rPr>
                  <w:rFonts w:ascii="Times New Roman" w:hAnsi="Times New Roman" w:cs="Times New Roman"/>
                </w:rPr>
              </w:pPr>
            </w:p>
            <w:p w14:paraId="1BEE30DB" w14:textId="77777777" w:rsidR="004D03CB" w:rsidRPr="00940111" w:rsidRDefault="004D03CB" w:rsidP="004D03CB">
              <w:pPr>
                <w:spacing w:line="360" w:lineRule="auto"/>
                <w:rPr>
                  <w:rFonts w:ascii="Times New Roman" w:hAnsi="Times New Roman" w:cs="Times New Roman"/>
                </w:rPr>
              </w:pPr>
              <w:r w:rsidRPr="00940111">
                <w:rPr>
                  <w:rFonts w:ascii="Times New Roman" w:hAnsi="Times New Roman" w:cs="Times New Roman"/>
                </w:rPr>
                <w:t>Done by:</w:t>
              </w:r>
            </w:p>
            <w:p w14:paraId="1BD4F4E3" w14:textId="77777777" w:rsidR="004D03CB" w:rsidRPr="00940111" w:rsidRDefault="004D03CB" w:rsidP="004D03CB">
              <w:pPr>
                <w:spacing w:line="360" w:lineRule="auto"/>
                <w:rPr>
                  <w:rFonts w:ascii="Times New Roman" w:hAnsi="Times New Roman" w:cs="Times New Roman"/>
                </w:rPr>
              </w:pPr>
              <w:r w:rsidRPr="00940111">
                <w:rPr>
                  <w:rFonts w:ascii="Times New Roman" w:hAnsi="Times New Roman" w:cs="Times New Roman"/>
                </w:rPr>
                <w:t>IRAGUHA Euro Eloi 24RP10777</w:t>
              </w:r>
            </w:p>
            <w:p w14:paraId="53C36C33" w14:textId="77777777" w:rsidR="004D03CB" w:rsidRPr="00940111" w:rsidRDefault="004D03CB" w:rsidP="004D03CB">
              <w:pPr>
                <w:spacing w:line="360" w:lineRule="auto"/>
                <w:rPr>
                  <w:rFonts w:ascii="Times New Roman" w:hAnsi="Times New Roman" w:cs="Times New Roman"/>
                </w:rPr>
              </w:pPr>
            </w:p>
            <w:p w14:paraId="70AA0C3E" w14:textId="326FA96D" w:rsidR="004D03CB" w:rsidRPr="004D03CB" w:rsidRDefault="004D03CB" w:rsidP="004D03CB">
              <w:pPr>
                <w:spacing w:line="360" w:lineRule="auto"/>
                <w:rPr>
                  <w:rFonts w:ascii="Times New Roman" w:hAnsi="Times New Roman" w:cs="Times New Roman"/>
                </w:rPr>
              </w:pPr>
              <w:r w:rsidRPr="00940111">
                <w:rPr>
                  <w:rFonts w:ascii="Times New Roman" w:hAnsi="Times New Roman" w:cs="Times New Roman"/>
                </w:rPr>
                <w:t xml:space="preserve">On, </w:t>
              </w:r>
              <w:r>
                <w:rPr>
                  <w:rFonts w:ascii="Times New Roman" w:hAnsi="Times New Roman" w:cs="Times New Roman"/>
                </w:rPr>
                <w:t>December</w:t>
              </w:r>
              <w:r w:rsidRPr="00940111">
                <w:rPr>
                  <w:rFonts w:ascii="Times New Roman" w:hAnsi="Times New Roman" w:cs="Times New Roman"/>
                </w:rPr>
                <w:t xml:space="preserve"> </w:t>
              </w:r>
              <w:r w:rsidR="00652CE9">
                <w:rPr>
                  <w:rFonts w:ascii="Times New Roman" w:hAnsi="Times New Roman" w:cs="Times New Roman"/>
                </w:rPr>
                <w:t>11</w:t>
              </w:r>
              <w:r w:rsidRPr="00940111">
                <w:rPr>
                  <w:rFonts w:ascii="Times New Roman" w:hAnsi="Times New Roman" w:cs="Times New Roman"/>
                </w:rPr>
                <w:t>, 2024</w:t>
              </w:r>
              <w:r>
                <w:rPr>
                  <w:rFonts w:ascii="Times New Roman" w:hAnsi="Times New Roman" w:cs="Times New Roman"/>
                </w:rPr>
                <w:br w:type="page"/>
              </w:r>
            </w:p>
          </w:sdtContent>
        </w:sdt>
      </w:sdtContent>
    </w:sdt>
    <w:p w14:paraId="372C662A" w14:textId="12AC223C" w:rsidR="00F21AC2" w:rsidRPr="00F21AC2" w:rsidRDefault="00F21AC2" w:rsidP="00F21AC2">
      <w:pPr>
        <w:rPr>
          <w:rFonts w:ascii="Times New Roman" w:hAnsi="Times New Roman" w:cs="Times New Roman"/>
          <w:sz w:val="24"/>
          <w:szCs w:val="24"/>
        </w:rPr>
      </w:pPr>
      <w:r w:rsidRPr="00F21AC2">
        <w:rPr>
          <w:rFonts w:ascii="Times New Roman" w:hAnsi="Times New Roman" w:cs="Times New Roman"/>
          <w:b/>
          <w:bCs/>
          <w:sz w:val="24"/>
          <w:szCs w:val="24"/>
        </w:rPr>
        <w:lastRenderedPageBreak/>
        <w:t>Design Choices and Challenges in the SolidWorks Design</w:t>
      </w:r>
    </w:p>
    <w:p w14:paraId="3D5819B2" w14:textId="77777777" w:rsidR="00F21AC2" w:rsidRPr="00F21AC2" w:rsidRDefault="00F21AC2" w:rsidP="00F21AC2">
      <w:pPr>
        <w:rPr>
          <w:rFonts w:ascii="Times New Roman" w:hAnsi="Times New Roman" w:cs="Times New Roman"/>
          <w:b/>
          <w:bCs/>
          <w:sz w:val="24"/>
          <w:szCs w:val="24"/>
        </w:rPr>
      </w:pPr>
      <w:r w:rsidRPr="00F21AC2">
        <w:rPr>
          <w:rFonts w:ascii="Times New Roman" w:hAnsi="Times New Roman" w:cs="Times New Roman"/>
          <w:b/>
          <w:bCs/>
          <w:sz w:val="24"/>
          <w:szCs w:val="24"/>
        </w:rPr>
        <w:t>1. Overview of the Design</w:t>
      </w:r>
    </w:p>
    <w:p w14:paraId="77DEA398" w14:textId="77777777" w:rsidR="00F21AC2" w:rsidRPr="00F21AC2" w:rsidRDefault="00F21AC2" w:rsidP="00F21AC2">
      <w:pPr>
        <w:jc w:val="both"/>
        <w:rPr>
          <w:rFonts w:ascii="Times New Roman" w:hAnsi="Times New Roman" w:cs="Times New Roman"/>
          <w:sz w:val="24"/>
          <w:szCs w:val="24"/>
        </w:rPr>
      </w:pPr>
      <w:r w:rsidRPr="00F21AC2">
        <w:rPr>
          <w:rFonts w:ascii="Times New Roman" w:hAnsi="Times New Roman" w:cs="Times New Roman"/>
          <w:sz w:val="24"/>
          <w:szCs w:val="24"/>
        </w:rPr>
        <w:t>The design showcases a housing unit created in SolidWorks for an electronic device, likely incorporating components such as sensors and a microcontroller (e.g., Arduino). The technical drawing includes multiple orthographic views, dimensioning, and an isometric view to ensure clarity and manufacturability. Additionally, a rendered 3D assembly view provides insights into the placement and integration of components within the enclosure.</w:t>
      </w:r>
    </w:p>
    <w:p w14:paraId="3336E792" w14:textId="77777777" w:rsidR="00F21AC2" w:rsidRPr="00F21AC2" w:rsidRDefault="00F21AC2" w:rsidP="00F21AC2">
      <w:pPr>
        <w:rPr>
          <w:rFonts w:ascii="Times New Roman" w:hAnsi="Times New Roman" w:cs="Times New Roman"/>
          <w:sz w:val="24"/>
          <w:szCs w:val="24"/>
        </w:rPr>
      </w:pPr>
      <w:r w:rsidRPr="00F21AC2">
        <w:rPr>
          <w:rFonts w:ascii="Times New Roman" w:hAnsi="Times New Roman" w:cs="Times New Roman"/>
          <w:sz w:val="24"/>
          <w:szCs w:val="24"/>
        </w:rPr>
        <w:t>Key features of the design:</w:t>
      </w:r>
    </w:p>
    <w:p w14:paraId="5C5E8E80" w14:textId="77777777" w:rsidR="00F21AC2" w:rsidRPr="00F21AC2" w:rsidRDefault="00F21AC2" w:rsidP="00F21AC2">
      <w:pPr>
        <w:numPr>
          <w:ilvl w:val="0"/>
          <w:numId w:val="1"/>
        </w:numPr>
        <w:rPr>
          <w:rFonts w:ascii="Times New Roman" w:hAnsi="Times New Roman" w:cs="Times New Roman"/>
          <w:sz w:val="24"/>
          <w:szCs w:val="24"/>
        </w:rPr>
      </w:pPr>
      <w:r w:rsidRPr="00F21AC2">
        <w:rPr>
          <w:rFonts w:ascii="Times New Roman" w:hAnsi="Times New Roman" w:cs="Times New Roman"/>
          <w:b/>
          <w:bCs/>
          <w:sz w:val="24"/>
          <w:szCs w:val="24"/>
        </w:rPr>
        <w:t>Ventilation Slots:</w:t>
      </w:r>
      <w:r w:rsidRPr="00F21AC2">
        <w:rPr>
          <w:rFonts w:ascii="Times New Roman" w:hAnsi="Times New Roman" w:cs="Times New Roman"/>
          <w:sz w:val="24"/>
          <w:szCs w:val="24"/>
        </w:rPr>
        <w:t xml:space="preserve"> These slots ensure adequate airflow, preventing overheating of internal components.</w:t>
      </w:r>
    </w:p>
    <w:p w14:paraId="328DA2C3" w14:textId="77777777" w:rsidR="00F21AC2" w:rsidRPr="00F21AC2" w:rsidRDefault="00F21AC2" w:rsidP="00F21AC2">
      <w:pPr>
        <w:numPr>
          <w:ilvl w:val="0"/>
          <w:numId w:val="1"/>
        </w:numPr>
        <w:rPr>
          <w:rFonts w:ascii="Times New Roman" w:hAnsi="Times New Roman" w:cs="Times New Roman"/>
          <w:sz w:val="24"/>
          <w:szCs w:val="24"/>
        </w:rPr>
      </w:pPr>
      <w:r w:rsidRPr="00F21AC2">
        <w:rPr>
          <w:rFonts w:ascii="Times New Roman" w:hAnsi="Times New Roman" w:cs="Times New Roman"/>
          <w:b/>
          <w:bCs/>
          <w:sz w:val="24"/>
          <w:szCs w:val="24"/>
        </w:rPr>
        <w:t>Cutout for Display or Components:</w:t>
      </w:r>
      <w:r w:rsidRPr="00F21AC2">
        <w:rPr>
          <w:rFonts w:ascii="Times New Roman" w:hAnsi="Times New Roman" w:cs="Times New Roman"/>
          <w:sz w:val="24"/>
          <w:szCs w:val="24"/>
        </w:rPr>
        <w:t xml:space="preserve"> A rectangular cutout appears to accommodate a screen or another external interface.</w:t>
      </w:r>
    </w:p>
    <w:p w14:paraId="7EA9D9A5" w14:textId="77777777" w:rsidR="00F21AC2" w:rsidRPr="00F21AC2" w:rsidRDefault="00F21AC2" w:rsidP="00F21AC2">
      <w:pPr>
        <w:numPr>
          <w:ilvl w:val="0"/>
          <w:numId w:val="1"/>
        </w:numPr>
        <w:rPr>
          <w:rFonts w:ascii="Times New Roman" w:hAnsi="Times New Roman" w:cs="Times New Roman"/>
          <w:sz w:val="24"/>
          <w:szCs w:val="24"/>
        </w:rPr>
      </w:pPr>
      <w:r w:rsidRPr="00F21AC2">
        <w:rPr>
          <w:rFonts w:ascii="Times New Roman" w:hAnsi="Times New Roman" w:cs="Times New Roman"/>
          <w:b/>
          <w:bCs/>
          <w:sz w:val="24"/>
          <w:szCs w:val="24"/>
        </w:rPr>
        <w:t>Compact Dimensions:</w:t>
      </w:r>
      <w:r w:rsidRPr="00F21AC2">
        <w:rPr>
          <w:rFonts w:ascii="Times New Roman" w:hAnsi="Times New Roman" w:cs="Times New Roman"/>
          <w:sz w:val="24"/>
          <w:szCs w:val="24"/>
        </w:rPr>
        <w:t xml:space="preserve"> The enclosure dimensions are explicitly detailed (e.g., 100 mm width, 60 mm height), emphasizing portability and space efficiency.</w:t>
      </w:r>
    </w:p>
    <w:p w14:paraId="550F81BB" w14:textId="77777777" w:rsidR="00F21AC2" w:rsidRPr="00F21AC2" w:rsidRDefault="00F21AC2" w:rsidP="00F21AC2">
      <w:pPr>
        <w:numPr>
          <w:ilvl w:val="0"/>
          <w:numId w:val="1"/>
        </w:numPr>
        <w:rPr>
          <w:rFonts w:ascii="Times New Roman" w:hAnsi="Times New Roman" w:cs="Times New Roman"/>
          <w:sz w:val="24"/>
          <w:szCs w:val="24"/>
        </w:rPr>
      </w:pPr>
      <w:r w:rsidRPr="00F21AC2">
        <w:rPr>
          <w:rFonts w:ascii="Times New Roman" w:hAnsi="Times New Roman" w:cs="Times New Roman"/>
          <w:b/>
          <w:bCs/>
          <w:sz w:val="24"/>
          <w:szCs w:val="24"/>
        </w:rPr>
        <w:t>Assembly Consideration:</w:t>
      </w:r>
      <w:r w:rsidRPr="00F21AC2">
        <w:rPr>
          <w:rFonts w:ascii="Times New Roman" w:hAnsi="Times New Roman" w:cs="Times New Roman"/>
          <w:sz w:val="24"/>
          <w:szCs w:val="24"/>
        </w:rPr>
        <w:t xml:space="preserve"> The exploded 3D view indicates a modular design, facilitating easy assembly and maintenance.</w:t>
      </w:r>
    </w:p>
    <w:p w14:paraId="4EF0C743" w14:textId="77777777" w:rsidR="00F21AC2" w:rsidRPr="00F21AC2" w:rsidRDefault="00F21AC2" w:rsidP="00F21AC2">
      <w:pPr>
        <w:rPr>
          <w:rFonts w:ascii="Times New Roman" w:hAnsi="Times New Roman" w:cs="Times New Roman"/>
          <w:b/>
          <w:bCs/>
          <w:sz w:val="24"/>
          <w:szCs w:val="24"/>
        </w:rPr>
      </w:pPr>
      <w:r w:rsidRPr="00F21AC2">
        <w:rPr>
          <w:rFonts w:ascii="Times New Roman" w:hAnsi="Times New Roman" w:cs="Times New Roman"/>
          <w:b/>
          <w:bCs/>
          <w:sz w:val="24"/>
          <w:szCs w:val="24"/>
        </w:rPr>
        <w:t>2. Design Choices</w:t>
      </w:r>
    </w:p>
    <w:p w14:paraId="06193780" w14:textId="77777777" w:rsidR="00F21AC2" w:rsidRPr="00F21AC2" w:rsidRDefault="00F21AC2" w:rsidP="00F21AC2">
      <w:pPr>
        <w:rPr>
          <w:rFonts w:ascii="Times New Roman" w:hAnsi="Times New Roman" w:cs="Times New Roman"/>
          <w:b/>
          <w:bCs/>
          <w:sz w:val="24"/>
          <w:szCs w:val="24"/>
        </w:rPr>
      </w:pPr>
      <w:r w:rsidRPr="00F21AC2">
        <w:rPr>
          <w:rFonts w:ascii="Times New Roman" w:hAnsi="Times New Roman" w:cs="Times New Roman"/>
          <w:b/>
          <w:bCs/>
          <w:sz w:val="24"/>
          <w:szCs w:val="24"/>
        </w:rPr>
        <w:t>a. Ventilation Slots</w:t>
      </w:r>
    </w:p>
    <w:p w14:paraId="1072DB08" w14:textId="77777777" w:rsidR="00F21AC2" w:rsidRPr="00F21AC2" w:rsidRDefault="00F21AC2" w:rsidP="00F21AC2">
      <w:pPr>
        <w:numPr>
          <w:ilvl w:val="0"/>
          <w:numId w:val="2"/>
        </w:numPr>
        <w:rPr>
          <w:rFonts w:ascii="Times New Roman" w:hAnsi="Times New Roman" w:cs="Times New Roman"/>
          <w:sz w:val="24"/>
          <w:szCs w:val="24"/>
        </w:rPr>
      </w:pPr>
      <w:r w:rsidRPr="00F21AC2">
        <w:rPr>
          <w:rFonts w:ascii="Times New Roman" w:hAnsi="Times New Roman" w:cs="Times New Roman"/>
          <w:b/>
          <w:bCs/>
          <w:sz w:val="24"/>
          <w:szCs w:val="24"/>
        </w:rPr>
        <w:t>Purpose:</w:t>
      </w:r>
      <w:r w:rsidRPr="00F21AC2">
        <w:rPr>
          <w:rFonts w:ascii="Times New Roman" w:hAnsi="Times New Roman" w:cs="Times New Roman"/>
          <w:sz w:val="24"/>
          <w:szCs w:val="24"/>
        </w:rPr>
        <w:t xml:space="preserve"> Heat dissipation to enhance the reliability and longevity of internal electronic components.</w:t>
      </w:r>
    </w:p>
    <w:p w14:paraId="214977DB" w14:textId="77777777" w:rsidR="00F21AC2" w:rsidRPr="00F21AC2" w:rsidRDefault="00F21AC2" w:rsidP="00F21AC2">
      <w:pPr>
        <w:numPr>
          <w:ilvl w:val="0"/>
          <w:numId w:val="2"/>
        </w:numPr>
        <w:rPr>
          <w:rFonts w:ascii="Times New Roman" w:hAnsi="Times New Roman" w:cs="Times New Roman"/>
          <w:sz w:val="24"/>
          <w:szCs w:val="24"/>
        </w:rPr>
      </w:pPr>
      <w:r w:rsidRPr="00F21AC2">
        <w:rPr>
          <w:rFonts w:ascii="Times New Roman" w:hAnsi="Times New Roman" w:cs="Times New Roman"/>
          <w:b/>
          <w:bCs/>
          <w:sz w:val="24"/>
          <w:szCs w:val="24"/>
        </w:rPr>
        <w:t>Placement:</w:t>
      </w:r>
      <w:r w:rsidRPr="00F21AC2">
        <w:rPr>
          <w:rFonts w:ascii="Times New Roman" w:hAnsi="Times New Roman" w:cs="Times New Roman"/>
          <w:sz w:val="24"/>
          <w:szCs w:val="24"/>
        </w:rPr>
        <w:t xml:space="preserve"> The slots are evenly distributed to ensure uniform cooling.</w:t>
      </w:r>
    </w:p>
    <w:p w14:paraId="1A87DE02" w14:textId="77777777" w:rsidR="00F21AC2" w:rsidRPr="00F21AC2" w:rsidRDefault="00F21AC2" w:rsidP="00F21AC2">
      <w:pPr>
        <w:numPr>
          <w:ilvl w:val="0"/>
          <w:numId w:val="2"/>
        </w:numPr>
        <w:rPr>
          <w:rFonts w:ascii="Times New Roman" w:hAnsi="Times New Roman" w:cs="Times New Roman"/>
          <w:sz w:val="24"/>
          <w:szCs w:val="24"/>
        </w:rPr>
      </w:pPr>
      <w:r w:rsidRPr="00F21AC2">
        <w:rPr>
          <w:rFonts w:ascii="Times New Roman" w:hAnsi="Times New Roman" w:cs="Times New Roman"/>
          <w:b/>
          <w:bCs/>
          <w:sz w:val="24"/>
          <w:szCs w:val="24"/>
        </w:rPr>
        <w:t>Design Choice:</w:t>
      </w:r>
      <w:r w:rsidRPr="00F21AC2">
        <w:rPr>
          <w:rFonts w:ascii="Times New Roman" w:hAnsi="Times New Roman" w:cs="Times New Roman"/>
          <w:sz w:val="24"/>
          <w:szCs w:val="24"/>
        </w:rPr>
        <w:t xml:space="preserve"> The alignment and spacing balance airflow efficiency while maintaining structural integrity.</w:t>
      </w:r>
    </w:p>
    <w:p w14:paraId="695CB735" w14:textId="77777777" w:rsidR="00F21AC2" w:rsidRPr="00F21AC2" w:rsidRDefault="00F21AC2" w:rsidP="00F21AC2">
      <w:pPr>
        <w:rPr>
          <w:rFonts w:ascii="Times New Roman" w:hAnsi="Times New Roman" w:cs="Times New Roman"/>
          <w:b/>
          <w:bCs/>
          <w:sz w:val="24"/>
          <w:szCs w:val="24"/>
        </w:rPr>
      </w:pPr>
      <w:r w:rsidRPr="00F21AC2">
        <w:rPr>
          <w:rFonts w:ascii="Times New Roman" w:hAnsi="Times New Roman" w:cs="Times New Roman"/>
          <w:b/>
          <w:bCs/>
          <w:sz w:val="24"/>
          <w:szCs w:val="24"/>
        </w:rPr>
        <w:t>b. Cutout for Display or Component Access</w:t>
      </w:r>
    </w:p>
    <w:p w14:paraId="24ED6D35" w14:textId="77777777" w:rsidR="00F21AC2" w:rsidRPr="00F21AC2" w:rsidRDefault="00F21AC2" w:rsidP="00F21AC2">
      <w:pPr>
        <w:numPr>
          <w:ilvl w:val="0"/>
          <w:numId w:val="3"/>
        </w:numPr>
        <w:rPr>
          <w:rFonts w:ascii="Times New Roman" w:hAnsi="Times New Roman" w:cs="Times New Roman"/>
          <w:sz w:val="24"/>
          <w:szCs w:val="24"/>
        </w:rPr>
      </w:pPr>
      <w:r w:rsidRPr="00F21AC2">
        <w:rPr>
          <w:rFonts w:ascii="Times New Roman" w:hAnsi="Times New Roman" w:cs="Times New Roman"/>
          <w:b/>
          <w:bCs/>
          <w:sz w:val="24"/>
          <w:szCs w:val="24"/>
        </w:rPr>
        <w:t>Purpose:</w:t>
      </w:r>
      <w:r w:rsidRPr="00F21AC2">
        <w:rPr>
          <w:rFonts w:ascii="Times New Roman" w:hAnsi="Times New Roman" w:cs="Times New Roman"/>
          <w:sz w:val="24"/>
          <w:szCs w:val="24"/>
        </w:rPr>
        <w:t xml:space="preserve"> To provide visibility or accessibility for external interfaces, such as screens, LEDs, or ports.</w:t>
      </w:r>
    </w:p>
    <w:p w14:paraId="438354E2" w14:textId="77777777" w:rsidR="00F21AC2" w:rsidRPr="00F21AC2" w:rsidRDefault="00F21AC2" w:rsidP="00F21AC2">
      <w:pPr>
        <w:numPr>
          <w:ilvl w:val="0"/>
          <w:numId w:val="3"/>
        </w:numPr>
        <w:rPr>
          <w:rFonts w:ascii="Times New Roman" w:hAnsi="Times New Roman" w:cs="Times New Roman"/>
          <w:sz w:val="24"/>
          <w:szCs w:val="24"/>
        </w:rPr>
      </w:pPr>
      <w:r w:rsidRPr="00F21AC2">
        <w:rPr>
          <w:rFonts w:ascii="Times New Roman" w:hAnsi="Times New Roman" w:cs="Times New Roman"/>
          <w:b/>
          <w:bCs/>
          <w:sz w:val="24"/>
          <w:szCs w:val="24"/>
        </w:rPr>
        <w:t>Design Choice:</w:t>
      </w:r>
      <w:r w:rsidRPr="00F21AC2">
        <w:rPr>
          <w:rFonts w:ascii="Times New Roman" w:hAnsi="Times New Roman" w:cs="Times New Roman"/>
          <w:sz w:val="24"/>
          <w:szCs w:val="24"/>
        </w:rPr>
        <w:t xml:space="preserve"> The placement aligns with internal component mounting to ensure optimal usability.</w:t>
      </w:r>
    </w:p>
    <w:p w14:paraId="205C38A5" w14:textId="77777777" w:rsidR="00F21AC2" w:rsidRPr="00F21AC2" w:rsidRDefault="00F21AC2" w:rsidP="00F21AC2">
      <w:pPr>
        <w:rPr>
          <w:rFonts w:ascii="Times New Roman" w:hAnsi="Times New Roman" w:cs="Times New Roman"/>
          <w:b/>
          <w:bCs/>
          <w:sz w:val="24"/>
          <w:szCs w:val="24"/>
        </w:rPr>
      </w:pPr>
      <w:r w:rsidRPr="00F21AC2">
        <w:rPr>
          <w:rFonts w:ascii="Times New Roman" w:hAnsi="Times New Roman" w:cs="Times New Roman"/>
          <w:b/>
          <w:bCs/>
          <w:sz w:val="24"/>
          <w:szCs w:val="24"/>
        </w:rPr>
        <w:t>c. Material and Manufacturing Considerations</w:t>
      </w:r>
    </w:p>
    <w:p w14:paraId="0CF5E3EB" w14:textId="77777777" w:rsidR="00F21AC2" w:rsidRPr="00F21AC2" w:rsidRDefault="00F21AC2" w:rsidP="00F21AC2">
      <w:pPr>
        <w:numPr>
          <w:ilvl w:val="0"/>
          <w:numId w:val="4"/>
        </w:numPr>
        <w:rPr>
          <w:rFonts w:ascii="Times New Roman" w:hAnsi="Times New Roman" w:cs="Times New Roman"/>
          <w:sz w:val="24"/>
          <w:szCs w:val="24"/>
        </w:rPr>
      </w:pPr>
      <w:r w:rsidRPr="00F21AC2">
        <w:rPr>
          <w:rFonts w:ascii="Times New Roman" w:hAnsi="Times New Roman" w:cs="Times New Roman"/>
          <w:b/>
          <w:bCs/>
          <w:sz w:val="24"/>
          <w:szCs w:val="24"/>
        </w:rPr>
        <w:t>Material:</w:t>
      </w:r>
      <w:r w:rsidRPr="00F21AC2">
        <w:rPr>
          <w:rFonts w:ascii="Times New Roman" w:hAnsi="Times New Roman" w:cs="Times New Roman"/>
          <w:sz w:val="24"/>
          <w:szCs w:val="24"/>
        </w:rPr>
        <w:t xml:space="preserve"> Likely plastic or lightweight metal for durability, cost efficiency, and manufacturability.</w:t>
      </w:r>
    </w:p>
    <w:p w14:paraId="503556E8" w14:textId="77777777" w:rsidR="00F21AC2" w:rsidRPr="00F21AC2" w:rsidRDefault="00F21AC2" w:rsidP="00F21AC2">
      <w:pPr>
        <w:numPr>
          <w:ilvl w:val="0"/>
          <w:numId w:val="4"/>
        </w:numPr>
        <w:rPr>
          <w:rFonts w:ascii="Times New Roman" w:hAnsi="Times New Roman" w:cs="Times New Roman"/>
          <w:sz w:val="24"/>
          <w:szCs w:val="24"/>
        </w:rPr>
      </w:pPr>
      <w:r w:rsidRPr="00F21AC2">
        <w:rPr>
          <w:rFonts w:ascii="Times New Roman" w:hAnsi="Times New Roman" w:cs="Times New Roman"/>
          <w:b/>
          <w:bCs/>
          <w:sz w:val="24"/>
          <w:szCs w:val="24"/>
        </w:rPr>
        <w:t>Manufacturing:</w:t>
      </w:r>
      <w:r w:rsidRPr="00F21AC2">
        <w:rPr>
          <w:rFonts w:ascii="Times New Roman" w:hAnsi="Times New Roman" w:cs="Times New Roman"/>
          <w:sz w:val="24"/>
          <w:szCs w:val="24"/>
        </w:rPr>
        <w:t xml:space="preserve"> Designed for injection molding or CNC machining, as evidenced by the simple geometry and minimal undercuts.</w:t>
      </w:r>
    </w:p>
    <w:p w14:paraId="2953E663" w14:textId="77777777" w:rsidR="00F21AC2" w:rsidRPr="00F21AC2" w:rsidRDefault="00F21AC2" w:rsidP="00F21AC2">
      <w:pPr>
        <w:rPr>
          <w:rFonts w:ascii="Times New Roman" w:hAnsi="Times New Roman" w:cs="Times New Roman"/>
          <w:b/>
          <w:bCs/>
          <w:sz w:val="24"/>
          <w:szCs w:val="24"/>
        </w:rPr>
      </w:pPr>
      <w:r w:rsidRPr="00F21AC2">
        <w:rPr>
          <w:rFonts w:ascii="Times New Roman" w:hAnsi="Times New Roman" w:cs="Times New Roman"/>
          <w:b/>
          <w:bCs/>
          <w:sz w:val="24"/>
          <w:szCs w:val="24"/>
        </w:rPr>
        <w:lastRenderedPageBreak/>
        <w:t>d. Modular Assembly</w:t>
      </w:r>
    </w:p>
    <w:p w14:paraId="12BA3138" w14:textId="77777777" w:rsidR="00F21AC2" w:rsidRPr="00F21AC2" w:rsidRDefault="00F21AC2" w:rsidP="00F21AC2">
      <w:pPr>
        <w:numPr>
          <w:ilvl w:val="0"/>
          <w:numId w:val="5"/>
        </w:numPr>
        <w:rPr>
          <w:rFonts w:ascii="Times New Roman" w:hAnsi="Times New Roman" w:cs="Times New Roman"/>
          <w:sz w:val="24"/>
          <w:szCs w:val="24"/>
        </w:rPr>
      </w:pPr>
      <w:r w:rsidRPr="00F21AC2">
        <w:rPr>
          <w:rFonts w:ascii="Times New Roman" w:hAnsi="Times New Roman" w:cs="Times New Roman"/>
          <w:b/>
          <w:bCs/>
          <w:sz w:val="24"/>
          <w:szCs w:val="24"/>
        </w:rPr>
        <w:t>Purpose:</w:t>
      </w:r>
      <w:r w:rsidRPr="00F21AC2">
        <w:rPr>
          <w:rFonts w:ascii="Times New Roman" w:hAnsi="Times New Roman" w:cs="Times New Roman"/>
          <w:sz w:val="24"/>
          <w:szCs w:val="24"/>
        </w:rPr>
        <w:t xml:space="preserve"> Simplifies the integration of internal components and future maintenance.</w:t>
      </w:r>
    </w:p>
    <w:p w14:paraId="0BFEEF3D" w14:textId="77777777" w:rsidR="00F21AC2" w:rsidRPr="00F21AC2" w:rsidRDefault="00F21AC2" w:rsidP="00F21AC2">
      <w:pPr>
        <w:numPr>
          <w:ilvl w:val="0"/>
          <w:numId w:val="5"/>
        </w:numPr>
        <w:rPr>
          <w:rFonts w:ascii="Times New Roman" w:hAnsi="Times New Roman" w:cs="Times New Roman"/>
          <w:sz w:val="24"/>
          <w:szCs w:val="24"/>
        </w:rPr>
      </w:pPr>
      <w:r w:rsidRPr="00F21AC2">
        <w:rPr>
          <w:rFonts w:ascii="Times New Roman" w:hAnsi="Times New Roman" w:cs="Times New Roman"/>
          <w:b/>
          <w:bCs/>
          <w:sz w:val="24"/>
          <w:szCs w:val="24"/>
        </w:rPr>
        <w:t>Design Choice:</w:t>
      </w:r>
      <w:r w:rsidRPr="00F21AC2">
        <w:rPr>
          <w:rFonts w:ascii="Times New Roman" w:hAnsi="Times New Roman" w:cs="Times New Roman"/>
          <w:sz w:val="24"/>
          <w:szCs w:val="24"/>
        </w:rPr>
        <w:t xml:space="preserve"> Screw-based or snap-fit assembly for ease of use.</w:t>
      </w:r>
    </w:p>
    <w:p w14:paraId="4E2CABFC" w14:textId="77777777" w:rsidR="00F21AC2" w:rsidRPr="00F21AC2" w:rsidRDefault="00F21AC2" w:rsidP="00F21AC2">
      <w:pPr>
        <w:rPr>
          <w:rFonts w:ascii="Times New Roman" w:hAnsi="Times New Roman" w:cs="Times New Roman"/>
          <w:b/>
          <w:bCs/>
          <w:sz w:val="24"/>
          <w:szCs w:val="24"/>
        </w:rPr>
      </w:pPr>
      <w:r w:rsidRPr="00F21AC2">
        <w:rPr>
          <w:rFonts w:ascii="Times New Roman" w:hAnsi="Times New Roman" w:cs="Times New Roman"/>
          <w:b/>
          <w:bCs/>
          <w:sz w:val="24"/>
          <w:szCs w:val="24"/>
        </w:rPr>
        <w:t>3. Challenges Encountered</w:t>
      </w:r>
    </w:p>
    <w:p w14:paraId="22CEBE90" w14:textId="77777777" w:rsidR="00F21AC2" w:rsidRPr="00F21AC2" w:rsidRDefault="00F21AC2" w:rsidP="00F21AC2">
      <w:pPr>
        <w:rPr>
          <w:rFonts w:ascii="Times New Roman" w:hAnsi="Times New Roman" w:cs="Times New Roman"/>
          <w:b/>
          <w:bCs/>
          <w:sz w:val="24"/>
          <w:szCs w:val="24"/>
        </w:rPr>
      </w:pPr>
      <w:r w:rsidRPr="00F21AC2">
        <w:rPr>
          <w:rFonts w:ascii="Times New Roman" w:hAnsi="Times New Roman" w:cs="Times New Roman"/>
          <w:b/>
          <w:bCs/>
          <w:sz w:val="24"/>
          <w:szCs w:val="24"/>
        </w:rPr>
        <w:t>a. Thermal Management</w:t>
      </w:r>
    </w:p>
    <w:p w14:paraId="70714FE2" w14:textId="77777777" w:rsidR="00F21AC2" w:rsidRPr="00F21AC2" w:rsidRDefault="00F21AC2" w:rsidP="00F21AC2">
      <w:pPr>
        <w:rPr>
          <w:rFonts w:ascii="Times New Roman" w:hAnsi="Times New Roman" w:cs="Times New Roman"/>
          <w:sz w:val="24"/>
          <w:szCs w:val="24"/>
        </w:rPr>
      </w:pPr>
      <w:r w:rsidRPr="00F21AC2">
        <w:rPr>
          <w:rFonts w:ascii="Times New Roman" w:hAnsi="Times New Roman" w:cs="Times New Roman"/>
          <w:b/>
          <w:bCs/>
          <w:sz w:val="24"/>
          <w:szCs w:val="24"/>
        </w:rPr>
        <w:t>Challenge:</w:t>
      </w:r>
      <w:r w:rsidRPr="00F21AC2">
        <w:rPr>
          <w:rFonts w:ascii="Times New Roman" w:hAnsi="Times New Roman" w:cs="Times New Roman"/>
          <w:sz w:val="24"/>
          <w:szCs w:val="24"/>
        </w:rPr>
        <w:t xml:space="preserve"> Balancing effective ventilation with structural rigidity.</w:t>
      </w:r>
    </w:p>
    <w:p w14:paraId="46128C6F" w14:textId="77777777" w:rsidR="00F21AC2" w:rsidRPr="00F21AC2" w:rsidRDefault="00F21AC2" w:rsidP="00F21AC2">
      <w:pPr>
        <w:rPr>
          <w:rFonts w:ascii="Times New Roman" w:hAnsi="Times New Roman" w:cs="Times New Roman"/>
          <w:sz w:val="24"/>
          <w:szCs w:val="24"/>
        </w:rPr>
      </w:pPr>
      <w:r w:rsidRPr="00F21AC2">
        <w:rPr>
          <w:rFonts w:ascii="Times New Roman" w:hAnsi="Times New Roman" w:cs="Times New Roman"/>
          <w:b/>
          <w:bCs/>
          <w:sz w:val="24"/>
          <w:szCs w:val="24"/>
        </w:rPr>
        <w:t>Solution:</w:t>
      </w:r>
      <w:r w:rsidRPr="00F21AC2">
        <w:rPr>
          <w:rFonts w:ascii="Times New Roman" w:hAnsi="Times New Roman" w:cs="Times New Roman"/>
          <w:sz w:val="24"/>
          <w:szCs w:val="24"/>
        </w:rPr>
        <w:t xml:space="preserve"> Strategically placed slots that do not compromise the enclosure’s mechanical strength.</w:t>
      </w:r>
    </w:p>
    <w:p w14:paraId="50A25790" w14:textId="77777777" w:rsidR="00F21AC2" w:rsidRPr="00F21AC2" w:rsidRDefault="00F21AC2" w:rsidP="00F21AC2">
      <w:pPr>
        <w:rPr>
          <w:rFonts w:ascii="Times New Roman" w:hAnsi="Times New Roman" w:cs="Times New Roman"/>
          <w:b/>
          <w:bCs/>
          <w:sz w:val="24"/>
          <w:szCs w:val="24"/>
        </w:rPr>
      </w:pPr>
      <w:r w:rsidRPr="00F21AC2">
        <w:rPr>
          <w:rFonts w:ascii="Times New Roman" w:hAnsi="Times New Roman" w:cs="Times New Roman"/>
          <w:b/>
          <w:bCs/>
          <w:sz w:val="24"/>
          <w:szCs w:val="24"/>
        </w:rPr>
        <w:t>b. Dimensional Accuracy</w:t>
      </w:r>
    </w:p>
    <w:p w14:paraId="7F0615F6" w14:textId="77777777" w:rsidR="00F21AC2" w:rsidRPr="00F21AC2" w:rsidRDefault="00F21AC2" w:rsidP="00F21AC2">
      <w:pPr>
        <w:rPr>
          <w:rFonts w:ascii="Times New Roman" w:hAnsi="Times New Roman" w:cs="Times New Roman"/>
          <w:sz w:val="24"/>
          <w:szCs w:val="24"/>
        </w:rPr>
      </w:pPr>
      <w:r w:rsidRPr="00F21AC2">
        <w:rPr>
          <w:rFonts w:ascii="Times New Roman" w:hAnsi="Times New Roman" w:cs="Times New Roman"/>
          <w:b/>
          <w:bCs/>
          <w:sz w:val="24"/>
          <w:szCs w:val="24"/>
        </w:rPr>
        <w:t>Challenge:</w:t>
      </w:r>
      <w:r w:rsidRPr="00F21AC2">
        <w:rPr>
          <w:rFonts w:ascii="Times New Roman" w:hAnsi="Times New Roman" w:cs="Times New Roman"/>
          <w:sz w:val="24"/>
          <w:szCs w:val="24"/>
        </w:rPr>
        <w:t xml:space="preserve"> Ensuring that all dimensions meet the tolerances required for component fitting.</w:t>
      </w:r>
    </w:p>
    <w:p w14:paraId="278578BA" w14:textId="77777777" w:rsidR="00F21AC2" w:rsidRPr="00F21AC2" w:rsidRDefault="00F21AC2" w:rsidP="00F21AC2">
      <w:pPr>
        <w:rPr>
          <w:rFonts w:ascii="Times New Roman" w:hAnsi="Times New Roman" w:cs="Times New Roman"/>
          <w:sz w:val="24"/>
          <w:szCs w:val="24"/>
        </w:rPr>
      </w:pPr>
      <w:r w:rsidRPr="00F21AC2">
        <w:rPr>
          <w:rFonts w:ascii="Times New Roman" w:hAnsi="Times New Roman" w:cs="Times New Roman"/>
          <w:b/>
          <w:bCs/>
          <w:sz w:val="24"/>
          <w:szCs w:val="24"/>
        </w:rPr>
        <w:t>Solution:</w:t>
      </w:r>
      <w:r w:rsidRPr="00F21AC2">
        <w:rPr>
          <w:rFonts w:ascii="Times New Roman" w:hAnsi="Times New Roman" w:cs="Times New Roman"/>
          <w:sz w:val="24"/>
          <w:szCs w:val="24"/>
        </w:rPr>
        <w:t xml:space="preserve"> Detailed dimensioning in the technical drawing to guide manufacturing.</w:t>
      </w:r>
    </w:p>
    <w:p w14:paraId="467542E0" w14:textId="77777777" w:rsidR="00F21AC2" w:rsidRPr="00F21AC2" w:rsidRDefault="00F21AC2" w:rsidP="00F21AC2">
      <w:pPr>
        <w:rPr>
          <w:rFonts w:ascii="Times New Roman" w:hAnsi="Times New Roman" w:cs="Times New Roman"/>
          <w:b/>
          <w:bCs/>
          <w:sz w:val="24"/>
          <w:szCs w:val="24"/>
        </w:rPr>
      </w:pPr>
      <w:r w:rsidRPr="00F21AC2">
        <w:rPr>
          <w:rFonts w:ascii="Times New Roman" w:hAnsi="Times New Roman" w:cs="Times New Roman"/>
          <w:b/>
          <w:bCs/>
          <w:sz w:val="24"/>
          <w:szCs w:val="24"/>
        </w:rPr>
        <w:t>c. Aesthetic and Functional Balance</w:t>
      </w:r>
    </w:p>
    <w:p w14:paraId="1B9353E8" w14:textId="77777777" w:rsidR="00F21AC2" w:rsidRPr="00F21AC2" w:rsidRDefault="00F21AC2" w:rsidP="00F21AC2">
      <w:pPr>
        <w:rPr>
          <w:rFonts w:ascii="Times New Roman" w:hAnsi="Times New Roman" w:cs="Times New Roman"/>
          <w:sz w:val="24"/>
          <w:szCs w:val="24"/>
        </w:rPr>
      </w:pPr>
      <w:r w:rsidRPr="00F21AC2">
        <w:rPr>
          <w:rFonts w:ascii="Times New Roman" w:hAnsi="Times New Roman" w:cs="Times New Roman"/>
          <w:b/>
          <w:bCs/>
          <w:sz w:val="24"/>
          <w:szCs w:val="24"/>
        </w:rPr>
        <w:t>Challenge:</w:t>
      </w:r>
      <w:r w:rsidRPr="00F21AC2">
        <w:rPr>
          <w:rFonts w:ascii="Times New Roman" w:hAnsi="Times New Roman" w:cs="Times New Roman"/>
          <w:sz w:val="24"/>
          <w:szCs w:val="24"/>
        </w:rPr>
        <w:t xml:space="preserve"> Combining an appealing design with functionality.</w:t>
      </w:r>
    </w:p>
    <w:p w14:paraId="7E06BE86" w14:textId="77777777" w:rsidR="00F21AC2" w:rsidRPr="00F21AC2" w:rsidRDefault="00F21AC2" w:rsidP="00F21AC2">
      <w:pPr>
        <w:rPr>
          <w:rFonts w:ascii="Times New Roman" w:hAnsi="Times New Roman" w:cs="Times New Roman"/>
          <w:sz w:val="24"/>
          <w:szCs w:val="24"/>
        </w:rPr>
      </w:pPr>
      <w:r w:rsidRPr="00F21AC2">
        <w:rPr>
          <w:rFonts w:ascii="Times New Roman" w:hAnsi="Times New Roman" w:cs="Times New Roman"/>
          <w:b/>
          <w:bCs/>
          <w:sz w:val="24"/>
          <w:szCs w:val="24"/>
        </w:rPr>
        <w:t>Solution:</w:t>
      </w:r>
      <w:r w:rsidRPr="00F21AC2">
        <w:rPr>
          <w:rFonts w:ascii="Times New Roman" w:hAnsi="Times New Roman" w:cs="Times New Roman"/>
          <w:sz w:val="24"/>
          <w:szCs w:val="24"/>
        </w:rPr>
        <w:t xml:space="preserve"> Smooth surfaces and clean cutouts contribute to aesthetics while supporting the device’s functionality.</w:t>
      </w:r>
    </w:p>
    <w:p w14:paraId="63C81350" w14:textId="77777777" w:rsidR="00F21AC2" w:rsidRPr="00F21AC2" w:rsidRDefault="00F21AC2" w:rsidP="00F21AC2">
      <w:pPr>
        <w:rPr>
          <w:rFonts w:ascii="Times New Roman" w:hAnsi="Times New Roman" w:cs="Times New Roman"/>
          <w:b/>
          <w:bCs/>
          <w:sz w:val="24"/>
          <w:szCs w:val="24"/>
        </w:rPr>
      </w:pPr>
      <w:r w:rsidRPr="00F21AC2">
        <w:rPr>
          <w:rFonts w:ascii="Times New Roman" w:hAnsi="Times New Roman" w:cs="Times New Roman"/>
          <w:b/>
          <w:bCs/>
          <w:sz w:val="24"/>
          <w:szCs w:val="24"/>
        </w:rPr>
        <w:t>d. Component Integration</w:t>
      </w:r>
    </w:p>
    <w:p w14:paraId="0D99CEFD" w14:textId="77777777" w:rsidR="00F21AC2" w:rsidRPr="00F21AC2" w:rsidRDefault="00F21AC2" w:rsidP="00F21AC2">
      <w:pPr>
        <w:rPr>
          <w:rFonts w:ascii="Times New Roman" w:hAnsi="Times New Roman" w:cs="Times New Roman"/>
          <w:sz w:val="24"/>
          <w:szCs w:val="24"/>
        </w:rPr>
      </w:pPr>
      <w:r w:rsidRPr="00F21AC2">
        <w:rPr>
          <w:rFonts w:ascii="Times New Roman" w:hAnsi="Times New Roman" w:cs="Times New Roman"/>
          <w:b/>
          <w:bCs/>
          <w:sz w:val="24"/>
          <w:szCs w:val="24"/>
        </w:rPr>
        <w:t>Challenge:</w:t>
      </w:r>
      <w:r w:rsidRPr="00F21AC2">
        <w:rPr>
          <w:rFonts w:ascii="Times New Roman" w:hAnsi="Times New Roman" w:cs="Times New Roman"/>
          <w:sz w:val="24"/>
          <w:szCs w:val="24"/>
        </w:rPr>
        <w:t xml:space="preserve"> Ensuring internal components fit within the limited space.</w:t>
      </w:r>
    </w:p>
    <w:p w14:paraId="60A67B1A" w14:textId="77777777" w:rsidR="00F21AC2" w:rsidRDefault="00F21AC2" w:rsidP="00F21AC2">
      <w:pPr>
        <w:rPr>
          <w:rFonts w:ascii="Times New Roman" w:hAnsi="Times New Roman" w:cs="Times New Roman"/>
          <w:sz w:val="24"/>
          <w:szCs w:val="24"/>
        </w:rPr>
      </w:pPr>
      <w:r w:rsidRPr="00F21AC2">
        <w:rPr>
          <w:rFonts w:ascii="Times New Roman" w:hAnsi="Times New Roman" w:cs="Times New Roman"/>
          <w:b/>
          <w:bCs/>
          <w:sz w:val="24"/>
          <w:szCs w:val="24"/>
        </w:rPr>
        <w:t>Solution:</w:t>
      </w:r>
      <w:r w:rsidRPr="00F21AC2">
        <w:rPr>
          <w:rFonts w:ascii="Times New Roman" w:hAnsi="Times New Roman" w:cs="Times New Roman"/>
          <w:sz w:val="24"/>
          <w:szCs w:val="24"/>
        </w:rPr>
        <w:t xml:space="preserve"> Iterative design and 3D assembly verification to optimize component placement.</w:t>
      </w:r>
    </w:p>
    <w:p w14:paraId="5BD8D53A" w14:textId="4F0717CC" w:rsidR="00F21AC2" w:rsidRPr="00F21AC2" w:rsidRDefault="00F21AC2" w:rsidP="00F21AC2">
      <w:pPr>
        <w:rPr>
          <w:rFonts w:ascii="Times New Roman" w:hAnsi="Times New Roman" w:cs="Times New Roman"/>
          <w:sz w:val="24"/>
          <w:szCs w:val="24"/>
        </w:rPr>
      </w:pPr>
      <w:r>
        <w:rPr>
          <w:noProof/>
        </w:rPr>
        <w:drawing>
          <wp:inline distT="0" distB="0" distL="0" distR="0" wp14:anchorId="44D528B5" wp14:editId="2270C7EC">
            <wp:extent cx="3003701" cy="1437640"/>
            <wp:effectExtent l="0" t="0" r="6350" b="0"/>
            <wp:docPr id="53035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136" t="31355" r="17299" b="23973"/>
                    <a:stretch/>
                  </pic:blipFill>
                  <pic:spPr bwMode="auto">
                    <a:xfrm>
                      <a:off x="0" y="0"/>
                      <a:ext cx="3005421" cy="1438463"/>
                    </a:xfrm>
                    <a:prstGeom prst="rect">
                      <a:avLst/>
                    </a:prstGeom>
                    <a:noFill/>
                    <a:ln>
                      <a:noFill/>
                    </a:ln>
                    <a:extLst>
                      <a:ext uri="{53640926-AAD7-44D8-BBD7-CCE9431645EC}">
                        <a14:shadowObscured xmlns:a14="http://schemas.microsoft.com/office/drawing/2010/main"/>
                      </a:ext>
                    </a:extLst>
                  </pic:spPr>
                </pic:pic>
              </a:graphicData>
            </a:graphic>
          </wp:inline>
        </w:drawing>
      </w:r>
    </w:p>
    <w:p w14:paraId="6DCD8150" w14:textId="77777777" w:rsidR="00F21AC2" w:rsidRPr="00F21AC2" w:rsidRDefault="00F21AC2" w:rsidP="00F21AC2">
      <w:pPr>
        <w:rPr>
          <w:rFonts w:ascii="Times New Roman" w:hAnsi="Times New Roman" w:cs="Times New Roman"/>
          <w:b/>
          <w:bCs/>
          <w:sz w:val="24"/>
          <w:szCs w:val="24"/>
        </w:rPr>
      </w:pPr>
      <w:r w:rsidRPr="00F21AC2">
        <w:rPr>
          <w:rFonts w:ascii="Times New Roman" w:hAnsi="Times New Roman" w:cs="Times New Roman"/>
          <w:b/>
          <w:bCs/>
          <w:sz w:val="24"/>
          <w:szCs w:val="24"/>
        </w:rPr>
        <w:t>4. Conclusion</w:t>
      </w:r>
    </w:p>
    <w:p w14:paraId="29EA3709" w14:textId="4D0BEF5A" w:rsidR="0022681C" w:rsidRDefault="00F21AC2" w:rsidP="00F21AC2">
      <w:pPr>
        <w:jc w:val="both"/>
      </w:pPr>
      <w:r w:rsidRPr="00F21AC2">
        <w:rPr>
          <w:rFonts w:ascii="Times New Roman" w:hAnsi="Times New Roman" w:cs="Times New Roman"/>
          <w:sz w:val="24"/>
          <w:szCs w:val="24"/>
        </w:rPr>
        <w:t>This SolidWorks design effectively addresses key functional requirements while maintaining a balance between manufacturability, aesthetics, and usability. Challenges such as thermal management, dimensional accuracy, and integration were systematically resolved through careful planning and design iterations. Future improvements could explore alternative materials for enhanced durability or optimized ventilation patterns for better heat dissipation.</w:t>
      </w:r>
    </w:p>
    <w:sectPr w:rsidR="0022681C" w:rsidSect="004D03CB">
      <w:footerReference w:type="default" r:id="rId10"/>
      <w:pgSz w:w="12240" w:h="15840"/>
      <w:pgMar w:top="1440" w:right="1440" w:bottom="1440" w:left="1440" w:header="720" w:footer="720" w:gutter="0"/>
      <w:pgBorders w:display="firstPage" w:offsetFrom="page">
        <w:top w:val="circlesRectangles" w:sz="31" w:space="24" w:color="auto"/>
        <w:left w:val="circlesRectangles" w:sz="31" w:space="24" w:color="auto"/>
        <w:bottom w:val="circlesRectangles" w:sz="31" w:space="24" w:color="auto"/>
        <w:right w:val="circlesRectangles" w:sz="31"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E4AEE" w14:textId="77777777" w:rsidR="005B32BE" w:rsidRDefault="005B32BE" w:rsidP="00F21AC2">
      <w:pPr>
        <w:spacing w:after="0" w:line="240" w:lineRule="auto"/>
      </w:pPr>
      <w:r>
        <w:separator/>
      </w:r>
    </w:p>
  </w:endnote>
  <w:endnote w:type="continuationSeparator" w:id="0">
    <w:p w14:paraId="6D3BFBA2" w14:textId="77777777" w:rsidR="005B32BE" w:rsidRDefault="005B32BE" w:rsidP="00F21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E6EF8" w14:textId="77777777" w:rsidR="00F21AC2" w:rsidRDefault="00F21AC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3745B25" w14:textId="77777777" w:rsidR="00F21AC2" w:rsidRDefault="00F21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58997" w14:textId="77777777" w:rsidR="005B32BE" w:rsidRDefault="005B32BE" w:rsidP="00F21AC2">
      <w:pPr>
        <w:spacing w:after="0" w:line="240" w:lineRule="auto"/>
      </w:pPr>
      <w:r>
        <w:separator/>
      </w:r>
    </w:p>
  </w:footnote>
  <w:footnote w:type="continuationSeparator" w:id="0">
    <w:p w14:paraId="3DD60C63" w14:textId="77777777" w:rsidR="005B32BE" w:rsidRDefault="005B32BE" w:rsidP="00F21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57923"/>
    <w:multiLevelType w:val="multilevel"/>
    <w:tmpl w:val="093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F6E88"/>
    <w:multiLevelType w:val="multilevel"/>
    <w:tmpl w:val="3C38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732D9"/>
    <w:multiLevelType w:val="multilevel"/>
    <w:tmpl w:val="B56C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77891"/>
    <w:multiLevelType w:val="multilevel"/>
    <w:tmpl w:val="27A8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240E2"/>
    <w:multiLevelType w:val="multilevel"/>
    <w:tmpl w:val="AAA2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F1752"/>
    <w:multiLevelType w:val="multilevel"/>
    <w:tmpl w:val="AA14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E6CF4"/>
    <w:multiLevelType w:val="multilevel"/>
    <w:tmpl w:val="56BA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34287"/>
    <w:multiLevelType w:val="multilevel"/>
    <w:tmpl w:val="D2A2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EE3D9D"/>
    <w:multiLevelType w:val="multilevel"/>
    <w:tmpl w:val="BE22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158390">
    <w:abstractNumId w:val="3"/>
  </w:num>
  <w:num w:numId="2" w16cid:durableId="577328440">
    <w:abstractNumId w:val="5"/>
  </w:num>
  <w:num w:numId="3" w16cid:durableId="1282105824">
    <w:abstractNumId w:val="0"/>
  </w:num>
  <w:num w:numId="4" w16cid:durableId="2036540139">
    <w:abstractNumId w:val="2"/>
  </w:num>
  <w:num w:numId="5" w16cid:durableId="494108579">
    <w:abstractNumId w:val="4"/>
  </w:num>
  <w:num w:numId="6" w16cid:durableId="813713859">
    <w:abstractNumId w:val="6"/>
  </w:num>
  <w:num w:numId="7" w16cid:durableId="702052065">
    <w:abstractNumId w:val="8"/>
  </w:num>
  <w:num w:numId="8" w16cid:durableId="66654435">
    <w:abstractNumId w:val="7"/>
  </w:num>
  <w:num w:numId="9" w16cid:durableId="20667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C2"/>
    <w:rsid w:val="0022681C"/>
    <w:rsid w:val="00346017"/>
    <w:rsid w:val="004B708E"/>
    <w:rsid w:val="004D03CB"/>
    <w:rsid w:val="005A3B50"/>
    <w:rsid w:val="005B32BE"/>
    <w:rsid w:val="00652CE9"/>
    <w:rsid w:val="006A0F04"/>
    <w:rsid w:val="007C3B75"/>
    <w:rsid w:val="00886D86"/>
    <w:rsid w:val="00F21AC2"/>
    <w:rsid w:val="00F94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9DC9A"/>
  <w15:chartTrackingRefBased/>
  <w15:docId w15:val="{51EC013F-9A7C-4121-9DA8-ECB3FDCF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AC2"/>
  </w:style>
  <w:style w:type="paragraph" w:styleId="Footer">
    <w:name w:val="footer"/>
    <w:basedOn w:val="Normal"/>
    <w:link w:val="FooterChar"/>
    <w:uiPriority w:val="99"/>
    <w:unhideWhenUsed/>
    <w:rsid w:val="00F21A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AC2"/>
  </w:style>
  <w:style w:type="paragraph" w:styleId="NoSpacing">
    <w:name w:val="No Spacing"/>
    <w:link w:val="NoSpacingChar"/>
    <w:uiPriority w:val="1"/>
    <w:qFormat/>
    <w:rsid w:val="004D03C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D03CB"/>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134887">
      <w:bodyDiv w:val="1"/>
      <w:marLeft w:val="0"/>
      <w:marRight w:val="0"/>
      <w:marTop w:val="0"/>
      <w:marBottom w:val="0"/>
      <w:divBdr>
        <w:top w:val="none" w:sz="0" w:space="0" w:color="auto"/>
        <w:left w:val="none" w:sz="0" w:space="0" w:color="auto"/>
        <w:bottom w:val="none" w:sz="0" w:space="0" w:color="auto"/>
        <w:right w:val="none" w:sz="0" w:space="0" w:color="auto"/>
      </w:divBdr>
    </w:div>
    <w:div w:id="566917371">
      <w:bodyDiv w:val="1"/>
      <w:marLeft w:val="0"/>
      <w:marRight w:val="0"/>
      <w:marTop w:val="0"/>
      <w:marBottom w:val="0"/>
      <w:divBdr>
        <w:top w:val="none" w:sz="0" w:space="0" w:color="auto"/>
        <w:left w:val="none" w:sz="0" w:space="0" w:color="auto"/>
        <w:bottom w:val="none" w:sz="0" w:space="0" w:color="auto"/>
        <w:right w:val="none" w:sz="0" w:space="0" w:color="auto"/>
      </w:divBdr>
    </w:div>
    <w:div w:id="576985480">
      <w:bodyDiv w:val="1"/>
      <w:marLeft w:val="0"/>
      <w:marRight w:val="0"/>
      <w:marTop w:val="0"/>
      <w:marBottom w:val="0"/>
      <w:divBdr>
        <w:top w:val="none" w:sz="0" w:space="0" w:color="auto"/>
        <w:left w:val="none" w:sz="0" w:space="0" w:color="auto"/>
        <w:bottom w:val="none" w:sz="0" w:space="0" w:color="auto"/>
        <w:right w:val="none" w:sz="0" w:space="0" w:color="auto"/>
      </w:divBdr>
    </w:div>
    <w:div w:id="80786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4281-A1F0-409B-9EC9-9EDFD32CB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 12</dc:creator>
  <cp:keywords/>
  <dc:description/>
  <cp:lastModifiedBy>IE 12</cp:lastModifiedBy>
  <cp:revision>3</cp:revision>
  <dcterms:created xsi:type="dcterms:W3CDTF">2024-12-11T08:27:00Z</dcterms:created>
  <dcterms:modified xsi:type="dcterms:W3CDTF">2024-12-11T11:58:00Z</dcterms:modified>
</cp:coreProperties>
</file>