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360" w:lineRule="auto"/>
        <w:jc w:val="center"/>
        <w:rPr>
          <w:rFonts w:hint="default" w:ascii="sans-serif" w:hAnsi="sans-serif" w:eastAsia="sans-serif" w:cs="sans-serif"/>
          <w:i w:val="0"/>
          <w:caps w:val="0"/>
          <w:color w:val="1F1F1F"/>
          <w:spacing w:val="0"/>
          <w:kern w:val="0"/>
          <w:sz w:val="21"/>
          <w:szCs w:val="21"/>
          <w:shd w:val="clear" w:fill="FFFFFF"/>
          <w:lang w:val="pt" w:eastAsia="zh-CN" w:bidi="ar"/>
        </w:rPr>
      </w:pPr>
      <w:r>
        <w:rPr>
          <w:rFonts w:hint="default" w:ascii="sans-serif" w:hAnsi="sans-serif" w:eastAsia="sans-serif" w:cs="sans-serif"/>
          <w:b/>
          <w:bCs/>
          <w:i w:val="0"/>
          <w:caps w:val="0"/>
          <w:color w:val="1F1F1F"/>
          <w:spacing w:val="0"/>
          <w:kern w:val="0"/>
          <w:sz w:val="32"/>
          <w:szCs w:val="32"/>
          <w:shd w:val="clear" w:fill="FFFFFF"/>
          <w:lang w:val="pt" w:eastAsia="zh-CN" w:bidi="ar"/>
        </w:rPr>
        <w:t>Describing the dataset</w:t>
      </w:r>
    </w:p>
    <w:p>
      <w:pPr>
        <w:keepNext w:val="0"/>
        <w:keepLines w:val="0"/>
        <w:widowControl/>
        <w:suppressLineNumbers w:val="0"/>
        <w:jc w:val="both"/>
        <w:rPr>
          <w:rFonts w:hint="default" w:ascii="sans-serif" w:hAnsi="sans-serif" w:eastAsia="sans-serif" w:cs="sans-serif"/>
          <w:i w:val="0"/>
          <w:caps w:val="0"/>
          <w:color w:val="1F1F1F"/>
          <w:spacing w:val="0"/>
          <w:kern w:val="0"/>
          <w:sz w:val="22"/>
          <w:szCs w:val="22"/>
          <w:shd w:val="clear" w:fill="FFFFFF"/>
          <w:lang w:val="pt" w:eastAsia="zh-CN" w:bidi="ar"/>
        </w:rPr>
      </w:pPr>
      <w:r>
        <w:rPr>
          <w:rFonts w:hint="default" w:ascii="sans-serif" w:hAnsi="sans-serif" w:eastAsia="sans-serif" w:cs="sans-serif"/>
          <w:i w:val="0"/>
          <w:caps w:val="0"/>
          <w:color w:val="1F1F1F"/>
          <w:spacing w:val="0"/>
          <w:kern w:val="0"/>
          <w:sz w:val="22"/>
          <w:szCs w:val="22"/>
          <w:shd w:val="clear" w:fill="FFFFFF"/>
          <w:lang w:val="pt" w:eastAsia="zh-CN" w:bidi="ar"/>
        </w:rPr>
        <w:t xml:space="preserve">Before to perform the code. It’s necessary to find some prior </w:t>
      </w:r>
      <w:r>
        <w:rPr>
          <w:rFonts w:hint="default" w:ascii="sans-serif" w:hAnsi="sans-serif" w:eastAsia="sans-serif" w:cs="sans-serif"/>
          <w:i w:val="0"/>
          <w:color w:val="1F1F1F"/>
          <w:spacing w:val="0"/>
          <w:kern w:val="0"/>
          <w:sz w:val="22"/>
          <w:szCs w:val="22"/>
          <w:shd w:val="clear" w:fill="FFFFFF"/>
          <w:lang w:val="pt" w:eastAsia="zh-CN" w:bidi="ar"/>
        </w:rPr>
        <w:t>information</w:t>
      </w:r>
      <w:r>
        <w:rPr>
          <w:rFonts w:hint="default" w:ascii="sans-serif" w:hAnsi="sans-serif" w:eastAsia="sans-serif" w:cs="sans-serif"/>
          <w:i w:val="0"/>
          <w:caps w:val="0"/>
          <w:color w:val="1F1F1F"/>
          <w:spacing w:val="0"/>
          <w:kern w:val="0"/>
          <w:sz w:val="22"/>
          <w:szCs w:val="22"/>
          <w:shd w:val="clear" w:fill="FFFFFF"/>
          <w:lang w:val="pt" w:eastAsia="zh-CN" w:bidi="ar"/>
        </w:rPr>
        <w:t xml:space="preserve">. Even more, it’s mister to ensure where to grab data in </w:t>
      </w:r>
      <w:r>
        <w:rPr>
          <w:rFonts w:hint="default" w:ascii="sans-serif" w:hAnsi="sans-serif" w:eastAsia="sans-serif" w:cs="sans-serif"/>
          <w:i w:val="0"/>
          <w:color w:val="1F1F1F"/>
          <w:spacing w:val="0"/>
          <w:kern w:val="0"/>
          <w:sz w:val="22"/>
          <w:szCs w:val="22"/>
          <w:shd w:val="clear" w:fill="FFFFFF"/>
          <w:lang w:val="pt" w:eastAsia="zh-CN" w:bidi="ar"/>
        </w:rPr>
        <w:t>reliable</w:t>
      </w:r>
      <w:r>
        <w:rPr>
          <w:rFonts w:hint="default" w:ascii="sans-serif" w:hAnsi="sans-serif" w:eastAsia="sans-serif" w:cs="sans-serif"/>
          <w:i w:val="0"/>
          <w:caps w:val="0"/>
          <w:color w:val="1F1F1F"/>
          <w:spacing w:val="0"/>
          <w:kern w:val="0"/>
          <w:sz w:val="22"/>
          <w:szCs w:val="22"/>
          <w:shd w:val="clear" w:fill="FFFFFF"/>
          <w:lang w:val="pt" w:eastAsia="zh-CN" w:bidi="ar"/>
        </w:rPr>
        <w:t xml:space="preserve"> sources. For sake to know, data conditioning or data wrangling the most time of cases spend the major part of time. The quality of data are linked with the clean data, absolutely yes. Informally some authors affirm be more than 70% of time spent used during the </w:t>
      </w:r>
      <w:r>
        <w:rPr>
          <w:rFonts w:hint="default" w:ascii="sans-serif" w:hAnsi="sans-serif" w:eastAsia="sans-serif" w:cs="sans-serif"/>
          <w:i w:val="0"/>
          <w:color w:val="1F1F1F"/>
          <w:spacing w:val="0"/>
          <w:kern w:val="0"/>
          <w:sz w:val="22"/>
          <w:szCs w:val="22"/>
          <w:shd w:val="clear" w:fill="FFFFFF"/>
          <w:lang w:val="pt" w:eastAsia="zh-CN" w:bidi="ar"/>
        </w:rPr>
        <w:t>wrangling</w:t>
      </w:r>
      <w:r>
        <w:rPr>
          <w:rFonts w:hint="default" w:ascii="sans-serif" w:hAnsi="sans-serif" w:eastAsia="sans-serif" w:cs="sans-serif"/>
          <w:i w:val="0"/>
          <w:caps w:val="0"/>
          <w:color w:val="1F1F1F"/>
          <w:spacing w:val="0"/>
          <w:kern w:val="0"/>
          <w:sz w:val="22"/>
          <w:szCs w:val="22"/>
          <w:shd w:val="clear" w:fill="FFFFFF"/>
          <w:lang w:val="pt" w:eastAsia="zh-CN" w:bidi="ar"/>
        </w:rPr>
        <w:t xml:space="preserve"> and it’s not </w:t>
      </w:r>
      <w:r>
        <w:rPr>
          <w:rFonts w:hint="default" w:ascii="sans-serif" w:hAnsi="sans-serif" w:eastAsia="sans-serif" w:cs="sans-serif"/>
          <w:i w:val="0"/>
          <w:color w:val="1F1F1F"/>
          <w:spacing w:val="0"/>
          <w:kern w:val="0"/>
          <w:sz w:val="22"/>
          <w:szCs w:val="22"/>
          <w:shd w:val="clear" w:fill="FFFFFF"/>
          <w:lang w:val="pt" w:eastAsia="zh-CN" w:bidi="ar"/>
        </w:rPr>
        <w:t>guarantee</w:t>
      </w:r>
      <w:r>
        <w:rPr>
          <w:rFonts w:hint="default" w:ascii="sans-serif" w:hAnsi="sans-serif" w:eastAsia="sans-serif" w:cs="sans-serif"/>
          <w:i w:val="0"/>
          <w:caps w:val="0"/>
          <w:color w:val="1F1F1F"/>
          <w:spacing w:val="0"/>
          <w:kern w:val="0"/>
          <w:sz w:val="22"/>
          <w:szCs w:val="22"/>
          <w:shd w:val="clear" w:fill="FFFFFF"/>
          <w:lang w:val="pt" w:eastAsia="zh-CN" w:bidi="ar"/>
        </w:rPr>
        <w:t xml:space="preserve"> be yielded a </w:t>
      </w:r>
      <w:r>
        <w:rPr>
          <w:rFonts w:hint="default" w:ascii="sans-serif" w:hAnsi="sans-serif" w:eastAsia="sans-serif" w:cs="sans-serif"/>
          <w:i w:val="0"/>
          <w:color w:val="1F1F1F"/>
          <w:spacing w:val="0"/>
          <w:kern w:val="0"/>
          <w:sz w:val="22"/>
          <w:szCs w:val="22"/>
          <w:shd w:val="clear" w:fill="FFFFFF"/>
          <w:lang w:val="pt" w:eastAsia="zh-CN" w:bidi="ar"/>
        </w:rPr>
        <w:t>perfect</w:t>
      </w:r>
      <w:r>
        <w:rPr>
          <w:rFonts w:hint="default" w:ascii="sans-serif" w:hAnsi="sans-serif" w:eastAsia="sans-serif" w:cs="sans-serif"/>
          <w:i w:val="0"/>
          <w:caps w:val="0"/>
          <w:color w:val="1F1F1F"/>
          <w:spacing w:val="0"/>
          <w:kern w:val="0"/>
          <w:sz w:val="22"/>
          <w:szCs w:val="22"/>
          <w:shd w:val="clear" w:fill="FFFFFF"/>
          <w:lang w:val="pt" w:eastAsia="zh-CN" w:bidi="ar"/>
        </w:rPr>
        <w:t xml:space="preserve"> data at once. As seen in Data Science Methology course, data cleaning it’s a interative task. We perform the condiction as we go forward in analysis and are realized some editions or data increment.</w:t>
      </w:r>
    </w:p>
    <w:p>
      <w:pPr>
        <w:keepNext w:val="0"/>
        <w:keepLines w:val="0"/>
        <w:widowControl/>
        <w:suppressLineNumbers w:val="0"/>
        <w:jc w:val="both"/>
        <w:rPr>
          <w:rFonts w:hint="default" w:ascii="sans-serif" w:hAnsi="sans-serif" w:eastAsia="sans-serif" w:cs="sans-serif"/>
          <w:i w:val="0"/>
          <w:caps w:val="0"/>
          <w:color w:val="1F1F1F"/>
          <w:spacing w:val="0"/>
          <w:kern w:val="0"/>
          <w:sz w:val="22"/>
          <w:szCs w:val="22"/>
          <w:shd w:val="clear" w:fill="FFFFFF"/>
          <w:lang w:val="pt" w:eastAsia="zh-CN" w:bidi="ar"/>
        </w:rPr>
      </w:pPr>
    </w:p>
    <w:p>
      <w:pPr>
        <w:rPr>
          <w:rFonts w:hint="default" w:ascii="sans-serif" w:hAnsi="sans-serif" w:eastAsia="sans-serif" w:cs="sans-serif"/>
          <w:i w:val="0"/>
          <w:caps w:val="0"/>
          <w:color w:val="1F1F1F"/>
          <w:spacing w:val="0"/>
          <w:kern w:val="0"/>
          <w:sz w:val="22"/>
          <w:szCs w:val="22"/>
          <w:shd w:val="clear" w:fill="FFFFFF"/>
          <w:lang w:val="pt" w:eastAsia="zh-CN" w:bidi="ar"/>
        </w:rPr>
      </w:pPr>
      <w:r>
        <w:rPr>
          <w:rFonts w:hint="default" w:ascii="sans-serif" w:hAnsi="sans-serif" w:eastAsia="sans-serif" w:cs="sans-serif"/>
          <w:i w:val="0"/>
          <w:caps w:val="0"/>
          <w:color w:val="1F1F1F"/>
          <w:spacing w:val="0"/>
          <w:kern w:val="0"/>
          <w:sz w:val="22"/>
          <w:szCs w:val="22"/>
          <w:shd w:val="clear" w:fill="FFFFFF"/>
          <w:lang w:val="pt" w:eastAsia="zh-CN" w:bidi="ar"/>
        </w:rPr>
        <w:t xml:space="preserve">In this report, to perform the analysis we took the Neighborhood data from Los Angeles State as a CSV file (comma </w:t>
      </w:r>
      <w:r>
        <w:rPr>
          <w:rFonts w:hint="default" w:ascii="sans-serif" w:hAnsi="sans-serif" w:eastAsia="sans-serif" w:cs="sans-serif"/>
          <w:i w:val="0"/>
          <w:color w:val="1F1F1F"/>
          <w:spacing w:val="0"/>
          <w:kern w:val="0"/>
          <w:sz w:val="22"/>
          <w:szCs w:val="22"/>
          <w:shd w:val="clear" w:fill="FFFFFF"/>
          <w:lang w:val="pt" w:eastAsia="zh-CN" w:bidi="ar"/>
        </w:rPr>
        <w:t>separated</w:t>
      </w:r>
      <w:r>
        <w:rPr>
          <w:rFonts w:hint="default" w:ascii="sans-serif" w:hAnsi="sans-serif" w:eastAsia="sans-serif" w:cs="sans-serif"/>
          <w:i w:val="0"/>
          <w:caps w:val="0"/>
          <w:color w:val="1F1F1F"/>
          <w:spacing w:val="0"/>
          <w:kern w:val="0"/>
          <w:sz w:val="22"/>
          <w:szCs w:val="22"/>
          <w:shd w:val="clear" w:fill="FFFFFF"/>
          <w:lang w:val="pt" w:eastAsia="zh-CN" w:bidi="ar"/>
        </w:rPr>
        <w:t xml:space="preserve"> by values) from NDSC Coachella Valley platform (see the complete address please the Bibliography section). Through this data will be performed a radial searching getting the main stores using the Foursquare API. Using the Foursquare, the set are accomplish with coordinates, store </w:t>
      </w:r>
      <w:r>
        <w:rPr>
          <w:rFonts w:hint="default" w:ascii="sans-serif" w:hAnsi="sans-serif" w:eastAsia="sans-serif" w:cs="sans-serif"/>
          <w:i w:val="0"/>
          <w:color w:val="1F1F1F"/>
          <w:spacing w:val="0"/>
          <w:kern w:val="0"/>
          <w:sz w:val="22"/>
          <w:szCs w:val="22"/>
          <w:shd w:val="clear" w:fill="FFFFFF"/>
          <w:lang w:val="pt" w:eastAsia="zh-CN" w:bidi="ar"/>
        </w:rPr>
        <w:t>category</w:t>
      </w:r>
      <w:r>
        <w:rPr>
          <w:rFonts w:hint="default" w:ascii="sans-serif" w:hAnsi="sans-serif" w:eastAsia="sans-serif" w:cs="sans-serif"/>
          <w:i w:val="0"/>
          <w:caps w:val="0"/>
          <w:color w:val="1F1F1F"/>
          <w:spacing w:val="0"/>
          <w:kern w:val="0"/>
          <w:sz w:val="22"/>
          <w:szCs w:val="22"/>
          <w:shd w:val="clear" w:fill="FFFFFF"/>
          <w:lang w:val="pt" w:eastAsia="zh-CN" w:bidi="ar"/>
        </w:rPr>
        <w:t xml:space="preserve"> , address etc. This data produce us a rank of neighborhood pharmacies venues according the local user. All the present stores are gathered like clusters provided by the Clustering algorithm from machine Learning approach. Finally the conclusions of each </w:t>
      </w:r>
      <w:r>
        <w:rPr>
          <w:rFonts w:hint="default" w:ascii="sans-serif" w:hAnsi="sans-serif" w:eastAsia="sans-serif" w:cs="sans-serif"/>
          <w:i w:val="0"/>
          <w:color w:val="1F1F1F"/>
          <w:spacing w:val="0"/>
          <w:kern w:val="0"/>
          <w:sz w:val="22"/>
          <w:szCs w:val="22"/>
          <w:shd w:val="clear" w:fill="FFFFFF"/>
          <w:lang w:val="pt" w:eastAsia="zh-CN" w:bidi="ar"/>
        </w:rPr>
        <w:t>potential</w:t>
      </w:r>
      <w:r>
        <w:rPr>
          <w:rFonts w:hint="default" w:ascii="sans-serif" w:hAnsi="sans-serif" w:eastAsia="sans-serif" w:cs="sans-serif"/>
          <w:i w:val="0"/>
          <w:caps w:val="0"/>
          <w:color w:val="1F1F1F"/>
          <w:spacing w:val="0"/>
          <w:kern w:val="0"/>
          <w:sz w:val="22"/>
          <w:szCs w:val="22"/>
          <w:shd w:val="clear" w:fill="FFFFFF"/>
          <w:lang w:val="pt" w:eastAsia="zh-CN" w:bidi="ar"/>
        </w:rPr>
        <w:t xml:space="preserve"> location will be presented in this report.</w:t>
      </w:r>
    </w:p>
    <w:p>
      <w:pPr>
        <w:rPr>
          <w:rFonts w:hint="default" w:ascii="sans-serif" w:hAnsi="sans-serif" w:eastAsia="sans-serif" w:cs="sans-serif"/>
          <w:i w:val="0"/>
          <w:caps w:val="0"/>
          <w:color w:val="1F1F1F"/>
          <w:spacing w:val="0"/>
          <w:kern w:val="0"/>
          <w:sz w:val="22"/>
          <w:szCs w:val="22"/>
          <w:shd w:val="clear" w:fill="FFFFFF"/>
          <w:lang w:val="pt" w:eastAsia="zh-CN" w:bidi="ar"/>
        </w:rPr>
      </w:pPr>
    </w:p>
    <w:p>
      <w:pPr>
        <w:rPr>
          <w:rFonts w:hint="default" w:ascii="sans-serif" w:hAnsi="sans-serif" w:eastAsia="sans-serif" w:cs="sans-serif"/>
          <w:i w:val="0"/>
          <w:caps w:val="0"/>
          <w:color w:val="1F1F1F"/>
          <w:spacing w:val="0"/>
          <w:kern w:val="0"/>
          <w:sz w:val="22"/>
          <w:szCs w:val="22"/>
          <w:shd w:val="clear" w:fill="FFFFFF"/>
          <w:lang w:val="pt" w:eastAsia="zh-CN" w:bidi="ar"/>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sans-serif">
    <w:altName w:val="Amiri"/>
    <w:panose1 w:val="00000000000000000000"/>
    <w:charset w:val="00"/>
    <w:family w:val="auto"/>
    <w:pitch w:val="default"/>
    <w:sig w:usb0="00000000" w:usb1="00000000" w:usb2="00000000" w:usb3="00000000" w:csb0="00000000" w:csb1="00000000"/>
  </w:font>
  <w:font w:name="Noto Sans CJK SC">
    <w:panose1 w:val="020B0600000000000000"/>
    <w:charset w:val="86"/>
    <w:family w:val="auto"/>
    <w:pitch w:val="default"/>
    <w:sig w:usb0="30000003" w:usb1="2BDF3C10" w:usb2="00000016" w:usb3="00000000" w:csb0="602E0107" w:csb1="00000000"/>
  </w:font>
  <w:font w:name="Amiri">
    <w:panose1 w:val="00000500000000000000"/>
    <w:charset w:val="00"/>
    <w:family w:val="auto"/>
    <w:pitch w:val="default"/>
    <w:sig w:usb0="A000206F" w:usb1="82002042" w:usb2="00000008" w:usb3="00000000" w:csb0="000000D3" w:csb1="00080000"/>
  </w:font>
  <w:font w:name="DejaVu Sans">
    <w:panose1 w:val="020B0603030804020204"/>
    <w:charset w:val="00"/>
    <w:family w:val="auto"/>
    <w:pitch w:val="default"/>
    <w:sig w:usb0="E7006EFF" w:usb1="D200FDFF" w:usb2="0A246029" w:usb3="0400200C" w:csb0="600001FF" w:csb1="DFFF0000"/>
  </w:font>
  <w:font w:name="MT Extra">
    <w:panose1 w:val="05050102010205020202"/>
    <w:charset w:val="00"/>
    <w:family w:val="auto"/>
    <w:pitch w:val="default"/>
    <w:sig w:usb0="8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6A3B27"/>
    <w:rsid w:val="6DFBF6A4"/>
    <w:rsid w:val="6E6A3B27"/>
    <w:rsid w:val="6FBF8E68"/>
    <w:rsid w:val="7D2FBFE2"/>
    <w:rsid w:val="BFBE7C88"/>
    <w:rsid w:val="DDDDA679"/>
    <w:rsid w:val="EE5F5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4">
    <w:name w:val="Emphasis"/>
    <w:basedOn w:val="3"/>
    <w:qFormat/>
    <w:uiPriority w:val="0"/>
    <w:rPr>
      <w:i/>
      <w:iCs/>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2020-04-07T11:44:00Z</dcterms:created>
  <dc:creator>familia</dc:creator>
  <cp:lastModifiedBy>familia</cp:lastModifiedBy>
  <dcterms:modified xsi:type="dcterms:W3CDTF">2020-04-07T15:38:54Z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