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0570E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高三冲刺作文精写训练-第 1 篇</w:t>
      </w:r>
    </w:p>
    <w:p w14:paraId="2C48A468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题目 1：（传统文化+校园活动+说明描述+议论）（难度 7）</w:t>
      </w:r>
    </w:p>
    <w:p w14:paraId="79D7E80B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随着中国传统文化的复兴，汉服(Hanfu)作为一种独特的服饰文化，逐渐受到人们的关注和喜爱。假如你是明启中学</w:t>
      </w:r>
    </w:p>
    <w:p w14:paraId="6AEDEC06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的学生李华，你校正在向学生们征集新社团的创建意向。作为汉服爱好者，你准备成立汉服社，请给校委会写一封</w:t>
      </w:r>
    </w:p>
    <w:p w14:paraId="44849019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邮件表达你的想法。你的邮件需包含：</w:t>
      </w:r>
    </w:p>
    <w:p w14:paraId="2C98FAE8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1. 成立该社团的目的；</w:t>
      </w:r>
    </w:p>
    <w:p w14:paraId="3A11AC83">
      <w:pPr>
        <w:rPr>
          <w:rFonts w:ascii="Tahoma" w:hAnsi="Tahoma" w:eastAsia="仿宋" w:cs="Tahoma"/>
          <w:szCs w:val="21"/>
        </w:rPr>
      </w:pPr>
      <w:r>
        <w:rPr>
          <w:rFonts w:ascii="Tahoma" w:hAnsi="Tahoma" w:eastAsia="仿宋" w:cs="Tahoma"/>
          <w:szCs w:val="21"/>
        </w:rPr>
        <w:t>2. 社团拟开展的活动及原因。</w:t>
      </w:r>
    </w:p>
    <w:p w14:paraId="02DBEE6E">
      <w:pPr>
        <w:jc w:val="center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drawing>
          <wp:inline distT="0" distB="0" distL="114300" distR="114300">
            <wp:extent cx="4503420" cy="3439795"/>
            <wp:effectExtent l="0" t="0" r="0" b="8255"/>
            <wp:docPr id="1" name="图片 1" descr="lQDPJx8ZkIsPDQHNDLDNCIywxrvPhgYu_PMIUsAnslt2AA_2188_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DPJx8ZkIsPDQHNDLDNCIywxrvPhgYu_PMIUsAnslt2AA_2188_3248"/>
                    <pic:cNvPicPr>
                      <a:picLocks noChangeAspect="1"/>
                    </pic:cNvPicPr>
                  </pic:nvPicPr>
                  <pic:blipFill>
                    <a:blip r:embed="rId4"/>
                    <a:srcRect t="-1" b="48541"/>
                    <a:stretch>
                      <a:fillRect/>
                    </a:stretch>
                  </pic:blipFill>
                  <pic:spPr>
                    <a:xfrm>
                      <a:off x="0" y="0"/>
                      <a:ext cx="4506406" cy="34422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54F7">
      <w:pPr>
        <w:jc w:val="both"/>
        <w:rPr>
          <w:rFonts w:hint="eastAsia" w:ascii="Tahoma" w:hAnsi="Tahoma" w:eastAsia="仿宋" w:cs="Tahoma"/>
          <w:color w:val="FF0000"/>
          <w:sz w:val="22"/>
          <w:szCs w:val="28"/>
          <w:lang w:val="en-US" w:eastAsia="zh-CN"/>
        </w:rPr>
      </w:pPr>
      <w:r>
        <w:rPr>
          <w:rFonts w:hint="eastAsia" w:ascii="Tahoma" w:hAnsi="Tahoma" w:eastAsia="仿宋" w:cs="Tahoma"/>
          <w:color w:val="FF0000"/>
          <w:sz w:val="22"/>
          <w:szCs w:val="28"/>
          <w:lang w:val="en-US" w:eastAsia="zh-CN"/>
        </w:rPr>
        <w:t>Structure的想法很好，且符合题目要求。但信息量较大，可以斟酌要点并删减</w:t>
      </w:r>
    </w:p>
    <w:p w14:paraId="48E457A3">
      <w:pPr>
        <w:jc w:val="both"/>
        <w:rPr>
          <w:rFonts w:ascii="Tahoma" w:hAnsi="Tahoma" w:eastAsia="仿宋" w:cs="Tahoma"/>
        </w:rPr>
      </w:pPr>
      <w:r>
        <w:rPr>
          <w:rFonts w:hint="eastAsia" w:ascii="仿宋" w:hAnsi="仿宋" w:eastAsia="仿宋" w:cs="仿宋"/>
          <w:color w:val="FF0000"/>
          <w:sz w:val="22"/>
          <w:szCs w:val="22"/>
        </w:rPr>
        <w:t>审题情况：本文完整回应了题目的要求，</w:t>
      </w:r>
      <w:r>
        <w:rPr>
          <w:rFonts w:hint="eastAsia" w:ascii="仿宋" w:hAnsi="仿宋" w:eastAsia="仿宋" w:cs="仿宋"/>
          <w:color w:val="FF0000"/>
          <w:sz w:val="22"/>
          <w:szCs w:val="22"/>
          <w:lang w:val="en-US" w:eastAsia="zh-CN"/>
        </w:rPr>
        <w:t>文章分为两个板块，一个是</w:t>
      </w:r>
      <w:r>
        <w:rPr>
          <w:rFonts w:hint="eastAsia" w:ascii="仿宋" w:hAnsi="仿宋" w:eastAsia="仿宋" w:cs="仿宋"/>
          <w:color w:val="FF0000"/>
          <w:sz w:val="22"/>
          <w:szCs w:val="22"/>
        </w:rPr>
        <w:t>目的</w:t>
      </w:r>
      <w:r>
        <w:rPr>
          <w:rFonts w:hint="eastAsia" w:ascii="仿宋" w:hAnsi="仿宋" w:eastAsia="仿宋" w:cs="仿宋"/>
          <w:color w:val="FF0000"/>
          <w:sz w:val="22"/>
          <w:szCs w:val="22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sz w:val="22"/>
          <w:szCs w:val="22"/>
          <w:lang w:val="en-US" w:eastAsia="zh-CN"/>
        </w:rPr>
        <w:t>另一个是</w:t>
      </w:r>
      <w:r>
        <w:rPr>
          <w:rFonts w:hint="eastAsia" w:ascii="仿宋" w:hAnsi="仿宋" w:eastAsia="仿宋" w:cs="仿宋"/>
          <w:color w:val="FF0000"/>
          <w:sz w:val="22"/>
          <w:szCs w:val="22"/>
        </w:rPr>
        <w:t>开展活动</w:t>
      </w:r>
      <w:r>
        <w:rPr>
          <w:rFonts w:hint="eastAsia" w:ascii="仿宋" w:hAnsi="仿宋" w:eastAsia="仿宋" w:cs="仿宋"/>
          <w:color w:val="FF0000"/>
          <w:sz w:val="22"/>
          <w:szCs w:val="22"/>
          <w:lang w:val="en-US" w:eastAsia="zh-CN"/>
        </w:rPr>
        <w:t>的提议</w:t>
      </w:r>
      <w:r>
        <w:rPr>
          <w:rFonts w:hint="eastAsia" w:ascii="仿宋" w:hAnsi="仿宋" w:eastAsia="仿宋" w:cs="仿宋"/>
          <w:color w:val="FF0000"/>
          <w:sz w:val="22"/>
          <w:szCs w:val="22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sz w:val="22"/>
          <w:szCs w:val="22"/>
          <w:lang w:val="en-US" w:eastAsia="zh-CN"/>
        </w:rPr>
        <w:t>内容充实，但需要删减优化。</w:t>
      </w:r>
    </w:p>
    <w:p w14:paraId="553E12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Dear school committee,</w:t>
      </w:r>
    </w:p>
    <w:p w14:paraId="49674F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/>
        <w:textAlignment w:val="auto"/>
        <w:rPr>
          <w:rFonts w:ascii="Tahoma" w:hAnsi="Tahoma" w:eastAsia="仿宋" w:cs="Tahoma"/>
        </w:rPr>
      </w:pPr>
      <w:r>
        <w:rPr>
          <w:rFonts w:ascii="Tahoma" w:hAnsi="Tahoma" w:eastAsia="仿宋" w:cs="Tahoma"/>
          <w:strike/>
          <w:dstrike w:val="0"/>
        </w:rPr>
        <w:t>Greetings!</w:t>
      </w:r>
      <w:r>
        <w:rPr>
          <w:rFonts w:ascii="Tahoma" w:hAnsi="Tahoma" w:eastAsia="仿宋" w:cs="Tahoma"/>
        </w:rPr>
        <w:t xml:space="preserve"> With the revival of traditional Chinese culture, Hanfu is </w:t>
      </w:r>
      <w:r>
        <w:rPr>
          <w:rFonts w:ascii="Tahoma" w:hAnsi="Tahoma" w:eastAsia="仿宋" w:cs="Tahoma"/>
          <w:strike/>
          <w:dstrike w:val="0"/>
        </w:rPr>
        <w:t>getting</w:t>
      </w:r>
      <w:r>
        <w:rPr>
          <w:rFonts w:ascii="Tahoma" w:hAnsi="Tahoma" w:eastAsia="仿宋" w:cs="Tahoma"/>
        </w:rPr>
        <w:t xml:space="preserve"> </w:t>
      </w:r>
      <w:r>
        <w:rPr>
          <w:rFonts w:hint="eastAsia" w:ascii="Tahoma" w:hAnsi="Tahoma" w:eastAsia="仿宋" w:cs="Tahoma"/>
          <w:color w:val="FF0000"/>
          <w:lang w:val="en-US" w:eastAsia="zh-CN"/>
        </w:rPr>
        <w:t>gaining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ascii="Tahoma" w:hAnsi="Tahoma" w:eastAsia="仿宋" w:cs="Tahoma"/>
        </w:rPr>
        <w:t xml:space="preserve">increasing attention from the masses. Seeing that our school is </w:t>
      </w:r>
      <w:r>
        <w:rPr>
          <w:rFonts w:ascii="Tahoma" w:hAnsi="Tahoma" w:eastAsia="仿宋" w:cs="Tahoma"/>
          <w:u w:val="single"/>
        </w:rPr>
        <w:t>resembling</w:t>
      </w:r>
      <w:r>
        <w:rPr>
          <w:rFonts w:ascii="Tahoma" w:hAnsi="Tahoma" w:eastAsia="仿宋" w:cs="Tahoma"/>
        </w:rPr>
        <w:t xml:space="preserve"> new-club proposals, I’m going to establish the Hanfu club as I’m definitely a ‘Hanfu-goer’.</w:t>
      </w:r>
    </w:p>
    <w:p w14:paraId="790BDA1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jc w:val="both"/>
        <w:textAlignment w:val="auto"/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</w:rPr>
        <w:t>段落点评：第一段开门见山地表达了写信的目的，即申请成立汉服社。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  <w:t>但语言需要再润色。</w:t>
      </w:r>
    </w:p>
    <w:p w14:paraId="28A6C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</w:rPr>
        <w:t>语言提升：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  <w:t>1.积累表达：</w:t>
      </w:r>
      <w:r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</w:rPr>
        <w:t>“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  <w:t>gain/ receive attention</w:t>
      </w:r>
      <w:r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</w:rPr>
        <w:t xml:space="preserve">” 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  <w:t>更地道。2. 注意词意“resemble”：像、类似；这里应该换为“considering”或“accepting”3.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“I’m going to establish” 太口语化，改为 “I would like to propose the establishment of...” 更正式且有礼貌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。 4.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“Hanfu-goer” 不是标准表达，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可以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理解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但会比较奇怪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。可以用 “Hanfu enthusiast”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 xml:space="preserve"> 或者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 xml:space="preserve"> “Hanfu lover”.</w:t>
      </w:r>
    </w:p>
    <w:p w14:paraId="1C26FF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jc w:val="both"/>
        <w:textAlignment w:val="auto"/>
        <w:rPr>
          <w:rFonts w:hint="default" w:ascii="Tahoma" w:hAnsi="Tahoma" w:eastAsia="仿宋" w:cs="Tahoma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2"/>
          <w:szCs w:val="22"/>
        </w:rPr>
        <w:t>问题建议：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2"/>
          <w:szCs w:val="22"/>
          <w:lang w:val="en-US" w:eastAsia="zh-CN"/>
        </w:rPr>
        <w:t>1.建议多阅读外刊，去积累native的表达方式。2.部分搭配虽没有语法错误但比较生硬。</w:t>
      </w:r>
    </w:p>
    <w:p w14:paraId="1B73140B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The purposes of this foundation lie in two points. Above all, I think it’s of great importance to spread the knowledge of traditional clothes culture in such a digital era,</w:t>
      </w:r>
      <w:r>
        <w:rPr>
          <w:rFonts w:hint="default" w:ascii="Tahoma" w:hAnsi="Tahoma" w:eastAsia="仿宋" w:cs="Tahoma"/>
          <w:lang w:val="en-US"/>
        </w:rPr>
        <w:t xml:space="preserve"> </w:t>
      </w:r>
      <w:r>
        <w:rPr>
          <w:rFonts w:hint="default" w:ascii="Tahoma" w:hAnsi="Tahoma" w:eastAsia="仿宋" w:cs="Tahoma"/>
          <w:color w:val="FF0000"/>
          <w:lang w:val="en-US"/>
        </w:rPr>
        <w:t xml:space="preserve">as a way of </w:t>
      </w:r>
      <w:r>
        <w:rPr>
          <w:rFonts w:ascii="Tahoma" w:hAnsi="Tahoma" w:eastAsia="仿宋" w:cs="Tahoma"/>
        </w:rPr>
        <w:t xml:space="preserve">cementing our bond with the past ancestors and our ever-lasting Chinese culture. Specifically, armed students with the transformation of Hanfu throughout history can </w:t>
      </w:r>
      <w:r>
        <w:rPr>
          <w:rFonts w:ascii="Tahoma" w:hAnsi="Tahoma" w:eastAsia="仿宋" w:cs="Tahoma"/>
          <w:u w:val="single"/>
        </w:rPr>
        <w:t>prompt them</w:t>
      </w:r>
      <w:r>
        <w:rPr>
          <w:rFonts w:ascii="Tahoma" w:hAnsi="Tahoma" w:eastAsia="仿宋" w:cs="Tahoma"/>
          <w:color w:val="FF0000"/>
          <w:u w:val="single"/>
        </w:rPr>
        <w:t xml:space="preserve"> </w:t>
      </w:r>
      <w:r>
        <w:rPr>
          <w:rFonts w:hint="default" w:ascii="Tahoma" w:hAnsi="Tahoma" w:eastAsia="仿宋" w:cs="Tahoma"/>
          <w:color w:val="FF0000"/>
          <w:u w:val="single"/>
          <w:lang w:val="en-US"/>
        </w:rPr>
        <w:t xml:space="preserve">to </w:t>
      </w:r>
      <w:r>
        <w:rPr>
          <w:rFonts w:ascii="Tahoma" w:hAnsi="Tahoma" w:eastAsia="仿宋" w:cs="Tahoma"/>
          <w:u w:val="single"/>
        </w:rPr>
        <w:t>better understand</w:t>
      </w:r>
      <w:r>
        <w:rPr>
          <w:rFonts w:ascii="Tahoma" w:hAnsi="Tahoma" w:eastAsia="仿宋" w:cs="Tahoma"/>
        </w:rPr>
        <w:t xml:space="preserve"> the present Hanfu trend, pacing with the current headlines.</w:t>
      </w:r>
    </w:p>
    <w:p w14:paraId="57E65727">
      <w:pPr>
        <w:pStyle w:val="2"/>
        <w:spacing w:before="0" w:beforeAutospacing="0" w:after="0" w:afterAutospacing="0" w:line="276" w:lineRule="auto"/>
        <w:jc w:val="both"/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  <w:t>段落点评：详细阐述了成立汉服社的目的，强调了汉服的文化价值和意义</w:t>
      </w:r>
    </w:p>
    <w:p w14:paraId="6064915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  <w:t>语言提升：1.“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>foundation</w:t>
      </w: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  <w:t>”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>一般指基金会</w:t>
      </w: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  <w:t>，</w:t>
      </w: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>这里还是改回“club”比较好。</w:t>
      </w: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>2.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“lie in two points” 虽不算错，但可以更自然地表达为 “can be summarized in two main aspects”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 xml:space="preserve"> 3.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kern w:val="0"/>
          <w:sz w:val="21"/>
          <w:szCs w:val="21"/>
          <w:lang w:val="en-US" w:eastAsia="zh-CN" w:bidi="ar"/>
        </w:rPr>
        <w:t xml:space="preserve">“traditional clothes culture” </w:t>
      </w:r>
      <w:r>
        <w:rPr>
          <w:rFonts w:hint="eastAsia" w:ascii="Times New Roman Regular" w:hAnsi="Times New Roman Regular" w:eastAsia="仿宋" w:cs="Times New Roman Regular"/>
          <w:b w:val="0"/>
          <w:color w:val="FF0000"/>
          <w:kern w:val="0"/>
          <w:sz w:val="21"/>
          <w:szCs w:val="21"/>
          <w:lang w:val="en-US" w:eastAsia="zh-CN" w:bidi="ar"/>
        </w:rPr>
        <w:t>不准确，改为</w:t>
      </w:r>
      <w:r>
        <w:rPr>
          <w:rStyle w:val="5"/>
          <w:rFonts w:hint="default" w:ascii="Times New Roman Regular" w:hAnsi="Times New Roman Regular" w:eastAsia="仿宋" w:cs="Times New Roman Regular"/>
          <w:b w:val="0"/>
          <w:color w:val="FF0000"/>
          <w:kern w:val="0"/>
          <w:sz w:val="21"/>
          <w:szCs w:val="21"/>
          <w:lang w:val="en-US" w:eastAsia="zh-CN" w:bidi="ar"/>
        </w:rPr>
        <w:t>“traditional clothing culture”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kern w:val="0"/>
          <w:sz w:val="21"/>
          <w:szCs w:val="21"/>
          <w:lang w:val="en-US" w:eastAsia="zh-CN" w:bidi="ar"/>
        </w:rPr>
        <w:t xml:space="preserve"> 或 </w:t>
      </w:r>
      <w:r>
        <w:rPr>
          <w:rStyle w:val="5"/>
          <w:rFonts w:hint="default" w:ascii="Times New Roman Regular" w:hAnsi="Times New Roman Regular" w:eastAsia="仿宋" w:cs="Times New Roman Regular"/>
          <w:b w:val="0"/>
          <w:color w:val="FF0000"/>
          <w:kern w:val="0"/>
          <w:sz w:val="21"/>
          <w:szCs w:val="21"/>
          <w:lang w:val="en-US" w:eastAsia="zh-CN" w:bidi="ar"/>
        </w:rPr>
        <w:t>“traditional dress culture” 4.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“past ancestors” 属于重复表达，ancestor 本身就表示“祖先”，去掉“past”即可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</w:rPr>
        <w:t>语法结构混乱，主语不清晰。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  <w:lang w:val="en-US"/>
        </w:rPr>
        <w:t>5.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</w:rPr>
        <w:t>“armed students” 开头像是主语，但主语后接的是动词“can prompt them”，语义不清。应该改为：If students are equipped with knowledge... then they can better understand...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  <w:lang w:val="en-US"/>
        </w:rPr>
        <w:t xml:space="preserve"> 6.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</w:rPr>
        <w:t>“pacing with the current headlines” 的表达不清晰，可能想表达“跟上时代潮流”</w:t>
      </w:r>
      <w:r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  <w:lang w:val="en-US"/>
        </w:rPr>
        <w:t xml:space="preserve"> pace </w:t>
      </w:r>
      <w:r>
        <w:rPr>
          <w:rFonts w:hint="eastAsia" w:ascii="Times New Roman Regular" w:hAnsi="Times New Roman Regular" w:eastAsia="仿宋" w:cs="Times New Roman Regular"/>
          <w:color w:val="FF0000"/>
          <w:sz w:val="21"/>
          <w:szCs w:val="21"/>
          <w:lang w:val="en-US" w:eastAsia="zh-CN"/>
        </w:rPr>
        <w:t>一般用作名词，用作动词时表示因烦恼来回的踱步。</w:t>
      </w:r>
    </w:p>
    <w:p w14:paraId="10A05AD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FF0000"/>
          <w:sz w:val="21"/>
          <w:szCs w:val="21"/>
          <w:lang w:val="en-US" w:eastAsia="zh-CN"/>
        </w:rPr>
        <w:t>修改参考：</w:t>
      </w:r>
    </w:p>
    <w:p w14:paraId="088C3B9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More specifically, by learning about the evolution of Hanfu throughout history, students will be better equipped to understand current Hanfu trends and appreciate their relevance in today’s cultural landscape.</w:t>
      </w:r>
    </w:p>
    <w:p w14:paraId="41B9EF6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问题建议：1.需要加强对词汇的深入学习。比如prompt sb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. to do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 xml:space="preserve"> sth</w:t>
      </w:r>
      <w:r>
        <w:rPr>
          <w:rFonts w:hint="default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Times New Roman Regular" w:hAnsi="Times New Roman Regular" w:eastAsia="仿宋" w:cs="Times New Roman Regular"/>
          <w:color w:val="FF0000"/>
          <w:kern w:val="0"/>
          <w:sz w:val="21"/>
          <w:szCs w:val="21"/>
          <w:lang w:val="en-US" w:eastAsia="zh-CN" w:bidi="ar"/>
        </w:rPr>
        <w:t>；pace的用法等等。2.语言流畅度欠佳，部分表达比较生硬。3.句式可以优化的更简洁。</w:t>
      </w:r>
    </w:p>
    <w:p w14:paraId="28D499A7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To get better prepared for the club, I have envisioned several activities initially. </w:t>
      </w:r>
    </w:p>
    <w:p w14:paraId="5F946FF7">
      <w:pPr>
        <w:rPr>
          <w:rFonts w:hint="default" w:ascii="Tahoma" w:hAnsi="Tahoma" w:eastAsia="仿宋" w:cs="Tahoma"/>
          <w:color w:val="FF0000"/>
          <w:lang w:val="en-US" w:eastAsia="zh-CN"/>
        </w:rPr>
      </w:pPr>
      <w:r>
        <w:rPr>
          <w:rFonts w:hint="eastAsia" w:ascii="Tahoma" w:hAnsi="Tahoma" w:eastAsia="仿宋" w:cs="Tahoma"/>
          <w:color w:val="FF0000"/>
          <w:lang w:val="en-US" w:eastAsia="zh-CN"/>
        </w:rPr>
        <w:t>过渡句：策划活动</w:t>
      </w:r>
    </w:p>
    <w:p w14:paraId="771859A5">
      <w:pPr>
        <w:ind w:firstLine="420"/>
        <w:rPr>
          <w:rFonts w:hint="default" w:ascii="Tahoma" w:hAnsi="Tahoma" w:eastAsia="仿宋" w:cs="Tahoma"/>
          <w:lang w:val="en-US" w:eastAsia="zh-CN"/>
        </w:rPr>
      </w:pPr>
      <w:r>
        <w:rPr>
          <w:rFonts w:ascii="Tahoma" w:hAnsi="Tahoma" w:eastAsia="仿宋" w:cs="Tahoma"/>
        </w:rPr>
        <w:t>First and for most, we can invite</w:t>
      </w:r>
      <w:r>
        <w:rPr>
          <w:rFonts w:ascii="Tahoma" w:hAnsi="Tahoma" w:eastAsia="仿宋" w:cs="Tahoma"/>
          <w:color w:val="FF0000"/>
        </w:rPr>
        <w:t xml:space="preserve"> </w:t>
      </w:r>
      <w:r>
        <w:rPr>
          <w:rFonts w:hint="eastAsia" w:ascii="Tahoma" w:hAnsi="Tahoma" w:eastAsia="仿宋" w:cs="Tahoma"/>
          <w:color w:val="FF0000"/>
          <w:lang w:val="en-US" w:eastAsia="zh-CN"/>
        </w:rPr>
        <w:t xml:space="preserve">a </w:t>
      </w:r>
      <w:r>
        <w:rPr>
          <w:rFonts w:ascii="Tahoma" w:hAnsi="Tahoma" w:eastAsia="仿宋" w:cs="Tahoma"/>
        </w:rPr>
        <w:t>Hanfu expert to give a lecture on Hanfu.</w:t>
      </w:r>
      <w:r>
        <w:rPr>
          <w:rFonts w:hint="eastAsia" w:ascii="Tahoma" w:hAnsi="Tahoma" w:eastAsia="仿宋" w:cs="Tahoma"/>
          <w:color w:val="FF0000"/>
          <w:lang w:eastAsia="zh-CN"/>
        </w:rPr>
        <w:t>（</w:t>
      </w:r>
      <w:r>
        <w:rPr>
          <w:rFonts w:hint="eastAsia" w:ascii="Tahoma" w:hAnsi="Tahoma" w:eastAsia="仿宋" w:cs="Tahoma"/>
          <w:color w:val="FF0000"/>
          <w:lang w:val="en-US" w:eastAsia="zh-CN"/>
        </w:rPr>
        <w:t>第二个“Hanfu”有点废话文学可以加些具体内容）</w:t>
      </w:r>
      <w:r>
        <w:rPr>
          <w:rFonts w:ascii="Tahoma" w:hAnsi="Tahoma" w:eastAsia="仿宋" w:cs="Tahoma"/>
          <w:color w:val="FF0000"/>
        </w:rPr>
        <w:t xml:space="preserve"> </w:t>
      </w:r>
      <w:r>
        <w:rPr>
          <w:rFonts w:ascii="Tahoma" w:hAnsi="Tahoma" w:eastAsia="仿宋" w:cs="Tahoma"/>
        </w:rPr>
        <w:t xml:space="preserve">He or she may vividly depict considerable types of Hanfu style, </w:t>
      </w:r>
      <w:r>
        <w:rPr>
          <w:rFonts w:ascii="Tahoma" w:hAnsi="Tahoma" w:eastAsia="仿宋" w:cs="Tahoma"/>
          <w:u w:val="single"/>
        </w:rPr>
        <w:t>making our eyes fixed</w:t>
      </w:r>
      <w:r>
        <w:rPr>
          <w:rFonts w:ascii="Tahoma" w:hAnsi="Tahoma" w:eastAsia="仿宋" w:cs="Tahoma"/>
        </w:rPr>
        <w:t xml:space="preserve"> with excitement and surprise </w:t>
      </w:r>
      <w:r>
        <w:rPr>
          <w:rFonts w:ascii="Tahoma" w:hAnsi="Tahoma" w:eastAsia="仿宋" w:cs="Tahoma"/>
          <w:strike/>
          <w:dstrike w:val="0"/>
        </w:rPr>
        <w:t>especially girls</w:t>
      </w:r>
      <w:r>
        <w:rPr>
          <w:rFonts w:ascii="Tahoma" w:hAnsi="Tahoma" w:eastAsia="仿宋" w:cs="Tahoma"/>
        </w:rPr>
        <w:t xml:space="preserve">. This activity also allows us to </w:t>
      </w:r>
      <w:r>
        <w:rPr>
          <w:rFonts w:ascii="Tahoma" w:hAnsi="Tahoma" w:eastAsia="仿宋" w:cs="Tahoma"/>
          <w:strike/>
          <w:dstrike w:val="0"/>
        </w:rPr>
        <w:t>get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hint="eastAsia" w:ascii="Tahoma" w:hAnsi="Tahoma" w:eastAsia="仿宋" w:cs="Tahoma"/>
          <w:color w:val="FF0000"/>
          <w:lang w:val="en-US" w:eastAsia="zh-CN"/>
        </w:rPr>
        <w:t>gain</w:t>
      </w:r>
      <w:r>
        <w:rPr>
          <w:rFonts w:hint="eastAsia" w:ascii="Tahoma" w:hAnsi="Tahoma" w:eastAsia="仿宋" w:cs="Tahoma"/>
          <w:lang w:val="en-US" w:eastAsia="zh-CN"/>
        </w:rPr>
        <w:t xml:space="preserve"> </w:t>
      </w:r>
      <w:r>
        <w:rPr>
          <w:rFonts w:ascii="Tahoma" w:hAnsi="Tahoma" w:eastAsia="仿宋" w:cs="Tahoma"/>
        </w:rPr>
        <w:t xml:space="preserve">a deeper understanding of the national merge in Chinese history </w:t>
      </w:r>
      <w:r>
        <w:rPr>
          <w:rFonts w:ascii="Tahoma" w:hAnsi="Tahoma" w:eastAsia="仿宋" w:cs="Tahoma"/>
          <w:strike/>
          <w:dstrike w:val="0"/>
        </w:rPr>
        <w:t>from a refreshed lens, clothes.</w:t>
      </w:r>
      <w:r>
        <w:rPr>
          <w:rFonts w:hint="eastAsia" w:ascii="Tahoma" w:hAnsi="Tahoma" w:eastAsia="仿宋" w:cs="Tahoma"/>
          <w:strike w:val="0"/>
          <w:dstrike w:val="0"/>
          <w:color w:val="FF0000"/>
          <w:lang w:val="en-US" w:eastAsia="zh-CN"/>
        </w:rPr>
        <w:t xml:space="preserve"> throught the lens of clothing</w:t>
      </w:r>
      <w:r>
        <w:rPr>
          <w:rFonts w:hint="default" w:ascii="Tahoma" w:hAnsi="Tahoma" w:eastAsia="仿宋" w:cs="Tahoma"/>
          <w:strike w:val="0"/>
          <w:dstrike w:val="0"/>
          <w:color w:val="FF0000"/>
          <w:lang w:val="en-US" w:eastAsia="zh-CN"/>
        </w:rPr>
        <w:t>.</w:t>
      </w:r>
    </w:p>
    <w:p w14:paraId="2E03958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</w:pPr>
      <w:r>
        <w:rPr>
          <w:rFonts w:hint="eastAsia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语言提升：1. 注意冠词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First and foremost, we could invite a Hanfu expert to deliver a lecture on the history and aesthetics of Hanfu</w:t>
      </w:r>
      <w:r>
        <w:rPr>
          <w:rFonts w:hint="eastAsia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；give a lecture 可以换成“deliver a lecture” 2.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“considerable types” 不合适，considerable 一般形容“数量”或“重要性”，应改为 “a wide range of”</w:t>
      </w:r>
      <w:r>
        <w:rPr>
          <w:rFonts w:hint="eastAsia" w:ascii="Times New Roman Regular" w:hAnsi="Times New Roman Regular" w:eastAsia="仿宋" w:cs="Times New Roman Regular"/>
          <w:b w:val="0"/>
          <w:color w:val="FF0000"/>
          <w:sz w:val="21"/>
          <w:szCs w:val="21"/>
          <w:lang w:eastAsia="zh-CN"/>
        </w:rPr>
        <w:t>。</w:t>
      </w:r>
      <w:r>
        <w:rPr>
          <w:rFonts w:hint="eastAsia" w:ascii="Times New Roman Regular" w:hAnsi="Times New Roman Regular" w:eastAsia="仿宋" w:cs="Times New Roman Regular"/>
          <w:b w:val="0"/>
          <w:color w:val="FF0000"/>
          <w:sz w:val="21"/>
          <w:szCs w:val="21"/>
          <w:lang w:val="en-US" w:eastAsia="zh-CN"/>
        </w:rPr>
        <w:t>3.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“Hanfu style” 应为复数形式：</w:t>
      </w:r>
      <w:r>
        <w:rPr>
          <w:rStyle w:val="5"/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“Hanfu styles”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。</w:t>
      </w:r>
      <w:r>
        <w:rPr>
          <w:rFonts w:hint="eastAsia" w:ascii="Times New Roman Regular" w:hAnsi="Times New Roman Regular" w:eastAsia="仿宋" w:cs="Times New Roman Regular"/>
          <w:b w:val="0"/>
          <w:color w:val="FF0000"/>
          <w:sz w:val="21"/>
          <w:szCs w:val="21"/>
          <w:lang w:val="en-US" w:eastAsia="zh-CN"/>
        </w:rPr>
        <w:t>4.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“making our eyes fixed” 是字面直译，英语中不常这么说。</w:t>
      </w:r>
      <w:r>
        <w:rPr>
          <w:rFonts w:hint="eastAsia" w:ascii="Times New Roman Regular" w:hAnsi="Times New Roman Regular" w:eastAsia="仿宋" w:cs="Times New Roman Regular"/>
          <w:b w:val="0"/>
          <w:color w:val="FF0000"/>
          <w:sz w:val="21"/>
          <w:szCs w:val="21"/>
          <w:lang w:val="en-US" w:eastAsia="zh-CN"/>
        </w:rPr>
        <w:t xml:space="preserve">5. 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“especially girls” 放句末有歧义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 Regular" w:hAnsi="Times New Roman Regular" w:eastAsia="仿宋" w:cs="Times New Roman Regular"/>
          <w:b w:val="0"/>
          <w:color w:val="FF0000"/>
          <w:sz w:val="21"/>
          <w:szCs w:val="21"/>
        </w:rPr>
        <w:t>整句话需要简化和提升语言流畅度。</w:t>
      </w:r>
    </w:p>
    <w:p w14:paraId="62C12B4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b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color w:val="FF0000"/>
          <w:sz w:val="21"/>
          <w:szCs w:val="21"/>
          <w:lang w:val="en-US" w:eastAsia="zh-CN"/>
        </w:rPr>
        <w:t>修改建议：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The speaker could vividly present a wide range of Hanfu styles, which would undoubtedly captivate the audience—particularly those with a keen interest in traditional fashion.</w:t>
      </w:r>
    </w:p>
    <w:p w14:paraId="3F466D74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Moreover, initiating </w:t>
      </w:r>
      <w:r>
        <w:rPr>
          <w:rFonts w:hint="eastAsia" w:ascii="Tahoma" w:hAnsi="Tahoma" w:eastAsia="仿宋" w:cs="Tahoma"/>
          <w:color w:val="FF0000"/>
          <w:lang w:val="en-US" w:eastAsia="zh-CN"/>
        </w:rPr>
        <w:t xml:space="preserve">an </w:t>
      </w:r>
      <w:r>
        <w:rPr>
          <w:rFonts w:ascii="Tahoma" w:hAnsi="Tahoma" w:eastAsia="仿宋" w:cs="Tahoma"/>
        </w:rPr>
        <w:t xml:space="preserve">activity which allows students to </w:t>
      </w:r>
      <w:r>
        <w:rPr>
          <w:rFonts w:ascii="Tahoma" w:hAnsi="Tahoma" w:eastAsia="仿宋" w:cs="Tahoma"/>
          <w:strike/>
          <w:dstrike w:val="0"/>
        </w:rPr>
        <w:t>draw</w:t>
      </w:r>
      <w:r>
        <w:rPr>
          <w:rFonts w:ascii="Tahoma" w:hAnsi="Tahoma" w:eastAsia="仿宋" w:cs="Tahoma"/>
        </w:rPr>
        <w:t xml:space="preserve"> </w:t>
      </w:r>
      <w:r>
        <w:rPr>
          <w:rFonts w:hint="eastAsia" w:ascii="Tahoma" w:hAnsi="Tahoma" w:eastAsia="仿宋" w:cs="Tahoma"/>
          <w:color w:val="FF0000"/>
          <w:lang w:val="en-US" w:eastAsia="zh-CN"/>
        </w:rPr>
        <w:t xml:space="preserve">design </w:t>
      </w:r>
      <w:r>
        <w:rPr>
          <w:rFonts w:ascii="Tahoma" w:hAnsi="Tahoma" w:eastAsia="仿宋" w:cs="Tahoma"/>
        </w:rPr>
        <w:t>and showcase their ideal Hanfu styles</w:t>
      </w:r>
      <w:r>
        <w:rPr>
          <w:rFonts w:ascii="Tahoma" w:hAnsi="Tahoma" w:eastAsia="仿宋" w:cs="Tahoma"/>
          <w:strike/>
          <w:dstrike w:val="0"/>
        </w:rPr>
        <w:t xml:space="preserve"> is also an appealing activity</w:t>
      </w:r>
      <w:r>
        <w:rPr>
          <w:rFonts w:hint="eastAsia" w:ascii="Tahoma" w:hAnsi="Tahoma" w:eastAsia="仿宋" w:cs="Tahoma"/>
          <w:strike w:val="0"/>
          <w:dstrike w:val="0"/>
          <w:color w:val="FF0000"/>
          <w:lang w:val="en-US" w:eastAsia="zh-CN"/>
        </w:rPr>
        <w:t>can be engaging</w:t>
      </w:r>
      <w:r>
        <w:rPr>
          <w:rFonts w:ascii="Tahoma" w:hAnsi="Tahoma" w:eastAsia="仿宋" w:cs="Tahoma"/>
        </w:rPr>
        <w:t>. By using different texture</w:t>
      </w:r>
      <w:r>
        <w:rPr>
          <w:rFonts w:hint="eastAsia" w:ascii="Tahoma" w:hAnsi="Tahoma" w:eastAsia="仿宋" w:cs="Tahoma"/>
          <w:color w:val="FF0000"/>
          <w:lang w:val="en-US" w:eastAsia="zh-CN"/>
        </w:rPr>
        <w:t>s</w:t>
      </w:r>
      <w:r>
        <w:rPr>
          <w:rFonts w:ascii="Tahoma" w:hAnsi="Tahoma" w:eastAsia="仿宋" w:cs="Tahoma"/>
          <w:color w:val="FF0000"/>
        </w:rPr>
        <w:t xml:space="preserve"> </w:t>
      </w:r>
      <w:r>
        <w:rPr>
          <w:rFonts w:ascii="Tahoma" w:hAnsi="Tahoma" w:eastAsia="仿宋" w:cs="Tahoma"/>
        </w:rPr>
        <w:t>of papers and different color</w:t>
      </w:r>
      <w:r>
        <w:rPr>
          <w:rFonts w:hint="eastAsia" w:ascii="Tahoma" w:hAnsi="Tahoma" w:eastAsia="仿宋" w:cs="Tahoma"/>
          <w:color w:val="FF0000"/>
          <w:lang w:val="en-US" w:eastAsia="zh-CN"/>
        </w:rPr>
        <w:t>s</w:t>
      </w:r>
      <w:r>
        <w:rPr>
          <w:rFonts w:ascii="Tahoma" w:hAnsi="Tahoma" w:eastAsia="仿宋" w:cs="Tahoma"/>
        </w:rPr>
        <w:t xml:space="preserve">, students can fully evoke their imagination </w:t>
      </w:r>
      <w:r>
        <w:rPr>
          <w:rFonts w:ascii="Tahoma" w:hAnsi="Tahoma" w:eastAsia="仿宋" w:cs="Tahoma"/>
          <w:strike w:val="0"/>
          <w:dstrike w:val="0"/>
          <w:u w:val="single"/>
        </w:rPr>
        <w:t>and</w:t>
      </w:r>
      <w:r>
        <w:rPr>
          <w:rFonts w:ascii="Tahoma" w:hAnsi="Tahoma" w:eastAsia="仿宋" w:cs="Tahoma"/>
        </w:rPr>
        <w:t xml:space="preserve"> creativity</w:t>
      </w:r>
      <w:r>
        <w:rPr>
          <w:rFonts w:ascii="Tahoma" w:hAnsi="Tahoma" w:eastAsia="仿宋" w:cs="Tahoma"/>
          <w:strike/>
          <w:dstrike w:val="0"/>
        </w:rPr>
        <w:t xml:space="preserve"> </w:t>
      </w:r>
      <w:r>
        <w:rPr>
          <w:rFonts w:ascii="Tahoma" w:hAnsi="Tahoma" w:eastAsia="仿宋" w:cs="Tahoma"/>
          <w:strike/>
          <w:dstrike w:val="0"/>
          <w:u w:val="single"/>
        </w:rPr>
        <w:t xml:space="preserve">and </w:t>
      </w:r>
      <w:r>
        <w:rPr>
          <w:rFonts w:ascii="Tahoma" w:hAnsi="Tahoma" w:eastAsia="仿宋" w:cs="Tahoma"/>
          <w:strike/>
          <w:dstrike w:val="0"/>
        </w:rPr>
        <w:t>accomplish some</w:t>
      </w:r>
      <w:r>
        <w:rPr>
          <w:rFonts w:ascii="Tahoma" w:hAnsi="Tahoma" w:eastAsia="仿宋" w:cs="Tahoma"/>
        </w:rPr>
        <w:t xml:space="preserve"> </w:t>
      </w:r>
      <w:r>
        <w:rPr>
          <w:rFonts w:hint="default" w:ascii="Tahoma" w:hAnsi="Tahoma" w:eastAsia="仿宋" w:cs="Tahoma"/>
          <w:lang w:val="en-US"/>
        </w:rPr>
        <w:t>,</w:t>
      </w:r>
      <w:r>
        <w:rPr>
          <w:rFonts w:hint="default" w:ascii="Tahoma" w:hAnsi="Tahoma" w:eastAsia="仿宋" w:cs="Tahoma"/>
          <w:color w:val="FF0000"/>
          <w:lang w:val="en-US"/>
        </w:rPr>
        <w:t xml:space="preserve">producing truly </w:t>
      </w:r>
      <w:r>
        <w:rPr>
          <w:rFonts w:ascii="Tahoma" w:hAnsi="Tahoma" w:eastAsia="仿宋" w:cs="Tahoma"/>
        </w:rPr>
        <w:t>mind-blowing works of art.</w:t>
      </w:r>
    </w:p>
    <w:p w14:paraId="67721A00">
      <w:pPr>
        <w:rPr>
          <w:rFonts w:hint="default" w:ascii="Tahoma" w:hAnsi="Tahoma" w:eastAsia="仿宋" w:cs="Tahoma"/>
          <w:color w:val="FF0000"/>
          <w:lang w:val="en-US" w:eastAsia="zh-CN"/>
        </w:rPr>
      </w:pPr>
      <w:r>
        <w:rPr>
          <w:rFonts w:hint="eastAsia" w:ascii="Tahoma" w:hAnsi="Tahoma" w:eastAsia="仿宋" w:cs="Tahoma"/>
          <w:color w:val="FF0000"/>
          <w:lang w:val="en-US" w:eastAsia="zh-CN"/>
        </w:rPr>
        <w:t>有语法错误+语言需要精简</w:t>
      </w:r>
    </w:p>
    <w:p w14:paraId="48126CCE">
      <w:pPr>
        <w:ind w:firstLine="420"/>
        <w:rPr>
          <w:rFonts w:ascii="Tahoma" w:hAnsi="Tahoma" w:eastAsia="仿宋" w:cs="Tahoma"/>
          <w:u w:val="single"/>
        </w:rPr>
      </w:pPr>
      <w:r>
        <w:rPr>
          <w:rFonts w:ascii="Tahoma" w:hAnsi="Tahoma" w:eastAsia="仿宋" w:cs="Tahoma"/>
        </w:rPr>
        <w:t xml:space="preserve">Last but not least, students can wear Hanfu </w:t>
      </w:r>
      <w:r>
        <w:rPr>
          <w:rFonts w:ascii="Tahoma" w:hAnsi="Tahoma" w:eastAsia="仿宋" w:cs="Tahoma"/>
          <w:strike/>
          <w:dstrike w:val="0"/>
        </w:rPr>
        <w:t>in</w:t>
      </w:r>
      <w:r>
        <w:rPr>
          <w:rFonts w:ascii="Tahoma" w:hAnsi="Tahoma" w:eastAsia="仿宋" w:cs="Tahoma"/>
        </w:rPr>
        <w:t xml:space="preserve"> </w:t>
      </w:r>
      <w:r>
        <w:rPr>
          <w:rFonts w:hint="default" w:ascii="Tahoma" w:hAnsi="Tahoma" w:eastAsia="仿宋" w:cs="Tahoma"/>
          <w:color w:val="FF0000"/>
          <w:lang w:val="en-US"/>
        </w:rPr>
        <w:t xml:space="preserve">during </w:t>
      </w:r>
      <w:r>
        <w:rPr>
          <w:rFonts w:ascii="Tahoma" w:hAnsi="Tahoma" w:eastAsia="仿宋" w:cs="Tahoma"/>
        </w:rPr>
        <w:t>our school Art Festival. We may design some ‘Hanfu Show</w:t>
      </w:r>
      <w:r>
        <w:rPr>
          <w:rFonts w:hint="default" w:ascii="Tahoma" w:hAnsi="Tahoma" w:eastAsia="仿宋" w:cs="Tahoma"/>
          <w:color w:val="FF0000"/>
          <w:lang w:val="en-US"/>
        </w:rPr>
        <w:t>s</w:t>
      </w:r>
      <w:r>
        <w:rPr>
          <w:rFonts w:ascii="Tahoma" w:hAnsi="Tahoma" w:eastAsia="仿宋" w:cs="Tahoma"/>
        </w:rPr>
        <w:t xml:space="preserve">’, </w:t>
      </w:r>
      <w:r>
        <w:rPr>
          <w:rFonts w:ascii="Tahoma" w:hAnsi="Tahoma" w:eastAsia="仿宋" w:cs="Tahoma"/>
          <w:u w:val="single"/>
        </w:rPr>
        <w:t xml:space="preserve">prompting students </w:t>
      </w:r>
      <w:r>
        <w:rPr>
          <w:rFonts w:ascii="Tahoma" w:hAnsi="Tahoma" w:eastAsia="仿宋" w:cs="Tahoma"/>
          <w:strike/>
          <w:dstrike w:val="0"/>
          <w:u w:val="single"/>
        </w:rPr>
        <w:t xml:space="preserve">who want </w:t>
      </w:r>
      <w:r>
        <w:rPr>
          <w:rFonts w:ascii="Tahoma" w:hAnsi="Tahoma" w:eastAsia="仿宋" w:cs="Tahoma"/>
          <w:u w:val="single"/>
        </w:rPr>
        <w:t xml:space="preserve">to show themselves in a unique style rather than monotonous uniform. </w:t>
      </w:r>
    </w:p>
    <w:p w14:paraId="7A999D72">
      <w:pPr>
        <w:rPr>
          <w:rFonts w:ascii="Tahoma" w:hAnsi="Tahoma" w:eastAsia="仿宋" w:cs="Tahoma"/>
        </w:rPr>
      </w:pPr>
      <w:r>
        <w:rPr>
          <w:rFonts w:hint="default" w:ascii="Tahoma" w:hAnsi="Tahoma" w:eastAsia="仿宋" w:cs="Tahoma"/>
          <w:color w:val="FF0000"/>
          <w:lang w:val="en-US"/>
        </w:rPr>
        <w:t>(</w:t>
      </w:r>
      <w:r>
        <w:rPr>
          <w:rFonts w:hint="eastAsia" w:ascii="Tahoma" w:hAnsi="Tahoma" w:eastAsia="仿宋" w:cs="Tahoma"/>
          <w:color w:val="FF0000"/>
          <w:lang w:val="en-US" w:eastAsia="zh-CN"/>
        </w:rPr>
        <w:t>这句有语法错误 定语从句使用多余，主干：prompt students 这对吗？？）</w:t>
      </w:r>
      <w:r>
        <w:rPr>
          <w:rFonts w:ascii="Tahoma" w:hAnsi="Tahoma" w:eastAsia="仿宋" w:cs="Tahoma"/>
        </w:rPr>
        <w:t xml:space="preserve">Putting Hanfu choreography on stage, demonstrating the enchanting performance of students can undoubtedly impress the whole school. It’ such an </w:t>
      </w:r>
      <w:r>
        <w:rPr>
          <w:rFonts w:ascii="Tahoma" w:hAnsi="Tahoma" w:eastAsia="仿宋" w:cs="Tahoma"/>
          <w:strike/>
          <w:dstrike w:val="0"/>
        </w:rPr>
        <w:t>imposing</w:t>
      </w:r>
      <w:r>
        <w:rPr>
          <w:rFonts w:ascii="Tahoma" w:hAnsi="Tahoma" w:eastAsia="仿宋" w:cs="Tahoma"/>
        </w:rPr>
        <w:t xml:space="preserve"> </w:t>
      </w:r>
      <w:r>
        <w:rPr>
          <w:rFonts w:hint="default" w:ascii="Tahoma" w:hAnsi="Tahoma" w:eastAsia="仿宋" w:cs="Tahoma"/>
          <w:color w:val="FF0000"/>
          <w:lang w:val="en-US"/>
        </w:rPr>
        <w:t xml:space="preserve">impressive </w:t>
      </w:r>
      <w:r>
        <w:rPr>
          <w:rFonts w:ascii="Tahoma" w:hAnsi="Tahoma" w:eastAsia="仿宋" w:cs="Tahoma"/>
        </w:rPr>
        <w:t>way of integrating traditional culture with campus life.</w:t>
      </w:r>
    </w:p>
    <w:p w14:paraId="5032A99C">
      <w:pPr>
        <w:rPr>
          <w:rFonts w:hint="default" w:ascii="Tahoma" w:hAnsi="Tahoma" w:eastAsia="仿宋" w:cs="Tahoma"/>
          <w:color w:val="FF0000"/>
          <w:lang w:val="en-US" w:eastAsia="zh-CN"/>
        </w:rPr>
      </w:pPr>
      <w:r>
        <w:rPr>
          <w:rFonts w:hint="default" w:ascii="Tahoma" w:hAnsi="Tahoma" w:eastAsia="仿宋" w:cs="Tahoma"/>
          <w:b/>
          <w:bCs/>
          <w:color w:val="FF0000"/>
          <w:lang w:val="en-US" w:eastAsia="zh-CN"/>
        </w:rPr>
        <w:t>“</w:t>
      </w:r>
      <w:r>
        <w:rPr>
          <w:rFonts w:hint="eastAsia" w:ascii="Tahoma" w:hAnsi="Tahoma" w:eastAsia="仿宋" w:cs="Tahoma"/>
          <w:b/>
          <w:bCs/>
          <w:color w:val="FF0000"/>
          <w:lang w:val="en-US" w:eastAsia="zh-CN"/>
        </w:rPr>
        <w:t>活动”段综评</w:t>
      </w:r>
      <w:r>
        <w:rPr>
          <w:rFonts w:hint="eastAsia" w:ascii="Tahoma" w:hAnsi="Tahoma" w:eastAsia="仿宋" w:cs="Tahoma"/>
          <w:color w:val="FF0000"/>
          <w:lang w:val="en-US" w:eastAsia="zh-CN"/>
        </w:rPr>
        <w:t>：要点很充实，但是语言比较繁琐导致篇幅太长。建议文章整体采用四段式。中间body段，一段写purpose，另一段写activity，现文章结构有些松散。一个过渡句+三个activity需要合成一段来写。</w:t>
      </w:r>
    </w:p>
    <w:p w14:paraId="1F3430F8">
      <w:pPr>
        <w:rPr>
          <w:rFonts w:hint="eastAsia" w:ascii="Tahoma" w:hAnsi="Tahoma" w:eastAsia="仿宋" w:cs="Tahoma"/>
          <w:color w:val="FF0000"/>
          <w:lang w:val="en-US" w:eastAsia="zh-CN"/>
        </w:rPr>
      </w:pPr>
      <w:r>
        <w:rPr>
          <w:rFonts w:hint="eastAsia" w:ascii="Tahoma" w:hAnsi="Tahoma" w:eastAsia="仿宋" w:cs="Tahoma"/>
          <w:color w:val="FF0000"/>
          <w:lang w:val="en-US" w:eastAsia="zh-CN"/>
        </w:rPr>
        <w:t>语言提升建议：1.冠词。注意可数名词要么加冠词，要么加复数，不可单独出现。2. imposing形容物一般指规模宏大、雄伟；形容人一般指其威严或气场强大。这里建议换成impressive；3.需要强化语法训练，尤其是复合句。</w:t>
      </w:r>
    </w:p>
    <w:p w14:paraId="5D26E744">
      <w:pPr>
        <w:rPr>
          <w:rFonts w:hint="eastAsia" w:ascii="Tahoma" w:hAnsi="Tahoma" w:eastAsia="仿宋" w:cs="Tahoma"/>
          <w:color w:val="FF0000"/>
          <w:lang w:val="en-US" w:eastAsia="zh-CN"/>
        </w:rPr>
      </w:pPr>
    </w:p>
    <w:p w14:paraId="38FFFC16">
      <w:pPr>
        <w:keepNext w:val="0"/>
        <w:keepLines w:val="0"/>
        <w:widowControl/>
        <w:suppressLineNumbers w:val="0"/>
        <w:jc w:val="both"/>
        <w:rPr>
          <w:rFonts w:ascii="Tahoma" w:hAnsi="Tahoma" w:eastAsia="仿宋" w:cs="Tahoma"/>
        </w:rPr>
      </w:pPr>
      <w:r>
        <w:rPr>
          <w:rFonts w:hint="eastAsia" w:ascii="Tahoma" w:hAnsi="Tahoma" w:eastAsia="仿宋" w:cs="Tahoma"/>
          <w:b/>
          <w:bCs/>
          <w:color w:val="FF0000"/>
          <w:lang w:val="en-US" w:eastAsia="zh-CN"/>
        </w:rPr>
        <w:t>示例参考</w:t>
      </w:r>
      <w:r>
        <w:rPr>
          <w:rFonts w:hint="default" w:ascii="Tahoma" w:hAnsi="Tahoma" w:eastAsia="仿宋" w:cs="Tahoma"/>
          <w:b/>
          <w:bCs/>
          <w:color w:val="FF0000"/>
          <w:lang w:val="en-US" w:eastAsia="zh-CN"/>
        </w:rPr>
        <w:t>(</w:t>
      </w:r>
      <w:r>
        <w:rPr>
          <w:rFonts w:hint="eastAsia" w:ascii="Tahoma" w:hAnsi="Tahoma" w:eastAsia="仿宋" w:cs="Tahoma"/>
          <w:b/>
          <w:bCs/>
          <w:color w:val="FF0000"/>
          <w:lang w:val="en-US" w:eastAsia="zh-CN"/>
        </w:rPr>
        <w:t>建议积累自己的表达习惯，示例仅是提供主体段的结构参考）</w:t>
      </w:r>
      <w:r>
        <w:rPr>
          <w:rFonts w:hint="default" w:ascii="Times New Roman Regular" w:hAnsi="Times New Roman Regular" w:eastAsia="仿宋" w:cs="Times New Roman Regular"/>
          <w:color w:val="FF0000"/>
          <w:lang w:val="en-US" w:eastAsia="zh-CN"/>
        </w:rPr>
        <w:t>：</w:t>
      </w:r>
      <w:r>
        <w:rPr>
          <w:rFonts w:hint="default" w:ascii="Times New Roman Regular" w:hAnsi="Times New Roman Regular" w:eastAsia="仿宋" w:cs="Times New Roman Regular"/>
          <w:color w:val="FF0000"/>
        </w:rPr>
        <w:t>To better prepare</w:t>
      </w:r>
      <w:r>
        <w:rPr>
          <w:rFonts w:hint="eastAsia" w:ascii="Times New Roman Regular" w:hAnsi="Times New Roman Regular" w:eastAsia="仿宋" w:cs="Times New Roman Regular"/>
          <w:color w:val="FF0000"/>
          <w:lang w:val="en-US" w:eastAsia="zh-CN"/>
        </w:rPr>
        <w:t xml:space="preserve"> </w:t>
      </w:r>
      <w:r>
        <w:rPr>
          <w:rFonts w:hint="default" w:ascii="Times New Roman Regular" w:hAnsi="Times New Roman Regular" w:eastAsia="仿宋" w:cs="Times New Roman Regular"/>
          <w:color w:val="FF0000"/>
        </w:rPr>
        <w:t xml:space="preserve">for the club, I </w:t>
      </w:r>
      <w:r>
        <w:rPr>
          <w:rFonts w:hint="eastAsia" w:ascii="Times New Roman Regular" w:hAnsi="Times New Roman Regular" w:eastAsia="仿宋" w:cs="Times New Roman Regular"/>
          <w:color w:val="FF0000"/>
          <w:lang w:val="en-US" w:eastAsia="zh-CN"/>
        </w:rPr>
        <w:t xml:space="preserve">also </w:t>
      </w:r>
      <w:r>
        <w:rPr>
          <w:rFonts w:hint="default" w:ascii="Times New Roman Regular" w:hAnsi="Times New Roman Regular" w:eastAsia="仿宋" w:cs="Times New Roman Regular"/>
          <w:color w:val="FF0000"/>
        </w:rPr>
        <w:t>have envisioned several activities initially.</w:t>
      </w:r>
      <w:r>
        <w:rPr>
          <w:rFonts w:ascii="Tahoma" w:hAnsi="Tahoma" w:eastAsia="仿宋" w:cs="Tahoma"/>
        </w:rPr>
        <w:t xml:space="preserve"> 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One engaging way to promote traditional culture on campus is through Hanfu-themed creative activities. For example, students can design their ideal Hanfu styles using various textures and colors, giving full play to their imagination and artistic skills.Additionally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, we could organize a Hanfu show to encourage students to express themselves through unique styles, as a refreshing alternative to the monotonous school uniform.Performances featuring Hanfu choreography would not only showcase the beauty of tradition but also make cultural heritage a vivid part of school life.</w:t>
      </w:r>
    </w:p>
    <w:p w14:paraId="72DF6567">
      <w:pPr>
        <w:ind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 xml:space="preserve">In a nutshell, </w:t>
      </w:r>
      <w:r>
        <w:rPr>
          <w:rFonts w:ascii="Tahoma" w:hAnsi="Tahoma" w:eastAsia="仿宋" w:cs="Tahoma"/>
          <w:u w:val="single"/>
        </w:rPr>
        <w:t>I promise the Hanfu club will provide teachers and students</w:t>
      </w:r>
      <w:r>
        <w:rPr>
          <w:rFonts w:ascii="Tahoma" w:hAnsi="Tahoma" w:eastAsia="仿宋" w:cs="Tahoma"/>
          <w:u w:val="single"/>
        </w:rPr>
        <w:t xml:space="preserve"> with full engagement and vitality</w:t>
      </w:r>
      <w:r>
        <w:rPr>
          <w:rFonts w:ascii="Tahoma" w:hAnsi="Tahoma" w:eastAsia="仿宋" w:cs="Tahoma"/>
        </w:rPr>
        <w:t>. I’ll appreciate it so much if you can take my proposal into consideration. Thank you.</w:t>
      </w:r>
    </w:p>
    <w:p w14:paraId="5BA370D5">
      <w:pPr>
        <w:pStyle w:val="2"/>
        <w:spacing w:before="0" w:beforeAutospacing="0" w:after="0" w:afterAutospacing="0" w:line="276" w:lineRule="auto"/>
        <w:jc w:val="both"/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</w:rPr>
        <w:t>段落点评：总结了邮件的内容，并表达了对社团设立的强烈愿望。</w:t>
      </w:r>
    </w:p>
    <w:p w14:paraId="256BE3D5">
      <w:pPr>
        <w:pStyle w:val="2"/>
        <w:spacing w:before="0" w:beforeAutospacing="0" w:after="0" w:afterAutospacing="0" w:line="276" w:lineRule="auto"/>
        <w:jc w:val="both"/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 xml:space="preserve">问题建议：划线句没什么语法问题但是很生硬有些chinglish，需要日常多阅读外刊积累地道表达。 </w:t>
      </w:r>
    </w:p>
    <w:p w14:paraId="375E139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FF0000"/>
          <w:kern w:val="2"/>
          <w:sz w:val="21"/>
          <w:szCs w:val="21"/>
          <w:lang w:val="en-US" w:eastAsia="zh-CN"/>
        </w:rPr>
        <w:t>修改示例：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 xml:space="preserve">In </w:t>
      </w:r>
      <w:r>
        <w:rPr>
          <w:rFonts w:hint="eastAsia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a nutshell</w:t>
      </w:r>
      <w:r>
        <w:rPr>
          <w:rFonts w:hint="default" w:ascii="Times New Roman Regular" w:hAnsi="Times New Roman Regular" w:eastAsia="宋体" w:cs="Times New Roman Regular"/>
          <w:color w:val="FF0000"/>
          <w:kern w:val="0"/>
          <w:sz w:val="21"/>
          <w:szCs w:val="21"/>
          <w:lang w:val="en-US" w:eastAsia="zh-CN" w:bidi="ar"/>
        </w:rPr>
        <w:t>, I believe the Hanfu Club will offer a dynamic and enriching experience for both teachers and students. Your kind consideration of my proposal would be sincerely appreciated. Thank you.</w:t>
      </w:r>
    </w:p>
    <w:p w14:paraId="39D96D5D">
      <w:pPr>
        <w:spacing w:line="276" w:lineRule="auto"/>
        <w:rPr>
          <w:rFonts w:hint="default" w:ascii="仿宋" w:hAnsi="仿宋" w:eastAsia="仿宋" w:cs="仿宋"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1"/>
          <w:szCs w:val="21"/>
        </w:rPr>
        <w:t>本篇总体评价和提升建议：本文内容</w:t>
      </w:r>
      <w:r>
        <w:rPr>
          <w:rFonts w:hint="eastAsia" w:ascii="仿宋" w:hAnsi="仿宋" w:eastAsia="仿宋" w:cs="仿宋"/>
          <w:color w:val="FF0000"/>
          <w:sz w:val="21"/>
          <w:szCs w:val="21"/>
          <w:lang w:val="en-US" w:eastAsia="zh-CN"/>
        </w:rPr>
        <w:t>很充实，较好的回应题目</w:t>
      </w:r>
      <w:r>
        <w:rPr>
          <w:rFonts w:hint="eastAsia" w:ascii="仿宋" w:hAnsi="仿宋" w:eastAsia="仿宋" w:cs="仿宋"/>
          <w:color w:val="FF0000"/>
          <w:sz w:val="21"/>
          <w:szCs w:val="21"/>
        </w:rPr>
        <w:t>。</w:t>
      </w:r>
      <w:r>
        <w:rPr>
          <w:rFonts w:hint="eastAsia" w:ascii="仿宋" w:hAnsi="仿宋" w:eastAsia="仿宋" w:cs="仿宋"/>
          <w:color w:val="FF0000"/>
          <w:sz w:val="21"/>
          <w:szCs w:val="21"/>
          <w:lang w:val="en-US" w:eastAsia="zh-CN"/>
        </w:rPr>
        <w:t>但是语言上，有较多基本语法错误，以及部分表达过于生硬，需要加强练习。同时</w:t>
      </w:r>
      <w:r>
        <w:rPr>
          <w:rFonts w:hint="eastAsia" w:ascii="仿宋" w:hAnsi="仿宋" w:eastAsia="仿宋" w:cs="仿宋"/>
          <w:color w:val="FF0000"/>
          <w:sz w:val="21"/>
          <w:szCs w:val="21"/>
        </w:rPr>
        <w:t>建议简化某些句子</w:t>
      </w:r>
      <w:r>
        <w:rPr>
          <w:rFonts w:hint="eastAsia" w:ascii="仿宋" w:hAnsi="仿宋" w:eastAsia="仿宋" w:cs="仿宋"/>
          <w:color w:val="FF0000"/>
          <w:sz w:val="21"/>
          <w:szCs w:val="21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sz w:val="21"/>
          <w:szCs w:val="21"/>
        </w:rPr>
        <w:t>使语言更加贴近英语的表达习惯。</w:t>
      </w:r>
      <w:r>
        <w:rPr>
          <w:rFonts w:hint="eastAsia" w:ascii="仿宋" w:hAnsi="仿宋" w:eastAsia="仿宋" w:cs="仿宋"/>
          <w:color w:val="FF0000"/>
          <w:sz w:val="21"/>
          <w:szCs w:val="21"/>
          <w:lang w:val="en-US" w:eastAsia="zh-CN"/>
        </w:rPr>
        <w:t>结构有些松散，文章尽量采取四段式。加油！</w:t>
      </w:r>
      <w:bookmarkStart w:id="0" w:name="_GoBack"/>
      <w:bookmarkEnd w:id="0"/>
    </w:p>
    <w:p w14:paraId="65455CED">
      <w:pPr>
        <w:spacing w:line="360" w:lineRule="auto"/>
        <w:rPr>
          <w:rFonts w:hint="eastAsia" w:ascii="仿宋" w:hAnsi="仿宋" w:eastAsia="仿宋" w:cs="仿宋"/>
          <w:color w:val="FF0000"/>
          <w:sz w:val="21"/>
          <w:szCs w:val="21"/>
        </w:rPr>
      </w:pPr>
      <w:r>
        <w:rPr>
          <w:rFonts w:hint="eastAsia" w:ascii="仿宋" w:hAnsi="仿宋" w:eastAsia="仿宋" w:cs="仿宋"/>
          <w:color w:val="FF0000"/>
          <w:sz w:val="21"/>
          <w:szCs w:val="21"/>
        </w:rPr>
        <w:t>本篇文章打分估计为：</w:t>
      </w:r>
      <w:r>
        <w:rPr>
          <w:rFonts w:hint="eastAsia" w:ascii="仿宋" w:hAnsi="仿宋" w:eastAsia="仿宋" w:cs="仿宋"/>
          <w:color w:val="FF0000"/>
          <w:sz w:val="21"/>
          <w:szCs w:val="21"/>
          <w:lang w:val="en-US" w:eastAsia="zh-CN"/>
        </w:rPr>
        <w:t>17</w:t>
      </w:r>
      <w:r>
        <w:rPr>
          <w:rFonts w:hint="eastAsia" w:ascii="仿宋" w:hAnsi="仿宋" w:eastAsia="仿宋" w:cs="仿宋"/>
          <w:color w:val="FF0000"/>
          <w:sz w:val="21"/>
          <w:szCs w:val="21"/>
        </w:rPr>
        <w:t>-</w:t>
      </w:r>
      <w:r>
        <w:rPr>
          <w:rFonts w:hint="eastAsia" w:ascii="仿宋" w:hAnsi="仿宋" w:eastAsia="仿宋" w:cs="仿宋"/>
          <w:color w:val="FF0000"/>
          <w:sz w:val="21"/>
          <w:szCs w:val="21"/>
          <w:lang w:val="en-US" w:eastAsia="zh-CN"/>
        </w:rPr>
        <w:t>18</w:t>
      </w:r>
      <w:r>
        <w:rPr>
          <w:rFonts w:hint="eastAsia" w:ascii="仿宋" w:hAnsi="仿宋" w:eastAsia="仿宋" w:cs="仿宋"/>
          <w:color w:val="FF0000"/>
          <w:sz w:val="21"/>
          <w:szCs w:val="21"/>
        </w:rPr>
        <w:t>分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2669"/>
        <w:gridCol w:w="2672"/>
        <w:gridCol w:w="2672"/>
      </w:tblGrid>
      <w:tr w14:paraId="3D69E63E">
        <w:trPr>
          <w:jc w:val="center"/>
        </w:trPr>
        <w:tc>
          <w:tcPr>
            <w:tcW w:w="1249" w:type="pct"/>
          </w:tcPr>
          <w:p w14:paraId="310AEFA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档次</w:t>
            </w:r>
          </w:p>
        </w:tc>
        <w:tc>
          <w:tcPr>
            <w:tcW w:w="1249" w:type="pct"/>
          </w:tcPr>
          <w:p w14:paraId="0B97ACD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内容</w:t>
            </w:r>
          </w:p>
        </w:tc>
        <w:tc>
          <w:tcPr>
            <w:tcW w:w="1250" w:type="pct"/>
          </w:tcPr>
          <w:p w14:paraId="54CD595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语言</w:t>
            </w:r>
          </w:p>
        </w:tc>
        <w:tc>
          <w:tcPr>
            <w:tcW w:w="1250" w:type="pct"/>
          </w:tcPr>
          <w:p w14:paraId="64E84347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组织结构</w:t>
            </w:r>
          </w:p>
        </w:tc>
      </w:tr>
      <w:tr w14:paraId="0E783200">
        <w:trPr>
          <w:trHeight w:val="451" w:hRule="atLeast"/>
          <w:jc w:val="center"/>
        </w:trPr>
        <w:tc>
          <w:tcPr>
            <w:tcW w:w="1249" w:type="pct"/>
          </w:tcPr>
          <w:p w14:paraId="22B29E22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A</w:t>
            </w:r>
          </w:p>
        </w:tc>
        <w:tc>
          <w:tcPr>
            <w:tcW w:w="1249" w:type="pct"/>
          </w:tcPr>
          <w:p w14:paraId="39694E60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1"/>
                <w:szCs w:val="21"/>
              </w:rPr>
              <w:t>9-10</w:t>
            </w:r>
          </w:p>
        </w:tc>
        <w:tc>
          <w:tcPr>
            <w:tcW w:w="1250" w:type="pct"/>
          </w:tcPr>
          <w:p w14:paraId="17F0926B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9-10</w:t>
            </w:r>
          </w:p>
        </w:tc>
        <w:tc>
          <w:tcPr>
            <w:tcW w:w="1250" w:type="pct"/>
          </w:tcPr>
          <w:p w14:paraId="032DC8AC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4-5</w:t>
            </w:r>
          </w:p>
        </w:tc>
      </w:tr>
      <w:tr w14:paraId="00B829FB">
        <w:trPr>
          <w:jc w:val="center"/>
        </w:trPr>
        <w:tc>
          <w:tcPr>
            <w:tcW w:w="1249" w:type="pct"/>
          </w:tcPr>
          <w:p w14:paraId="3422D05E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B</w:t>
            </w:r>
          </w:p>
        </w:tc>
        <w:tc>
          <w:tcPr>
            <w:tcW w:w="1249" w:type="pct"/>
          </w:tcPr>
          <w:p w14:paraId="36A070A1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7-8</w:t>
            </w:r>
          </w:p>
        </w:tc>
        <w:tc>
          <w:tcPr>
            <w:tcW w:w="1250" w:type="pct"/>
          </w:tcPr>
          <w:p w14:paraId="440D9918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7-8</w:t>
            </w:r>
          </w:p>
        </w:tc>
        <w:tc>
          <w:tcPr>
            <w:tcW w:w="1250" w:type="pct"/>
          </w:tcPr>
          <w:p w14:paraId="58B707EE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1"/>
                <w:szCs w:val="21"/>
              </w:rPr>
              <w:t>3</w:t>
            </w:r>
          </w:p>
        </w:tc>
      </w:tr>
      <w:tr w14:paraId="73C2344F">
        <w:trPr>
          <w:jc w:val="center"/>
        </w:trPr>
        <w:tc>
          <w:tcPr>
            <w:tcW w:w="1249" w:type="pct"/>
          </w:tcPr>
          <w:p w14:paraId="342F209B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C</w:t>
            </w:r>
          </w:p>
        </w:tc>
        <w:tc>
          <w:tcPr>
            <w:tcW w:w="1249" w:type="pct"/>
          </w:tcPr>
          <w:p w14:paraId="0F02AA69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5-6</w:t>
            </w:r>
          </w:p>
        </w:tc>
        <w:tc>
          <w:tcPr>
            <w:tcW w:w="1250" w:type="pct"/>
          </w:tcPr>
          <w:p w14:paraId="745043CA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FF0000"/>
                <w:sz w:val="21"/>
                <w:szCs w:val="21"/>
              </w:rPr>
              <w:t>5-6</w:t>
            </w:r>
          </w:p>
        </w:tc>
        <w:tc>
          <w:tcPr>
            <w:tcW w:w="1250" w:type="pct"/>
          </w:tcPr>
          <w:p w14:paraId="46458312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</w:t>
            </w:r>
          </w:p>
        </w:tc>
      </w:tr>
      <w:tr w14:paraId="1F8D6C8E">
        <w:trPr>
          <w:jc w:val="center"/>
        </w:trPr>
        <w:tc>
          <w:tcPr>
            <w:tcW w:w="1249" w:type="pct"/>
          </w:tcPr>
          <w:p w14:paraId="7C5DB4AE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D</w:t>
            </w:r>
          </w:p>
        </w:tc>
        <w:tc>
          <w:tcPr>
            <w:tcW w:w="1249" w:type="pct"/>
          </w:tcPr>
          <w:p w14:paraId="31E96C53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3-4</w:t>
            </w:r>
          </w:p>
        </w:tc>
        <w:tc>
          <w:tcPr>
            <w:tcW w:w="1250" w:type="pct"/>
          </w:tcPr>
          <w:p w14:paraId="62ED8265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3-4</w:t>
            </w:r>
          </w:p>
        </w:tc>
        <w:tc>
          <w:tcPr>
            <w:tcW w:w="1250" w:type="pct"/>
          </w:tcPr>
          <w:p w14:paraId="4CB03927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</w:t>
            </w:r>
          </w:p>
        </w:tc>
      </w:tr>
      <w:tr w14:paraId="5DD520EE">
        <w:trPr>
          <w:jc w:val="center"/>
        </w:trPr>
        <w:tc>
          <w:tcPr>
            <w:tcW w:w="1249" w:type="pct"/>
          </w:tcPr>
          <w:p w14:paraId="0F8A3FD5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E</w:t>
            </w:r>
          </w:p>
        </w:tc>
        <w:tc>
          <w:tcPr>
            <w:tcW w:w="1249" w:type="pct"/>
          </w:tcPr>
          <w:p w14:paraId="45BF835A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0-2</w:t>
            </w:r>
          </w:p>
        </w:tc>
        <w:tc>
          <w:tcPr>
            <w:tcW w:w="1250" w:type="pct"/>
          </w:tcPr>
          <w:p w14:paraId="5F1EFDA4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0-2</w:t>
            </w:r>
          </w:p>
        </w:tc>
        <w:tc>
          <w:tcPr>
            <w:tcW w:w="1250" w:type="pct"/>
          </w:tcPr>
          <w:p w14:paraId="42F576A3">
            <w:pPr>
              <w:spacing w:line="360" w:lineRule="auto"/>
              <w:ind w:firstLine="420" w:firstLineChars="200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0</w:t>
            </w:r>
          </w:p>
        </w:tc>
      </w:tr>
    </w:tbl>
    <w:p w14:paraId="632695FE">
      <w:pPr>
        <w:pStyle w:val="2"/>
        <w:spacing w:before="0" w:beforeAutospacing="0" w:after="0" w:afterAutospacing="0" w:line="276" w:lineRule="auto"/>
        <w:jc w:val="both"/>
        <w:rPr>
          <w:rFonts w:hint="default" w:ascii="Times New Roman Regular" w:hAnsi="Times New Roman Regular" w:eastAsia="仿宋" w:cs="Times New Roman Regular"/>
          <w:color w:val="FF0000"/>
          <w:sz w:val="21"/>
          <w:szCs w:val="21"/>
        </w:rPr>
      </w:pPr>
    </w:p>
    <w:p w14:paraId="72C4929D">
      <w:pPr>
        <w:rPr>
          <w:rFonts w:ascii="Tahoma" w:hAnsi="Tahoma" w:eastAsia="仿宋" w:cs="Tahoma"/>
        </w:rPr>
      </w:pPr>
    </w:p>
    <w:p w14:paraId="34A6F597">
      <w:pPr>
        <w:rPr>
          <w:rFonts w:ascii="Tahoma" w:hAnsi="Tahoma" w:eastAsia="仿宋" w:cs="Tahoma"/>
        </w:rPr>
      </w:pPr>
    </w:p>
    <w:p w14:paraId="25DC11AB">
      <w:pPr>
        <w:ind w:left="7140" w:firstLine="420"/>
        <w:rPr>
          <w:rFonts w:ascii="Tahoma" w:hAnsi="Tahoma" w:eastAsia="仿宋" w:cs="Tahoma"/>
        </w:rPr>
      </w:pPr>
      <w:r>
        <w:rPr>
          <w:rFonts w:ascii="Tahoma" w:hAnsi="Tahoma" w:eastAsia="仿宋" w:cs="Tahoma"/>
        </w:rPr>
        <w:t>Yours,</w:t>
      </w:r>
      <w:r>
        <w:rPr>
          <w:rFonts w:hint="eastAsia" w:ascii="Tahoma" w:hAnsi="Tahoma" w:eastAsia="仿宋" w:cs="Tahoma"/>
        </w:rPr>
        <w:t xml:space="preserve"> </w:t>
      </w:r>
      <w:r>
        <w:rPr>
          <w:rFonts w:ascii="Tahoma" w:hAnsi="Tahoma" w:eastAsia="仿宋" w:cs="Tahoma"/>
        </w:rPr>
        <w:t>LiHua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4NTgxZTU2NTk3MTVjN2MzYjI2MWM4NGZhMDYxNDYifQ=="/>
  </w:docVars>
  <w:rsids>
    <w:rsidRoot w:val="79A4200C"/>
    <w:rsid w:val="00061A94"/>
    <w:rsid w:val="00305B4A"/>
    <w:rsid w:val="004A0877"/>
    <w:rsid w:val="00677238"/>
    <w:rsid w:val="009504EF"/>
    <w:rsid w:val="00D83E4E"/>
    <w:rsid w:val="1FB79BE6"/>
    <w:rsid w:val="35FD92CA"/>
    <w:rsid w:val="37CFA74B"/>
    <w:rsid w:val="3B7F28F9"/>
    <w:rsid w:val="3DB5B5CB"/>
    <w:rsid w:val="5F6BF944"/>
    <w:rsid w:val="5F7B5179"/>
    <w:rsid w:val="5FFBBDA2"/>
    <w:rsid w:val="647CCB74"/>
    <w:rsid w:val="6E578885"/>
    <w:rsid w:val="6EE3F345"/>
    <w:rsid w:val="71FE6021"/>
    <w:rsid w:val="79A4200C"/>
    <w:rsid w:val="7BCF6DC4"/>
    <w:rsid w:val="7BFF11DA"/>
    <w:rsid w:val="7F77A994"/>
    <w:rsid w:val="7FE7D028"/>
    <w:rsid w:val="AE1C3F86"/>
    <w:rsid w:val="BBFD5E62"/>
    <w:rsid w:val="BFBDB550"/>
    <w:rsid w:val="C5BC243F"/>
    <w:rsid w:val="C95FF1DC"/>
    <w:rsid w:val="D7FFAE1B"/>
    <w:rsid w:val="D977909B"/>
    <w:rsid w:val="DFF3594D"/>
    <w:rsid w:val="DFFED182"/>
    <w:rsid w:val="DFFF518B"/>
    <w:rsid w:val="ED65A24A"/>
    <w:rsid w:val="EF7B5B63"/>
    <w:rsid w:val="EFEF2AE0"/>
    <w:rsid w:val="EFFE140B"/>
    <w:rsid w:val="F3ACAF31"/>
    <w:rsid w:val="F5CAD741"/>
    <w:rsid w:val="F77F944F"/>
    <w:rsid w:val="F879E25F"/>
    <w:rsid w:val="FCAF191D"/>
    <w:rsid w:val="FDFF1BCC"/>
    <w:rsid w:val="FFBF0DC7"/>
    <w:rsid w:val="FFFA4A06"/>
    <w:rsid w:val="FFFD91C3"/>
    <w:rsid w:val="FFFE606E"/>
    <w:rsid w:val="FFFFD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334</Words>
  <Characters>1904</Characters>
  <Lines>15</Lines>
  <Paragraphs>4</Paragraphs>
  <TotalTime>3</TotalTime>
  <ScaleCrop>false</ScaleCrop>
  <LinksUpToDate>false</LinksUpToDate>
  <CharactersWithSpaces>2234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2025-07-13T23:28:00Z</dcterms:created>
  <dc:creator>Hexiner</dc:creator>
  <cp:lastModifiedBy>Jingxuan Jesslyn</cp:lastModifiedBy>
  <dcterms:modified xsi:type="dcterms:W3CDTF">2025-07-17T00:33:10Z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B7AD906439AD45B1ABCAEF8B31DA8396_11</vt:lpwstr>
  </property>
  <property fmtid="{D5CDD505-2E9C-101B-9397-08002B2CF9AE}" pid="4" name="KSOTemplateDocerSaveRecord">
    <vt:lpwstr>eyJoZGlkIjoiNjYxNzNmNzVhYjViMjI5Mjg0NWE5YmNkMGQ0YTk4NDYiLCJ1c2VySWQiOiI0NDcwMzM4MDkifQ==</vt:lpwstr>
  </property>
</Properties>
</file>